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046F" w:rsidRDefault="00F67FEE">
      <w:bookmarkStart w:id="0" w:name="_GoBack"/>
      <w:bookmarkEnd w:id="0"/>
      <w:r>
        <w:rPr>
          <w:noProof/>
          <w:lang w:val="en-US" w:eastAsia="en-US"/>
        </w:rPr>
        <w:t xml:space="preserve"> </w:t>
      </w:r>
      <w:r>
        <w:rPr>
          <w:noProof/>
          <w:lang w:val="en-US" w:eastAsia="en-US"/>
        </w:rPr>
        <w:drawing>
          <wp:inline distT="0" distB="0" distL="0" distR="0" wp14:anchorId="6A8222E7" wp14:editId="1D81F1E7">
            <wp:extent cx="1796800" cy="684709"/>
            <wp:effectExtent l="0" t="0" r="6985"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7385" cy="684932"/>
                    </a:xfrm>
                    <a:prstGeom prst="rect">
                      <a:avLst/>
                    </a:prstGeom>
                    <a:noFill/>
                    <a:ln>
                      <a:noFill/>
                    </a:ln>
                  </pic:spPr>
                </pic:pic>
              </a:graphicData>
            </a:graphic>
          </wp:inline>
        </w:drawing>
      </w:r>
    </w:p>
    <w:p w:rsidR="0018046F" w:rsidRDefault="0018046F"/>
    <w:p w:rsidR="00CF06C0" w:rsidRDefault="00CF06C0"/>
    <w:p w:rsidR="00CF06C0" w:rsidRDefault="00CF06C0"/>
    <w:p w:rsidR="00E241E0" w:rsidRPr="007A5210" w:rsidRDefault="00E241E0" w:rsidP="00E241E0">
      <w:pPr>
        <w:spacing w:after="0"/>
        <w:jc w:val="center"/>
        <w:rPr>
          <w:rFonts w:ascii="Arial" w:hAnsi="Arial" w:cs="Arial"/>
          <w:b/>
          <w:sz w:val="32"/>
          <w:szCs w:val="32"/>
        </w:rPr>
      </w:pPr>
      <w:r w:rsidRPr="007A5210">
        <w:rPr>
          <w:rFonts w:ascii="Arial" w:hAnsi="Arial" w:cs="Arial"/>
          <w:b/>
          <w:sz w:val="32"/>
          <w:szCs w:val="32"/>
        </w:rPr>
        <w:t>BRASIL</w:t>
      </w:r>
    </w:p>
    <w:p w:rsidR="00E241E0" w:rsidRPr="007A5210" w:rsidRDefault="00E241E0" w:rsidP="00E241E0">
      <w:pPr>
        <w:spacing w:after="0"/>
        <w:jc w:val="center"/>
        <w:rPr>
          <w:rFonts w:ascii="Arial" w:hAnsi="Arial" w:cs="Arial"/>
          <w:b/>
          <w:sz w:val="28"/>
          <w:szCs w:val="28"/>
        </w:rPr>
      </w:pPr>
    </w:p>
    <w:p w:rsidR="00E241E0" w:rsidRPr="007A5210" w:rsidRDefault="00E241E0" w:rsidP="00E241E0">
      <w:pPr>
        <w:spacing w:after="0"/>
        <w:jc w:val="center"/>
        <w:rPr>
          <w:rFonts w:ascii="Arial" w:hAnsi="Arial" w:cs="Arial"/>
          <w:b/>
          <w:sz w:val="28"/>
          <w:szCs w:val="28"/>
        </w:rPr>
      </w:pPr>
    </w:p>
    <w:p w:rsidR="00E241E0" w:rsidRPr="007A5210" w:rsidRDefault="00E241E0" w:rsidP="00E241E0">
      <w:pPr>
        <w:spacing w:after="0"/>
        <w:jc w:val="center"/>
        <w:rPr>
          <w:rFonts w:ascii="Arial" w:hAnsi="Arial" w:cs="Arial"/>
          <w:b/>
          <w:sz w:val="28"/>
          <w:szCs w:val="28"/>
        </w:rPr>
      </w:pPr>
    </w:p>
    <w:p w:rsidR="00E241E0" w:rsidRDefault="00E241E0" w:rsidP="00E241E0">
      <w:pPr>
        <w:tabs>
          <w:tab w:val="center" w:pos="4680"/>
        </w:tabs>
        <w:suppressAutoHyphens/>
        <w:spacing w:after="0"/>
        <w:jc w:val="center"/>
        <w:outlineLvl w:val="0"/>
        <w:rPr>
          <w:rFonts w:ascii="Arial" w:hAnsi="Arial"/>
          <w:b/>
          <w:bCs/>
          <w:caps/>
          <w:spacing w:val="6"/>
          <w:sz w:val="32"/>
          <w:szCs w:val="32"/>
        </w:rPr>
      </w:pPr>
      <w:r>
        <w:rPr>
          <w:rFonts w:ascii="Arial" w:hAnsi="Arial"/>
          <w:b/>
          <w:bCs/>
          <w:caps/>
          <w:spacing w:val="6"/>
          <w:sz w:val="32"/>
          <w:szCs w:val="32"/>
        </w:rPr>
        <w:t xml:space="preserve">PROGRAMA DE SEGURANÇA CIDADã </w:t>
      </w:r>
    </w:p>
    <w:p w:rsidR="00E241E0" w:rsidRPr="00463D90" w:rsidRDefault="00E241E0" w:rsidP="00E241E0">
      <w:pPr>
        <w:tabs>
          <w:tab w:val="center" w:pos="4680"/>
        </w:tabs>
        <w:suppressAutoHyphens/>
        <w:spacing w:after="0"/>
        <w:jc w:val="center"/>
        <w:outlineLvl w:val="0"/>
        <w:rPr>
          <w:rFonts w:ascii="Arial" w:hAnsi="Arial"/>
          <w:b/>
          <w:bCs/>
          <w:caps/>
          <w:spacing w:val="6"/>
          <w:sz w:val="32"/>
          <w:szCs w:val="32"/>
        </w:rPr>
      </w:pPr>
      <w:r>
        <w:rPr>
          <w:rFonts w:ascii="Arial" w:hAnsi="Arial"/>
          <w:b/>
          <w:bCs/>
          <w:caps/>
          <w:spacing w:val="6"/>
          <w:sz w:val="32"/>
          <w:szCs w:val="32"/>
        </w:rPr>
        <w:t>no espírito santo: estado presente</w:t>
      </w:r>
    </w:p>
    <w:p w:rsidR="00E241E0" w:rsidRDefault="00E241E0" w:rsidP="00E241E0">
      <w:pPr>
        <w:tabs>
          <w:tab w:val="center" w:pos="4680"/>
        </w:tabs>
        <w:suppressAutoHyphens/>
        <w:spacing w:after="0"/>
        <w:jc w:val="center"/>
        <w:outlineLvl w:val="0"/>
        <w:rPr>
          <w:rFonts w:ascii="Arial" w:hAnsi="Arial"/>
          <w:b/>
          <w:sz w:val="32"/>
          <w:szCs w:val="32"/>
          <w:lang w:val="es-ES" w:eastAsia="es-ES"/>
        </w:rPr>
      </w:pPr>
    </w:p>
    <w:p w:rsidR="00E241E0" w:rsidRDefault="00E241E0" w:rsidP="00E241E0">
      <w:pPr>
        <w:tabs>
          <w:tab w:val="center" w:pos="4680"/>
        </w:tabs>
        <w:suppressAutoHyphens/>
        <w:spacing w:after="0"/>
        <w:jc w:val="center"/>
        <w:outlineLvl w:val="0"/>
        <w:rPr>
          <w:rFonts w:ascii="Arial" w:hAnsi="Arial"/>
          <w:b/>
          <w:sz w:val="32"/>
          <w:szCs w:val="32"/>
          <w:lang w:val="es-ES" w:eastAsia="es-ES"/>
        </w:rPr>
      </w:pPr>
    </w:p>
    <w:p w:rsidR="00760059" w:rsidRPr="00BB1EFE" w:rsidRDefault="00E241E0" w:rsidP="00E241E0">
      <w:pPr>
        <w:jc w:val="center"/>
        <w:rPr>
          <w:rFonts w:ascii="Arial" w:hAnsi="Arial"/>
        </w:rPr>
      </w:pPr>
      <w:r w:rsidRPr="00463D90">
        <w:rPr>
          <w:rFonts w:ascii="Arial" w:hAnsi="Arial"/>
          <w:b/>
          <w:sz w:val="32"/>
          <w:szCs w:val="32"/>
          <w:lang w:val="es-ES" w:eastAsia="es-ES"/>
        </w:rPr>
        <w:t>BR-L</w:t>
      </w:r>
      <w:r>
        <w:rPr>
          <w:rFonts w:ascii="Arial" w:hAnsi="Arial"/>
          <w:b/>
          <w:sz w:val="32"/>
          <w:szCs w:val="32"/>
          <w:lang w:val="es-ES" w:eastAsia="es-ES"/>
        </w:rPr>
        <w:t>1387</w:t>
      </w:r>
    </w:p>
    <w:p w:rsidR="00760059" w:rsidRPr="00BB1EFE" w:rsidRDefault="00760059" w:rsidP="00760059">
      <w:pPr>
        <w:rPr>
          <w:rFonts w:ascii="Arial" w:hAnsi="Arial"/>
          <w:b/>
          <w:bCs/>
        </w:rPr>
      </w:pPr>
    </w:p>
    <w:p w:rsidR="00760059" w:rsidRPr="00BB1EFE" w:rsidRDefault="00760059" w:rsidP="00760059">
      <w:pPr>
        <w:jc w:val="center"/>
        <w:rPr>
          <w:rFonts w:ascii="Arial" w:hAnsi="Arial"/>
          <w:b/>
          <w:bCs/>
        </w:rPr>
      </w:pPr>
    </w:p>
    <w:p w:rsidR="00760059" w:rsidRPr="00BB1EFE" w:rsidRDefault="00760059" w:rsidP="00760059">
      <w:pPr>
        <w:jc w:val="center"/>
        <w:rPr>
          <w:rFonts w:ascii="Arial" w:hAnsi="Arial"/>
          <w:b/>
          <w:bCs/>
        </w:rPr>
      </w:pPr>
    </w:p>
    <w:p w:rsidR="00760059" w:rsidRPr="00BB1EFE" w:rsidRDefault="00760059" w:rsidP="00F67FEE">
      <w:pPr>
        <w:shd w:val="clear" w:color="auto" w:fill="D9D9D9"/>
        <w:spacing w:after="0"/>
        <w:rPr>
          <w:rFonts w:ascii="Arial" w:hAnsi="Arial"/>
          <w:b/>
          <w:bCs/>
        </w:rPr>
      </w:pPr>
    </w:p>
    <w:p w:rsidR="00760059" w:rsidRDefault="00760059" w:rsidP="00F67FEE">
      <w:pPr>
        <w:shd w:val="clear" w:color="auto" w:fill="D9D9D9"/>
        <w:spacing w:after="0"/>
        <w:jc w:val="center"/>
        <w:outlineLvl w:val="0"/>
        <w:rPr>
          <w:rFonts w:ascii="Arial" w:hAnsi="Arial"/>
          <w:b/>
          <w:bCs/>
          <w:outline/>
          <w:color w:val="000000"/>
          <w:spacing w:val="-4"/>
          <w:sz w:val="28"/>
          <w14:textOutline w14:w="9525" w14:cap="flat" w14:cmpd="sng" w14:algn="ctr">
            <w14:solidFill>
              <w14:srgbClr w14:val="000000"/>
            </w14:solidFill>
            <w14:prstDash w14:val="solid"/>
            <w14:round/>
          </w14:textOutline>
          <w14:textFill>
            <w14:noFill/>
          </w14:textFill>
        </w:rPr>
      </w:pPr>
      <w:r>
        <w:rPr>
          <w:rFonts w:ascii="Arial" w:hAnsi="Arial"/>
          <w:b/>
          <w:bCs/>
          <w:outline/>
          <w:color w:val="000000"/>
          <w:spacing w:val="-4"/>
          <w:sz w:val="28"/>
          <w14:textOutline w14:w="9525" w14:cap="flat" w14:cmpd="sng" w14:algn="ctr">
            <w14:solidFill>
              <w14:srgbClr w14:val="000000"/>
            </w14:solidFill>
            <w14:prstDash w14:val="solid"/>
            <w14:round/>
          </w14:textOutline>
          <w14:textFill>
            <w14:noFill/>
          </w14:textFill>
        </w:rPr>
        <w:t xml:space="preserve">PLANO DE GESTÃO AMBIENTAL E SOCIAL – PGAS </w:t>
      </w:r>
    </w:p>
    <w:p w:rsidR="00760059" w:rsidRDefault="00F67FEE" w:rsidP="00F67FEE">
      <w:pPr>
        <w:shd w:val="clear" w:color="auto" w:fill="D9D9D9"/>
        <w:spacing w:after="0"/>
        <w:jc w:val="center"/>
        <w:outlineLvl w:val="0"/>
        <w:rPr>
          <w:rFonts w:ascii="Arial" w:hAnsi="Arial"/>
          <w:b/>
          <w:bCs/>
          <w:outline/>
          <w:color w:val="000000"/>
          <w:spacing w:val="-4"/>
          <w:sz w:val="28"/>
          <w14:textOutline w14:w="9525" w14:cap="flat" w14:cmpd="sng" w14:algn="ctr">
            <w14:solidFill>
              <w14:srgbClr w14:val="000000"/>
            </w14:solidFill>
            <w14:prstDash w14:val="solid"/>
            <w14:round/>
          </w14:textOutline>
          <w14:textFill>
            <w14:noFill/>
          </w14:textFill>
        </w:rPr>
      </w:pPr>
      <w:r>
        <w:rPr>
          <w:rFonts w:ascii="Arial" w:hAnsi="Arial"/>
          <w:b/>
          <w:bCs/>
          <w:outline/>
          <w:color w:val="000000"/>
          <w:spacing w:val="-4"/>
          <w:sz w:val="28"/>
          <w14:textOutline w14:w="9525" w14:cap="flat" w14:cmpd="sng" w14:algn="ctr">
            <w14:solidFill>
              <w14:srgbClr w14:val="000000"/>
            </w14:solidFill>
            <w14:prstDash w14:val="solid"/>
            <w14:round/>
          </w14:textOutline>
          <w14:textFill>
            <w14:noFill/>
          </w14:textFill>
        </w:rPr>
        <w:t>VERSÃO PRELIMINAR</w:t>
      </w:r>
    </w:p>
    <w:p w:rsidR="00F67FEE" w:rsidRPr="00F67FEE" w:rsidRDefault="00F67FEE" w:rsidP="00F67FEE">
      <w:pPr>
        <w:shd w:val="clear" w:color="auto" w:fill="D9D9D9"/>
        <w:spacing w:after="0"/>
        <w:jc w:val="center"/>
        <w:outlineLvl w:val="0"/>
        <w:rPr>
          <w:rFonts w:ascii="Arial" w:hAnsi="Arial"/>
          <w:b/>
          <w:bCs/>
          <w:outline/>
          <w:color w:val="000000"/>
          <w:spacing w:val="-4"/>
          <w:sz w:val="28"/>
          <w14:textOutline w14:w="9525" w14:cap="flat" w14:cmpd="sng" w14:algn="ctr">
            <w14:solidFill>
              <w14:srgbClr w14:val="000000"/>
            </w14:solidFill>
            <w14:prstDash w14:val="solid"/>
            <w14:round/>
          </w14:textOutline>
          <w14:textFill>
            <w14:noFill/>
          </w14:textFill>
        </w:rPr>
      </w:pPr>
    </w:p>
    <w:p w:rsidR="00760059" w:rsidRPr="00BB1EFE" w:rsidRDefault="00760059" w:rsidP="00760059">
      <w:pPr>
        <w:rPr>
          <w:rFonts w:ascii="Arial" w:hAnsi="Arial"/>
          <w:bCs/>
          <w:sz w:val="16"/>
        </w:rPr>
      </w:pPr>
    </w:p>
    <w:p w:rsidR="00760059" w:rsidRPr="00BB1EFE" w:rsidRDefault="00760059" w:rsidP="00760059">
      <w:pPr>
        <w:jc w:val="right"/>
        <w:rPr>
          <w:rFonts w:ascii="Arial" w:hAnsi="Arial"/>
          <w:bCs/>
          <w:sz w:val="16"/>
        </w:rPr>
      </w:pPr>
    </w:p>
    <w:p w:rsidR="00760059" w:rsidRPr="00BB1EFE" w:rsidRDefault="00760059" w:rsidP="00760059">
      <w:pPr>
        <w:jc w:val="right"/>
        <w:rPr>
          <w:rFonts w:ascii="Arial" w:hAnsi="Arial"/>
          <w:bCs/>
          <w:sz w:val="16"/>
        </w:rPr>
      </w:pPr>
    </w:p>
    <w:p w:rsidR="00760059" w:rsidRPr="00BB1EFE" w:rsidRDefault="00760059" w:rsidP="00760059">
      <w:pPr>
        <w:jc w:val="right"/>
        <w:rPr>
          <w:rFonts w:ascii="Arial" w:hAnsi="Arial"/>
          <w:bCs/>
          <w:sz w:val="16"/>
        </w:rPr>
      </w:pPr>
    </w:p>
    <w:p w:rsidR="00760059" w:rsidRPr="00BB1EFE" w:rsidRDefault="00760059" w:rsidP="00760059">
      <w:pPr>
        <w:rPr>
          <w:rFonts w:ascii="Arial" w:hAnsi="Arial"/>
          <w:bCs/>
          <w:sz w:val="16"/>
        </w:rPr>
      </w:pPr>
    </w:p>
    <w:p w:rsidR="00760059" w:rsidRPr="00BB1EFE" w:rsidRDefault="00760059" w:rsidP="00760059">
      <w:pPr>
        <w:jc w:val="right"/>
        <w:rPr>
          <w:rFonts w:ascii="Arial" w:hAnsi="Arial"/>
          <w:bCs/>
          <w:sz w:val="16"/>
        </w:rPr>
      </w:pPr>
    </w:p>
    <w:p w:rsidR="00760059" w:rsidRPr="00BB1EFE" w:rsidRDefault="00760059" w:rsidP="00760059">
      <w:pPr>
        <w:jc w:val="right"/>
        <w:rPr>
          <w:rFonts w:ascii="Arial" w:hAnsi="Arial"/>
          <w:bCs/>
          <w:sz w:val="16"/>
        </w:rPr>
      </w:pPr>
    </w:p>
    <w:p w:rsidR="00760059" w:rsidRPr="00BB1EFE" w:rsidRDefault="00760059" w:rsidP="00760059">
      <w:pPr>
        <w:jc w:val="right"/>
        <w:rPr>
          <w:rFonts w:ascii="Arial" w:hAnsi="Arial"/>
          <w:bCs/>
          <w:sz w:val="16"/>
        </w:rPr>
      </w:pPr>
    </w:p>
    <w:p w:rsidR="00F67FEE" w:rsidRDefault="00F67FEE" w:rsidP="00283E26">
      <w:pPr>
        <w:spacing w:after="0"/>
        <w:jc w:val="right"/>
        <w:outlineLvl w:val="0"/>
        <w:rPr>
          <w:rFonts w:ascii="Arial" w:hAnsi="Arial"/>
          <w:bCs/>
          <w:sz w:val="16"/>
        </w:rPr>
      </w:pPr>
    </w:p>
    <w:p w:rsidR="00760059" w:rsidRPr="00BB1EFE" w:rsidRDefault="00760059" w:rsidP="00283E26">
      <w:pPr>
        <w:spacing w:after="0"/>
        <w:jc w:val="right"/>
        <w:outlineLvl w:val="0"/>
        <w:rPr>
          <w:rFonts w:ascii="Arial" w:hAnsi="Arial"/>
          <w:bCs/>
          <w:sz w:val="16"/>
        </w:rPr>
      </w:pPr>
      <w:r w:rsidRPr="00BB1EFE">
        <w:rPr>
          <w:rFonts w:ascii="Arial" w:hAnsi="Arial"/>
          <w:bCs/>
          <w:sz w:val="16"/>
        </w:rPr>
        <w:t>Luiz Fernando Galli</w:t>
      </w:r>
    </w:p>
    <w:p w:rsidR="00760059" w:rsidRDefault="00760059" w:rsidP="00760059">
      <w:pPr>
        <w:spacing w:after="0"/>
        <w:jc w:val="right"/>
        <w:rPr>
          <w:rFonts w:ascii="Arial" w:hAnsi="Arial"/>
          <w:bCs/>
          <w:sz w:val="16"/>
        </w:rPr>
      </w:pPr>
      <w:r w:rsidRPr="00BB1EFE">
        <w:rPr>
          <w:rFonts w:ascii="Arial" w:hAnsi="Arial"/>
          <w:bCs/>
          <w:sz w:val="16"/>
        </w:rPr>
        <w:t xml:space="preserve">Consultor em Meio Ambiente </w:t>
      </w:r>
    </w:p>
    <w:p w:rsidR="00760059" w:rsidRDefault="009038B3" w:rsidP="00760059">
      <w:pPr>
        <w:spacing w:after="0"/>
        <w:jc w:val="right"/>
        <w:rPr>
          <w:rFonts w:ascii="Arial" w:hAnsi="Arial"/>
          <w:bCs/>
          <w:sz w:val="16"/>
        </w:rPr>
      </w:pPr>
      <w:hyperlink r:id="rId9" w:history="1">
        <w:r w:rsidR="00760059" w:rsidRPr="00BC6853">
          <w:rPr>
            <w:rStyle w:val="Hyperlink"/>
            <w:rFonts w:ascii="Arial" w:hAnsi="Arial"/>
            <w:bCs/>
            <w:sz w:val="16"/>
          </w:rPr>
          <w:t>arbor.galli@ig.com.br</w:t>
        </w:r>
      </w:hyperlink>
    </w:p>
    <w:p w:rsidR="00760059" w:rsidRDefault="00E241E0" w:rsidP="00760059">
      <w:pPr>
        <w:spacing w:after="0"/>
        <w:jc w:val="right"/>
        <w:rPr>
          <w:rFonts w:ascii="Arial" w:hAnsi="Arial"/>
          <w:bCs/>
          <w:sz w:val="16"/>
        </w:rPr>
        <w:sectPr w:rsidR="00760059" w:rsidSect="000D1A6D">
          <w:headerReference w:type="even" r:id="rId10"/>
          <w:headerReference w:type="default" r:id="rId11"/>
          <w:footerReference w:type="even" r:id="rId12"/>
          <w:footerReference w:type="default" r:id="rId13"/>
          <w:type w:val="continuous"/>
          <w:pgSz w:w="12242" w:h="15842"/>
          <w:pgMar w:top="1418" w:right="1134" w:bottom="851" w:left="1418" w:header="567" w:footer="567" w:gutter="0"/>
          <w:cols w:space="708"/>
          <w:titlePg/>
        </w:sectPr>
      </w:pPr>
      <w:r>
        <w:rPr>
          <w:rFonts w:ascii="Arial" w:hAnsi="Arial"/>
          <w:bCs/>
          <w:sz w:val="16"/>
        </w:rPr>
        <w:t xml:space="preserve">Vitória </w:t>
      </w:r>
      <w:r w:rsidR="00760059" w:rsidRPr="00BB1EFE">
        <w:rPr>
          <w:rFonts w:ascii="Arial" w:hAnsi="Arial"/>
          <w:bCs/>
          <w:sz w:val="16"/>
        </w:rPr>
        <w:t xml:space="preserve"> </w:t>
      </w:r>
      <w:r>
        <w:rPr>
          <w:rFonts w:ascii="Arial" w:hAnsi="Arial"/>
          <w:bCs/>
          <w:sz w:val="16"/>
        </w:rPr>
        <w:t>março de 2014</w:t>
      </w:r>
    </w:p>
    <w:p w:rsidR="0018046F" w:rsidRPr="00760059" w:rsidRDefault="0018046F" w:rsidP="00760059">
      <w:pPr>
        <w:spacing w:after="0"/>
        <w:jc w:val="right"/>
        <w:rPr>
          <w:rFonts w:ascii="Arial" w:hAnsi="Arial"/>
          <w:bCs/>
          <w:sz w:val="22"/>
          <w:szCs w:val="22"/>
        </w:rPr>
      </w:pPr>
    </w:p>
    <w:p w:rsidR="00760059" w:rsidRPr="00214435" w:rsidRDefault="00760059" w:rsidP="00283E26">
      <w:pPr>
        <w:spacing w:after="0"/>
        <w:jc w:val="center"/>
        <w:outlineLvl w:val="0"/>
        <w:rPr>
          <w:rFonts w:ascii="Arial" w:hAnsi="Arial"/>
          <w:b/>
        </w:rPr>
      </w:pPr>
      <w:r w:rsidRPr="00214435">
        <w:rPr>
          <w:rFonts w:ascii="Arial" w:hAnsi="Arial"/>
          <w:b/>
        </w:rPr>
        <w:t>SUMÁRIO</w:t>
      </w:r>
    </w:p>
    <w:p w:rsidR="00760059" w:rsidRDefault="00760059" w:rsidP="00760059">
      <w:pPr>
        <w:spacing w:after="0"/>
        <w:jc w:val="center"/>
        <w:rPr>
          <w:rFonts w:ascii="Arial" w:hAnsi="Arial"/>
          <w:b/>
          <w:sz w:val="22"/>
          <w:szCs w:val="22"/>
        </w:rPr>
      </w:pPr>
    </w:p>
    <w:p w:rsidR="00760059" w:rsidRDefault="00760059" w:rsidP="00760059">
      <w:pPr>
        <w:spacing w:after="0"/>
        <w:jc w:val="center"/>
        <w:rPr>
          <w:rFonts w:ascii="Arial" w:hAnsi="Arial"/>
          <w:b/>
          <w:sz w:val="22"/>
          <w:szCs w:val="22"/>
        </w:rPr>
      </w:pPr>
    </w:p>
    <w:p w:rsidR="00760059" w:rsidRDefault="00760059" w:rsidP="00760059">
      <w:pPr>
        <w:spacing w:after="0"/>
        <w:jc w:val="center"/>
        <w:rPr>
          <w:rFonts w:ascii="Arial" w:hAnsi="Arial"/>
          <w:b/>
          <w:sz w:val="22"/>
          <w:szCs w:val="22"/>
        </w:rPr>
      </w:pPr>
    </w:p>
    <w:p w:rsidR="00760059" w:rsidRDefault="00760059" w:rsidP="00760059">
      <w:pPr>
        <w:spacing w:after="0"/>
        <w:jc w:val="center"/>
        <w:rPr>
          <w:rFonts w:ascii="Arial" w:hAnsi="Arial"/>
          <w:b/>
          <w:sz w:val="22"/>
          <w:szCs w:val="22"/>
        </w:rPr>
      </w:pPr>
    </w:p>
    <w:p w:rsidR="00760059" w:rsidRDefault="00760059" w:rsidP="00760059">
      <w:pPr>
        <w:spacing w:after="0"/>
        <w:jc w:val="center"/>
        <w:rPr>
          <w:rFonts w:ascii="Arial" w:hAnsi="Arial"/>
          <w:b/>
          <w:sz w:val="22"/>
          <w:szCs w:val="22"/>
        </w:rPr>
      </w:pPr>
    </w:p>
    <w:p w:rsidR="00760059" w:rsidRDefault="00760059" w:rsidP="00A27314">
      <w:pPr>
        <w:spacing w:after="0"/>
        <w:rPr>
          <w:rFonts w:ascii="Arial" w:hAnsi="Arial"/>
          <w:b/>
          <w:sz w:val="22"/>
          <w:szCs w:val="22"/>
        </w:rPr>
      </w:pPr>
    </w:p>
    <w:tbl>
      <w:tblPr>
        <w:tblStyle w:val="TableGrid"/>
        <w:tblW w:w="10349"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40"/>
        <w:gridCol w:w="709"/>
      </w:tblGrid>
      <w:tr w:rsidR="00507DAF" w:rsidTr="00507DAF">
        <w:tc>
          <w:tcPr>
            <w:tcW w:w="10349" w:type="dxa"/>
            <w:gridSpan w:val="2"/>
          </w:tcPr>
          <w:p w:rsidR="00507DAF" w:rsidRDefault="00507DAF" w:rsidP="00507DAF">
            <w:pPr>
              <w:jc w:val="right"/>
              <w:rPr>
                <w:rFonts w:ascii="Arial" w:hAnsi="Arial"/>
                <w:b/>
                <w:sz w:val="22"/>
                <w:szCs w:val="22"/>
              </w:rPr>
            </w:pPr>
            <w:r>
              <w:rPr>
                <w:rFonts w:ascii="Arial" w:hAnsi="Arial"/>
                <w:b/>
                <w:sz w:val="22"/>
                <w:szCs w:val="22"/>
              </w:rPr>
              <w:t>Página</w:t>
            </w:r>
          </w:p>
          <w:p w:rsidR="00507DAF" w:rsidRDefault="00507DAF" w:rsidP="00760059">
            <w:pPr>
              <w:jc w:val="center"/>
              <w:rPr>
                <w:rFonts w:ascii="Arial" w:hAnsi="Arial"/>
                <w:b/>
                <w:sz w:val="22"/>
                <w:szCs w:val="22"/>
              </w:rPr>
            </w:pPr>
          </w:p>
        </w:tc>
      </w:tr>
      <w:tr w:rsidR="00760059" w:rsidTr="00507DAF">
        <w:tc>
          <w:tcPr>
            <w:tcW w:w="9640" w:type="dxa"/>
          </w:tcPr>
          <w:p w:rsidR="00760059" w:rsidRDefault="00A27314" w:rsidP="00A27314">
            <w:pPr>
              <w:rPr>
                <w:rFonts w:ascii="Arial" w:hAnsi="Arial"/>
                <w:b/>
                <w:sz w:val="22"/>
                <w:szCs w:val="22"/>
              </w:rPr>
            </w:pPr>
            <w:r>
              <w:rPr>
                <w:rFonts w:ascii="Arial" w:hAnsi="Arial"/>
                <w:b/>
                <w:sz w:val="22"/>
                <w:szCs w:val="22"/>
              </w:rPr>
              <w:t xml:space="preserve">I.  INTRODUÇÃO </w:t>
            </w:r>
            <w:r w:rsidRPr="00A27314">
              <w:rPr>
                <w:rFonts w:ascii="Arial" w:hAnsi="Arial"/>
                <w:sz w:val="22"/>
                <w:szCs w:val="22"/>
              </w:rPr>
              <w:t>...</w:t>
            </w:r>
            <w:r>
              <w:rPr>
                <w:rFonts w:ascii="Arial" w:hAnsi="Arial"/>
                <w:sz w:val="22"/>
                <w:szCs w:val="22"/>
              </w:rPr>
              <w:t>..................................</w:t>
            </w:r>
            <w:r w:rsidRPr="00A27314">
              <w:rPr>
                <w:rFonts w:ascii="Arial" w:hAnsi="Arial"/>
                <w:sz w:val="22"/>
                <w:szCs w:val="22"/>
              </w:rPr>
              <w:t>.......</w:t>
            </w:r>
            <w:r>
              <w:rPr>
                <w:rFonts w:ascii="Arial" w:hAnsi="Arial"/>
                <w:sz w:val="22"/>
                <w:szCs w:val="22"/>
              </w:rPr>
              <w:t>..................................</w:t>
            </w:r>
            <w:r w:rsidRPr="00A27314">
              <w:rPr>
                <w:rFonts w:ascii="Arial" w:hAnsi="Arial"/>
                <w:sz w:val="22"/>
                <w:szCs w:val="22"/>
              </w:rPr>
              <w:t>.......</w:t>
            </w:r>
            <w:r>
              <w:rPr>
                <w:rFonts w:ascii="Arial" w:hAnsi="Arial"/>
                <w:sz w:val="22"/>
                <w:szCs w:val="22"/>
              </w:rPr>
              <w:t>..................</w:t>
            </w:r>
            <w:r w:rsidR="008B7F1E">
              <w:rPr>
                <w:rFonts w:ascii="Arial" w:hAnsi="Arial"/>
                <w:sz w:val="22"/>
                <w:szCs w:val="22"/>
              </w:rPr>
              <w:t>............</w:t>
            </w:r>
            <w:r>
              <w:rPr>
                <w:rFonts w:ascii="Arial" w:hAnsi="Arial"/>
                <w:sz w:val="22"/>
                <w:szCs w:val="22"/>
              </w:rPr>
              <w:t>.........</w:t>
            </w:r>
          </w:p>
        </w:tc>
        <w:tc>
          <w:tcPr>
            <w:tcW w:w="709" w:type="dxa"/>
          </w:tcPr>
          <w:p w:rsidR="00760059" w:rsidRDefault="00A27314" w:rsidP="00760059">
            <w:pPr>
              <w:jc w:val="center"/>
              <w:rPr>
                <w:rFonts w:ascii="Arial" w:hAnsi="Arial"/>
                <w:b/>
                <w:sz w:val="22"/>
                <w:szCs w:val="22"/>
              </w:rPr>
            </w:pPr>
            <w:r>
              <w:rPr>
                <w:rFonts w:ascii="Arial" w:hAnsi="Arial"/>
                <w:b/>
                <w:sz w:val="22"/>
                <w:szCs w:val="22"/>
              </w:rPr>
              <w:t>1</w:t>
            </w:r>
          </w:p>
        </w:tc>
      </w:tr>
      <w:tr w:rsidR="00760059" w:rsidTr="00507DAF">
        <w:tc>
          <w:tcPr>
            <w:tcW w:w="9640" w:type="dxa"/>
          </w:tcPr>
          <w:p w:rsidR="00760059" w:rsidRDefault="00A27314" w:rsidP="00A27314">
            <w:pPr>
              <w:rPr>
                <w:rFonts w:ascii="Arial" w:hAnsi="Arial"/>
                <w:b/>
                <w:sz w:val="22"/>
                <w:szCs w:val="22"/>
              </w:rPr>
            </w:pPr>
            <w:r>
              <w:rPr>
                <w:rFonts w:ascii="Arial" w:hAnsi="Arial"/>
                <w:b/>
                <w:sz w:val="22"/>
                <w:szCs w:val="22"/>
              </w:rPr>
              <w:t xml:space="preserve">II.  DESCRIÇÃO DO PROGRAMA </w:t>
            </w:r>
            <w:r w:rsidRPr="00A27314">
              <w:rPr>
                <w:rFonts w:ascii="Arial" w:hAnsi="Arial"/>
                <w:sz w:val="22"/>
                <w:szCs w:val="22"/>
              </w:rPr>
              <w:t>...</w:t>
            </w:r>
            <w:r>
              <w:rPr>
                <w:rFonts w:ascii="Arial" w:hAnsi="Arial"/>
                <w:sz w:val="22"/>
                <w:szCs w:val="22"/>
              </w:rPr>
              <w:t>..................................</w:t>
            </w:r>
            <w:r w:rsidRPr="00A27314">
              <w:rPr>
                <w:rFonts w:ascii="Arial" w:hAnsi="Arial"/>
                <w:sz w:val="22"/>
                <w:szCs w:val="22"/>
              </w:rPr>
              <w:t>.......</w:t>
            </w:r>
            <w:r>
              <w:rPr>
                <w:rFonts w:ascii="Arial" w:hAnsi="Arial"/>
                <w:sz w:val="22"/>
                <w:szCs w:val="22"/>
              </w:rPr>
              <w:t>.............................</w:t>
            </w:r>
            <w:r w:rsidR="008B7F1E">
              <w:rPr>
                <w:rFonts w:ascii="Arial" w:hAnsi="Arial"/>
                <w:sz w:val="22"/>
                <w:szCs w:val="22"/>
              </w:rPr>
              <w:t>............</w:t>
            </w:r>
            <w:r>
              <w:rPr>
                <w:rFonts w:ascii="Arial" w:hAnsi="Arial"/>
                <w:sz w:val="22"/>
                <w:szCs w:val="22"/>
              </w:rPr>
              <w:t>.....</w:t>
            </w:r>
            <w:r w:rsidRPr="00A27314">
              <w:rPr>
                <w:rFonts w:ascii="Arial" w:hAnsi="Arial"/>
                <w:sz w:val="22"/>
                <w:szCs w:val="22"/>
              </w:rPr>
              <w:t>....</w:t>
            </w:r>
            <w:r>
              <w:rPr>
                <w:rFonts w:ascii="Arial" w:hAnsi="Arial"/>
                <w:sz w:val="22"/>
                <w:szCs w:val="22"/>
              </w:rPr>
              <w:t>...</w:t>
            </w:r>
          </w:p>
        </w:tc>
        <w:tc>
          <w:tcPr>
            <w:tcW w:w="709" w:type="dxa"/>
          </w:tcPr>
          <w:p w:rsidR="00760059" w:rsidRDefault="00A27314" w:rsidP="00760059">
            <w:pPr>
              <w:jc w:val="center"/>
              <w:rPr>
                <w:rFonts w:ascii="Arial" w:hAnsi="Arial"/>
                <w:b/>
                <w:sz w:val="22"/>
                <w:szCs w:val="22"/>
              </w:rPr>
            </w:pPr>
            <w:r>
              <w:rPr>
                <w:rFonts w:ascii="Arial" w:hAnsi="Arial"/>
                <w:b/>
                <w:sz w:val="22"/>
                <w:szCs w:val="22"/>
              </w:rPr>
              <w:t>1</w:t>
            </w:r>
          </w:p>
        </w:tc>
      </w:tr>
      <w:tr w:rsidR="00D35CC5" w:rsidTr="00507DAF">
        <w:tc>
          <w:tcPr>
            <w:tcW w:w="9640" w:type="dxa"/>
          </w:tcPr>
          <w:p w:rsidR="00D35CC5" w:rsidRDefault="00D35CC5" w:rsidP="00A27314">
            <w:pPr>
              <w:rPr>
                <w:rFonts w:ascii="Arial" w:hAnsi="Arial"/>
                <w:b/>
                <w:sz w:val="22"/>
                <w:szCs w:val="22"/>
              </w:rPr>
            </w:pPr>
            <w:r>
              <w:rPr>
                <w:rFonts w:ascii="Arial" w:hAnsi="Arial"/>
                <w:b/>
                <w:sz w:val="22"/>
                <w:szCs w:val="22"/>
              </w:rPr>
              <w:t xml:space="preserve">II.1. </w:t>
            </w:r>
            <w:r w:rsidRPr="00D35CC5">
              <w:rPr>
                <w:rFonts w:ascii="Arial" w:hAnsi="Arial"/>
                <w:b/>
                <w:sz w:val="22"/>
                <w:szCs w:val="22"/>
                <w:u w:val="single"/>
              </w:rPr>
              <w:t>Objetivos e Componentes do Programa</w:t>
            </w:r>
            <w:r>
              <w:rPr>
                <w:rFonts w:ascii="Arial" w:hAnsi="Arial"/>
                <w:b/>
                <w:sz w:val="22"/>
                <w:szCs w:val="22"/>
              </w:rPr>
              <w:t xml:space="preserve"> </w:t>
            </w:r>
            <w:r>
              <w:rPr>
                <w:rFonts w:ascii="Arial" w:hAnsi="Arial"/>
                <w:sz w:val="22"/>
                <w:szCs w:val="22"/>
              </w:rPr>
              <w:t>.........................</w:t>
            </w:r>
            <w:r w:rsidRPr="00A27314">
              <w:rPr>
                <w:rFonts w:ascii="Arial" w:hAnsi="Arial"/>
                <w:sz w:val="22"/>
                <w:szCs w:val="22"/>
              </w:rPr>
              <w:t>.......</w:t>
            </w:r>
            <w:r>
              <w:rPr>
                <w:rFonts w:ascii="Arial" w:hAnsi="Arial"/>
                <w:sz w:val="22"/>
                <w:szCs w:val="22"/>
              </w:rPr>
              <w:t>.. ..........................</w:t>
            </w:r>
            <w:r w:rsidR="008B7F1E">
              <w:rPr>
                <w:rFonts w:ascii="Arial" w:hAnsi="Arial"/>
                <w:sz w:val="22"/>
                <w:szCs w:val="22"/>
              </w:rPr>
              <w:t>............</w:t>
            </w:r>
            <w:r>
              <w:rPr>
                <w:rFonts w:ascii="Arial" w:hAnsi="Arial"/>
                <w:sz w:val="22"/>
                <w:szCs w:val="22"/>
              </w:rPr>
              <w:t>.....</w:t>
            </w:r>
          </w:p>
        </w:tc>
        <w:tc>
          <w:tcPr>
            <w:tcW w:w="709" w:type="dxa"/>
          </w:tcPr>
          <w:p w:rsidR="00D35CC5" w:rsidRDefault="00D35CC5" w:rsidP="00760059">
            <w:pPr>
              <w:jc w:val="center"/>
              <w:rPr>
                <w:rFonts w:ascii="Arial" w:hAnsi="Arial"/>
                <w:b/>
                <w:sz w:val="22"/>
                <w:szCs w:val="22"/>
              </w:rPr>
            </w:pPr>
            <w:r>
              <w:rPr>
                <w:rFonts w:ascii="Arial" w:hAnsi="Arial"/>
                <w:b/>
                <w:sz w:val="22"/>
                <w:szCs w:val="22"/>
              </w:rPr>
              <w:t>1</w:t>
            </w:r>
          </w:p>
        </w:tc>
      </w:tr>
      <w:tr w:rsidR="00D35CC5" w:rsidTr="00507DAF">
        <w:tc>
          <w:tcPr>
            <w:tcW w:w="9640" w:type="dxa"/>
          </w:tcPr>
          <w:p w:rsidR="00D35CC5" w:rsidRDefault="00D35CC5" w:rsidP="00A27314">
            <w:pPr>
              <w:rPr>
                <w:rFonts w:ascii="Arial" w:hAnsi="Arial"/>
                <w:b/>
                <w:sz w:val="22"/>
                <w:szCs w:val="22"/>
              </w:rPr>
            </w:pPr>
            <w:r>
              <w:rPr>
                <w:rFonts w:ascii="Arial" w:hAnsi="Arial"/>
                <w:b/>
                <w:sz w:val="22"/>
                <w:szCs w:val="22"/>
              </w:rPr>
              <w:t xml:space="preserve">II.2. </w:t>
            </w:r>
            <w:r w:rsidRPr="00D35CC5">
              <w:rPr>
                <w:rFonts w:ascii="Arial" w:hAnsi="Arial"/>
                <w:b/>
                <w:sz w:val="22"/>
                <w:szCs w:val="22"/>
                <w:u w:val="single"/>
              </w:rPr>
              <w:t>Caracterização das Obras do Programa</w:t>
            </w:r>
            <w:r>
              <w:rPr>
                <w:rFonts w:ascii="Arial" w:hAnsi="Arial"/>
                <w:b/>
                <w:sz w:val="22"/>
                <w:szCs w:val="22"/>
              </w:rPr>
              <w:t xml:space="preserve"> </w:t>
            </w:r>
            <w:r>
              <w:rPr>
                <w:rFonts w:ascii="Arial" w:hAnsi="Arial"/>
                <w:sz w:val="22"/>
                <w:szCs w:val="22"/>
              </w:rPr>
              <w:t>.........................</w:t>
            </w:r>
            <w:r w:rsidRPr="00A27314">
              <w:rPr>
                <w:rFonts w:ascii="Arial" w:hAnsi="Arial"/>
                <w:sz w:val="22"/>
                <w:szCs w:val="22"/>
              </w:rPr>
              <w:t>.......</w:t>
            </w:r>
            <w:r>
              <w:rPr>
                <w:rFonts w:ascii="Arial" w:hAnsi="Arial"/>
                <w:sz w:val="22"/>
                <w:szCs w:val="22"/>
              </w:rPr>
              <w:t>.........................</w:t>
            </w:r>
            <w:r w:rsidR="008B7F1E">
              <w:rPr>
                <w:rFonts w:ascii="Arial" w:hAnsi="Arial"/>
                <w:sz w:val="22"/>
                <w:szCs w:val="22"/>
              </w:rPr>
              <w:t>............</w:t>
            </w:r>
            <w:r w:rsidRPr="00A27314">
              <w:rPr>
                <w:rFonts w:ascii="Arial" w:hAnsi="Arial"/>
                <w:sz w:val="22"/>
                <w:szCs w:val="22"/>
              </w:rPr>
              <w:t>.......</w:t>
            </w:r>
            <w:r>
              <w:rPr>
                <w:rFonts w:ascii="Arial" w:hAnsi="Arial"/>
                <w:sz w:val="22"/>
                <w:szCs w:val="22"/>
              </w:rPr>
              <w:t>..</w:t>
            </w:r>
          </w:p>
        </w:tc>
        <w:tc>
          <w:tcPr>
            <w:tcW w:w="709" w:type="dxa"/>
          </w:tcPr>
          <w:p w:rsidR="00D35CC5" w:rsidRDefault="00D35CC5" w:rsidP="00760059">
            <w:pPr>
              <w:jc w:val="center"/>
              <w:rPr>
                <w:rFonts w:ascii="Arial" w:hAnsi="Arial"/>
                <w:b/>
                <w:sz w:val="22"/>
                <w:szCs w:val="22"/>
              </w:rPr>
            </w:pPr>
            <w:r>
              <w:rPr>
                <w:rFonts w:ascii="Arial" w:hAnsi="Arial"/>
                <w:b/>
                <w:sz w:val="22"/>
                <w:szCs w:val="22"/>
              </w:rPr>
              <w:t>2</w:t>
            </w:r>
          </w:p>
        </w:tc>
      </w:tr>
      <w:tr w:rsidR="00760059" w:rsidTr="00507DAF">
        <w:tc>
          <w:tcPr>
            <w:tcW w:w="9640" w:type="dxa"/>
          </w:tcPr>
          <w:p w:rsidR="00760059" w:rsidRDefault="00D35CC5" w:rsidP="00A27314">
            <w:pPr>
              <w:rPr>
                <w:rFonts w:ascii="Arial" w:hAnsi="Arial"/>
                <w:b/>
                <w:sz w:val="22"/>
                <w:szCs w:val="22"/>
              </w:rPr>
            </w:pPr>
            <w:r>
              <w:rPr>
                <w:rFonts w:ascii="Arial" w:hAnsi="Arial"/>
                <w:b/>
                <w:sz w:val="22"/>
                <w:szCs w:val="22"/>
              </w:rPr>
              <w:t>III</w:t>
            </w:r>
            <w:r w:rsidR="00A27314">
              <w:rPr>
                <w:rFonts w:ascii="Arial" w:hAnsi="Arial"/>
                <w:b/>
                <w:sz w:val="22"/>
                <w:szCs w:val="22"/>
              </w:rPr>
              <w:t xml:space="preserve">.  ASPECTOS LEGAIS </w:t>
            </w:r>
            <w:r w:rsidR="00A27314" w:rsidRPr="00A27314">
              <w:rPr>
                <w:rFonts w:ascii="Arial" w:hAnsi="Arial"/>
                <w:sz w:val="22"/>
                <w:szCs w:val="22"/>
              </w:rPr>
              <w:t>...</w:t>
            </w:r>
            <w:r w:rsidR="00A27314">
              <w:rPr>
                <w:rFonts w:ascii="Arial" w:hAnsi="Arial"/>
                <w:sz w:val="22"/>
                <w:szCs w:val="22"/>
              </w:rPr>
              <w:t>..................................</w:t>
            </w:r>
            <w:r w:rsidR="00A27314" w:rsidRPr="00A27314">
              <w:rPr>
                <w:rFonts w:ascii="Arial" w:hAnsi="Arial"/>
                <w:sz w:val="22"/>
                <w:szCs w:val="22"/>
              </w:rPr>
              <w:t>.......</w:t>
            </w:r>
            <w:r w:rsidR="00A27314">
              <w:rPr>
                <w:rFonts w:ascii="Arial" w:hAnsi="Arial"/>
                <w:sz w:val="22"/>
                <w:szCs w:val="22"/>
              </w:rPr>
              <w:t>..................................</w:t>
            </w:r>
            <w:r w:rsidR="00A27314" w:rsidRPr="00A27314">
              <w:rPr>
                <w:rFonts w:ascii="Arial" w:hAnsi="Arial"/>
                <w:sz w:val="22"/>
                <w:szCs w:val="22"/>
              </w:rPr>
              <w:t>....</w:t>
            </w:r>
            <w:r w:rsidR="00A27314">
              <w:rPr>
                <w:rFonts w:ascii="Arial" w:hAnsi="Arial"/>
                <w:sz w:val="22"/>
                <w:szCs w:val="22"/>
              </w:rPr>
              <w:t>......</w:t>
            </w:r>
            <w:r w:rsidR="008B220D">
              <w:rPr>
                <w:rFonts w:ascii="Arial" w:hAnsi="Arial"/>
                <w:sz w:val="22"/>
                <w:szCs w:val="22"/>
              </w:rPr>
              <w:t>............</w:t>
            </w:r>
            <w:r w:rsidR="00A27314">
              <w:rPr>
                <w:rFonts w:ascii="Arial" w:hAnsi="Arial"/>
                <w:sz w:val="22"/>
                <w:szCs w:val="22"/>
              </w:rPr>
              <w:t>............</w:t>
            </w:r>
          </w:p>
        </w:tc>
        <w:tc>
          <w:tcPr>
            <w:tcW w:w="709" w:type="dxa"/>
          </w:tcPr>
          <w:p w:rsidR="00760059" w:rsidRDefault="000944C0" w:rsidP="00760059">
            <w:pPr>
              <w:jc w:val="center"/>
              <w:rPr>
                <w:rFonts w:ascii="Arial" w:hAnsi="Arial"/>
                <w:b/>
                <w:sz w:val="22"/>
                <w:szCs w:val="22"/>
              </w:rPr>
            </w:pPr>
            <w:r>
              <w:rPr>
                <w:rFonts w:ascii="Arial" w:hAnsi="Arial"/>
                <w:b/>
                <w:sz w:val="22"/>
                <w:szCs w:val="22"/>
              </w:rPr>
              <w:t>5</w:t>
            </w:r>
          </w:p>
        </w:tc>
      </w:tr>
      <w:tr w:rsidR="00760059" w:rsidTr="00507DAF">
        <w:tc>
          <w:tcPr>
            <w:tcW w:w="9640" w:type="dxa"/>
          </w:tcPr>
          <w:p w:rsidR="00760059" w:rsidRDefault="00D35CC5" w:rsidP="008B220D">
            <w:pPr>
              <w:rPr>
                <w:rFonts w:ascii="Arial" w:hAnsi="Arial"/>
                <w:b/>
                <w:sz w:val="22"/>
                <w:szCs w:val="22"/>
              </w:rPr>
            </w:pPr>
            <w:r>
              <w:rPr>
                <w:rFonts w:ascii="Arial" w:hAnsi="Arial"/>
                <w:b/>
                <w:sz w:val="22"/>
                <w:szCs w:val="22"/>
              </w:rPr>
              <w:t>I</w:t>
            </w:r>
            <w:r w:rsidR="00A27314">
              <w:rPr>
                <w:rFonts w:ascii="Arial" w:hAnsi="Arial"/>
                <w:b/>
                <w:sz w:val="22"/>
                <w:szCs w:val="22"/>
              </w:rPr>
              <w:t xml:space="preserve">V.  IMPACTOS SOCIOAMBIENTAIS ASSOCIADOS AO PROGRAMA </w:t>
            </w:r>
            <w:r w:rsidR="00A27314" w:rsidRPr="00A27314">
              <w:rPr>
                <w:rFonts w:ascii="Arial" w:hAnsi="Arial"/>
                <w:sz w:val="22"/>
                <w:szCs w:val="22"/>
              </w:rPr>
              <w:t>...</w:t>
            </w:r>
            <w:r>
              <w:rPr>
                <w:rFonts w:ascii="Arial" w:hAnsi="Arial"/>
                <w:sz w:val="22"/>
                <w:szCs w:val="22"/>
              </w:rPr>
              <w:t>.......</w:t>
            </w:r>
            <w:r w:rsidR="00A27314">
              <w:rPr>
                <w:rFonts w:ascii="Arial" w:hAnsi="Arial"/>
                <w:sz w:val="22"/>
                <w:szCs w:val="22"/>
              </w:rPr>
              <w:t>..</w:t>
            </w:r>
            <w:r w:rsidR="008B220D">
              <w:rPr>
                <w:rFonts w:ascii="Arial" w:hAnsi="Arial"/>
                <w:sz w:val="22"/>
                <w:szCs w:val="22"/>
              </w:rPr>
              <w:t xml:space="preserve"> ....... ..........</w:t>
            </w:r>
            <w:r w:rsidR="00A27314">
              <w:rPr>
                <w:rFonts w:ascii="Arial" w:hAnsi="Arial"/>
                <w:sz w:val="22"/>
                <w:szCs w:val="22"/>
              </w:rPr>
              <w:t>.......</w:t>
            </w:r>
          </w:p>
        </w:tc>
        <w:tc>
          <w:tcPr>
            <w:tcW w:w="709" w:type="dxa"/>
          </w:tcPr>
          <w:p w:rsidR="00760059" w:rsidRDefault="00D35CC5" w:rsidP="00760059">
            <w:pPr>
              <w:jc w:val="center"/>
              <w:rPr>
                <w:rFonts w:ascii="Arial" w:hAnsi="Arial"/>
                <w:b/>
                <w:sz w:val="22"/>
                <w:szCs w:val="22"/>
              </w:rPr>
            </w:pPr>
            <w:r>
              <w:rPr>
                <w:rFonts w:ascii="Arial" w:hAnsi="Arial"/>
                <w:b/>
                <w:sz w:val="22"/>
                <w:szCs w:val="22"/>
              </w:rPr>
              <w:t>8</w:t>
            </w:r>
          </w:p>
        </w:tc>
      </w:tr>
      <w:tr w:rsidR="00760059" w:rsidTr="00507DAF">
        <w:tc>
          <w:tcPr>
            <w:tcW w:w="9640" w:type="dxa"/>
          </w:tcPr>
          <w:p w:rsidR="00760059" w:rsidRDefault="00D35CC5" w:rsidP="00A27314">
            <w:pPr>
              <w:rPr>
                <w:rFonts w:ascii="Arial" w:hAnsi="Arial"/>
                <w:b/>
                <w:sz w:val="22"/>
                <w:szCs w:val="22"/>
              </w:rPr>
            </w:pPr>
            <w:r>
              <w:rPr>
                <w:rFonts w:ascii="Arial" w:hAnsi="Arial"/>
                <w:b/>
                <w:sz w:val="22"/>
                <w:szCs w:val="22"/>
              </w:rPr>
              <w:t>I</w:t>
            </w:r>
            <w:r w:rsidR="00A27314">
              <w:rPr>
                <w:rFonts w:ascii="Arial" w:hAnsi="Arial"/>
                <w:b/>
                <w:sz w:val="22"/>
                <w:szCs w:val="22"/>
              </w:rPr>
              <w:t xml:space="preserve">V.I.  </w:t>
            </w:r>
            <w:r w:rsidR="00A27314" w:rsidRPr="00A27314">
              <w:rPr>
                <w:rFonts w:ascii="Arial" w:hAnsi="Arial"/>
                <w:b/>
                <w:sz w:val="22"/>
                <w:szCs w:val="22"/>
                <w:u w:val="single"/>
              </w:rPr>
              <w:t>Impactos Adversos</w:t>
            </w:r>
            <w:r w:rsidR="00A27314">
              <w:rPr>
                <w:rFonts w:ascii="Arial" w:hAnsi="Arial"/>
                <w:b/>
                <w:sz w:val="22"/>
                <w:szCs w:val="22"/>
              </w:rPr>
              <w:t xml:space="preserve"> </w:t>
            </w:r>
            <w:r w:rsidR="00A27314" w:rsidRPr="00A27314">
              <w:rPr>
                <w:rFonts w:ascii="Arial" w:hAnsi="Arial"/>
                <w:sz w:val="22"/>
                <w:szCs w:val="22"/>
              </w:rPr>
              <w:t>...</w:t>
            </w:r>
            <w:r>
              <w:rPr>
                <w:rFonts w:ascii="Arial" w:hAnsi="Arial"/>
                <w:sz w:val="22"/>
                <w:szCs w:val="22"/>
              </w:rPr>
              <w:t>.......</w:t>
            </w:r>
            <w:r w:rsidR="00A27314">
              <w:rPr>
                <w:rFonts w:ascii="Arial" w:hAnsi="Arial"/>
                <w:sz w:val="22"/>
                <w:szCs w:val="22"/>
              </w:rPr>
              <w:t>..........................</w:t>
            </w:r>
            <w:r w:rsidR="00A27314" w:rsidRPr="00A27314">
              <w:rPr>
                <w:rFonts w:ascii="Arial" w:hAnsi="Arial"/>
                <w:sz w:val="22"/>
                <w:szCs w:val="22"/>
              </w:rPr>
              <w:t>.......</w:t>
            </w:r>
            <w:r w:rsidR="00A27314">
              <w:rPr>
                <w:rFonts w:ascii="Arial" w:hAnsi="Arial"/>
                <w:sz w:val="22"/>
                <w:szCs w:val="22"/>
              </w:rPr>
              <w:t>..................................</w:t>
            </w:r>
            <w:r w:rsidR="00A27314" w:rsidRPr="00A27314">
              <w:rPr>
                <w:rFonts w:ascii="Arial" w:hAnsi="Arial"/>
                <w:sz w:val="22"/>
                <w:szCs w:val="22"/>
              </w:rPr>
              <w:t>.</w:t>
            </w:r>
            <w:r w:rsidR="008B220D">
              <w:rPr>
                <w:rFonts w:ascii="Arial" w:hAnsi="Arial"/>
                <w:sz w:val="22"/>
                <w:szCs w:val="22"/>
              </w:rPr>
              <w:t xml:space="preserve"> ..........</w:t>
            </w:r>
            <w:r w:rsidR="00A27314" w:rsidRPr="00A27314">
              <w:rPr>
                <w:rFonts w:ascii="Arial" w:hAnsi="Arial"/>
                <w:sz w:val="22"/>
                <w:szCs w:val="22"/>
              </w:rPr>
              <w:t>......</w:t>
            </w:r>
            <w:r w:rsidR="00A27314">
              <w:rPr>
                <w:rFonts w:ascii="Arial" w:hAnsi="Arial"/>
                <w:sz w:val="22"/>
                <w:szCs w:val="22"/>
              </w:rPr>
              <w:t>...............</w:t>
            </w:r>
          </w:p>
        </w:tc>
        <w:tc>
          <w:tcPr>
            <w:tcW w:w="709" w:type="dxa"/>
          </w:tcPr>
          <w:p w:rsidR="00760059" w:rsidRDefault="00D35CC5" w:rsidP="00760059">
            <w:pPr>
              <w:jc w:val="center"/>
              <w:rPr>
                <w:rFonts w:ascii="Arial" w:hAnsi="Arial"/>
                <w:b/>
                <w:sz w:val="22"/>
                <w:szCs w:val="22"/>
              </w:rPr>
            </w:pPr>
            <w:r>
              <w:rPr>
                <w:rFonts w:ascii="Arial" w:hAnsi="Arial"/>
                <w:b/>
                <w:sz w:val="22"/>
                <w:szCs w:val="22"/>
              </w:rPr>
              <w:t>8</w:t>
            </w:r>
          </w:p>
        </w:tc>
      </w:tr>
      <w:tr w:rsidR="00A27314" w:rsidTr="00507DAF">
        <w:tc>
          <w:tcPr>
            <w:tcW w:w="9640" w:type="dxa"/>
          </w:tcPr>
          <w:p w:rsidR="00A27314" w:rsidRDefault="00D35CC5" w:rsidP="004D5854">
            <w:pPr>
              <w:rPr>
                <w:rFonts w:ascii="Arial" w:hAnsi="Arial"/>
                <w:b/>
                <w:sz w:val="22"/>
                <w:szCs w:val="22"/>
              </w:rPr>
            </w:pPr>
            <w:r>
              <w:rPr>
                <w:rFonts w:ascii="Arial" w:hAnsi="Arial"/>
                <w:b/>
                <w:sz w:val="22"/>
                <w:szCs w:val="22"/>
              </w:rPr>
              <w:t>I</w:t>
            </w:r>
            <w:r w:rsidR="00A27314">
              <w:rPr>
                <w:rFonts w:ascii="Arial" w:hAnsi="Arial"/>
                <w:b/>
                <w:sz w:val="22"/>
                <w:szCs w:val="22"/>
              </w:rPr>
              <w:t xml:space="preserve">V.II. </w:t>
            </w:r>
            <w:r w:rsidR="00A27314" w:rsidRPr="00A27314">
              <w:rPr>
                <w:rFonts w:ascii="Arial" w:hAnsi="Arial"/>
                <w:b/>
                <w:sz w:val="22"/>
                <w:szCs w:val="22"/>
                <w:u w:val="single"/>
              </w:rPr>
              <w:t>Impactos Positivos e Benéficos</w:t>
            </w:r>
            <w:r w:rsidR="00A27314">
              <w:rPr>
                <w:rFonts w:ascii="Arial" w:hAnsi="Arial"/>
                <w:b/>
                <w:sz w:val="22"/>
                <w:szCs w:val="22"/>
              </w:rPr>
              <w:t xml:space="preserve"> </w:t>
            </w:r>
            <w:r w:rsidR="00A27314">
              <w:rPr>
                <w:rFonts w:ascii="Arial" w:hAnsi="Arial"/>
                <w:sz w:val="22"/>
                <w:szCs w:val="22"/>
              </w:rPr>
              <w:t>.............</w:t>
            </w:r>
            <w:r>
              <w:rPr>
                <w:rFonts w:ascii="Arial" w:hAnsi="Arial"/>
                <w:sz w:val="22"/>
                <w:szCs w:val="22"/>
              </w:rPr>
              <w:t>.</w:t>
            </w:r>
            <w:r w:rsidR="004D5854">
              <w:rPr>
                <w:rFonts w:ascii="Arial" w:hAnsi="Arial"/>
                <w:sz w:val="22"/>
                <w:szCs w:val="22"/>
              </w:rPr>
              <w:t>......</w:t>
            </w:r>
            <w:r w:rsidR="004D5854" w:rsidRPr="00A27314">
              <w:rPr>
                <w:rFonts w:ascii="Arial" w:hAnsi="Arial"/>
                <w:sz w:val="22"/>
                <w:szCs w:val="22"/>
              </w:rPr>
              <w:t>.......</w:t>
            </w:r>
            <w:r w:rsidR="004D5854">
              <w:rPr>
                <w:rFonts w:ascii="Arial" w:hAnsi="Arial"/>
                <w:sz w:val="22"/>
                <w:szCs w:val="22"/>
              </w:rPr>
              <w:t>...................</w:t>
            </w:r>
            <w:r w:rsidR="008B220D">
              <w:rPr>
                <w:rFonts w:ascii="Arial" w:hAnsi="Arial"/>
                <w:sz w:val="22"/>
                <w:szCs w:val="22"/>
              </w:rPr>
              <w:t xml:space="preserve"> ...........</w:t>
            </w:r>
            <w:r w:rsidR="004D5854">
              <w:rPr>
                <w:rFonts w:ascii="Arial" w:hAnsi="Arial"/>
                <w:sz w:val="22"/>
                <w:szCs w:val="22"/>
              </w:rPr>
              <w:t>.................</w:t>
            </w:r>
            <w:r w:rsidR="004D5854" w:rsidRPr="00A27314">
              <w:rPr>
                <w:rFonts w:ascii="Arial" w:hAnsi="Arial"/>
                <w:sz w:val="22"/>
                <w:szCs w:val="22"/>
              </w:rPr>
              <w:t>.......</w:t>
            </w:r>
            <w:r w:rsidR="004D5854">
              <w:rPr>
                <w:rFonts w:ascii="Arial" w:hAnsi="Arial"/>
                <w:sz w:val="22"/>
                <w:szCs w:val="22"/>
              </w:rPr>
              <w:t>.......</w:t>
            </w:r>
            <w:r w:rsidR="00A27314">
              <w:rPr>
                <w:rFonts w:ascii="Arial" w:hAnsi="Arial"/>
                <w:sz w:val="22"/>
                <w:szCs w:val="22"/>
              </w:rPr>
              <w:t>.</w:t>
            </w:r>
          </w:p>
        </w:tc>
        <w:tc>
          <w:tcPr>
            <w:tcW w:w="709" w:type="dxa"/>
          </w:tcPr>
          <w:p w:rsidR="00A27314" w:rsidRDefault="00D35CC5" w:rsidP="00A27314">
            <w:pPr>
              <w:jc w:val="center"/>
              <w:rPr>
                <w:rFonts w:ascii="Arial" w:hAnsi="Arial"/>
                <w:b/>
                <w:sz w:val="22"/>
                <w:szCs w:val="22"/>
              </w:rPr>
            </w:pPr>
            <w:r>
              <w:rPr>
                <w:rFonts w:ascii="Arial" w:hAnsi="Arial"/>
                <w:b/>
                <w:sz w:val="22"/>
                <w:szCs w:val="22"/>
              </w:rPr>
              <w:t>9</w:t>
            </w:r>
          </w:p>
        </w:tc>
      </w:tr>
      <w:tr w:rsidR="00A27314" w:rsidTr="00507DAF">
        <w:tc>
          <w:tcPr>
            <w:tcW w:w="9640" w:type="dxa"/>
          </w:tcPr>
          <w:p w:rsidR="00A27314" w:rsidRDefault="00D35CC5" w:rsidP="00A27314">
            <w:pPr>
              <w:rPr>
                <w:rFonts w:ascii="Arial" w:hAnsi="Arial"/>
                <w:b/>
                <w:sz w:val="22"/>
                <w:szCs w:val="22"/>
              </w:rPr>
            </w:pPr>
            <w:r>
              <w:rPr>
                <w:rFonts w:ascii="Arial" w:hAnsi="Arial"/>
                <w:b/>
                <w:sz w:val="22"/>
                <w:szCs w:val="22"/>
              </w:rPr>
              <w:t>V</w:t>
            </w:r>
            <w:r w:rsidR="00A27314">
              <w:rPr>
                <w:rFonts w:ascii="Arial" w:hAnsi="Arial"/>
                <w:b/>
                <w:sz w:val="22"/>
                <w:szCs w:val="22"/>
              </w:rPr>
              <w:t xml:space="preserve">.   MEDIDAS MITIGADORAS </w:t>
            </w:r>
            <w:r w:rsidR="00A27314">
              <w:rPr>
                <w:rFonts w:ascii="Arial" w:hAnsi="Arial"/>
                <w:sz w:val="22"/>
                <w:szCs w:val="22"/>
              </w:rPr>
              <w:t>.....................</w:t>
            </w:r>
            <w:r w:rsidR="00A27314" w:rsidRPr="00A27314">
              <w:rPr>
                <w:rFonts w:ascii="Arial" w:hAnsi="Arial"/>
                <w:sz w:val="22"/>
                <w:szCs w:val="22"/>
              </w:rPr>
              <w:t>.......</w:t>
            </w:r>
            <w:r w:rsidR="00A27314">
              <w:rPr>
                <w:rFonts w:ascii="Arial" w:hAnsi="Arial"/>
                <w:sz w:val="22"/>
                <w:szCs w:val="22"/>
              </w:rPr>
              <w:t>....................................</w:t>
            </w:r>
            <w:r w:rsidR="00A27314" w:rsidRPr="00A27314">
              <w:rPr>
                <w:rFonts w:ascii="Arial" w:hAnsi="Arial"/>
                <w:sz w:val="22"/>
                <w:szCs w:val="22"/>
              </w:rPr>
              <w:t>.......</w:t>
            </w:r>
            <w:r w:rsidR="00A27314">
              <w:rPr>
                <w:rFonts w:ascii="Arial" w:hAnsi="Arial"/>
                <w:sz w:val="22"/>
                <w:szCs w:val="22"/>
              </w:rPr>
              <w:t>...</w:t>
            </w:r>
            <w:r w:rsidR="008B220D">
              <w:rPr>
                <w:rFonts w:ascii="Arial" w:hAnsi="Arial"/>
                <w:sz w:val="22"/>
                <w:szCs w:val="22"/>
              </w:rPr>
              <w:t xml:space="preserve"> ...........</w:t>
            </w:r>
            <w:r w:rsidR="00A27314">
              <w:rPr>
                <w:rFonts w:ascii="Arial" w:hAnsi="Arial"/>
                <w:sz w:val="22"/>
                <w:szCs w:val="22"/>
              </w:rPr>
              <w:t>................</w:t>
            </w:r>
          </w:p>
        </w:tc>
        <w:tc>
          <w:tcPr>
            <w:tcW w:w="709" w:type="dxa"/>
          </w:tcPr>
          <w:p w:rsidR="00A27314" w:rsidRDefault="00D35CC5" w:rsidP="00A27314">
            <w:pPr>
              <w:jc w:val="center"/>
              <w:rPr>
                <w:rFonts w:ascii="Arial" w:hAnsi="Arial"/>
                <w:b/>
                <w:sz w:val="22"/>
                <w:szCs w:val="22"/>
              </w:rPr>
            </w:pPr>
            <w:r>
              <w:rPr>
                <w:rFonts w:ascii="Arial" w:hAnsi="Arial"/>
                <w:b/>
                <w:sz w:val="22"/>
                <w:szCs w:val="22"/>
              </w:rPr>
              <w:t>10</w:t>
            </w:r>
          </w:p>
        </w:tc>
      </w:tr>
      <w:tr w:rsidR="00A27314" w:rsidTr="00507DAF">
        <w:tc>
          <w:tcPr>
            <w:tcW w:w="9640" w:type="dxa"/>
          </w:tcPr>
          <w:p w:rsidR="00A27314" w:rsidRDefault="00D35CC5" w:rsidP="00A27314">
            <w:pPr>
              <w:rPr>
                <w:rFonts w:ascii="Arial" w:hAnsi="Arial"/>
                <w:b/>
                <w:sz w:val="22"/>
                <w:szCs w:val="22"/>
              </w:rPr>
            </w:pPr>
            <w:r>
              <w:rPr>
                <w:rFonts w:ascii="Arial" w:hAnsi="Arial"/>
                <w:b/>
                <w:sz w:val="22"/>
                <w:szCs w:val="22"/>
              </w:rPr>
              <w:t>V</w:t>
            </w:r>
            <w:r w:rsidR="00A27314">
              <w:rPr>
                <w:rFonts w:ascii="Arial" w:hAnsi="Arial"/>
                <w:b/>
                <w:sz w:val="22"/>
                <w:szCs w:val="22"/>
              </w:rPr>
              <w:t xml:space="preserve">. 1.  </w:t>
            </w:r>
            <w:r w:rsidR="00A27314" w:rsidRPr="00DE4D4D">
              <w:rPr>
                <w:rFonts w:ascii="Arial" w:hAnsi="Arial"/>
                <w:b/>
                <w:sz w:val="22"/>
                <w:szCs w:val="22"/>
                <w:u w:val="single"/>
              </w:rPr>
              <w:t>Considerações sobre a Gestão Socioambiental do Programa</w:t>
            </w:r>
            <w:r w:rsidR="00A27314">
              <w:rPr>
                <w:rFonts w:ascii="Arial" w:hAnsi="Arial"/>
                <w:b/>
                <w:sz w:val="22"/>
                <w:szCs w:val="22"/>
              </w:rPr>
              <w:t xml:space="preserve"> </w:t>
            </w:r>
            <w:r w:rsidR="00A27314">
              <w:rPr>
                <w:rFonts w:ascii="Arial" w:hAnsi="Arial"/>
                <w:sz w:val="22"/>
                <w:szCs w:val="22"/>
              </w:rPr>
              <w:t>.................</w:t>
            </w:r>
            <w:r w:rsidR="008B220D">
              <w:rPr>
                <w:rFonts w:ascii="Arial" w:hAnsi="Arial"/>
                <w:sz w:val="22"/>
                <w:szCs w:val="22"/>
              </w:rPr>
              <w:t xml:space="preserve"> ...........</w:t>
            </w:r>
            <w:r w:rsidR="00A27314">
              <w:rPr>
                <w:rFonts w:ascii="Arial" w:hAnsi="Arial"/>
                <w:sz w:val="22"/>
                <w:szCs w:val="22"/>
              </w:rPr>
              <w:t>....</w:t>
            </w:r>
            <w:r w:rsidR="00A27314" w:rsidRPr="00A27314">
              <w:rPr>
                <w:rFonts w:ascii="Arial" w:hAnsi="Arial"/>
                <w:sz w:val="22"/>
                <w:szCs w:val="22"/>
              </w:rPr>
              <w:t>......</w:t>
            </w:r>
          </w:p>
        </w:tc>
        <w:tc>
          <w:tcPr>
            <w:tcW w:w="709" w:type="dxa"/>
          </w:tcPr>
          <w:p w:rsidR="00A27314" w:rsidRDefault="00D35CC5" w:rsidP="00A27314">
            <w:pPr>
              <w:jc w:val="center"/>
              <w:rPr>
                <w:rFonts w:ascii="Arial" w:hAnsi="Arial"/>
                <w:b/>
                <w:sz w:val="22"/>
                <w:szCs w:val="22"/>
              </w:rPr>
            </w:pPr>
            <w:r>
              <w:rPr>
                <w:rFonts w:ascii="Arial" w:hAnsi="Arial"/>
                <w:b/>
                <w:sz w:val="22"/>
                <w:szCs w:val="22"/>
              </w:rPr>
              <w:t>10</w:t>
            </w:r>
          </w:p>
        </w:tc>
      </w:tr>
      <w:tr w:rsidR="004D5854" w:rsidTr="00507DAF">
        <w:tc>
          <w:tcPr>
            <w:tcW w:w="9640" w:type="dxa"/>
          </w:tcPr>
          <w:p w:rsidR="004D5854" w:rsidRDefault="00D35CC5" w:rsidP="00A27314">
            <w:pPr>
              <w:rPr>
                <w:rFonts w:ascii="Arial" w:hAnsi="Arial"/>
                <w:b/>
                <w:sz w:val="22"/>
                <w:szCs w:val="22"/>
              </w:rPr>
            </w:pPr>
            <w:r>
              <w:rPr>
                <w:rFonts w:ascii="Arial" w:hAnsi="Arial"/>
                <w:b/>
                <w:sz w:val="22"/>
                <w:szCs w:val="22"/>
              </w:rPr>
              <w:t>V</w:t>
            </w:r>
            <w:r w:rsidR="004D5854">
              <w:rPr>
                <w:rFonts w:ascii="Arial" w:hAnsi="Arial"/>
                <w:b/>
                <w:sz w:val="22"/>
                <w:szCs w:val="22"/>
              </w:rPr>
              <w:t xml:space="preserve">.2. </w:t>
            </w:r>
            <w:r w:rsidR="004D5854" w:rsidRPr="004D5854">
              <w:rPr>
                <w:rFonts w:ascii="Arial" w:hAnsi="Arial"/>
                <w:b/>
                <w:sz w:val="22"/>
                <w:szCs w:val="22"/>
                <w:u w:val="single"/>
              </w:rPr>
              <w:t>Programa de Comunicação Social</w:t>
            </w:r>
            <w:r w:rsidR="004D5854">
              <w:rPr>
                <w:rFonts w:ascii="Arial" w:hAnsi="Arial"/>
                <w:b/>
                <w:sz w:val="22"/>
                <w:szCs w:val="22"/>
              </w:rPr>
              <w:t xml:space="preserve"> </w:t>
            </w:r>
            <w:r w:rsidR="004D5854">
              <w:rPr>
                <w:rFonts w:ascii="Arial" w:hAnsi="Arial"/>
                <w:sz w:val="22"/>
                <w:szCs w:val="22"/>
              </w:rPr>
              <w:t>........</w:t>
            </w:r>
            <w:r w:rsidR="004D5854" w:rsidRPr="00A27314">
              <w:rPr>
                <w:rFonts w:ascii="Arial" w:hAnsi="Arial"/>
                <w:sz w:val="22"/>
                <w:szCs w:val="22"/>
              </w:rPr>
              <w:t>.......</w:t>
            </w:r>
            <w:r w:rsidR="004D5854">
              <w:rPr>
                <w:rFonts w:ascii="Arial" w:hAnsi="Arial"/>
                <w:sz w:val="22"/>
                <w:szCs w:val="22"/>
              </w:rPr>
              <w:t>............................................</w:t>
            </w:r>
            <w:r w:rsidR="008B220D">
              <w:rPr>
                <w:rFonts w:ascii="Arial" w:hAnsi="Arial"/>
                <w:sz w:val="22"/>
                <w:szCs w:val="22"/>
              </w:rPr>
              <w:t xml:space="preserve"> ...........</w:t>
            </w:r>
            <w:r w:rsidR="004D5854">
              <w:rPr>
                <w:rFonts w:ascii="Arial" w:hAnsi="Arial"/>
                <w:sz w:val="22"/>
                <w:szCs w:val="22"/>
              </w:rPr>
              <w:t>.</w:t>
            </w:r>
            <w:r w:rsidR="004D5854" w:rsidRPr="00A27314">
              <w:rPr>
                <w:rFonts w:ascii="Arial" w:hAnsi="Arial"/>
                <w:sz w:val="22"/>
                <w:szCs w:val="22"/>
              </w:rPr>
              <w:t>.......</w:t>
            </w:r>
            <w:r w:rsidR="004D5854">
              <w:rPr>
                <w:rFonts w:ascii="Arial" w:hAnsi="Arial"/>
                <w:sz w:val="22"/>
                <w:szCs w:val="22"/>
              </w:rPr>
              <w:t>.......</w:t>
            </w:r>
          </w:p>
        </w:tc>
        <w:tc>
          <w:tcPr>
            <w:tcW w:w="709" w:type="dxa"/>
          </w:tcPr>
          <w:p w:rsidR="004D5854" w:rsidRDefault="004D5854" w:rsidP="00A27314">
            <w:pPr>
              <w:jc w:val="center"/>
              <w:rPr>
                <w:rFonts w:ascii="Arial" w:hAnsi="Arial"/>
                <w:b/>
                <w:sz w:val="22"/>
                <w:szCs w:val="22"/>
              </w:rPr>
            </w:pPr>
            <w:r>
              <w:rPr>
                <w:rFonts w:ascii="Arial" w:hAnsi="Arial"/>
                <w:b/>
                <w:sz w:val="22"/>
                <w:szCs w:val="22"/>
              </w:rPr>
              <w:t>10</w:t>
            </w:r>
          </w:p>
        </w:tc>
      </w:tr>
      <w:tr w:rsidR="00A27314" w:rsidTr="00507DAF">
        <w:tc>
          <w:tcPr>
            <w:tcW w:w="9640" w:type="dxa"/>
          </w:tcPr>
          <w:p w:rsidR="00A27314" w:rsidRDefault="00D35CC5" w:rsidP="00A27314">
            <w:pPr>
              <w:rPr>
                <w:rFonts w:ascii="Arial" w:hAnsi="Arial"/>
                <w:b/>
                <w:sz w:val="22"/>
                <w:szCs w:val="22"/>
              </w:rPr>
            </w:pPr>
            <w:r>
              <w:rPr>
                <w:rFonts w:ascii="Arial" w:hAnsi="Arial"/>
                <w:b/>
                <w:sz w:val="22"/>
                <w:szCs w:val="22"/>
              </w:rPr>
              <w:t>V</w:t>
            </w:r>
            <w:r w:rsidR="004D5854">
              <w:rPr>
                <w:rFonts w:ascii="Arial" w:hAnsi="Arial"/>
                <w:b/>
                <w:sz w:val="22"/>
                <w:szCs w:val="22"/>
              </w:rPr>
              <w:t>.3</w:t>
            </w:r>
            <w:r w:rsidR="00DE4D4D">
              <w:rPr>
                <w:rFonts w:ascii="Arial" w:hAnsi="Arial"/>
                <w:b/>
                <w:sz w:val="22"/>
                <w:szCs w:val="22"/>
              </w:rPr>
              <w:t xml:space="preserve">.  </w:t>
            </w:r>
            <w:r w:rsidR="00DE4D4D" w:rsidRPr="00DE4D4D">
              <w:rPr>
                <w:rFonts w:ascii="Arial" w:hAnsi="Arial"/>
                <w:b/>
                <w:sz w:val="22"/>
                <w:szCs w:val="22"/>
                <w:u w:val="single"/>
              </w:rPr>
              <w:t>Programa de Gerenciamento Ambiental das Obras</w:t>
            </w:r>
            <w:r w:rsidR="00DE4D4D">
              <w:rPr>
                <w:rFonts w:ascii="Arial" w:hAnsi="Arial"/>
                <w:b/>
                <w:sz w:val="22"/>
                <w:szCs w:val="22"/>
              </w:rPr>
              <w:t xml:space="preserve"> </w:t>
            </w:r>
            <w:r w:rsidR="00DE4D4D">
              <w:rPr>
                <w:rFonts w:ascii="Arial" w:hAnsi="Arial"/>
                <w:sz w:val="22"/>
                <w:szCs w:val="22"/>
              </w:rPr>
              <w:t>.....................</w:t>
            </w:r>
            <w:r w:rsidR="00DE4D4D" w:rsidRPr="00A27314">
              <w:rPr>
                <w:rFonts w:ascii="Arial" w:hAnsi="Arial"/>
                <w:sz w:val="22"/>
                <w:szCs w:val="22"/>
              </w:rPr>
              <w:t>.......</w:t>
            </w:r>
            <w:r w:rsidR="008B220D">
              <w:rPr>
                <w:rFonts w:ascii="Arial" w:hAnsi="Arial"/>
                <w:sz w:val="22"/>
                <w:szCs w:val="22"/>
              </w:rPr>
              <w:t xml:space="preserve"> ............</w:t>
            </w:r>
            <w:r w:rsidR="00DE4D4D">
              <w:rPr>
                <w:rFonts w:ascii="Arial" w:hAnsi="Arial"/>
                <w:sz w:val="22"/>
                <w:szCs w:val="22"/>
              </w:rPr>
              <w:t>................</w:t>
            </w:r>
          </w:p>
        </w:tc>
        <w:tc>
          <w:tcPr>
            <w:tcW w:w="709" w:type="dxa"/>
          </w:tcPr>
          <w:p w:rsidR="00A27314" w:rsidRDefault="004D5854" w:rsidP="00A27314">
            <w:pPr>
              <w:jc w:val="center"/>
              <w:rPr>
                <w:rFonts w:ascii="Arial" w:hAnsi="Arial"/>
                <w:b/>
                <w:sz w:val="22"/>
                <w:szCs w:val="22"/>
              </w:rPr>
            </w:pPr>
            <w:r>
              <w:rPr>
                <w:rFonts w:ascii="Arial" w:hAnsi="Arial"/>
                <w:b/>
                <w:sz w:val="22"/>
                <w:szCs w:val="22"/>
              </w:rPr>
              <w:t>1</w:t>
            </w:r>
            <w:r w:rsidR="00D35CC5">
              <w:rPr>
                <w:rFonts w:ascii="Arial" w:hAnsi="Arial"/>
                <w:b/>
                <w:sz w:val="22"/>
                <w:szCs w:val="22"/>
              </w:rPr>
              <w:t>3</w:t>
            </w:r>
          </w:p>
        </w:tc>
      </w:tr>
      <w:tr w:rsidR="00A27314" w:rsidTr="00507DAF">
        <w:tc>
          <w:tcPr>
            <w:tcW w:w="9640" w:type="dxa"/>
          </w:tcPr>
          <w:p w:rsidR="00A27314" w:rsidRDefault="00D35CC5" w:rsidP="00A27314">
            <w:pPr>
              <w:rPr>
                <w:rFonts w:ascii="Arial" w:hAnsi="Arial"/>
                <w:b/>
                <w:sz w:val="22"/>
                <w:szCs w:val="22"/>
              </w:rPr>
            </w:pPr>
            <w:r>
              <w:rPr>
                <w:rFonts w:ascii="Arial" w:hAnsi="Arial"/>
                <w:b/>
                <w:sz w:val="22"/>
                <w:szCs w:val="22"/>
              </w:rPr>
              <w:t>V</w:t>
            </w:r>
            <w:r w:rsidR="004D5854">
              <w:rPr>
                <w:rFonts w:ascii="Arial" w:hAnsi="Arial"/>
                <w:b/>
                <w:sz w:val="22"/>
                <w:szCs w:val="22"/>
              </w:rPr>
              <w:t>.4</w:t>
            </w:r>
            <w:r w:rsidR="00DE4D4D">
              <w:rPr>
                <w:rFonts w:ascii="Arial" w:hAnsi="Arial"/>
                <w:b/>
                <w:sz w:val="22"/>
                <w:szCs w:val="22"/>
              </w:rPr>
              <w:t xml:space="preserve">.  </w:t>
            </w:r>
            <w:r w:rsidR="00DE4D4D" w:rsidRPr="00DE4D4D">
              <w:rPr>
                <w:rFonts w:ascii="Arial" w:hAnsi="Arial"/>
                <w:b/>
                <w:sz w:val="22"/>
                <w:szCs w:val="22"/>
                <w:u w:val="single"/>
              </w:rPr>
              <w:t>Programa de Controle Ambiental das Obras</w:t>
            </w:r>
            <w:r w:rsidR="00DE4D4D">
              <w:rPr>
                <w:rFonts w:ascii="Arial" w:hAnsi="Arial"/>
                <w:b/>
                <w:sz w:val="22"/>
                <w:szCs w:val="22"/>
              </w:rPr>
              <w:t xml:space="preserve"> </w:t>
            </w:r>
            <w:r w:rsidR="00DE4D4D">
              <w:rPr>
                <w:rFonts w:ascii="Arial" w:hAnsi="Arial"/>
                <w:sz w:val="22"/>
                <w:szCs w:val="22"/>
              </w:rPr>
              <w:t>.....................</w:t>
            </w:r>
            <w:r w:rsidR="00DE4D4D" w:rsidRPr="00A27314">
              <w:rPr>
                <w:rFonts w:ascii="Arial" w:hAnsi="Arial"/>
                <w:sz w:val="22"/>
                <w:szCs w:val="22"/>
              </w:rPr>
              <w:t>.......</w:t>
            </w:r>
            <w:r w:rsidR="00DE4D4D">
              <w:rPr>
                <w:rFonts w:ascii="Arial" w:hAnsi="Arial"/>
                <w:sz w:val="22"/>
                <w:szCs w:val="22"/>
              </w:rPr>
              <w:t>.....</w:t>
            </w:r>
            <w:r w:rsidR="008B220D">
              <w:rPr>
                <w:rFonts w:ascii="Arial" w:hAnsi="Arial"/>
                <w:sz w:val="22"/>
                <w:szCs w:val="22"/>
              </w:rPr>
              <w:t xml:space="preserve"> ............</w:t>
            </w:r>
            <w:r w:rsidR="00DE4D4D">
              <w:rPr>
                <w:rFonts w:ascii="Arial" w:hAnsi="Arial"/>
                <w:sz w:val="22"/>
                <w:szCs w:val="22"/>
              </w:rPr>
              <w:t>.......................</w:t>
            </w:r>
          </w:p>
        </w:tc>
        <w:tc>
          <w:tcPr>
            <w:tcW w:w="709" w:type="dxa"/>
          </w:tcPr>
          <w:p w:rsidR="00A27314" w:rsidRDefault="004D5854" w:rsidP="00A27314">
            <w:pPr>
              <w:jc w:val="center"/>
              <w:rPr>
                <w:rFonts w:ascii="Arial" w:hAnsi="Arial"/>
                <w:b/>
                <w:sz w:val="22"/>
                <w:szCs w:val="22"/>
              </w:rPr>
            </w:pPr>
            <w:r>
              <w:rPr>
                <w:rFonts w:ascii="Arial" w:hAnsi="Arial"/>
                <w:b/>
                <w:sz w:val="22"/>
                <w:szCs w:val="22"/>
              </w:rPr>
              <w:t>1</w:t>
            </w:r>
            <w:r w:rsidR="00D278D8">
              <w:rPr>
                <w:rFonts w:ascii="Arial" w:hAnsi="Arial"/>
                <w:b/>
                <w:sz w:val="22"/>
                <w:szCs w:val="22"/>
              </w:rPr>
              <w:t>3</w:t>
            </w:r>
          </w:p>
        </w:tc>
      </w:tr>
      <w:tr w:rsidR="00A27314" w:rsidTr="00507DAF">
        <w:tc>
          <w:tcPr>
            <w:tcW w:w="9640" w:type="dxa"/>
          </w:tcPr>
          <w:p w:rsidR="00A27314" w:rsidRDefault="00D35CC5" w:rsidP="00A27314">
            <w:pPr>
              <w:rPr>
                <w:rFonts w:ascii="Arial" w:hAnsi="Arial"/>
                <w:b/>
                <w:sz w:val="22"/>
                <w:szCs w:val="22"/>
              </w:rPr>
            </w:pPr>
            <w:r>
              <w:rPr>
                <w:rFonts w:ascii="Arial" w:hAnsi="Arial"/>
                <w:b/>
                <w:sz w:val="22"/>
                <w:szCs w:val="22"/>
              </w:rPr>
              <w:t>V</w:t>
            </w:r>
            <w:r w:rsidR="004D5854">
              <w:rPr>
                <w:rFonts w:ascii="Arial" w:hAnsi="Arial"/>
                <w:b/>
                <w:sz w:val="22"/>
                <w:szCs w:val="22"/>
              </w:rPr>
              <w:t>.5</w:t>
            </w:r>
            <w:r w:rsidR="00DE4D4D">
              <w:rPr>
                <w:rFonts w:ascii="Arial" w:hAnsi="Arial"/>
                <w:b/>
                <w:sz w:val="22"/>
                <w:szCs w:val="22"/>
              </w:rPr>
              <w:t xml:space="preserve">.  </w:t>
            </w:r>
            <w:r w:rsidR="00DE4D4D" w:rsidRPr="00DE4D4D">
              <w:rPr>
                <w:rFonts w:ascii="Arial" w:hAnsi="Arial"/>
                <w:b/>
                <w:sz w:val="22"/>
                <w:szCs w:val="22"/>
                <w:u w:val="single"/>
              </w:rPr>
              <w:t>Programa de Demolição</w:t>
            </w:r>
            <w:r w:rsidR="00DE4D4D">
              <w:rPr>
                <w:rFonts w:ascii="Arial" w:hAnsi="Arial"/>
                <w:b/>
                <w:sz w:val="22"/>
                <w:szCs w:val="22"/>
              </w:rPr>
              <w:t xml:space="preserve"> </w:t>
            </w:r>
            <w:r w:rsidR="00DE4D4D">
              <w:rPr>
                <w:rFonts w:ascii="Arial" w:hAnsi="Arial"/>
                <w:sz w:val="22"/>
                <w:szCs w:val="22"/>
              </w:rPr>
              <w:t>.....................</w:t>
            </w:r>
            <w:r w:rsidR="00DE4D4D" w:rsidRPr="00A27314">
              <w:rPr>
                <w:rFonts w:ascii="Arial" w:hAnsi="Arial"/>
                <w:sz w:val="22"/>
                <w:szCs w:val="22"/>
              </w:rPr>
              <w:t>.......</w:t>
            </w:r>
            <w:r w:rsidR="00DE4D4D">
              <w:rPr>
                <w:rFonts w:ascii="Arial" w:hAnsi="Arial"/>
                <w:sz w:val="22"/>
                <w:szCs w:val="22"/>
              </w:rPr>
              <w:t>....................................</w:t>
            </w:r>
            <w:r w:rsidR="00DE4D4D" w:rsidRPr="00A27314">
              <w:rPr>
                <w:rFonts w:ascii="Arial" w:hAnsi="Arial"/>
                <w:sz w:val="22"/>
                <w:szCs w:val="22"/>
              </w:rPr>
              <w:t>.......</w:t>
            </w:r>
            <w:r w:rsidR="00DE4D4D">
              <w:rPr>
                <w:rFonts w:ascii="Arial" w:hAnsi="Arial"/>
                <w:sz w:val="22"/>
                <w:szCs w:val="22"/>
              </w:rPr>
              <w:t>......</w:t>
            </w:r>
            <w:r w:rsidR="008B220D">
              <w:rPr>
                <w:rFonts w:ascii="Arial" w:hAnsi="Arial"/>
                <w:sz w:val="22"/>
                <w:szCs w:val="22"/>
              </w:rPr>
              <w:t xml:space="preserve"> ............</w:t>
            </w:r>
            <w:r w:rsidR="00DE4D4D">
              <w:rPr>
                <w:rFonts w:ascii="Arial" w:hAnsi="Arial"/>
                <w:sz w:val="22"/>
                <w:szCs w:val="22"/>
              </w:rPr>
              <w:t>.............</w:t>
            </w:r>
          </w:p>
        </w:tc>
        <w:tc>
          <w:tcPr>
            <w:tcW w:w="709" w:type="dxa"/>
          </w:tcPr>
          <w:p w:rsidR="00A27314" w:rsidRDefault="004D5854" w:rsidP="00A27314">
            <w:pPr>
              <w:jc w:val="center"/>
              <w:rPr>
                <w:rFonts w:ascii="Arial" w:hAnsi="Arial"/>
                <w:b/>
                <w:sz w:val="22"/>
                <w:szCs w:val="22"/>
              </w:rPr>
            </w:pPr>
            <w:r>
              <w:rPr>
                <w:rFonts w:ascii="Arial" w:hAnsi="Arial"/>
                <w:b/>
                <w:sz w:val="22"/>
                <w:szCs w:val="22"/>
              </w:rPr>
              <w:t>1</w:t>
            </w:r>
            <w:r w:rsidR="00D278D8">
              <w:rPr>
                <w:rFonts w:ascii="Arial" w:hAnsi="Arial"/>
                <w:b/>
                <w:sz w:val="22"/>
                <w:szCs w:val="22"/>
              </w:rPr>
              <w:t>5</w:t>
            </w:r>
          </w:p>
        </w:tc>
      </w:tr>
      <w:tr w:rsidR="00A27314" w:rsidTr="00507DAF">
        <w:tc>
          <w:tcPr>
            <w:tcW w:w="9640" w:type="dxa"/>
          </w:tcPr>
          <w:p w:rsidR="00A27314" w:rsidRDefault="00D35CC5" w:rsidP="00A27314">
            <w:pPr>
              <w:rPr>
                <w:rFonts w:ascii="Arial" w:hAnsi="Arial"/>
                <w:b/>
                <w:sz w:val="22"/>
                <w:szCs w:val="22"/>
              </w:rPr>
            </w:pPr>
            <w:r>
              <w:rPr>
                <w:rFonts w:ascii="Arial" w:hAnsi="Arial"/>
                <w:b/>
                <w:sz w:val="22"/>
                <w:szCs w:val="22"/>
              </w:rPr>
              <w:t>V</w:t>
            </w:r>
            <w:r w:rsidR="004D5854">
              <w:rPr>
                <w:rFonts w:ascii="Arial" w:hAnsi="Arial"/>
                <w:b/>
                <w:sz w:val="22"/>
                <w:szCs w:val="22"/>
              </w:rPr>
              <w:t>.6</w:t>
            </w:r>
            <w:r w:rsidR="00DE4D4D">
              <w:rPr>
                <w:rFonts w:ascii="Arial" w:hAnsi="Arial"/>
                <w:b/>
                <w:sz w:val="22"/>
                <w:szCs w:val="22"/>
              </w:rPr>
              <w:t xml:space="preserve">.  </w:t>
            </w:r>
            <w:r w:rsidR="00DE4D4D" w:rsidRPr="00DE4D4D">
              <w:rPr>
                <w:rFonts w:ascii="Arial" w:hAnsi="Arial"/>
                <w:b/>
                <w:sz w:val="22"/>
                <w:szCs w:val="22"/>
                <w:u w:val="single"/>
              </w:rPr>
              <w:t>Programa de Capacitação Ambiental da Mão-de-Obra Contratada</w:t>
            </w:r>
            <w:r w:rsidR="00DE4D4D">
              <w:rPr>
                <w:rFonts w:ascii="Arial" w:hAnsi="Arial"/>
                <w:b/>
                <w:sz w:val="22"/>
                <w:szCs w:val="22"/>
              </w:rPr>
              <w:t xml:space="preserve"> </w:t>
            </w:r>
            <w:r w:rsidR="00DE4D4D">
              <w:rPr>
                <w:rFonts w:ascii="Arial" w:hAnsi="Arial"/>
                <w:sz w:val="22"/>
                <w:szCs w:val="22"/>
              </w:rPr>
              <w:t>...........</w:t>
            </w:r>
            <w:r w:rsidR="008B220D">
              <w:rPr>
                <w:rFonts w:ascii="Arial" w:hAnsi="Arial"/>
                <w:sz w:val="22"/>
                <w:szCs w:val="22"/>
              </w:rPr>
              <w:t xml:space="preserve"> ............</w:t>
            </w:r>
            <w:r w:rsidR="00DE4D4D">
              <w:rPr>
                <w:rFonts w:ascii="Arial" w:hAnsi="Arial"/>
                <w:sz w:val="22"/>
                <w:szCs w:val="22"/>
              </w:rPr>
              <w:t>.........</w:t>
            </w:r>
          </w:p>
        </w:tc>
        <w:tc>
          <w:tcPr>
            <w:tcW w:w="709" w:type="dxa"/>
          </w:tcPr>
          <w:p w:rsidR="00A27314" w:rsidRDefault="00DE4D4D" w:rsidP="00246392">
            <w:pPr>
              <w:jc w:val="center"/>
              <w:rPr>
                <w:rFonts w:ascii="Arial" w:hAnsi="Arial"/>
                <w:b/>
                <w:sz w:val="22"/>
                <w:szCs w:val="22"/>
              </w:rPr>
            </w:pPr>
            <w:r>
              <w:rPr>
                <w:rFonts w:ascii="Arial" w:hAnsi="Arial"/>
                <w:b/>
                <w:sz w:val="22"/>
                <w:szCs w:val="22"/>
              </w:rPr>
              <w:t>1</w:t>
            </w:r>
            <w:r w:rsidR="00D278D8">
              <w:rPr>
                <w:rFonts w:ascii="Arial" w:hAnsi="Arial"/>
                <w:b/>
                <w:sz w:val="22"/>
                <w:szCs w:val="22"/>
              </w:rPr>
              <w:t>6</w:t>
            </w:r>
          </w:p>
        </w:tc>
      </w:tr>
      <w:tr w:rsidR="00DE4D4D" w:rsidTr="00507DAF">
        <w:tc>
          <w:tcPr>
            <w:tcW w:w="9640" w:type="dxa"/>
          </w:tcPr>
          <w:p w:rsidR="00DE4D4D" w:rsidRDefault="00D35CC5" w:rsidP="00507DAF">
            <w:pPr>
              <w:ind w:left="567" w:hanging="567"/>
              <w:rPr>
                <w:rFonts w:ascii="Arial" w:hAnsi="Arial"/>
                <w:b/>
                <w:sz w:val="22"/>
                <w:szCs w:val="22"/>
              </w:rPr>
            </w:pPr>
            <w:r>
              <w:rPr>
                <w:rFonts w:ascii="Arial" w:hAnsi="Arial"/>
                <w:b/>
                <w:sz w:val="22"/>
                <w:szCs w:val="22"/>
              </w:rPr>
              <w:t>V</w:t>
            </w:r>
            <w:r w:rsidR="004D5854">
              <w:rPr>
                <w:rFonts w:ascii="Arial" w:hAnsi="Arial"/>
                <w:b/>
                <w:sz w:val="22"/>
                <w:szCs w:val="22"/>
              </w:rPr>
              <w:t>.7</w:t>
            </w:r>
            <w:r w:rsidR="00DE4D4D">
              <w:rPr>
                <w:rFonts w:ascii="Arial" w:hAnsi="Arial"/>
                <w:b/>
                <w:sz w:val="22"/>
                <w:szCs w:val="22"/>
              </w:rPr>
              <w:t xml:space="preserve">.  </w:t>
            </w:r>
            <w:r w:rsidR="00DE4D4D" w:rsidRPr="00507DAF">
              <w:rPr>
                <w:rFonts w:ascii="Arial Bold" w:hAnsi="Arial Bold"/>
                <w:b/>
                <w:bCs/>
                <w:spacing w:val="-6"/>
                <w:sz w:val="20"/>
                <w:szCs w:val="20"/>
                <w:u w:val="single"/>
              </w:rPr>
              <w:t>Programa de segurança do Trabalhador e Saúde Ocupacional Durante a Construção</w:t>
            </w:r>
            <w:r w:rsidR="008B220D" w:rsidRPr="008B220D">
              <w:rPr>
                <w:rFonts w:ascii="Arial Bold" w:hAnsi="Arial Bold"/>
                <w:bCs/>
                <w:spacing w:val="-6"/>
                <w:sz w:val="20"/>
                <w:szCs w:val="20"/>
              </w:rPr>
              <w:t>.</w:t>
            </w:r>
          </w:p>
        </w:tc>
        <w:tc>
          <w:tcPr>
            <w:tcW w:w="709" w:type="dxa"/>
          </w:tcPr>
          <w:p w:rsidR="00DE4D4D" w:rsidRDefault="00DE4D4D" w:rsidP="00507DAF">
            <w:pPr>
              <w:jc w:val="center"/>
              <w:rPr>
                <w:rFonts w:ascii="Arial" w:hAnsi="Arial"/>
                <w:b/>
                <w:sz w:val="22"/>
                <w:szCs w:val="22"/>
              </w:rPr>
            </w:pPr>
            <w:r>
              <w:rPr>
                <w:rFonts w:ascii="Arial" w:hAnsi="Arial"/>
                <w:b/>
                <w:sz w:val="22"/>
                <w:szCs w:val="22"/>
              </w:rPr>
              <w:t>1</w:t>
            </w:r>
            <w:r w:rsidR="00D278D8">
              <w:rPr>
                <w:rFonts w:ascii="Arial" w:hAnsi="Arial"/>
                <w:b/>
                <w:sz w:val="22"/>
                <w:szCs w:val="22"/>
              </w:rPr>
              <w:t>7</w:t>
            </w:r>
          </w:p>
        </w:tc>
      </w:tr>
    </w:tbl>
    <w:p w:rsidR="00760059" w:rsidRDefault="00760059" w:rsidP="00760059">
      <w:pPr>
        <w:spacing w:after="0"/>
        <w:jc w:val="center"/>
        <w:rPr>
          <w:rFonts w:ascii="Arial" w:hAnsi="Arial"/>
          <w:b/>
          <w:sz w:val="22"/>
          <w:szCs w:val="22"/>
        </w:rPr>
      </w:pPr>
    </w:p>
    <w:p w:rsidR="00760059" w:rsidRDefault="00760059" w:rsidP="00760059">
      <w:pPr>
        <w:spacing w:after="0"/>
        <w:jc w:val="center"/>
        <w:rPr>
          <w:rFonts w:ascii="Arial" w:hAnsi="Arial"/>
          <w:b/>
          <w:sz w:val="22"/>
          <w:szCs w:val="22"/>
        </w:rPr>
        <w:sectPr w:rsidR="00760059" w:rsidSect="00760059">
          <w:pgSz w:w="12242" w:h="15842"/>
          <w:pgMar w:top="1418" w:right="1134" w:bottom="851" w:left="1418" w:header="567" w:footer="567" w:gutter="0"/>
          <w:cols w:space="708"/>
        </w:sectPr>
      </w:pPr>
    </w:p>
    <w:p w:rsidR="00087F74" w:rsidRPr="00DC569C" w:rsidRDefault="00087F74" w:rsidP="00D77167">
      <w:pPr>
        <w:spacing w:after="0"/>
        <w:jc w:val="both"/>
        <w:rPr>
          <w:rFonts w:ascii="Arial" w:hAnsi="Arial" w:cs="Arial"/>
          <w:b/>
          <w:sz w:val="10"/>
          <w:szCs w:val="10"/>
        </w:rPr>
      </w:pPr>
    </w:p>
    <w:p w:rsidR="00AC01FB" w:rsidRPr="001957A3" w:rsidRDefault="00AC01FB" w:rsidP="00AC01FB">
      <w:pPr>
        <w:pStyle w:val="ListParagraph"/>
        <w:numPr>
          <w:ilvl w:val="0"/>
          <w:numId w:val="1"/>
        </w:numPr>
        <w:spacing w:after="0"/>
        <w:ind w:left="426" w:hanging="426"/>
        <w:jc w:val="both"/>
        <w:rPr>
          <w:rFonts w:ascii="Arial" w:hAnsi="Arial" w:cs="Arial"/>
          <w:b/>
          <w:spacing w:val="6"/>
          <w:sz w:val="22"/>
          <w:szCs w:val="22"/>
        </w:rPr>
      </w:pPr>
      <w:r w:rsidRPr="001957A3">
        <w:rPr>
          <w:rFonts w:ascii="Arial" w:hAnsi="Arial" w:cs="Arial"/>
          <w:b/>
          <w:spacing w:val="6"/>
          <w:sz w:val="22"/>
          <w:szCs w:val="22"/>
        </w:rPr>
        <w:t xml:space="preserve">INTRODUÇÃO </w:t>
      </w:r>
    </w:p>
    <w:p w:rsidR="00CF7708" w:rsidRPr="001957A3" w:rsidRDefault="00CF7708" w:rsidP="00CF7708">
      <w:pPr>
        <w:spacing w:after="0"/>
        <w:jc w:val="both"/>
        <w:rPr>
          <w:rFonts w:ascii="Arial" w:hAnsi="Arial" w:cs="Arial"/>
          <w:spacing w:val="6"/>
          <w:sz w:val="22"/>
          <w:szCs w:val="22"/>
        </w:rPr>
      </w:pPr>
    </w:p>
    <w:p w:rsidR="00CF7708" w:rsidRPr="001957A3" w:rsidRDefault="00CF7708" w:rsidP="00CF7708">
      <w:pPr>
        <w:pStyle w:val="ListParagraph"/>
        <w:numPr>
          <w:ilvl w:val="1"/>
          <w:numId w:val="1"/>
        </w:numPr>
        <w:spacing w:after="0"/>
        <w:ind w:left="567" w:hanging="567"/>
        <w:jc w:val="both"/>
        <w:rPr>
          <w:rFonts w:ascii="Arial" w:hAnsi="Arial" w:cs="Arial"/>
          <w:spacing w:val="6"/>
          <w:sz w:val="22"/>
          <w:szCs w:val="22"/>
        </w:rPr>
      </w:pPr>
      <w:r w:rsidRPr="001957A3">
        <w:rPr>
          <w:rFonts w:ascii="Arial" w:hAnsi="Arial" w:cs="Arial"/>
          <w:spacing w:val="6"/>
          <w:sz w:val="22"/>
          <w:szCs w:val="22"/>
        </w:rPr>
        <w:t xml:space="preserve">Este Plano de Gestão Ambiental e Social (PGAS) do Programa </w:t>
      </w:r>
      <w:r w:rsidR="00981345" w:rsidRPr="00CC3D55">
        <w:rPr>
          <w:rFonts w:ascii="Arial" w:hAnsi="Arial" w:cs="Arial"/>
          <w:sz w:val="22"/>
          <w:szCs w:val="22"/>
        </w:rPr>
        <w:t>Segurança Cidadã no Espírito Santo: Estado Presente</w:t>
      </w:r>
      <w:r w:rsidR="00981345">
        <w:rPr>
          <w:rFonts w:ascii="Arial" w:hAnsi="Arial" w:cs="Arial"/>
          <w:spacing w:val="6"/>
          <w:sz w:val="22"/>
          <w:szCs w:val="22"/>
        </w:rPr>
        <w:t xml:space="preserve"> – BR-L1387</w:t>
      </w:r>
      <w:r w:rsidRPr="001957A3">
        <w:rPr>
          <w:rFonts w:ascii="Arial" w:hAnsi="Arial" w:cs="Arial"/>
          <w:spacing w:val="6"/>
          <w:sz w:val="22"/>
          <w:szCs w:val="22"/>
        </w:rPr>
        <w:t xml:space="preserve"> tem como objetivo</w:t>
      </w:r>
      <w:r w:rsidR="006A5FCD" w:rsidRPr="001957A3">
        <w:rPr>
          <w:rFonts w:ascii="Arial" w:hAnsi="Arial" w:cs="Arial"/>
          <w:spacing w:val="6"/>
          <w:sz w:val="22"/>
          <w:szCs w:val="22"/>
        </w:rPr>
        <w:t>s principais</w:t>
      </w:r>
      <w:r w:rsidRPr="001957A3">
        <w:rPr>
          <w:rFonts w:ascii="Arial" w:hAnsi="Arial" w:cs="Arial"/>
          <w:spacing w:val="6"/>
          <w:sz w:val="22"/>
          <w:szCs w:val="22"/>
        </w:rPr>
        <w:t xml:space="preserve"> a apresentação dos impactos ambientais e sociais do Programa e suas respectivas medidas mitigadoras</w:t>
      </w:r>
      <w:r w:rsidR="006A5FCD" w:rsidRPr="001957A3">
        <w:rPr>
          <w:rFonts w:ascii="Arial" w:hAnsi="Arial" w:cs="Arial"/>
          <w:spacing w:val="6"/>
          <w:sz w:val="22"/>
          <w:szCs w:val="22"/>
        </w:rPr>
        <w:t>,</w:t>
      </w:r>
      <w:r w:rsidRPr="001957A3">
        <w:rPr>
          <w:rFonts w:ascii="Arial" w:hAnsi="Arial" w:cs="Arial"/>
          <w:spacing w:val="6"/>
          <w:sz w:val="22"/>
          <w:szCs w:val="22"/>
        </w:rPr>
        <w:t xml:space="preserve"> de controle e redução dos riscos ambientais decorrentes de sua implantação, além do cumprimento das Políticas Ambientais e Sociais do BID.</w:t>
      </w:r>
    </w:p>
    <w:p w:rsidR="00D510DB" w:rsidRPr="001957A3" w:rsidRDefault="00D510DB" w:rsidP="00D510DB">
      <w:pPr>
        <w:spacing w:after="0"/>
        <w:jc w:val="both"/>
        <w:rPr>
          <w:rFonts w:ascii="Arial" w:hAnsi="Arial" w:cs="Arial"/>
          <w:spacing w:val="6"/>
          <w:sz w:val="22"/>
          <w:szCs w:val="22"/>
        </w:rPr>
      </w:pPr>
    </w:p>
    <w:p w:rsidR="00D510DB" w:rsidRPr="001957A3" w:rsidRDefault="006A5FCD" w:rsidP="00D510DB">
      <w:pPr>
        <w:pStyle w:val="ListParagraph"/>
        <w:numPr>
          <w:ilvl w:val="1"/>
          <w:numId w:val="1"/>
        </w:numPr>
        <w:spacing w:after="0"/>
        <w:ind w:left="567" w:hanging="567"/>
        <w:jc w:val="both"/>
        <w:rPr>
          <w:rFonts w:ascii="Arial" w:hAnsi="Arial" w:cs="Arial"/>
          <w:spacing w:val="6"/>
          <w:sz w:val="22"/>
          <w:szCs w:val="22"/>
        </w:rPr>
      </w:pPr>
      <w:r w:rsidRPr="001957A3">
        <w:rPr>
          <w:rFonts w:ascii="Arial" w:hAnsi="Arial" w:cs="Arial"/>
          <w:spacing w:val="6"/>
          <w:sz w:val="22"/>
          <w:szCs w:val="22"/>
        </w:rPr>
        <w:t>Visando</w:t>
      </w:r>
      <w:r w:rsidR="00D510DB" w:rsidRPr="001957A3">
        <w:rPr>
          <w:rFonts w:ascii="Arial" w:hAnsi="Arial" w:cs="Arial"/>
          <w:spacing w:val="6"/>
          <w:sz w:val="22"/>
          <w:szCs w:val="22"/>
        </w:rPr>
        <w:t xml:space="preserve"> assegurar que todos os programas ambientais sejam efetivamente implementados</w:t>
      </w:r>
      <w:r w:rsidRPr="001957A3">
        <w:rPr>
          <w:rFonts w:ascii="Arial" w:hAnsi="Arial" w:cs="Arial"/>
          <w:spacing w:val="6"/>
          <w:sz w:val="22"/>
          <w:szCs w:val="22"/>
        </w:rPr>
        <w:t>, o PGAS</w:t>
      </w:r>
      <w:r w:rsidR="00D510DB" w:rsidRPr="001957A3">
        <w:rPr>
          <w:rFonts w:ascii="Arial" w:hAnsi="Arial" w:cs="Arial"/>
          <w:spacing w:val="6"/>
          <w:sz w:val="22"/>
          <w:szCs w:val="22"/>
        </w:rPr>
        <w:t xml:space="preserve"> tem os seguintes objetivos específicos:</w:t>
      </w:r>
    </w:p>
    <w:p w:rsidR="00D510DB" w:rsidRPr="001957A3" w:rsidRDefault="00D510DB" w:rsidP="00D510DB">
      <w:pPr>
        <w:spacing w:after="0"/>
        <w:jc w:val="both"/>
        <w:rPr>
          <w:rFonts w:ascii="Arial" w:hAnsi="Arial" w:cs="Arial"/>
          <w:spacing w:val="6"/>
          <w:sz w:val="22"/>
          <w:szCs w:val="22"/>
        </w:rPr>
      </w:pPr>
    </w:p>
    <w:p w:rsidR="00D510DB" w:rsidRPr="001957A3" w:rsidRDefault="00D77167" w:rsidP="00D510DB">
      <w:pPr>
        <w:pStyle w:val="ListParagraph"/>
        <w:numPr>
          <w:ilvl w:val="0"/>
          <w:numId w:val="8"/>
        </w:numPr>
        <w:spacing w:after="0"/>
        <w:jc w:val="both"/>
        <w:rPr>
          <w:rFonts w:ascii="Arial" w:hAnsi="Arial" w:cs="Arial"/>
          <w:spacing w:val="6"/>
          <w:sz w:val="22"/>
          <w:szCs w:val="22"/>
        </w:rPr>
      </w:pPr>
      <w:r w:rsidRPr="001957A3">
        <w:rPr>
          <w:rFonts w:ascii="Arial" w:hAnsi="Arial" w:cs="Arial"/>
          <w:spacing w:val="6"/>
          <w:sz w:val="22"/>
          <w:szCs w:val="22"/>
        </w:rPr>
        <w:t>acompanhamento da</w:t>
      </w:r>
      <w:r w:rsidR="00C93C92" w:rsidRPr="001957A3">
        <w:rPr>
          <w:rFonts w:ascii="Arial" w:hAnsi="Arial" w:cs="Arial"/>
          <w:spacing w:val="6"/>
          <w:sz w:val="22"/>
          <w:szCs w:val="22"/>
        </w:rPr>
        <w:t>s</w:t>
      </w:r>
      <w:r w:rsidRPr="001957A3">
        <w:rPr>
          <w:rFonts w:ascii="Arial" w:hAnsi="Arial" w:cs="Arial"/>
          <w:spacing w:val="6"/>
          <w:sz w:val="22"/>
          <w:szCs w:val="22"/>
        </w:rPr>
        <w:t xml:space="preserve"> obra</w:t>
      </w:r>
      <w:r w:rsidR="00C93C92" w:rsidRPr="001957A3">
        <w:rPr>
          <w:rFonts w:ascii="Arial" w:hAnsi="Arial" w:cs="Arial"/>
          <w:spacing w:val="6"/>
          <w:sz w:val="22"/>
          <w:szCs w:val="22"/>
        </w:rPr>
        <w:t>s</w:t>
      </w:r>
      <w:r w:rsidRPr="001957A3">
        <w:rPr>
          <w:rFonts w:ascii="Arial" w:hAnsi="Arial" w:cs="Arial"/>
          <w:spacing w:val="6"/>
          <w:sz w:val="22"/>
          <w:szCs w:val="22"/>
        </w:rPr>
        <w:t xml:space="preserve"> e do</w:t>
      </w:r>
      <w:r w:rsidR="00D510DB" w:rsidRPr="001957A3">
        <w:rPr>
          <w:rFonts w:ascii="Arial" w:hAnsi="Arial" w:cs="Arial"/>
          <w:spacing w:val="6"/>
          <w:sz w:val="22"/>
          <w:szCs w:val="22"/>
        </w:rPr>
        <w:t xml:space="preserve">s programas </w:t>
      </w:r>
      <w:r w:rsidRPr="001957A3">
        <w:rPr>
          <w:rFonts w:ascii="Arial" w:hAnsi="Arial" w:cs="Arial"/>
          <w:spacing w:val="6"/>
          <w:sz w:val="22"/>
          <w:szCs w:val="22"/>
        </w:rPr>
        <w:t>de controle ambiental</w:t>
      </w:r>
      <w:r w:rsidR="00D510DB" w:rsidRPr="001957A3">
        <w:rPr>
          <w:rFonts w:ascii="Arial" w:hAnsi="Arial" w:cs="Arial"/>
          <w:spacing w:val="6"/>
          <w:sz w:val="22"/>
          <w:szCs w:val="22"/>
        </w:rPr>
        <w:t>;</w:t>
      </w:r>
    </w:p>
    <w:p w:rsidR="00D510DB" w:rsidRPr="001957A3" w:rsidRDefault="00D510DB" w:rsidP="00D510DB">
      <w:pPr>
        <w:pStyle w:val="ListParagraph"/>
        <w:numPr>
          <w:ilvl w:val="0"/>
          <w:numId w:val="8"/>
        </w:numPr>
        <w:spacing w:after="0"/>
        <w:jc w:val="both"/>
        <w:rPr>
          <w:rFonts w:ascii="Arial" w:hAnsi="Arial" w:cs="Arial"/>
          <w:spacing w:val="6"/>
          <w:sz w:val="22"/>
          <w:szCs w:val="22"/>
        </w:rPr>
      </w:pPr>
      <w:r w:rsidRPr="001957A3">
        <w:rPr>
          <w:rFonts w:ascii="Arial" w:hAnsi="Arial" w:cs="Arial"/>
          <w:spacing w:val="6"/>
          <w:sz w:val="22"/>
          <w:szCs w:val="22"/>
        </w:rPr>
        <w:t xml:space="preserve">assegurar a implementação das medidas </w:t>
      </w:r>
      <w:r w:rsidR="00D77167" w:rsidRPr="001957A3">
        <w:rPr>
          <w:rFonts w:ascii="Arial" w:hAnsi="Arial" w:cs="Arial"/>
          <w:spacing w:val="6"/>
          <w:sz w:val="22"/>
          <w:szCs w:val="22"/>
        </w:rPr>
        <w:t>de controle ambiental</w:t>
      </w:r>
      <w:r w:rsidRPr="001957A3">
        <w:rPr>
          <w:rFonts w:ascii="Arial" w:hAnsi="Arial" w:cs="Arial"/>
          <w:spacing w:val="6"/>
          <w:sz w:val="22"/>
          <w:szCs w:val="22"/>
        </w:rPr>
        <w:t xml:space="preserve"> previstas;</w:t>
      </w:r>
    </w:p>
    <w:p w:rsidR="00D510DB" w:rsidRPr="001957A3" w:rsidRDefault="002A6547" w:rsidP="002A6547">
      <w:pPr>
        <w:pStyle w:val="ListParagraph"/>
        <w:numPr>
          <w:ilvl w:val="0"/>
          <w:numId w:val="8"/>
        </w:numPr>
        <w:spacing w:after="0"/>
        <w:jc w:val="both"/>
        <w:rPr>
          <w:rFonts w:ascii="Arial" w:hAnsi="Arial" w:cs="Arial"/>
          <w:spacing w:val="6"/>
          <w:sz w:val="22"/>
          <w:szCs w:val="22"/>
        </w:rPr>
      </w:pPr>
      <w:r w:rsidRPr="001957A3">
        <w:rPr>
          <w:rFonts w:ascii="Arial" w:hAnsi="Arial" w:cs="Arial"/>
          <w:spacing w:val="6"/>
          <w:sz w:val="22"/>
          <w:szCs w:val="22"/>
        </w:rPr>
        <w:t>s</w:t>
      </w:r>
      <w:r w:rsidR="00D510DB" w:rsidRPr="001957A3">
        <w:rPr>
          <w:rFonts w:ascii="Arial" w:hAnsi="Arial" w:cs="Arial"/>
          <w:spacing w:val="6"/>
          <w:sz w:val="22"/>
          <w:szCs w:val="22"/>
        </w:rPr>
        <w:t xml:space="preserve">istematizar informações sobre as questões </w:t>
      </w:r>
      <w:r w:rsidR="006A5FCD" w:rsidRPr="001957A3">
        <w:rPr>
          <w:rFonts w:ascii="Arial" w:hAnsi="Arial" w:cs="Arial"/>
          <w:spacing w:val="6"/>
          <w:sz w:val="22"/>
          <w:szCs w:val="22"/>
        </w:rPr>
        <w:t>socio</w:t>
      </w:r>
      <w:r w:rsidR="00D510DB" w:rsidRPr="001957A3">
        <w:rPr>
          <w:rFonts w:ascii="Arial" w:hAnsi="Arial" w:cs="Arial"/>
          <w:spacing w:val="6"/>
          <w:sz w:val="22"/>
          <w:szCs w:val="22"/>
        </w:rPr>
        <w:t xml:space="preserve">ambientais </w:t>
      </w:r>
      <w:r w:rsidRPr="001957A3">
        <w:rPr>
          <w:rFonts w:ascii="Arial" w:hAnsi="Arial" w:cs="Arial"/>
          <w:spacing w:val="6"/>
          <w:sz w:val="22"/>
          <w:szCs w:val="22"/>
        </w:rPr>
        <w:t>dos relatórios periódicos enviados</w:t>
      </w:r>
      <w:r w:rsidR="00D510DB" w:rsidRPr="001957A3">
        <w:rPr>
          <w:rFonts w:ascii="Arial" w:hAnsi="Arial" w:cs="Arial"/>
          <w:spacing w:val="6"/>
          <w:sz w:val="22"/>
          <w:szCs w:val="22"/>
        </w:rPr>
        <w:t xml:space="preserve"> ao BID;</w:t>
      </w:r>
    </w:p>
    <w:p w:rsidR="00D510DB" w:rsidRPr="001957A3" w:rsidRDefault="002A6547" w:rsidP="002A6547">
      <w:pPr>
        <w:pStyle w:val="ListParagraph"/>
        <w:numPr>
          <w:ilvl w:val="0"/>
          <w:numId w:val="8"/>
        </w:numPr>
        <w:spacing w:after="0"/>
        <w:jc w:val="both"/>
        <w:rPr>
          <w:rFonts w:ascii="Arial" w:hAnsi="Arial" w:cs="Arial"/>
          <w:spacing w:val="6"/>
          <w:sz w:val="22"/>
          <w:szCs w:val="22"/>
        </w:rPr>
      </w:pPr>
      <w:r w:rsidRPr="001957A3">
        <w:rPr>
          <w:rFonts w:ascii="Arial" w:hAnsi="Arial" w:cs="Arial"/>
          <w:spacing w:val="6"/>
          <w:sz w:val="22"/>
          <w:szCs w:val="22"/>
        </w:rPr>
        <w:t>i</w:t>
      </w:r>
      <w:r w:rsidR="00D510DB" w:rsidRPr="001957A3">
        <w:rPr>
          <w:rFonts w:ascii="Arial" w:hAnsi="Arial" w:cs="Arial"/>
          <w:spacing w:val="6"/>
          <w:sz w:val="22"/>
          <w:szCs w:val="22"/>
        </w:rPr>
        <w:t>mplantar e operar o canteiro de obras de forma ambientalmente adequada;</w:t>
      </w:r>
    </w:p>
    <w:p w:rsidR="00D510DB" w:rsidRPr="001957A3" w:rsidRDefault="002A6547" w:rsidP="002A6547">
      <w:pPr>
        <w:pStyle w:val="ListParagraph"/>
        <w:numPr>
          <w:ilvl w:val="0"/>
          <w:numId w:val="8"/>
        </w:numPr>
        <w:spacing w:after="0"/>
        <w:jc w:val="both"/>
        <w:rPr>
          <w:rFonts w:ascii="Arial" w:hAnsi="Arial" w:cs="Arial"/>
          <w:spacing w:val="6"/>
          <w:sz w:val="22"/>
          <w:szCs w:val="22"/>
        </w:rPr>
      </w:pPr>
      <w:r w:rsidRPr="001957A3">
        <w:rPr>
          <w:rFonts w:ascii="Arial" w:hAnsi="Arial" w:cs="Arial"/>
          <w:spacing w:val="6"/>
          <w:sz w:val="22"/>
          <w:szCs w:val="22"/>
        </w:rPr>
        <w:t>a</w:t>
      </w:r>
      <w:r w:rsidR="00D510DB" w:rsidRPr="001957A3">
        <w:rPr>
          <w:rFonts w:ascii="Arial" w:hAnsi="Arial" w:cs="Arial"/>
          <w:spacing w:val="6"/>
          <w:sz w:val="22"/>
          <w:szCs w:val="22"/>
        </w:rPr>
        <w:t xml:space="preserve">ssegurar que a mão-de-obra utilizada não contribua para a degradação </w:t>
      </w:r>
      <w:r w:rsidRPr="001957A3">
        <w:rPr>
          <w:rFonts w:ascii="Arial" w:hAnsi="Arial" w:cs="Arial"/>
          <w:spacing w:val="6"/>
          <w:sz w:val="22"/>
          <w:szCs w:val="22"/>
        </w:rPr>
        <w:t>ambiental</w:t>
      </w:r>
      <w:r w:rsidR="00D510DB" w:rsidRPr="001957A3">
        <w:rPr>
          <w:rFonts w:ascii="Arial" w:hAnsi="Arial" w:cs="Arial"/>
          <w:spacing w:val="6"/>
          <w:sz w:val="22"/>
          <w:szCs w:val="22"/>
        </w:rPr>
        <w:t>;</w:t>
      </w:r>
    </w:p>
    <w:p w:rsidR="00D510DB" w:rsidRPr="001957A3" w:rsidRDefault="002A6547" w:rsidP="002A6547">
      <w:pPr>
        <w:pStyle w:val="ListParagraph"/>
        <w:numPr>
          <w:ilvl w:val="0"/>
          <w:numId w:val="8"/>
        </w:numPr>
        <w:spacing w:after="0"/>
        <w:jc w:val="both"/>
        <w:rPr>
          <w:rFonts w:ascii="Arial" w:hAnsi="Arial" w:cs="Arial"/>
          <w:spacing w:val="6"/>
          <w:sz w:val="22"/>
          <w:szCs w:val="22"/>
        </w:rPr>
      </w:pPr>
      <w:r w:rsidRPr="001957A3">
        <w:rPr>
          <w:rFonts w:ascii="Arial" w:hAnsi="Arial" w:cs="Arial"/>
          <w:spacing w:val="6"/>
          <w:sz w:val="22"/>
          <w:szCs w:val="22"/>
        </w:rPr>
        <w:t>a</w:t>
      </w:r>
      <w:r w:rsidR="00D510DB" w:rsidRPr="001957A3">
        <w:rPr>
          <w:rFonts w:ascii="Arial" w:hAnsi="Arial" w:cs="Arial"/>
          <w:spacing w:val="6"/>
          <w:sz w:val="22"/>
          <w:szCs w:val="22"/>
        </w:rPr>
        <w:t>ssegurar o menor nível de interferência das atividades dos canteiros e dos trabalhadores</w:t>
      </w:r>
      <w:r w:rsidR="006A5FCD" w:rsidRPr="001957A3">
        <w:rPr>
          <w:rFonts w:ascii="Arial" w:hAnsi="Arial" w:cs="Arial"/>
          <w:spacing w:val="6"/>
          <w:sz w:val="22"/>
          <w:szCs w:val="22"/>
        </w:rPr>
        <w:t>,</w:t>
      </w:r>
      <w:r w:rsidR="00D510DB" w:rsidRPr="001957A3">
        <w:rPr>
          <w:rFonts w:ascii="Arial" w:hAnsi="Arial" w:cs="Arial"/>
          <w:spacing w:val="6"/>
          <w:sz w:val="22"/>
          <w:szCs w:val="22"/>
        </w:rPr>
        <w:t xml:space="preserve"> </w:t>
      </w:r>
      <w:r w:rsidR="00CF06C0">
        <w:rPr>
          <w:rFonts w:ascii="Arial" w:hAnsi="Arial" w:cs="Arial"/>
          <w:spacing w:val="6"/>
          <w:sz w:val="22"/>
          <w:szCs w:val="22"/>
        </w:rPr>
        <w:t>n</w:t>
      </w:r>
      <w:r w:rsidR="00D510DB" w:rsidRPr="001957A3">
        <w:rPr>
          <w:rFonts w:ascii="Arial" w:hAnsi="Arial" w:cs="Arial"/>
          <w:spacing w:val="6"/>
          <w:sz w:val="22"/>
          <w:szCs w:val="22"/>
        </w:rPr>
        <w:t>o cotidiano da comunidade local;</w:t>
      </w:r>
    </w:p>
    <w:p w:rsidR="00D510DB" w:rsidRPr="001957A3" w:rsidRDefault="002A6547" w:rsidP="002A6547">
      <w:pPr>
        <w:pStyle w:val="ListParagraph"/>
        <w:numPr>
          <w:ilvl w:val="0"/>
          <w:numId w:val="8"/>
        </w:numPr>
        <w:spacing w:after="0"/>
        <w:jc w:val="both"/>
        <w:rPr>
          <w:rFonts w:ascii="Arial" w:hAnsi="Arial" w:cs="Arial"/>
          <w:spacing w:val="6"/>
          <w:sz w:val="22"/>
          <w:szCs w:val="22"/>
        </w:rPr>
      </w:pPr>
      <w:r w:rsidRPr="001957A3">
        <w:rPr>
          <w:rFonts w:ascii="Arial" w:hAnsi="Arial" w:cs="Arial"/>
          <w:spacing w:val="6"/>
          <w:sz w:val="22"/>
          <w:szCs w:val="22"/>
        </w:rPr>
        <w:t>e</w:t>
      </w:r>
      <w:r w:rsidR="00D510DB" w:rsidRPr="001957A3">
        <w:rPr>
          <w:rFonts w:ascii="Arial" w:hAnsi="Arial" w:cs="Arial"/>
          <w:spacing w:val="6"/>
          <w:sz w:val="22"/>
          <w:szCs w:val="22"/>
        </w:rPr>
        <w:t>vitar, minimizar, controlar ou mitigar impactos significativos potenciais durante o período de implantação;</w:t>
      </w:r>
      <w:r w:rsidRPr="001957A3">
        <w:rPr>
          <w:rFonts w:ascii="Arial" w:hAnsi="Arial" w:cs="Arial"/>
          <w:spacing w:val="6"/>
          <w:sz w:val="22"/>
          <w:szCs w:val="22"/>
        </w:rPr>
        <w:t xml:space="preserve"> e</w:t>
      </w:r>
    </w:p>
    <w:p w:rsidR="00D510DB" w:rsidRPr="001957A3" w:rsidRDefault="002A6547" w:rsidP="002A6547">
      <w:pPr>
        <w:pStyle w:val="ListParagraph"/>
        <w:numPr>
          <w:ilvl w:val="0"/>
          <w:numId w:val="8"/>
        </w:numPr>
        <w:spacing w:after="0"/>
        <w:jc w:val="both"/>
        <w:rPr>
          <w:rFonts w:ascii="Arial" w:hAnsi="Arial" w:cs="Arial"/>
          <w:spacing w:val="6"/>
          <w:sz w:val="22"/>
          <w:szCs w:val="22"/>
        </w:rPr>
      </w:pPr>
      <w:r w:rsidRPr="001957A3">
        <w:rPr>
          <w:rFonts w:ascii="Arial" w:hAnsi="Arial" w:cs="Arial"/>
          <w:spacing w:val="6"/>
          <w:sz w:val="22"/>
          <w:szCs w:val="22"/>
        </w:rPr>
        <w:t>a</w:t>
      </w:r>
      <w:r w:rsidR="00D510DB" w:rsidRPr="001957A3">
        <w:rPr>
          <w:rFonts w:ascii="Arial" w:hAnsi="Arial" w:cs="Arial"/>
          <w:spacing w:val="6"/>
          <w:sz w:val="22"/>
          <w:szCs w:val="22"/>
        </w:rPr>
        <w:t>ssegurar o cumprimento continuado da l</w:t>
      </w:r>
      <w:r w:rsidRPr="001957A3">
        <w:rPr>
          <w:rFonts w:ascii="Arial" w:hAnsi="Arial" w:cs="Arial"/>
          <w:spacing w:val="6"/>
          <w:sz w:val="22"/>
          <w:szCs w:val="22"/>
        </w:rPr>
        <w:t xml:space="preserve">egislação ambiental </w:t>
      </w:r>
      <w:r w:rsidR="00CF06C0">
        <w:rPr>
          <w:rFonts w:ascii="Arial" w:hAnsi="Arial" w:cs="Arial"/>
          <w:spacing w:val="6"/>
          <w:sz w:val="22"/>
          <w:szCs w:val="22"/>
        </w:rPr>
        <w:t>e da Política de Meio Ambiente e Cumprimento de Salvaguardas do BID (OP-703)</w:t>
      </w:r>
      <w:r w:rsidRPr="001957A3">
        <w:rPr>
          <w:rFonts w:ascii="Arial" w:hAnsi="Arial" w:cs="Arial"/>
          <w:spacing w:val="6"/>
          <w:sz w:val="22"/>
          <w:szCs w:val="22"/>
        </w:rPr>
        <w:t>.</w:t>
      </w:r>
    </w:p>
    <w:p w:rsidR="00D510DB" w:rsidRPr="001957A3" w:rsidRDefault="00D510DB" w:rsidP="00CF7708">
      <w:pPr>
        <w:spacing w:after="0"/>
        <w:jc w:val="both"/>
        <w:rPr>
          <w:rFonts w:ascii="Arial" w:hAnsi="Arial" w:cs="Arial"/>
          <w:spacing w:val="6"/>
          <w:sz w:val="22"/>
          <w:szCs w:val="22"/>
        </w:rPr>
      </w:pPr>
    </w:p>
    <w:p w:rsidR="00CF7708" w:rsidRPr="001957A3" w:rsidRDefault="00AC01FB" w:rsidP="00CF7708">
      <w:pPr>
        <w:pStyle w:val="ListParagraph"/>
        <w:numPr>
          <w:ilvl w:val="1"/>
          <w:numId w:val="1"/>
        </w:numPr>
        <w:spacing w:after="0"/>
        <w:ind w:left="567" w:hanging="567"/>
        <w:jc w:val="both"/>
        <w:rPr>
          <w:rFonts w:ascii="Arial" w:hAnsi="Arial" w:cs="Arial"/>
          <w:spacing w:val="6"/>
          <w:sz w:val="22"/>
          <w:szCs w:val="22"/>
        </w:rPr>
      </w:pPr>
      <w:r w:rsidRPr="001957A3">
        <w:rPr>
          <w:rFonts w:ascii="Arial" w:hAnsi="Arial" w:cs="Arial"/>
          <w:spacing w:val="6"/>
          <w:sz w:val="22"/>
          <w:szCs w:val="22"/>
        </w:rPr>
        <w:t>Foi elaborado de acordo com a Diretriz B5 OP-703 do B</w:t>
      </w:r>
      <w:r w:rsidR="00701E57" w:rsidRPr="001957A3">
        <w:rPr>
          <w:rFonts w:ascii="Arial" w:hAnsi="Arial" w:cs="Arial"/>
          <w:spacing w:val="6"/>
          <w:sz w:val="22"/>
          <w:szCs w:val="22"/>
        </w:rPr>
        <w:t>ID</w:t>
      </w:r>
      <w:r w:rsidRPr="001957A3">
        <w:rPr>
          <w:rFonts w:ascii="Arial" w:hAnsi="Arial" w:cs="Arial"/>
          <w:spacing w:val="6"/>
          <w:sz w:val="22"/>
          <w:szCs w:val="22"/>
        </w:rPr>
        <w:t>.</w:t>
      </w:r>
    </w:p>
    <w:p w:rsidR="00AC01FB" w:rsidRPr="001957A3" w:rsidRDefault="00AC01FB" w:rsidP="00AC01FB">
      <w:pPr>
        <w:spacing w:after="0"/>
        <w:jc w:val="both"/>
        <w:rPr>
          <w:rFonts w:ascii="Arial" w:hAnsi="Arial" w:cs="Arial"/>
          <w:spacing w:val="6"/>
          <w:sz w:val="22"/>
          <w:szCs w:val="22"/>
        </w:rPr>
      </w:pPr>
    </w:p>
    <w:p w:rsidR="00AC01FB" w:rsidRPr="001957A3" w:rsidRDefault="00AC01FB" w:rsidP="00AC01FB">
      <w:pPr>
        <w:pStyle w:val="ListParagraph"/>
        <w:numPr>
          <w:ilvl w:val="0"/>
          <w:numId w:val="1"/>
        </w:numPr>
        <w:spacing w:after="0"/>
        <w:ind w:left="426" w:hanging="426"/>
        <w:jc w:val="both"/>
        <w:rPr>
          <w:rFonts w:ascii="Arial" w:hAnsi="Arial" w:cs="Arial"/>
          <w:b/>
          <w:spacing w:val="6"/>
          <w:sz w:val="22"/>
          <w:szCs w:val="22"/>
        </w:rPr>
      </w:pPr>
      <w:r w:rsidRPr="001957A3">
        <w:rPr>
          <w:rFonts w:ascii="Arial" w:hAnsi="Arial" w:cs="Arial"/>
          <w:b/>
          <w:spacing w:val="6"/>
          <w:sz w:val="22"/>
          <w:szCs w:val="22"/>
        </w:rPr>
        <w:t xml:space="preserve">  DESCRIÇÃO DO PROGRAMA</w:t>
      </w:r>
    </w:p>
    <w:p w:rsidR="00C93C92" w:rsidRDefault="00C93C92" w:rsidP="00C93C92">
      <w:pPr>
        <w:spacing w:after="0"/>
        <w:jc w:val="both"/>
        <w:rPr>
          <w:rFonts w:ascii="Arial" w:hAnsi="Arial" w:cs="Arial"/>
          <w:spacing w:val="6"/>
          <w:sz w:val="22"/>
          <w:szCs w:val="22"/>
        </w:rPr>
      </w:pPr>
    </w:p>
    <w:p w:rsidR="00981345" w:rsidRPr="00981345" w:rsidRDefault="00981345" w:rsidP="00981345">
      <w:pPr>
        <w:spacing w:after="0"/>
        <w:ind w:left="360"/>
        <w:jc w:val="both"/>
        <w:rPr>
          <w:rFonts w:ascii="Arial" w:hAnsi="Arial" w:cs="Arial"/>
          <w:b/>
          <w:sz w:val="22"/>
          <w:szCs w:val="22"/>
        </w:rPr>
      </w:pPr>
      <w:r>
        <w:rPr>
          <w:rFonts w:ascii="Arial" w:hAnsi="Arial" w:cs="Arial"/>
          <w:b/>
          <w:sz w:val="22"/>
          <w:szCs w:val="22"/>
        </w:rPr>
        <w:t>II</w:t>
      </w:r>
      <w:r w:rsidRPr="00981345">
        <w:rPr>
          <w:rFonts w:ascii="Arial" w:hAnsi="Arial" w:cs="Arial"/>
          <w:b/>
          <w:sz w:val="22"/>
          <w:szCs w:val="22"/>
        </w:rPr>
        <w:t xml:space="preserve">.1. </w:t>
      </w:r>
      <w:r w:rsidRPr="00981345">
        <w:rPr>
          <w:rFonts w:ascii="Arial" w:hAnsi="Arial" w:cs="Arial"/>
          <w:b/>
          <w:sz w:val="22"/>
          <w:szCs w:val="22"/>
          <w:u w:val="single"/>
        </w:rPr>
        <w:t>Objetivos e Componentes do Programa</w:t>
      </w:r>
    </w:p>
    <w:p w:rsidR="00981345" w:rsidRDefault="00981345" w:rsidP="00C93C92">
      <w:pPr>
        <w:spacing w:after="0"/>
        <w:jc w:val="both"/>
        <w:rPr>
          <w:rFonts w:ascii="Arial" w:hAnsi="Arial" w:cs="Arial"/>
          <w:spacing w:val="6"/>
          <w:sz w:val="22"/>
          <w:szCs w:val="22"/>
        </w:rPr>
      </w:pPr>
    </w:p>
    <w:p w:rsidR="00981345" w:rsidRPr="001957A3" w:rsidRDefault="00981345" w:rsidP="00C93C92">
      <w:pPr>
        <w:spacing w:after="0"/>
        <w:jc w:val="both"/>
        <w:rPr>
          <w:rFonts w:ascii="Arial" w:hAnsi="Arial" w:cs="Arial"/>
          <w:spacing w:val="6"/>
          <w:sz w:val="22"/>
          <w:szCs w:val="22"/>
        </w:rPr>
      </w:pPr>
    </w:p>
    <w:p w:rsidR="00981345" w:rsidRPr="00981345" w:rsidRDefault="00981345" w:rsidP="00981345">
      <w:pPr>
        <w:pStyle w:val="ListParagraph"/>
        <w:numPr>
          <w:ilvl w:val="1"/>
          <w:numId w:val="1"/>
        </w:numPr>
        <w:spacing w:after="0"/>
        <w:ind w:left="567" w:hanging="567"/>
        <w:jc w:val="both"/>
        <w:rPr>
          <w:rFonts w:ascii="Arial" w:hAnsi="Arial" w:cs="Arial"/>
          <w:spacing w:val="6"/>
          <w:sz w:val="22"/>
          <w:szCs w:val="22"/>
        </w:rPr>
      </w:pPr>
      <w:r w:rsidRPr="00981345">
        <w:rPr>
          <w:rFonts w:ascii="Arial" w:hAnsi="Arial" w:cs="Arial"/>
          <w:spacing w:val="-2"/>
          <w:sz w:val="22"/>
          <w:szCs w:val="22"/>
        </w:rPr>
        <w:t xml:space="preserve">O objetivo geral do Programa é contribuir para a redução dos elevados índices de crimes violentos (homicídios e roubos) em 8 municípios (6 na RMGV e 2 no interior) do Estado do Espírito Santo, levando em conta a alta vitimização entre os afrodescendentes. </w:t>
      </w:r>
    </w:p>
    <w:p w:rsidR="00981345" w:rsidRPr="00981345" w:rsidRDefault="00981345" w:rsidP="00981345">
      <w:pPr>
        <w:pStyle w:val="ListParagraph"/>
        <w:spacing w:after="0"/>
        <w:ind w:left="567"/>
        <w:jc w:val="both"/>
        <w:rPr>
          <w:rFonts w:ascii="Arial" w:hAnsi="Arial" w:cs="Arial"/>
          <w:spacing w:val="6"/>
          <w:sz w:val="22"/>
          <w:szCs w:val="22"/>
        </w:rPr>
      </w:pPr>
    </w:p>
    <w:p w:rsidR="00981345" w:rsidRPr="00981345" w:rsidRDefault="00981345" w:rsidP="00981345">
      <w:pPr>
        <w:pStyle w:val="ListParagraph"/>
        <w:numPr>
          <w:ilvl w:val="1"/>
          <w:numId w:val="1"/>
        </w:numPr>
        <w:spacing w:after="0"/>
        <w:ind w:left="567" w:hanging="567"/>
        <w:jc w:val="both"/>
        <w:rPr>
          <w:rFonts w:ascii="Arial" w:hAnsi="Arial" w:cs="Arial"/>
          <w:spacing w:val="6"/>
          <w:sz w:val="22"/>
          <w:szCs w:val="22"/>
        </w:rPr>
      </w:pPr>
      <w:r w:rsidRPr="00981345">
        <w:rPr>
          <w:rFonts w:ascii="Arial" w:hAnsi="Arial" w:cs="Arial"/>
          <w:sz w:val="22"/>
          <w:szCs w:val="22"/>
        </w:rPr>
        <w:t>Por sua vez, o Programa tem os seguintes objetivos específicos: i) aumentar a efetividade da Polícia Civil e da Polícia Militar na prevenção, controle e investigação da criminalidade violenta; ii)  reduzir a vitimização e incidência de delitos de jovens entre 15 e 24 anos, especialmente afrodescendentes, em condições de risco e violência; e iii) reduzir a reincidência da população jovem em conflito com a lei.</w:t>
      </w:r>
    </w:p>
    <w:p w:rsidR="00981345" w:rsidRPr="00981345" w:rsidRDefault="00981345" w:rsidP="00981345">
      <w:pPr>
        <w:spacing w:after="0"/>
        <w:jc w:val="both"/>
        <w:rPr>
          <w:rFonts w:ascii="Arial" w:hAnsi="Arial" w:cs="Arial"/>
          <w:sz w:val="22"/>
          <w:szCs w:val="22"/>
        </w:rPr>
      </w:pPr>
    </w:p>
    <w:p w:rsidR="00981345" w:rsidRPr="00981345" w:rsidRDefault="00981345" w:rsidP="00981345">
      <w:pPr>
        <w:pStyle w:val="ListParagraph"/>
        <w:numPr>
          <w:ilvl w:val="1"/>
          <w:numId w:val="1"/>
        </w:numPr>
        <w:spacing w:after="0"/>
        <w:ind w:left="567" w:hanging="567"/>
        <w:jc w:val="both"/>
        <w:rPr>
          <w:rFonts w:ascii="Arial" w:hAnsi="Arial" w:cs="Arial"/>
          <w:spacing w:val="6"/>
          <w:sz w:val="22"/>
          <w:szCs w:val="22"/>
        </w:rPr>
      </w:pPr>
      <w:r w:rsidRPr="00981345">
        <w:rPr>
          <w:rFonts w:ascii="Arial" w:hAnsi="Arial" w:cs="Arial"/>
          <w:sz w:val="22"/>
          <w:szCs w:val="22"/>
        </w:rPr>
        <w:t>O Programa conta com três componentes.</w:t>
      </w:r>
    </w:p>
    <w:p w:rsidR="00981345" w:rsidRPr="00981345" w:rsidRDefault="00981345" w:rsidP="00981345">
      <w:pPr>
        <w:spacing w:after="0"/>
        <w:jc w:val="both"/>
        <w:rPr>
          <w:rFonts w:ascii="Arial" w:hAnsi="Arial" w:cs="Arial"/>
          <w:spacing w:val="6"/>
          <w:sz w:val="22"/>
          <w:szCs w:val="22"/>
        </w:rPr>
      </w:pPr>
    </w:p>
    <w:p w:rsidR="00981345" w:rsidRPr="00981345" w:rsidRDefault="00981345" w:rsidP="00981345">
      <w:pPr>
        <w:pStyle w:val="ListParagraph"/>
        <w:numPr>
          <w:ilvl w:val="1"/>
          <w:numId w:val="1"/>
        </w:numPr>
        <w:spacing w:after="0"/>
        <w:ind w:left="567" w:hanging="567"/>
        <w:jc w:val="both"/>
        <w:rPr>
          <w:rFonts w:ascii="Arial" w:hAnsi="Arial" w:cs="Arial"/>
          <w:spacing w:val="-4"/>
          <w:sz w:val="22"/>
          <w:szCs w:val="22"/>
        </w:rPr>
      </w:pPr>
      <w:r w:rsidRPr="00981345">
        <w:rPr>
          <w:rFonts w:ascii="Arial" w:hAnsi="Arial" w:cs="Arial"/>
          <w:b/>
          <w:spacing w:val="-4"/>
          <w:sz w:val="22"/>
          <w:szCs w:val="22"/>
        </w:rPr>
        <w:t>Componente 1 – Melhora da efetividade policial para a prevenção, controle e investigação de crimes (US$28,0 milhões).</w:t>
      </w:r>
      <w:r w:rsidRPr="00981345">
        <w:rPr>
          <w:rFonts w:ascii="Arial" w:hAnsi="Arial" w:cs="Arial"/>
          <w:spacing w:val="-4"/>
          <w:sz w:val="22"/>
          <w:szCs w:val="22"/>
        </w:rPr>
        <w:t xml:space="preserve"> Tem como objetivo melhorar a capacidade das entidades de segurança para a prevenção, controle e dissuasão da criminalidade, por meio das seguintes ações: i) implementação de um modelo de planificação e gestão integrada orientada para resultados de segurança pública, incluindo a modernização das tecnologias de informação sobre o crime, apoio para a análise e investigação criminal; ii) formação e sensibilização de policiais para administrar e prevenir conflitos e relacionar-se com a comunidade, principalmente com a população jovem; iii) formação de 14 núcleos de polícia comunitária; iv) construção de um centro que integre a Perícia Técnica-Científica do ES</w:t>
      </w:r>
      <w:r w:rsidRPr="00981345">
        <w:rPr>
          <w:rStyle w:val="FootnoteReference"/>
          <w:rFonts w:ascii="Arial" w:hAnsi="Arial" w:cs="Arial"/>
          <w:spacing w:val="-4"/>
          <w:sz w:val="22"/>
          <w:szCs w:val="22"/>
        </w:rPr>
        <w:footnoteReference w:id="1"/>
      </w:r>
      <w:r w:rsidRPr="00981345">
        <w:rPr>
          <w:rFonts w:ascii="Arial" w:hAnsi="Arial" w:cs="Arial"/>
          <w:spacing w:val="-4"/>
          <w:sz w:val="22"/>
          <w:szCs w:val="22"/>
        </w:rPr>
        <w:t>; e v) criação ou fortalecimento de 14 Foros Comunitários de Segurança nos municípios do Programa.</w:t>
      </w:r>
    </w:p>
    <w:p w:rsidR="00981345" w:rsidRPr="00981345" w:rsidRDefault="00981345" w:rsidP="00981345">
      <w:pPr>
        <w:spacing w:after="0"/>
        <w:jc w:val="both"/>
        <w:rPr>
          <w:rFonts w:ascii="Arial" w:hAnsi="Arial" w:cs="Arial"/>
          <w:spacing w:val="6"/>
          <w:sz w:val="22"/>
          <w:szCs w:val="22"/>
        </w:rPr>
      </w:pPr>
    </w:p>
    <w:p w:rsidR="00981345" w:rsidRDefault="00981345" w:rsidP="00981345">
      <w:pPr>
        <w:pStyle w:val="ListParagraph"/>
        <w:numPr>
          <w:ilvl w:val="1"/>
          <w:numId w:val="1"/>
        </w:numPr>
        <w:spacing w:after="0"/>
        <w:ind w:left="567" w:hanging="567"/>
        <w:jc w:val="both"/>
        <w:rPr>
          <w:rFonts w:ascii="Arial" w:hAnsi="Arial" w:cs="Arial"/>
          <w:spacing w:val="-2"/>
          <w:sz w:val="22"/>
          <w:szCs w:val="22"/>
        </w:rPr>
      </w:pPr>
      <w:r w:rsidRPr="00981345">
        <w:rPr>
          <w:rFonts w:ascii="Arial" w:hAnsi="Arial" w:cs="Arial"/>
          <w:b/>
          <w:spacing w:val="-2"/>
          <w:sz w:val="22"/>
          <w:szCs w:val="22"/>
        </w:rPr>
        <w:t>Componente 2 – Prevenção social da violência para a população jovem (US$28,0 milhões).</w:t>
      </w:r>
      <w:r w:rsidRPr="00981345">
        <w:rPr>
          <w:rFonts w:ascii="Arial" w:hAnsi="Arial" w:cs="Arial"/>
          <w:spacing w:val="-2"/>
          <w:sz w:val="22"/>
          <w:szCs w:val="22"/>
        </w:rPr>
        <w:t xml:space="preserve"> Objetiva prevenir os delitos dos jovens e melhorar suas oportunidades de integração social, por meio das seguintes ações: i) estabelecimento de uma rede de serviços de prevenção, equipamento e operação de um Centro de Cidadania (CC) de Estado Presente em Terra Vermelha e a implementação de 14 CC que serão operados por Organizações da Sociedade Civil, os quais oferecerão serviços de esportes, cultura, recreação métodos de resolução de conflitos, promoção de uma cultura de paz, educação curativa e formação para o trabalho; ii) ampliação da cobertura dos serviços de assistência a dependentes de álcool e drogas</w:t>
      </w:r>
      <w:r w:rsidRPr="00981345">
        <w:rPr>
          <w:rStyle w:val="FootnoteReference"/>
          <w:rFonts w:ascii="Arial" w:hAnsi="Arial" w:cs="Arial"/>
          <w:spacing w:val="-2"/>
          <w:sz w:val="22"/>
          <w:szCs w:val="22"/>
        </w:rPr>
        <w:footnoteReference w:id="2"/>
      </w:r>
      <w:r w:rsidRPr="00981345">
        <w:rPr>
          <w:rFonts w:ascii="Arial" w:hAnsi="Arial" w:cs="Arial"/>
          <w:spacing w:val="-2"/>
          <w:sz w:val="22"/>
          <w:szCs w:val="22"/>
        </w:rPr>
        <w:t>; iii) aumento da oferta e de oportunidades para a formação e integração de jovens com o mercado de trabalho em colaboração com o setor privado e tomando em conta o contexto de género e raça; e iv) implementação de ações voltadas ao sistema educativo que promova a permanência dos jovens na escola a conclusão dos ciclos básico e médio.</w:t>
      </w:r>
    </w:p>
    <w:p w:rsidR="00981345" w:rsidRPr="00981345" w:rsidRDefault="00981345" w:rsidP="00981345">
      <w:pPr>
        <w:spacing w:after="0"/>
        <w:jc w:val="both"/>
        <w:rPr>
          <w:rFonts w:ascii="Arial" w:hAnsi="Arial" w:cs="Arial"/>
          <w:spacing w:val="-2"/>
          <w:sz w:val="22"/>
          <w:szCs w:val="22"/>
        </w:rPr>
      </w:pPr>
    </w:p>
    <w:p w:rsidR="00981345" w:rsidRPr="00981345" w:rsidRDefault="00981345" w:rsidP="00981345">
      <w:pPr>
        <w:pStyle w:val="ListParagraph"/>
        <w:numPr>
          <w:ilvl w:val="1"/>
          <w:numId w:val="1"/>
        </w:numPr>
        <w:spacing w:after="0"/>
        <w:ind w:left="567" w:hanging="567"/>
        <w:jc w:val="both"/>
        <w:rPr>
          <w:rFonts w:ascii="Arial" w:hAnsi="Arial" w:cs="Arial"/>
          <w:spacing w:val="-2"/>
          <w:sz w:val="22"/>
          <w:szCs w:val="22"/>
        </w:rPr>
      </w:pPr>
      <w:r w:rsidRPr="00981345">
        <w:rPr>
          <w:rFonts w:ascii="Arial" w:hAnsi="Arial" w:cs="Arial"/>
          <w:b/>
          <w:sz w:val="22"/>
          <w:szCs w:val="22"/>
        </w:rPr>
        <w:t>Componente 3 - Modernização do processo de ressocialização</w:t>
      </w:r>
      <w:r w:rsidRPr="00981345">
        <w:rPr>
          <w:rFonts w:ascii="Arial" w:hAnsi="Arial" w:cs="Arial"/>
          <w:sz w:val="22"/>
          <w:szCs w:val="22"/>
        </w:rPr>
        <w:t xml:space="preserve"> </w:t>
      </w:r>
      <w:r w:rsidRPr="00981345">
        <w:rPr>
          <w:rFonts w:ascii="Arial" w:hAnsi="Arial" w:cs="Arial"/>
          <w:b/>
          <w:sz w:val="22"/>
          <w:szCs w:val="22"/>
        </w:rPr>
        <w:t xml:space="preserve">(US$10.6 milhões). </w:t>
      </w:r>
      <w:r w:rsidRPr="00981345">
        <w:rPr>
          <w:rFonts w:ascii="Arial" w:hAnsi="Arial" w:cs="Arial"/>
          <w:sz w:val="22"/>
          <w:szCs w:val="22"/>
        </w:rPr>
        <w:t>Seu objetivo e reduzir a reincidência delitiva dos jovens, por meio das seguintes ações: i) melhora da oferta de serviços aos adolescentes internos, por meio de: a) modernização do sistema de gestão, seguimento e avaliação de desempenho dos centros IASES, assim como um sistema de vídeomonitoramento; b) implementação de um plano de formação continua para os servidores do IASES; c) implementação de um modelo de atenção adequado às características da transgressão cometida e à capacidade física e cognitiva do jovem, incluindo os seguintes serviços principais: atividades escolares de aceleração e alfabetização; formação para o trabalho; esportes, cultura, recreação, métodos de resolução de conflitos e promoção de una cultura de paz e de desenvolvimento pessoal. Estes serviços incorporam o desenvolvimento de uma estratégia que inclui o setor privado em formação profissional e reintegração dos jovens sócio-educandos e o fortalecimento do vínculo com sua família e comunidade de origem</w:t>
      </w:r>
      <w:r w:rsidRPr="00981345">
        <w:rPr>
          <w:rStyle w:val="FootnoteReference"/>
          <w:rFonts w:ascii="Arial" w:hAnsi="Arial" w:cs="Arial"/>
          <w:sz w:val="22"/>
          <w:szCs w:val="22"/>
        </w:rPr>
        <w:footnoteReference w:id="3"/>
      </w:r>
      <w:r w:rsidRPr="00981345">
        <w:rPr>
          <w:rFonts w:ascii="Arial" w:hAnsi="Arial" w:cs="Arial"/>
          <w:sz w:val="22"/>
          <w:szCs w:val="22"/>
        </w:rPr>
        <w:t>; ii) construção e equipamento de um novo centro de atenção socioeducativa para IASES; y iii) sistema de seguimento e apoio à reintegração de jovens que saem dos centros  (implementação do Centro de Atenção e Inclusão Social).</w:t>
      </w:r>
    </w:p>
    <w:p w:rsidR="00981345" w:rsidRDefault="00981345" w:rsidP="00981345">
      <w:pPr>
        <w:spacing w:after="0"/>
        <w:jc w:val="both"/>
        <w:rPr>
          <w:rFonts w:ascii="Arial" w:hAnsi="Arial" w:cs="Arial"/>
          <w:spacing w:val="-2"/>
          <w:sz w:val="22"/>
          <w:szCs w:val="22"/>
        </w:rPr>
      </w:pPr>
    </w:p>
    <w:p w:rsidR="00981345" w:rsidRDefault="00981345" w:rsidP="00981345">
      <w:pPr>
        <w:spacing w:after="0"/>
        <w:ind w:left="567"/>
        <w:jc w:val="both"/>
        <w:rPr>
          <w:rFonts w:ascii="Arial" w:hAnsi="Arial" w:cs="Arial"/>
          <w:spacing w:val="-2"/>
          <w:sz w:val="22"/>
          <w:szCs w:val="22"/>
        </w:rPr>
      </w:pPr>
      <w:r>
        <w:rPr>
          <w:rFonts w:ascii="Arial" w:hAnsi="Arial" w:cs="Arial"/>
          <w:b/>
          <w:sz w:val="22"/>
          <w:szCs w:val="22"/>
        </w:rPr>
        <w:t>I</w:t>
      </w:r>
      <w:r w:rsidRPr="00981345">
        <w:rPr>
          <w:rFonts w:ascii="Arial" w:hAnsi="Arial" w:cs="Arial"/>
          <w:b/>
          <w:sz w:val="22"/>
          <w:szCs w:val="22"/>
        </w:rPr>
        <w:t xml:space="preserve">I.2.  </w:t>
      </w:r>
      <w:r w:rsidRPr="00981345">
        <w:rPr>
          <w:rFonts w:ascii="Arial" w:hAnsi="Arial" w:cs="Arial"/>
          <w:b/>
          <w:sz w:val="22"/>
          <w:szCs w:val="22"/>
          <w:u w:val="single"/>
        </w:rPr>
        <w:t>Caracterização das Obra do Programa</w:t>
      </w:r>
    </w:p>
    <w:p w:rsidR="00981345" w:rsidRPr="00981345" w:rsidRDefault="00981345" w:rsidP="00981345">
      <w:pPr>
        <w:spacing w:after="0"/>
        <w:jc w:val="both"/>
        <w:rPr>
          <w:rFonts w:ascii="Arial" w:hAnsi="Arial" w:cs="Arial"/>
          <w:spacing w:val="-2"/>
          <w:sz w:val="22"/>
          <w:szCs w:val="22"/>
        </w:rPr>
      </w:pPr>
    </w:p>
    <w:p w:rsidR="00981345" w:rsidRPr="00981345" w:rsidRDefault="00981345" w:rsidP="00981345">
      <w:pPr>
        <w:pStyle w:val="ListParagraph"/>
        <w:numPr>
          <w:ilvl w:val="1"/>
          <w:numId w:val="1"/>
        </w:numPr>
        <w:spacing w:after="0"/>
        <w:ind w:left="567" w:hanging="567"/>
        <w:jc w:val="both"/>
        <w:rPr>
          <w:rFonts w:ascii="Arial" w:hAnsi="Arial" w:cs="Arial"/>
          <w:spacing w:val="-2"/>
          <w:sz w:val="22"/>
          <w:szCs w:val="22"/>
        </w:rPr>
      </w:pPr>
      <w:r w:rsidRPr="00981345">
        <w:rPr>
          <w:rFonts w:ascii="Arial" w:hAnsi="Arial" w:cs="Arial"/>
          <w:sz w:val="22"/>
          <w:szCs w:val="22"/>
        </w:rPr>
        <w:t>Todas as obras do Programa serão implantadas em terrenos públicos municipais, cedidos ao Estado por meio de Termos de Cessão. São todos terrenos desocupados, localizados em áreas urbanas e, portanto, sem de reassentamentos. Todos os terrenos encontram-se disponíveis, sendo que o de Guarapari, onde será instalado um CAPS ADIII, encontra-se em processo de desapropriação por utilidade pública.</w:t>
      </w:r>
    </w:p>
    <w:p w:rsidR="00981345" w:rsidRPr="00981345" w:rsidRDefault="00981345" w:rsidP="00981345">
      <w:pPr>
        <w:pStyle w:val="ListParagraph"/>
        <w:spacing w:after="0"/>
        <w:ind w:left="567"/>
        <w:jc w:val="both"/>
        <w:rPr>
          <w:rFonts w:ascii="Arial" w:hAnsi="Arial" w:cs="Arial"/>
          <w:spacing w:val="-2"/>
          <w:sz w:val="22"/>
          <w:szCs w:val="22"/>
        </w:rPr>
      </w:pPr>
    </w:p>
    <w:p w:rsidR="00981345" w:rsidRPr="00981345" w:rsidRDefault="00981345" w:rsidP="00981345">
      <w:pPr>
        <w:spacing w:after="0"/>
        <w:ind w:left="567"/>
        <w:jc w:val="both"/>
        <w:rPr>
          <w:rFonts w:ascii="Arial" w:hAnsi="Arial" w:cs="Arial"/>
          <w:b/>
          <w:i/>
          <w:spacing w:val="6"/>
          <w:sz w:val="22"/>
          <w:szCs w:val="22"/>
        </w:rPr>
      </w:pPr>
      <w:r w:rsidRPr="00981345">
        <w:rPr>
          <w:rFonts w:ascii="Arial" w:hAnsi="Arial" w:cs="Arial"/>
          <w:b/>
          <w:i/>
          <w:spacing w:val="6"/>
          <w:sz w:val="22"/>
          <w:szCs w:val="22"/>
        </w:rPr>
        <w:t>Centro de Atenção Psicossocial – CAPS ADIII</w:t>
      </w:r>
    </w:p>
    <w:p w:rsidR="00981345" w:rsidRPr="00981345" w:rsidRDefault="00981345" w:rsidP="00981345">
      <w:pPr>
        <w:spacing w:after="0"/>
        <w:jc w:val="both"/>
        <w:rPr>
          <w:rFonts w:ascii="Arial" w:hAnsi="Arial" w:cs="Arial"/>
          <w:spacing w:val="-2"/>
          <w:sz w:val="22"/>
          <w:szCs w:val="22"/>
        </w:rPr>
      </w:pPr>
    </w:p>
    <w:p w:rsidR="00981345" w:rsidRPr="00981345" w:rsidRDefault="00981345" w:rsidP="00981345">
      <w:pPr>
        <w:pStyle w:val="ListParagraph"/>
        <w:numPr>
          <w:ilvl w:val="1"/>
          <w:numId w:val="1"/>
        </w:numPr>
        <w:spacing w:after="0"/>
        <w:ind w:left="567" w:hanging="567"/>
        <w:jc w:val="both"/>
        <w:rPr>
          <w:rFonts w:ascii="Arial" w:hAnsi="Arial" w:cs="Arial"/>
          <w:spacing w:val="-2"/>
          <w:sz w:val="22"/>
          <w:szCs w:val="22"/>
        </w:rPr>
      </w:pPr>
      <w:r w:rsidRPr="00981345">
        <w:rPr>
          <w:rFonts w:ascii="Arial" w:hAnsi="Arial" w:cs="Arial"/>
          <w:sz w:val="22"/>
          <w:szCs w:val="22"/>
        </w:rPr>
        <w:t>O Programa contempla a construção de um CAPS ADIII em Guarapari e outro em Cariacica.</w:t>
      </w:r>
    </w:p>
    <w:p w:rsidR="00981345" w:rsidRPr="00981345" w:rsidRDefault="00981345" w:rsidP="00981345">
      <w:pPr>
        <w:pStyle w:val="ListParagraph"/>
        <w:spacing w:after="0"/>
        <w:ind w:left="567"/>
        <w:jc w:val="both"/>
        <w:rPr>
          <w:rFonts w:ascii="Arial" w:hAnsi="Arial" w:cs="Arial"/>
          <w:spacing w:val="-2"/>
          <w:sz w:val="22"/>
          <w:szCs w:val="22"/>
        </w:rPr>
      </w:pPr>
    </w:p>
    <w:p w:rsidR="00981345" w:rsidRPr="00981345" w:rsidRDefault="00981345" w:rsidP="00981345">
      <w:pPr>
        <w:pStyle w:val="ListParagraph"/>
        <w:numPr>
          <w:ilvl w:val="1"/>
          <w:numId w:val="1"/>
        </w:numPr>
        <w:spacing w:after="0"/>
        <w:ind w:left="567" w:hanging="567"/>
        <w:jc w:val="both"/>
        <w:rPr>
          <w:rFonts w:ascii="Arial" w:hAnsi="Arial" w:cs="Arial"/>
          <w:spacing w:val="-2"/>
          <w:sz w:val="22"/>
          <w:szCs w:val="22"/>
        </w:rPr>
      </w:pPr>
      <w:r w:rsidRPr="00981345">
        <w:rPr>
          <w:rFonts w:ascii="Arial" w:hAnsi="Arial" w:cs="Arial"/>
          <w:sz w:val="22"/>
          <w:szCs w:val="22"/>
        </w:rPr>
        <w:t>Os CAPS, nas suas diferentes modalidades, são centros de atenção estratégicos da RAPS</w:t>
      </w:r>
      <w:r w:rsidRPr="00981345">
        <w:rPr>
          <w:rStyle w:val="FootnoteReference"/>
          <w:rFonts w:ascii="Arial" w:hAnsi="Arial" w:cs="Arial"/>
          <w:sz w:val="22"/>
          <w:szCs w:val="22"/>
        </w:rPr>
        <w:footnoteReference w:id="4"/>
      </w:r>
      <w:r w:rsidRPr="00981345">
        <w:rPr>
          <w:rFonts w:ascii="Arial" w:hAnsi="Arial" w:cs="Arial"/>
          <w:sz w:val="22"/>
          <w:szCs w:val="22"/>
        </w:rPr>
        <w:t>, isto é, de serviços de saúde de caráter aberto e comunitário. São constituídos por equipe multiprofissional que atua sob a ótica interdisciplinar e realiza prioritariamente o atendimento à pessoas com transtornos mentais graves e persistentes e com sofrimento ou transtorno mental em geral, incluindo dependentes do uso de crack, álcool e outras drogas, seja em situações de crise ou nos processos de reabilitação psicossocial.</w:t>
      </w:r>
    </w:p>
    <w:p w:rsidR="00981345" w:rsidRPr="00981345" w:rsidRDefault="00981345" w:rsidP="00981345">
      <w:pPr>
        <w:spacing w:after="0"/>
        <w:jc w:val="both"/>
        <w:rPr>
          <w:rFonts w:ascii="Arial" w:hAnsi="Arial" w:cs="Arial"/>
          <w:sz w:val="22"/>
          <w:szCs w:val="22"/>
        </w:rPr>
      </w:pPr>
    </w:p>
    <w:p w:rsidR="00981345" w:rsidRPr="00981345" w:rsidRDefault="00981345" w:rsidP="00981345">
      <w:pPr>
        <w:pStyle w:val="ListParagraph"/>
        <w:numPr>
          <w:ilvl w:val="1"/>
          <w:numId w:val="1"/>
        </w:numPr>
        <w:spacing w:after="0"/>
        <w:ind w:left="567" w:hanging="567"/>
        <w:jc w:val="both"/>
        <w:rPr>
          <w:rFonts w:ascii="Arial" w:hAnsi="Arial" w:cs="Arial"/>
          <w:spacing w:val="-2"/>
          <w:sz w:val="22"/>
          <w:szCs w:val="22"/>
        </w:rPr>
      </w:pPr>
      <w:r w:rsidRPr="00981345">
        <w:rPr>
          <w:rFonts w:ascii="Arial" w:hAnsi="Arial" w:cs="Arial"/>
          <w:sz w:val="22"/>
          <w:szCs w:val="22"/>
        </w:rPr>
        <w:t xml:space="preserve"> Os CAPS têm papel estratégico na articulação da RAPS, tanto no que se refere à atenção direta visando à promoção da vida comunitária e da autonomia dos usuários, quanto na ordenação do cuidado, trabalhando em conjunto com as Equipes de Saúde da Família e Agentes Comunitários de Saúde.</w:t>
      </w:r>
    </w:p>
    <w:p w:rsidR="00981345" w:rsidRPr="00981345" w:rsidRDefault="00981345" w:rsidP="00981345">
      <w:pPr>
        <w:spacing w:after="0"/>
        <w:jc w:val="both"/>
        <w:rPr>
          <w:rFonts w:ascii="Arial" w:hAnsi="Arial" w:cs="Arial"/>
          <w:spacing w:val="-2"/>
          <w:sz w:val="22"/>
          <w:szCs w:val="22"/>
        </w:rPr>
      </w:pPr>
    </w:p>
    <w:p w:rsidR="00981345" w:rsidRDefault="00981345" w:rsidP="00981345">
      <w:pPr>
        <w:pStyle w:val="ListParagraph"/>
        <w:numPr>
          <w:ilvl w:val="1"/>
          <w:numId w:val="1"/>
        </w:numPr>
        <w:spacing w:after="0"/>
        <w:ind w:left="567" w:hanging="567"/>
        <w:jc w:val="both"/>
        <w:rPr>
          <w:rFonts w:ascii="Arial" w:hAnsi="Arial" w:cs="Arial"/>
          <w:spacing w:val="-2"/>
          <w:sz w:val="22"/>
          <w:szCs w:val="22"/>
        </w:rPr>
      </w:pPr>
      <w:r w:rsidRPr="00981345">
        <w:rPr>
          <w:rFonts w:ascii="Arial" w:hAnsi="Arial" w:cs="Arial"/>
          <w:spacing w:val="-2"/>
          <w:sz w:val="22"/>
          <w:szCs w:val="22"/>
        </w:rPr>
        <w:t>As práticas dos CAPS são realizadas em ambiente de “portas abertas”, acolhedor e inserido nos bairros dos municípios. O cuidado, no âmbito do CAPS, se dá por meio do Projeto Terapêutico Singular (PTS), que contempla o acompanhando do usuário em sua história, cultura, projetos, e vida cotidiana, ultrapassando, necessariamente, o espaço do próprio serviço e incluído as redes de suporte social e os saberes e recursos dos bairros e municípios.</w:t>
      </w:r>
    </w:p>
    <w:p w:rsidR="00981345" w:rsidRPr="00981345" w:rsidRDefault="00981345" w:rsidP="00981345">
      <w:pPr>
        <w:spacing w:after="0"/>
        <w:jc w:val="both"/>
        <w:rPr>
          <w:rFonts w:ascii="Arial" w:hAnsi="Arial" w:cs="Arial"/>
          <w:spacing w:val="-2"/>
          <w:sz w:val="22"/>
          <w:szCs w:val="22"/>
        </w:rPr>
      </w:pPr>
    </w:p>
    <w:p w:rsidR="00981345" w:rsidRDefault="00981345" w:rsidP="00981345">
      <w:pPr>
        <w:pStyle w:val="ListParagraph"/>
        <w:numPr>
          <w:ilvl w:val="1"/>
          <w:numId w:val="1"/>
        </w:numPr>
        <w:spacing w:after="0"/>
        <w:ind w:left="567" w:hanging="567"/>
        <w:jc w:val="both"/>
        <w:rPr>
          <w:rFonts w:ascii="Arial" w:hAnsi="Arial" w:cs="Arial"/>
          <w:spacing w:val="-2"/>
          <w:sz w:val="22"/>
          <w:szCs w:val="22"/>
        </w:rPr>
      </w:pPr>
      <w:r w:rsidRPr="00981345">
        <w:rPr>
          <w:rFonts w:ascii="Arial" w:hAnsi="Arial" w:cs="Arial"/>
          <w:spacing w:val="-2"/>
          <w:sz w:val="22"/>
          <w:szCs w:val="22"/>
        </w:rPr>
        <w:t>O CAPS tem diversas modalidades</w:t>
      </w:r>
      <w:r w:rsidRPr="00981345">
        <w:rPr>
          <w:rStyle w:val="FootnoteReference"/>
          <w:rFonts w:ascii="Arial" w:hAnsi="Arial" w:cs="Arial"/>
          <w:spacing w:val="-2"/>
          <w:sz w:val="22"/>
          <w:szCs w:val="22"/>
        </w:rPr>
        <w:footnoteReference w:id="5"/>
      </w:r>
      <w:r w:rsidRPr="00981345">
        <w:rPr>
          <w:rFonts w:ascii="Arial" w:hAnsi="Arial" w:cs="Arial"/>
          <w:spacing w:val="-2"/>
          <w:sz w:val="22"/>
          <w:szCs w:val="22"/>
        </w:rPr>
        <w:t>, sendo que os do Programa dizem respeito ao CAPS ADIII.</w:t>
      </w:r>
    </w:p>
    <w:p w:rsidR="00981345" w:rsidRPr="00981345" w:rsidRDefault="00981345" w:rsidP="00981345">
      <w:pPr>
        <w:spacing w:after="0"/>
        <w:jc w:val="both"/>
        <w:rPr>
          <w:rFonts w:ascii="Arial" w:hAnsi="Arial" w:cs="Arial"/>
          <w:spacing w:val="-2"/>
          <w:sz w:val="22"/>
          <w:szCs w:val="22"/>
        </w:rPr>
      </w:pPr>
    </w:p>
    <w:p w:rsidR="00981345" w:rsidRPr="00981345" w:rsidRDefault="00981345" w:rsidP="00981345">
      <w:pPr>
        <w:pStyle w:val="ListParagraph"/>
        <w:numPr>
          <w:ilvl w:val="1"/>
          <w:numId w:val="1"/>
        </w:numPr>
        <w:spacing w:after="0"/>
        <w:ind w:left="567" w:hanging="567"/>
        <w:jc w:val="both"/>
        <w:rPr>
          <w:rFonts w:ascii="Arial" w:hAnsi="Arial" w:cs="Arial"/>
          <w:spacing w:val="-2"/>
          <w:sz w:val="22"/>
          <w:szCs w:val="22"/>
        </w:rPr>
      </w:pPr>
      <w:r w:rsidRPr="00981345">
        <w:rPr>
          <w:rFonts w:ascii="Arial" w:hAnsi="Arial" w:cs="Arial"/>
          <w:color w:val="444444"/>
          <w:sz w:val="22"/>
          <w:szCs w:val="22"/>
          <w:bdr w:val="none" w:sz="0" w:space="0" w:color="auto" w:frame="1"/>
        </w:rPr>
        <w:t xml:space="preserve">O objetivo do CAPS AD é acolher pessoas com problemas com álcool e outras drogas, estimular sua integração com a sociedade e família, dar o apoio em suas iniciativas de busca da autonomia e oferecer tratamento especializado. Trata-se de </w:t>
      </w:r>
      <w:r w:rsidRPr="00981345">
        <w:rPr>
          <w:rFonts w:ascii="Arial" w:hAnsi="Arial" w:cs="Arial"/>
          <w:color w:val="202020"/>
          <w:sz w:val="22"/>
          <w:szCs w:val="22"/>
          <w:bdr w:val="none" w:sz="0" w:space="0" w:color="auto" w:frame="1"/>
        </w:rPr>
        <w:t>um serviço ambulatorial, ou seja, o paciente não fica internado. Tem como princípio a reinserção do usuário de drogas na sociedade e o tratamento abrange os seguintes aspectos:</w:t>
      </w:r>
    </w:p>
    <w:p w:rsidR="00981345" w:rsidRPr="00981345" w:rsidRDefault="00981345" w:rsidP="00981345">
      <w:pPr>
        <w:spacing w:after="0"/>
        <w:rPr>
          <w:rFonts w:ascii="Arial" w:hAnsi="Arial" w:cs="Arial"/>
          <w:sz w:val="22"/>
          <w:szCs w:val="22"/>
        </w:rPr>
      </w:pPr>
    </w:p>
    <w:p w:rsidR="00981345" w:rsidRPr="00981345" w:rsidRDefault="00981345" w:rsidP="00981345">
      <w:pPr>
        <w:pStyle w:val="ListParagraph"/>
        <w:numPr>
          <w:ilvl w:val="0"/>
          <w:numId w:val="44"/>
        </w:numPr>
        <w:spacing w:after="0"/>
        <w:jc w:val="both"/>
        <w:rPr>
          <w:rFonts w:ascii="Arial" w:hAnsi="Arial" w:cs="Arial"/>
          <w:color w:val="202020"/>
          <w:spacing w:val="-4"/>
          <w:sz w:val="22"/>
          <w:szCs w:val="22"/>
        </w:rPr>
      </w:pPr>
      <w:r w:rsidRPr="00981345">
        <w:rPr>
          <w:rFonts w:ascii="Arial" w:hAnsi="Arial" w:cs="Arial"/>
          <w:color w:val="202020"/>
          <w:spacing w:val="-4"/>
          <w:sz w:val="22"/>
          <w:szCs w:val="22"/>
        </w:rPr>
        <w:t>atendimento individual;</w:t>
      </w:r>
    </w:p>
    <w:p w:rsidR="00981345" w:rsidRPr="00981345" w:rsidRDefault="00981345" w:rsidP="00981345">
      <w:pPr>
        <w:pStyle w:val="ListParagraph"/>
        <w:numPr>
          <w:ilvl w:val="0"/>
          <w:numId w:val="44"/>
        </w:numPr>
        <w:spacing w:after="0"/>
        <w:jc w:val="both"/>
        <w:rPr>
          <w:rFonts w:ascii="Arial" w:hAnsi="Arial" w:cs="Arial"/>
          <w:color w:val="202020"/>
          <w:spacing w:val="-4"/>
          <w:sz w:val="22"/>
          <w:szCs w:val="22"/>
        </w:rPr>
      </w:pPr>
      <w:r w:rsidRPr="00981345">
        <w:rPr>
          <w:rFonts w:ascii="Arial" w:hAnsi="Arial" w:cs="Arial"/>
          <w:color w:val="202020"/>
          <w:spacing w:val="-4"/>
          <w:sz w:val="22"/>
          <w:szCs w:val="22"/>
          <w:bdr w:val="none" w:sz="0" w:space="0" w:color="auto" w:frame="1"/>
        </w:rPr>
        <w:t>atendimento em grupos; </w:t>
      </w:r>
    </w:p>
    <w:p w:rsidR="00981345" w:rsidRPr="00981345" w:rsidRDefault="00981345" w:rsidP="00981345">
      <w:pPr>
        <w:pStyle w:val="ListParagraph"/>
        <w:numPr>
          <w:ilvl w:val="0"/>
          <w:numId w:val="44"/>
        </w:numPr>
        <w:spacing w:after="0"/>
        <w:jc w:val="both"/>
        <w:rPr>
          <w:rFonts w:ascii="Arial" w:hAnsi="Arial" w:cs="Arial"/>
          <w:color w:val="202020"/>
          <w:spacing w:val="-4"/>
          <w:sz w:val="22"/>
          <w:szCs w:val="22"/>
        </w:rPr>
      </w:pPr>
      <w:r w:rsidRPr="00981345">
        <w:rPr>
          <w:rFonts w:ascii="Arial" w:hAnsi="Arial" w:cs="Arial"/>
          <w:color w:val="202020"/>
          <w:spacing w:val="-4"/>
          <w:sz w:val="22"/>
          <w:szCs w:val="22"/>
          <w:bdr w:val="none" w:sz="0" w:space="0" w:color="auto" w:frame="1"/>
        </w:rPr>
        <w:t>atendimento em oficinas terapêuticas; </w:t>
      </w:r>
    </w:p>
    <w:p w:rsidR="00981345" w:rsidRPr="00981345" w:rsidRDefault="00981345" w:rsidP="00981345">
      <w:pPr>
        <w:pStyle w:val="ListParagraph"/>
        <w:numPr>
          <w:ilvl w:val="0"/>
          <w:numId w:val="44"/>
        </w:numPr>
        <w:spacing w:after="0"/>
        <w:jc w:val="both"/>
        <w:rPr>
          <w:rFonts w:ascii="Arial" w:hAnsi="Arial" w:cs="Arial"/>
          <w:color w:val="202020"/>
          <w:spacing w:val="-4"/>
          <w:sz w:val="22"/>
          <w:szCs w:val="22"/>
        </w:rPr>
      </w:pPr>
      <w:r w:rsidRPr="00981345">
        <w:rPr>
          <w:rFonts w:ascii="Arial" w:hAnsi="Arial" w:cs="Arial"/>
          <w:color w:val="202020"/>
          <w:spacing w:val="-4"/>
          <w:sz w:val="22"/>
          <w:szCs w:val="22"/>
          <w:bdr w:val="none" w:sz="0" w:space="0" w:color="auto" w:frame="1"/>
        </w:rPr>
        <w:t>visitas e atendimentos domiciliares; </w:t>
      </w:r>
    </w:p>
    <w:p w:rsidR="00981345" w:rsidRPr="00981345" w:rsidRDefault="00981345" w:rsidP="00981345">
      <w:pPr>
        <w:pStyle w:val="ListParagraph"/>
        <w:numPr>
          <w:ilvl w:val="0"/>
          <w:numId w:val="44"/>
        </w:numPr>
        <w:spacing w:after="0"/>
        <w:jc w:val="both"/>
        <w:rPr>
          <w:rFonts w:ascii="Arial" w:hAnsi="Arial" w:cs="Arial"/>
          <w:color w:val="202020"/>
          <w:spacing w:val="-4"/>
          <w:sz w:val="22"/>
          <w:szCs w:val="22"/>
        </w:rPr>
      </w:pPr>
      <w:r w:rsidRPr="00981345">
        <w:rPr>
          <w:rFonts w:ascii="Arial" w:hAnsi="Arial" w:cs="Arial"/>
          <w:color w:val="202020"/>
          <w:spacing w:val="-4"/>
          <w:sz w:val="22"/>
          <w:szCs w:val="22"/>
          <w:bdr w:val="none" w:sz="0" w:space="0" w:color="auto" w:frame="1"/>
        </w:rPr>
        <w:t>atendimento à família;</w:t>
      </w:r>
    </w:p>
    <w:p w:rsidR="00981345" w:rsidRPr="00981345" w:rsidRDefault="00981345" w:rsidP="00981345">
      <w:pPr>
        <w:pStyle w:val="ListParagraph"/>
        <w:numPr>
          <w:ilvl w:val="0"/>
          <w:numId w:val="44"/>
        </w:numPr>
        <w:spacing w:after="0"/>
        <w:jc w:val="both"/>
        <w:rPr>
          <w:rFonts w:ascii="Arial" w:hAnsi="Arial" w:cs="Arial"/>
          <w:color w:val="202020"/>
          <w:spacing w:val="-4"/>
          <w:sz w:val="22"/>
          <w:szCs w:val="22"/>
        </w:rPr>
      </w:pPr>
      <w:r w:rsidRPr="00981345">
        <w:rPr>
          <w:rFonts w:ascii="Arial" w:hAnsi="Arial" w:cs="Arial"/>
          <w:color w:val="202020"/>
          <w:spacing w:val="-4"/>
          <w:sz w:val="22"/>
          <w:szCs w:val="22"/>
          <w:bdr w:val="none" w:sz="0" w:space="0" w:color="auto" w:frame="1"/>
        </w:rPr>
        <w:t>atividades comunitárias enfocando a integração do dependente químico na comunidade e sua inserção familiar e social;</w:t>
      </w:r>
    </w:p>
    <w:p w:rsidR="00981345" w:rsidRPr="00981345" w:rsidRDefault="00981345" w:rsidP="00981345">
      <w:pPr>
        <w:pStyle w:val="ListParagraph"/>
        <w:numPr>
          <w:ilvl w:val="0"/>
          <w:numId w:val="44"/>
        </w:numPr>
        <w:spacing w:after="0"/>
        <w:jc w:val="both"/>
        <w:rPr>
          <w:rFonts w:ascii="Arial" w:hAnsi="Arial" w:cs="Arial"/>
          <w:color w:val="202020"/>
          <w:spacing w:val="-4"/>
          <w:sz w:val="22"/>
          <w:szCs w:val="22"/>
        </w:rPr>
      </w:pPr>
      <w:r w:rsidRPr="00981345">
        <w:rPr>
          <w:rFonts w:ascii="Arial" w:hAnsi="Arial" w:cs="Arial"/>
          <w:color w:val="202020"/>
          <w:spacing w:val="-4"/>
          <w:sz w:val="22"/>
          <w:szCs w:val="22"/>
          <w:bdr w:val="none" w:sz="0" w:space="0" w:color="auto" w:frame="1"/>
        </w:rPr>
        <w:t>atividades educativas e preventivas na unidade e na comunidade;</w:t>
      </w:r>
    </w:p>
    <w:p w:rsidR="00981345" w:rsidRPr="00981345" w:rsidRDefault="00981345" w:rsidP="00981345">
      <w:pPr>
        <w:pStyle w:val="ListParagraph"/>
        <w:numPr>
          <w:ilvl w:val="0"/>
          <w:numId w:val="44"/>
        </w:numPr>
        <w:spacing w:after="0"/>
        <w:jc w:val="both"/>
        <w:rPr>
          <w:rFonts w:ascii="Arial" w:hAnsi="Arial" w:cs="Arial"/>
          <w:color w:val="202020"/>
          <w:spacing w:val="-4"/>
          <w:sz w:val="22"/>
          <w:szCs w:val="22"/>
        </w:rPr>
      </w:pPr>
      <w:r w:rsidRPr="00981345">
        <w:rPr>
          <w:rFonts w:ascii="Arial" w:hAnsi="Arial" w:cs="Arial"/>
          <w:color w:val="202020"/>
          <w:spacing w:val="-4"/>
          <w:sz w:val="22"/>
          <w:szCs w:val="22"/>
          <w:bdr w:val="none" w:sz="0" w:space="0" w:color="auto" w:frame="1"/>
        </w:rPr>
        <w:t>orientação profissional; </w:t>
      </w:r>
    </w:p>
    <w:p w:rsidR="00981345" w:rsidRPr="00981345" w:rsidRDefault="00981345" w:rsidP="00981345">
      <w:pPr>
        <w:pStyle w:val="ListParagraph"/>
        <w:numPr>
          <w:ilvl w:val="0"/>
          <w:numId w:val="44"/>
        </w:numPr>
        <w:spacing w:after="0"/>
        <w:jc w:val="both"/>
        <w:rPr>
          <w:rFonts w:ascii="Arial" w:hAnsi="Arial" w:cs="Arial"/>
          <w:color w:val="202020"/>
          <w:spacing w:val="-4"/>
          <w:sz w:val="22"/>
          <w:szCs w:val="22"/>
        </w:rPr>
      </w:pPr>
      <w:r w:rsidRPr="00981345">
        <w:rPr>
          <w:rFonts w:ascii="Arial" w:hAnsi="Arial" w:cs="Arial"/>
          <w:color w:val="202020"/>
          <w:spacing w:val="-4"/>
          <w:sz w:val="22"/>
          <w:szCs w:val="22"/>
          <w:bdr w:val="none" w:sz="0" w:space="0" w:color="auto" w:frame="1"/>
        </w:rPr>
        <w:t>acolhimento, observação, repouso e desintoxicação para pacientes que necessitem de acompanhamento mas que não apresentam um quadro severo de abstinência ou outro problema decorrente, que implique na necessidade de ser encaminhado para hospital geral; </w:t>
      </w:r>
    </w:p>
    <w:p w:rsidR="00981345" w:rsidRPr="00981345" w:rsidRDefault="00981345" w:rsidP="00981345">
      <w:pPr>
        <w:pStyle w:val="ListParagraph"/>
        <w:numPr>
          <w:ilvl w:val="0"/>
          <w:numId w:val="44"/>
        </w:numPr>
        <w:spacing w:after="0"/>
        <w:jc w:val="both"/>
        <w:rPr>
          <w:rFonts w:ascii="Arial" w:hAnsi="Arial" w:cs="Arial"/>
          <w:color w:val="202020"/>
          <w:spacing w:val="-4"/>
          <w:sz w:val="22"/>
          <w:szCs w:val="22"/>
        </w:rPr>
      </w:pPr>
      <w:r w:rsidRPr="00981345">
        <w:rPr>
          <w:rFonts w:ascii="Arial" w:hAnsi="Arial" w:cs="Arial"/>
          <w:color w:val="202020"/>
          <w:spacing w:val="-4"/>
          <w:sz w:val="22"/>
          <w:szCs w:val="22"/>
          <w:bdr w:val="none" w:sz="0" w:space="0" w:color="auto" w:frame="1"/>
        </w:rPr>
        <w:t>encaminhamento, quando as condições clínicas o exigirem, dos pacientes para internação em hospital geral, e acompanhamento dos pacientes durante sua internação.</w:t>
      </w:r>
    </w:p>
    <w:p w:rsidR="00981345" w:rsidRPr="00981345" w:rsidRDefault="00981345" w:rsidP="00981345">
      <w:pPr>
        <w:spacing w:after="0"/>
        <w:jc w:val="both"/>
        <w:rPr>
          <w:rFonts w:ascii="Arial" w:hAnsi="Arial" w:cs="Arial"/>
          <w:spacing w:val="-2"/>
          <w:sz w:val="22"/>
          <w:szCs w:val="22"/>
        </w:rPr>
      </w:pPr>
    </w:p>
    <w:p w:rsidR="00981345" w:rsidRPr="00981345" w:rsidRDefault="00981345" w:rsidP="00981345">
      <w:pPr>
        <w:pStyle w:val="ListParagraph"/>
        <w:numPr>
          <w:ilvl w:val="1"/>
          <w:numId w:val="1"/>
        </w:numPr>
        <w:spacing w:after="0"/>
        <w:ind w:left="567" w:hanging="567"/>
        <w:jc w:val="both"/>
        <w:rPr>
          <w:rFonts w:ascii="Arial" w:hAnsi="Arial" w:cs="Arial"/>
          <w:spacing w:val="-2"/>
          <w:sz w:val="22"/>
          <w:szCs w:val="22"/>
        </w:rPr>
      </w:pPr>
      <w:r w:rsidRPr="00981345">
        <w:rPr>
          <w:rFonts w:ascii="Arial" w:hAnsi="Arial" w:cs="Arial"/>
          <w:sz w:val="22"/>
          <w:szCs w:val="22"/>
        </w:rPr>
        <w:t>O CAPS ADIII atende adultos, crianças e adolescentes, considerando as normativas do Estatuto da Criança e do Adolescente, com necessidades de cuidados clínicos contínuos. O serviço conta com no máximo 12 leitos para observação e monitoramento, de funcionamento 24 horas, incluindo feriados e finais de semana. É indicado para municípios ou regiões com população acima de 150.000 habitantes.</w:t>
      </w:r>
    </w:p>
    <w:p w:rsidR="00981345" w:rsidRPr="00981345" w:rsidRDefault="00981345" w:rsidP="00981345">
      <w:pPr>
        <w:pStyle w:val="ListParagraph"/>
        <w:spacing w:after="0"/>
        <w:ind w:left="567"/>
        <w:jc w:val="both"/>
        <w:rPr>
          <w:rFonts w:ascii="Arial" w:hAnsi="Arial" w:cs="Arial"/>
          <w:spacing w:val="-2"/>
          <w:sz w:val="22"/>
          <w:szCs w:val="22"/>
        </w:rPr>
      </w:pPr>
    </w:p>
    <w:p w:rsidR="00981345" w:rsidRPr="00981345" w:rsidRDefault="00981345" w:rsidP="00981345">
      <w:pPr>
        <w:pStyle w:val="ListParagraph"/>
        <w:numPr>
          <w:ilvl w:val="1"/>
          <w:numId w:val="1"/>
        </w:numPr>
        <w:spacing w:after="0"/>
        <w:ind w:left="567" w:hanging="567"/>
        <w:jc w:val="both"/>
        <w:rPr>
          <w:rFonts w:ascii="Arial" w:hAnsi="Arial" w:cs="Arial"/>
          <w:spacing w:val="-2"/>
          <w:sz w:val="22"/>
          <w:szCs w:val="22"/>
        </w:rPr>
      </w:pPr>
      <w:r w:rsidRPr="00981345">
        <w:rPr>
          <w:rFonts w:ascii="Arial" w:hAnsi="Arial" w:cs="Arial"/>
          <w:sz w:val="22"/>
          <w:szCs w:val="22"/>
        </w:rPr>
        <w:t xml:space="preserve">Considerando os objetivos dos CAPS e as práticas a serem desenvolvidas, os seus espaços assumem fundamental relevância uma vez que se trata de projetar serviços públicos de saúde, substitutivos ao modelo asilar, de referência nos territórios, comunitários, de livre acesso, e em local de trocas sociais. </w:t>
      </w:r>
    </w:p>
    <w:p w:rsidR="00981345" w:rsidRPr="00981345" w:rsidRDefault="00981345" w:rsidP="00981345">
      <w:pPr>
        <w:spacing w:after="0"/>
        <w:jc w:val="both"/>
        <w:rPr>
          <w:rFonts w:ascii="Arial" w:hAnsi="Arial" w:cs="Arial"/>
          <w:spacing w:val="-2"/>
          <w:sz w:val="22"/>
          <w:szCs w:val="22"/>
        </w:rPr>
      </w:pPr>
    </w:p>
    <w:p w:rsidR="00981345" w:rsidRPr="00981345" w:rsidRDefault="00981345" w:rsidP="00981345">
      <w:pPr>
        <w:pStyle w:val="ListParagraph"/>
        <w:numPr>
          <w:ilvl w:val="1"/>
          <w:numId w:val="1"/>
        </w:numPr>
        <w:spacing w:after="0"/>
        <w:ind w:left="567" w:hanging="567"/>
        <w:jc w:val="both"/>
        <w:rPr>
          <w:rFonts w:ascii="Arial" w:hAnsi="Arial" w:cs="Arial"/>
          <w:sz w:val="22"/>
          <w:szCs w:val="22"/>
        </w:rPr>
      </w:pPr>
      <w:r w:rsidRPr="00981345">
        <w:rPr>
          <w:rFonts w:ascii="Arial" w:hAnsi="Arial" w:cs="Arial"/>
          <w:sz w:val="22"/>
          <w:szCs w:val="22"/>
        </w:rPr>
        <w:t>Com área construída de cerca de 1.000m</w:t>
      </w:r>
      <w:r w:rsidRPr="00981345">
        <w:rPr>
          <w:rFonts w:ascii="Arial" w:hAnsi="Arial" w:cs="Arial"/>
          <w:sz w:val="22"/>
          <w:szCs w:val="22"/>
          <w:vertAlign w:val="superscript"/>
        </w:rPr>
        <w:t>2</w:t>
      </w:r>
      <w:r w:rsidRPr="00981345">
        <w:rPr>
          <w:rFonts w:ascii="Arial" w:hAnsi="Arial" w:cs="Arial"/>
          <w:sz w:val="22"/>
          <w:szCs w:val="22"/>
        </w:rPr>
        <w:t>, os CAPS ADIII devem contar, no mínimo, com os seguintes ambientes: i) recepção; ii) salas de atendimento individualizado; iii) salas de atividades coletivas; iv) espaço de convivência; v) banheiros com chuveiro e com sanitário adaptado para pessoas com deficiência; vi) sala de aplicação de medicamentos (sala de medicação) e posto de enfermagem; vii) quarto coletivo com acomodações individuais (para acolhimento noturno com 02 camas) e banheiro (suítes) e quarto com duas camas do tipo hospitalar com banheiro adaptado para pessoas  deficientes; viii) quarto de plantão (Sala de repouso profissional); ix) sala administrativa (um escritório com espaço para mesa, cadeiras e armários); x) sala de reunião; xi) almoxarifado; xii) sala para arquivo; xiii) refeitório, aberto durante todo o dia não sendo para uso exclusivo no horário das refeições; ixv) copa (Cozinha); xv) banheiro com vestiário para funcionários; xvi) depósito de material de limpeza (DML); xvii) rouparia: xviii) abrigo de recipientes de resíduos (lixo) e Abrigo externo de resíduos sólidos; ixx) área externa para embarque e desembarque de ambulância; e xx) área externa de convivência.</w:t>
      </w:r>
    </w:p>
    <w:p w:rsidR="00981345" w:rsidRDefault="00981345" w:rsidP="00981345">
      <w:pPr>
        <w:pStyle w:val="ListParagraph"/>
        <w:spacing w:after="0"/>
        <w:ind w:left="567"/>
        <w:jc w:val="both"/>
        <w:rPr>
          <w:rFonts w:ascii="Arial" w:hAnsi="Arial" w:cs="Arial"/>
          <w:spacing w:val="-4"/>
          <w:sz w:val="22"/>
          <w:szCs w:val="22"/>
        </w:rPr>
      </w:pPr>
    </w:p>
    <w:p w:rsidR="00981345" w:rsidRPr="00981345" w:rsidRDefault="00981345" w:rsidP="00981345">
      <w:pPr>
        <w:pStyle w:val="ListParagraph"/>
        <w:numPr>
          <w:ilvl w:val="1"/>
          <w:numId w:val="1"/>
        </w:numPr>
        <w:spacing w:after="0"/>
        <w:ind w:left="567" w:hanging="567"/>
        <w:jc w:val="both"/>
        <w:rPr>
          <w:rFonts w:ascii="Arial" w:hAnsi="Arial" w:cs="Arial"/>
          <w:spacing w:val="-4"/>
          <w:sz w:val="22"/>
          <w:szCs w:val="22"/>
        </w:rPr>
      </w:pPr>
      <w:r w:rsidRPr="00981345">
        <w:rPr>
          <w:rFonts w:ascii="Arial" w:hAnsi="Arial" w:cs="Arial"/>
          <w:sz w:val="22"/>
          <w:szCs w:val="22"/>
        </w:rPr>
        <w:t>O CAPS ADIII do Município de Guarapari será construído em terreno localizado na Rua Capixaba de Julho Castelo, Bairro Olaria, que se encontra em processo de desapropriação pela Prefeitura Municipal. O referido terreno tem declividade adequada, bastante suave, encontra-se desabitado e livre de vegetação, decorrente de interferência antrópica intensa</w:t>
      </w:r>
      <w:r>
        <w:rPr>
          <w:rFonts w:ascii="Arial" w:hAnsi="Arial" w:cs="Arial"/>
          <w:sz w:val="22"/>
          <w:szCs w:val="22"/>
        </w:rPr>
        <w:t>.</w:t>
      </w:r>
    </w:p>
    <w:p w:rsidR="00981345" w:rsidRPr="00981345" w:rsidRDefault="00981345" w:rsidP="00981345">
      <w:pPr>
        <w:spacing w:after="0"/>
        <w:jc w:val="both"/>
        <w:rPr>
          <w:rFonts w:ascii="Arial" w:hAnsi="Arial" w:cs="Arial"/>
          <w:spacing w:val="-4"/>
          <w:sz w:val="22"/>
          <w:szCs w:val="22"/>
        </w:rPr>
      </w:pPr>
    </w:p>
    <w:p w:rsidR="00981345" w:rsidRPr="00981345" w:rsidRDefault="00981345" w:rsidP="00981345">
      <w:pPr>
        <w:pStyle w:val="ListParagraph"/>
        <w:numPr>
          <w:ilvl w:val="1"/>
          <w:numId w:val="1"/>
        </w:numPr>
        <w:spacing w:after="0"/>
        <w:ind w:left="567" w:hanging="567"/>
        <w:jc w:val="both"/>
        <w:rPr>
          <w:rFonts w:ascii="Arial" w:hAnsi="Arial" w:cs="Arial"/>
          <w:spacing w:val="-4"/>
          <w:sz w:val="22"/>
          <w:szCs w:val="22"/>
        </w:rPr>
      </w:pPr>
      <w:r w:rsidRPr="00981345">
        <w:rPr>
          <w:rFonts w:ascii="Arial" w:hAnsi="Arial" w:cs="Arial"/>
          <w:sz w:val="22"/>
          <w:szCs w:val="22"/>
        </w:rPr>
        <w:t>O CAPS ADIII de Cariacica será construído em terreno doado ao Município pela empresa Vale S/A, localizado na esquina das ruas Verde Mares e Vale do Rio Doce. O referido terreno é plano, tem cerca de 3.000m</w:t>
      </w:r>
      <w:r w:rsidRPr="00981345">
        <w:rPr>
          <w:rFonts w:ascii="Arial" w:hAnsi="Arial" w:cs="Arial"/>
          <w:sz w:val="22"/>
          <w:szCs w:val="22"/>
          <w:vertAlign w:val="superscript"/>
        </w:rPr>
        <w:t>2</w:t>
      </w:r>
      <w:r w:rsidRPr="00981345">
        <w:rPr>
          <w:rFonts w:ascii="Arial" w:hAnsi="Arial" w:cs="Arial"/>
          <w:sz w:val="22"/>
          <w:szCs w:val="22"/>
        </w:rPr>
        <w:t xml:space="preserve"> e se encontra em local de fácil acesso, desabitado e livre de vegetação.</w:t>
      </w:r>
    </w:p>
    <w:p w:rsidR="00981345" w:rsidRPr="00981345" w:rsidRDefault="00981345" w:rsidP="00981345">
      <w:pPr>
        <w:spacing w:after="0"/>
        <w:rPr>
          <w:rFonts w:ascii="Arial" w:hAnsi="Arial" w:cs="Arial"/>
          <w:sz w:val="22"/>
          <w:szCs w:val="22"/>
        </w:rPr>
      </w:pPr>
    </w:p>
    <w:p w:rsidR="00981345" w:rsidRPr="00981345" w:rsidRDefault="00981345" w:rsidP="00981345">
      <w:pPr>
        <w:spacing w:after="0"/>
        <w:ind w:left="567"/>
        <w:rPr>
          <w:rFonts w:ascii="Arial" w:hAnsi="Arial" w:cs="Arial"/>
          <w:b/>
          <w:i/>
          <w:sz w:val="22"/>
          <w:szCs w:val="22"/>
        </w:rPr>
      </w:pPr>
      <w:r w:rsidRPr="00981345">
        <w:rPr>
          <w:rFonts w:ascii="Arial" w:hAnsi="Arial" w:cs="Arial"/>
          <w:b/>
          <w:i/>
          <w:sz w:val="22"/>
          <w:szCs w:val="22"/>
        </w:rPr>
        <w:t>Estação Conhecimento</w:t>
      </w:r>
    </w:p>
    <w:p w:rsidR="00981345" w:rsidRPr="00981345" w:rsidRDefault="00981345" w:rsidP="00981345">
      <w:pPr>
        <w:spacing w:after="0"/>
        <w:jc w:val="both"/>
        <w:rPr>
          <w:rFonts w:ascii="Arial" w:hAnsi="Arial" w:cs="Arial"/>
          <w:spacing w:val="-4"/>
          <w:sz w:val="22"/>
          <w:szCs w:val="22"/>
        </w:rPr>
      </w:pPr>
    </w:p>
    <w:p w:rsidR="00981345" w:rsidRPr="00981345" w:rsidRDefault="00981345" w:rsidP="00981345">
      <w:pPr>
        <w:pStyle w:val="ListParagraph"/>
        <w:numPr>
          <w:ilvl w:val="1"/>
          <w:numId w:val="1"/>
        </w:numPr>
        <w:spacing w:after="0"/>
        <w:ind w:left="567" w:hanging="567"/>
        <w:jc w:val="both"/>
        <w:rPr>
          <w:rFonts w:ascii="Arial" w:hAnsi="Arial" w:cs="Arial"/>
          <w:spacing w:val="-4"/>
          <w:sz w:val="22"/>
          <w:szCs w:val="22"/>
        </w:rPr>
      </w:pPr>
      <w:r w:rsidRPr="00981345">
        <w:rPr>
          <w:rFonts w:ascii="Arial" w:hAnsi="Arial" w:cs="Arial"/>
          <w:sz w:val="22"/>
          <w:szCs w:val="22"/>
        </w:rPr>
        <w:t xml:space="preserve">A </w:t>
      </w:r>
      <w:r w:rsidRPr="00981345">
        <w:rPr>
          <w:rFonts w:ascii="Arial" w:eastAsia="Times New Roman" w:hAnsi="Arial" w:cs="Arial"/>
          <w:sz w:val="22"/>
          <w:szCs w:val="22"/>
          <w:shd w:val="clear" w:color="auto" w:fill="FFFFFF"/>
          <w:lang w:eastAsia="en-US"/>
        </w:rPr>
        <w:t xml:space="preserve">Estação Conhecimento é um centro promotor e irradiador de vivências e práticas de cultura, esporte e educação, que prioriza a participação e a inclusão social e têm como foco a formação integral de crianças e adolescentes, assim como suas famílias e a </w:t>
      </w:r>
      <w:r>
        <w:rPr>
          <w:rFonts w:ascii="Arial" w:eastAsia="Times New Roman" w:hAnsi="Arial" w:cs="Arial"/>
          <w:sz w:val="22"/>
          <w:szCs w:val="22"/>
          <w:shd w:val="clear" w:color="auto" w:fill="FFFFFF"/>
          <w:lang w:eastAsia="en-US"/>
        </w:rPr>
        <w:t>comunidade</w:t>
      </w:r>
      <w:r w:rsidRPr="00981345">
        <w:rPr>
          <w:rFonts w:ascii="Arial" w:eastAsia="Times New Roman" w:hAnsi="Arial" w:cs="Arial"/>
          <w:sz w:val="22"/>
          <w:szCs w:val="22"/>
          <w:shd w:val="clear" w:color="auto" w:fill="FFFFFF"/>
          <w:lang w:eastAsia="en-US"/>
        </w:rPr>
        <w:t>.</w:t>
      </w:r>
    </w:p>
    <w:p w:rsidR="00981345" w:rsidRPr="00981345" w:rsidRDefault="00981345" w:rsidP="00981345">
      <w:pPr>
        <w:pStyle w:val="ListParagraph"/>
        <w:spacing w:after="0"/>
        <w:ind w:left="567"/>
        <w:jc w:val="both"/>
        <w:rPr>
          <w:rFonts w:ascii="Arial" w:hAnsi="Arial" w:cs="Arial"/>
          <w:spacing w:val="-4"/>
          <w:sz w:val="22"/>
          <w:szCs w:val="22"/>
        </w:rPr>
      </w:pPr>
    </w:p>
    <w:p w:rsidR="00981345" w:rsidRPr="00981345" w:rsidRDefault="00981345" w:rsidP="00981345">
      <w:pPr>
        <w:pStyle w:val="ListParagraph"/>
        <w:numPr>
          <w:ilvl w:val="1"/>
          <w:numId w:val="1"/>
        </w:numPr>
        <w:spacing w:after="0"/>
        <w:ind w:left="567" w:hanging="567"/>
        <w:jc w:val="both"/>
        <w:rPr>
          <w:rFonts w:ascii="Arial" w:hAnsi="Arial" w:cs="Arial"/>
          <w:spacing w:val="-4"/>
          <w:sz w:val="22"/>
          <w:szCs w:val="22"/>
        </w:rPr>
      </w:pPr>
      <w:r w:rsidRPr="00981345">
        <w:rPr>
          <w:rFonts w:ascii="Arial" w:eastAsia="Times New Roman" w:hAnsi="Arial" w:cs="Arial"/>
          <w:sz w:val="22"/>
          <w:szCs w:val="22"/>
          <w:shd w:val="clear" w:color="auto" w:fill="FFFFFF"/>
          <w:lang w:eastAsia="en-US"/>
        </w:rPr>
        <w:t> O critério de seleção para as atividades esportivas é a vulnerabilidade social das crianças e dos jovens. Os que apresentam maior aptidão para a prática competitiva de suas respectivas modalidades podem, inclusive, integrar trabalhos específicos e mais aprofundados na área esportiva, passando a receber atenção e acompanhamento individualizado de especialistas.</w:t>
      </w:r>
    </w:p>
    <w:p w:rsidR="00981345" w:rsidRPr="00981345" w:rsidRDefault="00981345" w:rsidP="00981345">
      <w:pPr>
        <w:spacing w:after="0"/>
        <w:jc w:val="both"/>
        <w:rPr>
          <w:rFonts w:ascii="Arial" w:eastAsia="Times New Roman" w:hAnsi="Arial" w:cs="Arial"/>
          <w:sz w:val="22"/>
          <w:szCs w:val="22"/>
          <w:shd w:val="clear" w:color="auto" w:fill="FFFFFF"/>
          <w:lang w:eastAsia="en-US"/>
        </w:rPr>
      </w:pPr>
    </w:p>
    <w:p w:rsidR="00981345" w:rsidRPr="00981345" w:rsidRDefault="00981345" w:rsidP="00981345">
      <w:pPr>
        <w:pStyle w:val="ListParagraph"/>
        <w:numPr>
          <w:ilvl w:val="1"/>
          <w:numId w:val="1"/>
        </w:numPr>
        <w:spacing w:after="0"/>
        <w:ind w:left="567" w:hanging="567"/>
        <w:jc w:val="both"/>
        <w:rPr>
          <w:rFonts w:ascii="Arial" w:hAnsi="Arial" w:cs="Arial"/>
          <w:spacing w:val="-4"/>
          <w:sz w:val="22"/>
          <w:szCs w:val="22"/>
        </w:rPr>
      </w:pPr>
      <w:r w:rsidRPr="00981345">
        <w:rPr>
          <w:rFonts w:ascii="Arial" w:eastAsia="Times New Roman" w:hAnsi="Arial" w:cs="Arial"/>
          <w:sz w:val="22"/>
          <w:szCs w:val="22"/>
          <w:shd w:val="clear" w:color="auto" w:fill="FFFFFF"/>
          <w:lang w:eastAsia="en-US"/>
        </w:rPr>
        <w:t> </w:t>
      </w:r>
      <w:r w:rsidRPr="00981345">
        <w:rPr>
          <w:rFonts w:ascii="Arial" w:eastAsia="Times New Roman" w:hAnsi="Arial" w:cs="Arial"/>
          <w:sz w:val="22"/>
          <w:szCs w:val="22"/>
          <w:lang w:eastAsia="en-US"/>
        </w:rPr>
        <w:t xml:space="preserve">Consta de instalações físicas em áreas de atualização customizadas de acordo com o interesse da comunidade e dos recursos disponíveis </w:t>
      </w:r>
      <w:r w:rsidRPr="00981345">
        <w:rPr>
          <w:rFonts w:ascii="Arial" w:eastAsia="Times New Roman" w:hAnsi="Arial" w:cs="Arial"/>
          <w:sz w:val="22"/>
          <w:szCs w:val="22"/>
          <w:shd w:val="clear" w:color="auto" w:fill="FFFFFF"/>
          <w:lang w:eastAsia="en-US"/>
        </w:rPr>
        <w:t>(espaços, equipamentos e profissionais especializados).</w:t>
      </w:r>
    </w:p>
    <w:p w:rsidR="00981345" w:rsidRPr="00981345" w:rsidRDefault="00981345" w:rsidP="00981345">
      <w:pPr>
        <w:spacing w:after="0"/>
        <w:jc w:val="both"/>
        <w:rPr>
          <w:rFonts w:ascii="Arial" w:eastAsia="Times New Roman" w:hAnsi="Arial" w:cs="Arial"/>
          <w:sz w:val="22"/>
          <w:szCs w:val="22"/>
          <w:shd w:val="clear" w:color="auto" w:fill="FFFFFF"/>
          <w:lang w:eastAsia="en-US"/>
        </w:rPr>
      </w:pPr>
    </w:p>
    <w:p w:rsidR="00981345" w:rsidRPr="00981345" w:rsidRDefault="00981345" w:rsidP="00981345">
      <w:pPr>
        <w:pStyle w:val="ListParagraph"/>
        <w:numPr>
          <w:ilvl w:val="1"/>
          <w:numId w:val="1"/>
        </w:numPr>
        <w:spacing w:after="0"/>
        <w:ind w:left="567" w:hanging="567"/>
        <w:jc w:val="both"/>
        <w:rPr>
          <w:rFonts w:ascii="Arial" w:hAnsi="Arial" w:cs="Arial"/>
          <w:spacing w:val="-4"/>
          <w:sz w:val="22"/>
          <w:szCs w:val="22"/>
        </w:rPr>
      </w:pPr>
      <w:r w:rsidRPr="00981345">
        <w:rPr>
          <w:rFonts w:ascii="Arial" w:eastAsia="Times New Roman" w:hAnsi="Arial" w:cs="Arial"/>
          <w:sz w:val="22"/>
          <w:szCs w:val="22"/>
          <w:shd w:val="clear" w:color="auto" w:fill="FFFFFF"/>
          <w:lang w:eastAsia="en-US"/>
        </w:rPr>
        <w:t> </w:t>
      </w:r>
      <w:r w:rsidRPr="00981345">
        <w:rPr>
          <w:rFonts w:ascii="Arial" w:eastAsia="Times New Roman" w:hAnsi="Arial" w:cs="Arial"/>
          <w:spacing w:val="-2"/>
          <w:sz w:val="22"/>
          <w:szCs w:val="22"/>
          <w:lang w:eastAsia="en-US"/>
        </w:rPr>
        <w:t>A Estação Conhecimento a ser construída em Vila Velha, em terreno com área de cerca de  10.000m</w:t>
      </w:r>
      <w:r w:rsidRPr="00981345">
        <w:rPr>
          <w:rFonts w:ascii="Arial" w:eastAsia="Times New Roman" w:hAnsi="Arial" w:cs="Arial"/>
          <w:spacing w:val="-2"/>
          <w:sz w:val="22"/>
          <w:szCs w:val="22"/>
          <w:vertAlign w:val="superscript"/>
          <w:lang w:eastAsia="en-US"/>
        </w:rPr>
        <w:t>2</w:t>
      </w:r>
      <w:r w:rsidRPr="00981345">
        <w:rPr>
          <w:rFonts w:ascii="Arial" w:eastAsia="Times New Roman" w:hAnsi="Arial" w:cs="Arial"/>
          <w:spacing w:val="-2"/>
          <w:sz w:val="22"/>
          <w:szCs w:val="22"/>
          <w:lang w:eastAsia="en-US"/>
        </w:rPr>
        <w:t xml:space="preserve"> pertencente à Prefeitura Municipal, deverá ter os seguintes componentes: i) Edifício Administrativo; ii) Edifício Educacional, composto de refeitório e cozinha, duas salas multiuso, quatro salas de aula, biblioteca,  banheiros masculino e feminino para público interno e externo, sala de audiovisual, sala de ginástica/judô; iii) Piscina Semiolímpica e Vestiário; iv) Piscina Semiolímpica de Familiarização e Vestiário, v) Campo de Futebol e Pista de Atletismo; vi) Portaria; vii) Oficina Profissionalizante, composta de três salas para oficinas profissionais, duas salas de aula, uma sala de reunião multiuso, um almoxarifado, dois depósitos, uma cozinha, recepção e banheiros masculino e feminino; e viii) Estacionamentos</w:t>
      </w:r>
      <w:r w:rsidRPr="00981345">
        <w:rPr>
          <w:rFonts w:ascii="Arial" w:eastAsia="Times New Roman" w:hAnsi="Arial" w:cs="Arial"/>
          <w:sz w:val="22"/>
          <w:szCs w:val="22"/>
          <w:lang w:eastAsia="en-US"/>
        </w:rPr>
        <w:t>.</w:t>
      </w:r>
    </w:p>
    <w:p w:rsidR="00981345" w:rsidRPr="00981345" w:rsidRDefault="00981345" w:rsidP="00981345">
      <w:pPr>
        <w:spacing w:after="0"/>
        <w:jc w:val="both"/>
        <w:rPr>
          <w:rFonts w:ascii="Arial" w:eastAsia="Times New Roman" w:hAnsi="Arial" w:cs="Arial"/>
          <w:sz w:val="22"/>
          <w:szCs w:val="22"/>
          <w:lang w:eastAsia="en-US"/>
        </w:rPr>
      </w:pPr>
    </w:p>
    <w:p w:rsidR="00981345" w:rsidRPr="00981345" w:rsidRDefault="00981345" w:rsidP="00981345">
      <w:pPr>
        <w:pStyle w:val="ListParagraph"/>
        <w:numPr>
          <w:ilvl w:val="1"/>
          <w:numId w:val="1"/>
        </w:numPr>
        <w:spacing w:after="0"/>
        <w:ind w:left="567" w:hanging="567"/>
        <w:jc w:val="both"/>
        <w:rPr>
          <w:rFonts w:ascii="Arial" w:hAnsi="Arial" w:cs="Arial"/>
          <w:spacing w:val="-4"/>
          <w:sz w:val="22"/>
          <w:szCs w:val="22"/>
        </w:rPr>
      </w:pPr>
      <w:r w:rsidRPr="00981345">
        <w:rPr>
          <w:rFonts w:ascii="Arial" w:hAnsi="Arial" w:cs="Arial"/>
          <w:color w:val="202020"/>
          <w:sz w:val="22"/>
          <w:szCs w:val="22"/>
        </w:rPr>
        <w:t>A área disponibilizada pela Prefeitura Municipal de Vila Velha para a construção da Estação Conhecimento é totalmente plana, livre de moradias e vegetação, localizada no Balneário Ponta da Fruta, Avenida Guabiroba</w:t>
      </w:r>
      <w:r>
        <w:rPr>
          <w:rFonts w:ascii="Arial" w:hAnsi="Arial" w:cs="Arial"/>
          <w:color w:val="202020"/>
          <w:sz w:val="22"/>
          <w:szCs w:val="22"/>
        </w:rPr>
        <w:t>.</w:t>
      </w:r>
    </w:p>
    <w:p w:rsidR="00981345" w:rsidRPr="00981345" w:rsidRDefault="00981345" w:rsidP="00981345">
      <w:pPr>
        <w:spacing w:after="0"/>
        <w:rPr>
          <w:rFonts w:ascii="Arial" w:hAnsi="Arial" w:cs="Arial"/>
          <w:color w:val="202020"/>
          <w:sz w:val="22"/>
          <w:szCs w:val="22"/>
        </w:rPr>
      </w:pPr>
    </w:p>
    <w:p w:rsidR="00981345" w:rsidRPr="00981345" w:rsidRDefault="00981345" w:rsidP="00981345">
      <w:pPr>
        <w:spacing w:after="0"/>
        <w:ind w:left="567"/>
        <w:rPr>
          <w:rFonts w:ascii="Arial" w:hAnsi="Arial" w:cs="Arial"/>
          <w:b/>
          <w:i/>
          <w:color w:val="202020"/>
          <w:sz w:val="22"/>
          <w:szCs w:val="22"/>
        </w:rPr>
      </w:pPr>
      <w:r w:rsidRPr="00981345">
        <w:rPr>
          <w:rFonts w:ascii="Arial" w:hAnsi="Arial" w:cs="Arial"/>
          <w:b/>
          <w:i/>
          <w:sz w:val="22"/>
          <w:szCs w:val="22"/>
        </w:rPr>
        <w:t>Centro de Perícia Técnico-Científica (CPTC)</w:t>
      </w:r>
    </w:p>
    <w:p w:rsidR="00981345" w:rsidRPr="00981345" w:rsidRDefault="00981345" w:rsidP="00981345">
      <w:pPr>
        <w:spacing w:after="0"/>
        <w:jc w:val="both"/>
        <w:rPr>
          <w:rFonts w:ascii="Arial" w:hAnsi="Arial" w:cs="Arial"/>
          <w:spacing w:val="-4"/>
          <w:sz w:val="22"/>
          <w:szCs w:val="22"/>
        </w:rPr>
      </w:pPr>
    </w:p>
    <w:p w:rsidR="00981345" w:rsidRPr="00981345" w:rsidRDefault="00981345" w:rsidP="00981345">
      <w:pPr>
        <w:pStyle w:val="ListParagraph"/>
        <w:numPr>
          <w:ilvl w:val="1"/>
          <w:numId w:val="1"/>
        </w:numPr>
        <w:spacing w:after="0"/>
        <w:ind w:left="567" w:hanging="567"/>
        <w:jc w:val="both"/>
        <w:rPr>
          <w:rFonts w:ascii="Arial" w:hAnsi="Arial" w:cs="Arial"/>
          <w:spacing w:val="-4"/>
          <w:sz w:val="22"/>
          <w:szCs w:val="22"/>
        </w:rPr>
      </w:pPr>
      <w:r w:rsidRPr="00981345">
        <w:rPr>
          <w:rFonts w:ascii="Arial" w:hAnsi="Arial" w:cs="Arial"/>
          <w:color w:val="202020"/>
          <w:sz w:val="22"/>
          <w:szCs w:val="22"/>
        </w:rPr>
        <w:t>O Centro de Perícia Técnico-Científica previsto para Vila Velha ainda não tem projeto definido. Projetos de infraestrutura de perícia técnico-cientifica de outros estados deverão ser utilizados como modelos básicos, prevendo-se uma área construída de cerca de 4.800m</w:t>
      </w:r>
      <w:r w:rsidRPr="00981345">
        <w:rPr>
          <w:rFonts w:ascii="Arial" w:hAnsi="Arial" w:cs="Arial"/>
          <w:color w:val="202020"/>
          <w:sz w:val="22"/>
          <w:szCs w:val="22"/>
          <w:vertAlign w:val="superscript"/>
        </w:rPr>
        <w:t>2</w:t>
      </w:r>
      <w:r w:rsidRPr="00981345">
        <w:rPr>
          <w:rFonts w:ascii="Arial" w:hAnsi="Arial" w:cs="Arial"/>
          <w:color w:val="202020"/>
          <w:sz w:val="22"/>
          <w:szCs w:val="22"/>
        </w:rPr>
        <w:t xml:space="preserve"> e os seguintes componentes: i) Instituto Médico Legal; ii) Laboratório de Toxicologia; iii) Laboratório de DNA Criminal; iv) Sala do Instituto de Criminalística; v) Auditório; vi) Salas de Gerência e Administração;  vii) Depósitos d materiais; e viii) Estacionamentos.</w:t>
      </w:r>
    </w:p>
    <w:p w:rsidR="00981345" w:rsidRPr="00981345" w:rsidRDefault="00981345" w:rsidP="00981345">
      <w:pPr>
        <w:pStyle w:val="ListParagraph"/>
        <w:spacing w:after="0"/>
        <w:ind w:left="567"/>
        <w:jc w:val="both"/>
        <w:rPr>
          <w:rFonts w:ascii="Arial" w:hAnsi="Arial" w:cs="Arial"/>
          <w:spacing w:val="-4"/>
          <w:sz w:val="22"/>
          <w:szCs w:val="22"/>
        </w:rPr>
      </w:pPr>
    </w:p>
    <w:p w:rsidR="00981345" w:rsidRPr="00981345" w:rsidRDefault="00981345" w:rsidP="00981345">
      <w:pPr>
        <w:pStyle w:val="ListParagraph"/>
        <w:numPr>
          <w:ilvl w:val="1"/>
          <w:numId w:val="1"/>
        </w:numPr>
        <w:spacing w:after="0"/>
        <w:ind w:left="567" w:hanging="567"/>
        <w:jc w:val="both"/>
        <w:rPr>
          <w:rFonts w:ascii="Arial" w:hAnsi="Arial" w:cs="Arial"/>
          <w:spacing w:val="-4"/>
          <w:sz w:val="22"/>
          <w:szCs w:val="22"/>
        </w:rPr>
      </w:pPr>
      <w:r w:rsidRPr="00981345">
        <w:rPr>
          <w:rFonts w:ascii="Arial" w:hAnsi="Arial" w:cs="Arial"/>
          <w:color w:val="202020"/>
          <w:spacing w:val="-6"/>
          <w:sz w:val="22"/>
          <w:szCs w:val="22"/>
        </w:rPr>
        <w:t xml:space="preserve">A área disponível, pertencente à Prefeitura Municipal de Vila Velha é totalmente plana e está localizada entre o Rio Marinho e a Rodovia Carlos Lindemberg, onde atualmente estão instalados depósitos de veículos acidentados e materiais da Guarda Municipal. Na área existem pequenas edificações em situação precária que deverão ser demolidas. </w:t>
      </w:r>
    </w:p>
    <w:p w:rsidR="00981345" w:rsidRPr="00981345" w:rsidRDefault="00981345" w:rsidP="00981345">
      <w:pPr>
        <w:spacing w:after="0"/>
        <w:jc w:val="both"/>
        <w:rPr>
          <w:rFonts w:ascii="Arial" w:hAnsi="Arial" w:cs="Arial"/>
          <w:spacing w:val="-4"/>
          <w:sz w:val="22"/>
          <w:szCs w:val="22"/>
        </w:rPr>
      </w:pPr>
    </w:p>
    <w:p w:rsidR="00981345" w:rsidRPr="00981345" w:rsidRDefault="00981345" w:rsidP="00981345">
      <w:pPr>
        <w:pStyle w:val="ListParagraph"/>
        <w:numPr>
          <w:ilvl w:val="1"/>
          <w:numId w:val="1"/>
        </w:numPr>
        <w:spacing w:after="0"/>
        <w:ind w:left="567" w:hanging="567"/>
        <w:jc w:val="both"/>
        <w:rPr>
          <w:rFonts w:ascii="Arial" w:hAnsi="Arial" w:cs="Arial"/>
          <w:spacing w:val="-4"/>
          <w:sz w:val="22"/>
          <w:szCs w:val="22"/>
        </w:rPr>
      </w:pPr>
      <w:r w:rsidRPr="00981345">
        <w:rPr>
          <w:rFonts w:ascii="Arial" w:hAnsi="Arial" w:cs="Arial"/>
          <w:color w:val="202020"/>
          <w:sz w:val="22"/>
          <w:szCs w:val="22"/>
        </w:rPr>
        <w:t>A presença do Rio Marinho nos fundos do terreno disponível para a construção do CPTC exige que o projeto considere a manutenção e recuperação da Área de Preservação Permanente (APP) de 30m de largura.</w:t>
      </w:r>
    </w:p>
    <w:p w:rsidR="00981345" w:rsidRPr="00981345" w:rsidRDefault="00981345" w:rsidP="00981345">
      <w:pPr>
        <w:spacing w:after="0"/>
        <w:rPr>
          <w:rFonts w:ascii="Arial" w:hAnsi="Arial" w:cs="Arial"/>
          <w:color w:val="202020"/>
          <w:sz w:val="22"/>
          <w:szCs w:val="22"/>
        </w:rPr>
      </w:pPr>
    </w:p>
    <w:p w:rsidR="00981345" w:rsidRPr="00981345" w:rsidRDefault="00981345" w:rsidP="00981345">
      <w:pPr>
        <w:pStyle w:val="ListParagraph"/>
        <w:numPr>
          <w:ilvl w:val="0"/>
          <w:numId w:val="1"/>
        </w:numPr>
        <w:spacing w:after="0"/>
        <w:ind w:hanging="513"/>
        <w:jc w:val="both"/>
        <w:rPr>
          <w:rFonts w:ascii="Arial" w:hAnsi="Arial" w:cs="Arial"/>
          <w:b/>
          <w:spacing w:val="4"/>
          <w:sz w:val="22"/>
          <w:szCs w:val="22"/>
        </w:rPr>
      </w:pPr>
      <w:r>
        <w:rPr>
          <w:rFonts w:ascii="Arial" w:hAnsi="Arial" w:cs="Arial"/>
          <w:b/>
          <w:spacing w:val="4"/>
          <w:sz w:val="22"/>
          <w:szCs w:val="22"/>
        </w:rPr>
        <w:t xml:space="preserve"> </w:t>
      </w:r>
      <w:r w:rsidRPr="00981345">
        <w:rPr>
          <w:rFonts w:ascii="Arial" w:hAnsi="Arial" w:cs="Arial"/>
          <w:b/>
          <w:spacing w:val="4"/>
          <w:sz w:val="22"/>
          <w:szCs w:val="22"/>
        </w:rPr>
        <w:t>ASPECTOS LEGAIS</w:t>
      </w:r>
    </w:p>
    <w:p w:rsidR="00981345" w:rsidRPr="00981345" w:rsidRDefault="00981345" w:rsidP="00981345">
      <w:pPr>
        <w:spacing w:after="0"/>
        <w:jc w:val="both"/>
        <w:rPr>
          <w:rFonts w:ascii="Arial" w:hAnsi="Arial" w:cs="Arial"/>
          <w:spacing w:val="4"/>
          <w:sz w:val="22"/>
          <w:szCs w:val="22"/>
        </w:rPr>
      </w:pPr>
    </w:p>
    <w:p w:rsidR="00981345" w:rsidRPr="00981345" w:rsidRDefault="00981345" w:rsidP="00981345">
      <w:pPr>
        <w:pStyle w:val="ListParagraph"/>
        <w:numPr>
          <w:ilvl w:val="1"/>
          <w:numId w:val="1"/>
        </w:numPr>
        <w:spacing w:after="0"/>
        <w:ind w:left="567" w:hanging="567"/>
        <w:jc w:val="both"/>
        <w:rPr>
          <w:rFonts w:ascii="Arial" w:hAnsi="Arial" w:cs="Arial"/>
          <w:spacing w:val="4"/>
          <w:sz w:val="22"/>
          <w:szCs w:val="22"/>
        </w:rPr>
      </w:pPr>
      <w:r w:rsidRPr="00981345">
        <w:rPr>
          <w:rFonts w:ascii="Arial" w:hAnsi="Arial" w:cs="Arial"/>
          <w:spacing w:val="4"/>
          <w:sz w:val="22"/>
          <w:szCs w:val="22"/>
        </w:rPr>
        <w:t>No que se refere às questões legais e sociais, as obras do Programa devem atender a legislação ambiental nos três níveis de governo, federal, estadual e municipal, além das políticas socioambientais do BID.</w:t>
      </w:r>
    </w:p>
    <w:p w:rsidR="00981345" w:rsidRPr="00981345" w:rsidRDefault="00981345" w:rsidP="00981345">
      <w:pPr>
        <w:spacing w:after="0"/>
        <w:jc w:val="both"/>
        <w:rPr>
          <w:rFonts w:ascii="Arial" w:hAnsi="Arial" w:cs="Arial"/>
          <w:spacing w:val="4"/>
          <w:sz w:val="22"/>
          <w:szCs w:val="22"/>
        </w:rPr>
      </w:pPr>
    </w:p>
    <w:p w:rsidR="00981345" w:rsidRPr="00981345" w:rsidRDefault="00981345" w:rsidP="00981345">
      <w:pPr>
        <w:pStyle w:val="ListParagraph"/>
        <w:numPr>
          <w:ilvl w:val="1"/>
          <w:numId w:val="1"/>
        </w:numPr>
        <w:spacing w:after="0"/>
        <w:ind w:left="567" w:hanging="567"/>
        <w:jc w:val="both"/>
        <w:rPr>
          <w:rFonts w:ascii="Arial" w:hAnsi="Arial" w:cs="Arial"/>
          <w:spacing w:val="4"/>
          <w:sz w:val="22"/>
          <w:szCs w:val="22"/>
        </w:rPr>
      </w:pPr>
      <w:r w:rsidRPr="00981345">
        <w:rPr>
          <w:rFonts w:ascii="Arial" w:hAnsi="Arial" w:cs="Arial"/>
          <w:spacing w:val="4"/>
          <w:sz w:val="22"/>
          <w:szCs w:val="22"/>
        </w:rPr>
        <w:t>No Brasil, a proteção ambiental é uma obrigação constitucional. O artigo N</w:t>
      </w:r>
      <w:r w:rsidRPr="00981345">
        <w:rPr>
          <w:rFonts w:ascii="Arial" w:hAnsi="Arial" w:cs="Arial"/>
          <w:spacing w:val="4"/>
          <w:sz w:val="22"/>
          <w:szCs w:val="22"/>
          <w:vertAlign w:val="superscript"/>
        </w:rPr>
        <w:t>o</w:t>
      </w:r>
      <w:r w:rsidRPr="00981345">
        <w:rPr>
          <w:rFonts w:ascii="Arial" w:hAnsi="Arial" w:cs="Arial"/>
          <w:spacing w:val="4"/>
          <w:sz w:val="22"/>
          <w:szCs w:val="22"/>
        </w:rPr>
        <w:t xml:space="preserve"> 225 da Constituição Federal de 1988 assegura o direito de todos os cidadãos a um ambiente ecologicamente equilibrado, fixa a responsabilidade do Poder Público e da coletividade de assegurar esse direito e lista os instrumentos a serem utilizados para garanti-lo. Para grandes projetos, a obrigatoriedade da elaboração do EIA encontra-se no parágrafo 1</w:t>
      </w:r>
      <w:r w:rsidRPr="00981345">
        <w:rPr>
          <w:rFonts w:ascii="Arial" w:hAnsi="Arial" w:cs="Arial"/>
          <w:spacing w:val="4"/>
          <w:sz w:val="22"/>
          <w:szCs w:val="22"/>
          <w:vertAlign w:val="superscript"/>
        </w:rPr>
        <w:t>o</w:t>
      </w:r>
      <w:r w:rsidRPr="00981345">
        <w:rPr>
          <w:rFonts w:ascii="Arial" w:hAnsi="Arial" w:cs="Arial"/>
          <w:spacing w:val="4"/>
          <w:sz w:val="22"/>
          <w:szCs w:val="22"/>
        </w:rPr>
        <w:t xml:space="preserve">, inciso IV: “exigir, na forma da lei, para instalação de obra ou atividade potencialmente causadora de significativa degradação do meio ambiente, estudo prévio de impacto ambiental, a que se dará publicidade”. </w:t>
      </w:r>
    </w:p>
    <w:p w:rsidR="00981345" w:rsidRPr="00981345" w:rsidRDefault="00981345" w:rsidP="00981345">
      <w:pPr>
        <w:spacing w:after="0"/>
        <w:jc w:val="both"/>
        <w:rPr>
          <w:rFonts w:ascii="Arial" w:hAnsi="Arial" w:cs="Arial"/>
          <w:sz w:val="22"/>
          <w:szCs w:val="22"/>
        </w:rPr>
      </w:pPr>
    </w:p>
    <w:p w:rsidR="00981345" w:rsidRPr="00981345" w:rsidRDefault="00981345" w:rsidP="00981345">
      <w:pPr>
        <w:pStyle w:val="ListParagraph"/>
        <w:numPr>
          <w:ilvl w:val="1"/>
          <w:numId w:val="1"/>
        </w:numPr>
        <w:spacing w:after="0"/>
        <w:ind w:left="567" w:hanging="567"/>
        <w:jc w:val="both"/>
        <w:rPr>
          <w:rFonts w:ascii="Arial" w:hAnsi="Arial" w:cs="Arial"/>
          <w:sz w:val="22"/>
          <w:szCs w:val="22"/>
        </w:rPr>
      </w:pPr>
      <w:r w:rsidRPr="00981345">
        <w:rPr>
          <w:rFonts w:ascii="Arial" w:hAnsi="Arial" w:cs="Arial"/>
          <w:sz w:val="22"/>
          <w:szCs w:val="22"/>
        </w:rPr>
        <w:t>Antes, porém, a Lei Federal N</w:t>
      </w:r>
      <w:r w:rsidRPr="00981345">
        <w:rPr>
          <w:rFonts w:ascii="Arial" w:hAnsi="Arial" w:cs="Arial"/>
          <w:sz w:val="22"/>
          <w:szCs w:val="22"/>
          <w:vertAlign w:val="superscript"/>
        </w:rPr>
        <w:t>o</w:t>
      </w:r>
      <w:r w:rsidRPr="00981345">
        <w:rPr>
          <w:rFonts w:ascii="Arial" w:hAnsi="Arial" w:cs="Arial"/>
          <w:sz w:val="22"/>
          <w:szCs w:val="22"/>
        </w:rPr>
        <w:t xml:space="preserve"> 6.938 de 31/08/81, que instituiu a Política Nacional de Meio Ambiente, já criava a estrutura legal e institucional para a sua implementação, definindo as responsabilidades das diversas instituições encarregadas de sua aplicação. Estabelece, no Artigo 4</w:t>
      </w:r>
      <w:r w:rsidRPr="00981345">
        <w:rPr>
          <w:rFonts w:ascii="Arial" w:hAnsi="Arial" w:cs="Arial"/>
          <w:sz w:val="22"/>
          <w:szCs w:val="22"/>
          <w:vertAlign w:val="superscript"/>
        </w:rPr>
        <w:t>o</w:t>
      </w:r>
      <w:r w:rsidRPr="00981345">
        <w:rPr>
          <w:rFonts w:ascii="Arial" w:hAnsi="Arial" w:cs="Arial"/>
          <w:sz w:val="22"/>
          <w:szCs w:val="22"/>
        </w:rPr>
        <w:t>, inciso I, que se visará à compatibilidade do desenvolvimento econômico-social com a preservação da qualidade do meio ambiente e do equilíbrio ecológico.</w:t>
      </w:r>
    </w:p>
    <w:p w:rsidR="00981345" w:rsidRPr="00981345" w:rsidRDefault="00981345" w:rsidP="00981345">
      <w:pPr>
        <w:spacing w:after="0"/>
        <w:jc w:val="both"/>
        <w:rPr>
          <w:rFonts w:ascii="Arial" w:hAnsi="Arial" w:cs="Arial"/>
          <w:spacing w:val="4"/>
          <w:sz w:val="22"/>
          <w:szCs w:val="22"/>
        </w:rPr>
      </w:pPr>
    </w:p>
    <w:p w:rsidR="00981345" w:rsidRPr="00981345" w:rsidRDefault="00981345" w:rsidP="00981345">
      <w:pPr>
        <w:pStyle w:val="ListParagraph"/>
        <w:numPr>
          <w:ilvl w:val="1"/>
          <w:numId w:val="1"/>
        </w:numPr>
        <w:spacing w:after="0"/>
        <w:ind w:left="567" w:hanging="567"/>
        <w:jc w:val="both"/>
        <w:rPr>
          <w:rFonts w:ascii="Arial" w:hAnsi="Arial" w:cs="Arial"/>
          <w:sz w:val="22"/>
          <w:szCs w:val="22"/>
        </w:rPr>
      </w:pPr>
      <w:r w:rsidRPr="00981345">
        <w:rPr>
          <w:rFonts w:ascii="Arial" w:hAnsi="Arial" w:cs="Arial"/>
          <w:sz w:val="22"/>
          <w:szCs w:val="22"/>
        </w:rPr>
        <w:t>A Política Nacional do Meio Ambiente é coordenada, a nível federal, pelo Ministério do Meio Ambiente. À sua subordinação está o Conselho Nacional do Meio Ambiente - CONAMA, de caráter consultivo e deliberativo, que é responsável pela fixação das normas e padrões ambientais. Além de fixar os padrões ambientais e os limites de emissão de poluentes, estabelece os requisitos gerais para o licenciamento ambiental. Os órgãos de controle ambiental estaduais, e alguns municipais, são os encarregados da efetiva aplicação destas normas, podendo, para isto, estabelecer normas específicas para o licenciamento ambiental, bem como fixar padrões ambientais mais restritos em suas áreas de jurisdição.</w:t>
      </w:r>
    </w:p>
    <w:p w:rsidR="00981345" w:rsidRPr="00981345" w:rsidRDefault="00981345" w:rsidP="00981345">
      <w:pPr>
        <w:spacing w:after="0"/>
        <w:jc w:val="both"/>
        <w:rPr>
          <w:rFonts w:ascii="Arial" w:hAnsi="Arial" w:cs="Arial"/>
          <w:spacing w:val="4"/>
          <w:sz w:val="22"/>
          <w:szCs w:val="22"/>
        </w:rPr>
      </w:pPr>
    </w:p>
    <w:p w:rsidR="00981345" w:rsidRPr="00981345" w:rsidRDefault="00981345" w:rsidP="00981345">
      <w:pPr>
        <w:pStyle w:val="ListParagraph"/>
        <w:numPr>
          <w:ilvl w:val="1"/>
          <w:numId w:val="1"/>
        </w:numPr>
        <w:spacing w:after="0"/>
        <w:ind w:left="567" w:hanging="567"/>
        <w:jc w:val="both"/>
        <w:rPr>
          <w:rFonts w:ascii="Arial" w:hAnsi="Arial" w:cs="Arial"/>
          <w:sz w:val="22"/>
          <w:szCs w:val="22"/>
        </w:rPr>
      </w:pPr>
      <w:r w:rsidRPr="00981345">
        <w:rPr>
          <w:rFonts w:ascii="Arial" w:hAnsi="Arial" w:cs="Arial"/>
          <w:sz w:val="22"/>
          <w:szCs w:val="22"/>
        </w:rPr>
        <w:t>Portanto, no Brasil o sistema de licenciamento ambiental se aplica a todas as atividades econômicas com potenciais consequências ambientais. O sistema se define como o processo de acompanhamento sistemático destas consequências e se desenvolve desde as etapas iniciais do planejamento da atividade até o final de sua realização, por meio da emissão de três licenças ambientais</w:t>
      </w:r>
      <w:r w:rsidRPr="00981345">
        <w:rPr>
          <w:rStyle w:val="FootnoteReference"/>
          <w:rFonts w:ascii="Arial" w:hAnsi="Arial" w:cs="Arial"/>
          <w:sz w:val="22"/>
          <w:szCs w:val="22"/>
        </w:rPr>
        <w:footnoteReference w:id="6"/>
      </w:r>
      <w:r w:rsidRPr="00981345">
        <w:rPr>
          <w:rFonts w:ascii="Arial" w:hAnsi="Arial" w:cs="Arial"/>
          <w:sz w:val="22"/>
          <w:szCs w:val="22"/>
        </w:rPr>
        <w:t xml:space="preserve">. </w:t>
      </w:r>
    </w:p>
    <w:p w:rsidR="00981345" w:rsidRPr="00981345" w:rsidRDefault="00981345" w:rsidP="00981345">
      <w:pPr>
        <w:spacing w:after="0"/>
        <w:jc w:val="both"/>
        <w:rPr>
          <w:rFonts w:ascii="Arial" w:hAnsi="Arial" w:cs="Arial"/>
          <w:sz w:val="22"/>
          <w:szCs w:val="22"/>
        </w:rPr>
      </w:pPr>
    </w:p>
    <w:p w:rsidR="00981345" w:rsidRPr="00981345" w:rsidRDefault="00981345" w:rsidP="00981345">
      <w:pPr>
        <w:pStyle w:val="ListParagraph"/>
        <w:numPr>
          <w:ilvl w:val="1"/>
          <w:numId w:val="1"/>
        </w:numPr>
        <w:spacing w:after="0"/>
        <w:ind w:left="567" w:hanging="567"/>
        <w:jc w:val="both"/>
        <w:rPr>
          <w:rFonts w:ascii="Arial" w:hAnsi="Arial" w:cs="Arial"/>
          <w:sz w:val="22"/>
          <w:szCs w:val="22"/>
        </w:rPr>
      </w:pPr>
      <w:r w:rsidRPr="00981345">
        <w:rPr>
          <w:rFonts w:ascii="Arial" w:hAnsi="Arial" w:cs="Arial"/>
          <w:sz w:val="22"/>
          <w:szCs w:val="22"/>
        </w:rPr>
        <w:t xml:space="preserve">A competência para o licenciamento ambiental é dos órgãos estaduais de meio ambiente, que também podem estabelecer normas específicas de licenciamento. O órgão estadual  pode, ainda, delegar o licenciamento de atividades com impactos locais, localizados e de menor importância aos órgãos municipais, por meio de convênio ou outro instrumento legal específico, desde que exista no munícipio uma estrutura administrativa adequada, com profissionais competentes, que atue dentro do marco legal ambiental municipal e, também, conte com um Conselho Municipal de Meio Ambiente. </w:t>
      </w:r>
    </w:p>
    <w:p w:rsidR="00981345" w:rsidRPr="00981345" w:rsidRDefault="00981345" w:rsidP="00981345">
      <w:pPr>
        <w:spacing w:after="0"/>
        <w:jc w:val="both"/>
        <w:rPr>
          <w:rFonts w:ascii="Arial" w:hAnsi="Arial" w:cs="Arial"/>
          <w:sz w:val="22"/>
          <w:szCs w:val="22"/>
        </w:rPr>
      </w:pPr>
    </w:p>
    <w:p w:rsidR="00981345" w:rsidRPr="00981345" w:rsidRDefault="00981345" w:rsidP="00981345">
      <w:pPr>
        <w:pStyle w:val="ListParagraph"/>
        <w:numPr>
          <w:ilvl w:val="1"/>
          <w:numId w:val="1"/>
        </w:numPr>
        <w:spacing w:after="0"/>
        <w:ind w:left="567" w:hanging="567"/>
        <w:jc w:val="both"/>
        <w:rPr>
          <w:rFonts w:ascii="Arial" w:hAnsi="Arial" w:cs="Arial"/>
          <w:sz w:val="22"/>
          <w:szCs w:val="22"/>
        </w:rPr>
      </w:pPr>
      <w:r w:rsidRPr="00981345">
        <w:rPr>
          <w:rFonts w:ascii="Arial" w:hAnsi="Arial" w:cs="Arial"/>
          <w:color w:val="000000"/>
          <w:sz w:val="22"/>
          <w:szCs w:val="22"/>
        </w:rPr>
        <w:t xml:space="preserve">Para o </w:t>
      </w:r>
      <w:r w:rsidRPr="00981345">
        <w:rPr>
          <w:rFonts w:ascii="Arial" w:hAnsi="Arial" w:cs="Arial"/>
          <w:sz w:val="22"/>
          <w:szCs w:val="22"/>
        </w:rPr>
        <w:t>Programa Segurança Cidadã no Espírito Santo: Estado Presente (</w:t>
      </w:r>
      <w:r w:rsidRPr="00981345">
        <w:rPr>
          <w:rFonts w:ascii="Arial" w:hAnsi="Arial" w:cs="Arial"/>
          <w:sz w:val="22"/>
          <w:szCs w:val="22"/>
          <w:lang w:val="es-ES" w:eastAsia="es-ES"/>
        </w:rPr>
        <w:t>BR-L1387)</w:t>
      </w:r>
      <w:r w:rsidRPr="00981345">
        <w:rPr>
          <w:rFonts w:ascii="Arial" w:hAnsi="Arial" w:cs="Arial"/>
          <w:sz w:val="22"/>
          <w:szCs w:val="22"/>
        </w:rPr>
        <w:t>, em decorrência do tamanho reduzido das obras, caracterizadas como edificações em áreas urbanas e em terrenos desocupados e desprovidos de vegetação, de propriedade dos  municípios de Vila Velha, Guarapari e Cariacica, com impactos reduzidos e limitados basicamente à fase de construção, existem requisitos específicos de licenciamento ambiental, caracterizados por estudos ambientais simplificados, estudo de impacto de vizinhança e eventuais autorizações para a supressão de vegetação e disposição de resíduos, que deverão ocorrer a nível municipal. Não haverá, portanto, a necessidade de elaboração de estudos ambientais complexos como, por exemplo, o Estudo de Impacto Ambiental (EIA) e respectivo Relatório de Impacto Ambiental (RIMA) e Relatório de Avaliação Ambiental (RAA), nem por exigência da legislação ambiental</w:t>
      </w:r>
      <w:r w:rsidRPr="00981345">
        <w:rPr>
          <w:rStyle w:val="FootnoteReference"/>
          <w:rFonts w:ascii="Arial" w:hAnsi="Arial" w:cs="Arial"/>
          <w:sz w:val="22"/>
          <w:szCs w:val="22"/>
        </w:rPr>
        <w:footnoteReference w:id="7"/>
      </w:r>
      <w:r w:rsidRPr="00981345">
        <w:rPr>
          <w:rFonts w:ascii="Arial" w:hAnsi="Arial" w:cs="Arial"/>
          <w:sz w:val="22"/>
          <w:szCs w:val="22"/>
        </w:rPr>
        <w:t>, nem em atendimento à Política de Meio Ambiente e Cumprimento de Salvaguardas do BID – OP-703.</w:t>
      </w:r>
    </w:p>
    <w:p w:rsidR="00981345" w:rsidRPr="00981345" w:rsidRDefault="00981345" w:rsidP="00981345">
      <w:pPr>
        <w:spacing w:after="0"/>
        <w:rPr>
          <w:rFonts w:ascii="Arial" w:hAnsi="Arial" w:cs="Arial"/>
          <w:sz w:val="22"/>
          <w:szCs w:val="22"/>
        </w:rPr>
      </w:pPr>
    </w:p>
    <w:p w:rsidR="00981345" w:rsidRPr="00981345" w:rsidRDefault="00981345" w:rsidP="00981345">
      <w:pPr>
        <w:pStyle w:val="ListParagraph"/>
        <w:numPr>
          <w:ilvl w:val="1"/>
          <w:numId w:val="1"/>
        </w:numPr>
        <w:spacing w:after="0"/>
        <w:ind w:left="567" w:hanging="567"/>
        <w:jc w:val="both"/>
        <w:rPr>
          <w:rFonts w:ascii="Arial" w:hAnsi="Arial" w:cs="Arial"/>
          <w:sz w:val="22"/>
          <w:szCs w:val="22"/>
        </w:rPr>
      </w:pPr>
      <w:r w:rsidRPr="00981345">
        <w:rPr>
          <w:rFonts w:ascii="Arial" w:eastAsia="Times New Roman" w:hAnsi="Arial" w:cs="Arial"/>
          <w:color w:val="000000"/>
          <w:sz w:val="22"/>
          <w:szCs w:val="22"/>
          <w:lang w:eastAsia="en-US"/>
        </w:rPr>
        <w:t xml:space="preserve">Todas as obras do Programa, em decorrência de suas reduzidas dimensões e localizações urbanas, deverão ser licenciadas nos próprios municípios onde serão instaladas. Tais licenciamentos deverão ser realizados com base nos projetos e respectivos memoriais descritivos, observando-se os Planos Diretores e os Códigos de Obras municipais. No caso específico do Centro de Perícia Técnico-Científica de Vila Velha, devido à sua localização, entre o </w:t>
      </w:r>
      <w:r w:rsidRPr="00981345">
        <w:rPr>
          <w:rFonts w:ascii="Arial" w:hAnsi="Arial" w:cs="Arial"/>
          <w:color w:val="202020"/>
          <w:sz w:val="22"/>
          <w:szCs w:val="22"/>
        </w:rPr>
        <w:t xml:space="preserve">Rio Marinho e a movimentada Rodovia Carlos Lindemberg, o licenciamento deverá contemplar um Plano de recuperação da APP do referido Rio e um Estudo de Impacto de Vizinhança. </w:t>
      </w:r>
      <w:r w:rsidRPr="00981345">
        <w:rPr>
          <w:rFonts w:ascii="Arial" w:eastAsia="Times New Roman" w:hAnsi="Arial" w:cs="Arial"/>
          <w:color w:val="000000"/>
          <w:sz w:val="22"/>
          <w:szCs w:val="22"/>
          <w:lang w:eastAsia="en-US"/>
        </w:rPr>
        <w:t xml:space="preserve">Nos demais municípios contemplados pelo Programa, o licenciamento das obras </w:t>
      </w:r>
      <w:r w:rsidRPr="00981345">
        <w:rPr>
          <w:rFonts w:ascii="Arial" w:hAnsi="Arial" w:cs="Arial"/>
          <w:sz w:val="22"/>
          <w:szCs w:val="22"/>
        </w:rPr>
        <w:t xml:space="preserve">deverá atender aos planos diretores e códigos de obras municipais. Nestes casos, os critérios de elegibilidade apresentados no final deste Relatório, além de atender à OP-703 fornecem </w:t>
      </w:r>
      <w:r w:rsidRPr="00981345">
        <w:rPr>
          <w:rFonts w:ascii="Arial" w:hAnsi="Arial" w:cs="Arial"/>
          <w:color w:val="000000"/>
          <w:sz w:val="22"/>
          <w:szCs w:val="22"/>
        </w:rPr>
        <w:t xml:space="preserve">os elementos para os eventuais estudos ambientais e licenciamento das obras, além de contribuir com a gestão ambiental dos empreendimentos. </w:t>
      </w:r>
    </w:p>
    <w:p w:rsidR="00981345" w:rsidRPr="00981345" w:rsidRDefault="00981345" w:rsidP="00981345">
      <w:pPr>
        <w:spacing w:after="0"/>
        <w:jc w:val="both"/>
        <w:rPr>
          <w:rFonts w:ascii="Arial" w:hAnsi="Arial" w:cs="Arial"/>
          <w:sz w:val="22"/>
          <w:szCs w:val="22"/>
        </w:rPr>
      </w:pPr>
    </w:p>
    <w:p w:rsidR="00981345" w:rsidRPr="00981345" w:rsidRDefault="00981345" w:rsidP="00981345">
      <w:pPr>
        <w:pStyle w:val="ListParagraph"/>
        <w:numPr>
          <w:ilvl w:val="1"/>
          <w:numId w:val="1"/>
        </w:numPr>
        <w:spacing w:after="0"/>
        <w:ind w:left="567" w:hanging="567"/>
        <w:jc w:val="both"/>
        <w:rPr>
          <w:rFonts w:ascii="Arial" w:hAnsi="Arial" w:cs="Arial"/>
          <w:sz w:val="22"/>
          <w:szCs w:val="22"/>
        </w:rPr>
      </w:pPr>
      <w:r w:rsidRPr="00981345">
        <w:rPr>
          <w:rFonts w:ascii="Arial" w:hAnsi="Arial" w:cs="Arial"/>
          <w:sz w:val="22"/>
          <w:szCs w:val="22"/>
        </w:rPr>
        <w:t>As obras do Programa deverão, ainda, atender a seguinte legislação específica:</w:t>
      </w:r>
    </w:p>
    <w:p w:rsidR="00981345" w:rsidRPr="00981345" w:rsidRDefault="00981345" w:rsidP="00981345">
      <w:pPr>
        <w:spacing w:after="0"/>
        <w:jc w:val="both"/>
        <w:rPr>
          <w:rFonts w:ascii="Arial" w:hAnsi="Arial" w:cs="Arial"/>
          <w:sz w:val="22"/>
          <w:szCs w:val="22"/>
        </w:rPr>
      </w:pPr>
    </w:p>
    <w:p w:rsidR="00981345" w:rsidRPr="00981345" w:rsidRDefault="00981345" w:rsidP="00981345">
      <w:pPr>
        <w:pStyle w:val="ListParagraph"/>
        <w:numPr>
          <w:ilvl w:val="0"/>
          <w:numId w:val="5"/>
        </w:numPr>
        <w:spacing w:after="0"/>
        <w:jc w:val="both"/>
        <w:rPr>
          <w:rFonts w:ascii="Arial" w:eastAsia="Times New Roman" w:hAnsi="Arial" w:cs="Arial"/>
          <w:spacing w:val="-4"/>
          <w:sz w:val="22"/>
          <w:szCs w:val="22"/>
          <w:lang w:eastAsia="en-US"/>
        </w:rPr>
      </w:pPr>
      <w:r w:rsidRPr="00981345">
        <w:rPr>
          <w:rFonts w:ascii="Arial" w:hAnsi="Arial" w:cs="Arial"/>
          <w:spacing w:val="-4"/>
          <w:sz w:val="22"/>
          <w:szCs w:val="22"/>
          <w:lang w:eastAsia="pt-BR"/>
        </w:rPr>
        <w:t>Lei N</w:t>
      </w:r>
      <w:r w:rsidRPr="00981345">
        <w:rPr>
          <w:rFonts w:ascii="Arial" w:hAnsi="Arial" w:cs="Arial"/>
          <w:spacing w:val="-4"/>
          <w:sz w:val="22"/>
          <w:szCs w:val="22"/>
          <w:vertAlign w:val="superscript"/>
          <w:lang w:eastAsia="pt-BR"/>
        </w:rPr>
        <w:t>o</w:t>
      </w:r>
      <w:r w:rsidRPr="00981345">
        <w:rPr>
          <w:rFonts w:ascii="Arial" w:hAnsi="Arial" w:cs="Arial"/>
          <w:spacing w:val="-4"/>
          <w:sz w:val="22"/>
          <w:szCs w:val="22"/>
          <w:lang w:eastAsia="pt-BR"/>
        </w:rPr>
        <w:t xml:space="preserve"> 12.594/2012, que institui o Sistema Nacional de Atendimento Socioeducativo (Sinase);</w:t>
      </w:r>
    </w:p>
    <w:p w:rsidR="00981345" w:rsidRPr="00981345" w:rsidRDefault="00981345" w:rsidP="00981345">
      <w:pPr>
        <w:pStyle w:val="ListParagraph"/>
        <w:numPr>
          <w:ilvl w:val="0"/>
          <w:numId w:val="5"/>
        </w:numPr>
        <w:spacing w:after="0"/>
        <w:jc w:val="both"/>
        <w:rPr>
          <w:rFonts w:ascii="Arial" w:eastAsia="Times New Roman" w:hAnsi="Arial" w:cs="Arial"/>
          <w:spacing w:val="6"/>
          <w:sz w:val="22"/>
          <w:szCs w:val="22"/>
          <w:lang w:eastAsia="en-US"/>
        </w:rPr>
      </w:pPr>
      <w:r w:rsidRPr="00981345">
        <w:rPr>
          <w:rFonts w:ascii="Arial" w:hAnsi="Arial" w:cs="Arial"/>
          <w:sz w:val="22"/>
          <w:szCs w:val="22"/>
          <w:lang w:eastAsia="pt-BR"/>
        </w:rPr>
        <w:t>Lei N</w:t>
      </w:r>
      <w:r w:rsidRPr="00981345">
        <w:rPr>
          <w:rFonts w:ascii="Arial" w:hAnsi="Arial" w:cs="Arial"/>
          <w:sz w:val="22"/>
          <w:szCs w:val="22"/>
          <w:vertAlign w:val="superscript"/>
          <w:lang w:eastAsia="pt-BR"/>
        </w:rPr>
        <w:t>o</w:t>
      </w:r>
      <w:r w:rsidRPr="00981345">
        <w:rPr>
          <w:rFonts w:ascii="Arial" w:hAnsi="Arial" w:cs="Arial"/>
          <w:sz w:val="22"/>
          <w:szCs w:val="22"/>
          <w:lang w:eastAsia="pt-BR"/>
        </w:rPr>
        <w:t xml:space="preserve"> 4.000/2010, que institui o Código Municipal do Meio Ambiente, dispõe sobre a Política de Meio Ambiente e sobre o Sistema Municipal do Meio Ambiente para o Município de Vila Velha;</w:t>
      </w:r>
    </w:p>
    <w:p w:rsidR="00981345" w:rsidRPr="00981345" w:rsidRDefault="00981345" w:rsidP="00981345">
      <w:pPr>
        <w:pStyle w:val="ListParagraph"/>
        <w:numPr>
          <w:ilvl w:val="0"/>
          <w:numId w:val="5"/>
        </w:numPr>
        <w:tabs>
          <w:tab w:val="left" w:pos="1276"/>
        </w:tabs>
        <w:spacing w:after="0"/>
        <w:jc w:val="both"/>
        <w:rPr>
          <w:rFonts w:ascii="Arial" w:eastAsia="Times New Roman" w:hAnsi="Arial" w:cs="Arial"/>
          <w:spacing w:val="6"/>
          <w:sz w:val="22"/>
          <w:szCs w:val="22"/>
          <w:lang w:eastAsia="en-US"/>
        </w:rPr>
      </w:pPr>
      <w:r w:rsidRPr="00981345">
        <w:rPr>
          <w:rFonts w:ascii="Arial" w:hAnsi="Arial" w:cs="Arial"/>
          <w:sz w:val="22"/>
          <w:szCs w:val="22"/>
          <w:lang w:eastAsia="pt-BR"/>
        </w:rPr>
        <w:t>Decreto Estadual 3463-R/2013, que estabelece novos padrões de qualidade do ar e dá outras providências;</w:t>
      </w:r>
    </w:p>
    <w:p w:rsidR="00981345" w:rsidRPr="00981345" w:rsidRDefault="00981345" w:rsidP="00981345">
      <w:pPr>
        <w:pStyle w:val="ListParagraph"/>
        <w:numPr>
          <w:ilvl w:val="0"/>
          <w:numId w:val="5"/>
        </w:numPr>
        <w:tabs>
          <w:tab w:val="left" w:pos="1276"/>
        </w:tabs>
        <w:spacing w:after="0"/>
        <w:jc w:val="both"/>
        <w:rPr>
          <w:rFonts w:ascii="Arial" w:eastAsia="Times New Roman" w:hAnsi="Arial" w:cs="Arial"/>
          <w:spacing w:val="6"/>
          <w:sz w:val="22"/>
          <w:szCs w:val="22"/>
          <w:lang w:eastAsia="en-US"/>
        </w:rPr>
      </w:pPr>
      <w:r w:rsidRPr="00981345">
        <w:rPr>
          <w:rFonts w:ascii="Arial" w:hAnsi="Arial" w:cs="Arial"/>
          <w:sz w:val="22"/>
          <w:szCs w:val="22"/>
          <w:lang w:eastAsia="pt-BR"/>
        </w:rPr>
        <w:t>Decreto Estadual 3453-R/2013, que dispõe sobre a política estadual de incentivo as energias renováveis – eólica, solar e da biomassa e outras fontes;</w:t>
      </w:r>
    </w:p>
    <w:p w:rsidR="00981345" w:rsidRPr="00981345" w:rsidRDefault="00981345" w:rsidP="00981345">
      <w:pPr>
        <w:pStyle w:val="ListParagraph"/>
        <w:numPr>
          <w:ilvl w:val="0"/>
          <w:numId w:val="5"/>
        </w:numPr>
        <w:tabs>
          <w:tab w:val="left" w:pos="1276"/>
        </w:tabs>
        <w:spacing w:after="0"/>
        <w:jc w:val="both"/>
        <w:rPr>
          <w:rFonts w:ascii="Arial" w:eastAsia="Times New Roman" w:hAnsi="Arial" w:cs="Arial"/>
          <w:spacing w:val="6"/>
          <w:sz w:val="22"/>
          <w:szCs w:val="22"/>
          <w:lang w:eastAsia="en-US"/>
        </w:rPr>
      </w:pPr>
      <w:r w:rsidRPr="00981345">
        <w:rPr>
          <w:rFonts w:ascii="Arial" w:hAnsi="Arial" w:cs="Arial"/>
          <w:sz w:val="22"/>
          <w:szCs w:val="22"/>
          <w:lang w:eastAsia="pt-BR"/>
        </w:rPr>
        <w:t>Decreto Estadual 3452-R/2013, que dispõe sobre a criação do Programa estadual de Eficiência Energética e de incentivo ao uso de Energia renováveis – PROENERGIA, visando maior sustentabilidade, competitividade, inovação e inclusão social;</w:t>
      </w:r>
    </w:p>
    <w:p w:rsidR="00981345" w:rsidRPr="00981345" w:rsidRDefault="00981345" w:rsidP="00981345">
      <w:pPr>
        <w:pStyle w:val="ListParagraph"/>
        <w:numPr>
          <w:ilvl w:val="0"/>
          <w:numId w:val="5"/>
        </w:numPr>
        <w:tabs>
          <w:tab w:val="left" w:pos="1276"/>
        </w:tabs>
        <w:spacing w:after="0"/>
        <w:jc w:val="both"/>
        <w:rPr>
          <w:rFonts w:ascii="Arial" w:eastAsia="Times New Roman" w:hAnsi="Arial" w:cs="Arial"/>
          <w:spacing w:val="6"/>
          <w:sz w:val="22"/>
          <w:szCs w:val="22"/>
          <w:lang w:eastAsia="en-US"/>
        </w:rPr>
      </w:pPr>
      <w:r w:rsidRPr="00981345">
        <w:rPr>
          <w:rFonts w:ascii="Arial" w:eastAsia="Times New Roman" w:hAnsi="Arial" w:cs="Arial"/>
          <w:spacing w:val="6"/>
          <w:sz w:val="22"/>
          <w:szCs w:val="22"/>
          <w:lang w:eastAsia="en-US"/>
        </w:rPr>
        <w:t>Lei Estadual 100.098/2013, que institui o cadastro técnico Estadual de Atividades Potencialmente Poluidoras ou Utilizadoras de Recursos Ambientais – CTEES;</w:t>
      </w:r>
    </w:p>
    <w:p w:rsidR="00981345" w:rsidRPr="00981345" w:rsidRDefault="00981345" w:rsidP="00981345">
      <w:pPr>
        <w:pStyle w:val="ListParagraph"/>
        <w:numPr>
          <w:ilvl w:val="0"/>
          <w:numId w:val="5"/>
        </w:numPr>
        <w:tabs>
          <w:tab w:val="left" w:pos="1276"/>
        </w:tabs>
        <w:spacing w:after="0"/>
        <w:jc w:val="both"/>
        <w:rPr>
          <w:rFonts w:ascii="Arial" w:eastAsia="Times New Roman" w:hAnsi="Arial" w:cs="Arial"/>
          <w:spacing w:val="6"/>
          <w:sz w:val="22"/>
          <w:szCs w:val="22"/>
          <w:lang w:eastAsia="en-US"/>
        </w:rPr>
      </w:pPr>
      <w:r w:rsidRPr="00981345">
        <w:rPr>
          <w:rFonts w:ascii="Arial" w:eastAsia="Times New Roman" w:hAnsi="Arial" w:cs="Arial"/>
          <w:spacing w:val="6"/>
          <w:sz w:val="22"/>
          <w:szCs w:val="22"/>
          <w:lang w:eastAsia="en-US"/>
        </w:rPr>
        <w:t>Lei Estadual 9.941/2012, que dispõe sobre normas e procedimentos de coleta seletiva, o gerenciamento e a destinação final do “lixo Tecnológico” no Estado e dá outras providências;</w:t>
      </w:r>
    </w:p>
    <w:p w:rsidR="00981345" w:rsidRPr="00981345" w:rsidRDefault="00981345" w:rsidP="00981345">
      <w:pPr>
        <w:pStyle w:val="ListParagraph"/>
        <w:numPr>
          <w:ilvl w:val="0"/>
          <w:numId w:val="5"/>
        </w:numPr>
        <w:tabs>
          <w:tab w:val="left" w:pos="1276"/>
        </w:tabs>
        <w:spacing w:after="0"/>
        <w:jc w:val="both"/>
        <w:rPr>
          <w:rFonts w:ascii="Arial" w:eastAsia="Times New Roman" w:hAnsi="Arial" w:cs="Arial"/>
          <w:sz w:val="22"/>
          <w:szCs w:val="22"/>
          <w:lang w:eastAsia="en-US"/>
        </w:rPr>
      </w:pPr>
      <w:r w:rsidRPr="00981345">
        <w:rPr>
          <w:rFonts w:ascii="Arial" w:eastAsia="Times New Roman" w:hAnsi="Arial" w:cs="Arial"/>
          <w:sz w:val="22"/>
          <w:szCs w:val="22"/>
          <w:lang w:eastAsia="en-US"/>
        </w:rPr>
        <w:t>Lei Estadual 9.882/2012, que dispõe sobre a Política Estadual de reciclagem de Materiais;</w:t>
      </w:r>
    </w:p>
    <w:p w:rsidR="00981345" w:rsidRPr="00981345" w:rsidRDefault="00981345" w:rsidP="00981345">
      <w:pPr>
        <w:pStyle w:val="ListParagraph"/>
        <w:numPr>
          <w:ilvl w:val="0"/>
          <w:numId w:val="5"/>
        </w:numPr>
        <w:tabs>
          <w:tab w:val="left" w:pos="1276"/>
        </w:tabs>
        <w:spacing w:after="0"/>
        <w:jc w:val="both"/>
        <w:rPr>
          <w:rFonts w:ascii="Arial" w:eastAsia="Times New Roman" w:hAnsi="Arial" w:cs="Arial"/>
          <w:spacing w:val="6"/>
          <w:sz w:val="22"/>
          <w:szCs w:val="22"/>
          <w:lang w:eastAsia="en-US"/>
        </w:rPr>
      </w:pPr>
      <w:r w:rsidRPr="00981345">
        <w:rPr>
          <w:rFonts w:ascii="Arial" w:eastAsia="Times New Roman" w:hAnsi="Arial" w:cs="Arial"/>
          <w:spacing w:val="6"/>
          <w:sz w:val="22"/>
          <w:szCs w:val="22"/>
          <w:lang w:eastAsia="en-US"/>
        </w:rPr>
        <w:t>Lei Municipal N 1</w:t>
      </w:r>
      <w:r w:rsidRPr="00981345">
        <w:rPr>
          <w:rFonts w:ascii="Arial" w:eastAsia="Times New Roman" w:hAnsi="Arial" w:cs="Arial"/>
          <w:spacing w:val="6"/>
          <w:sz w:val="22"/>
          <w:szCs w:val="22"/>
          <w:vertAlign w:val="superscript"/>
          <w:lang w:eastAsia="en-US"/>
        </w:rPr>
        <w:t>o</w:t>
      </w:r>
      <w:r w:rsidRPr="00981345">
        <w:rPr>
          <w:rFonts w:ascii="Arial" w:eastAsia="Times New Roman" w:hAnsi="Arial" w:cs="Arial"/>
          <w:spacing w:val="6"/>
          <w:sz w:val="22"/>
          <w:szCs w:val="22"/>
          <w:lang w:eastAsia="en-US"/>
        </w:rPr>
        <w:t xml:space="preserve"> 1253/1968, que institui o Código de Obras de Vila Velha;</w:t>
      </w:r>
    </w:p>
    <w:p w:rsidR="00981345" w:rsidRPr="00981345" w:rsidRDefault="00981345" w:rsidP="00981345">
      <w:pPr>
        <w:pStyle w:val="ListParagraph"/>
        <w:numPr>
          <w:ilvl w:val="0"/>
          <w:numId w:val="5"/>
        </w:numPr>
        <w:spacing w:after="0"/>
        <w:jc w:val="both"/>
        <w:rPr>
          <w:rFonts w:ascii="Arial" w:hAnsi="Arial" w:cs="Arial"/>
          <w:bCs/>
          <w:color w:val="262626"/>
          <w:sz w:val="22"/>
          <w:szCs w:val="22"/>
        </w:rPr>
      </w:pPr>
      <w:r w:rsidRPr="00981345">
        <w:rPr>
          <w:rFonts w:ascii="Arial" w:hAnsi="Arial" w:cs="Arial"/>
          <w:bCs/>
          <w:color w:val="262626"/>
          <w:sz w:val="22"/>
          <w:szCs w:val="22"/>
        </w:rPr>
        <w:t>Lei No 5.440/2013, que dispõe sobre a regularização de edificações no Município de Vila Velha e dá outras providências;</w:t>
      </w:r>
    </w:p>
    <w:p w:rsidR="00981345" w:rsidRPr="00981345" w:rsidRDefault="00981345" w:rsidP="00981345">
      <w:pPr>
        <w:pStyle w:val="ListParagraph"/>
        <w:numPr>
          <w:ilvl w:val="0"/>
          <w:numId w:val="5"/>
        </w:numPr>
        <w:spacing w:after="0"/>
        <w:jc w:val="both"/>
        <w:rPr>
          <w:rFonts w:ascii="Arial" w:hAnsi="Arial" w:cs="Arial"/>
          <w:bCs/>
          <w:color w:val="262626"/>
          <w:sz w:val="22"/>
          <w:szCs w:val="22"/>
        </w:rPr>
      </w:pPr>
      <w:r w:rsidRPr="00981345">
        <w:rPr>
          <w:rFonts w:ascii="Arial" w:hAnsi="Arial" w:cs="Arial"/>
          <w:bCs/>
          <w:color w:val="262626"/>
          <w:sz w:val="22"/>
          <w:szCs w:val="22"/>
        </w:rPr>
        <w:t>Lei Municipal N</w:t>
      </w:r>
      <w:r w:rsidRPr="00981345">
        <w:rPr>
          <w:rFonts w:ascii="Arial" w:hAnsi="Arial" w:cs="Arial"/>
          <w:bCs/>
          <w:color w:val="262626"/>
          <w:sz w:val="22"/>
          <w:szCs w:val="22"/>
          <w:vertAlign w:val="superscript"/>
        </w:rPr>
        <w:t>o</w:t>
      </w:r>
      <w:r w:rsidRPr="00981345">
        <w:rPr>
          <w:rFonts w:ascii="Arial" w:hAnsi="Arial" w:cs="Arial"/>
          <w:bCs/>
          <w:color w:val="262626"/>
          <w:sz w:val="22"/>
          <w:szCs w:val="22"/>
        </w:rPr>
        <w:t xml:space="preserve"> 4.132/2001, que autoriza o poder executivo de Cariacica a promover medidas para efetivar o combate a poluição ambiental e conservação do meio ambiente;</w:t>
      </w:r>
    </w:p>
    <w:p w:rsidR="00981345" w:rsidRPr="00981345" w:rsidRDefault="00981345" w:rsidP="00981345">
      <w:pPr>
        <w:pStyle w:val="ListParagraph"/>
        <w:numPr>
          <w:ilvl w:val="0"/>
          <w:numId w:val="5"/>
        </w:numPr>
        <w:spacing w:after="0"/>
        <w:jc w:val="both"/>
        <w:rPr>
          <w:rFonts w:ascii="Arial" w:hAnsi="Arial" w:cs="Arial"/>
          <w:color w:val="262626"/>
          <w:spacing w:val="-2"/>
          <w:sz w:val="22"/>
          <w:szCs w:val="22"/>
        </w:rPr>
      </w:pPr>
      <w:r w:rsidRPr="00981345">
        <w:rPr>
          <w:rFonts w:ascii="Arial" w:hAnsi="Arial" w:cs="Arial"/>
          <w:color w:val="262626"/>
          <w:spacing w:val="-2"/>
          <w:sz w:val="22"/>
          <w:szCs w:val="22"/>
        </w:rPr>
        <w:t>Lei Municipal Complementar N</w:t>
      </w:r>
      <w:r w:rsidRPr="00981345">
        <w:rPr>
          <w:rFonts w:ascii="Arial" w:hAnsi="Arial" w:cs="Arial"/>
          <w:color w:val="262626"/>
          <w:spacing w:val="-2"/>
          <w:sz w:val="22"/>
          <w:szCs w:val="22"/>
          <w:vertAlign w:val="superscript"/>
        </w:rPr>
        <w:t>o</w:t>
      </w:r>
      <w:r w:rsidRPr="00981345">
        <w:rPr>
          <w:rFonts w:ascii="Arial" w:hAnsi="Arial" w:cs="Arial"/>
          <w:color w:val="262626"/>
          <w:spacing w:val="-2"/>
          <w:sz w:val="22"/>
          <w:szCs w:val="22"/>
        </w:rPr>
        <w:t xml:space="preserve"> 5/2002, que cria o Sistema Municipal de Meio Ambiente de Cariacica, seus instrumentos e regulamentos de funcionamento, cria o Código Municipal de Meio Ambiente e regulamenta o uso do Fundo Municipal de Conservação Ambiental;</w:t>
      </w:r>
    </w:p>
    <w:p w:rsidR="00981345" w:rsidRPr="00981345" w:rsidRDefault="00981345" w:rsidP="00981345">
      <w:pPr>
        <w:pStyle w:val="ListParagraph"/>
        <w:numPr>
          <w:ilvl w:val="0"/>
          <w:numId w:val="5"/>
        </w:numPr>
        <w:spacing w:after="0"/>
        <w:jc w:val="both"/>
        <w:rPr>
          <w:rFonts w:ascii="Arial" w:hAnsi="Arial" w:cs="Arial"/>
          <w:bCs/>
          <w:color w:val="262626"/>
          <w:sz w:val="22"/>
          <w:szCs w:val="22"/>
        </w:rPr>
      </w:pPr>
      <w:r w:rsidRPr="00981345">
        <w:rPr>
          <w:rFonts w:ascii="Arial" w:hAnsi="Arial" w:cs="Arial"/>
          <w:bCs/>
          <w:color w:val="262626"/>
          <w:sz w:val="22"/>
          <w:szCs w:val="22"/>
        </w:rPr>
        <w:t>Lei Municipal N 1</w:t>
      </w:r>
      <w:r w:rsidRPr="00981345">
        <w:rPr>
          <w:rFonts w:ascii="Arial" w:hAnsi="Arial" w:cs="Arial"/>
          <w:bCs/>
          <w:color w:val="262626"/>
          <w:sz w:val="22"/>
          <w:szCs w:val="22"/>
          <w:vertAlign w:val="superscript"/>
        </w:rPr>
        <w:t>o</w:t>
      </w:r>
      <w:r w:rsidRPr="00981345">
        <w:rPr>
          <w:rFonts w:ascii="Arial" w:hAnsi="Arial" w:cs="Arial"/>
          <w:bCs/>
          <w:color w:val="262626"/>
          <w:sz w:val="22"/>
          <w:szCs w:val="22"/>
        </w:rPr>
        <w:t xml:space="preserve"> 1.788/1988 que dispõe sobre a Política de Proteção, do controle e da conservação do meio ambiente e da melhoria da qualidade de vida de Cariacica;</w:t>
      </w:r>
    </w:p>
    <w:p w:rsidR="00981345" w:rsidRPr="00981345" w:rsidRDefault="00981345" w:rsidP="00981345">
      <w:pPr>
        <w:pStyle w:val="ListParagraph"/>
        <w:numPr>
          <w:ilvl w:val="0"/>
          <w:numId w:val="5"/>
        </w:numPr>
        <w:spacing w:after="0"/>
        <w:jc w:val="both"/>
        <w:rPr>
          <w:rFonts w:ascii="Arial" w:hAnsi="Arial" w:cs="Arial"/>
          <w:bCs/>
          <w:color w:val="262626"/>
          <w:sz w:val="22"/>
          <w:szCs w:val="22"/>
        </w:rPr>
      </w:pPr>
      <w:r w:rsidRPr="00981345">
        <w:rPr>
          <w:rFonts w:ascii="Arial" w:hAnsi="Arial" w:cs="Arial"/>
          <w:bCs/>
          <w:color w:val="262626"/>
          <w:sz w:val="22"/>
          <w:szCs w:val="22"/>
        </w:rPr>
        <w:t>Lei Municipal Complementar N</w:t>
      </w:r>
      <w:r w:rsidRPr="00981345">
        <w:rPr>
          <w:rFonts w:ascii="Arial" w:hAnsi="Arial" w:cs="Arial"/>
          <w:bCs/>
          <w:color w:val="262626"/>
          <w:sz w:val="22"/>
          <w:szCs w:val="22"/>
          <w:vertAlign w:val="superscript"/>
        </w:rPr>
        <w:t>o</w:t>
      </w:r>
      <w:r w:rsidRPr="00981345">
        <w:rPr>
          <w:rFonts w:ascii="Arial" w:hAnsi="Arial" w:cs="Arial"/>
          <w:bCs/>
          <w:color w:val="262626"/>
          <w:sz w:val="22"/>
          <w:szCs w:val="22"/>
        </w:rPr>
        <w:t xml:space="preserve"> 9/2007, que institui o Código de Obras do Município de Guarapari e dá outras providências;</w:t>
      </w:r>
    </w:p>
    <w:p w:rsidR="00981345" w:rsidRPr="00981345" w:rsidRDefault="00981345" w:rsidP="00981345">
      <w:pPr>
        <w:pStyle w:val="ListParagraph"/>
        <w:numPr>
          <w:ilvl w:val="0"/>
          <w:numId w:val="5"/>
        </w:numPr>
        <w:spacing w:after="0"/>
        <w:jc w:val="both"/>
        <w:rPr>
          <w:rFonts w:ascii="Arial" w:hAnsi="Arial" w:cs="Arial"/>
          <w:bCs/>
          <w:color w:val="262626"/>
          <w:sz w:val="22"/>
          <w:szCs w:val="22"/>
        </w:rPr>
      </w:pPr>
      <w:r w:rsidRPr="00981345">
        <w:rPr>
          <w:rFonts w:ascii="Arial" w:hAnsi="Arial" w:cs="Arial"/>
          <w:bCs/>
          <w:color w:val="262626"/>
          <w:sz w:val="22"/>
          <w:szCs w:val="22"/>
        </w:rPr>
        <w:t>Lei Municipal Complementar N</w:t>
      </w:r>
      <w:r w:rsidRPr="00981345">
        <w:rPr>
          <w:rFonts w:ascii="Arial" w:hAnsi="Arial" w:cs="Arial"/>
          <w:bCs/>
          <w:color w:val="262626"/>
          <w:sz w:val="22"/>
          <w:szCs w:val="22"/>
          <w:vertAlign w:val="superscript"/>
        </w:rPr>
        <w:t>o</w:t>
      </w:r>
      <w:r w:rsidRPr="00981345">
        <w:rPr>
          <w:rFonts w:ascii="Arial" w:hAnsi="Arial" w:cs="Arial"/>
          <w:bCs/>
          <w:color w:val="262626"/>
          <w:sz w:val="22"/>
          <w:szCs w:val="22"/>
        </w:rPr>
        <w:t xml:space="preserve"> 7/2007, que dispõe sobre a Política de Desenvolvimento e Ordenamento Territorial, institui o Plano Diretor do Município de Guarapari – PDM e dá outras providências;</w:t>
      </w:r>
    </w:p>
    <w:p w:rsidR="00981345" w:rsidRPr="00981345" w:rsidRDefault="00981345" w:rsidP="00981345">
      <w:pPr>
        <w:pStyle w:val="ListParagraph"/>
        <w:numPr>
          <w:ilvl w:val="0"/>
          <w:numId w:val="5"/>
        </w:numPr>
        <w:spacing w:after="0"/>
        <w:jc w:val="both"/>
        <w:rPr>
          <w:rFonts w:ascii="Arial" w:hAnsi="Arial" w:cs="Arial"/>
          <w:bCs/>
          <w:color w:val="262626"/>
          <w:sz w:val="22"/>
          <w:szCs w:val="22"/>
        </w:rPr>
      </w:pPr>
      <w:r w:rsidRPr="00981345">
        <w:rPr>
          <w:rFonts w:ascii="Arial" w:hAnsi="Arial" w:cs="Arial"/>
          <w:sz w:val="22"/>
          <w:szCs w:val="22"/>
        </w:rPr>
        <w:t>Lei Municipal N</w:t>
      </w:r>
      <w:r w:rsidRPr="00981345">
        <w:rPr>
          <w:rFonts w:ascii="Arial" w:hAnsi="Arial" w:cs="Arial"/>
          <w:sz w:val="22"/>
          <w:szCs w:val="22"/>
          <w:vertAlign w:val="superscript"/>
        </w:rPr>
        <w:t>o</w:t>
      </w:r>
      <w:r w:rsidRPr="00981345">
        <w:rPr>
          <w:rFonts w:ascii="Arial" w:hAnsi="Arial" w:cs="Arial"/>
          <w:sz w:val="22"/>
          <w:szCs w:val="22"/>
        </w:rPr>
        <w:t xml:space="preserve"> 3372/2012, que institui o Licenciamento Ambiental e a Avaliação de Impactos Ambientais no Município de Guarapari, nos termos do Título III, Capítulo IV da Lei Orgânica Municipal e dá outras providências;</w:t>
      </w:r>
    </w:p>
    <w:p w:rsidR="00981345" w:rsidRPr="00981345" w:rsidRDefault="00981345" w:rsidP="00981345">
      <w:pPr>
        <w:pStyle w:val="ListParagraph"/>
        <w:numPr>
          <w:ilvl w:val="0"/>
          <w:numId w:val="5"/>
        </w:numPr>
        <w:spacing w:after="0"/>
        <w:jc w:val="both"/>
        <w:rPr>
          <w:rFonts w:ascii="Arial" w:hAnsi="Arial" w:cs="Arial"/>
          <w:bCs/>
          <w:color w:val="262626"/>
          <w:sz w:val="22"/>
          <w:szCs w:val="22"/>
        </w:rPr>
      </w:pPr>
      <w:r w:rsidRPr="00981345">
        <w:rPr>
          <w:rFonts w:ascii="Arial" w:hAnsi="Arial" w:cs="Arial"/>
          <w:sz w:val="22"/>
          <w:szCs w:val="22"/>
        </w:rPr>
        <w:t>Instrução Normativa N</w:t>
      </w:r>
      <w:r w:rsidRPr="00981345">
        <w:rPr>
          <w:rFonts w:ascii="Arial" w:hAnsi="Arial" w:cs="Arial"/>
          <w:sz w:val="22"/>
          <w:szCs w:val="22"/>
          <w:vertAlign w:val="superscript"/>
        </w:rPr>
        <w:t>o</w:t>
      </w:r>
      <w:r w:rsidRPr="00981345">
        <w:rPr>
          <w:rFonts w:ascii="Arial" w:hAnsi="Arial" w:cs="Arial"/>
          <w:sz w:val="22"/>
          <w:szCs w:val="22"/>
        </w:rPr>
        <w:t xml:space="preserve"> 001/2009, da Secretaria Municipal de Meio Ambiente de Guarapari, que dispõe sobre prazos e modelo para publicação de Requerimentos e Obtenções de Licença Ambiental Municipal;</w:t>
      </w:r>
    </w:p>
    <w:p w:rsidR="00981345" w:rsidRPr="00981345" w:rsidRDefault="00981345" w:rsidP="00981345">
      <w:pPr>
        <w:pStyle w:val="ListParagraph"/>
        <w:numPr>
          <w:ilvl w:val="0"/>
          <w:numId w:val="5"/>
        </w:numPr>
        <w:spacing w:after="0"/>
        <w:jc w:val="both"/>
        <w:rPr>
          <w:rFonts w:ascii="Arial" w:hAnsi="Arial" w:cs="Arial"/>
          <w:bCs/>
          <w:color w:val="262626"/>
          <w:sz w:val="22"/>
          <w:szCs w:val="22"/>
        </w:rPr>
      </w:pPr>
      <w:r w:rsidRPr="00981345">
        <w:rPr>
          <w:rFonts w:ascii="Arial" w:hAnsi="Arial" w:cs="Arial"/>
          <w:bCs/>
          <w:color w:val="262626"/>
          <w:sz w:val="22"/>
          <w:szCs w:val="22"/>
        </w:rPr>
        <w:t xml:space="preserve"> </w:t>
      </w:r>
      <w:r w:rsidRPr="00981345">
        <w:rPr>
          <w:rFonts w:ascii="Arial" w:hAnsi="Arial" w:cs="Arial"/>
          <w:sz w:val="22"/>
          <w:szCs w:val="22"/>
        </w:rPr>
        <w:t>Instrução Normativa N</w:t>
      </w:r>
      <w:r w:rsidRPr="00981345">
        <w:rPr>
          <w:rFonts w:ascii="Arial" w:hAnsi="Arial" w:cs="Arial"/>
          <w:sz w:val="22"/>
          <w:szCs w:val="22"/>
          <w:vertAlign w:val="superscript"/>
        </w:rPr>
        <w:t>o</w:t>
      </w:r>
      <w:r w:rsidRPr="00981345">
        <w:rPr>
          <w:rFonts w:ascii="Arial" w:hAnsi="Arial" w:cs="Arial"/>
          <w:sz w:val="22"/>
          <w:szCs w:val="22"/>
        </w:rPr>
        <w:t xml:space="preserve"> 002/2010, da Secretaria Municipal de Meio Ambiente de Guarapari, que dispõe Termo de Referência para elaboração do Plano de Controle Ambiental – PCA e dá outras Providências;</w:t>
      </w:r>
    </w:p>
    <w:p w:rsidR="00981345" w:rsidRPr="00981345" w:rsidRDefault="00981345" w:rsidP="00981345">
      <w:pPr>
        <w:pStyle w:val="ListParagraph"/>
        <w:numPr>
          <w:ilvl w:val="0"/>
          <w:numId w:val="5"/>
        </w:numPr>
        <w:spacing w:after="0"/>
        <w:jc w:val="both"/>
        <w:rPr>
          <w:rFonts w:ascii="Arial" w:hAnsi="Arial" w:cs="Arial"/>
          <w:bCs/>
          <w:color w:val="262626"/>
          <w:sz w:val="22"/>
          <w:szCs w:val="22"/>
        </w:rPr>
      </w:pPr>
      <w:r w:rsidRPr="00981345">
        <w:rPr>
          <w:rFonts w:ascii="Arial" w:hAnsi="Arial" w:cs="Arial"/>
          <w:sz w:val="22"/>
          <w:szCs w:val="22"/>
        </w:rPr>
        <w:t>Instrução Normativa N</w:t>
      </w:r>
      <w:r w:rsidRPr="00981345">
        <w:rPr>
          <w:rFonts w:ascii="Arial" w:hAnsi="Arial" w:cs="Arial"/>
          <w:sz w:val="22"/>
          <w:szCs w:val="22"/>
          <w:vertAlign w:val="superscript"/>
        </w:rPr>
        <w:t>o</w:t>
      </w:r>
      <w:r w:rsidRPr="00981345">
        <w:rPr>
          <w:rFonts w:ascii="Arial" w:hAnsi="Arial" w:cs="Arial"/>
          <w:sz w:val="22"/>
          <w:szCs w:val="22"/>
        </w:rPr>
        <w:t xml:space="preserve"> 003/2010, da Secretaria Municipal de Meio Ambiente de Guarapari, que dispõe sobre Termo de Referência para elaboração do Plano de Gerenciamento de Resíduos Sólidos – PGRS, estabelece sua exigibilidade e dá outras providências;</w:t>
      </w:r>
    </w:p>
    <w:p w:rsidR="00981345" w:rsidRPr="00981345" w:rsidRDefault="00981345" w:rsidP="00981345">
      <w:pPr>
        <w:pStyle w:val="ListParagraph"/>
        <w:numPr>
          <w:ilvl w:val="0"/>
          <w:numId w:val="5"/>
        </w:numPr>
        <w:tabs>
          <w:tab w:val="left" w:pos="1276"/>
        </w:tabs>
        <w:spacing w:after="0"/>
        <w:jc w:val="both"/>
        <w:rPr>
          <w:rFonts w:ascii="Arial" w:eastAsia="Times New Roman" w:hAnsi="Arial" w:cs="Arial"/>
          <w:spacing w:val="6"/>
          <w:sz w:val="22"/>
          <w:szCs w:val="22"/>
          <w:lang w:eastAsia="en-US"/>
        </w:rPr>
      </w:pPr>
      <w:r w:rsidRPr="00981345">
        <w:rPr>
          <w:rFonts w:ascii="Arial" w:hAnsi="Arial" w:cs="Arial"/>
          <w:sz w:val="22"/>
          <w:szCs w:val="22"/>
        </w:rPr>
        <w:t>Lei N</w:t>
      </w:r>
      <w:r w:rsidRPr="00981345">
        <w:rPr>
          <w:rFonts w:ascii="Arial" w:hAnsi="Arial" w:cs="Arial"/>
          <w:sz w:val="22"/>
          <w:szCs w:val="22"/>
          <w:vertAlign w:val="superscript"/>
        </w:rPr>
        <w:t>o</w:t>
      </w:r>
      <w:r w:rsidRPr="00981345">
        <w:rPr>
          <w:rFonts w:ascii="Arial" w:hAnsi="Arial" w:cs="Arial"/>
          <w:sz w:val="22"/>
          <w:szCs w:val="22"/>
        </w:rPr>
        <w:t xml:space="preserve"> 5.441/20123, que estabelece parâmetros urbanísticos, índices construtivos e demais elementos que menciona e dá outras providências;</w:t>
      </w:r>
    </w:p>
    <w:p w:rsidR="00981345" w:rsidRPr="00981345" w:rsidRDefault="00981345" w:rsidP="00981345">
      <w:pPr>
        <w:pStyle w:val="ListParagraph"/>
        <w:numPr>
          <w:ilvl w:val="0"/>
          <w:numId w:val="5"/>
        </w:numPr>
        <w:spacing w:after="0"/>
        <w:jc w:val="both"/>
        <w:rPr>
          <w:rFonts w:ascii="Arial" w:eastAsia="Times New Roman" w:hAnsi="Arial" w:cs="Arial"/>
          <w:spacing w:val="6"/>
          <w:sz w:val="22"/>
          <w:szCs w:val="22"/>
          <w:lang w:eastAsia="en-US"/>
        </w:rPr>
      </w:pPr>
      <w:r w:rsidRPr="00981345">
        <w:rPr>
          <w:rFonts w:ascii="Arial" w:hAnsi="Arial" w:cs="Arial"/>
          <w:spacing w:val="6"/>
          <w:sz w:val="22"/>
          <w:szCs w:val="22"/>
        </w:rPr>
        <w:t>Lei N</w:t>
      </w:r>
      <w:r w:rsidRPr="00981345">
        <w:rPr>
          <w:rFonts w:ascii="Arial" w:hAnsi="Arial" w:cs="Arial"/>
          <w:spacing w:val="6"/>
          <w:sz w:val="22"/>
          <w:szCs w:val="22"/>
          <w:vertAlign w:val="superscript"/>
        </w:rPr>
        <w:t>o</w:t>
      </w:r>
      <w:r w:rsidRPr="00981345">
        <w:rPr>
          <w:rFonts w:ascii="Arial" w:hAnsi="Arial" w:cs="Arial"/>
          <w:spacing w:val="6"/>
          <w:sz w:val="22"/>
          <w:szCs w:val="22"/>
        </w:rPr>
        <w:t xml:space="preserve"> 11.337/2006, que determina a obrigatoriedade das edificações possuírem sistemas de aterramento e instalações elétricas adequadas;</w:t>
      </w:r>
    </w:p>
    <w:p w:rsidR="00981345" w:rsidRPr="00981345" w:rsidRDefault="00981345" w:rsidP="00981345">
      <w:pPr>
        <w:pStyle w:val="ListParagraph"/>
        <w:numPr>
          <w:ilvl w:val="0"/>
          <w:numId w:val="5"/>
        </w:numPr>
        <w:spacing w:after="0"/>
        <w:jc w:val="both"/>
        <w:rPr>
          <w:rFonts w:ascii="Arial" w:eastAsia="Times New Roman" w:hAnsi="Arial" w:cs="Arial"/>
          <w:spacing w:val="6"/>
          <w:sz w:val="22"/>
          <w:szCs w:val="22"/>
          <w:lang w:eastAsia="en-US"/>
        </w:rPr>
      </w:pPr>
      <w:r w:rsidRPr="00981345">
        <w:rPr>
          <w:rFonts w:ascii="Arial" w:hAnsi="Arial" w:cs="Arial"/>
          <w:spacing w:val="6"/>
          <w:sz w:val="22"/>
          <w:szCs w:val="22"/>
        </w:rPr>
        <w:t>Decreto N</w:t>
      </w:r>
      <w:r w:rsidRPr="00981345">
        <w:rPr>
          <w:rFonts w:ascii="Arial" w:hAnsi="Arial" w:cs="Arial"/>
          <w:spacing w:val="6"/>
          <w:sz w:val="22"/>
          <w:szCs w:val="22"/>
          <w:vertAlign w:val="superscript"/>
        </w:rPr>
        <w:t>o</w:t>
      </w:r>
      <w:r w:rsidRPr="00981345">
        <w:rPr>
          <w:rFonts w:ascii="Arial" w:hAnsi="Arial" w:cs="Arial"/>
          <w:spacing w:val="6"/>
          <w:sz w:val="22"/>
          <w:szCs w:val="22"/>
        </w:rPr>
        <w:t xml:space="preserve"> 5.296/2004, que dispões sobre a acessibilidade de pessoas portadoras de deficiência ou mobilidade reduzida; </w:t>
      </w:r>
    </w:p>
    <w:p w:rsidR="00981345" w:rsidRPr="00981345" w:rsidRDefault="00981345" w:rsidP="00981345">
      <w:pPr>
        <w:pStyle w:val="ListParagraph"/>
        <w:numPr>
          <w:ilvl w:val="0"/>
          <w:numId w:val="5"/>
        </w:numPr>
        <w:spacing w:after="0"/>
        <w:jc w:val="both"/>
        <w:rPr>
          <w:rFonts w:ascii="Arial" w:eastAsia="Times New Roman" w:hAnsi="Arial" w:cs="Arial"/>
          <w:spacing w:val="6"/>
          <w:sz w:val="22"/>
          <w:szCs w:val="22"/>
          <w:lang w:eastAsia="en-US"/>
        </w:rPr>
      </w:pPr>
      <w:r w:rsidRPr="00981345">
        <w:rPr>
          <w:rFonts w:ascii="Arial" w:hAnsi="Arial" w:cs="Arial"/>
          <w:sz w:val="22"/>
          <w:szCs w:val="22"/>
          <w:lang w:eastAsia="pt-BR"/>
        </w:rPr>
        <w:t>Lei N</w:t>
      </w:r>
      <w:r w:rsidRPr="00981345">
        <w:rPr>
          <w:rFonts w:ascii="Arial" w:hAnsi="Arial" w:cs="Arial"/>
          <w:sz w:val="22"/>
          <w:szCs w:val="22"/>
          <w:vertAlign w:val="superscript"/>
          <w:lang w:eastAsia="pt-BR"/>
        </w:rPr>
        <w:t>o</w:t>
      </w:r>
      <w:r w:rsidRPr="00981345">
        <w:rPr>
          <w:rFonts w:ascii="Arial" w:hAnsi="Arial" w:cs="Arial"/>
          <w:sz w:val="22"/>
          <w:szCs w:val="22"/>
          <w:lang w:eastAsia="pt-BR"/>
        </w:rPr>
        <w:t xml:space="preserve"> 8.069/1990 que dispõe sobre o Estatuto da Criança e do Adolescente e dá outras providências;</w:t>
      </w:r>
    </w:p>
    <w:p w:rsidR="00981345" w:rsidRPr="00981345" w:rsidRDefault="00981345" w:rsidP="00981345">
      <w:pPr>
        <w:pStyle w:val="ListParagraph"/>
        <w:numPr>
          <w:ilvl w:val="0"/>
          <w:numId w:val="5"/>
        </w:numPr>
        <w:spacing w:after="0"/>
        <w:jc w:val="both"/>
        <w:rPr>
          <w:rFonts w:ascii="Arial" w:eastAsia="Times New Roman" w:hAnsi="Arial" w:cs="Arial"/>
          <w:spacing w:val="6"/>
          <w:sz w:val="22"/>
          <w:szCs w:val="22"/>
          <w:lang w:eastAsia="en-US"/>
        </w:rPr>
      </w:pPr>
      <w:r w:rsidRPr="00981345">
        <w:rPr>
          <w:rFonts w:ascii="Arial" w:hAnsi="Arial" w:cs="Arial"/>
          <w:bCs/>
          <w:color w:val="000000"/>
          <w:spacing w:val="6"/>
          <w:sz w:val="22"/>
          <w:szCs w:val="22"/>
          <w:lang w:eastAsia="en-US"/>
        </w:rPr>
        <w:t xml:space="preserve">Resolução CONAMA Nº 307/2002, que </w:t>
      </w:r>
      <w:r w:rsidRPr="00981345">
        <w:rPr>
          <w:rFonts w:ascii="Arial" w:hAnsi="Arial" w:cs="Arial"/>
          <w:color w:val="000000"/>
          <w:spacing w:val="6"/>
          <w:sz w:val="22"/>
          <w:szCs w:val="22"/>
          <w:lang w:eastAsia="en-US"/>
        </w:rPr>
        <w:t>e</w:t>
      </w:r>
      <w:r w:rsidRPr="00981345">
        <w:rPr>
          <w:rFonts w:ascii="Arial" w:eastAsia="Times New Roman" w:hAnsi="Arial" w:cs="Arial"/>
          <w:color w:val="000000"/>
          <w:spacing w:val="6"/>
          <w:sz w:val="22"/>
          <w:szCs w:val="22"/>
          <w:lang w:eastAsia="en-US"/>
        </w:rPr>
        <w:t>stabelece diretrizes, critérios e procedimentos para a gestão dos resíduos da construção civil;</w:t>
      </w:r>
    </w:p>
    <w:p w:rsidR="00981345" w:rsidRPr="00981345" w:rsidRDefault="00981345" w:rsidP="00981345">
      <w:pPr>
        <w:pStyle w:val="ListParagraph"/>
        <w:numPr>
          <w:ilvl w:val="0"/>
          <w:numId w:val="5"/>
        </w:numPr>
        <w:spacing w:after="0"/>
        <w:jc w:val="both"/>
        <w:rPr>
          <w:rFonts w:ascii="Arial" w:eastAsia="Times New Roman" w:hAnsi="Arial" w:cs="Arial"/>
          <w:spacing w:val="6"/>
          <w:sz w:val="22"/>
          <w:szCs w:val="22"/>
          <w:lang w:eastAsia="en-US"/>
        </w:rPr>
      </w:pPr>
      <w:r w:rsidRPr="00981345">
        <w:rPr>
          <w:rFonts w:ascii="Arial" w:hAnsi="Arial" w:cs="Arial"/>
          <w:bCs/>
          <w:color w:val="000000"/>
          <w:spacing w:val="6"/>
          <w:sz w:val="22"/>
          <w:szCs w:val="22"/>
          <w:lang w:eastAsia="en-US"/>
        </w:rPr>
        <w:t>Resolução CONAMA Nº 358/2005, que dispõe sobre o tratamento e disposição final dos resíduos sólidos oriundos dos serviços de saúde e dá outras providências;</w:t>
      </w:r>
    </w:p>
    <w:p w:rsidR="00981345" w:rsidRPr="00981345" w:rsidRDefault="00981345" w:rsidP="00981345">
      <w:pPr>
        <w:pStyle w:val="ListParagraph"/>
        <w:numPr>
          <w:ilvl w:val="0"/>
          <w:numId w:val="5"/>
        </w:numPr>
        <w:spacing w:after="0"/>
        <w:jc w:val="both"/>
        <w:rPr>
          <w:rFonts w:ascii="Arial" w:eastAsia="Times New Roman" w:hAnsi="Arial" w:cs="Arial"/>
          <w:spacing w:val="6"/>
          <w:sz w:val="22"/>
          <w:szCs w:val="22"/>
          <w:lang w:eastAsia="en-US"/>
        </w:rPr>
      </w:pPr>
      <w:r w:rsidRPr="00981345">
        <w:rPr>
          <w:rFonts w:ascii="Arial" w:hAnsi="Arial" w:cs="Arial"/>
          <w:bCs/>
          <w:color w:val="000000"/>
          <w:spacing w:val="6"/>
          <w:sz w:val="22"/>
          <w:szCs w:val="22"/>
          <w:lang w:eastAsia="en-US"/>
        </w:rPr>
        <w:t>Resolução ANVISA N</w:t>
      </w:r>
      <w:r w:rsidRPr="00981345">
        <w:rPr>
          <w:rFonts w:ascii="Arial" w:hAnsi="Arial" w:cs="Arial"/>
          <w:bCs/>
          <w:color w:val="000000"/>
          <w:spacing w:val="6"/>
          <w:sz w:val="22"/>
          <w:szCs w:val="22"/>
          <w:vertAlign w:val="superscript"/>
          <w:lang w:eastAsia="en-US"/>
        </w:rPr>
        <w:t>o</w:t>
      </w:r>
      <w:r w:rsidRPr="00981345">
        <w:rPr>
          <w:rFonts w:ascii="Arial" w:hAnsi="Arial" w:cs="Arial"/>
          <w:bCs/>
          <w:color w:val="000000"/>
          <w:spacing w:val="6"/>
          <w:sz w:val="22"/>
          <w:szCs w:val="22"/>
          <w:lang w:eastAsia="en-US"/>
        </w:rPr>
        <w:t xml:space="preserve"> 306/04, que dispõe sobre o Regulamento técnico para o gerenciamento de resíduos de serviços de saúde; </w:t>
      </w:r>
    </w:p>
    <w:p w:rsidR="00981345" w:rsidRPr="00981345" w:rsidRDefault="00981345" w:rsidP="00981345">
      <w:pPr>
        <w:pStyle w:val="ListParagraph"/>
        <w:numPr>
          <w:ilvl w:val="0"/>
          <w:numId w:val="5"/>
        </w:numPr>
        <w:spacing w:after="0"/>
        <w:jc w:val="both"/>
        <w:rPr>
          <w:rFonts w:ascii="Arial" w:eastAsia="Times New Roman" w:hAnsi="Arial" w:cs="Arial"/>
          <w:spacing w:val="6"/>
          <w:sz w:val="22"/>
          <w:szCs w:val="22"/>
          <w:lang w:eastAsia="en-US"/>
        </w:rPr>
      </w:pPr>
      <w:r w:rsidRPr="00981345">
        <w:rPr>
          <w:rFonts w:ascii="Arial" w:hAnsi="Arial" w:cs="Arial"/>
          <w:spacing w:val="6"/>
          <w:sz w:val="22"/>
          <w:szCs w:val="22"/>
        </w:rPr>
        <w:t>NBR N</w:t>
      </w:r>
      <w:r w:rsidRPr="00981345">
        <w:rPr>
          <w:rFonts w:ascii="Arial" w:hAnsi="Arial" w:cs="Arial"/>
          <w:spacing w:val="6"/>
          <w:sz w:val="22"/>
          <w:szCs w:val="22"/>
          <w:vertAlign w:val="superscript"/>
        </w:rPr>
        <w:t>o</w:t>
      </w:r>
      <w:r w:rsidRPr="00981345">
        <w:rPr>
          <w:rFonts w:ascii="Arial" w:hAnsi="Arial" w:cs="Arial"/>
          <w:spacing w:val="6"/>
          <w:sz w:val="22"/>
          <w:szCs w:val="22"/>
        </w:rPr>
        <w:t xml:space="preserve"> 9.050/2004, referente à acessibilidade à edificações, mobiliário, espaços e equipamentos urbanos;</w:t>
      </w:r>
    </w:p>
    <w:p w:rsidR="00981345" w:rsidRPr="00981345" w:rsidRDefault="00981345" w:rsidP="00981345">
      <w:pPr>
        <w:pStyle w:val="ListParagraph"/>
        <w:numPr>
          <w:ilvl w:val="0"/>
          <w:numId w:val="5"/>
        </w:numPr>
        <w:spacing w:after="0"/>
        <w:jc w:val="both"/>
        <w:rPr>
          <w:rFonts w:ascii="Arial" w:eastAsia="Times New Roman" w:hAnsi="Arial" w:cs="Arial"/>
          <w:spacing w:val="6"/>
          <w:sz w:val="22"/>
          <w:szCs w:val="22"/>
          <w:lang w:eastAsia="en-US"/>
        </w:rPr>
      </w:pPr>
      <w:r w:rsidRPr="00981345">
        <w:rPr>
          <w:rFonts w:ascii="Arial" w:hAnsi="Arial" w:cs="Arial"/>
          <w:spacing w:val="6"/>
          <w:sz w:val="22"/>
          <w:szCs w:val="22"/>
        </w:rPr>
        <w:t>NBR N</w:t>
      </w:r>
      <w:r w:rsidRPr="00981345">
        <w:rPr>
          <w:rFonts w:ascii="Arial" w:hAnsi="Arial" w:cs="Arial"/>
          <w:spacing w:val="6"/>
          <w:sz w:val="22"/>
          <w:szCs w:val="22"/>
          <w:vertAlign w:val="superscript"/>
        </w:rPr>
        <w:t>o</w:t>
      </w:r>
      <w:r w:rsidRPr="00981345">
        <w:rPr>
          <w:rFonts w:ascii="Arial" w:hAnsi="Arial" w:cs="Arial"/>
          <w:spacing w:val="6"/>
          <w:sz w:val="22"/>
          <w:szCs w:val="22"/>
        </w:rPr>
        <w:t xml:space="preserve"> 6.492/1944, referente à representação de projetos de arquitetura;</w:t>
      </w:r>
    </w:p>
    <w:p w:rsidR="00981345" w:rsidRPr="00981345" w:rsidRDefault="00981345" w:rsidP="00981345">
      <w:pPr>
        <w:pStyle w:val="ListParagraph"/>
        <w:numPr>
          <w:ilvl w:val="0"/>
          <w:numId w:val="5"/>
        </w:numPr>
        <w:spacing w:after="0"/>
        <w:jc w:val="both"/>
        <w:rPr>
          <w:rFonts w:ascii="Arial" w:eastAsia="Times New Roman" w:hAnsi="Arial" w:cs="Arial"/>
          <w:spacing w:val="6"/>
          <w:sz w:val="22"/>
          <w:szCs w:val="22"/>
          <w:lang w:eastAsia="en-US"/>
        </w:rPr>
      </w:pPr>
      <w:r w:rsidRPr="00981345">
        <w:rPr>
          <w:rFonts w:ascii="Arial" w:hAnsi="Arial" w:cs="Arial"/>
          <w:spacing w:val="6"/>
          <w:sz w:val="22"/>
          <w:szCs w:val="22"/>
        </w:rPr>
        <w:t>NBR N</w:t>
      </w:r>
      <w:r w:rsidRPr="00981345">
        <w:rPr>
          <w:rFonts w:ascii="Arial" w:hAnsi="Arial" w:cs="Arial"/>
          <w:spacing w:val="6"/>
          <w:sz w:val="22"/>
          <w:szCs w:val="22"/>
          <w:vertAlign w:val="superscript"/>
        </w:rPr>
        <w:t>o</w:t>
      </w:r>
      <w:r w:rsidRPr="00981345">
        <w:rPr>
          <w:rFonts w:ascii="Arial" w:hAnsi="Arial" w:cs="Arial"/>
          <w:spacing w:val="6"/>
          <w:sz w:val="22"/>
          <w:szCs w:val="22"/>
        </w:rPr>
        <w:t xml:space="preserve"> 14.931/2004, procedimentos para execução de estruturas de concreto;</w:t>
      </w:r>
    </w:p>
    <w:p w:rsidR="00981345" w:rsidRPr="00981345" w:rsidRDefault="00981345" w:rsidP="00981345">
      <w:pPr>
        <w:pStyle w:val="ListParagraph"/>
        <w:numPr>
          <w:ilvl w:val="0"/>
          <w:numId w:val="5"/>
        </w:numPr>
        <w:spacing w:after="0"/>
        <w:jc w:val="both"/>
        <w:rPr>
          <w:rFonts w:ascii="Arial" w:eastAsia="Times New Roman" w:hAnsi="Arial" w:cs="Arial"/>
          <w:spacing w:val="6"/>
          <w:sz w:val="22"/>
          <w:szCs w:val="22"/>
          <w:lang w:eastAsia="en-US"/>
        </w:rPr>
      </w:pPr>
      <w:r w:rsidRPr="00981345">
        <w:rPr>
          <w:rFonts w:ascii="Arial" w:hAnsi="Arial" w:cs="Arial"/>
          <w:spacing w:val="6"/>
          <w:sz w:val="22"/>
          <w:szCs w:val="22"/>
        </w:rPr>
        <w:t>NBR N</w:t>
      </w:r>
      <w:r w:rsidRPr="00981345">
        <w:rPr>
          <w:rFonts w:ascii="Arial" w:hAnsi="Arial" w:cs="Arial"/>
          <w:spacing w:val="6"/>
          <w:sz w:val="22"/>
          <w:szCs w:val="22"/>
          <w:vertAlign w:val="superscript"/>
        </w:rPr>
        <w:t>o</w:t>
      </w:r>
      <w:r w:rsidRPr="00981345">
        <w:rPr>
          <w:rFonts w:ascii="Arial" w:hAnsi="Arial" w:cs="Arial"/>
          <w:spacing w:val="6"/>
          <w:sz w:val="22"/>
          <w:szCs w:val="22"/>
        </w:rPr>
        <w:t xml:space="preserve"> 7.200/1998, sobre os procedimentos para execução de paredes e tetos de argamassas inorgânicas;</w:t>
      </w:r>
    </w:p>
    <w:p w:rsidR="00981345" w:rsidRPr="00981345" w:rsidRDefault="00981345" w:rsidP="00981345">
      <w:pPr>
        <w:pStyle w:val="ListParagraph"/>
        <w:numPr>
          <w:ilvl w:val="0"/>
          <w:numId w:val="5"/>
        </w:numPr>
        <w:spacing w:after="0"/>
        <w:jc w:val="both"/>
        <w:rPr>
          <w:rFonts w:ascii="Arial" w:eastAsia="Times New Roman" w:hAnsi="Arial" w:cs="Arial"/>
          <w:spacing w:val="6"/>
          <w:sz w:val="22"/>
          <w:szCs w:val="22"/>
          <w:lang w:eastAsia="en-US"/>
        </w:rPr>
      </w:pPr>
      <w:r w:rsidRPr="00981345">
        <w:rPr>
          <w:rFonts w:ascii="Arial" w:hAnsi="Arial" w:cs="Arial"/>
          <w:spacing w:val="6"/>
          <w:sz w:val="22"/>
          <w:szCs w:val="22"/>
        </w:rPr>
        <w:t>NBR N</w:t>
      </w:r>
      <w:r w:rsidRPr="00981345">
        <w:rPr>
          <w:rFonts w:ascii="Arial" w:hAnsi="Arial" w:cs="Arial"/>
          <w:spacing w:val="6"/>
          <w:sz w:val="22"/>
          <w:szCs w:val="22"/>
          <w:vertAlign w:val="superscript"/>
        </w:rPr>
        <w:t>o</w:t>
      </w:r>
      <w:r w:rsidRPr="00981345">
        <w:rPr>
          <w:rFonts w:ascii="Arial" w:hAnsi="Arial" w:cs="Arial"/>
          <w:spacing w:val="6"/>
          <w:sz w:val="22"/>
          <w:szCs w:val="22"/>
        </w:rPr>
        <w:t xml:space="preserve"> 6.118/2007, procedimentos para projetos de estruturas de concreto;</w:t>
      </w:r>
    </w:p>
    <w:p w:rsidR="00981345" w:rsidRPr="00981345" w:rsidRDefault="00981345" w:rsidP="00981345">
      <w:pPr>
        <w:pStyle w:val="ListParagraph"/>
        <w:numPr>
          <w:ilvl w:val="0"/>
          <w:numId w:val="5"/>
        </w:numPr>
        <w:spacing w:after="0"/>
        <w:jc w:val="both"/>
        <w:rPr>
          <w:rFonts w:ascii="Arial" w:eastAsia="Times New Roman" w:hAnsi="Arial" w:cs="Arial"/>
          <w:spacing w:val="6"/>
          <w:sz w:val="22"/>
          <w:szCs w:val="22"/>
          <w:lang w:eastAsia="en-US"/>
        </w:rPr>
      </w:pPr>
      <w:r w:rsidRPr="00981345">
        <w:rPr>
          <w:rFonts w:ascii="Arial" w:hAnsi="Arial" w:cs="Arial"/>
          <w:spacing w:val="6"/>
          <w:sz w:val="22"/>
          <w:szCs w:val="22"/>
        </w:rPr>
        <w:t>NBR N</w:t>
      </w:r>
      <w:r w:rsidRPr="00981345">
        <w:rPr>
          <w:rFonts w:ascii="Arial" w:hAnsi="Arial" w:cs="Arial"/>
          <w:spacing w:val="6"/>
          <w:sz w:val="22"/>
          <w:szCs w:val="22"/>
          <w:vertAlign w:val="superscript"/>
        </w:rPr>
        <w:t>o</w:t>
      </w:r>
      <w:r w:rsidRPr="00981345">
        <w:rPr>
          <w:rFonts w:ascii="Arial" w:hAnsi="Arial" w:cs="Arial"/>
          <w:spacing w:val="6"/>
          <w:sz w:val="22"/>
          <w:szCs w:val="22"/>
        </w:rPr>
        <w:t xml:space="preserve"> 6.122/1996, procedimentos para projetos e execução de fundações;</w:t>
      </w:r>
    </w:p>
    <w:p w:rsidR="00981345" w:rsidRPr="00981345" w:rsidRDefault="00981345" w:rsidP="00981345">
      <w:pPr>
        <w:pStyle w:val="ListParagraph"/>
        <w:numPr>
          <w:ilvl w:val="0"/>
          <w:numId w:val="5"/>
        </w:numPr>
        <w:spacing w:after="0"/>
        <w:jc w:val="both"/>
        <w:rPr>
          <w:rFonts w:ascii="Arial" w:eastAsia="Times New Roman" w:hAnsi="Arial" w:cs="Arial"/>
          <w:spacing w:val="6"/>
          <w:sz w:val="22"/>
          <w:szCs w:val="22"/>
          <w:lang w:eastAsia="en-US"/>
        </w:rPr>
      </w:pPr>
      <w:r w:rsidRPr="00981345">
        <w:rPr>
          <w:rFonts w:ascii="Arial" w:hAnsi="Arial" w:cs="Arial"/>
          <w:spacing w:val="6"/>
          <w:sz w:val="22"/>
          <w:szCs w:val="22"/>
        </w:rPr>
        <w:t>NBR N</w:t>
      </w:r>
      <w:r w:rsidRPr="00981345">
        <w:rPr>
          <w:rFonts w:ascii="Arial" w:hAnsi="Arial" w:cs="Arial"/>
          <w:spacing w:val="6"/>
          <w:sz w:val="22"/>
          <w:szCs w:val="22"/>
          <w:vertAlign w:val="superscript"/>
        </w:rPr>
        <w:t>o</w:t>
      </w:r>
      <w:r w:rsidRPr="00981345">
        <w:rPr>
          <w:rFonts w:ascii="Arial" w:hAnsi="Arial" w:cs="Arial"/>
          <w:spacing w:val="6"/>
          <w:sz w:val="22"/>
          <w:szCs w:val="22"/>
        </w:rPr>
        <w:t xml:space="preserve"> 5.626/1998, procedimentos para instalação predial de água fria;</w:t>
      </w:r>
    </w:p>
    <w:p w:rsidR="00981345" w:rsidRPr="00981345" w:rsidRDefault="00981345" w:rsidP="00981345">
      <w:pPr>
        <w:pStyle w:val="ListParagraph"/>
        <w:numPr>
          <w:ilvl w:val="0"/>
          <w:numId w:val="5"/>
        </w:numPr>
        <w:spacing w:after="0"/>
        <w:jc w:val="both"/>
        <w:rPr>
          <w:rFonts w:ascii="Arial" w:eastAsia="Times New Roman" w:hAnsi="Arial" w:cs="Arial"/>
          <w:spacing w:val="6"/>
          <w:sz w:val="22"/>
          <w:szCs w:val="22"/>
          <w:lang w:eastAsia="en-US"/>
        </w:rPr>
      </w:pPr>
      <w:r w:rsidRPr="00981345">
        <w:rPr>
          <w:rFonts w:ascii="Arial" w:hAnsi="Arial" w:cs="Arial"/>
          <w:spacing w:val="6"/>
          <w:sz w:val="22"/>
          <w:szCs w:val="22"/>
        </w:rPr>
        <w:t>NBR N</w:t>
      </w:r>
      <w:r w:rsidRPr="00981345">
        <w:rPr>
          <w:rFonts w:ascii="Arial" w:hAnsi="Arial" w:cs="Arial"/>
          <w:spacing w:val="6"/>
          <w:sz w:val="22"/>
          <w:szCs w:val="22"/>
          <w:vertAlign w:val="superscript"/>
        </w:rPr>
        <w:t>o</w:t>
      </w:r>
      <w:r w:rsidRPr="00981345">
        <w:rPr>
          <w:rFonts w:ascii="Arial" w:hAnsi="Arial" w:cs="Arial"/>
          <w:spacing w:val="6"/>
          <w:sz w:val="22"/>
          <w:szCs w:val="22"/>
        </w:rPr>
        <w:t xml:space="preserve"> 5.410/2004, procedimentos para instalação elétrica de baixa tensão;</w:t>
      </w:r>
    </w:p>
    <w:p w:rsidR="00981345" w:rsidRPr="00981345" w:rsidRDefault="00981345" w:rsidP="00981345">
      <w:pPr>
        <w:pStyle w:val="ListParagraph"/>
        <w:numPr>
          <w:ilvl w:val="0"/>
          <w:numId w:val="5"/>
        </w:numPr>
        <w:spacing w:after="0"/>
        <w:jc w:val="both"/>
        <w:rPr>
          <w:rFonts w:ascii="Arial" w:eastAsia="Times New Roman" w:hAnsi="Arial" w:cs="Arial"/>
          <w:spacing w:val="6"/>
          <w:sz w:val="22"/>
          <w:szCs w:val="22"/>
          <w:lang w:eastAsia="en-US"/>
        </w:rPr>
      </w:pPr>
      <w:r w:rsidRPr="00981345">
        <w:rPr>
          <w:rFonts w:ascii="Arial" w:hAnsi="Arial" w:cs="Arial"/>
          <w:spacing w:val="6"/>
          <w:sz w:val="22"/>
          <w:szCs w:val="22"/>
        </w:rPr>
        <w:t>NBR N</w:t>
      </w:r>
      <w:r w:rsidRPr="00981345">
        <w:rPr>
          <w:rFonts w:ascii="Arial" w:hAnsi="Arial" w:cs="Arial"/>
          <w:spacing w:val="6"/>
          <w:sz w:val="22"/>
          <w:szCs w:val="22"/>
          <w:vertAlign w:val="superscript"/>
        </w:rPr>
        <w:t>o</w:t>
      </w:r>
      <w:r w:rsidRPr="00981345">
        <w:rPr>
          <w:rFonts w:ascii="Arial" w:hAnsi="Arial" w:cs="Arial"/>
          <w:spacing w:val="6"/>
          <w:sz w:val="22"/>
          <w:szCs w:val="22"/>
        </w:rPr>
        <w:t xml:space="preserve"> 8.160/1999, procedimentos para projetos e execução de sistemas prediais de esgoto sanitário;</w:t>
      </w:r>
    </w:p>
    <w:p w:rsidR="00981345" w:rsidRPr="00981345" w:rsidRDefault="00981345" w:rsidP="00981345">
      <w:pPr>
        <w:pStyle w:val="ListParagraph"/>
        <w:numPr>
          <w:ilvl w:val="0"/>
          <w:numId w:val="5"/>
        </w:numPr>
        <w:spacing w:after="0"/>
        <w:jc w:val="both"/>
        <w:rPr>
          <w:rFonts w:ascii="Arial" w:eastAsia="Times New Roman" w:hAnsi="Arial" w:cs="Arial"/>
          <w:spacing w:val="6"/>
          <w:sz w:val="22"/>
          <w:szCs w:val="22"/>
          <w:lang w:eastAsia="en-US"/>
        </w:rPr>
      </w:pPr>
      <w:r w:rsidRPr="00981345">
        <w:rPr>
          <w:rFonts w:ascii="Arial" w:hAnsi="Arial" w:cs="Arial"/>
          <w:spacing w:val="6"/>
          <w:sz w:val="22"/>
          <w:szCs w:val="22"/>
        </w:rPr>
        <w:t>NBR N</w:t>
      </w:r>
      <w:r w:rsidRPr="00981345">
        <w:rPr>
          <w:rFonts w:ascii="Arial" w:hAnsi="Arial" w:cs="Arial"/>
          <w:spacing w:val="6"/>
          <w:sz w:val="22"/>
          <w:szCs w:val="22"/>
          <w:vertAlign w:val="superscript"/>
        </w:rPr>
        <w:t>o</w:t>
      </w:r>
      <w:r w:rsidRPr="00981345">
        <w:rPr>
          <w:rFonts w:ascii="Arial" w:hAnsi="Arial" w:cs="Arial"/>
          <w:spacing w:val="6"/>
          <w:sz w:val="22"/>
          <w:szCs w:val="22"/>
        </w:rPr>
        <w:t xml:space="preserve"> 7.678/1983, procedimentos de segurança na execução de obras e serviços de construção; e</w:t>
      </w:r>
    </w:p>
    <w:p w:rsidR="00981345" w:rsidRPr="00981345" w:rsidRDefault="00981345" w:rsidP="00981345">
      <w:pPr>
        <w:pStyle w:val="ListParagraph"/>
        <w:numPr>
          <w:ilvl w:val="0"/>
          <w:numId w:val="5"/>
        </w:numPr>
        <w:spacing w:after="0"/>
        <w:jc w:val="both"/>
        <w:rPr>
          <w:rFonts w:ascii="Arial" w:eastAsia="Times New Roman" w:hAnsi="Arial" w:cs="Arial"/>
          <w:spacing w:val="6"/>
          <w:sz w:val="22"/>
          <w:szCs w:val="22"/>
          <w:lang w:eastAsia="en-US"/>
        </w:rPr>
      </w:pPr>
      <w:r w:rsidRPr="00981345">
        <w:rPr>
          <w:rFonts w:ascii="Arial" w:hAnsi="Arial" w:cs="Arial"/>
          <w:spacing w:val="6"/>
          <w:sz w:val="22"/>
          <w:szCs w:val="22"/>
        </w:rPr>
        <w:t>NBR N</w:t>
      </w:r>
      <w:r w:rsidRPr="00981345">
        <w:rPr>
          <w:rFonts w:ascii="Arial" w:hAnsi="Arial" w:cs="Arial"/>
          <w:spacing w:val="6"/>
          <w:sz w:val="22"/>
          <w:szCs w:val="22"/>
          <w:vertAlign w:val="superscript"/>
        </w:rPr>
        <w:t>o</w:t>
      </w:r>
      <w:r w:rsidRPr="00981345">
        <w:rPr>
          <w:rFonts w:ascii="Arial" w:hAnsi="Arial" w:cs="Arial"/>
          <w:spacing w:val="6"/>
          <w:sz w:val="22"/>
          <w:szCs w:val="22"/>
        </w:rPr>
        <w:t xml:space="preserve"> 8.545/1984, procedimentos para execução de alvenaria em função estrutural de tijolos e blocos cerâmicos.</w:t>
      </w:r>
    </w:p>
    <w:p w:rsidR="009B60BE" w:rsidRPr="00621EE5" w:rsidRDefault="009B60BE" w:rsidP="00621EE5">
      <w:pPr>
        <w:spacing w:after="0"/>
        <w:jc w:val="both"/>
        <w:rPr>
          <w:rFonts w:ascii="Arial" w:eastAsia="Times New Roman" w:hAnsi="Arial"/>
          <w:spacing w:val="6"/>
          <w:sz w:val="22"/>
          <w:szCs w:val="22"/>
          <w:lang w:eastAsia="en-US"/>
        </w:rPr>
      </w:pPr>
    </w:p>
    <w:p w:rsidR="00C83E7B" w:rsidRPr="003A2AA3" w:rsidRDefault="00C83E7B" w:rsidP="00C83E7B">
      <w:pPr>
        <w:pStyle w:val="ListParagraph"/>
        <w:numPr>
          <w:ilvl w:val="0"/>
          <w:numId w:val="1"/>
        </w:numPr>
        <w:spacing w:after="0"/>
        <w:ind w:left="426" w:hanging="426"/>
        <w:jc w:val="both"/>
        <w:rPr>
          <w:rFonts w:ascii="Arial" w:hAnsi="Arial" w:cs="Arial"/>
          <w:b/>
          <w:spacing w:val="6"/>
          <w:sz w:val="22"/>
          <w:szCs w:val="22"/>
        </w:rPr>
      </w:pPr>
      <w:r w:rsidRPr="003A2AA3">
        <w:rPr>
          <w:rFonts w:ascii="Arial" w:hAnsi="Arial" w:cs="Arial"/>
          <w:b/>
          <w:spacing w:val="6"/>
          <w:sz w:val="22"/>
          <w:szCs w:val="22"/>
        </w:rPr>
        <w:t xml:space="preserve">  </w:t>
      </w:r>
      <w:bookmarkStart w:id="1" w:name="_Toc294601875"/>
      <w:r w:rsidRPr="003A2AA3">
        <w:rPr>
          <w:rFonts w:ascii="Arial" w:hAnsi="Arial" w:cs="Arial"/>
          <w:b/>
          <w:caps/>
          <w:spacing w:val="6"/>
          <w:kern w:val="22"/>
          <w:sz w:val="22"/>
          <w:szCs w:val="22"/>
        </w:rPr>
        <w:t xml:space="preserve">Impactos Socioambientais associados ao </w:t>
      </w:r>
      <w:bookmarkEnd w:id="1"/>
      <w:r w:rsidR="005B13C7" w:rsidRPr="003A2AA3">
        <w:rPr>
          <w:rFonts w:ascii="Arial" w:hAnsi="Arial" w:cs="Arial"/>
          <w:b/>
          <w:caps/>
          <w:spacing w:val="6"/>
          <w:kern w:val="22"/>
          <w:sz w:val="22"/>
          <w:szCs w:val="22"/>
        </w:rPr>
        <w:t>PROGRAMA</w:t>
      </w:r>
    </w:p>
    <w:p w:rsidR="00C83E7B" w:rsidRPr="003A2AA3" w:rsidRDefault="00C83E7B" w:rsidP="00C83E7B">
      <w:pPr>
        <w:spacing w:after="0"/>
        <w:rPr>
          <w:rFonts w:ascii="Arial" w:hAnsi="Arial" w:cs="Arial"/>
          <w:spacing w:val="6"/>
          <w:sz w:val="22"/>
          <w:szCs w:val="22"/>
        </w:rPr>
      </w:pPr>
    </w:p>
    <w:p w:rsidR="009E7D57" w:rsidRPr="003A2AA3" w:rsidRDefault="00C10515" w:rsidP="00C10515">
      <w:pPr>
        <w:pStyle w:val="ListParagraph"/>
        <w:numPr>
          <w:ilvl w:val="1"/>
          <w:numId w:val="1"/>
        </w:numPr>
        <w:spacing w:after="0"/>
        <w:ind w:left="567" w:hanging="567"/>
        <w:jc w:val="both"/>
        <w:rPr>
          <w:rFonts w:ascii="Arial" w:hAnsi="Arial" w:cs="Arial"/>
          <w:color w:val="000000"/>
          <w:spacing w:val="6"/>
          <w:sz w:val="22"/>
          <w:szCs w:val="22"/>
        </w:rPr>
      </w:pPr>
      <w:r w:rsidRPr="003A2AA3">
        <w:rPr>
          <w:rFonts w:ascii="Arial" w:hAnsi="Arial" w:cs="Arial"/>
          <w:spacing w:val="6"/>
          <w:sz w:val="22"/>
          <w:szCs w:val="22"/>
        </w:rPr>
        <w:t xml:space="preserve">No que se refere </w:t>
      </w:r>
      <w:r w:rsidR="009E7D57" w:rsidRPr="003A2AA3">
        <w:rPr>
          <w:rFonts w:ascii="Arial" w:hAnsi="Arial" w:cs="Arial"/>
          <w:color w:val="000000"/>
          <w:spacing w:val="6"/>
          <w:sz w:val="22"/>
          <w:szCs w:val="22"/>
        </w:rPr>
        <w:t xml:space="preserve">aos impactos ambientais negativos, a expectativa é de que a implantação dos projetos do Programa, como normalmente ocorre com edificações em áreas urbanas, poderá causar apenas impactos ambientais localizados, de curto prazo e baixa intensidade, associados </w:t>
      </w:r>
      <w:r w:rsidRPr="003A2AA3">
        <w:rPr>
          <w:rFonts w:ascii="Arial" w:hAnsi="Arial" w:cs="Arial"/>
          <w:color w:val="000000"/>
          <w:spacing w:val="6"/>
          <w:sz w:val="22"/>
          <w:szCs w:val="22"/>
        </w:rPr>
        <w:t>basicamente</w:t>
      </w:r>
      <w:r w:rsidR="009E7D57" w:rsidRPr="003A2AA3">
        <w:rPr>
          <w:rFonts w:ascii="Arial" w:hAnsi="Arial" w:cs="Arial"/>
          <w:color w:val="000000"/>
          <w:spacing w:val="6"/>
          <w:sz w:val="22"/>
          <w:szCs w:val="22"/>
        </w:rPr>
        <w:t xml:space="preserve"> à fase de construção</w:t>
      </w:r>
      <w:r w:rsidRPr="003A2AA3">
        <w:rPr>
          <w:rFonts w:ascii="Arial" w:hAnsi="Arial" w:cs="Arial"/>
          <w:color w:val="000000"/>
          <w:spacing w:val="6"/>
          <w:sz w:val="22"/>
          <w:szCs w:val="22"/>
        </w:rPr>
        <w:t>, descritos a seguir</w:t>
      </w:r>
      <w:r w:rsidR="009E7D57" w:rsidRPr="003A2AA3">
        <w:rPr>
          <w:rFonts w:ascii="Arial" w:hAnsi="Arial" w:cs="Arial"/>
          <w:color w:val="000000"/>
          <w:spacing w:val="6"/>
          <w:sz w:val="22"/>
          <w:szCs w:val="22"/>
        </w:rPr>
        <w:t xml:space="preserve">. </w:t>
      </w:r>
    </w:p>
    <w:p w:rsidR="00C10515" w:rsidRPr="003A2AA3" w:rsidRDefault="00C10515" w:rsidP="00C10515">
      <w:pPr>
        <w:spacing w:after="0"/>
        <w:jc w:val="both"/>
        <w:rPr>
          <w:rFonts w:ascii="Arial" w:hAnsi="Arial" w:cs="Arial"/>
          <w:color w:val="000000"/>
          <w:spacing w:val="6"/>
          <w:sz w:val="22"/>
          <w:szCs w:val="22"/>
        </w:rPr>
      </w:pPr>
    </w:p>
    <w:p w:rsidR="009E7D57" w:rsidRPr="003A2AA3" w:rsidRDefault="009E7D57" w:rsidP="00C10515">
      <w:pPr>
        <w:pStyle w:val="ListParagraph"/>
        <w:numPr>
          <w:ilvl w:val="1"/>
          <w:numId w:val="1"/>
        </w:numPr>
        <w:spacing w:after="0"/>
        <w:ind w:left="567" w:hanging="567"/>
        <w:jc w:val="both"/>
        <w:rPr>
          <w:rFonts w:ascii="Arial" w:hAnsi="Arial" w:cs="Arial"/>
          <w:color w:val="000000"/>
          <w:spacing w:val="6"/>
          <w:sz w:val="22"/>
          <w:szCs w:val="22"/>
        </w:rPr>
      </w:pPr>
      <w:r w:rsidRPr="003A2AA3">
        <w:rPr>
          <w:rFonts w:ascii="Arial" w:hAnsi="Arial" w:cs="Arial"/>
          <w:color w:val="000000"/>
          <w:spacing w:val="6"/>
          <w:sz w:val="22"/>
          <w:szCs w:val="22"/>
        </w:rPr>
        <w:t xml:space="preserve">Não se prevê impactos ambientais significativos na fase de operação </w:t>
      </w:r>
      <w:r w:rsidR="006C1549">
        <w:rPr>
          <w:rFonts w:ascii="Arial" w:hAnsi="Arial" w:cs="Arial"/>
          <w:color w:val="000000"/>
          <w:spacing w:val="6"/>
          <w:sz w:val="22"/>
          <w:szCs w:val="22"/>
        </w:rPr>
        <w:t>dos CAPS ADIII e da Estação Conhecimento</w:t>
      </w:r>
      <w:r w:rsidR="00701E57" w:rsidRPr="003A2AA3">
        <w:rPr>
          <w:rFonts w:ascii="Arial" w:hAnsi="Arial" w:cs="Arial"/>
          <w:color w:val="000000"/>
          <w:spacing w:val="6"/>
          <w:sz w:val="22"/>
          <w:szCs w:val="22"/>
        </w:rPr>
        <w:t>, além da geração de resíduos</w:t>
      </w:r>
      <w:r w:rsidR="009B60BE">
        <w:rPr>
          <w:rFonts w:ascii="Arial" w:hAnsi="Arial" w:cs="Arial"/>
          <w:color w:val="000000"/>
          <w:spacing w:val="6"/>
          <w:sz w:val="22"/>
          <w:szCs w:val="22"/>
        </w:rPr>
        <w:t>.</w:t>
      </w:r>
      <w:r w:rsidR="006C1549">
        <w:rPr>
          <w:rFonts w:ascii="Arial" w:hAnsi="Arial" w:cs="Arial"/>
          <w:color w:val="000000"/>
          <w:spacing w:val="6"/>
          <w:sz w:val="22"/>
          <w:szCs w:val="22"/>
        </w:rPr>
        <w:t xml:space="preserve"> Na operação do Centro de Perícia Técnico-Científica, prevê-se também a geração de resíduos de Saúde decorrentes da operação do Instituto Médico Legal.</w:t>
      </w:r>
    </w:p>
    <w:p w:rsidR="00AB33EB" w:rsidRPr="003A2AA3" w:rsidRDefault="00AB33EB" w:rsidP="00C10515">
      <w:pPr>
        <w:spacing w:after="0"/>
        <w:jc w:val="both"/>
        <w:rPr>
          <w:rFonts w:ascii="Arial" w:hAnsi="Arial" w:cs="Arial"/>
          <w:color w:val="000000"/>
          <w:spacing w:val="6"/>
          <w:sz w:val="22"/>
          <w:szCs w:val="22"/>
        </w:rPr>
      </w:pPr>
    </w:p>
    <w:p w:rsidR="00C10515" w:rsidRPr="003A2AA3" w:rsidRDefault="00C10515" w:rsidP="00283E26">
      <w:pPr>
        <w:spacing w:after="0"/>
        <w:ind w:left="426" w:firstLine="141"/>
        <w:jc w:val="both"/>
        <w:outlineLvl w:val="0"/>
        <w:rPr>
          <w:rFonts w:ascii="Arial" w:hAnsi="Arial" w:cs="Arial"/>
          <w:b/>
          <w:spacing w:val="6"/>
          <w:sz w:val="22"/>
          <w:szCs w:val="22"/>
          <w:u w:val="single"/>
        </w:rPr>
      </w:pPr>
      <w:r w:rsidRPr="003A2AA3">
        <w:rPr>
          <w:rFonts w:ascii="Arial" w:hAnsi="Arial" w:cs="Arial"/>
          <w:b/>
          <w:spacing w:val="6"/>
          <w:sz w:val="22"/>
          <w:szCs w:val="22"/>
        </w:rPr>
        <w:t xml:space="preserve">V.1.  </w:t>
      </w:r>
      <w:r w:rsidRPr="003A2AA3">
        <w:rPr>
          <w:rFonts w:ascii="Arial" w:hAnsi="Arial" w:cs="Arial"/>
          <w:b/>
          <w:spacing w:val="6"/>
          <w:sz w:val="22"/>
          <w:szCs w:val="22"/>
          <w:u w:val="single"/>
        </w:rPr>
        <w:t>Impactos Adversos</w:t>
      </w:r>
    </w:p>
    <w:p w:rsidR="00C10515" w:rsidRDefault="00C10515" w:rsidP="00C10515">
      <w:pPr>
        <w:spacing w:after="0"/>
        <w:jc w:val="both"/>
        <w:rPr>
          <w:rFonts w:ascii="Arial" w:hAnsi="Arial" w:cs="Arial"/>
          <w:color w:val="000000"/>
          <w:spacing w:val="6"/>
          <w:sz w:val="22"/>
          <w:szCs w:val="22"/>
        </w:rPr>
      </w:pPr>
    </w:p>
    <w:p w:rsidR="009B60BE" w:rsidRPr="007F0FBF" w:rsidRDefault="007F0FBF" w:rsidP="007F0FBF">
      <w:pPr>
        <w:spacing w:after="0"/>
        <w:ind w:left="567"/>
        <w:jc w:val="both"/>
        <w:rPr>
          <w:rFonts w:ascii="Arial" w:hAnsi="Arial" w:cs="Arial"/>
          <w:i/>
          <w:color w:val="000000"/>
          <w:spacing w:val="6"/>
          <w:sz w:val="22"/>
          <w:szCs w:val="22"/>
          <w:u w:val="single"/>
        </w:rPr>
      </w:pPr>
      <w:r w:rsidRPr="007F0FBF">
        <w:rPr>
          <w:rFonts w:ascii="Arial" w:hAnsi="Arial" w:cs="Arial"/>
          <w:i/>
          <w:color w:val="000000"/>
          <w:spacing w:val="6"/>
          <w:sz w:val="22"/>
          <w:szCs w:val="22"/>
          <w:u w:val="single"/>
        </w:rPr>
        <w:t>Planejamento</w:t>
      </w:r>
    </w:p>
    <w:p w:rsidR="009B60BE" w:rsidRPr="007B5E33" w:rsidRDefault="007B5E33" w:rsidP="00C10515">
      <w:pPr>
        <w:pStyle w:val="PargrafodaLista1"/>
        <w:numPr>
          <w:ilvl w:val="0"/>
          <w:numId w:val="11"/>
        </w:numPr>
        <w:spacing w:after="0"/>
        <w:ind w:hanging="219"/>
        <w:rPr>
          <w:rFonts w:ascii="Arial" w:hAnsi="Arial" w:cs="Arial"/>
          <w:spacing w:val="6"/>
        </w:rPr>
      </w:pPr>
      <w:r>
        <w:rPr>
          <w:rFonts w:ascii="Arial" w:hAnsi="Arial" w:cs="Arial"/>
          <w:spacing w:val="6"/>
        </w:rPr>
        <w:t>A</w:t>
      </w:r>
      <w:r w:rsidR="00D4776C" w:rsidRPr="007B5E33">
        <w:rPr>
          <w:rFonts w:ascii="Arial" w:hAnsi="Arial"/>
          <w:spacing w:val="6"/>
        </w:rPr>
        <w:t xml:space="preserve">umento das expectativas e </w:t>
      </w:r>
      <w:r w:rsidR="006C1549">
        <w:rPr>
          <w:rFonts w:ascii="Arial" w:hAnsi="Arial"/>
          <w:spacing w:val="6"/>
        </w:rPr>
        <w:t xml:space="preserve">eventuais </w:t>
      </w:r>
      <w:r w:rsidR="00D4776C" w:rsidRPr="007B5E33">
        <w:rPr>
          <w:rFonts w:ascii="Arial" w:hAnsi="Arial"/>
          <w:spacing w:val="6"/>
        </w:rPr>
        <w:t xml:space="preserve">resistências da comunidade local, com relação à construção </w:t>
      </w:r>
      <w:r w:rsidR="006C1549">
        <w:rPr>
          <w:rFonts w:ascii="Arial" w:hAnsi="Arial"/>
          <w:spacing w:val="6"/>
        </w:rPr>
        <w:t>do CAPS ADIII e</w:t>
      </w:r>
      <w:r w:rsidR="00B423B4">
        <w:rPr>
          <w:rFonts w:ascii="Arial" w:hAnsi="Arial"/>
          <w:spacing w:val="6"/>
        </w:rPr>
        <w:t xml:space="preserve"> do Centro de P</w:t>
      </w:r>
      <w:r w:rsidR="006C1549">
        <w:rPr>
          <w:rFonts w:ascii="Arial" w:hAnsi="Arial"/>
          <w:spacing w:val="6"/>
        </w:rPr>
        <w:t>erícia Téc</w:t>
      </w:r>
      <w:r w:rsidR="00B423B4">
        <w:rPr>
          <w:rFonts w:ascii="Arial" w:hAnsi="Arial"/>
          <w:spacing w:val="6"/>
        </w:rPr>
        <w:t>n</w:t>
      </w:r>
      <w:r w:rsidR="006C1549">
        <w:rPr>
          <w:rFonts w:ascii="Arial" w:hAnsi="Arial"/>
          <w:spacing w:val="6"/>
        </w:rPr>
        <w:t>ica-Científica</w:t>
      </w:r>
      <w:r>
        <w:rPr>
          <w:rFonts w:ascii="Arial" w:hAnsi="Arial"/>
          <w:spacing w:val="6"/>
        </w:rPr>
        <w:t>.</w:t>
      </w:r>
    </w:p>
    <w:p w:rsidR="007F0FBF" w:rsidRPr="003A2AA3" w:rsidRDefault="007F0FBF" w:rsidP="00C10515">
      <w:pPr>
        <w:spacing w:after="0"/>
        <w:jc w:val="both"/>
        <w:rPr>
          <w:rFonts w:ascii="Arial" w:hAnsi="Arial" w:cs="Arial"/>
          <w:color w:val="000000"/>
          <w:spacing w:val="6"/>
          <w:sz w:val="22"/>
          <w:szCs w:val="22"/>
        </w:rPr>
      </w:pPr>
    </w:p>
    <w:p w:rsidR="00C83E7B" w:rsidRPr="003A2AA3" w:rsidRDefault="00C83E7B" w:rsidP="00283E26">
      <w:pPr>
        <w:pStyle w:val="PargrafodaLista1"/>
        <w:spacing w:after="0"/>
        <w:ind w:left="426" w:firstLine="141"/>
        <w:outlineLvl w:val="0"/>
        <w:rPr>
          <w:rFonts w:ascii="Arial" w:hAnsi="Arial" w:cs="Arial"/>
          <w:i/>
          <w:spacing w:val="6"/>
          <w:u w:val="single"/>
        </w:rPr>
      </w:pPr>
      <w:bookmarkStart w:id="2" w:name="_Toc294601877"/>
      <w:r w:rsidRPr="003A2AA3">
        <w:rPr>
          <w:rFonts w:ascii="Arial" w:hAnsi="Arial" w:cs="Arial"/>
          <w:i/>
          <w:spacing w:val="6"/>
          <w:u w:val="single"/>
        </w:rPr>
        <w:t>Instalação do Canteiro de Obras</w:t>
      </w:r>
      <w:bookmarkEnd w:id="2"/>
    </w:p>
    <w:p w:rsidR="00C83E7B" w:rsidRPr="003A2AA3" w:rsidRDefault="00C83E7B" w:rsidP="00C83E7B">
      <w:pPr>
        <w:pStyle w:val="PargrafodaLista1"/>
        <w:spacing w:after="0"/>
        <w:ind w:firstLine="0"/>
        <w:rPr>
          <w:rFonts w:ascii="Arial" w:hAnsi="Arial" w:cs="Arial"/>
          <w:spacing w:val="6"/>
          <w:sz w:val="14"/>
          <w:szCs w:val="14"/>
        </w:rPr>
      </w:pPr>
    </w:p>
    <w:p w:rsidR="00C83E7B" w:rsidRPr="003A2AA3" w:rsidRDefault="00C83E7B" w:rsidP="00F34163">
      <w:pPr>
        <w:pStyle w:val="PargrafodaLista1"/>
        <w:numPr>
          <w:ilvl w:val="0"/>
          <w:numId w:val="11"/>
        </w:numPr>
        <w:spacing w:after="0"/>
        <w:ind w:hanging="219"/>
        <w:rPr>
          <w:rFonts w:ascii="Arial" w:hAnsi="Arial" w:cs="Arial"/>
          <w:spacing w:val="6"/>
        </w:rPr>
      </w:pPr>
      <w:r w:rsidRPr="003A2AA3">
        <w:rPr>
          <w:rFonts w:ascii="Arial" w:hAnsi="Arial" w:cs="Arial"/>
          <w:spacing w:val="6"/>
        </w:rPr>
        <w:t>Geração de poeira e ruídos;</w:t>
      </w:r>
    </w:p>
    <w:p w:rsidR="00C83E7B" w:rsidRPr="003A2AA3" w:rsidRDefault="00C83E7B" w:rsidP="00F34163">
      <w:pPr>
        <w:pStyle w:val="PargrafodaLista1"/>
        <w:numPr>
          <w:ilvl w:val="0"/>
          <w:numId w:val="11"/>
        </w:numPr>
        <w:spacing w:after="0"/>
        <w:ind w:hanging="219"/>
        <w:rPr>
          <w:rFonts w:ascii="Arial" w:hAnsi="Arial" w:cs="Arial"/>
          <w:spacing w:val="6"/>
        </w:rPr>
      </w:pPr>
      <w:r w:rsidRPr="003A2AA3">
        <w:rPr>
          <w:rFonts w:ascii="Arial" w:hAnsi="Arial" w:cs="Arial"/>
          <w:spacing w:val="6"/>
        </w:rPr>
        <w:t>Geração de rejeitos sólidos;</w:t>
      </w:r>
    </w:p>
    <w:p w:rsidR="00C83E7B" w:rsidRPr="003A2AA3" w:rsidRDefault="00C83E7B" w:rsidP="00F34163">
      <w:pPr>
        <w:pStyle w:val="PargrafodaLista1"/>
        <w:numPr>
          <w:ilvl w:val="0"/>
          <w:numId w:val="11"/>
        </w:numPr>
        <w:spacing w:after="0"/>
        <w:ind w:hanging="219"/>
        <w:rPr>
          <w:rFonts w:ascii="Arial" w:hAnsi="Arial" w:cs="Arial"/>
          <w:spacing w:val="6"/>
        </w:rPr>
      </w:pPr>
      <w:r w:rsidRPr="003A2AA3">
        <w:rPr>
          <w:rFonts w:ascii="Arial" w:hAnsi="Arial" w:cs="Arial"/>
          <w:spacing w:val="6"/>
        </w:rPr>
        <w:t>Geração de efluentes líquidos domésticos (esgoto sanitário);</w:t>
      </w:r>
    </w:p>
    <w:p w:rsidR="00C83E7B" w:rsidRPr="003A2AA3" w:rsidRDefault="00C83E7B" w:rsidP="00F34163">
      <w:pPr>
        <w:pStyle w:val="PargrafodaLista1"/>
        <w:numPr>
          <w:ilvl w:val="0"/>
          <w:numId w:val="11"/>
        </w:numPr>
        <w:spacing w:after="0"/>
        <w:ind w:hanging="219"/>
        <w:rPr>
          <w:rFonts w:ascii="Arial" w:hAnsi="Arial" w:cs="Arial"/>
          <w:spacing w:val="6"/>
        </w:rPr>
      </w:pPr>
      <w:r w:rsidRPr="003A2AA3">
        <w:rPr>
          <w:rFonts w:ascii="Arial" w:hAnsi="Arial" w:cs="Arial"/>
          <w:spacing w:val="6"/>
        </w:rPr>
        <w:t xml:space="preserve">Geração de efluentes líquidos: risco de contaminação do solo </w:t>
      </w:r>
      <w:r w:rsidR="00621EE5">
        <w:rPr>
          <w:rFonts w:ascii="Arial" w:hAnsi="Arial" w:cs="Arial"/>
          <w:spacing w:val="6"/>
        </w:rPr>
        <w:t xml:space="preserve">e do </w:t>
      </w:r>
      <w:r w:rsidR="00621EE5" w:rsidRPr="003A2AA3">
        <w:rPr>
          <w:rFonts w:ascii="Arial" w:hAnsi="Arial" w:cs="Arial"/>
          <w:spacing w:val="6"/>
        </w:rPr>
        <w:t>lençol d’água superficial e subterrâneo</w:t>
      </w:r>
      <w:r w:rsidR="00621EE5">
        <w:rPr>
          <w:rFonts w:ascii="Arial" w:hAnsi="Arial" w:cs="Arial"/>
          <w:spacing w:val="6"/>
        </w:rPr>
        <w:t xml:space="preserve"> </w:t>
      </w:r>
      <w:r w:rsidRPr="003A2AA3">
        <w:rPr>
          <w:rFonts w:ascii="Arial" w:hAnsi="Arial" w:cs="Arial"/>
          <w:spacing w:val="6"/>
        </w:rPr>
        <w:t>com óle</w:t>
      </w:r>
      <w:r w:rsidR="00F34163" w:rsidRPr="003A2AA3">
        <w:rPr>
          <w:rFonts w:ascii="Arial" w:hAnsi="Arial" w:cs="Arial"/>
          <w:spacing w:val="6"/>
        </w:rPr>
        <w:t>os, graxas</w:t>
      </w:r>
      <w:r w:rsidR="00621EE5">
        <w:rPr>
          <w:rFonts w:ascii="Arial" w:hAnsi="Arial" w:cs="Arial"/>
          <w:spacing w:val="6"/>
        </w:rPr>
        <w:t>, tintas,</w:t>
      </w:r>
      <w:r w:rsidR="00F34163" w:rsidRPr="003A2AA3">
        <w:rPr>
          <w:rFonts w:ascii="Arial" w:hAnsi="Arial" w:cs="Arial"/>
          <w:spacing w:val="6"/>
        </w:rPr>
        <w:t xml:space="preserve"> efluentes líquidos</w:t>
      </w:r>
      <w:r w:rsidR="002B0438">
        <w:rPr>
          <w:rFonts w:ascii="Arial" w:hAnsi="Arial" w:cs="Arial"/>
          <w:spacing w:val="6"/>
        </w:rPr>
        <w:t xml:space="preserve"> </w:t>
      </w:r>
      <w:r w:rsidR="00621EE5">
        <w:rPr>
          <w:rFonts w:ascii="Arial" w:hAnsi="Arial" w:cs="Arial"/>
          <w:spacing w:val="6"/>
        </w:rPr>
        <w:t>etc.</w:t>
      </w:r>
      <w:r w:rsidRPr="003A2AA3">
        <w:rPr>
          <w:rFonts w:ascii="Arial" w:hAnsi="Arial" w:cs="Arial"/>
          <w:spacing w:val="6"/>
        </w:rPr>
        <w:t>;</w:t>
      </w:r>
    </w:p>
    <w:p w:rsidR="00C83E7B" w:rsidRPr="003A2AA3" w:rsidRDefault="00C83E7B" w:rsidP="00F34163">
      <w:pPr>
        <w:pStyle w:val="PargrafodaLista1"/>
        <w:numPr>
          <w:ilvl w:val="0"/>
          <w:numId w:val="11"/>
        </w:numPr>
        <w:spacing w:after="0"/>
        <w:ind w:hanging="219"/>
        <w:rPr>
          <w:rFonts w:ascii="Arial" w:hAnsi="Arial" w:cs="Arial"/>
          <w:spacing w:val="6"/>
        </w:rPr>
      </w:pPr>
      <w:r w:rsidRPr="003A2AA3">
        <w:rPr>
          <w:rFonts w:ascii="Arial" w:hAnsi="Arial" w:cs="Arial"/>
          <w:spacing w:val="6"/>
        </w:rPr>
        <w:t>Aumen</w:t>
      </w:r>
      <w:r w:rsidR="00F34163" w:rsidRPr="003A2AA3">
        <w:rPr>
          <w:rFonts w:ascii="Arial" w:hAnsi="Arial" w:cs="Arial"/>
          <w:spacing w:val="6"/>
        </w:rPr>
        <w:t>to do fluxo de veículos pesados</w:t>
      </w:r>
      <w:r w:rsidRPr="003A2AA3">
        <w:rPr>
          <w:rFonts w:ascii="Arial" w:hAnsi="Arial" w:cs="Arial"/>
          <w:spacing w:val="6"/>
        </w:rPr>
        <w:t>;</w:t>
      </w:r>
    </w:p>
    <w:p w:rsidR="00C83E7B" w:rsidRPr="003A2AA3" w:rsidRDefault="00C83E7B" w:rsidP="00F34163">
      <w:pPr>
        <w:pStyle w:val="PargrafodaLista1"/>
        <w:numPr>
          <w:ilvl w:val="0"/>
          <w:numId w:val="11"/>
        </w:numPr>
        <w:spacing w:after="0"/>
        <w:ind w:hanging="219"/>
        <w:rPr>
          <w:rFonts w:ascii="Arial" w:hAnsi="Arial" w:cs="Arial"/>
          <w:spacing w:val="6"/>
        </w:rPr>
      </w:pPr>
      <w:r w:rsidRPr="003A2AA3">
        <w:rPr>
          <w:rFonts w:ascii="Arial" w:hAnsi="Arial" w:cs="Arial"/>
          <w:spacing w:val="6"/>
        </w:rPr>
        <w:t>Risco de acidentes de trânsito;</w:t>
      </w:r>
    </w:p>
    <w:p w:rsidR="00C83E7B" w:rsidRPr="003A2AA3" w:rsidRDefault="00C83E7B" w:rsidP="00F34163">
      <w:pPr>
        <w:pStyle w:val="PargrafodaLista1"/>
        <w:numPr>
          <w:ilvl w:val="0"/>
          <w:numId w:val="11"/>
        </w:numPr>
        <w:spacing w:after="0"/>
        <w:ind w:hanging="219"/>
        <w:rPr>
          <w:rFonts w:ascii="Arial" w:hAnsi="Arial" w:cs="Arial"/>
          <w:spacing w:val="6"/>
        </w:rPr>
      </w:pPr>
      <w:r w:rsidRPr="003A2AA3">
        <w:rPr>
          <w:rFonts w:ascii="Arial" w:hAnsi="Arial" w:cs="Arial"/>
          <w:spacing w:val="6"/>
        </w:rPr>
        <w:t>Risco de acidentes com trabalhadores;</w:t>
      </w:r>
    </w:p>
    <w:p w:rsidR="00C83E7B" w:rsidRPr="003A2AA3" w:rsidRDefault="00C83E7B" w:rsidP="00C83E7B">
      <w:pPr>
        <w:spacing w:after="0"/>
        <w:rPr>
          <w:rFonts w:ascii="Arial" w:hAnsi="Arial" w:cs="Arial"/>
          <w:spacing w:val="6"/>
          <w:sz w:val="14"/>
          <w:szCs w:val="14"/>
        </w:rPr>
      </w:pPr>
    </w:p>
    <w:p w:rsidR="00C83E7B" w:rsidRPr="003A2AA3" w:rsidRDefault="00E006A7" w:rsidP="00F34163">
      <w:pPr>
        <w:pStyle w:val="PargrafodaLista1"/>
        <w:spacing w:after="0"/>
        <w:ind w:left="567" w:firstLine="0"/>
        <w:outlineLvl w:val="2"/>
        <w:rPr>
          <w:rFonts w:ascii="Arial" w:hAnsi="Arial" w:cs="Arial"/>
          <w:i/>
          <w:spacing w:val="6"/>
          <w:u w:val="single"/>
        </w:rPr>
      </w:pPr>
      <w:bookmarkStart w:id="3" w:name="_Toc294601880"/>
      <w:r w:rsidRPr="003A2AA3">
        <w:rPr>
          <w:rFonts w:ascii="Arial" w:hAnsi="Arial" w:cs="Arial"/>
          <w:i/>
          <w:spacing w:val="6"/>
          <w:u w:val="single"/>
        </w:rPr>
        <w:t>Desmanche de edificações</w:t>
      </w:r>
      <w:bookmarkEnd w:id="3"/>
      <w:r w:rsidRPr="003A2AA3">
        <w:rPr>
          <w:rFonts w:ascii="Arial" w:hAnsi="Arial" w:cs="Arial"/>
          <w:i/>
          <w:spacing w:val="6"/>
          <w:u w:val="single"/>
        </w:rPr>
        <w:t xml:space="preserve"> para a instalação </w:t>
      </w:r>
      <w:r w:rsidR="002B0438">
        <w:rPr>
          <w:rFonts w:ascii="Arial" w:hAnsi="Arial" w:cs="Arial"/>
          <w:i/>
          <w:spacing w:val="6"/>
          <w:u w:val="single"/>
        </w:rPr>
        <w:t>do Centro de Perícia Técnica-Científica de Vila Velha</w:t>
      </w:r>
    </w:p>
    <w:p w:rsidR="00F34163" w:rsidRPr="003A2AA3" w:rsidRDefault="00F34163" w:rsidP="00F34163">
      <w:pPr>
        <w:pStyle w:val="PargrafodaLista1"/>
        <w:spacing w:after="0"/>
        <w:ind w:firstLine="0"/>
        <w:rPr>
          <w:rFonts w:ascii="Arial" w:hAnsi="Arial" w:cs="Arial"/>
          <w:spacing w:val="6"/>
          <w:sz w:val="14"/>
          <w:szCs w:val="14"/>
        </w:rPr>
      </w:pPr>
    </w:p>
    <w:p w:rsidR="00C83E7B" w:rsidRPr="003A2AA3" w:rsidRDefault="00C83E7B" w:rsidP="00E006A7">
      <w:pPr>
        <w:pStyle w:val="PargrafodaLista1"/>
        <w:numPr>
          <w:ilvl w:val="0"/>
          <w:numId w:val="11"/>
        </w:numPr>
        <w:spacing w:after="0"/>
        <w:ind w:hanging="219"/>
        <w:rPr>
          <w:rFonts w:ascii="Arial" w:hAnsi="Arial" w:cs="Arial"/>
          <w:spacing w:val="6"/>
        </w:rPr>
      </w:pPr>
      <w:r w:rsidRPr="003A2AA3">
        <w:rPr>
          <w:rFonts w:ascii="Arial" w:hAnsi="Arial" w:cs="Arial"/>
          <w:spacing w:val="6"/>
        </w:rPr>
        <w:t>Migração de pragas urbanas para área do entorno;</w:t>
      </w:r>
    </w:p>
    <w:p w:rsidR="00C83E7B" w:rsidRPr="003A2AA3" w:rsidRDefault="00C83E7B" w:rsidP="00E006A7">
      <w:pPr>
        <w:pStyle w:val="PargrafodaLista1"/>
        <w:numPr>
          <w:ilvl w:val="0"/>
          <w:numId w:val="11"/>
        </w:numPr>
        <w:spacing w:after="0"/>
        <w:ind w:hanging="219"/>
        <w:rPr>
          <w:rFonts w:ascii="Arial" w:hAnsi="Arial" w:cs="Arial"/>
          <w:spacing w:val="6"/>
        </w:rPr>
      </w:pPr>
      <w:r w:rsidRPr="003A2AA3">
        <w:rPr>
          <w:rFonts w:ascii="Arial" w:hAnsi="Arial" w:cs="Arial"/>
          <w:spacing w:val="6"/>
        </w:rPr>
        <w:t>Geração de grande volume de rejeito</w:t>
      </w:r>
      <w:r w:rsidR="002B0438">
        <w:rPr>
          <w:rFonts w:ascii="Arial" w:hAnsi="Arial" w:cs="Arial"/>
          <w:spacing w:val="6"/>
        </w:rPr>
        <w:t>s</w:t>
      </w:r>
      <w:r w:rsidRPr="003A2AA3">
        <w:rPr>
          <w:rFonts w:ascii="Arial" w:hAnsi="Arial" w:cs="Arial"/>
          <w:spacing w:val="6"/>
        </w:rPr>
        <w:t>;</w:t>
      </w:r>
    </w:p>
    <w:p w:rsidR="00C83E7B" w:rsidRPr="003A2AA3" w:rsidRDefault="00C83E7B" w:rsidP="00E006A7">
      <w:pPr>
        <w:pStyle w:val="PargrafodaLista1"/>
        <w:numPr>
          <w:ilvl w:val="0"/>
          <w:numId w:val="11"/>
        </w:numPr>
        <w:spacing w:after="0"/>
        <w:ind w:hanging="219"/>
        <w:rPr>
          <w:rFonts w:ascii="Arial" w:hAnsi="Arial" w:cs="Arial"/>
          <w:spacing w:val="6"/>
        </w:rPr>
      </w:pPr>
      <w:r w:rsidRPr="003A2AA3">
        <w:rPr>
          <w:rFonts w:ascii="Arial" w:hAnsi="Arial" w:cs="Arial"/>
          <w:spacing w:val="6"/>
        </w:rPr>
        <w:t>Geração de poeira e ruído;</w:t>
      </w:r>
    </w:p>
    <w:p w:rsidR="00C83E7B" w:rsidRPr="003A2AA3" w:rsidRDefault="00C83E7B" w:rsidP="00E006A7">
      <w:pPr>
        <w:pStyle w:val="PargrafodaLista1"/>
        <w:numPr>
          <w:ilvl w:val="0"/>
          <w:numId w:val="11"/>
        </w:numPr>
        <w:spacing w:after="0"/>
        <w:ind w:hanging="219"/>
        <w:rPr>
          <w:rFonts w:ascii="Arial" w:hAnsi="Arial" w:cs="Arial"/>
          <w:spacing w:val="6"/>
        </w:rPr>
      </w:pPr>
      <w:r w:rsidRPr="003A2AA3">
        <w:rPr>
          <w:rFonts w:ascii="Arial" w:hAnsi="Arial" w:cs="Arial"/>
          <w:spacing w:val="6"/>
        </w:rPr>
        <w:t>Risco de acidentes com trabalhadores;</w:t>
      </w:r>
    </w:p>
    <w:p w:rsidR="00C83E7B" w:rsidRPr="003A2AA3" w:rsidRDefault="00C83E7B" w:rsidP="00E006A7">
      <w:pPr>
        <w:pStyle w:val="PargrafodaLista1"/>
        <w:numPr>
          <w:ilvl w:val="0"/>
          <w:numId w:val="11"/>
        </w:numPr>
        <w:spacing w:after="0"/>
        <w:ind w:hanging="219"/>
        <w:rPr>
          <w:rFonts w:ascii="Arial" w:hAnsi="Arial" w:cs="Arial"/>
          <w:spacing w:val="6"/>
        </w:rPr>
      </w:pPr>
      <w:r w:rsidRPr="003A2AA3">
        <w:rPr>
          <w:rFonts w:ascii="Arial" w:hAnsi="Arial" w:cs="Arial"/>
          <w:spacing w:val="6"/>
        </w:rPr>
        <w:t>Comprometimento da qualidade ambiental da área de descarte (bota-fora).</w:t>
      </w:r>
    </w:p>
    <w:p w:rsidR="00C83E7B" w:rsidRPr="003A2AA3" w:rsidRDefault="00C83E7B" w:rsidP="00C83E7B">
      <w:pPr>
        <w:spacing w:after="0"/>
        <w:rPr>
          <w:rFonts w:ascii="Arial" w:hAnsi="Arial" w:cs="Arial"/>
          <w:spacing w:val="6"/>
          <w:sz w:val="14"/>
          <w:szCs w:val="14"/>
        </w:rPr>
      </w:pPr>
    </w:p>
    <w:p w:rsidR="00C83E7B" w:rsidRPr="003A2AA3" w:rsidRDefault="00C83E7B" w:rsidP="00283E26">
      <w:pPr>
        <w:pStyle w:val="PargrafodaLista1"/>
        <w:spacing w:after="0"/>
        <w:ind w:left="567" w:firstLine="0"/>
        <w:outlineLvl w:val="0"/>
        <w:rPr>
          <w:rFonts w:ascii="Arial" w:hAnsi="Arial" w:cs="Arial"/>
          <w:i/>
          <w:spacing w:val="6"/>
          <w:u w:val="single"/>
        </w:rPr>
      </w:pPr>
      <w:bookmarkStart w:id="4" w:name="_Toc294601881"/>
      <w:r w:rsidRPr="003A2AA3">
        <w:rPr>
          <w:rFonts w:ascii="Arial" w:hAnsi="Arial" w:cs="Arial"/>
          <w:i/>
          <w:spacing w:val="6"/>
          <w:u w:val="single"/>
        </w:rPr>
        <w:t>Retirada e transporte de entulhos/Material sedimentar</w:t>
      </w:r>
      <w:bookmarkEnd w:id="4"/>
    </w:p>
    <w:p w:rsidR="00915A7D" w:rsidRPr="003A2AA3" w:rsidRDefault="00915A7D" w:rsidP="00915A7D">
      <w:pPr>
        <w:pStyle w:val="PargrafodaLista1"/>
        <w:spacing w:after="0"/>
        <w:ind w:firstLine="0"/>
        <w:rPr>
          <w:rFonts w:ascii="Arial" w:hAnsi="Arial" w:cs="Arial"/>
          <w:spacing w:val="6"/>
          <w:sz w:val="14"/>
          <w:szCs w:val="14"/>
        </w:rPr>
      </w:pPr>
    </w:p>
    <w:p w:rsidR="00C83E7B" w:rsidRPr="003A2AA3" w:rsidRDefault="00C83E7B" w:rsidP="00915A7D">
      <w:pPr>
        <w:pStyle w:val="PargrafodaLista1"/>
        <w:numPr>
          <w:ilvl w:val="0"/>
          <w:numId w:val="11"/>
        </w:numPr>
        <w:spacing w:after="0"/>
        <w:ind w:hanging="219"/>
        <w:rPr>
          <w:rFonts w:ascii="Arial" w:hAnsi="Arial" w:cs="Arial"/>
          <w:spacing w:val="6"/>
        </w:rPr>
      </w:pPr>
      <w:r w:rsidRPr="003A2AA3">
        <w:rPr>
          <w:rFonts w:ascii="Arial" w:hAnsi="Arial" w:cs="Arial"/>
          <w:spacing w:val="6"/>
        </w:rPr>
        <w:t xml:space="preserve">Aumento do </w:t>
      </w:r>
      <w:r w:rsidR="00915A7D" w:rsidRPr="003A2AA3">
        <w:rPr>
          <w:rFonts w:ascii="Arial" w:hAnsi="Arial" w:cs="Arial"/>
          <w:spacing w:val="6"/>
        </w:rPr>
        <w:t>fluxo de veículos pesados;</w:t>
      </w:r>
    </w:p>
    <w:p w:rsidR="00C83E7B" w:rsidRPr="003A2AA3" w:rsidRDefault="00C83E7B" w:rsidP="00915A7D">
      <w:pPr>
        <w:pStyle w:val="PargrafodaLista1"/>
        <w:numPr>
          <w:ilvl w:val="0"/>
          <w:numId w:val="11"/>
        </w:numPr>
        <w:spacing w:after="0"/>
        <w:ind w:hanging="219"/>
        <w:rPr>
          <w:rFonts w:ascii="Arial" w:hAnsi="Arial" w:cs="Arial"/>
          <w:spacing w:val="6"/>
        </w:rPr>
      </w:pPr>
      <w:r w:rsidRPr="003A2AA3">
        <w:rPr>
          <w:rFonts w:ascii="Arial" w:hAnsi="Arial" w:cs="Arial"/>
          <w:spacing w:val="6"/>
        </w:rPr>
        <w:t>Geração de poeira e ruído;</w:t>
      </w:r>
    </w:p>
    <w:p w:rsidR="00C83E7B" w:rsidRPr="003A2AA3" w:rsidRDefault="00C83E7B" w:rsidP="00915A7D">
      <w:pPr>
        <w:pStyle w:val="PargrafodaLista1"/>
        <w:numPr>
          <w:ilvl w:val="0"/>
          <w:numId w:val="11"/>
        </w:numPr>
        <w:spacing w:after="0"/>
        <w:ind w:hanging="219"/>
        <w:rPr>
          <w:rFonts w:ascii="Arial" w:hAnsi="Arial" w:cs="Arial"/>
          <w:spacing w:val="6"/>
        </w:rPr>
      </w:pPr>
      <w:r w:rsidRPr="003A2AA3">
        <w:rPr>
          <w:rFonts w:ascii="Arial" w:hAnsi="Arial" w:cs="Arial"/>
          <w:spacing w:val="6"/>
        </w:rPr>
        <w:t>Risco de espalhamento de rejeitos sólidos no sistema viário;</w:t>
      </w:r>
    </w:p>
    <w:p w:rsidR="00C83E7B" w:rsidRPr="003A2AA3" w:rsidRDefault="00C83E7B" w:rsidP="00915A7D">
      <w:pPr>
        <w:pStyle w:val="PargrafodaLista1"/>
        <w:numPr>
          <w:ilvl w:val="0"/>
          <w:numId w:val="11"/>
        </w:numPr>
        <w:spacing w:after="0"/>
        <w:ind w:hanging="219"/>
        <w:rPr>
          <w:rFonts w:ascii="Arial" w:hAnsi="Arial" w:cs="Arial"/>
          <w:spacing w:val="6"/>
        </w:rPr>
      </w:pPr>
      <w:r w:rsidRPr="003A2AA3">
        <w:rPr>
          <w:rFonts w:ascii="Arial" w:hAnsi="Arial" w:cs="Arial"/>
          <w:spacing w:val="6"/>
        </w:rPr>
        <w:t>Risco de acidentes com trabalhadores;</w:t>
      </w:r>
    </w:p>
    <w:p w:rsidR="00C83E7B" w:rsidRPr="003A2AA3" w:rsidRDefault="00C83E7B" w:rsidP="00915A7D">
      <w:pPr>
        <w:pStyle w:val="PargrafodaLista1"/>
        <w:numPr>
          <w:ilvl w:val="0"/>
          <w:numId w:val="11"/>
        </w:numPr>
        <w:spacing w:after="0"/>
        <w:ind w:hanging="219"/>
        <w:rPr>
          <w:rFonts w:ascii="Arial" w:hAnsi="Arial" w:cs="Arial"/>
          <w:spacing w:val="6"/>
        </w:rPr>
      </w:pPr>
      <w:r w:rsidRPr="003A2AA3">
        <w:rPr>
          <w:rFonts w:ascii="Arial" w:hAnsi="Arial" w:cs="Arial"/>
          <w:spacing w:val="6"/>
        </w:rPr>
        <w:t>Comprometimento da qualidade ambiental da área de descarte (bota-fora).</w:t>
      </w:r>
    </w:p>
    <w:p w:rsidR="00701E57" w:rsidRPr="003A2AA3" w:rsidRDefault="00701E57" w:rsidP="00C83E7B">
      <w:pPr>
        <w:spacing w:after="0"/>
        <w:rPr>
          <w:rFonts w:ascii="Arial" w:hAnsi="Arial" w:cs="Arial"/>
          <w:spacing w:val="6"/>
          <w:sz w:val="14"/>
          <w:szCs w:val="14"/>
        </w:rPr>
      </w:pPr>
    </w:p>
    <w:p w:rsidR="00C83E7B" w:rsidRPr="003A2AA3" w:rsidRDefault="00915A7D" w:rsidP="00283E26">
      <w:pPr>
        <w:pStyle w:val="PargrafodaLista1"/>
        <w:spacing w:after="0"/>
        <w:ind w:left="567" w:firstLine="0"/>
        <w:outlineLvl w:val="0"/>
        <w:rPr>
          <w:rFonts w:ascii="Arial" w:hAnsi="Arial" w:cs="Arial"/>
          <w:i/>
          <w:spacing w:val="6"/>
          <w:u w:val="single"/>
        </w:rPr>
      </w:pPr>
      <w:r w:rsidRPr="003A2AA3">
        <w:rPr>
          <w:rFonts w:ascii="Arial" w:hAnsi="Arial" w:cs="Arial"/>
          <w:i/>
          <w:spacing w:val="6"/>
          <w:u w:val="single"/>
        </w:rPr>
        <w:t>Terraplenagem</w:t>
      </w:r>
    </w:p>
    <w:p w:rsidR="00022F84" w:rsidRPr="003A2AA3" w:rsidRDefault="00022F84" w:rsidP="00022F84">
      <w:pPr>
        <w:pStyle w:val="PargrafodaLista1"/>
        <w:spacing w:after="0"/>
        <w:ind w:firstLine="0"/>
        <w:rPr>
          <w:rFonts w:ascii="Arial" w:hAnsi="Arial" w:cs="Arial"/>
          <w:spacing w:val="6"/>
          <w:sz w:val="14"/>
          <w:szCs w:val="14"/>
        </w:rPr>
      </w:pPr>
    </w:p>
    <w:p w:rsidR="00C83E7B" w:rsidRPr="003A2AA3" w:rsidRDefault="00C83E7B" w:rsidP="00022F84">
      <w:pPr>
        <w:pStyle w:val="PargrafodaLista1"/>
        <w:numPr>
          <w:ilvl w:val="0"/>
          <w:numId w:val="11"/>
        </w:numPr>
        <w:spacing w:after="0"/>
        <w:ind w:hanging="219"/>
        <w:rPr>
          <w:rFonts w:ascii="Arial" w:hAnsi="Arial" w:cs="Arial"/>
          <w:spacing w:val="6"/>
        </w:rPr>
      </w:pPr>
      <w:r w:rsidRPr="003A2AA3">
        <w:rPr>
          <w:rFonts w:ascii="Arial" w:hAnsi="Arial" w:cs="Arial"/>
          <w:spacing w:val="6"/>
        </w:rPr>
        <w:t>Aumento do fluxo de veículos pesados;</w:t>
      </w:r>
    </w:p>
    <w:p w:rsidR="00C83E7B" w:rsidRPr="003A2AA3" w:rsidRDefault="00C83E7B" w:rsidP="00022F84">
      <w:pPr>
        <w:pStyle w:val="PargrafodaLista1"/>
        <w:numPr>
          <w:ilvl w:val="0"/>
          <w:numId w:val="11"/>
        </w:numPr>
        <w:spacing w:after="0"/>
        <w:ind w:hanging="219"/>
        <w:rPr>
          <w:rFonts w:ascii="Arial" w:hAnsi="Arial" w:cs="Arial"/>
          <w:spacing w:val="6"/>
        </w:rPr>
      </w:pPr>
      <w:r w:rsidRPr="003A2AA3">
        <w:rPr>
          <w:rFonts w:ascii="Arial" w:hAnsi="Arial" w:cs="Arial"/>
          <w:spacing w:val="6"/>
        </w:rPr>
        <w:t>Risco de contaminação do solo com óleos, graxas e efluentes líquidos similares;</w:t>
      </w:r>
    </w:p>
    <w:p w:rsidR="00C83E7B" w:rsidRPr="003A2AA3" w:rsidRDefault="00C83E7B" w:rsidP="00022F84">
      <w:pPr>
        <w:pStyle w:val="PargrafodaLista1"/>
        <w:numPr>
          <w:ilvl w:val="0"/>
          <w:numId w:val="11"/>
        </w:numPr>
        <w:spacing w:after="0"/>
        <w:ind w:hanging="219"/>
        <w:rPr>
          <w:rFonts w:ascii="Arial" w:hAnsi="Arial" w:cs="Arial"/>
          <w:spacing w:val="6"/>
        </w:rPr>
      </w:pPr>
      <w:r w:rsidRPr="003A2AA3">
        <w:rPr>
          <w:rFonts w:ascii="Arial" w:hAnsi="Arial" w:cs="Arial"/>
          <w:spacing w:val="6"/>
        </w:rPr>
        <w:t>Geração de poeira e ruído;</w:t>
      </w:r>
    </w:p>
    <w:p w:rsidR="00C83E7B" w:rsidRPr="003A2AA3" w:rsidRDefault="00C83E7B" w:rsidP="00022F84">
      <w:pPr>
        <w:pStyle w:val="PargrafodaLista1"/>
        <w:numPr>
          <w:ilvl w:val="0"/>
          <w:numId w:val="11"/>
        </w:numPr>
        <w:spacing w:after="0"/>
        <w:ind w:hanging="219"/>
        <w:rPr>
          <w:rFonts w:ascii="Arial" w:hAnsi="Arial" w:cs="Arial"/>
          <w:spacing w:val="6"/>
        </w:rPr>
      </w:pPr>
      <w:r w:rsidRPr="003A2AA3">
        <w:rPr>
          <w:rFonts w:ascii="Arial" w:hAnsi="Arial" w:cs="Arial"/>
          <w:spacing w:val="6"/>
        </w:rPr>
        <w:t>Risco de acidentes com trabalhadores;</w:t>
      </w:r>
    </w:p>
    <w:p w:rsidR="00C83E7B" w:rsidRPr="003A2AA3" w:rsidRDefault="00C83E7B" w:rsidP="00022F84">
      <w:pPr>
        <w:pStyle w:val="PargrafodaLista1"/>
        <w:numPr>
          <w:ilvl w:val="0"/>
          <w:numId w:val="11"/>
        </w:numPr>
        <w:spacing w:after="0"/>
        <w:ind w:hanging="219"/>
        <w:rPr>
          <w:rFonts w:ascii="Arial" w:hAnsi="Arial" w:cs="Arial"/>
          <w:spacing w:val="6"/>
        </w:rPr>
      </w:pPr>
      <w:r w:rsidRPr="003A2AA3">
        <w:rPr>
          <w:rFonts w:ascii="Arial" w:hAnsi="Arial" w:cs="Arial"/>
          <w:spacing w:val="6"/>
        </w:rPr>
        <w:t>Risco de abalo estrutural em edificações vizinhas;</w:t>
      </w:r>
    </w:p>
    <w:p w:rsidR="00C83E7B" w:rsidRPr="003A2AA3" w:rsidRDefault="00C83E7B" w:rsidP="00022F84">
      <w:pPr>
        <w:pStyle w:val="PargrafodaLista1"/>
        <w:numPr>
          <w:ilvl w:val="0"/>
          <w:numId w:val="11"/>
        </w:numPr>
        <w:spacing w:after="0"/>
        <w:ind w:hanging="219"/>
        <w:rPr>
          <w:rFonts w:ascii="Arial" w:hAnsi="Arial" w:cs="Arial"/>
          <w:spacing w:val="6"/>
        </w:rPr>
      </w:pPr>
      <w:r w:rsidRPr="003A2AA3">
        <w:rPr>
          <w:rFonts w:ascii="Arial" w:hAnsi="Arial" w:cs="Arial"/>
          <w:spacing w:val="6"/>
        </w:rPr>
        <w:t>Comprometimento da qualidade ambiental de áreas de empréstimo (jazidas).</w:t>
      </w:r>
    </w:p>
    <w:p w:rsidR="00C83E7B" w:rsidRPr="003A2AA3" w:rsidRDefault="00C83E7B" w:rsidP="00C83E7B">
      <w:pPr>
        <w:spacing w:after="0"/>
        <w:rPr>
          <w:rFonts w:ascii="Arial" w:hAnsi="Arial" w:cs="Arial"/>
          <w:spacing w:val="6"/>
          <w:sz w:val="14"/>
          <w:szCs w:val="14"/>
        </w:rPr>
      </w:pPr>
    </w:p>
    <w:p w:rsidR="00C83E7B" w:rsidRPr="003A2AA3" w:rsidRDefault="00C83E7B" w:rsidP="00283E26">
      <w:pPr>
        <w:pStyle w:val="PargrafodaLista1"/>
        <w:spacing w:after="0"/>
        <w:ind w:left="567" w:firstLine="0"/>
        <w:outlineLvl w:val="0"/>
        <w:rPr>
          <w:rFonts w:ascii="Arial" w:hAnsi="Arial" w:cs="Arial"/>
          <w:i/>
          <w:spacing w:val="6"/>
          <w:u w:val="single"/>
        </w:rPr>
      </w:pPr>
      <w:bookmarkStart w:id="5" w:name="_Toc294601887"/>
      <w:r w:rsidRPr="003A2AA3">
        <w:rPr>
          <w:rFonts w:ascii="Arial" w:hAnsi="Arial" w:cs="Arial"/>
          <w:i/>
          <w:spacing w:val="6"/>
          <w:u w:val="single"/>
        </w:rPr>
        <w:t>Disposição de Rejeitos</w:t>
      </w:r>
      <w:bookmarkEnd w:id="5"/>
    </w:p>
    <w:p w:rsidR="00022F84" w:rsidRPr="003A2AA3" w:rsidRDefault="00022F84" w:rsidP="00022F84">
      <w:pPr>
        <w:pStyle w:val="PargrafodaLista1"/>
        <w:spacing w:after="0"/>
        <w:ind w:firstLine="0"/>
        <w:rPr>
          <w:rFonts w:ascii="Arial" w:hAnsi="Arial" w:cs="Arial"/>
          <w:spacing w:val="6"/>
          <w:sz w:val="14"/>
          <w:szCs w:val="14"/>
        </w:rPr>
      </w:pPr>
    </w:p>
    <w:p w:rsidR="00C83E7B" w:rsidRPr="003A2AA3" w:rsidRDefault="00C83E7B" w:rsidP="00022F84">
      <w:pPr>
        <w:pStyle w:val="PargrafodaLista1"/>
        <w:numPr>
          <w:ilvl w:val="0"/>
          <w:numId w:val="11"/>
        </w:numPr>
        <w:spacing w:after="0"/>
        <w:ind w:hanging="219"/>
        <w:rPr>
          <w:rFonts w:ascii="Arial" w:hAnsi="Arial" w:cs="Arial"/>
          <w:spacing w:val="6"/>
        </w:rPr>
      </w:pPr>
      <w:r w:rsidRPr="003A2AA3">
        <w:rPr>
          <w:rFonts w:ascii="Arial" w:hAnsi="Arial" w:cs="Arial"/>
          <w:spacing w:val="6"/>
        </w:rPr>
        <w:t>Interferência no habitat da fauna local;</w:t>
      </w:r>
    </w:p>
    <w:p w:rsidR="00C83E7B" w:rsidRPr="003A2AA3" w:rsidRDefault="00C83E7B" w:rsidP="00022F84">
      <w:pPr>
        <w:pStyle w:val="PargrafodaLista1"/>
        <w:numPr>
          <w:ilvl w:val="0"/>
          <w:numId w:val="11"/>
        </w:numPr>
        <w:spacing w:after="0"/>
        <w:ind w:hanging="219"/>
        <w:rPr>
          <w:rFonts w:ascii="Arial" w:hAnsi="Arial" w:cs="Arial"/>
          <w:spacing w:val="6"/>
        </w:rPr>
      </w:pPr>
      <w:r w:rsidRPr="003A2AA3">
        <w:rPr>
          <w:rFonts w:ascii="Arial" w:hAnsi="Arial" w:cs="Arial"/>
          <w:spacing w:val="6"/>
        </w:rPr>
        <w:t>Risco de contaminação do lençol freático;</w:t>
      </w:r>
    </w:p>
    <w:p w:rsidR="00C83E7B" w:rsidRPr="003A2AA3" w:rsidRDefault="00022F84" w:rsidP="00022F84">
      <w:pPr>
        <w:pStyle w:val="PargrafodaLista1"/>
        <w:numPr>
          <w:ilvl w:val="0"/>
          <w:numId w:val="11"/>
        </w:numPr>
        <w:spacing w:after="0"/>
        <w:ind w:hanging="219"/>
        <w:rPr>
          <w:rFonts w:ascii="Arial" w:hAnsi="Arial" w:cs="Arial"/>
          <w:spacing w:val="6"/>
        </w:rPr>
      </w:pPr>
      <w:r w:rsidRPr="003A2AA3">
        <w:rPr>
          <w:rFonts w:ascii="Arial" w:hAnsi="Arial" w:cs="Arial"/>
          <w:spacing w:val="6"/>
        </w:rPr>
        <w:t>Geração de poeira e ruído</w:t>
      </w:r>
      <w:r w:rsidR="00C83E7B" w:rsidRPr="003A2AA3">
        <w:rPr>
          <w:rFonts w:ascii="Arial" w:hAnsi="Arial" w:cs="Arial"/>
          <w:spacing w:val="6"/>
        </w:rPr>
        <w:t>;</w:t>
      </w:r>
    </w:p>
    <w:p w:rsidR="00C83E7B" w:rsidRPr="003A2AA3" w:rsidRDefault="00C83E7B" w:rsidP="00022F84">
      <w:pPr>
        <w:pStyle w:val="PargrafodaLista1"/>
        <w:numPr>
          <w:ilvl w:val="0"/>
          <w:numId w:val="11"/>
        </w:numPr>
        <w:spacing w:after="0"/>
        <w:ind w:hanging="219"/>
        <w:rPr>
          <w:rFonts w:ascii="Arial" w:hAnsi="Arial" w:cs="Arial"/>
          <w:spacing w:val="6"/>
        </w:rPr>
      </w:pPr>
      <w:r w:rsidRPr="003A2AA3">
        <w:rPr>
          <w:rFonts w:ascii="Arial" w:hAnsi="Arial" w:cs="Arial"/>
          <w:spacing w:val="6"/>
        </w:rPr>
        <w:t xml:space="preserve">Risco de </w:t>
      </w:r>
      <w:r w:rsidR="00022F84" w:rsidRPr="003A2AA3">
        <w:rPr>
          <w:rFonts w:ascii="Arial" w:hAnsi="Arial" w:cs="Arial"/>
          <w:spacing w:val="6"/>
        </w:rPr>
        <w:t>espalhamento</w:t>
      </w:r>
      <w:r w:rsidRPr="003A2AA3">
        <w:rPr>
          <w:rFonts w:ascii="Arial" w:hAnsi="Arial" w:cs="Arial"/>
          <w:spacing w:val="6"/>
        </w:rPr>
        <w:t xml:space="preserve"> de rejeito </w:t>
      </w:r>
      <w:r w:rsidR="00022F84" w:rsidRPr="003A2AA3">
        <w:rPr>
          <w:rFonts w:ascii="Arial" w:hAnsi="Arial" w:cs="Arial"/>
          <w:spacing w:val="6"/>
        </w:rPr>
        <w:t>no sistema viário</w:t>
      </w:r>
      <w:r w:rsidRPr="003A2AA3">
        <w:rPr>
          <w:rFonts w:ascii="Arial" w:hAnsi="Arial" w:cs="Arial"/>
          <w:spacing w:val="6"/>
        </w:rPr>
        <w:t>;</w:t>
      </w:r>
    </w:p>
    <w:p w:rsidR="00C83E7B" w:rsidRPr="003A2AA3" w:rsidRDefault="00C83E7B" w:rsidP="00022F84">
      <w:pPr>
        <w:pStyle w:val="PargrafodaLista1"/>
        <w:numPr>
          <w:ilvl w:val="0"/>
          <w:numId w:val="11"/>
        </w:numPr>
        <w:spacing w:after="0"/>
        <w:ind w:hanging="219"/>
        <w:rPr>
          <w:rFonts w:ascii="Arial" w:hAnsi="Arial" w:cs="Arial"/>
          <w:spacing w:val="6"/>
        </w:rPr>
      </w:pPr>
      <w:r w:rsidRPr="003A2AA3">
        <w:rPr>
          <w:rFonts w:ascii="Arial" w:hAnsi="Arial" w:cs="Arial"/>
          <w:spacing w:val="6"/>
        </w:rPr>
        <w:t>Aumento do fluxo de veículos pesados;</w:t>
      </w:r>
    </w:p>
    <w:p w:rsidR="00C83E7B" w:rsidRPr="003A2AA3" w:rsidRDefault="00C83E7B" w:rsidP="00022F84">
      <w:pPr>
        <w:pStyle w:val="PargrafodaLista1"/>
        <w:numPr>
          <w:ilvl w:val="0"/>
          <w:numId w:val="11"/>
        </w:numPr>
        <w:spacing w:after="0"/>
        <w:ind w:hanging="219"/>
        <w:rPr>
          <w:rFonts w:ascii="Arial" w:hAnsi="Arial" w:cs="Arial"/>
          <w:spacing w:val="6"/>
        </w:rPr>
      </w:pPr>
      <w:r w:rsidRPr="003A2AA3">
        <w:rPr>
          <w:rFonts w:ascii="Arial" w:hAnsi="Arial" w:cs="Arial"/>
          <w:spacing w:val="6"/>
        </w:rPr>
        <w:t>Risco de acidentes com trabalhadores.</w:t>
      </w:r>
    </w:p>
    <w:p w:rsidR="00C83E7B" w:rsidRPr="003A2AA3" w:rsidRDefault="00C83E7B" w:rsidP="00C83E7B">
      <w:pPr>
        <w:spacing w:after="0"/>
        <w:rPr>
          <w:rFonts w:ascii="Arial" w:hAnsi="Arial" w:cs="Arial"/>
          <w:spacing w:val="6"/>
          <w:sz w:val="14"/>
          <w:szCs w:val="14"/>
        </w:rPr>
      </w:pPr>
    </w:p>
    <w:p w:rsidR="00C83E7B" w:rsidRPr="003A2AA3" w:rsidRDefault="00C83E7B" w:rsidP="00283E26">
      <w:pPr>
        <w:pStyle w:val="PargrafodaLista1"/>
        <w:spacing w:after="0"/>
        <w:ind w:left="567" w:firstLine="0"/>
        <w:outlineLvl w:val="0"/>
        <w:rPr>
          <w:rFonts w:ascii="Arial" w:hAnsi="Arial" w:cs="Arial"/>
          <w:i/>
          <w:spacing w:val="6"/>
          <w:u w:val="single"/>
        </w:rPr>
      </w:pPr>
      <w:bookmarkStart w:id="6" w:name="_Toc294601888"/>
      <w:r w:rsidRPr="003A2AA3">
        <w:rPr>
          <w:rFonts w:ascii="Arial" w:hAnsi="Arial" w:cs="Arial"/>
          <w:i/>
          <w:spacing w:val="6"/>
          <w:u w:val="single"/>
        </w:rPr>
        <w:t>Desmobilização do Canteiro de Obras</w:t>
      </w:r>
      <w:bookmarkEnd w:id="6"/>
    </w:p>
    <w:p w:rsidR="00427771" w:rsidRPr="003A2AA3" w:rsidRDefault="00427771" w:rsidP="00427771">
      <w:pPr>
        <w:pStyle w:val="PargrafodaLista1"/>
        <w:spacing w:after="0"/>
        <w:ind w:firstLine="0"/>
        <w:rPr>
          <w:rFonts w:ascii="Arial" w:hAnsi="Arial" w:cs="Arial"/>
          <w:spacing w:val="6"/>
          <w:sz w:val="14"/>
          <w:szCs w:val="14"/>
        </w:rPr>
      </w:pPr>
    </w:p>
    <w:p w:rsidR="00C83E7B" w:rsidRPr="003A2AA3" w:rsidRDefault="00C83E7B" w:rsidP="00427771">
      <w:pPr>
        <w:pStyle w:val="PargrafodaLista1"/>
        <w:numPr>
          <w:ilvl w:val="0"/>
          <w:numId w:val="11"/>
        </w:numPr>
        <w:spacing w:after="0"/>
        <w:ind w:hanging="219"/>
        <w:rPr>
          <w:rFonts w:ascii="Arial" w:hAnsi="Arial" w:cs="Arial"/>
          <w:spacing w:val="6"/>
        </w:rPr>
      </w:pPr>
      <w:r w:rsidRPr="003A2AA3">
        <w:rPr>
          <w:rFonts w:ascii="Arial" w:hAnsi="Arial" w:cs="Arial"/>
          <w:spacing w:val="6"/>
        </w:rPr>
        <w:t>Geração de poeira e ruídos;</w:t>
      </w:r>
    </w:p>
    <w:p w:rsidR="00C83E7B" w:rsidRPr="003A2AA3" w:rsidRDefault="00C83E7B" w:rsidP="00427771">
      <w:pPr>
        <w:pStyle w:val="PargrafodaLista1"/>
        <w:numPr>
          <w:ilvl w:val="0"/>
          <w:numId w:val="11"/>
        </w:numPr>
        <w:spacing w:after="0"/>
        <w:ind w:hanging="219"/>
        <w:rPr>
          <w:rFonts w:ascii="Arial" w:hAnsi="Arial" w:cs="Arial"/>
          <w:spacing w:val="6"/>
        </w:rPr>
      </w:pPr>
      <w:r w:rsidRPr="003A2AA3">
        <w:rPr>
          <w:rFonts w:ascii="Arial" w:hAnsi="Arial" w:cs="Arial"/>
          <w:spacing w:val="6"/>
        </w:rPr>
        <w:t>Geração de rejeitos sólidos;</w:t>
      </w:r>
    </w:p>
    <w:p w:rsidR="00C83E7B" w:rsidRPr="003A2AA3" w:rsidRDefault="00C83E7B" w:rsidP="00427771">
      <w:pPr>
        <w:pStyle w:val="PargrafodaLista1"/>
        <w:numPr>
          <w:ilvl w:val="0"/>
          <w:numId w:val="11"/>
        </w:numPr>
        <w:spacing w:after="0"/>
        <w:ind w:hanging="219"/>
        <w:rPr>
          <w:rFonts w:ascii="Arial" w:hAnsi="Arial" w:cs="Arial"/>
          <w:spacing w:val="6"/>
        </w:rPr>
      </w:pPr>
      <w:r w:rsidRPr="003A2AA3">
        <w:rPr>
          <w:rFonts w:ascii="Arial" w:hAnsi="Arial" w:cs="Arial"/>
          <w:spacing w:val="6"/>
        </w:rPr>
        <w:t>Risco de contaminação do solo por óleos, graxas e efluentes líquidos similares;</w:t>
      </w:r>
    </w:p>
    <w:p w:rsidR="00C83E7B" w:rsidRPr="003A2AA3" w:rsidRDefault="00C83E7B" w:rsidP="00427771">
      <w:pPr>
        <w:pStyle w:val="PargrafodaLista1"/>
        <w:numPr>
          <w:ilvl w:val="0"/>
          <w:numId w:val="11"/>
        </w:numPr>
        <w:spacing w:after="0"/>
        <w:ind w:hanging="219"/>
        <w:rPr>
          <w:rFonts w:ascii="Arial" w:hAnsi="Arial" w:cs="Arial"/>
          <w:spacing w:val="6"/>
        </w:rPr>
      </w:pPr>
      <w:r w:rsidRPr="003A2AA3">
        <w:rPr>
          <w:rFonts w:ascii="Arial" w:hAnsi="Arial" w:cs="Arial"/>
          <w:spacing w:val="6"/>
        </w:rPr>
        <w:t>Risco de acidentes com trabalhadores;</w:t>
      </w:r>
    </w:p>
    <w:p w:rsidR="00C83E7B" w:rsidRPr="003A2AA3" w:rsidRDefault="00C83E7B" w:rsidP="00427771">
      <w:pPr>
        <w:pStyle w:val="PargrafodaLista1"/>
        <w:numPr>
          <w:ilvl w:val="0"/>
          <w:numId w:val="11"/>
        </w:numPr>
        <w:spacing w:after="0"/>
        <w:ind w:hanging="219"/>
        <w:rPr>
          <w:rFonts w:ascii="Arial" w:hAnsi="Arial" w:cs="Arial"/>
          <w:spacing w:val="6"/>
        </w:rPr>
      </w:pPr>
      <w:r w:rsidRPr="003A2AA3">
        <w:rPr>
          <w:rFonts w:ascii="Arial" w:hAnsi="Arial" w:cs="Arial"/>
          <w:spacing w:val="6"/>
        </w:rPr>
        <w:t>Comprometimento da qualidade ambiental da área de descarte (bota-fora).</w:t>
      </w:r>
    </w:p>
    <w:p w:rsidR="002B0438" w:rsidRDefault="002B0438" w:rsidP="002B0438">
      <w:pPr>
        <w:pStyle w:val="PargrafodaLista1"/>
        <w:spacing w:after="0"/>
        <w:ind w:left="567" w:firstLine="0"/>
        <w:outlineLvl w:val="0"/>
        <w:rPr>
          <w:rFonts w:ascii="Arial" w:hAnsi="Arial" w:cs="Arial"/>
          <w:i/>
          <w:spacing w:val="6"/>
          <w:u w:val="single"/>
        </w:rPr>
      </w:pPr>
    </w:p>
    <w:p w:rsidR="002B0438" w:rsidRPr="003A2AA3" w:rsidRDefault="002B0438" w:rsidP="002B0438">
      <w:pPr>
        <w:pStyle w:val="PargrafodaLista1"/>
        <w:spacing w:after="0"/>
        <w:ind w:left="567" w:firstLine="0"/>
        <w:jc w:val="left"/>
        <w:outlineLvl w:val="0"/>
        <w:rPr>
          <w:rFonts w:ascii="Arial" w:hAnsi="Arial" w:cs="Arial"/>
          <w:i/>
          <w:spacing w:val="6"/>
          <w:u w:val="single"/>
        </w:rPr>
      </w:pPr>
      <w:r>
        <w:rPr>
          <w:rFonts w:ascii="Arial" w:hAnsi="Arial" w:cs="Arial"/>
          <w:i/>
          <w:spacing w:val="6"/>
          <w:u w:val="single"/>
        </w:rPr>
        <w:t>Operação do Centro de Perícia Técnica-Científica</w:t>
      </w:r>
    </w:p>
    <w:p w:rsidR="002B0438" w:rsidRPr="003A2AA3" w:rsidRDefault="002B0438" w:rsidP="002B0438">
      <w:pPr>
        <w:pStyle w:val="PargrafodaLista1"/>
        <w:spacing w:after="0"/>
        <w:ind w:firstLine="0"/>
        <w:rPr>
          <w:rFonts w:ascii="Arial" w:hAnsi="Arial" w:cs="Arial"/>
          <w:spacing w:val="6"/>
          <w:sz w:val="14"/>
          <w:szCs w:val="14"/>
        </w:rPr>
      </w:pPr>
    </w:p>
    <w:p w:rsidR="002B0438" w:rsidRPr="003A2AA3" w:rsidRDefault="002B0438" w:rsidP="002B0438">
      <w:pPr>
        <w:pStyle w:val="PargrafodaLista1"/>
        <w:numPr>
          <w:ilvl w:val="0"/>
          <w:numId w:val="11"/>
        </w:numPr>
        <w:spacing w:after="0"/>
        <w:ind w:hanging="219"/>
        <w:rPr>
          <w:rFonts w:ascii="Arial" w:hAnsi="Arial" w:cs="Arial"/>
          <w:spacing w:val="6"/>
        </w:rPr>
      </w:pPr>
      <w:r>
        <w:rPr>
          <w:rFonts w:ascii="Arial" w:hAnsi="Arial" w:cs="Arial"/>
          <w:spacing w:val="6"/>
        </w:rPr>
        <w:t>Geração de resíduos de serviços de saúde</w:t>
      </w:r>
      <w:r w:rsidR="00735A8E">
        <w:rPr>
          <w:rFonts w:ascii="Arial" w:hAnsi="Arial" w:cs="Arial"/>
          <w:spacing w:val="6"/>
        </w:rPr>
        <w:t>/IML</w:t>
      </w:r>
      <w:r w:rsidRPr="003A2AA3">
        <w:rPr>
          <w:rFonts w:ascii="Arial" w:hAnsi="Arial" w:cs="Arial"/>
          <w:spacing w:val="6"/>
        </w:rPr>
        <w:t>;</w:t>
      </w:r>
    </w:p>
    <w:p w:rsidR="002B0438" w:rsidRPr="003A2AA3" w:rsidRDefault="002B0438" w:rsidP="002B0438">
      <w:pPr>
        <w:pStyle w:val="PargrafodaLista1"/>
        <w:numPr>
          <w:ilvl w:val="0"/>
          <w:numId w:val="11"/>
        </w:numPr>
        <w:spacing w:after="0"/>
        <w:ind w:hanging="219"/>
        <w:rPr>
          <w:rFonts w:ascii="Arial" w:hAnsi="Arial" w:cs="Arial"/>
          <w:spacing w:val="6"/>
        </w:rPr>
      </w:pPr>
      <w:r w:rsidRPr="003A2AA3">
        <w:rPr>
          <w:rFonts w:ascii="Arial" w:hAnsi="Arial" w:cs="Arial"/>
          <w:spacing w:val="6"/>
        </w:rPr>
        <w:t>Geração de rejeitos sólidos;</w:t>
      </w:r>
    </w:p>
    <w:p w:rsidR="00C83E7B" w:rsidRPr="003A2AA3" w:rsidRDefault="00C83E7B" w:rsidP="00C83E7B">
      <w:pPr>
        <w:pStyle w:val="PargrafodaLista1"/>
        <w:spacing w:after="0"/>
        <w:ind w:firstLine="0"/>
        <w:rPr>
          <w:rFonts w:ascii="Arial" w:hAnsi="Arial" w:cs="Arial"/>
          <w:spacing w:val="6"/>
        </w:rPr>
      </w:pPr>
    </w:p>
    <w:p w:rsidR="00C83E7B" w:rsidRPr="003A2AA3" w:rsidRDefault="00427771" w:rsidP="00427771">
      <w:pPr>
        <w:spacing w:after="0"/>
        <w:ind w:left="426" w:firstLine="141"/>
        <w:jc w:val="both"/>
        <w:rPr>
          <w:rFonts w:ascii="Arial" w:hAnsi="Arial" w:cs="Arial"/>
          <w:b/>
          <w:spacing w:val="6"/>
          <w:sz w:val="22"/>
          <w:szCs w:val="22"/>
          <w:u w:val="single"/>
        </w:rPr>
      </w:pPr>
      <w:r w:rsidRPr="003A2AA3">
        <w:rPr>
          <w:rFonts w:ascii="Arial" w:hAnsi="Arial" w:cs="Arial"/>
          <w:b/>
          <w:spacing w:val="6"/>
          <w:sz w:val="22"/>
          <w:szCs w:val="22"/>
        </w:rPr>
        <w:t xml:space="preserve">V.2.  </w:t>
      </w:r>
      <w:bookmarkStart w:id="7" w:name="_Toc294601889"/>
      <w:r w:rsidR="00C83E7B" w:rsidRPr="003A2AA3">
        <w:rPr>
          <w:rFonts w:ascii="Arial" w:hAnsi="Arial" w:cs="Arial"/>
          <w:b/>
          <w:spacing w:val="6"/>
          <w:sz w:val="22"/>
          <w:szCs w:val="22"/>
          <w:u w:val="single"/>
        </w:rPr>
        <w:t>Positivos ou Benéficos</w:t>
      </w:r>
      <w:bookmarkEnd w:id="7"/>
    </w:p>
    <w:p w:rsidR="00F34163" w:rsidRPr="003A2AA3" w:rsidRDefault="00F34163" w:rsidP="00F34163">
      <w:pPr>
        <w:spacing w:after="0"/>
        <w:jc w:val="both"/>
        <w:rPr>
          <w:rFonts w:ascii="Arial" w:hAnsi="Arial" w:cs="Arial"/>
          <w:color w:val="000000"/>
          <w:spacing w:val="6"/>
          <w:sz w:val="22"/>
          <w:szCs w:val="22"/>
        </w:rPr>
      </w:pPr>
    </w:p>
    <w:p w:rsidR="00C83E7B" w:rsidRPr="003A2AA3" w:rsidRDefault="00C83E7B" w:rsidP="00224F26">
      <w:pPr>
        <w:pStyle w:val="ListParagraph"/>
        <w:numPr>
          <w:ilvl w:val="1"/>
          <w:numId w:val="1"/>
        </w:numPr>
        <w:spacing w:after="0"/>
        <w:ind w:left="567" w:hanging="567"/>
        <w:jc w:val="both"/>
        <w:rPr>
          <w:rFonts w:ascii="Arial" w:hAnsi="Arial" w:cs="Arial"/>
          <w:color w:val="000000"/>
          <w:spacing w:val="6"/>
          <w:sz w:val="22"/>
          <w:szCs w:val="22"/>
        </w:rPr>
      </w:pPr>
      <w:r w:rsidRPr="003A2AA3">
        <w:rPr>
          <w:rFonts w:ascii="Arial" w:hAnsi="Arial" w:cs="Arial"/>
          <w:spacing w:val="6"/>
          <w:sz w:val="22"/>
          <w:szCs w:val="22"/>
        </w:rPr>
        <w:t xml:space="preserve">Neste item </w:t>
      </w:r>
      <w:r w:rsidR="00224F26" w:rsidRPr="003A2AA3">
        <w:rPr>
          <w:rFonts w:ascii="Arial" w:hAnsi="Arial" w:cs="Arial"/>
          <w:spacing w:val="6"/>
          <w:sz w:val="22"/>
          <w:szCs w:val="22"/>
        </w:rPr>
        <w:t>s</w:t>
      </w:r>
      <w:r w:rsidRPr="003A2AA3">
        <w:rPr>
          <w:rFonts w:ascii="Arial" w:hAnsi="Arial" w:cs="Arial"/>
          <w:spacing w:val="6"/>
          <w:sz w:val="22"/>
          <w:szCs w:val="22"/>
        </w:rPr>
        <w:t xml:space="preserve">ão citados os de maior repercussão junto à sociedade local, facilmente verificáveis por observação visual e opiniões </w:t>
      </w:r>
      <w:r w:rsidR="00224F26" w:rsidRPr="003A2AA3">
        <w:rPr>
          <w:rFonts w:ascii="Arial" w:hAnsi="Arial" w:cs="Arial"/>
          <w:spacing w:val="6"/>
          <w:sz w:val="22"/>
          <w:szCs w:val="22"/>
        </w:rPr>
        <w:t>que podem ser colhidas em pesquisa de s</w:t>
      </w:r>
      <w:r w:rsidR="00D77167" w:rsidRPr="003A2AA3">
        <w:rPr>
          <w:rFonts w:ascii="Arial" w:hAnsi="Arial" w:cs="Arial"/>
          <w:spacing w:val="6"/>
          <w:sz w:val="22"/>
          <w:szCs w:val="22"/>
        </w:rPr>
        <w:t>atisfação sobre o Programa:</w:t>
      </w:r>
      <w:r w:rsidRPr="003A2AA3">
        <w:rPr>
          <w:rFonts w:ascii="Arial" w:hAnsi="Arial" w:cs="Arial"/>
          <w:spacing w:val="6"/>
          <w:sz w:val="22"/>
          <w:szCs w:val="22"/>
        </w:rPr>
        <w:t xml:space="preserve"> </w:t>
      </w:r>
    </w:p>
    <w:p w:rsidR="00224F26" w:rsidRPr="003A2AA3" w:rsidRDefault="00224F26" w:rsidP="00224F26">
      <w:pPr>
        <w:pStyle w:val="PargrafodaLista1"/>
        <w:spacing w:after="0"/>
        <w:ind w:firstLine="0"/>
        <w:rPr>
          <w:rFonts w:ascii="Arial" w:hAnsi="Arial" w:cs="Arial"/>
          <w:spacing w:val="6"/>
        </w:rPr>
      </w:pPr>
    </w:p>
    <w:p w:rsidR="00561D84" w:rsidRDefault="00D77167" w:rsidP="00621EE5">
      <w:pPr>
        <w:pStyle w:val="PargrafodaLista1"/>
        <w:numPr>
          <w:ilvl w:val="0"/>
          <w:numId w:val="11"/>
        </w:numPr>
        <w:spacing w:after="0"/>
        <w:ind w:hanging="219"/>
        <w:rPr>
          <w:rFonts w:ascii="Arial" w:hAnsi="Arial" w:cs="Arial"/>
          <w:spacing w:val="6"/>
        </w:rPr>
      </w:pPr>
      <w:r w:rsidRPr="003A2AA3">
        <w:rPr>
          <w:rFonts w:ascii="Arial" w:hAnsi="Arial" w:cs="Arial"/>
          <w:spacing w:val="6"/>
        </w:rPr>
        <w:t>m</w:t>
      </w:r>
      <w:r w:rsidR="00224F26" w:rsidRPr="003A2AA3">
        <w:rPr>
          <w:rFonts w:ascii="Arial" w:hAnsi="Arial" w:cs="Arial"/>
          <w:spacing w:val="6"/>
        </w:rPr>
        <w:t xml:space="preserve">elhoria da oferta </w:t>
      </w:r>
      <w:r w:rsidR="007B5E33">
        <w:rPr>
          <w:rFonts w:ascii="Arial" w:hAnsi="Arial" w:cs="Arial"/>
          <w:spacing w:val="6"/>
        </w:rPr>
        <w:t>de segurança</w:t>
      </w:r>
      <w:r w:rsidR="00621EE5">
        <w:rPr>
          <w:rFonts w:ascii="Arial" w:hAnsi="Arial" w:cs="Arial"/>
          <w:spacing w:val="6"/>
        </w:rPr>
        <w:t xml:space="preserve"> no Estado;</w:t>
      </w:r>
    </w:p>
    <w:p w:rsidR="00621EE5" w:rsidRPr="00621EE5" w:rsidRDefault="00621EE5" w:rsidP="00621EE5">
      <w:pPr>
        <w:pStyle w:val="PargrafodaLista1"/>
        <w:numPr>
          <w:ilvl w:val="0"/>
          <w:numId w:val="11"/>
        </w:numPr>
        <w:spacing w:after="0"/>
        <w:ind w:hanging="219"/>
        <w:rPr>
          <w:rFonts w:ascii="Arial" w:hAnsi="Arial" w:cs="Arial"/>
          <w:spacing w:val="6"/>
        </w:rPr>
      </w:pPr>
      <w:r>
        <w:rPr>
          <w:rFonts w:ascii="Arial" w:hAnsi="Arial" w:cs="Arial"/>
          <w:spacing w:val="6"/>
        </w:rPr>
        <w:t>Melhoria do atendimento pú</w:t>
      </w:r>
      <w:r w:rsidR="00735A8E">
        <w:rPr>
          <w:rFonts w:ascii="Arial" w:hAnsi="Arial" w:cs="Arial"/>
          <w:spacing w:val="6"/>
        </w:rPr>
        <w:t>blico pelas polícias civil e mil</w:t>
      </w:r>
      <w:r>
        <w:rPr>
          <w:rFonts w:ascii="Arial" w:hAnsi="Arial" w:cs="Arial"/>
          <w:spacing w:val="6"/>
        </w:rPr>
        <w:t>itar;</w:t>
      </w:r>
    </w:p>
    <w:p w:rsidR="00C83E7B" w:rsidRPr="003A2AA3" w:rsidRDefault="00D77167" w:rsidP="00224F26">
      <w:pPr>
        <w:pStyle w:val="PargrafodaLista1"/>
        <w:numPr>
          <w:ilvl w:val="0"/>
          <w:numId w:val="11"/>
        </w:numPr>
        <w:spacing w:after="0"/>
        <w:ind w:hanging="219"/>
        <w:rPr>
          <w:rFonts w:ascii="Arial" w:hAnsi="Arial" w:cs="Arial"/>
          <w:spacing w:val="6"/>
        </w:rPr>
      </w:pPr>
      <w:r w:rsidRPr="003A2AA3">
        <w:rPr>
          <w:rFonts w:ascii="Arial" w:hAnsi="Arial" w:cs="Arial"/>
          <w:spacing w:val="6"/>
        </w:rPr>
        <w:t>e</w:t>
      </w:r>
      <w:r w:rsidR="007B5E33">
        <w:rPr>
          <w:rFonts w:ascii="Arial" w:hAnsi="Arial" w:cs="Arial"/>
          <w:spacing w:val="6"/>
        </w:rPr>
        <w:t>levação da auto</w:t>
      </w:r>
      <w:r w:rsidR="00C83E7B" w:rsidRPr="003A2AA3">
        <w:rPr>
          <w:rFonts w:ascii="Arial" w:hAnsi="Arial" w:cs="Arial"/>
          <w:spacing w:val="6"/>
        </w:rPr>
        <w:t>estima da popu</w:t>
      </w:r>
      <w:r w:rsidR="006862C8" w:rsidRPr="003A2AA3">
        <w:rPr>
          <w:rFonts w:ascii="Arial" w:hAnsi="Arial" w:cs="Arial"/>
          <w:spacing w:val="6"/>
        </w:rPr>
        <w:t>lação, com a consequ</w:t>
      </w:r>
      <w:r w:rsidR="00C83E7B" w:rsidRPr="003A2AA3">
        <w:rPr>
          <w:rFonts w:ascii="Arial" w:hAnsi="Arial" w:cs="Arial"/>
          <w:spacing w:val="6"/>
        </w:rPr>
        <w:t>ente redução de quadros de violência, depressão e instabilidades emocionais;</w:t>
      </w:r>
    </w:p>
    <w:p w:rsidR="00C83E7B" w:rsidRPr="003A2AA3" w:rsidRDefault="00D77167" w:rsidP="00224F26">
      <w:pPr>
        <w:pStyle w:val="PargrafodaLista1"/>
        <w:numPr>
          <w:ilvl w:val="0"/>
          <w:numId w:val="11"/>
        </w:numPr>
        <w:spacing w:after="0"/>
        <w:ind w:hanging="219"/>
        <w:rPr>
          <w:rFonts w:ascii="Arial" w:hAnsi="Arial" w:cs="Arial"/>
          <w:spacing w:val="6"/>
        </w:rPr>
      </w:pPr>
      <w:r w:rsidRPr="003A2AA3">
        <w:rPr>
          <w:rFonts w:ascii="Arial" w:hAnsi="Arial" w:cs="Arial"/>
          <w:spacing w:val="6"/>
        </w:rPr>
        <w:t>o</w:t>
      </w:r>
      <w:r w:rsidR="00C83E7B" w:rsidRPr="003A2AA3">
        <w:rPr>
          <w:rFonts w:ascii="Arial" w:hAnsi="Arial" w:cs="Arial"/>
          <w:spacing w:val="6"/>
        </w:rPr>
        <w:t xml:space="preserve">ferta de infraestrutura adequada à </w:t>
      </w:r>
      <w:r w:rsidR="007B5E33">
        <w:rPr>
          <w:rFonts w:ascii="Arial" w:hAnsi="Arial" w:cs="Arial"/>
          <w:spacing w:val="6"/>
        </w:rPr>
        <w:t>recuperação do adolescente e jovem infratores</w:t>
      </w:r>
      <w:r w:rsidR="00C83E7B" w:rsidRPr="003A2AA3">
        <w:rPr>
          <w:rFonts w:ascii="Arial" w:hAnsi="Arial" w:cs="Arial"/>
          <w:spacing w:val="6"/>
        </w:rPr>
        <w:t>;</w:t>
      </w:r>
    </w:p>
    <w:p w:rsidR="00C83E7B" w:rsidRPr="003A2AA3" w:rsidRDefault="00D77167" w:rsidP="00224F26">
      <w:pPr>
        <w:pStyle w:val="PargrafodaLista1"/>
        <w:numPr>
          <w:ilvl w:val="0"/>
          <w:numId w:val="11"/>
        </w:numPr>
        <w:spacing w:after="0"/>
        <w:ind w:hanging="219"/>
        <w:rPr>
          <w:rFonts w:ascii="Arial" w:hAnsi="Arial" w:cs="Arial"/>
          <w:spacing w:val="6"/>
          <w:kern w:val="22"/>
        </w:rPr>
      </w:pPr>
      <w:r w:rsidRPr="003A2AA3">
        <w:rPr>
          <w:rFonts w:ascii="Arial" w:hAnsi="Arial" w:cs="Arial"/>
          <w:spacing w:val="6"/>
          <w:kern w:val="22"/>
        </w:rPr>
        <w:t>o</w:t>
      </w:r>
      <w:r w:rsidR="00C83E7B" w:rsidRPr="003A2AA3">
        <w:rPr>
          <w:rFonts w:ascii="Arial" w:hAnsi="Arial" w:cs="Arial"/>
          <w:spacing w:val="6"/>
          <w:kern w:val="22"/>
        </w:rPr>
        <w:t xml:space="preserve">ferta de opções de </w:t>
      </w:r>
      <w:r w:rsidR="00224F26" w:rsidRPr="003A2AA3">
        <w:rPr>
          <w:rFonts w:ascii="Arial" w:hAnsi="Arial" w:cs="Arial"/>
          <w:spacing w:val="6"/>
          <w:kern w:val="22"/>
        </w:rPr>
        <w:t>estudo</w:t>
      </w:r>
      <w:r w:rsidR="007B5E33">
        <w:rPr>
          <w:rFonts w:ascii="Arial" w:hAnsi="Arial" w:cs="Arial"/>
          <w:spacing w:val="6"/>
          <w:kern w:val="22"/>
        </w:rPr>
        <w:t xml:space="preserve"> e atividades profissionalizantes</w:t>
      </w:r>
      <w:r w:rsidR="00224F26" w:rsidRPr="003A2AA3">
        <w:rPr>
          <w:rFonts w:ascii="Arial" w:hAnsi="Arial" w:cs="Arial"/>
          <w:spacing w:val="6"/>
          <w:kern w:val="22"/>
        </w:rPr>
        <w:t xml:space="preserve">, </w:t>
      </w:r>
      <w:r w:rsidR="00C83E7B" w:rsidRPr="003A2AA3">
        <w:rPr>
          <w:rFonts w:ascii="Arial" w:hAnsi="Arial" w:cs="Arial"/>
          <w:spacing w:val="6"/>
          <w:kern w:val="22"/>
        </w:rPr>
        <w:t xml:space="preserve">lazer, convivência social e prática esportiva </w:t>
      </w:r>
      <w:r w:rsidR="007B5E33">
        <w:rPr>
          <w:rFonts w:ascii="Arial" w:hAnsi="Arial" w:cs="Arial"/>
          <w:spacing w:val="6"/>
          <w:kern w:val="22"/>
        </w:rPr>
        <w:t>aos adolescentes e jovens da</w:t>
      </w:r>
      <w:r w:rsidR="00C83E7B" w:rsidRPr="003A2AA3">
        <w:rPr>
          <w:rFonts w:ascii="Arial" w:hAnsi="Arial" w:cs="Arial"/>
          <w:spacing w:val="6"/>
          <w:kern w:val="22"/>
        </w:rPr>
        <w:t xml:space="preserve"> </w:t>
      </w:r>
      <w:r w:rsidRPr="003A2AA3">
        <w:rPr>
          <w:rFonts w:ascii="Arial" w:hAnsi="Arial" w:cs="Arial"/>
          <w:spacing w:val="6"/>
          <w:kern w:val="22"/>
        </w:rPr>
        <w:t>co</w:t>
      </w:r>
      <w:r w:rsidR="00224F26" w:rsidRPr="003A2AA3">
        <w:rPr>
          <w:rFonts w:ascii="Arial" w:hAnsi="Arial" w:cs="Arial"/>
          <w:spacing w:val="6"/>
          <w:kern w:val="22"/>
        </w:rPr>
        <w:t>munidade</w:t>
      </w:r>
      <w:r w:rsidR="007B5E33">
        <w:rPr>
          <w:rFonts w:ascii="Arial" w:hAnsi="Arial" w:cs="Arial"/>
          <w:spacing w:val="6"/>
          <w:kern w:val="22"/>
        </w:rPr>
        <w:t xml:space="preserve"> local</w:t>
      </w:r>
      <w:r w:rsidR="00C83E7B" w:rsidRPr="003A2AA3">
        <w:rPr>
          <w:rFonts w:ascii="Arial" w:hAnsi="Arial" w:cs="Arial"/>
          <w:spacing w:val="6"/>
          <w:kern w:val="22"/>
        </w:rPr>
        <w:t>;</w:t>
      </w:r>
    </w:p>
    <w:p w:rsidR="00224F26" w:rsidRPr="003A2AA3" w:rsidRDefault="00D77167" w:rsidP="00224F26">
      <w:pPr>
        <w:pStyle w:val="PargrafodaLista1"/>
        <w:numPr>
          <w:ilvl w:val="0"/>
          <w:numId w:val="11"/>
        </w:numPr>
        <w:spacing w:after="0"/>
        <w:ind w:hanging="219"/>
        <w:rPr>
          <w:rFonts w:ascii="Arial" w:hAnsi="Arial" w:cs="Arial"/>
          <w:spacing w:val="6"/>
        </w:rPr>
      </w:pPr>
      <w:r w:rsidRPr="003A2AA3">
        <w:rPr>
          <w:rFonts w:ascii="Arial" w:hAnsi="Arial" w:cs="Arial"/>
          <w:spacing w:val="6"/>
        </w:rPr>
        <w:t>g</w:t>
      </w:r>
      <w:r w:rsidR="00224F26" w:rsidRPr="003A2AA3">
        <w:rPr>
          <w:rFonts w:ascii="Arial" w:hAnsi="Arial" w:cs="Arial"/>
          <w:spacing w:val="6"/>
        </w:rPr>
        <w:t>eração de emprego e renda;</w:t>
      </w:r>
    </w:p>
    <w:p w:rsidR="00C83E7B" w:rsidRPr="003A2AA3" w:rsidRDefault="00D77167" w:rsidP="00224F26">
      <w:pPr>
        <w:pStyle w:val="PargrafodaLista1"/>
        <w:numPr>
          <w:ilvl w:val="0"/>
          <w:numId w:val="11"/>
        </w:numPr>
        <w:spacing w:after="0"/>
        <w:ind w:hanging="219"/>
        <w:rPr>
          <w:rFonts w:ascii="Arial" w:hAnsi="Arial" w:cs="Arial"/>
          <w:spacing w:val="6"/>
        </w:rPr>
      </w:pPr>
      <w:r w:rsidRPr="003A2AA3">
        <w:rPr>
          <w:rFonts w:ascii="Arial" w:hAnsi="Arial" w:cs="Arial"/>
          <w:spacing w:val="6"/>
        </w:rPr>
        <w:t>i</w:t>
      </w:r>
      <w:r w:rsidR="00C83E7B" w:rsidRPr="003A2AA3">
        <w:rPr>
          <w:rFonts w:ascii="Arial" w:hAnsi="Arial" w:cs="Arial"/>
          <w:spacing w:val="6"/>
        </w:rPr>
        <w:t xml:space="preserve">ncremento de atividades econômicas relacionadas à </w:t>
      </w:r>
      <w:r w:rsidR="00224F26" w:rsidRPr="003A2AA3">
        <w:rPr>
          <w:rFonts w:ascii="Arial" w:hAnsi="Arial" w:cs="Arial"/>
          <w:spacing w:val="6"/>
        </w:rPr>
        <w:t>educação,</w:t>
      </w:r>
      <w:r w:rsidR="00C83E7B" w:rsidRPr="003A2AA3">
        <w:rPr>
          <w:rFonts w:ascii="Arial" w:hAnsi="Arial" w:cs="Arial"/>
          <w:spacing w:val="6"/>
        </w:rPr>
        <w:t xml:space="preserve"> </w:t>
      </w:r>
      <w:r w:rsidR="00224F26" w:rsidRPr="003A2AA3">
        <w:rPr>
          <w:rFonts w:ascii="Arial" w:hAnsi="Arial" w:cs="Arial"/>
          <w:spacing w:val="6"/>
        </w:rPr>
        <w:t>a</w:t>
      </w:r>
      <w:r w:rsidR="00C83E7B" w:rsidRPr="003A2AA3">
        <w:rPr>
          <w:rFonts w:ascii="Arial" w:hAnsi="Arial" w:cs="Arial"/>
          <w:spacing w:val="6"/>
        </w:rPr>
        <w:t xml:space="preserve">o lazer, </w:t>
      </w:r>
      <w:r w:rsidR="00224F26" w:rsidRPr="003A2AA3">
        <w:rPr>
          <w:rFonts w:ascii="Arial" w:hAnsi="Arial" w:cs="Arial"/>
          <w:spacing w:val="6"/>
        </w:rPr>
        <w:t xml:space="preserve">à </w:t>
      </w:r>
      <w:r w:rsidR="00C83E7B" w:rsidRPr="003A2AA3">
        <w:rPr>
          <w:rFonts w:ascii="Arial" w:hAnsi="Arial" w:cs="Arial"/>
          <w:spacing w:val="6"/>
        </w:rPr>
        <w:t xml:space="preserve">prática desportiva e </w:t>
      </w:r>
      <w:r w:rsidR="00224F26" w:rsidRPr="003A2AA3">
        <w:rPr>
          <w:rFonts w:ascii="Arial" w:hAnsi="Arial" w:cs="Arial"/>
          <w:spacing w:val="6"/>
        </w:rPr>
        <w:t xml:space="preserve">às </w:t>
      </w:r>
      <w:r w:rsidR="00C83E7B" w:rsidRPr="003A2AA3">
        <w:rPr>
          <w:rFonts w:ascii="Arial" w:hAnsi="Arial" w:cs="Arial"/>
          <w:spacing w:val="6"/>
        </w:rPr>
        <w:t>manifestações culturais;</w:t>
      </w:r>
    </w:p>
    <w:p w:rsidR="00C83E7B" w:rsidRPr="003A2AA3" w:rsidRDefault="00D77167" w:rsidP="00224F26">
      <w:pPr>
        <w:pStyle w:val="PargrafodaLista1"/>
        <w:numPr>
          <w:ilvl w:val="0"/>
          <w:numId w:val="11"/>
        </w:numPr>
        <w:spacing w:after="0"/>
        <w:ind w:hanging="219"/>
        <w:rPr>
          <w:rFonts w:ascii="Arial" w:hAnsi="Arial" w:cs="Arial"/>
          <w:spacing w:val="6"/>
        </w:rPr>
      </w:pPr>
      <w:r w:rsidRPr="003A2AA3">
        <w:rPr>
          <w:rFonts w:ascii="Arial" w:hAnsi="Arial" w:cs="Arial"/>
          <w:spacing w:val="6"/>
        </w:rPr>
        <w:t>i</w:t>
      </w:r>
      <w:r w:rsidR="00C83E7B" w:rsidRPr="003A2AA3">
        <w:rPr>
          <w:rFonts w:ascii="Arial" w:hAnsi="Arial" w:cs="Arial"/>
          <w:spacing w:val="6"/>
        </w:rPr>
        <w:t>ncremento da capacidade de trabalho da população local, por meio da qualificação de mão-de-obra a ser promovida pelo Programa.</w:t>
      </w:r>
    </w:p>
    <w:p w:rsidR="005B13C7" w:rsidRPr="00F269DF" w:rsidRDefault="005B13C7" w:rsidP="005B13C7">
      <w:pPr>
        <w:spacing w:after="0"/>
        <w:jc w:val="both"/>
        <w:rPr>
          <w:rFonts w:ascii="Arial" w:hAnsi="Arial" w:cs="Arial"/>
          <w:spacing w:val="6"/>
        </w:rPr>
      </w:pPr>
    </w:p>
    <w:p w:rsidR="005B13C7" w:rsidRPr="003A2AA3" w:rsidRDefault="005B13C7" w:rsidP="005B13C7">
      <w:pPr>
        <w:pStyle w:val="ListParagraph"/>
        <w:numPr>
          <w:ilvl w:val="0"/>
          <w:numId w:val="1"/>
        </w:numPr>
        <w:spacing w:after="0"/>
        <w:ind w:left="567" w:hanging="567"/>
        <w:jc w:val="both"/>
        <w:rPr>
          <w:rFonts w:ascii="Arial" w:hAnsi="Arial" w:cs="Arial"/>
          <w:b/>
          <w:spacing w:val="6"/>
          <w:sz w:val="22"/>
          <w:szCs w:val="22"/>
        </w:rPr>
      </w:pPr>
      <w:r w:rsidRPr="003A2AA3">
        <w:rPr>
          <w:rFonts w:ascii="Arial" w:hAnsi="Arial" w:cs="Arial"/>
          <w:b/>
          <w:spacing w:val="6"/>
          <w:sz w:val="22"/>
          <w:szCs w:val="22"/>
        </w:rPr>
        <w:t>MEDIDAS MITIGADORAS</w:t>
      </w:r>
    </w:p>
    <w:p w:rsidR="005B13C7" w:rsidRPr="00F269DF" w:rsidRDefault="005B13C7" w:rsidP="005B13C7">
      <w:pPr>
        <w:spacing w:after="0"/>
        <w:rPr>
          <w:rFonts w:ascii="Arial" w:hAnsi="Arial" w:cs="Arial"/>
          <w:spacing w:val="6"/>
        </w:rPr>
      </w:pPr>
    </w:p>
    <w:p w:rsidR="00DF1847" w:rsidRPr="003A2AA3" w:rsidRDefault="0063799E" w:rsidP="00283E26">
      <w:pPr>
        <w:spacing w:after="0"/>
        <w:ind w:left="567"/>
        <w:outlineLvl w:val="0"/>
        <w:rPr>
          <w:rFonts w:ascii="Arial" w:hAnsi="Arial" w:cs="Arial"/>
          <w:b/>
          <w:spacing w:val="6"/>
          <w:sz w:val="22"/>
          <w:szCs w:val="22"/>
        </w:rPr>
      </w:pPr>
      <w:r>
        <w:rPr>
          <w:rFonts w:ascii="Arial" w:hAnsi="Arial" w:cs="Arial"/>
          <w:b/>
          <w:spacing w:val="6"/>
          <w:sz w:val="22"/>
          <w:szCs w:val="22"/>
        </w:rPr>
        <w:t>V</w:t>
      </w:r>
      <w:r w:rsidR="00DF1847" w:rsidRPr="003A2AA3">
        <w:rPr>
          <w:rFonts w:ascii="Arial" w:hAnsi="Arial" w:cs="Arial"/>
          <w:b/>
          <w:spacing w:val="6"/>
          <w:sz w:val="22"/>
          <w:szCs w:val="22"/>
        </w:rPr>
        <w:t xml:space="preserve">.1.  </w:t>
      </w:r>
      <w:r w:rsidR="00DF1847" w:rsidRPr="003A2AA3">
        <w:rPr>
          <w:rFonts w:ascii="Arial" w:hAnsi="Arial" w:cs="Arial"/>
          <w:b/>
          <w:spacing w:val="6"/>
          <w:sz w:val="22"/>
          <w:szCs w:val="22"/>
          <w:u w:val="single"/>
        </w:rPr>
        <w:t>Considerações sobre a Gestão Socioambiental do Programa</w:t>
      </w:r>
    </w:p>
    <w:p w:rsidR="00921E97" w:rsidRPr="00F269DF" w:rsidRDefault="00921E97" w:rsidP="005B13C7">
      <w:pPr>
        <w:spacing w:after="0"/>
        <w:rPr>
          <w:rFonts w:ascii="Arial" w:hAnsi="Arial" w:cs="Arial"/>
          <w:spacing w:val="6"/>
        </w:rPr>
      </w:pPr>
    </w:p>
    <w:p w:rsidR="00224F26" w:rsidRPr="003A2AA3" w:rsidRDefault="00DE42D6" w:rsidP="009B220A">
      <w:pPr>
        <w:pStyle w:val="PargrafodaLista1"/>
        <w:numPr>
          <w:ilvl w:val="1"/>
          <w:numId w:val="1"/>
        </w:numPr>
        <w:spacing w:after="0"/>
        <w:ind w:left="567" w:hanging="567"/>
        <w:rPr>
          <w:rFonts w:ascii="Arial" w:hAnsi="Arial" w:cs="Arial"/>
          <w:color w:val="000000"/>
          <w:spacing w:val="6"/>
          <w:kern w:val="22"/>
        </w:rPr>
      </w:pPr>
      <w:r w:rsidRPr="003A2AA3">
        <w:rPr>
          <w:rFonts w:ascii="Arial" w:hAnsi="Arial" w:cs="Arial"/>
          <w:color w:val="000000"/>
          <w:spacing w:val="6"/>
          <w:kern w:val="22"/>
        </w:rPr>
        <w:t xml:space="preserve">Para a mitigação dos impactos socioambientais e o controle ambiental das obras o Programa </w:t>
      </w:r>
      <w:r w:rsidR="009B220A" w:rsidRPr="003A2AA3">
        <w:rPr>
          <w:rFonts w:ascii="Arial" w:hAnsi="Arial" w:cs="Arial"/>
          <w:color w:val="000000"/>
          <w:spacing w:val="6"/>
          <w:kern w:val="22"/>
        </w:rPr>
        <w:t>foram i</w:t>
      </w:r>
      <w:r w:rsidRPr="003A2AA3">
        <w:rPr>
          <w:rFonts w:ascii="Arial" w:hAnsi="Arial" w:cs="Arial"/>
          <w:color w:val="000000"/>
          <w:spacing w:val="6"/>
          <w:kern w:val="22"/>
        </w:rPr>
        <w:t xml:space="preserve">ncluídos no Plano de Gestão Ambiental e Social os seguintes programas: i) </w:t>
      </w:r>
      <w:r w:rsidR="00BB169B">
        <w:rPr>
          <w:rFonts w:ascii="Arial" w:hAnsi="Arial" w:cs="Arial"/>
          <w:color w:val="000000"/>
          <w:spacing w:val="6"/>
          <w:kern w:val="22"/>
        </w:rPr>
        <w:t xml:space="preserve">Programa de Comunicação Social; ii) </w:t>
      </w:r>
      <w:r w:rsidRPr="003A2AA3">
        <w:rPr>
          <w:rFonts w:ascii="Arial" w:hAnsi="Arial" w:cs="Arial"/>
          <w:color w:val="000000"/>
          <w:spacing w:val="6"/>
          <w:kern w:val="22"/>
        </w:rPr>
        <w:t>Programa de Gerenciamento Ambiental das Obras; ii</w:t>
      </w:r>
      <w:r w:rsidR="009E453A">
        <w:rPr>
          <w:rFonts w:ascii="Arial" w:hAnsi="Arial" w:cs="Arial"/>
          <w:color w:val="000000"/>
          <w:spacing w:val="6"/>
          <w:kern w:val="22"/>
        </w:rPr>
        <w:t>i</w:t>
      </w:r>
      <w:r w:rsidRPr="003A2AA3">
        <w:rPr>
          <w:rFonts w:ascii="Arial" w:hAnsi="Arial" w:cs="Arial"/>
          <w:color w:val="000000"/>
          <w:spacing w:val="6"/>
          <w:kern w:val="22"/>
        </w:rPr>
        <w:t>) Programa de C</w:t>
      </w:r>
      <w:r w:rsidR="009E453A">
        <w:rPr>
          <w:rFonts w:ascii="Arial" w:hAnsi="Arial" w:cs="Arial"/>
          <w:color w:val="000000"/>
          <w:spacing w:val="6"/>
          <w:kern w:val="22"/>
        </w:rPr>
        <w:t>ontrole Ambiental das Obras; iv</w:t>
      </w:r>
      <w:r w:rsidRPr="003A2AA3">
        <w:rPr>
          <w:rFonts w:ascii="Arial" w:hAnsi="Arial" w:cs="Arial"/>
          <w:color w:val="000000"/>
          <w:spacing w:val="6"/>
          <w:kern w:val="22"/>
        </w:rPr>
        <w:t>)</w:t>
      </w:r>
      <w:r w:rsidR="009E453A">
        <w:rPr>
          <w:rFonts w:ascii="Arial" w:hAnsi="Arial" w:cs="Arial"/>
          <w:color w:val="000000"/>
          <w:spacing w:val="6"/>
          <w:kern w:val="22"/>
        </w:rPr>
        <w:t xml:space="preserve"> Programa de Demolição; </w:t>
      </w:r>
      <w:r w:rsidR="00E23AB5" w:rsidRPr="003A2AA3">
        <w:rPr>
          <w:rFonts w:ascii="Arial" w:hAnsi="Arial" w:cs="Arial"/>
          <w:color w:val="000000"/>
          <w:spacing w:val="6"/>
          <w:kern w:val="22"/>
        </w:rPr>
        <w:t>v)</w:t>
      </w:r>
      <w:r w:rsidRPr="003A2AA3">
        <w:rPr>
          <w:rFonts w:ascii="Arial" w:hAnsi="Arial" w:cs="Arial"/>
          <w:color w:val="000000"/>
          <w:spacing w:val="6"/>
          <w:kern w:val="22"/>
        </w:rPr>
        <w:t xml:space="preserve"> Programa de </w:t>
      </w:r>
      <w:r w:rsidR="00D540F3" w:rsidRPr="003A2AA3">
        <w:rPr>
          <w:rFonts w:ascii="Arial" w:hAnsi="Arial" w:cs="Arial"/>
          <w:color w:val="000000"/>
          <w:spacing w:val="6"/>
          <w:kern w:val="22"/>
        </w:rPr>
        <w:t>Capacitação</w:t>
      </w:r>
      <w:r w:rsidRPr="003A2AA3">
        <w:rPr>
          <w:rFonts w:ascii="Arial" w:hAnsi="Arial" w:cs="Arial"/>
          <w:color w:val="000000"/>
          <w:spacing w:val="6"/>
          <w:kern w:val="22"/>
        </w:rPr>
        <w:t xml:space="preserve"> Ambienta</w:t>
      </w:r>
      <w:r w:rsidR="00E23AB5" w:rsidRPr="003A2AA3">
        <w:rPr>
          <w:rFonts w:ascii="Arial" w:hAnsi="Arial" w:cs="Arial"/>
          <w:color w:val="000000"/>
          <w:spacing w:val="6"/>
          <w:kern w:val="22"/>
        </w:rPr>
        <w:t xml:space="preserve">l da Mão de Obra Contratada; e </w:t>
      </w:r>
      <w:r w:rsidRPr="003A2AA3">
        <w:rPr>
          <w:rFonts w:ascii="Arial" w:hAnsi="Arial" w:cs="Arial"/>
          <w:color w:val="000000"/>
          <w:spacing w:val="6"/>
          <w:kern w:val="22"/>
        </w:rPr>
        <w:t>v</w:t>
      </w:r>
      <w:r w:rsidR="009E453A">
        <w:rPr>
          <w:rFonts w:ascii="Arial" w:hAnsi="Arial" w:cs="Arial"/>
          <w:color w:val="000000"/>
          <w:spacing w:val="6"/>
          <w:kern w:val="22"/>
        </w:rPr>
        <w:t>i</w:t>
      </w:r>
      <w:r w:rsidRPr="003A2AA3">
        <w:rPr>
          <w:rFonts w:ascii="Arial" w:hAnsi="Arial" w:cs="Arial"/>
          <w:color w:val="000000"/>
          <w:spacing w:val="6"/>
          <w:kern w:val="22"/>
        </w:rPr>
        <w:t>)  Programa de Segurança do Trabalhador e Saúde Ocupac</w:t>
      </w:r>
      <w:r w:rsidR="009B220A" w:rsidRPr="003A2AA3">
        <w:rPr>
          <w:rFonts w:ascii="Arial" w:hAnsi="Arial" w:cs="Arial"/>
          <w:color w:val="000000"/>
          <w:spacing w:val="6"/>
          <w:kern w:val="22"/>
        </w:rPr>
        <w:t>ional D</w:t>
      </w:r>
      <w:r w:rsidRPr="003A2AA3">
        <w:rPr>
          <w:rFonts w:ascii="Arial" w:hAnsi="Arial" w:cs="Arial"/>
          <w:color w:val="000000"/>
          <w:spacing w:val="6"/>
          <w:kern w:val="22"/>
        </w:rPr>
        <w:t>urante a Construção</w:t>
      </w:r>
      <w:r w:rsidR="009B220A" w:rsidRPr="003A2AA3">
        <w:rPr>
          <w:rFonts w:ascii="Arial" w:hAnsi="Arial" w:cs="Arial"/>
          <w:color w:val="000000"/>
          <w:spacing w:val="6"/>
          <w:kern w:val="22"/>
        </w:rPr>
        <w:t>.</w:t>
      </w:r>
    </w:p>
    <w:p w:rsidR="009B220A" w:rsidRPr="00F269DF" w:rsidRDefault="009B220A" w:rsidP="009B220A">
      <w:pPr>
        <w:pStyle w:val="PargrafodaLista1"/>
        <w:spacing w:after="0"/>
        <w:rPr>
          <w:rFonts w:ascii="Arial" w:hAnsi="Arial" w:cs="Arial"/>
          <w:color w:val="000000"/>
          <w:spacing w:val="6"/>
          <w:sz w:val="24"/>
          <w:szCs w:val="24"/>
        </w:rPr>
      </w:pPr>
    </w:p>
    <w:p w:rsidR="00413817" w:rsidRPr="003A2AA3" w:rsidRDefault="00921E97" w:rsidP="00413817">
      <w:pPr>
        <w:pStyle w:val="PargrafodaLista1"/>
        <w:numPr>
          <w:ilvl w:val="1"/>
          <w:numId w:val="1"/>
        </w:numPr>
        <w:spacing w:after="0"/>
        <w:ind w:left="567" w:hanging="567"/>
        <w:rPr>
          <w:rFonts w:ascii="Arial" w:hAnsi="Arial" w:cs="Arial"/>
          <w:color w:val="000000"/>
          <w:spacing w:val="6"/>
        </w:rPr>
      </w:pPr>
      <w:r w:rsidRPr="003A2AA3">
        <w:rPr>
          <w:rFonts w:ascii="Arial" w:hAnsi="Arial" w:cs="Arial"/>
          <w:color w:val="000000"/>
          <w:spacing w:val="6"/>
        </w:rPr>
        <w:t xml:space="preserve">Para garantir a implementação dessas medidas de mitigação de impactos, a gestão ambiental do </w:t>
      </w:r>
      <w:r w:rsidR="009E453A">
        <w:rPr>
          <w:rFonts w:ascii="Arial" w:hAnsi="Arial" w:cs="Arial"/>
          <w:color w:val="000000"/>
          <w:spacing w:val="6"/>
        </w:rPr>
        <w:t>Programa estará a cargo d</w:t>
      </w:r>
      <w:r w:rsidR="00621EE5">
        <w:rPr>
          <w:rFonts w:ascii="Arial" w:hAnsi="Arial" w:cs="Arial"/>
          <w:color w:val="000000"/>
          <w:spacing w:val="6"/>
        </w:rPr>
        <w:t>a Unidade de Gestão do Programa (UGP)</w:t>
      </w:r>
      <w:r w:rsidR="00701E57" w:rsidRPr="003A2AA3">
        <w:rPr>
          <w:rFonts w:ascii="Arial" w:hAnsi="Arial" w:cs="Arial"/>
          <w:color w:val="000000"/>
          <w:spacing w:val="6"/>
        </w:rPr>
        <w:t xml:space="preserve">. </w:t>
      </w:r>
      <w:r w:rsidR="004B6083" w:rsidRPr="003A2AA3">
        <w:rPr>
          <w:rFonts w:ascii="Arial" w:hAnsi="Arial" w:cs="Arial"/>
          <w:color w:val="000000"/>
          <w:spacing w:val="6"/>
        </w:rPr>
        <w:t>Para o acompanhamento das obras, bem como par</w:t>
      </w:r>
      <w:r w:rsidR="00621EE5">
        <w:rPr>
          <w:rFonts w:ascii="Arial" w:hAnsi="Arial" w:cs="Arial"/>
          <w:color w:val="000000"/>
          <w:spacing w:val="6"/>
        </w:rPr>
        <w:t>a a sua gestão socioambiental, a</w:t>
      </w:r>
      <w:r w:rsidR="004B6083" w:rsidRPr="003A2AA3">
        <w:rPr>
          <w:rFonts w:ascii="Arial" w:hAnsi="Arial" w:cs="Arial"/>
          <w:color w:val="000000"/>
          <w:spacing w:val="6"/>
        </w:rPr>
        <w:t xml:space="preserve"> </w:t>
      </w:r>
      <w:r w:rsidR="00621EE5">
        <w:rPr>
          <w:rFonts w:ascii="Arial" w:hAnsi="Arial" w:cs="Arial"/>
          <w:color w:val="000000"/>
          <w:spacing w:val="6"/>
        </w:rPr>
        <w:t>UG</w:t>
      </w:r>
      <w:r w:rsidR="004B6083" w:rsidRPr="003A2AA3">
        <w:rPr>
          <w:rFonts w:ascii="Arial" w:hAnsi="Arial" w:cs="Arial"/>
          <w:color w:val="000000"/>
          <w:spacing w:val="6"/>
        </w:rPr>
        <w:t xml:space="preserve">P deverá contar com o auxílio </w:t>
      </w:r>
      <w:r w:rsidR="009E453A">
        <w:rPr>
          <w:rFonts w:ascii="Arial" w:hAnsi="Arial" w:cs="Arial"/>
          <w:color w:val="000000"/>
          <w:spacing w:val="6"/>
        </w:rPr>
        <w:t xml:space="preserve">de arquitetos e engenheiros </w:t>
      </w:r>
      <w:r w:rsidR="005E7547">
        <w:rPr>
          <w:rFonts w:ascii="Arial" w:hAnsi="Arial" w:cs="Arial"/>
          <w:color w:val="000000"/>
          <w:spacing w:val="6"/>
        </w:rPr>
        <w:t>do Instituto de Obras Públicas do Espírito Santo (IOPES)</w:t>
      </w:r>
      <w:r w:rsidR="009E453A">
        <w:rPr>
          <w:rFonts w:ascii="Arial" w:hAnsi="Arial" w:cs="Arial"/>
          <w:color w:val="000000"/>
          <w:spacing w:val="6"/>
        </w:rPr>
        <w:t xml:space="preserve"> que deverão</w:t>
      </w:r>
      <w:r w:rsidR="004B6083" w:rsidRPr="003A2AA3">
        <w:rPr>
          <w:rFonts w:ascii="Arial" w:hAnsi="Arial" w:cs="Arial"/>
          <w:color w:val="000000"/>
          <w:spacing w:val="6"/>
        </w:rPr>
        <w:t xml:space="preserve"> executar </w:t>
      </w:r>
      <w:r w:rsidR="004B6083" w:rsidRPr="003A2AA3">
        <w:rPr>
          <w:rFonts w:ascii="Arial" w:hAnsi="Arial" w:cs="Arial"/>
          <w:snapToGrid w:val="0"/>
          <w:spacing w:val="6"/>
          <w:kern w:val="28"/>
        </w:rPr>
        <w:t xml:space="preserve">as </w:t>
      </w:r>
      <w:r w:rsidR="00413817" w:rsidRPr="003A2AA3">
        <w:rPr>
          <w:rFonts w:ascii="Arial" w:hAnsi="Arial" w:cs="Arial"/>
          <w:snapToGrid w:val="0"/>
          <w:spacing w:val="6"/>
          <w:kern w:val="28"/>
        </w:rPr>
        <w:t>seguintes atividades específicas:</w:t>
      </w:r>
    </w:p>
    <w:p w:rsidR="004B6083" w:rsidRPr="00F269DF" w:rsidRDefault="004B6083" w:rsidP="00413817">
      <w:pPr>
        <w:pStyle w:val="PargrafodaLista1"/>
        <w:spacing w:after="0"/>
        <w:ind w:firstLine="0"/>
        <w:rPr>
          <w:rFonts w:ascii="Arial" w:hAnsi="Arial" w:cs="Arial"/>
          <w:color w:val="000000"/>
          <w:spacing w:val="6"/>
          <w:sz w:val="24"/>
          <w:szCs w:val="24"/>
        </w:rPr>
      </w:pPr>
    </w:p>
    <w:p w:rsidR="00413817" w:rsidRPr="003A2AA3" w:rsidRDefault="00413817" w:rsidP="00413817">
      <w:pPr>
        <w:pStyle w:val="ListParagraph"/>
        <w:widowControl w:val="0"/>
        <w:numPr>
          <w:ilvl w:val="0"/>
          <w:numId w:val="17"/>
        </w:numPr>
        <w:autoSpaceDE w:val="0"/>
        <w:autoSpaceDN w:val="0"/>
        <w:adjustRightInd w:val="0"/>
        <w:jc w:val="both"/>
        <w:rPr>
          <w:rFonts w:ascii="Arial" w:hAnsi="Arial" w:cs="Arial"/>
          <w:spacing w:val="6"/>
          <w:sz w:val="22"/>
          <w:szCs w:val="22"/>
        </w:rPr>
      </w:pPr>
      <w:r w:rsidRPr="003A2AA3">
        <w:rPr>
          <w:rFonts w:ascii="Arial" w:hAnsi="Arial" w:cs="Arial"/>
          <w:spacing w:val="6"/>
          <w:sz w:val="22"/>
          <w:szCs w:val="22"/>
        </w:rPr>
        <w:t>apoio técnico no planejamento inicial das ações ambientais previstas para os projetos e na avaliação periódica de desempenho ambiental e social do Programa;</w:t>
      </w:r>
    </w:p>
    <w:p w:rsidR="00413817" w:rsidRPr="003A2AA3" w:rsidRDefault="00413817" w:rsidP="00413817">
      <w:pPr>
        <w:pStyle w:val="ListParagraph"/>
        <w:widowControl w:val="0"/>
        <w:numPr>
          <w:ilvl w:val="0"/>
          <w:numId w:val="17"/>
        </w:numPr>
        <w:autoSpaceDE w:val="0"/>
        <w:autoSpaceDN w:val="0"/>
        <w:adjustRightInd w:val="0"/>
        <w:jc w:val="both"/>
        <w:rPr>
          <w:rFonts w:ascii="Arial" w:hAnsi="Arial" w:cs="Arial"/>
          <w:spacing w:val="6"/>
          <w:sz w:val="22"/>
          <w:szCs w:val="22"/>
        </w:rPr>
      </w:pPr>
      <w:r w:rsidRPr="003A2AA3">
        <w:rPr>
          <w:rFonts w:ascii="Arial" w:hAnsi="Arial" w:cs="Arial"/>
          <w:spacing w:val="6"/>
          <w:sz w:val="22"/>
          <w:szCs w:val="22"/>
        </w:rPr>
        <w:t>preparação dos critérios de elegibilidade ambiental a serem incluídos nos editais de licitação das obras;</w:t>
      </w:r>
    </w:p>
    <w:p w:rsidR="00413817" w:rsidRPr="003A2AA3" w:rsidRDefault="00413817" w:rsidP="00413817">
      <w:pPr>
        <w:pStyle w:val="ListParagraph"/>
        <w:widowControl w:val="0"/>
        <w:numPr>
          <w:ilvl w:val="0"/>
          <w:numId w:val="17"/>
        </w:numPr>
        <w:autoSpaceDE w:val="0"/>
        <w:autoSpaceDN w:val="0"/>
        <w:adjustRightInd w:val="0"/>
        <w:jc w:val="both"/>
        <w:rPr>
          <w:rFonts w:ascii="Arial" w:hAnsi="Arial" w:cs="Arial"/>
          <w:spacing w:val="6"/>
          <w:sz w:val="22"/>
          <w:szCs w:val="22"/>
        </w:rPr>
      </w:pPr>
      <w:r w:rsidRPr="003A2AA3">
        <w:rPr>
          <w:rFonts w:ascii="Arial" w:hAnsi="Arial" w:cs="Arial"/>
          <w:spacing w:val="6"/>
          <w:sz w:val="22"/>
          <w:szCs w:val="22"/>
        </w:rPr>
        <w:t>decisão sobre as ações e os procedimentos de obras, de modo a evitar, minimizar, controlar ou mitigar impactos potenciais negativos ou riscos de desastres;</w:t>
      </w:r>
    </w:p>
    <w:p w:rsidR="00413817" w:rsidRPr="003A2AA3" w:rsidRDefault="00413817" w:rsidP="00413817">
      <w:pPr>
        <w:pStyle w:val="ListParagraph"/>
        <w:widowControl w:val="0"/>
        <w:numPr>
          <w:ilvl w:val="0"/>
          <w:numId w:val="17"/>
        </w:numPr>
        <w:autoSpaceDE w:val="0"/>
        <w:autoSpaceDN w:val="0"/>
        <w:adjustRightInd w:val="0"/>
        <w:jc w:val="both"/>
        <w:rPr>
          <w:rFonts w:ascii="Arial" w:hAnsi="Arial" w:cs="Arial"/>
          <w:spacing w:val="6"/>
          <w:sz w:val="22"/>
          <w:szCs w:val="22"/>
        </w:rPr>
      </w:pPr>
      <w:r w:rsidRPr="003A2AA3">
        <w:rPr>
          <w:rFonts w:ascii="Arial" w:hAnsi="Arial" w:cs="Arial"/>
          <w:spacing w:val="6"/>
          <w:sz w:val="22"/>
          <w:szCs w:val="22"/>
        </w:rPr>
        <w:t>visitas periódicas às obras, para verificar e atestar que todas as atividades relativas às questões ambientais estão sendo executadas dentro dos padrões de qualidade recomendados, e de acordo com as condicionantes das autorizações e licenças ambientais e Normas Regulamentadoras do Ministério do Trabalho e Emprego;</w:t>
      </w:r>
    </w:p>
    <w:p w:rsidR="00413817" w:rsidRPr="003A2AA3" w:rsidRDefault="00413817" w:rsidP="00413817">
      <w:pPr>
        <w:pStyle w:val="ListParagraph"/>
        <w:widowControl w:val="0"/>
        <w:numPr>
          <w:ilvl w:val="0"/>
          <w:numId w:val="17"/>
        </w:numPr>
        <w:autoSpaceDE w:val="0"/>
        <w:autoSpaceDN w:val="0"/>
        <w:adjustRightInd w:val="0"/>
        <w:jc w:val="both"/>
        <w:rPr>
          <w:rFonts w:ascii="Arial" w:hAnsi="Arial" w:cs="Arial"/>
          <w:spacing w:val="6"/>
          <w:sz w:val="22"/>
          <w:szCs w:val="22"/>
        </w:rPr>
      </w:pPr>
      <w:r w:rsidRPr="003A2AA3">
        <w:rPr>
          <w:rFonts w:ascii="Arial" w:hAnsi="Arial" w:cs="Arial"/>
          <w:spacing w:val="6"/>
          <w:sz w:val="22"/>
          <w:szCs w:val="22"/>
        </w:rPr>
        <w:t xml:space="preserve">apresentação </w:t>
      </w:r>
      <w:r w:rsidR="00621EE5">
        <w:rPr>
          <w:rFonts w:ascii="Arial" w:hAnsi="Arial" w:cs="Arial"/>
          <w:spacing w:val="6"/>
          <w:sz w:val="22"/>
          <w:szCs w:val="22"/>
        </w:rPr>
        <w:t>à</w:t>
      </w:r>
      <w:r w:rsidR="009E453A">
        <w:rPr>
          <w:rFonts w:ascii="Arial" w:hAnsi="Arial" w:cs="Arial"/>
          <w:spacing w:val="6"/>
          <w:sz w:val="22"/>
          <w:szCs w:val="22"/>
        </w:rPr>
        <w:t xml:space="preserve"> </w:t>
      </w:r>
      <w:r w:rsidR="00621EE5">
        <w:rPr>
          <w:rFonts w:ascii="Arial" w:hAnsi="Arial" w:cs="Arial"/>
          <w:spacing w:val="6"/>
          <w:sz w:val="22"/>
          <w:szCs w:val="22"/>
        </w:rPr>
        <w:t>UG</w:t>
      </w:r>
      <w:r w:rsidR="009E453A">
        <w:rPr>
          <w:rFonts w:ascii="Arial" w:hAnsi="Arial" w:cs="Arial"/>
          <w:spacing w:val="6"/>
          <w:sz w:val="22"/>
          <w:szCs w:val="22"/>
        </w:rPr>
        <w:t>P</w:t>
      </w:r>
      <w:r w:rsidRPr="003A2AA3">
        <w:rPr>
          <w:rFonts w:ascii="Arial" w:hAnsi="Arial" w:cs="Arial"/>
          <w:spacing w:val="6"/>
          <w:sz w:val="22"/>
          <w:szCs w:val="22"/>
        </w:rPr>
        <w:t>, periodicamente, da avaliação da eficiência dos programas ambientais relacionados às intervenções físicas previstas e dos ajustes necessários;</w:t>
      </w:r>
    </w:p>
    <w:p w:rsidR="00C629CB" w:rsidRDefault="005E7547" w:rsidP="00C629CB">
      <w:pPr>
        <w:pStyle w:val="ListParagraph"/>
        <w:widowControl w:val="0"/>
        <w:numPr>
          <w:ilvl w:val="0"/>
          <w:numId w:val="17"/>
        </w:numPr>
        <w:autoSpaceDE w:val="0"/>
        <w:autoSpaceDN w:val="0"/>
        <w:adjustRightInd w:val="0"/>
        <w:jc w:val="both"/>
        <w:rPr>
          <w:rFonts w:ascii="Arial" w:hAnsi="Arial" w:cs="Arial"/>
          <w:spacing w:val="6"/>
          <w:sz w:val="22"/>
          <w:szCs w:val="22"/>
        </w:rPr>
      </w:pPr>
      <w:r>
        <w:rPr>
          <w:rFonts w:ascii="Arial" w:hAnsi="Arial" w:cs="Arial"/>
          <w:spacing w:val="6"/>
          <w:sz w:val="22"/>
          <w:szCs w:val="22"/>
        </w:rPr>
        <w:t>recomendação à</w:t>
      </w:r>
      <w:r w:rsidR="009E453A">
        <w:rPr>
          <w:rFonts w:ascii="Arial" w:hAnsi="Arial" w:cs="Arial"/>
          <w:spacing w:val="6"/>
          <w:sz w:val="22"/>
          <w:szCs w:val="22"/>
        </w:rPr>
        <w:t xml:space="preserve"> </w:t>
      </w:r>
      <w:r w:rsidR="00621EE5">
        <w:rPr>
          <w:rFonts w:ascii="Arial" w:hAnsi="Arial" w:cs="Arial"/>
          <w:spacing w:val="6"/>
          <w:sz w:val="22"/>
          <w:szCs w:val="22"/>
        </w:rPr>
        <w:t>UG</w:t>
      </w:r>
      <w:r w:rsidR="009E453A">
        <w:rPr>
          <w:rFonts w:ascii="Arial" w:hAnsi="Arial" w:cs="Arial"/>
          <w:spacing w:val="6"/>
          <w:sz w:val="22"/>
          <w:szCs w:val="22"/>
        </w:rPr>
        <w:t xml:space="preserve">P </w:t>
      </w:r>
      <w:r w:rsidR="00413817" w:rsidRPr="003A2AA3">
        <w:rPr>
          <w:rFonts w:ascii="Arial" w:hAnsi="Arial" w:cs="Arial"/>
          <w:spacing w:val="6"/>
          <w:sz w:val="22"/>
          <w:szCs w:val="22"/>
        </w:rPr>
        <w:t>de penalidades às Empreiteiras de obras, no caso de não atendimento dos requisitos ambientais, ou seja, na situação de configuração de não-conformidades significativas e não resolvidas no âmbito das reuniões de planejamento de obras;</w:t>
      </w:r>
    </w:p>
    <w:p w:rsidR="00F269DF" w:rsidRPr="00F269DF" w:rsidRDefault="00F269DF" w:rsidP="00F269DF">
      <w:pPr>
        <w:pStyle w:val="ListParagraph"/>
        <w:widowControl w:val="0"/>
        <w:autoSpaceDE w:val="0"/>
        <w:autoSpaceDN w:val="0"/>
        <w:adjustRightInd w:val="0"/>
        <w:ind w:left="927"/>
        <w:jc w:val="both"/>
        <w:rPr>
          <w:rFonts w:ascii="Arial" w:hAnsi="Arial" w:cs="Arial"/>
          <w:spacing w:val="6"/>
          <w:sz w:val="10"/>
          <w:szCs w:val="10"/>
        </w:rPr>
      </w:pPr>
    </w:p>
    <w:p w:rsidR="00C629CB" w:rsidRDefault="00C629CB" w:rsidP="00ED55E6">
      <w:pPr>
        <w:pStyle w:val="PargrafodaLista1"/>
        <w:numPr>
          <w:ilvl w:val="1"/>
          <w:numId w:val="1"/>
        </w:numPr>
        <w:spacing w:after="0"/>
        <w:ind w:left="567" w:hanging="567"/>
        <w:rPr>
          <w:rFonts w:ascii="Arial" w:hAnsi="Arial" w:cs="Arial"/>
          <w:color w:val="000000"/>
          <w:spacing w:val="6"/>
        </w:rPr>
      </w:pPr>
      <w:r w:rsidRPr="003A2AA3">
        <w:rPr>
          <w:rFonts w:ascii="Arial" w:hAnsi="Arial" w:cs="Arial"/>
          <w:color w:val="000000"/>
          <w:spacing w:val="6"/>
        </w:rPr>
        <w:t xml:space="preserve">Conforme será apresentado a seguir, em itens específicos, os custos </w:t>
      </w:r>
      <w:r w:rsidR="00ED55E6" w:rsidRPr="003A2AA3">
        <w:rPr>
          <w:rFonts w:ascii="Arial" w:hAnsi="Arial" w:cs="Arial"/>
          <w:color w:val="000000"/>
          <w:spacing w:val="6"/>
        </w:rPr>
        <w:t>da Gestão Socioambiental do Programa estarão embutido</w:t>
      </w:r>
      <w:r w:rsidR="00621EE5">
        <w:rPr>
          <w:rFonts w:ascii="Arial" w:hAnsi="Arial" w:cs="Arial"/>
          <w:color w:val="000000"/>
          <w:spacing w:val="6"/>
        </w:rPr>
        <w:t>s nos custos do gerenciamento da UG</w:t>
      </w:r>
      <w:r w:rsidR="00ED55E6" w:rsidRPr="003A2AA3">
        <w:rPr>
          <w:rFonts w:ascii="Arial" w:hAnsi="Arial" w:cs="Arial"/>
          <w:color w:val="000000"/>
          <w:spacing w:val="6"/>
        </w:rPr>
        <w:t>P, da</w:t>
      </w:r>
      <w:r w:rsidR="00621EE5">
        <w:rPr>
          <w:rFonts w:ascii="Arial" w:hAnsi="Arial" w:cs="Arial"/>
          <w:color w:val="000000"/>
          <w:spacing w:val="6"/>
        </w:rPr>
        <w:t>s</w:t>
      </w:r>
      <w:r w:rsidR="00ED55E6" w:rsidRPr="003A2AA3">
        <w:rPr>
          <w:rFonts w:ascii="Arial" w:hAnsi="Arial" w:cs="Arial"/>
          <w:color w:val="000000"/>
          <w:spacing w:val="6"/>
        </w:rPr>
        <w:t xml:space="preserve"> empreiteira</w:t>
      </w:r>
      <w:r w:rsidR="00621EE5">
        <w:rPr>
          <w:rFonts w:ascii="Arial" w:hAnsi="Arial" w:cs="Arial"/>
          <w:color w:val="000000"/>
          <w:spacing w:val="6"/>
        </w:rPr>
        <w:t>s</w:t>
      </w:r>
      <w:r w:rsidR="00ED55E6" w:rsidRPr="003A2AA3">
        <w:rPr>
          <w:rFonts w:ascii="Arial" w:hAnsi="Arial" w:cs="Arial"/>
          <w:color w:val="000000"/>
          <w:spacing w:val="6"/>
        </w:rPr>
        <w:t xml:space="preserve"> e das próprias obras.</w:t>
      </w:r>
    </w:p>
    <w:p w:rsidR="009E453A" w:rsidRDefault="009E453A" w:rsidP="009E453A">
      <w:pPr>
        <w:pStyle w:val="PargrafodaLista1"/>
        <w:spacing w:after="0"/>
        <w:rPr>
          <w:rFonts w:ascii="Arial" w:hAnsi="Arial" w:cs="Arial"/>
          <w:color w:val="000000"/>
          <w:spacing w:val="6"/>
        </w:rPr>
      </w:pPr>
    </w:p>
    <w:p w:rsidR="00F269DF" w:rsidRDefault="00F269DF" w:rsidP="0063799E">
      <w:pPr>
        <w:pStyle w:val="PargrafodaLista1"/>
        <w:spacing w:after="0"/>
        <w:ind w:firstLine="0"/>
        <w:rPr>
          <w:rFonts w:ascii="Arial" w:hAnsi="Arial" w:cs="Arial"/>
          <w:color w:val="000000"/>
          <w:spacing w:val="6"/>
        </w:rPr>
      </w:pPr>
    </w:p>
    <w:p w:rsidR="009E453A" w:rsidRPr="00DC7D1C" w:rsidRDefault="0063799E" w:rsidP="009E453A">
      <w:pPr>
        <w:pStyle w:val="PargrafodaLista1"/>
        <w:spacing w:after="0"/>
        <w:rPr>
          <w:rFonts w:ascii="Arial" w:hAnsi="Arial" w:cs="Arial"/>
          <w:b/>
          <w:color w:val="000000"/>
          <w:spacing w:val="6"/>
          <w:u w:val="single"/>
        </w:rPr>
      </w:pPr>
      <w:r>
        <w:rPr>
          <w:rFonts w:ascii="Arial" w:hAnsi="Arial" w:cs="Arial"/>
          <w:b/>
          <w:color w:val="000000"/>
          <w:spacing w:val="6"/>
        </w:rPr>
        <w:t>V</w:t>
      </w:r>
      <w:r w:rsidR="009E453A" w:rsidRPr="00DC7D1C">
        <w:rPr>
          <w:rFonts w:ascii="Arial" w:hAnsi="Arial" w:cs="Arial"/>
          <w:b/>
          <w:color w:val="000000"/>
          <w:spacing w:val="6"/>
        </w:rPr>
        <w:t xml:space="preserve">.2. </w:t>
      </w:r>
      <w:r w:rsidR="009E453A" w:rsidRPr="00DC7D1C">
        <w:rPr>
          <w:rFonts w:ascii="Arial" w:hAnsi="Arial" w:cs="Arial"/>
          <w:b/>
          <w:color w:val="000000"/>
          <w:spacing w:val="6"/>
          <w:u w:val="single"/>
        </w:rPr>
        <w:t>Programa de Comunicação Social</w:t>
      </w:r>
    </w:p>
    <w:p w:rsidR="009E453A" w:rsidRPr="00DC7D1C" w:rsidRDefault="009E453A" w:rsidP="009E453A">
      <w:pPr>
        <w:pStyle w:val="PargrafodaLista1"/>
        <w:spacing w:after="0"/>
        <w:rPr>
          <w:rFonts w:ascii="Arial" w:hAnsi="Arial" w:cs="Arial"/>
          <w:color w:val="000000"/>
          <w:spacing w:val="6"/>
        </w:rPr>
      </w:pPr>
    </w:p>
    <w:p w:rsidR="0060104B" w:rsidRPr="00DC7D1C" w:rsidRDefault="0060104B" w:rsidP="0060104B">
      <w:pPr>
        <w:pStyle w:val="PargrafodaLista1"/>
        <w:spacing w:after="0"/>
        <w:ind w:left="567" w:firstLine="0"/>
        <w:outlineLvl w:val="0"/>
        <w:rPr>
          <w:rFonts w:ascii="Arial" w:hAnsi="Arial" w:cs="Arial"/>
          <w:spacing w:val="6"/>
          <w:lang w:bidi="en-US"/>
        </w:rPr>
      </w:pPr>
      <w:r w:rsidRPr="00DC7D1C">
        <w:rPr>
          <w:rFonts w:ascii="Arial" w:hAnsi="Arial" w:cs="Arial"/>
          <w:i/>
          <w:spacing w:val="6"/>
          <w:u w:val="single"/>
          <w:lang w:bidi="en-US"/>
        </w:rPr>
        <w:t>Objetivo</w:t>
      </w:r>
      <w:r w:rsidR="00EC383E" w:rsidRPr="00DC7D1C">
        <w:rPr>
          <w:rFonts w:ascii="Arial" w:hAnsi="Arial" w:cs="Arial"/>
          <w:i/>
          <w:spacing w:val="6"/>
          <w:u w:val="single"/>
          <w:lang w:bidi="en-US"/>
        </w:rPr>
        <w:t>s</w:t>
      </w:r>
      <w:r w:rsidRPr="00DC7D1C">
        <w:rPr>
          <w:rFonts w:ascii="Arial" w:hAnsi="Arial" w:cs="Arial"/>
          <w:spacing w:val="6"/>
          <w:lang w:bidi="en-US"/>
        </w:rPr>
        <w:t xml:space="preserve"> </w:t>
      </w:r>
    </w:p>
    <w:p w:rsidR="0060104B" w:rsidRPr="00DC7D1C" w:rsidRDefault="0060104B" w:rsidP="0060104B">
      <w:pPr>
        <w:pStyle w:val="PargrafodaLista1"/>
        <w:spacing w:after="0"/>
        <w:ind w:firstLine="0"/>
        <w:rPr>
          <w:rFonts w:ascii="Arial" w:hAnsi="Arial" w:cs="Arial"/>
          <w:color w:val="000000"/>
          <w:spacing w:val="6"/>
          <w:sz w:val="24"/>
          <w:szCs w:val="24"/>
        </w:rPr>
      </w:pPr>
    </w:p>
    <w:p w:rsidR="004961BF" w:rsidRPr="00DC7D1C" w:rsidRDefault="0060104B" w:rsidP="00EC383E">
      <w:pPr>
        <w:pStyle w:val="PargrafodaLista1"/>
        <w:numPr>
          <w:ilvl w:val="1"/>
          <w:numId w:val="1"/>
        </w:numPr>
        <w:spacing w:after="0"/>
        <w:ind w:left="567" w:hanging="567"/>
        <w:rPr>
          <w:rFonts w:ascii="Arial" w:hAnsi="Arial" w:cs="Arial"/>
          <w:color w:val="000000"/>
          <w:spacing w:val="6"/>
        </w:rPr>
      </w:pPr>
      <w:r w:rsidRPr="00DC7D1C">
        <w:rPr>
          <w:rFonts w:ascii="Arial" w:hAnsi="Arial" w:cs="Arial"/>
          <w:color w:val="000000"/>
          <w:spacing w:val="6"/>
        </w:rPr>
        <w:t>O</w:t>
      </w:r>
      <w:r w:rsidR="00EC383E" w:rsidRPr="00DC7D1C">
        <w:rPr>
          <w:rFonts w:ascii="Arial" w:hAnsi="Arial" w:cs="Arial"/>
          <w:color w:val="000000"/>
          <w:spacing w:val="6"/>
        </w:rPr>
        <w:t xml:space="preserve"> </w:t>
      </w:r>
      <w:r w:rsidRPr="00DC7D1C">
        <w:rPr>
          <w:rFonts w:ascii="Arial" w:hAnsi="Arial" w:cs="Arial"/>
          <w:color w:val="000000"/>
          <w:spacing w:val="6"/>
        </w:rPr>
        <w:t xml:space="preserve">objetivo deste Programa </w:t>
      </w:r>
      <w:r w:rsidR="00EC383E" w:rsidRPr="00DC7D1C">
        <w:rPr>
          <w:rFonts w:ascii="Arial" w:hAnsi="Arial" w:cs="Arial"/>
          <w:color w:val="000000"/>
          <w:spacing w:val="6"/>
        </w:rPr>
        <w:t>é dispor os</w:t>
      </w:r>
      <w:r w:rsidR="004961BF" w:rsidRPr="00DC7D1C">
        <w:rPr>
          <w:rFonts w:ascii="Arial" w:hAnsi="Arial" w:cs="Arial"/>
          <w:color w:val="000000"/>
          <w:spacing w:val="6"/>
        </w:rPr>
        <w:t xml:space="preserve"> instrumentos e técnicas da Comunicação Social </w:t>
      </w:r>
      <w:r w:rsidR="00EC383E" w:rsidRPr="00DC7D1C">
        <w:rPr>
          <w:rFonts w:ascii="Arial" w:hAnsi="Arial" w:cs="Arial"/>
          <w:color w:val="000000"/>
          <w:spacing w:val="6"/>
        </w:rPr>
        <w:t xml:space="preserve">tanto </w:t>
      </w:r>
      <w:r w:rsidR="004961BF" w:rsidRPr="00DC7D1C">
        <w:rPr>
          <w:rFonts w:ascii="Arial" w:hAnsi="Arial" w:cs="Arial"/>
          <w:color w:val="000000"/>
          <w:spacing w:val="6"/>
        </w:rPr>
        <w:t>como recurso de apoio</w:t>
      </w:r>
      <w:r w:rsidR="00EC383E" w:rsidRPr="00DC7D1C">
        <w:rPr>
          <w:rFonts w:ascii="Arial" w:hAnsi="Arial" w:cs="Arial"/>
          <w:color w:val="000000"/>
          <w:spacing w:val="6"/>
        </w:rPr>
        <w:t>,</w:t>
      </w:r>
      <w:r w:rsidR="004961BF" w:rsidRPr="00DC7D1C">
        <w:rPr>
          <w:rFonts w:ascii="Arial" w:hAnsi="Arial" w:cs="Arial"/>
          <w:color w:val="000000"/>
          <w:spacing w:val="6"/>
        </w:rPr>
        <w:t xml:space="preserve"> para que </w:t>
      </w:r>
      <w:r w:rsidRPr="00DC7D1C">
        <w:rPr>
          <w:rFonts w:ascii="Arial" w:hAnsi="Arial" w:cs="Arial"/>
          <w:color w:val="000000"/>
          <w:spacing w:val="6"/>
        </w:rPr>
        <w:t xml:space="preserve">as obras </w:t>
      </w:r>
      <w:r w:rsidR="005E7547">
        <w:rPr>
          <w:rFonts w:ascii="Arial" w:hAnsi="Arial" w:cs="Arial"/>
          <w:color w:val="000000"/>
          <w:spacing w:val="6"/>
        </w:rPr>
        <w:t>do BR-L1387</w:t>
      </w:r>
      <w:r w:rsidR="004961BF" w:rsidRPr="00DC7D1C">
        <w:rPr>
          <w:rFonts w:ascii="Arial" w:hAnsi="Arial" w:cs="Arial"/>
          <w:color w:val="000000"/>
          <w:spacing w:val="6"/>
        </w:rPr>
        <w:t xml:space="preserve"> seja</w:t>
      </w:r>
      <w:r w:rsidR="007752D0" w:rsidRPr="00DC7D1C">
        <w:rPr>
          <w:rFonts w:ascii="Arial" w:hAnsi="Arial" w:cs="Arial"/>
          <w:color w:val="000000"/>
          <w:spacing w:val="6"/>
        </w:rPr>
        <w:t xml:space="preserve">m percebidas </w:t>
      </w:r>
      <w:r w:rsidR="00EC383E" w:rsidRPr="00DC7D1C">
        <w:rPr>
          <w:rFonts w:ascii="Arial" w:hAnsi="Arial" w:cs="Arial"/>
          <w:color w:val="000000"/>
          <w:spacing w:val="6"/>
        </w:rPr>
        <w:t>pela comunidade como uma ação</w:t>
      </w:r>
      <w:r w:rsidR="004961BF" w:rsidRPr="00DC7D1C">
        <w:rPr>
          <w:rFonts w:ascii="Arial" w:hAnsi="Arial" w:cs="Arial"/>
          <w:color w:val="000000"/>
          <w:spacing w:val="6"/>
        </w:rPr>
        <w:t xml:space="preserve"> positiva </w:t>
      </w:r>
      <w:r w:rsidR="00EC383E" w:rsidRPr="00DC7D1C">
        <w:rPr>
          <w:rFonts w:ascii="Arial" w:hAnsi="Arial" w:cs="Arial"/>
          <w:spacing w:val="6"/>
        </w:rPr>
        <w:t>para a redução da criminalidade envolvendo adolescentes e jovens, como  uma ferramenta</w:t>
      </w:r>
      <w:r w:rsidR="004961BF" w:rsidRPr="00DC7D1C">
        <w:rPr>
          <w:rFonts w:ascii="Arial" w:hAnsi="Arial" w:cs="Arial"/>
          <w:color w:val="000000"/>
          <w:spacing w:val="6"/>
        </w:rPr>
        <w:t xml:space="preserve"> de sensibilização para que as intervenções possam ocorrer de forma adequa</w:t>
      </w:r>
      <w:r w:rsidR="00EC383E" w:rsidRPr="00DC7D1C">
        <w:rPr>
          <w:rFonts w:ascii="Arial" w:hAnsi="Arial" w:cs="Arial"/>
          <w:color w:val="000000"/>
          <w:spacing w:val="6"/>
        </w:rPr>
        <w:t>da e ambientalmente sustentável</w:t>
      </w:r>
      <w:r w:rsidR="004961BF" w:rsidRPr="00DC7D1C">
        <w:rPr>
          <w:rFonts w:ascii="Arial" w:hAnsi="Arial" w:cs="Arial"/>
          <w:color w:val="000000"/>
          <w:spacing w:val="6"/>
        </w:rPr>
        <w:t>.</w:t>
      </w:r>
    </w:p>
    <w:p w:rsidR="00EC383E" w:rsidRPr="003C369F" w:rsidRDefault="00EC383E" w:rsidP="00EC383E">
      <w:pPr>
        <w:pStyle w:val="PargrafodaLista1"/>
        <w:spacing w:after="0"/>
        <w:ind w:left="567" w:firstLine="0"/>
        <w:rPr>
          <w:rFonts w:ascii="Arial" w:hAnsi="Arial" w:cs="Arial"/>
          <w:color w:val="000000"/>
          <w:spacing w:val="6"/>
        </w:rPr>
      </w:pPr>
    </w:p>
    <w:p w:rsidR="00EC383E" w:rsidRPr="003C369F" w:rsidRDefault="00EC383E" w:rsidP="00EC383E">
      <w:pPr>
        <w:pStyle w:val="PargrafodaLista1"/>
        <w:numPr>
          <w:ilvl w:val="1"/>
          <w:numId w:val="1"/>
        </w:numPr>
        <w:spacing w:after="0"/>
        <w:ind w:left="567" w:hanging="567"/>
        <w:rPr>
          <w:rFonts w:ascii="Arial" w:hAnsi="Arial" w:cs="Arial"/>
          <w:color w:val="000000"/>
          <w:spacing w:val="6"/>
        </w:rPr>
      </w:pPr>
      <w:r w:rsidRPr="003C369F">
        <w:rPr>
          <w:rFonts w:ascii="Arial" w:hAnsi="Arial" w:cs="Arial"/>
          <w:color w:val="000000"/>
          <w:spacing w:val="6"/>
        </w:rPr>
        <w:t>Por sua vez, os objetivos específicos são:</w:t>
      </w:r>
    </w:p>
    <w:p w:rsidR="004961BF" w:rsidRPr="003C369F" w:rsidRDefault="004961BF" w:rsidP="00EC383E">
      <w:pPr>
        <w:spacing w:after="0"/>
        <w:jc w:val="both"/>
        <w:rPr>
          <w:rFonts w:ascii="Arial" w:hAnsi="Arial" w:cs="Arial"/>
          <w:color w:val="000000"/>
          <w:spacing w:val="6"/>
          <w:sz w:val="22"/>
          <w:szCs w:val="22"/>
        </w:rPr>
      </w:pPr>
    </w:p>
    <w:p w:rsidR="004961BF" w:rsidRPr="003C369F" w:rsidRDefault="00D75CB0" w:rsidP="00D75CB0">
      <w:pPr>
        <w:numPr>
          <w:ilvl w:val="0"/>
          <w:numId w:val="33"/>
        </w:numPr>
        <w:tabs>
          <w:tab w:val="left" w:pos="851"/>
        </w:tabs>
        <w:spacing w:after="0"/>
        <w:ind w:left="851" w:hanging="284"/>
        <w:jc w:val="both"/>
        <w:rPr>
          <w:rFonts w:ascii="Arial" w:hAnsi="Arial" w:cs="Arial"/>
          <w:spacing w:val="6"/>
          <w:sz w:val="22"/>
          <w:szCs w:val="22"/>
        </w:rPr>
      </w:pPr>
      <w:r w:rsidRPr="003C369F">
        <w:rPr>
          <w:rFonts w:ascii="Arial" w:hAnsi="Arial" w:cs="Arial"/>
          <w:color w:val="000000"/>
          <w:spacing w:val="6"/>
          <w:sz w:val="22"/>
          <w:szCs w:val="22"/>
        </w:rPr>
        <w:t>e</w:t>
      </w:r>
      <w:r w:rsidR="004961BF" w:rsidRPr="003C369F">
        <w:rPr>
          <w:rFonts w:ascii="Arial" w:hAnsi="Arial" w:cs="Arial"/>
          <w:color w:val="000000"/>
          <w:spacing w:val="6"/>
          <w:sz w:val="22"/>
          <w:szCs w:val="22"/>
        </w:rPr>
        <w:t>sclarecer a população em geral sob os vários projetos que serão executados</w:t>
      </w:r>
      <w:r w:rsidR="005E7547">
        <w:rPr>
          <w:rFonts w:ascii="Arial" w:hAnsi="Arial" w:cs="Arial"/>
          <w:color w:val="000000"/>
          <w:spacing w:val="6"/>
          <w:sz w:val="22"/>
          <w:szCs w:val="22"/>
        </w:rPr>
        <w:t xml:space="preserve"> </w:t>
      </w:r>
      <w:r w:rsidR="004961BF" w:rsidRPr="003C369F">
        <w:rPr>
          <w:rFonts w:ascii="Arial" w:hAnsi="Arial" w:cs="Arial"/>
          <w:spacing w:val="6"/>
          <w:sz w:val="22"/>
          <w:szCs w:val="22"/>
        </w:rPr>
        <w:t>e subsidiar a divulgação de aspectos socioambientais vinculados aos projetos</w:t>
      </w:r>
      <w:r w:rsidR="004961BF" w:rsidRPr="003C369F">
        <w:rPr>
          <w:rFonts w:ascii="Arial" w:hAnsi="Arial" w:cs="Arial"/>
          <w:color w:val="000000"/>
          <w:spacing w:val="6"/>
          <w:sz w:val="22"/>
          <w:szCs w:val="22"/>
        </w:rPr>
        <w:t>;</w:t>
      </w:r>
    </w:p>
    <w:p w:rsidR="004961BF" w:rsidRPr="003C369F" w:rsidRDefault="00D75CB0" w:rsidP="00D75CB0">
      <w:pPr>
        <w:numPr>
          <w:ilvl w:val="0"/>
          <w:numId w:val="33"/>
        </w:numPr>
        <w:tabs>
          <w:tab w:val="left" w:pos="851"/>
        </w:tabs>
        <w:spacing w:after="0"/>
        <w:ind w:left="851" w:hanging="284"/>
        <w:jc w:val="both"/>
        <w:rPr>
          <w:rFonts w:ascii="Arial" w:hAnsi="Arial" w:cs="Arial"/>
          <w:spacing w:val="6"/>
          <w:sz w:val="22"/>
          <w:szCs w:val="22"/>
        </w:rPr>
      </w:pPr>
      <w:r w:rsidRPr="003C369F">
        <w:rPr>
          <w:rFonts w:ascii="Arial" w:hAnsi="Arial" w:cs="Arial"/>
          <w:spacing w:val="6"/>
          <w:sz w:val="22"/>
          <w:szCs w:val="22"/>
        </w:rPr>
        <w:t>i</w:t>
      </w:r>
      <w:r w:rsidR="004961BF" w:rsidRPr="003C369F">
        <w:rPr>
          <w:rFonts w:ascii="Arial" w:hAnsi="Arial" w:cs="Arial"/>
          <w:color w:val="000000"/>
          <w:spacing w:val="6"/>
          <w:sz w:val="22"/>
          <w:szCs w:val="22"/>
        </w:rPr>
        <w:t>nformar a</w:t>
      </w:r>
      <w:r w:rsidRPr="003C369F">
        <w:rPr>
          <w:rFonts w:ascii="Arial" w:hAnsi="Arial" w:cs="Arial"/>
          <w:color w:val="000000"/>
          <w:spacing w:val="6"/>
          <w:sz w:val="22"/>
          <w:szCs w:val="22"/>
        </w:rPr>
        <w:t>s comunidades das áreas de influencia das obras,</w:t>
      </w:r>
      <w:r w:rsidR="004961BF" w:rsidRPr="003C369F">
        <w:rPr>
          <w:rFonts w:ascii="Arial" w:hAnsi="Arial" w:cs="Arial"/>
          <w:color w:val="000000"/>
          <w:spacing w:val="6"/>
          <w:sz w:val="22"/>
          <w:szCs w:val="22"/>
        </w:rPr>
        <w:t xml:space="preserve"> sobre os transtornos temporários que as obras poderão causar em seu cotidiano;</w:t>
      </w:r>
      <w:r w:rsidRPr="003C369F">
        <w:rPr>
          <w:rFonts w:ascii="Arial" w:hAnsi="Arial" w:cs="Arial"/>
          <w:color w:val="000000"/>
          <w:spacing w:val="6"/>
          <w:sz w:val="22"/>
          <w:szCs w:val="22"/>
        </w:rPr>
        <w:t xml:space="preserve"> e</w:t>
      </w:r>
    </w:p>
    <w:p w:rsidR="00D75CB0" w:rsidRPr="003C369F" w:rsidRDefault="00D75CB0" w:rsidP="00561D84">
      <w:pPr>
        <w:numPr>
          <w:ilvl w:val="0"/>
          <w:numId w:val="33"/>
        </w:numPr>
        <w:tabs>
          <w:tab w:val="left" w:pos="851"/>
        </w:tabs>
        <w:spacing w:after="0"/>
        <w:ind w:left="851" w:hanging="284"/>
        <w:jc w:val="both"/>
        <w:rPr>
          <w:rFonts w:ascii="Arial" w:hAnsi="Arial" w:cs="Arial"/>
          <w:spacing w:val="6"/>
          <w:sz w:val="22"/>
          <w:szCs w:val="22"/>
        </w:rPr>
      </w:pPr>
      <w:r w:rsidRPr="003C369F">
        <w:rPr>
          <w:rFonts w:ascii="Arial" w:hAnsi="Arial" w:cs="Arial"/>
          <w:spacing w:val="6"/>
          <w:sz w:val="22"/>
          <w:szCs w:val="22"/>
        </w:rPr>
        <w:t>a</w:t>
      </w:r>
      <w:r w:rsidRPr="003C369F">
        <w:rPr>
          <w:rFonts w:ascii="Arial" w:hAnsi="Arial" w:cs="Arial"/>
          <w:color w:val="000000"/>
          <w:spacing w:val="6"/>
          <w:sz w:val="22"/>
          <w:szCs w:val="22"/>
        </w:rPr>
        <w:t>uxiliar</w:t>
      </w:r>
      <w:r w:rsidR="003C369F">
        <w:rPr>
          <w:rFonts w:ascii="Arial" w:hAnsi="Arial" w:cs="Arial"/>
          <w:color w:val="000000"/>
          <w:spacing w:val="6"/>
          <w:sz w:val="22"/>
          <w:szCs w:val="22"/>
        </w:rPr>
        <w:t xml:space="preserve"> a UGP</w:t>
      </w:r>
      <w:r w:rsidRPr="003C369F">
        <w:rPr>
          <w:rFonts w:ascii="Arial" w:hAnsi="Arial" w:cs="Arial"/>
          <w:color w:val="000000"/>
          <w:spacing w:val="6"/>
          <w:sz w:val="22"/>
          <w:szCs w:val="22"/>
        </w:rPr>
        <w:t xml:space="preserve"> </w:t>
      </w:r>
      <w:r w:rsidR="004961BF" w:rsidRPr="003C369F">
        <w:rPr>
          <w:rFonts w:ascii="Arial" w:hAnsi="Arial" w:cs="Arial"/>
          <w:color w:val="000000"/>
          <w:spacing w:val="6"/>
          <w:sz w:val="22"/>
          <w:szCs w:val="22"/>
        </w:rPr>
        <w:t xml:space="preserve">na interlocução com a população </w:t>
      </w:r>
      <w:r w:rsidRPr="003C369F">
        <w:rPr>
          <w:rFonts w:ascii="Arial" w:hAnsi="Arial" w:cs="Arial"/>
          <w:color w:val="000000"/>
          <w:spacing w:val="6"/>
          <w:sz w:val="22"/>
          <w:szCs w:val="22"/>
        </w:rPr>
        <w:t>da área de influência das obras,</w:t>
      </w:r>
      <w:r w:rsidR="004961BF" w:rsidRPr="003C369F">
        <w:rPr>
          <w:rFonts w:ascii="Arial" w:hAnsi="Arial" w:cs="Arial"/>
          <w:color w:val="000000"/>
          <w:spacing w:val="6"/>
          <w:sz w:val="22"/>
          <w:szCs w:val="22"/>
        </w:rPr>
        <w:t xml:space="preserve"> em articulação com o trabalho socioambiental</w:t>
      </w:r>
      <w:r w:rsidRPr="003C369F">
        <w:rPr>
          <w:rFonts w:ascii="Arial" w:hAnsi="Arial" w:cs="Arial"/>
          <w:color w:val="000000"/>
          <w:spacing w:val="6"/>
          <w:sz w:val="22"/>
          <w:szCs w:val="22"/>
        </w:rPr>
        <w:t>.</w:t>
      </w:r>
    </w:p>
    <w:p w:rsidR="00561D84" w:rsidRPr="003C369F" w:rsidRDefault="00561D84" w:rsidP="00561D84">
      <w:pPr>
        <w:pStyle w:val="PargrafodaLista1"/>
        <w:spacing w:after="0"/>
        <w:ind w:firstLine="0"/>
        <w:rPr>
          <w:rFonts w:ascii="Arial" w:hAnsi="Arial" w:cs="Arial"/>
          <w:color w:val="000000"/>
          <w:spacing w:val="6"/>
        </w:rPr>
      </w:pPr>
    </w:p>
    <w:p w:rsidR="00561D84" w:rsidRPr="00DC7D1C" w:rsidRDefault="00F269DF" w:rsidP="00F269DF">
      <w:pPr>
        <w:pStyle w:val="PargrafodaLista1"/>
        <w:spacing w:after="0"/>
        <w:ind w:left="567" w:firstLine="0"/>
        <w:rPr>
          <w:rFonts w:ascii="Arial" w:hAnsi="Arial" w:cs="Arial"/>
          <w:color w:val="000000"/>
          <w:spacing w:val="6"/>
        </w:rPr>
      </w:pPr>
      <w:r w:rsidRPr="00DC7D1C">
        <w:rPr>
          <w:rFonts w:ascii="Arial" w:hAnsi="Arial" w:cs="Arial"/>
          <w:i/>
          <w:color w:val="000000"/>
          <w:spacing w:val="6"/>
          <w:u w:val="single"/>
        </w:rPr>
        <w:t>Justificativas</w:t>
      </w:r>
    </w:p>
    <w:p w:rsidR="00561D84" w:rsidRPr="00DC7D1C" w:rsidRDefault="00561D84" w:rsidP="00561D84">
      <w:pPr>
        <w:pStyle w:val="PargrafodaLista1"/>
        <w:spacing w:after="0"/>
        <w:ind w:firstLine="0"/>
        <w:rPr>
          <w:rFonts w:ascii="Arial" w:hAnsi="Arial" w:cs="Arial"/>
          <w:color w:val="000000"/>
          <w:spacing w:val="6"/>
          <w:sz w:val="24"/>
          <w:szCs w:val="24"/>
        </w:rPr>
      </w:pPr>
    </w:p>
    <w:p w:rsidR="00561D84" w:rsidRPr="00DC7D1C" w:rsidRDefault="00561D84" w:rsidP="00561D84">
      <w:pPr>
        <w:pStyle w:val="PargrafodaLista1"/>
        <w:numPr>
          <w:ilvl w:val="1"/>
          <w:numId w:val="1"/>
        </w:numPr>
        <w:spacing w:after="0"/>
        <w:ind w:left="567" w:hanging="567"/>
        <w:rPr>
          <w:rFonts w:ascii="Arial" w:hAnsi="Arial" w:cs="Arial"/>
          <w:color w:val="000000"/>
          <w:spacing w:val="6"/>
        </w:rPr>
      </w:pPr>
      <w:r w:rsidRPr="00DC7D1C">
        <w:rPr>
          <w:rFonts w:ascii="Arial" w:hAnsi="Arial"/>
          <w:spacing w:val="6"/>
        </w:rPr>
        <w:t>A participação da comunidade na</w:t>
      </w:r>
      <w:r w:rsidR="00F269DF" w:rsidRPr="00DC7D1C">
        <w:rPr>
          <w:rFonts w:ascii="Arial" w:hAnsi="Arial"/>
          <w:spacing w:val="6"/>
        </w:rPr>
        <w:t>s fases de planejamento e</w:t>
      </w:r>
      <w:r w:rsidRPr="00DC7D1C">
        <w:rPr>
          <w:rFonts w:ascii="Arial" w:hAnsi="Arial"/>
          <w:spacing w:val="6"/>
        </w:rPr>
        <w:t xml:space="preserve"> implantação </w:t>
      </w:r>
      <w:r w:rsidR="00F269DF" w:rsidRPr="00DC7D1C">
        <w:rPr>
          <w:rFonts w:ascii="Arial" w:hAnsi="Arial"/>
          <w:spacing w:val="6"/>
        </w:rPr>
        <w:t>das obras do Programa</w:t>
      </w:r>
      <w:r w:rsidRPr="00DC7D1C">
        <w:rPr>
          <w:rFonts w:ascii="Arial" w:hAnsi="Arial"/>
          <w:spacing w:val="6"/>
        </w:rPr>
        <w:t xml:space="preserve"> é fundamental para que sejam alcançadas plenamente as metas e objetivos preconizados nos planos e projetos desenvolvidos. </w:t>
      </w:r>
      <w:r w:rsidR="00F269DF" w:rsidRPr="00DC7D1C">
        <w:rPr>
          <w:rFonts w:ascii="Arial" w:hAnsi="Arial"/>
          <w:spacing w:val="6"/>
        </w:rPr>
        <w:t>T</w:t>
      </w:r>
      <w:r w:rsidRPr="00DC7D1C">
        <w:rPr>
          <w:rFonts w:ascii="Arial" w:hAnsi="Arial"/>
          <w:spacing w:val="6"/>
        </w:rPr>
        <w:t>orna-se</w:t>
      </w:r>
      <w:r w:rsidR="00F269DF" w:rsidRPr="00DC7D1C">
        <w:rPr>
          <w:rFonts w:ascii="Arial" w:hAnsi="Arial"/>
          <w:spacing w:val="6"/>
        </w:rPr>
        <w:t>, portanto, imprescindível divulgar</w:t>
      </w:r>
      <w:r w:rsidRPr="00DC7D1C">
        <w:rPr>
          <w:rFonts w:ascii="Arial" w:hAnsi="Arial"/>
          <w:spacing w:val="6"/>
        </w:rPr>
        <w:t xml:space="preserve"> </w:t>
      </w:r>
      <w:r w:rsidR="00F269DF" w:rsidRPr="00DC7D1C">
        <w:rPr>
          <w:rFonts w:ascii="Arial" w:hAnsi="Arial"/>
          <w:spacing w:val="6"/>
        </w:rPr>
        <w:t xml:space="preserve">o Programa </w:t>
      </w:r>
      <w:r w:rsidRPr="00DC7D1C">
        <w:rPr>
          <w:rFonts w:ascii="Arial" w:hAnsi="Arial"/>
          <w:spacing w:val="6"/>
        </w:rPr>
        <w:t xml:space="preserve">de forma ampla, </w:t>
      </w:r>
      <w:r w:rsidR="00F269DF" w:rsidRPr="00DC7D1C">
        <w:rPr>
          <w:rFonts w:ascii="Arial" w:hAnsi="Arial"/>
          <w:spacing w:val="6"/>
        </w:rPr>
        <w:t xml:space="preserve">por meio </w:t>
      </w:r>
      <w:r w:rsidRPr="00DC7D1C">
        <w:rPr>
          <w:rFonts w:ascii="Arial" w:hAnsi="Arial"/>
          <w:spacing w:val="6"/>
        </w:rPr>
        <w:t xml:space="preserve">de informes, consultas, audiências, auscultação e demais formas de comunicação que </w:t>
      </w:r>
      <w:r w:rsidR="00F269DF" w:rsidRPr="00DC7D1C">
        <w:rPr>
          <w:rFonts w:ascii="Arial" w:hAnsi="Arial"/>
          <w:spacing w:val="6"/>
        </w:rPr>
        <w:t>atinjam</w:t>
      </w:r>
      <w:r w:rsidRPr="00DC7D1C">
        <w:rPr>
          <w:rFonts w:ascii="Arial" w:hAnsi="Arial"/>
          <w:spacing w:val="6"/>
        </w:rPr>
        <w:t xml:space="preserve"> todo</w:t>
      </w:r>
      <w:r w:rsidR="00F269DF" w:rsidRPr="00DC7D1C">
        <w:rPr>
          <w:rFonts w:ascii="Arial" w:hAnsi="Arial"/>
          <w:spacing w:val="6"/>
        </w:rPr>
        <w:t>s</w:t>
      </w:r>
      <w:r w:rsidRPr="00DC7D1C">
        <w:rPr>
          <w:rFonts w:ascii="Arial" w:hAnsi="Arial"/>
          <w:spacing w:val="6"/>
        </w:rPr>
        <w:t xml:space="preserve"> os atores e agentes deste processo de entendimento entre o Poder Público e a sociedade.</w:t>
      </w:r>
    </w:p>
    <w:p w:rsidR="00F269DF" w:rsidRPr="00DC7D1C" w:rsidRDefault="00F269DF" w:rsidP="00F269DF">
      <w:pPr>
        <w:pStyle w:val="PargrafodaLista1"/>
        <w:spacing w:after="0"/>
        <w:rPr>
          <w:rFonts w:ascii="Arial" w:hAnsi="Arial" w:cs="Arial"/>
          <w:color w:val="000000"/>
          <w:spacing w:val="6"/>
          <w:sz w:val="24"/>
          <w:szCs w:val="24"/>
        </w:rPr>
      </w:pPr>
    </w:p>
    <w:p w:rsidR="00F269DF" w:rsidRPr="00DC7D1C" w:rsidRDefault="00F269DF" w:rsidP="00F269DF">
      <w:pPr>
        <w:pStyle w:val="PargrafodaLista1"/>
        <w:spacing w:after="0"/>
        <w:ind w:firstLine="567"/>
        <w:rPr>
          <w:rFonts w:ascii="Arial" w:hAnsi="Arial" w:cs="Arial"/>
          <w:i/>
          <w:color w:val="000000"/>
          <w:spacing w:val="6"/>
          <w:u w:val="single"/>
        </w:rPr>
      </w:pPr>
      <w:r w:rsidRPr="00DC7D1C">
        <w:rPr>
          <w:rFonts w:ascii="Arial" w:hAnsi="Arial"/>
          <w:i/>
          <w:spacing w:val="6"/>
          <w:u w:val="single"/>
        </w:rPr>
        <w:t>Público-Alvo do Programa</w:t>
      </w:r>
    </w:p>
    <w:p w:rsidR="00F269DF" w:rsidRPr="00DC7D1C" w:rsidRDefault="00F269DF" w:rsidP="00F269DF">
      <w:pPr>
        <w:pStyle w:val="PargrafodaLista1"/>
        <w:spacing w:after="0"/>
        <w:rPr>
          <w:rFonts w:ascii="Arial" w:hAnsi="Arial" w:cs="Arial"/>
          <w:color w:val="000000"/>
          <w:spacing w:val="6"/>
          <w:sz w:val="24"/>
          <w:szCs w:val="24"/>
        </w:rPr>
      </w:pPr>
    </w:p>
    <w:p w:rsidR="00450271" w:rsidRPr="00DC7D1C" w:rsidRDefault="00F269DF" w:rsidP="00561D84">
      <w:pPr>
        <w:pStyle w:val="PargrafodaLista1"/>
        <w:numPr>
          <w:ilvl w:val="1"/>
          <w:numId w:val="1"/>
        </w:numPr>
        <w:spacing w:after="0"/>
        <w:ind w:left="567" w:hanging="567"/>
        <w:rPr>
          <w:rFonts w:ascii="Arial" w:hAnsi="Arial" w:cs="Arial"/>
          <w:color w:val="000000"/>
          <w:spacing w:val="6"/>
        </w:rPr>
      </w:pPr>
      <w:r w:rsidRPr="00DC7D1C">
        <w:rPr>
          <w:rFonts w:ascii="Arial" w:hAnsi="Arial" w:cs="Arial"/>
          <w:color w:val="000000"/>
          <w:spacing w:val="6"/>
        </w:rPr>
        <w:t xml:space="preserve">Na fase de planejamento, </w:t>
      </w:r>
      <w:r w:rsidR="00561D84" w:rsidRPr="00DC7D1C">
        <w:rPr>
          <w:rFonts w:ascii="Arial" w:hAnsi="Arial"/>
          <w:spacing w:val="6"/>
        </w:rPr>
        <w:t xml:space="preserve">o principal Público-Alvo corresponde às </w:t>
      </w:r>
      <w:r w:rsidRPr="00DC7D1C">
        <w:rPr>
          <w:rFonts w:ascii="Arial" w:hAnsi="Arial"/>
          <w:spacing w:val="6"/>
        </w:rPr>
        <w:t>comuni</w:t>
      </w:r>
      <w:r w:rsidR="003C369F">
        <w:rPr>
          <w:rFonts w:ascii="Arial" w:hAnsi="Arial"/>
          <w:spacing w:val="6"/>
        </w:rPr>
        <w:t>dades das áreas de influência da</w:t>
      </w:r>
      <w:r w:rsidRPr="00DC7D1C">
        <w:rPr>
          <w:rFonts w:ascii="Arial" w:hAnsi="Arial"/>
          <w:spacing w:val="6"/>
        </w:rPr>
        <w:t xml:space="preserve">s </w:t>
      </w:r>
      <w:r w:rsidR="005E7547">
        <w:rPr>
          <w:rFonts w:ascii="Arial" w:hAnsi="Arial"/>
          <w:spacing w:val="6"/>
        </w:rPr>
        <w:t>obras</w:t>
      </w:r>
      <w:r w:rsidR="00561D84" w:rsidRPr="00DC7D1C">
        <w:rPr>
          <w:rFonts w:ascii="Arial" w:hAnsi="Arial"/>
          <w:spacing w:val="6"/>
        </w:rPr>
        <w:t>.</w:t>
      </w:r>
    </w:p>
    <w:p w:rsidR="00450271" w:rsidRPr="00DC7D1C" w:rsidRDefault="00450271" w:rsidP="00450271">
      <w:pPr>
        <w:pStyle w:val="PargrafodaLista1"/>
        <w:spacing w:after="0"/>
        <w:rPr>
          <w:rFonts w:ascii="Arial" w:hAnsi="Arial" w:cs="Arial"/>
          <w:color w:val="000000"/>
          <w:spacing w:val="6"/>
          <w:sz w:val="24"/>
          <w:szCs w:val="24"/>
        </w:rPr>
      </w:pPr>
    </w:p>
    <w:p w:rsidR="00450271" w:rsidRPr="00DC7D1C" w:rsidRDefault="00450271" w:rsidP="00561D84">
      <w:pPr>
        <w:pStyle w:val="PargrafodaLista1"/>
        <w:numPr>
          <w:ilvl w:val="1"/>
          <w:numId w:val="1"/>
        </w:numPr>
        <w:spacing w:after="0"/>
        <w:ind w:left="567" w:hanging="567"/>
        <w:rPr>
          <w:rFonts w:ascii="Arial" w:hAnsi="Arial" w:cs="Arial"/>
          <w:color w:val="000000"/>
          <w:spacing w:val="6"/>
          <w:kern w:val="22"/>
        </w:rPr>
      </w:pPr>
      <w:r w:rsidRPr="00DC7D1C">
        <w:rPr>
          <w:rFonts w:ascii="Arial" w:hAnsi="Arial"/>
          <w:spacing w:val="6"/>
          <w:kern w:val="22"/>
        </w:rPr>
        <w:t>Na</w:t>
      </w:r>
      <w:r w:rsidR="00561D84" w:rsidRPr="00DC7D1C">
        <w:rPr>
          <w:rFonts w:ascii="Arial" w:hAnsi="Arial"/>
          <w:spacing w:val="6"/>
          <w:kern w:val="22"/>
        </w:rPr>
        <w:t xml:space="preserve"> fase</w:t>
      </w:r>
      <w:r w:rsidRPr="00DC7D1C">
        <w:rPr>
          <w:rFonts w:ascii="Arial" w:hAnsi="Arial"/>
          <w:spacing w:val="6"/>
          <w:kern w:val="22"/>
        </w:rPr>
        <w:t xml:space="preserve"> de obras</w:t>
      </w:r>
      <w:r w:rsidR="00561D84" w:rsidRPr="00DC7D1C">
        <w:rPr>
          <w:rFonts w:ascii="Arial" w:hAnsi="Arial"/>
          <w:spacing w:val="6"/>
          <w:kern w:val="22"/>
        </w:rPr>
        <w:t xml:space="preserve">, o principal Público-Alvo a ser objeto do processo de comunicação e interação social será formado pelos moradores ou usuários do comércio, dos serviços e de eventuais usos institucionais </w:t>
      </w:r>
      <w:r w:rsidRPr="00DC7D1C">
        <w:rPr>
          <w:rFonts w:ascii="Arial" w:hAnsi="Arial"/>
          <w:spacing w:val="6"/>
          <w:kern w:val="22"/>
        </w:rPr>
        <w:t>das proximidades das obras</w:t>
      </w:r>
      <w:r w:rsidR="00561D84" w:rsidRPr="00DC7D1C">
        <w:rPr>
          <w:rFonts w:ascii="Arial" w:hAnsi="Arial"/>
          <w:spacing w:val="6"/>
          <w:kern w:val="22"/>
        </w:rPr>
        <w:t xml:space="preserve">, assim como os proprietários e empregados desses estabelecimentos. As mudanças no tráfego local, a </w:t>
      </w:r>
      <w:r w:rsidRPr="00DC7D1C">
        <w:rPr>
          <w:rFonts w:ascii="Arial" w:hAnsi="Arial"/>
          <w:spacing w:val="6"/>
          <w:kern w:val="22"/>
        </w:rPr>
        <w:t xml:space="preserve">eventual </w:t>
      </w:r>
      <w:r w:rsidR="00561D84" w:rsidRPr="00DC7D1C">
        <w:rPr>
          <w:rFonts w:ascii="Arial" w:hAnsi="Arial"/>
          <w:spacing w:val="6"/>
          <w:kern w:val="22"/>
        </w:rPr>
        <w:t xml:space="preserve">interdição de trechos das vias e logradouros, o tráfego intenso de veículos pesados, máquinas e equipamentos </w:t>
      </w:r>
      <w:r w:rsidRPr="00DC7D1C">
        <w:rPr>
          <w:rFonts w:ascii="Arial" w:hAnsi="Arial"/>
          <w:spacing w:val="6"/>
          <w:kern w:val="22"/>
        </w:rPr>
        <w:t xml:space="preserve">causam transtornos </w:t>
      </w:r>
      <w:r w:rsidR="00561D84" w:rsidRPr="00DC7D1C">
        <w:rPr>
          <w:rFonts w:ascii="Arial" w:hAnsi="Arial"/>
          <w:spacing w:val="6"/>
          <w:kern w:val="22"/>
        </w:rPr>
        <w:t xml:space="preserve">que, </w:t>
      </w:r>
      <w:r w:rsidRPr="00DC7D1C">
        <w:rPr>
          <w:rFonts w:ascii="Arial" w:hAnsi="Arial"/>
          <w:spacing w:val="6"/>
          <w:kern w:val="22"/>
        </w:rPr>
        <w:t>embora</w:t>
      </w:r>
      <w:r w:rsidR="00561D84" w:rsidRPr="00DC7D1C">
        <w:rPr>
          <w:rFonts w:ascii="Arial" w:hAnsi="Arial"/>
          <w:spacing w:val="6"/>
          <w:kern w:val="22"/>
        </w:rPr>
        <w:t xml:space="preserve"> transitórios</w:t>
      </w:r>
      <w:r w:rsidRPr="00DC7D1C">
        <w:rPr>
          <w:rFonts w:ascii="Arial" w:hAnsi="Arial"/>
          <w:spacing w:val="6"/>
          <w:kern w:val="22"/>
        </w:rPr>
        <w:t>,</w:t>
      </w:r>
      <w:r w:rsidR="00561D84" w:rsidRPr="00DC7D1C">
        <w:rPr>
          <w:rFonts w:ascii="Arial" w:hAnsi="Arial"/>
          <w:spacing w:val="6"/>
          <w:kern w:val="22"/>
        </w:rPr>
        <w:t xml:space="preserve"> poderão </w:t>
      </w:r>
      <w:r w:rsidRPr="00DC7D1C">
        <w:rPr>
          <w:rFonts w:ascii="Arial" w:hAnsi="Arial"/>
          <w:spacing w:val="6"/>
          <w:kern w:val="22"/>
        </w:rPr>
        <w:t>interferir</w:t>
      </w:r>
      <w:r w:rsidR="00561D84" w:rsidRPr="00DC7D1C">
        <w:rPr>
          <w:rFonts w:ascii="Arial" w:hAnsi="Arial"/>
          <w:spacing w:val="6"/>
          <w:kern w:val="22"/>
        </w:rPr>
        <w:t xml:space="preserve"> </w:t>
      </w:r>
      <w:r w:rsidRPr="00DC7D1C">
        <w:rPr>
          <w:rFonts w:ascii="Arial" w:hAnsi="Arial"/>
          <w:spacing w:val="6"/>
          <w:kern w:val="22"/>
        </w:rPr>
        <w:t>n</w:t>
      </w:r>
      <w:r w:rsidR="00561D84" w:rsidRPr="00DC7D1C">
        <w:rPr>
          <w:rFonts w:ascii="Arial" w:hAnsi="Arial"/>
          <w:spacing w:val="6"/>
          <w:kern w:val="22"/>
        </w:rPr>
        <w:t xml:space="preserve">o acesso às moradias, aos negócios e aos serviços aí localizados. A proximidade das residências, estabelecimentos comerciais e de serviços aos canteiros de obras agrega </w:t>
      </w:r>
      <w:r w:rsidRPr="00DC7D1C">
        <w:rPr>
          <w:rFonts w:ascii="Arial" w:hAnsi="Arial"/>
          <w:spacing w:val="6"/>
          <w:kern w:val="22"/>
        </w:rPr>
        <w:t>outros desconfortos</w:t>
      </w:r>
      <w:r w:rsidR="00561D84" w:rsidRPr="00DC7D1C">
        <w:rPr>
          <w:rFonts w:ascii="Arial" w:hAnsi="Arial"/>
          <w:spacing w:val="6"/>
          <w:kern w:val="22"/>
        </w:rPr>
        <w:t xml:space="preserve"> específicos</w:t>
      </w:r>
      <w:r w:rsidRPr="00DC7D1C">
        <w:rPr>
          <w:rFonts w:ascii="Arial" w:hAnsi="Arial"/>
          <w:spacing w:val="6"/>
          <w:kern w:val="22"/>
        </w:rPr>
        <w:t>,</w:t>
      </w:r>
      <w:r w:rsidR="00561D84" w:rsidRPr="00DC7D1C">
        <w:rPr>
          <w:rFonts w:ascii="Arial" w:hAnsi="Arial"/>
          <w:spacing w:val="6"/>
          <w:kern w:val="22"/>
        </w:rPr>
        <w:t xml:space="preserve"> relacionados </w:t>
      </w:r>
      <w:r w:rsidRPr="00DC7D1C">
        <w:rPr>
          <w:rFonts w:ascii="Arial" w:hAnsi="Arial"/>
          <w:spacing w:val="6"/>
          <w:kern w:val="22"/>
        </w:rPr>
        <w:t xml:space="preserve">a </w:t>
      </w:r>
      <w:r w:rsidR="00561D84" w:rsidRPr="00DC7D1C">
        <w:rPr>
          <w:rFonts w:ascii="Arial" w:hAnsi="Arial"/>
          <w:spacing w:val="6"/>
          <w:kern w:val="22"/>
        </w:rPr>
        <w:t>ruído</w:t>
      </w:r>
      <w:r w:rsidRPr="00DC7D1C">
        <w:rPr>
          <w:rFonts w:ascii="Arial" w:hAnsi="Arial"/>
          <w:spacing w:val="6"/>
          <w:kern w:val="22"/>
        </w:rPr>
        <w:t>s</w:t>
      </w:r>
      <w:r w:rsidR="00561D84" w:rsidRPr="00DC7D1C">
        <w:rPr>
          <w:rFonts w:ascii="Arial" w:hAnsi="Arial"/>
          <w:spacing w:val="6"/>
          <w:kern w:val="22"/>
        </w:rPr>
        <w:t xml:space="preserve"> e poe</w:t>
      </w:r>
      <w:r w:rsidRPr="00DC7D1C">
        <w:rPr>
          <w:rFonts w:ascii="Arial" w:hAnsi="Arial"/>
          <w:spacing w:val="6"/>
          <w:kern w:val="22"/>
        </w:rPr>
        <w:t>ira</w:t>
      </w:r>
      <w:r w:rsidR="00561D84" w:rsidRPr="00DC7D1C">
        <w:rPr>
          <w:rFonts w:ascii="Arial" w:hAnsi="Arial"/>
          <w:spacing w:val="6"/>
          <w:kern w:val="22"/>
        </w:rPr>
        <w:t xml:space="preserve">, além de eventuais situações de risco de acidentes, em razão do tráfego de veículos e da operação das máquinas e equipamentos. </w:t>
      </w:r>
    </w:p>
    <w:p w:rsidR="00DC7D1C" w:rsidRDefault="00DC7D1C" w:rsidP="005E7547">
      <w:pPr>
        <w:pStyle w:val="PargrafodaLista1"/>
        <w:spacing w:after="0"/>
        <w:ind w:firstLine="0"/>
        <w:rPr>
          <w:rFonts w:ascii="Arial" w:hAnsi="Arial"/>
          <w:i/>
          <w:u w:val="single"/>
        </w:rPr>
      </w:pPr>
    </w:p>
    <w:p w:rsidR="00450271" w:rsidRPr="00DC7D1C" w:rsidRDefault="00DC7D1C" w:rsidP="00450271">
      <w:pPr>
        <w:pStyle w:val="PargrafodaLista1"/>
        <w:spacing w:after="0"/>
        <w:ind w:left="567" w:firstLine="0"/>
        <w:rPr>
          <w:rFonts w:ascii="Arial" w:hAnsi="Arial"/>
          <w:i/>
          <w:u w:val="single"/>
        </w:rPr>
      </w:pPr>
      <w:r w:rsidRPr="00DC7D1C">
        <w:rPr>
          <w:rFonts w:ascii="Arial" w:hAnsi="Arial"/>
          <w:i/>
          <w:u w:val="single"/>
        </w:rPr>
        <w:t>Organização e Sistematização de Informações Técnicas</w:t>
      </w:r>
    </w:p>
    <w:p w:rsidR="00450271" w:rsidRDefault="00450271" w:rsidP="00450271">
      <w:pPr>
        <w:pStyle w:val="PargrafodaLista1"/>
        <w:spacing w:after="0"/>
        <w:ind w:firstLine="0"/>
        <w:rPr>
          <w:rFonts w:ascii="Arial" w:hAnsi="Arial"/>
        </w:rPr>
      </w:pPr>
    </w:p>
    <w:p w:rsidR="00561D84" w:rsidRPr="00DC7D1C" w:rsidRDefault="00561D84" w:rsidP="00561D84">
      <w:pPr>
        <w:pStyle w:val="PargrafodaLista1"/>
        <w:numPr>
          <w:ilvl w:val="1"/>
          <w:numId w:val="1"/>
        </w:numPr>
        <w:spacing w:after="0"/>
        <w:ind w:left="567" w:hanging="567"/>
        <w:rPr>
          <w:rFonts w:ascii="Arial" w:hAnsi="Arial" w:cs="Arial"/>
          <w:color w:val="000000"/>
          <w:spacing w:val="6"/>
        </w:rPr>
      </w:pPr>
      <w:r w:rsidRPr="00DC7D1C">
        <w:rPr>
          <w:rFonts w:ascii="Arial" w:hAnsi="Arial"/>
        </w:rPr>
        <w:t xml:space="preserve">O Programa de Comunicação Social deve estar inteiramente voltado para o planejamento e divulgação de informações referentes ao </w:t>
      </w:r>
      <w:r w:rsidR="00DC7D1C" w:rsidRPr="001957A3">
        <w:rPr>
          <w:rFonts w:ascii="Arial" w:hAnsi="Arial" w:cs="Arial"/>
          <w:spacing w:val="6"/>
        </w:rPr>
        <w:t xml:space="preserve">Programa de </w:t>
      </w:r>
      <w:r w:rsidR="005E7547">
        <w:rPr>
          <w:rFonts w:ascii="Arial" w:hAnsi="Arial" w:cs="Arial"/>
          <w:spacing w:val="6"/>
        </w:rPr>
        <w:t>Segurança Cidadã no Espírito Santo: Estado Presente</w:t>
      </w:r>
      <w:r w:rsidRPr="00DC7D1C">
        <w:rPr>
          <w:rFonts w:ascii="Arial" w:hAnsi="Arial"/>
        </w:rPr>
        <w:t xml:space="preserve">. Deve manter um fluxo contínuo e periodicidade constante, </w:t>
      </w:r>
      <w:r w:rsidR="00DC7D1C">
        <w:rPr>
          <w:rFonts w:ascii="Arial" w:hAnsi="Arial"/>
        </w:rPr>
        <w:t>por meio</w:t>
      </w:r>
      <w:r w:rsidRPr="00DC7D1C">
        <w:rPr>
          <w:rFonts w:ascii="Arial" w:hAnsi="Arial"/>
        </w:rPr>
        <w:t xml:space="preserve"> do estabelecimento de rotinas na forma de abordagem e interação com a comunidade. </w:t>
      </w:r>
      <w:r w:rsidR="00DC7D1C">
        <w:rPr>
          <w:rFonts w:ascii="Arial" w:hAnsi="Arial"/>
        </w:rPr>
        <w:t>Deve-se, ainda, estabelecer e manter</w:t>
      </w:r>
      <w:r w:rsidRPr="00DC7D1C">
        <w:rPr>
          <w:rFonts w:ascii="Arial" w:hAnsi="Arial"/>
        </w:rPr>
        <w:t xml:space="preserve"> sempre abertos os canais destinados ao recebimento de informações e indagações sobre o Programa. </w:t>
      </w:r>
    </w:p>
    <w:p w:rsidR="00DC7D1C" w:rsidRPr="00DC7D1C" w:rsidRDefault="00DC7D1C" w:rsidP="00DC7D1C">
      <w:pPr>
        <w:pStyle w:val="PargrafodaLista1"/>
        <w:spacing w:after="0"/>
        <w:rPr>
          <w:rFonts w:ascii="Arial" w:hAnsi="Arial" w:cs="Arial"/>
          <w:color w:val="000000"/>
          <w:spacing w:val="6"/>
        </w:rPr>
      </w:pPr>
    </w:p>
    <w:p w:rsidR="00561D84" w:rsidRPr="006D6F64" w:rsidRDefault="00C14B98" w:rsidP="00561D84">
      <w:pPr>
        <w:pStyle w:val="PargrafodaLista1"/>
        <w:numPr>
          <w:ilvl w:val="1"/>
          <w:numId w:val="1"/>
        </w:numPr>
        <w:spacing w:after="0"/>
        <w:ind w:left="567" w:hanging="567"/>
        <w:rPr>
          <w:rFonts w:ascii="Arial" w:hAnsi="Arial" w:cs="Arial"/>
          <w:color w:val="000000"/>
          <w:spacing w:val="6"/>
        </w:rPr>
      </w:pPr>
      <w:r>
        <w:rPr>
          <w:rFonts w:ascii="Arial" w:hAnsi="Arial" w:cs="Arial"/>
          <w:color w:val="000000"/>
          <w:spacing w:val="6"/>
        </w:rPr>
        <w:t xml:space="preserve">Desta forma, </w:t>
      </w:r>
      <w:r w:rsidR="00561D84" w:rsidRPr="00C14B98">
        <w:rPr>
          <w:rFonts w:ascii="Arial" w:hAnsi="Arial"/>
        </w:rPr>
        <w:t xml:space="preserve">inicialmente </w:t>
      </w:r>
      <w:r>
        <w:rPr>
          <w:rFonts w:ascii="Arial" w:hAnsi="Arial"/>
        </w:rPr>
        <w:t>deve ser desenvolvida</w:t>
      </w:r>
      <w:r w:rsidR="00561D84" w:rsidRPr="00C14B98">
        <w:rPr>
          <w:rFonts w:ascii="Arial" w:hAnsi="Arial"/>
        </w:rPr>
        <w:t xml:space="preserve"> uma atividade voltada para a organização e sistematização de informações técnicas, </w:t>
      </w:r>
      <w:r w:rsidR="006D6F64">
        <w:rPr>
          <w:rFonts w:ascii="Arial" w:hAnsi="Arial"/>
        </w:rPr>
        <w:t>que devem ser</w:t>
      </w:r>
      <w:r w:rsidR="00561D84" w:rsidRPr="00C14B98">
        <w:rPr>
          <w:rFonts w:ascii="Arial" w:hAnsi="Arial"/>
        </w:rPr>
        <w:t xml:space="preserve"> constante</w:t>
      </w:r>
      <w:r>
        <w:rPr>
          <w:rFonts w:ascii="Arial" w:hAnsi="Arial"/>
        </w:rPr>
        <w:t>mente</w:t>
      </w:r>
      <w:r w:rsidR="00561D84" w:rsidRPr="00C14B98">
        <w:rPr>
          <w:rFonts w:ascii="Arial" w:hAnsi="Arial"/>
        </w:rPr>
        <w:t xml:space="preserve"> atualizadas, com dados e informações </w:t>
      </w:r>
      <w:r w:rsidR="006D6F64">
        <w:rPr>
          <w:rFonts w:ascii="Arial" w:hAnsi="Arial"/>
        </w:rPr>
        <w:t>sobre as intervenções previstas</w:t>
      </w:r>
      <w:r w:rsidR="00561D84" w:rsidRPr="00C14B98">
        <w:rPr>
          <w:rFonts w:ascii="Arial" w:hAnsi="Arial"/>
        </w:rPr>
        <w:t xml:space="preserve">, os procedimentos adotados pela </w:t>
      </w:r>
      <w:r w:rsidR="003C369F">
        <w:rPr>
          <w:rFonts w:ascii="Arial" w:hAnsi="Arial"/>
        </w:rPr>
        <w:t>UGP/</w:t>
      </w:r>
      <w:r w:rsidR="005E7547">
        <w:rPr>
          <w:rFonts w:ascii="Arial" w:hAnsi="Arial"/>
        </w:rPr>
        <w:t>SEAE/IOPES</w:t>
      </w:r>
      <w:r w:rsidR="006D6F64">
        <w:rPr>
          <w:rFonts w:ascii="Arial" w:hAnsi="Arial"/>
        </w:rPr>
        <w:t xml:space="preserve"> face aos problemas socio</w:t>
      </w:r>
      <w:r w:rsidR="00561D84" w:rsidRPr="00C14B98">
        <w:rPr>
          <w:rFonts w:ascii="Arial" w:hAnsi="Arial"/>
        </w:rPr>
        <w:t xml:space="preserve">ambientais identificados e quais medidas serão </w:t>
      </w:r>
      <w:r w:rsidR="006D6F64">
        <w:rPr>
          <w:rFonts w:ascii="Arial" w:hAnsi="Arial"/>
        </w:rPr>
        <w:t>adotadas</w:t>
      </w:r>
      <w:r w:rsidR="00561D84" w:rsidRPr="00C14B98">
        <w:rPr>
          <w:rFonts w:ascii="Arial" w:hAnsi="Arial"/>
        </w:rPr>
        <w:t xml:space="preserve"> para mitigá-los ou compensá-los, o cronograma e as etapas de implantação das obras e outras informações pertinentes. </w:t>
      </w:r>
      <w:r w:rsidR="006D6F64">
        <w:rPr>
          <w:rFonts w:ascii="Arial" w:hAnsi="Arial"/>
        </w:rPr>
        <w:t>Deverão ser preparada</w:t>
      </w:r>
      <w:r w:rsidR="00561D84" w:rsidRPr="00C14B98">
        <w:rPr>
          <w:rFonts w:ascii="Arial" w:hAnsi="Arial"/>
        </w:rPr>
        <w:t xml:space="preserve">s as peças e os materiais de informação (cartazes, </w:t>
      </w:r>
      <w:r w:rsidR="00561D84" w:rsidRPr="00C14B98">
        <w:rPr>
          <w:rFonts w:ascii="Arial" w:hAnsi="Arial"/>
          <w:i/>
        </w:rPr>
        <w:t>“folders”</w:t>
      </w:r>
      <w:r w:rsidR="00561D84" w:rsidRPr="00C14B98">
        <w:rPr>
          <w:rFonts w:ascii="Arial" w:hAnsi="Arial"/>
        </w:rPr>
        <w:t xml:space="preserve">, folhetos de divulgação, </w:t>
      </w:r>
      <w:r w:rsidR="00561D84" w:rsidRPr="00C14B98">
        <w:rPr>
          <w:rFonts w:ascii="Arial" w:hAnsi="Arial"/>
          <w:i/>
        </w:rPr>
        <w:t>“data-show”</w:t>
      </w:r>
      <w:r w:rsidR="00561D84" w:rsidRPr="00C14B98">
        <w:rPr>
          <w:rFonts w:ascii="Arial" w:hAnsi="Arial"/>
        </w:rPr>
        <w:t xml:space="preserve"> etc.)</w:t>
      </w:r>
      <w:r w:rsidR="006D6F64">
        <w:rPr>
          <w:rFonts w:ascii="Arial" w:hAnsi="Arial"/>
        </w:rPr>
        <w:t xml:space="preserve"> sobre o</w:t>
      </w:r>
      <w:r w:rsidR="00561D84" w:rsidRPr="00C14B98">
        <w:rPr>
          <w:rFonts w:ascii="Arial" w:hAnsi="Arial"/>
        </w:rPr>
        <w:t xml:space="preserve"> </w:t>
      </w:r>
      <w:r w:rsidR="006D6F64" w:rsidRPr="001957A3">
        <w:rPr>
          <w:rFonts w:ascii="Arial" w:hAnsi="Arial" w:cs="Arial"/>
          <w:spacing w:val="6"/>
        </w:rPr>
        <w:t>Programa</w:t>
      </w:r>
      <w:r w:rsidR="005E7547">
        <w:rPr>
          <w:rFonts w:ascii="Arial" w:hAnsi="Arial" w:cs="Arial"/>
          <w:spacing w:val="6"/>
        </w:rPr>
        <w:t xml:space="preserve"> </w:t>
      </w:r>
      <w:r w:rsidR="005E7547" w:rsidRPr="001957A3">
        <w:rPr>
          <w:rFonts w:ascii="Arial" w:hAnsi="Arial" w:cs="Arial"/>
          <w:spacing w:val="6"/>
        </w:rPr>
        <w:t xml:space="preserve">de </w:t>
      </w:r>
      <w:r w:rsidR="005E7547">
        <w:rPr>
          <w:rFonts w:ascii="Arial" w:hAnsi="Arial" w:cs="Arial"/>
          <w:spacing w:val="6"/>
        </w:rPr>
        <w:t>Segurança Cidadã no Espírito Santo: Estado Presente</w:t>
      </w:r>
      <w:r w:rsidR="006D6F64">
        <w:rPr>
          <w:rFonts w:ascii="Arial" w:hAnsi="Arial" w:cs="Arial"/>
          <w:spacing w:val="6"/>
        </w:rPr>
        <w:t xml:space="preserve">, </w:t>
      </w:r>
      <w:r w:rsidR="00561D84" w:rsidRPr="00C14B98">
        <w:rPr>
          <w:rFonts w:ascii="Arial" w:hAnsi="Arial"/>
        </w:rPr>
        <w:t xml:space="preserve">de forma a </w:t>
      </w:r>
      <w:r w:rsidR="006D6F64">
        <w:rPr>
          <w:rFonts w:ascii="Arial" w:hAnsi="Arial"/>
        </w:rPr>
        <w:t>equipe de comunicação social</w:t>
      </w:r>
      <w:r w:rsidR="00561D84" w:rsidRPr="00C14B98">
        <w:rPr>
          <w:rFonts w:ascii="Arial" w:hAnsi="Arial"/>
        </w:rPr>
        <w:t xml:space="preserve"> na realização de eventos, apresentações, audiências, etc. em qualquer local e para os mais diversos segmentos da população.</w:t>
      </w:r>
    </w:p>
    <w:p w:rsidR="006D6F64" w:rsidRDefault="006D6F64" w:rsidP="006D6F64">
      <w:pPr>
        <w:pStyle w:val="PargrafodaLista1"/>
        <w:spacing w:after="0"/>
        <w:ind w:firstLine="0"/>
        <w:rPr>
          <w:rFonts w:ascii="Arial" w:hAnsi="Arial" w:cs="Arial"/>
          <w:color w:val="000000"/>
          <w:spacing w:val="6"/>
        </w:rPr>
      </w:pPr>
    </w:p>
    <w:p w:rsidR="006D6F64" w:rsidRPr="006D6F64" w:rsidRDefault="006D6F64" w:rsidP="006D6F64">
      <w:pPr>
        <w:spacing w:after="0"/>
        <w:ind w:left="567"/>
        <w:jc w:val="both"/>
        <w:rPr>
          <w:rFonts w:ascii="Arial" w:hAnsi="Arial"/>
          <w:i/>
          <w:sz w:val="22"/>
          <w:szCs w:val="22"/>
          <w:u w:val="single"/>
        </w:rPr>
      </w:pPr>
      <w:r w:rsidRPr="006D6F64">
        <w:rPr>
          <w:rFonts w:ascii="Arial" w:hAnsi="Arial"/>
          <w:i/>
          <w:sz w:val="22"/>
          <w:szCs w:val="22"/>
          <w:u w:val="single"/>
        </w:rPr>
        <w:t>Criação e Divulgação da Ouvidoria</w:t>
      </w:r>
    </w:p>
    <w:p w:rsidR="006D6F64" w:rsidRPr="006D6F64" w:rsidRDefault="006D6F64" w:rsidP="006D6F64">
      <w:pPr>
        <w:pStyle w:val="PargrafodaLista1"/>
        <w:spacing w:after="0"/>
        <w:ind w:left="567" w:firstLine="0"/>
        <w:rPr>
          <w:rFonts w:ascii="Arial" w:hAnsi="Arial" w:cs="Arial"/>
          <w:color w:val="000000"/>
          <w:spacing w:val="6"/>
        </w:rPr>
      </w:pPr>
    </w:p>
    <w:p w:rsidR="00561D84" w:rsidRPr="006D6F64" w:rsidRDefault="006D6F64" w:rsidP="00561D84">
      <w:pPr>
        <w:pStyle w:val="PargrafodaLista1"/>
        <w:numPr>
          <w:ilvl w:val="1"/>
          <w:numId w:val="1"/>
        </w:numPr>
        <w:spacing w:after="0"/>
        <w:ind w:left="567" w:hanging="567"/>
        <w:rPr>
          <w:rFonts w:ascii="Arial" w:hAnsi="Arial" w:cs="Arial"/>
          <w:color w:val="000000"/>
          <w:spacing w:val="6"/>
        </w:rPr>
      </w:pPr>
      <w:r>
        <w:rPr>
          <w:rFonts w:ascii="Arial" w:hAnsi="Arial"/>
        </w:rPr>
        <w:t xml:space="preserve">Deverá ser criado e designado </w:t>
      </w:r>
      <w:r w:rsidR="00561D84" w:rsidRPr="006D6F64">
        <w:rPr>
          <w:rFonts w:ascii="Arial" w:hAnsi="Arial"/>
        </w:rPr>
        <w:t xml:space="preserve">o cargo de Ouvidor, com ampla divulgação nos mais diversos meios de comunicação. Esta ação tem como objetivo dar a maior visibilidade à gestão do </w:t>
      </w:r>
      <w:r w:rsidRPr="001957A3">
        <w:rPr>
          <w:rFonts w:ascii="Arial" w:hAnsi="Arial" w:cs="Arial"/>
          <w:spacing w:val="6"/>
        </w:rPr>
        <w:t xml:space="preserve">Programa </w:t>
      </w:r>
      <w:r w:rsidR="003837CA" w:rsidRPr="001957A3">
        <w:rPr>
          <w:rFonts w:ascii="Arial" w:hAnsi="Arial" w:cs="Arial"/>
          <w:spacing w:val="6"/>
        </w:rPr>
        <w:t xml:space="preserve">de </w:t>
      </w:r>
      <w:r w:rsidR="003837CA">
        <w:rPr>
          <w:rFonts w:ascii="Arial" w:hAnsi="Arial" w:cs="Arial"/>
          <w:spacing w:val="6"/>
        </w:rPr>
        <w:t>Segurança Cidadã no Espírito Santo: Estado Presente</w:t>
      </w:r>
      <w:r w:rsidR="003837CA" w:rsidRPr="006D6F64">
        <w:rPr>
          <w:rFonts w:ascii="Arial" w:hAnsi="Arial"/>
        </w:rPr>
        <w:t xml:space="preserve"> </w:t>
      </w:r>
      <w:r w:rsidR="00561D84" w:rsidRPr="006D6F64">
        <w:rPr>
          <w:rFonts w:ascii="Arial" w:hAnsi="Arial"/>
        </w:rPr>
        <w:t xml:space="preserve">e ampliar a presença institucional da </w:t>
      </w:r>
      <w:r w:rsidR="003837CA">
        <w:rPr>
          <w:rFonts w:ascii="Arial" w:hAnsi="Arial"/>
        </w:rPr>
        <w:t>SEAE</w:t>
      </w:r>
      <w:r w:rsidR="00EB36C3">
        <w:rPr>
          <w:rFonts w:ascii="Arial" w:hAnsi="Arial"/>
        </w:rPr>
        <w:t xml:space="preserve"> </w:t>
      </w:r>
      <w:r w:rsidR="00561D84" w:rsidRPr="006D6F64">
        <w:rPr>
          <w:rFonts w:ascii="Arial" w:hAnsi="Arial"/>
        </w:rPr>
        <w:t>na implementação do Programa.</w:t>
      </w:r>
    </w:p>
    <w:p w:rsidR="006D6F64" w:rsidRPr="006D6F64" w:rsidRDefault="006D6F64" w:rsidP="006D6F64">
      <w:pPr>
        <w:pStyle w:val="PargrafodaLista1"/>
        <w:spacing w:after="0"/>
        <w:rPr>
          <w:rFonts w:ascii="Arial" w:hAnsi="Arial" w:cs="Arial"/>
          <w:color w:val="000000"/>
          <w:spacing w:val="6"/>
        </w:rPr>
      </w:pPr>
    </w:p>
    <w:p w:rsidR="00561D84" w:rsidRPr="00FE6E3E" w:rsidRDefault="00561D84" w:rsidP="00561D84">
      <w:pPr>
        <w:pStyle w:val="PargrafodaLista1"/>
        <w:numPr>
          <w:ilvl w:val="1"/>
          <w:numId w:val="1"/>
        </w:numPr>
        <w:spacing w:after="0"/>
        <w:ind w:left="567" w:hanging="567"/>
        <w:rPr>
          <w:rFonts w:ascii="Arial" w:hAnsi="Arial" w:cs="Arial"/>
          <w:color w:val="000000"/>
          <w:spacing w:val="6"/>
        </w:rPr>
      </w:pPr>
      <w:r w:rsidRPr="006D6F64">
        <w:rPr>
          <w:rFonts w:ascii="Arial" w:hAnsi="Arial"/>
        </w:rPr>
        <w:t xml:space="preserve">O material de divulgação deverá incluir o telefone, o endereço físico e o endereço eletrônico, além de indicar os locais onde serão instaladas “caixas de sugestões” destinadas à Ouvidoria. Este material deve ser exposto nos locais das obras, nos postos de informação da </w:t>
      </w:r>
      <w:r w:rsidR="003C369F">
        <w:rPr>
          <w:rFonts w:ascii="Arial" w:hAnsi="Arial"/>
        </w:rPr>
        <w:t>UGP/</w:t>
      </w:r>
      <w:r w:rsidR="003837CA">
        <w:rPr>
          <w:rFonts w:ascii="Arial" w:hAnsi="Arial"/>
        </w:rPr>
        <w:t>SEAE/IOPES</w:t>
      </w:r>
      <w:r w:rsidRPr="006D6F64">
        <w:rPr>
          <w:rFonts w:ascii="Arial" w:hAnsi="Arial"/>
        </w:rPr>
        <w:t>, em locais de grande movimentação de público e em todos os órgãos e entidades públicas.</w:t>
      </w:r>
    </w:p>
    <w:p w:rsidR="00FE6E3E" w:rsidRDefault="00FE6E3E" w:rsidP="00FE6E3E">
      <w:pPr>
        <w:pStyle w:val="PargrafodaLista1"/>
        <w:spacing w:after="0"/>
        <w:ind w:firstLine="0"/>
        <w:rPr>
          <w:rFonts w:ascii="Arial" w:hAnsi="Arial" w:cs="Arial"/>
          <w:color w:val="000000"/>
          <w:spacing w:val="6"/>
        </w:rPr>
      </w:pPr>
    </w:p>
    <w:p w:rsidR="00A72F2F" w:rsidRPr="00A72F2F" w:rsidRDefault="00A72F2F" w:rsidP="00A72F2F">
      <w:pPr>
        <w:pStyle w:val="PargrafodaLista1"/>
        <w:spacing w:after="0"/>
        <w:ind w:left="567" w:firstLine="0"/>
        <w:rPr>
          <w:rFonts w:ascii="Arial" w:hAnsi="Arial" w:cs="Arial"/>
          <w:i/>
          <w:color w:val="000000"/>
          <w:spacing w:val="6"/>
          <w:u w:val="single"/>
        </w:rPr>
      </w:pPr>
      <w:r w:rsidRPr="00A72F2F">
        <w:rPr>
          <w:rFonts w:ascii="Arial" w:hAnsi="Arial"/>
          <w:i/>
          <w:u w:val="single"/>
        </w:rPr>
        <w:t xml:space="preserve">Estrutura </w:t>
      </w:r>
    </w:p>
    <w:p w:rsidR="00A72F2F" w:rsidRDefault="00A72F2F" w:rsidP="00FE6E3E">
      <w:pPr>
        <w:pStyle w:val="PargrafodaLista1"/>
        <w:spacing w:after="0"/>
        <w:ind w:firstLine="0"/>
        <w:rPr>
          <w:rFonts w:ascii="Arial" w:hAnsi="Arial" w:cs="Arial"/>
          <w:color w:val="000000"/>
          <w:spacing w:val="6"/>
        </w:rPr>
      </w:pPr>
    </w:p>
    <w:p w:rsidR="00FE6E3E" w:rsidRPr="00A72F2F" w:rsidRDefault="00A72F2F" w:rsidP="00561D84">
      <w:pPr>
        <w:pStyle w:val="PargrafodaLista1"/>
        <w:numPr>
          <w:ilvl w:val="1"/>
          <w:numId w:val="1"/>
        </w:numPr>
        <w:spacing w:after="0"/>
        <w:ind w:left="567" w:hanging="567"/>
        <w:rPr>
          <w:rFonts w:ascii="Arial" w:hAnsi="Arial" w:cs="Arial"/>
          <w:color w:val="000000"/>
          <w:spacing w:val="6"/>
        </w:rPr>
      </w:pPr>
      <w:r w:rsidRPr="00A90E06">
        <w:rPr>
          <w:rFonts w:ascii="Arial" w:hAnsi="Arial"/>
        </w:rPr>
        <w:t>Para a implementação do Programa</w:t>
      </w:r>
      <w:r w:rsidRPr="001957A3">
        <w:rPr>
          <w:rFonts w:ascii="Arial" w:hAnsi="Arial" w:cs="Arial"/>
          <w:spacing w:val="6"/>
        </w:rPr>
        <w:t xml:space="preserve"> </w:t>
      </w:r>
      <w:r w:rsidR="003C369F">
        <w:rPr>
          <w:rFonts w:ascii="Arial" w:hAnsi="Arial" w:cs="Arial"/>
          <w:spacing w:val="6"/>
        </w:rPr>
        <w:t>Paraná Seguro</w:t>
      </w:r>
      <w:r w:rsidRPr="00A90E06">
        <w:rPr>
          <w:rFonts w:ascii="Arial" w:hAnsi="Arial"/>
        </w:rPr>
        <w:t xml:space="preserve">, </w:t>
      </w:r>
      <w:r>
        <w:rPr>
          <w:rFonts w:ascii="Arial" w:hAnsi="Arial"/>
        </w:rPr>
        <w:t xml:space="preserve">deverá ser alocada </w:t>
      </w:r>
      <w:r w:rsidRPr="00A90E06">
        <w:rPr>
          <w:rFonts w:ascii="Arial" w:hAnsi="Arial"/>
        </w:rPr>
        <w:t xml:space="preserve">uma equipe </w:t>
      </w:r>
      <w:r>
        <w:rPr>
          <w:rFonts w:ascii="Arial" w:hAnsi="Arial"/>
        </w:rPr>
        <w:t xml:space="preserve">mínima </w:t>
      </w:r>
      <w:r w:rsidRPr="00A90E06">
        <w:rPr>
          <w:rFonts w:ascii="Arial" w:hAnsi="Arial"/>
        </w:rPr>
        <w:t>de comunicação social e a criação de Ouvidoria Pública junto à Coordenação d</w:t>
      </w:r>
      <w:r w:rsidR="003C369F">
        <w:rPr>
          <w:rFonts w:ascii="Arial" w:hAnsi="Arial"/>
        </w:rPr>
        <w:t>a UG</w:t>
      </w:r>
      <w:r>
        <w:rPr>
          <w:rFonts w:ascii="Arial" w:hAnsi="Arial"/>
        </w:rPr>
        <w:t>P.</w:t>
      </w:r>
    </w:p>
    <w:p w:rsidR="00A72F2F" w:rsidRPr="00A72F2F" w:rsidRDefault="00A72F2F" w:rsidP="00A72F2F">
      <w:pPr>
        <w:pStyle w:val="PargrafodaLista1"/>
        <w:spacing w:after="0"/>
        <w:ind w:firstLine="0"/>
        <w:rPr>
          <w:rFonts w:ascii="Arial" w:hAnsi="Arial" w:cs="Arial"/>
          <w:color w:val="000000"/>
          <w:spacing w:val="6"/>
        </w:rPr>
      </w:pPr>
    </w:p>
    <w:p w:rsidR="00A72F2F" w:rsidRPr="00A72F2F" w:rsidRDefault="00A72F2F" w:rsidP="00561D84">
      <w:pPr>
        <w:pStyle w:val="PargrafodaLista1"/>
        <w:numPr>
          <w:ilvl w:val="1"/>
          <w:numId w:val="1"/>
        </w:numPr>
        <w:spacing w:after="0"/>
        <w:ind w:left="567" w:hanging="567"/>
        <w:rPr>
          <w:rFonts w:ascii="Arial" w:hAnsi="Arial" w:cs="Arial"/>
          <w:color w:val="000000"/>
          <w:spacing w:val="6"/>
        </w:rPr>
      </w:pPr>
      <w:r w:rsidRPr="00A90E06">
        <w:rPr>
          <w:rFonts w:ascii="Arial" w:hAnsi="Arial"/>
        </w:rPr>
        <w:t xml:space="preserve">As funções que deverão ser cumpridas </w:t>
      </w:r>
      <w:r>
        <w:rPr>
          <w:rFonts w:ascii="Arial" w:hAnsi="Arial"/>
        </w:rPr>
        <w:t>por essa equipe</w:t>
      </w:r>
      <w:r w:rsidRPr="00A90E06">
        <w:rPr>
          <w:rFonts w:ascii="Arial" w:hAnsi="Arial"/>
        </w:rPr>
        <w:t xml:space="preserve"> podem ser caracterizadas como: identificar eventuais problemas emergentes e encaminhar as soluções pertinentes; responder prontamente as demandas e necessidades decorrentes do andamento das obras; e oferecer respostas rápidas às necessidades de informação e interação com diferentes segmentos da sociedade local</w:t>
      </w:r>
      <w:r>
        <w:rPr>
          <w:rFonts w:ascii="Arial" w:hAnsi="Arial"/>
        </w:rPr>
        <w:t>.</w:t>
      </w:r>
    </w:p>
    <w:p w:rsidR="00A72F2F" w:rsidRDefault="00A72F2F" w:rsidP="00A72F2F">
      <w:pPr>
        <w:pStyle w:val="PargrafodaLista1"/>
        <w:spacing w:after="0"/>
        <w:ind w:firstLine="0"/>
        <w:rPr>
          <w:rFonts w:ascii="Arial" w:hAnsi="Arial" w:cs="Arial"/>
          <w:color w:val="000000"/>
          <w:spacing w:val="6"/>
        </w:rPr>
      </w:pPr>
    </w:p>
    <w:p w:rsidR="00A72F2F" w:rsidRPr="0069439B" w:rsidRDefault="00A72F2F" w:rsidP="00561D84">
      <w:pPr>
        <w:pStyle w:val="PargrafodaLista1"/>
        <w:numPr>
          <w:ilvl w:val="1"/>
          <w:numId w:val="1"/>
        </w:numPr>
        <w:spacing w:after="0"/>
        <w:ind w:left="567" w:hanging="567"/>
        <w:rPr>
          <w:rFonts w:ascii="Arial" w:hAnsi="Arial" w:cs="Arial"/>
          <w:color w:val="000000"/>
          <w:spacing w:val="6"/>
        </w:rPr>
      </w:pPr>
      <w:r>
        <w:rPr>
          <w:rFonts w:ascii="Arial" w:hAnsi="Arial" w:cs="Arial"/>
          <w:color w:val="000000"/>
          <w:spacing w:val="6"/>
        </w:rPr>
        <w:t xml:space="preserve">Por sua vez, a Ouvidoria, </w:t>
      </w:r>
      <w:r w:rsidRPr="0069439B">
        <w:rPr>
          <w:rFonts w:ascii="Arial" w:hAnsi="Arial"/>
        </w:rPr>
        <w:t xml:space="preserve">além de criar novos canais de comunicação com a população, </w:t>
      </w:r>
      <w:r w:rsidR="0069439B">
        <w:rPr>
          <w:rFonts w:ascii="Arial" w:hAnsi="Arial"/>
        </w:rPr>
        <w:t>terá a</w:t>
      </w:r>
      <w:r w:rsidRPr="0069439B">
        <w:rPr>
          <w:rFonts w:ascii="Arial" w:hAnsi="Arial"/>
        </w:rPr>
        <w:t xml:space="preserve"> função maior </w:t>
      </w:r>
      <w:r w:rsidR="0069439B">
        <w:rPr>
          <w:rFonts w:ascii="Arial" w:hAnsi="Arial"/>
        </w:rPr>
        <w:t>de aproximar os cidadãos da</w:t>
      </w:r>
      <w:r w:rsidRPr="0069439B">
        <w:rPr>
          <w:rFonts w:ascii="Arial" w:hAnsi="Arial"/>
        </w:rPr>
        <w:t xml:space="preserve"> </w:t>
      </w:r>
      <w:r w:rsidR="003837CA">
        <w:rPr>
          <w:rFonts w:ascii="Arial" w:hAnsi="Arial"/>
        </w:rPr>
        <w:t>SEAE</w:t>
      </w:r>
      <w:r w:rsidRPr="0069439B">
        <w:rPr>
          <w:rFonts w:ascii="Arial" w:hAnsi="Arial"/>
        </w:rPr>
        <w:t xml:space="preserve">, constituindo um canal de comunicação direta e fomentando a efetiva participação da comunidade, </w:t>
      </w:r>
      <w:r w:rsidR="0069439B">
        <w:rPr>
          <w:rFonts w:ascii="Arial" w:hAnsi="Arial"/>
        </w:rPr>
        <w:t>por meio</w:t>
      </w:r>
      <w:r w:rsidRPr="0069439B">
        <w:rPr>
          <w:rFonts w:ascii="Arial" w:hAnsi="Arial"/>
        </w:rPr>
        <w:t xml:space="preserve"> do exercício da crítica, denúncias, sugestões, cobranças e elogios às ações e medidas adotadas no decorrer do processo de implementação do Programa</w:t>
      </w:r>
      <w:r w:rsidR="0069439B">
        <w:rPr>
          <w:rFonts w:ascii="Arial" w:hAnsi="Arial"/>
        </w:rPr>
        <w:t>.</w:t>
      </w:r>
    </w:p>
    <w:p w:rsidR="003C369F" w:rsidRDefault="003C369F" w:rsidP="0069439B">
      <w:pPr>
        <w:pStyle w:val="PargrafodaLista1"/>
        <w:spacing w:after="0"/>
        <w:ind w:firstLine="0"/>
        <w:rPr>
          <w:rFonts w:ascii="Arial" w:hAnsi="Arial" w:cs="Arial"/>
          <w:color w:val="000000"/>
          <w:spacing w:val="6"/>
        </w:rPr>
      </w:pPr>
    </w:p>
    <w:p w:rsidR="0069439B" w:rsidRPr="003C369F" w:rsidRDefault="0069439B" w:rsidP="00561D84">
      <w:pPr>
        <w:pStyle w:val="PargrafodaLista1"/>
        <w:numPr>
          <w:ilvl w:val="1"/>
          <w:numId w:val="1"/>
        </w:numPr>
        <w:spacing w:after="0"/>
        <w:ind w:left="567" w:hanging="567"/>
        <w:rPr>
          <w:rFonts w:ascii="Arial" w:hAnsi="Arial" w:cs="Arial"/>
          <w:color w:val="000000"/>
          <w:spacing w:val="6"/>
        </w:rPr>
      </w:pPr>
      <w:r w:rsidRPr="003C369F">
        <w:rPr>
          <w:rFonts w:ascii="Arial" w:hAnsi="Arial"/>
          <w:spacing w:val="6"/>
        </w:rPr>
        <w:t xml:space="preserve">A Ouvidoria será responsável pelo “controle da qualidade”, no que se refere à implementação do </w:t>
      </w:r>
      <w:r w:rsidRPr="003C369F">
        <w:rPr>
          <w:rFonts w:ascii="Arial" w:hAnsi="Arial" w:cs="Arial"/>
          <w:spacing w:val="6"/>
        </w:rPr>
        <w:t xml:space="preserve">Programa </w:t>
      </w:r>
      <w:r w:rsidR="003837CA" w:rsidRPr="001957A3">
        <w:rPr>
          <w:rFonts w:ascii="Arial" w:hAnsi="Arial" w:cs="Arial"/>
          <w:spacing w:val="6"/>
        </w:rPr>
        <w:t xml:space="preserve">de </w:t>
      </w:r>
      <w:r w:rsidR="003837CA">
        <w:rPr>
          <w:rFonts w:ascii="Arial" w:hAnsi="Arial" w:cs="Arial"/>
          <w:spacing w:val="6"/>
        </w:rPr>
        <w:t>Segurança Cidadã no Espírito Santo: Estado Presente</w:t>
      </w:r>
      <w:r w:rsidRPr="003C369F">
        <w:rPr>
          <w:rFonts w:ascii="Arial" w:hAnsi="Arial"/>
          <w:spacing w:val="6"/>
        </w:rPr>
        <w:t>, apontando as falhas e os acertos, buscando as soluções para os problemas e, sobretudo, permitindo a participação do cidadão na gestão do Programa, ao garantir a defesa de seus direitos. O Ouvidor não decide sobre a solução do problema, mas acompanha todas as fases do seu encaminhamento junto às áreas responsáveis, até a sua resolução final e, no decorrer do processo, mantém o cidadão informado sobre o andamento do caso.</w:t>
      </w:r>
    </w:p>
    <w:p w:rsidR="0069439B" w:rsidRPr="003C369F" w:rsidRDefault="0069439B" w:rsidP="0069439B">
      <w:pPr>
        <w:pStyle w:val="PargrafodaLista1"/>
        <w:spacing w:after="0"/>
        <w:ind w:firstLine="0"/>
        <w:rPr>
          <w:rFonts w:ascii="Arial" w:hAnsi="Arial" w:cs="Arial"/>
          <w:color w:val="000000"/>
          <w:spacing w:val="6"/>
        </w:rPr>
      </w:pPr>
    </w:p>
    <w:p w:rsidR="0069439B" w:rsidRPr="003C369F" w:rsidRDefault="0069439B" w:rsidP="00561D84">
      <w:pPr>
        <w:pStyle w:val="PargrafodaLista1"/>
        <w:numPr>
          <w:ilvl w:val="1"/>
          <w:numId w:val="1"/>
        </w:numPr>
        <w:spacing w:after="0"/>
        <w:ind w:left="567" w:hanging="567"/>
        <w:rPr>
          <w:rFonts w:ascii="Arial" w:hAnsi="Arial" w:cs="Arial"/>
          <w:color w:val="000000"/>
          <w:spacing w:val="6"/>
        </w:rPr>
      </w:pPr>
      <w:r w:rsidRPr="003C369F">
        <w:rPr>
          <w:rFonts w:ascii="Arial" w:hAnsi="Arial"/>
          <w:spacing w:val="6"/>
        </w:rPr>
        <w:t xml:space="preserve">A Ouvidoria deverá funcionar junto à Coordenadoria do </w:t>
      </w:r>
      <w:r w:rsidR="003837CA">
        <w:rPr>
          <w:rFonts w:ascii="Arial" w:hAnsi="Arial"/>
          <w:spacing w:val="6"/>
        </w:rPr>
        <w:t>UG</w:t>
      </w:r>
      <w:r w:rsidRPr="003C369F">
        <w:rPr>
          <w:rFonts w:ascii="Arial" w:hAnsi="Arial"/>
          <w:spacing w:val="6"/>
        </w:rPr>
        <w:t xml:space="preserve">P, dispondo de telefone e </w:t>
      </w:r>
      <w:r w:rsidRPr="003C369F">
        <w:rPr>
          <w:rFonts w:ascii="Arial" w:hAnsi="Arial"/>
          <w:i/>
          <w:spacing w:val="6"/>
        </w:rPr>
        <w:t>“e-mail”</w:t>
      </w:r>
      <w:r w:rsidRPr="003C369F">
        <w:rPr>
          <w:rFonts w:ascii="Arial" w:hAnsi="Arial"/>
          <w:spacing w:val="6"/>
        </w:rPr>
        <w:t xml:space="preserve"> exclusivos. Outras formas de comunicação, tais como, carta, bilhete e até pessoalmente, também serão asseguradas. Os respectivos endereços serão divulgados amplamente e, principalmente, nos locais das obras.</w:t>
      </w:r>
    </w:p>
    <w:p w:rsidR="0069439B" w:rsidRPr="003C369F" w:rsidRDefault="0069439B" w:rsidP="0069439B">
      <w:pPr>
        <w:pStyle w:val="PargrafodaLista1"/>
        <w:spacing w:after="0"/>
        <w:ind w:firstLine="0"/>
        <w:rPr>
          <w:rFonts w:ascii="Arial" w:hAnsi="Arial" w:cs="Arial"/>
          <w:color w:val="000000"/>
          <w:spacing w:val="6"/>
        </w:rPr>
      </w:pPr>
    </w:p>
    <w:p w:rsidR="0069439B" w:rsidRPr="003C369F" w:rsidRDefault="0069439B" w:rsidP="0069439B">
      <w:pPr>
        <w:pStyle w:val="PargrafodaLista1"/>
        <w:spacing w:after="0"/>
        <w:ind w:left="567" w:firstLine="0"/>
        <w:rPr>
          <w:rFonts w:ascii="Arial" w:hAnsi="Arial" w:cs="Arial"/>
          <w:i/>
          <w:color w:val="000000"/>
          <w:spacing w:val="6"/>
          <w:u w:val="single"/>
        </w:rPr>
      </w:pPr>
      <w:r w:rsidRPr="003C369F">
        <w:rPr>
          <w:rFonts w:ascii="Arial" w:hAnsi="Arial" w:cs="Arial"/>
          <w:i/>
          <w:color w:val="000000"/>
          <w:spacing w:val="6"/>
          <w:u w:val="single"/>
        </w:rPr>
        <w:t>Custos</w:t>
      </w:r>
    </w:p>
    <w:p w:rsidR="0069439B" w:rsidRPr="003C369F" w:rsidRDefault="0069439B" w:rsidP="0069439B">
      <w:pPr>
        <w:pStyle w:val="PargrafodaLista1"/>
        <w:spacing w:after="0"/>
        <w:ind w:firstLine="0"/>
        <w:rPr>
          <w:rFonts w:ascii="Arial" w:hAnsi="Arial" w:cs="Arial"/>
          <w:color w:val="000000"/>
          <w:spacing w:val="6"/>
        </w:rPr>
      </w:pPr>
    </w:p>
    <w:p w:rsidR="0069439B" w:rsidRPr="003C369F" w:rsidRDefault="0069439B" w:rsidP="00561D84">
      <w:pPr>
        <w:pStyle w:val="PargrafodaLista1"/>
        <w:numPr>
          <w:ilvl w:val="1"/>
          <w:numId w:val="1"/>
        </w:numPr>
        <w:spacing w:after="0"/>
        <w:ind w:left="567" w:hanging="567"/>
        <w:rPr>
          <w:rFonts w:ascii="Arial" w:hAnsi="Arial" w:cs="Arial"/>
          <w:color w:val="000000"/>
          <w:spacing w:val="6"/>
        </w:rPr>
      </w:pPr>
      <w:r w:rsidRPr="003C369F">
        <w:rPr>
          <w:rFonts w:ascii="Arial" w:hAnsi="Arial" w:cs="Arial"/>
          <w:color w:val="000000"/>
          <w:spacing w:val="6"/>
        </w:rPr>
        <w:t xml:space="preserve">Os custos do Programa são incluídos nos custos </w:t>
      </w:r>
      <w:r w:rsidR="001E78CE" w:rsidRPr="003C369F">
        <w:rPr>
          <w:rFonts w:ascii="Arial" w:hAnsi="Arial" w:cs="Arial"/>
          <w:color w:val="000000"/>
          <w:spacing w:val="6"/>
        </w:rPr>
        <w:t>de gerenciamento</w:t>
      </w:r>
      <w:r w:rsidR="003C369F" w:rsidRPr="003C369F">
        <w:rPr>
          <w:rFonts w:ascii="Arial" w:hAnsi="Arial" w:cs="Arial"/>
          <w:color w:val="000000"/>
          <w:spacing w:val="6"/>
        </w:rPr>
        <w:t xml:space="preserve"> da</w:t>
      </w:r>
      <w:r w:rsidRPr="003C369F">
        <w:rPr>
          <w:rFonts w:ascii="Arial" w:hAnsi="Arial" w:cs="Arial"/>
          <w:color w:val="000000"/>
          <w:spacing w:val="6"/>
        </w:rPr>
        <w:t xml:space="preserve"> </w:t>
      </w:r>
      <w:r w:rsidR="003C369F" w:rsidRPr="003C369F">
        <w:rPr>
          <w:rFonts w:ascii="Arial" w:hAnsi="Arial" w:cs="Arial"/>
          <w:color w:val="000000"/>
          <w:spacing w:val="6"/>
        </w:rPr>
        <w:t>UG</w:t>
      </w:r>
      <w:r w:rsidRPr="003C369F">
        <w:rPr>
          <w:rFonts w:ascii="Arial" w:hAnsi="Arial" w:cs="Arial"/>
          <w:color w:val="000000"/>
          <w:spacing w:val="6"/>
        </w:rPr>
        <w:t>P.</w:t>
      </w:r>
    </w:p>
    <w:p w:rsidR="004961BF" w:rsidRPr="003C369F" w:rsidRDefault="004961BF" w:rsidP="00ED55E6">
      <w:pPr>
        <w:pStyle w:val="PargrafodaLista1"/>
        <w:spacing w:after="0"/>
        <w:ind w:left="567" w:firstLine="0"/>
        <w:rPr>
          <w:rFonts w:ascii="Arial" w:hAnsi="Arial" w:cs="Arial"/>
          <w:color w:val="000000"/>
          <w:spacing w:val="6"/>
        </w:rPr>
      </w:pPr>
    </w:p>
    <w:p w:rsidR="00DF1847" w:rsidRPr="003C369F" w:rsidRDefault="0063799E" w:rsidP="00DF1847">
      <w:pPr>
        <w:spacing w:after="0"/>
        <w:ind w:left="567"/>
        <w:rPr>
          <w:rFonts w:ascii="Arial" w:hAnsi="Arial" w:cs="Arial"/>
          <w:b/>
          <w:spacing w:val="6"/>
          <w:sz w:val="22"/>
          <w:szCs w:val="22"/>
          <w:u w:val="single"/>
        </w:rPr>
      </w:pPr>
      <w:r>
        <w:rPr>
          <w:rFonts w:ascii="Arial" w:hAnsi="Arial" w:cs="Arial"/>
          <w:b/>
          <w:spacing w:val="6"/>
          <w:sz w:val="22"/>
          <w:szCs w:val="22"/>
        </w:rPr>
        <w:t>V</w:t>
      </w:r>
      <w:r w:rsidR="009E453A" w:rsidRPr="003C369F">
        <w:rPr>
          <w:rFonts w:ascii="Arial" w:hAnsi="Arial" w:cs="Arial"/>
          <w:b/>
          <w:spacing w:val="6"/>
          <w:sz w:val="22"/>
          <w:szCs w:val="22"/>
        </w:rPr>
        <w:t>.3</w:t>
      </w:r>
      <w:r w:rsidR="00DF1847" w:rsidRPr="003C369F">
        <w:rPr>
          <w:rFonts w:ascii="Arial" w:hAnsi="Arial" w:cs="Arial"/>
          <w:b/>
          <w:spacing w:val="6"/>
          <w:sz w:val="22"/>
          <w:szCs w:val="22"/>
        </w:rPr>
        <w:t xml:space="preserve">.  </w:t>
      </w:r>
      <w:r w:rsidR="00DF1847" w:rsidRPr="003C369F">
        <w:rPr>
          <w:rFonts w:ascii="Arial" w:hAnsi="Arial" w:cs="Arial"/>
          <w:b/>
          <w:spacing w:val="6"/>
          <w:sz w:val="22"/>
          <w:szCs w:val="22"/>
          <w:u w:val="single"/>
        </w:rPr>
        <w:t>Programa</w:t>
      </w:r>
      <w:r w:rsidR="00DF1847" w:rsidRPr="003C369F">
        <w:rPr>
          <w:rFonts w:ascii="Arial" w:hAnsi="Arial" w:cs="Arial"/>
          <w:b/>
          <w:color w:val="000000"/>
          <w:spacing w:val="6"/>
          <w:sz w:val="22"/>
          <w:szCs w:val="22"/>
          <w:u w:val="single"/>
        </w:rPr>
        <w:t xml:space="preserve"> de Gerenciamento Ambiental das Obras</w:t>
      </w:r>
    </w:p>
    <w:p w:rsidR="00DF1847" w:rsidRPr="003C369F" w:rsidRDefault="00DF1847" w:rsidP="00DF1847">
      <w:pPr>
        <w:pStyle w:val="PargrafodaLista1"/>
        <w:spacing w:after="0"/>
        <w:rPr>
          <w:rFonts w:ascii="Arial" w:hAnsi="Arial" w:cs="Arial"/>
          <w:spacing w:val="6"/>
        </w:rPr>
      </w:pPr>
    </w:p>
    <w:p w:rsidR="00C629CB" w:rsidRPr="003C369F" w:rsidRDefault="00D47D3C" w:rsidP="00C629CB">
      <w:pPr>
        <w:pStyle w:val="PargrafodaLista1"/>
        <w:numPr>
          <w:ilvl w:val="1"/>
          <w:numId w:val="1"/>
        </w:numPr>
        <w:spacing w:after="0"/>
        <w:ind w:left="567" w:hanging="567"/>
        <w:rPr>
          <w:rFonts w:ascii="Arial" w:hAnsi="Arial" w:cs="Arial"/>
          <w:spacing w:val="6"/>
        </w:rPr>
      </w:pPr>
      <w:r w:rsidRPr="003C369F">
        <w:rPr>
          <w:rFonts w:ascii="Arial" w:hAnsi="Arial" w:cs="Arial"/>
          <w:spacing w:val="6"/>
          <w:lang w:bidi="en-US"/>
        </w:rPr>
        <w:t xml:space="preserve">As obras do Programa serão objeto de supervisão ambiental periódica, </w:t>
      </w:r>
      <w:r w:rsidR="004B6083" w:rsidRPr="003C369F">
        <w:rPr>
          <w:rFonts w:ascii="Arial" w:hAnsi="Arial" w:cs="Arial"/>
          <w:spacing w:val="6"/>
          <w:lang w:bidi="en-US"/>
        </w:rPr>
        <w:t xml:space="preserve">realizada pelos </w:t>
      </w:r>
      <w:r w:rsidR="0069439B" w:rsidRPr="003C369F">
        <w:rPr>
          <w:rFonts w:ascii="Arial" w:hAnsi="Arial" w:cs="Arial"/>
          <w:spacing w:val="6"/>
          <w:lang w:bidi="en-US"/>
        </w:rPr>
        <w:t xml:space="preserve">arquitetos e </w:t>
      </w:r>
      <w:r w:rsidR="004B6083" w:rsidRPr="003C369F">
        <w:rPr>
          <w:rFonts w:ascii="Arial" w:hAnsi="Arial" w:cs="Arial"/>
          <w:spacing w:val="6"/>
          <w:lang w:bidi="en-US"/>
        </w:rPr>
        <w:t xml:space="preserve">engenheiros da </w:t>
      </w:r>
      <w:r w:rsidR="003837CA">
        <w:rPr>
          <w:rFonts w:ascii="Arial" w:hAnsi="Arial" w:cs="Arial"/>
          <w:spacing w:val="6"/>
          <w:lang w:bidi="en-US"/>
        </w:rPr>
        <w:t>SEAE/IOPES</w:t>
      </w:r>
      <w:r w:rsidR="004B6083" w:rsidRPr="003C369F">
        <w:rPr>
          <w:rFonts w:ascii="Arial" w:hAnsi="Arial" w:cs="Arial"/>
          <w:spacing w:val="6"/>
          <w:lang w:bidi="en-US"/>
        </w:rPr>
        <w:t xml:space="preserve"> concomitantemente à supervisão técnica das obras, </w:t>
      </w:r>
      <w:r w:rsidRPr="003C369F">
        <w:rPr>
          <w:rFonts w:ascii="Arial" w:hAnsi="Arial" w:cs="Arial"/>
          <w:spacing w:val="6"/>
          <w:lang w:bidi="en-US"/>
        </w:rPr>
        <w:t>com peri</w:t>
      </w:r>
      <w:r w:rsidR="00C54127" w:rsidRPr="003C369F">
        <w:rPr>
          <w:rFonts w:ascii="Arial" w:hAnsi="Arial" w:cs="Arial"/>
          <w:spacing w:val="6"/>
          <w:lang w:bidi="en-US"/>
        </w:rPr>
        <w:t xml:space="preserve">odicidade a ser definida pela </w:t>
      </w:r>
      <w:r w:rsidR="003C369F" w:rsidRPr="003C369F">
        <w:rPr>
          <w:rFonts w:ascii="Arial" w:hAnsi="Arial" w:cs="Arial"/>
          <w:spacing w:val="6"/>
          <w:lang w:bidi="en-US"/>
        </w:rPr>
        <w:t>UG</w:t>
      </w:r>
      <w:r w:rsidR="0069439B" w:rsidRPr="003C369F">
        <w:rPr>
          <w:rFonts w:ascii="Arial" w:hAnsi="Arial" w:cs="Arial"/>
          <w:spacing w:val="6"/>
          <w:lang w:bidi="en-US"/>
        </w:rPr>
        <w:t>P</w:t>
      </w:r>
      <w:r w:rsidRPr="003C369F">
        <w:rPr>
          <w:rFonts w:ascii="Arial" w:hAnsi="Arial" w:cs="Arial"/>
          <w:spacing w:val="6"/>
          <w:lang w:bidi="en-US"/>
        </w:rPr>
        <w:t>, visando o cumprimento dos seguintes objetivos: i) avaliar como as Diretrizes para o Controle Ambiental da Obra estão sendo observadas; ii) avaliar como os componentes de gerenciamento ambiental estão sendo implementados; e iii) indicar medidas necessárias para aprimorar a qualidade ambiental dos empreendimentos e propor aperfeiçoamentos ao gerenciamento ambiental.</w:t>
      </w:r>
      <w:r w:rsidR="00C629CB" w:rsidRPr="003C369F">
        <w:rPr>
          <w:rFonts w:ascii="Arial" w:hAnsi="Arial" w:cs="Arial"/>
          <w:spacing w:val="6"/>
          <w:lang w:bidi="en-US"/>
        </w:rPr>
        <w:t xml:space="preserve"> </w:t>
      </w:r>
    </w:p>
    <w:p w:rsidR="00D47D3C" w:rsidRPr="003C369F" w:rsidRDefault="00D47D3C" w:rsidP="00D47D3C">
      <w:pPr>
        <w:pStyle w:val="PargrafodaLista1"/>
        <w:spacing w:after="0"/>
        <w:rPr>
          <w:rFonts w:ascii="Arial" w:hAnsi="Arial" w:cs="Arial"/>
          <w:spacing w:val="6"/>
        </w:rPr>
      </w:pPr>
    </w:p>
    <w:p w:rsidR="00D47D3C" w:rsidRPr="003C369F" w:rsidRDefault="00D47D3C" w:rsidP="00D47D3C">
      <w:pPr>
        <w:pStyle w:val="PargrafodaLista1"/>
        <w:numPr>
          <w:ilvl w:val="1"/>
          <w:numId w:val="1"/>
        </w:numPr>
        <w:spacing w:after="0"/>
        <w:ind w:left="567" w:hanging="567"/>
        <w:rPr>
          <w:rFonts w:ascii="Arial" w:hAnsi="Arial" w:cs="Arial"/>
          <w:spacing w:val="6"/>
        </w:rPr>
      </w:pPr>
      <w:r w:rsidRPr="003C369F">
        <w:rPr>
          <w:rFonts w:ascii="Arial" w:hAnsi="Arial" w:cs="Arial"/>
          <w:spacing w:val="6"/>
          <w:lang w:bidi="en-US"/>
        </w:rPr>
        <w:t xml:space="preserve">Além disso, os resultados da supervisão deverão contribuir para: i) implementar e aprimorar a qualidade das obras durante a sua execução; ii) destacar as áreas onde a capacidade </w:t>
      </w:r>
      <w:r w:rsidR="001E78CE" w:rsidRPr="003C369F">
        <w:rPr>
          <w:rFonts w:ascii="Arial" w:hAnsi="Arial" w:cs="Arial"/>
          <w:spacing w:val="6"/>
          <w:lang w:bidi="en-US"/>
        </w:rPr>
        <w:t xml:space="preserve">da </w:t>
      </w:r>
      <w:r w:rsidR="003C369F" w:rsidRPr="003C369F">
        <w:rPr>
          <w:rFonts w:ascii="Arial" w:hAnsi="Arial" w:cs="Arial"/>
          <w:spacing w:val="6"/>
          <w:lang w:bidi="en-US"/>
        </w:rPr>
        <w:t>UGP/</w:t>
      </w:r>
      <w:r w:rsidR="003837CA">
        <w:rPr>
          <w:rFonts w:ascii="Arial" w:hAnsi="Arial" w:cs="Arial"/>
          <w:spacing w:val="6"/>
          <w:lang w:bidi="en-US"/>
        </w:rPr>
        <w:t>SEAE/IOPES</w:t>
      </w:r>
      <w:r w:rsidRPr="003C369F">
        <w:rPr>
          <w:rFonts w:ascii="Arial" w:hAnsi="Arial" w:cs="Arial"/>
          <w:spacing w:val="6"/>
          <w:lang w:bidi="en-US"/>
        </w:rPr>
        <w:t xml:space="preserve"> em implementar o gerenciamento ambiental e executar as medidas de mitigação de impactos e controle ambiental devem ser fortalecidas; e iii) contribuir para a elaboração de projetos e implantação de obras melhor sucedidos e com custos ambientais corretamente avaliados, nos futuros empreendimentos da </w:t>
      </w:r>
      <w:r w:rsidR="003837CA">
        <w:rPr>
          <w:rFonts w:ascii="Arial" w:hAnsi="Arial" w:cs="Arial"/>
          <w:spacing w:val="6"/>
          <w:lang w:bidi="en-US"/>
        </w:rPr>
        <w:t>SEAE</w:t>
      </w:r>
      <w:r w:rsidRPr="003C369F">
        <w:rPr>
          <w:rFonts w:ascii="Arial" w:hAnsi="Arial" w:cs="Arial"/>
          <w:spacing w:val="6"/>
          <w:lang w:bidi="en-US"/>
        </w:rPr>
        <w:t>.</w:t>
      </w:r>
    </w:p>
    <w:p w:rsidR="00076E6C" w:rsidRPr="003C369F" w:rsidRDefault="00076E6C" w:rsidP="00076E6C">
      <w:pPr>
        <w:pStyle w:val="PargrafodaLista1"/>
        <w:spacing w:after="0"/>
        <w:ind w:firstLine="0"/>
        <w:rPr>
          <w:rFonts w:ascii="Arial" w:hAnsi="Arial" w:cs="Arial"/>
          <w:spacing w:val="6"/>
        </w:rPr>
      </w:pPr>
    </w:p>
    <w:p w:rsidR="00D47D3C" w:rsidRPr="003C369F" w:rsidRDefault="00D47D3C" w:rsidP="00076E6C">
      <w:pPr>
        <w:pStyle w:val="PargrafodaLista1"/>
        <w:numPr>
          <w:ilvl w:val="1"/>
          <w:numId w:val="1"/>
        </w:numPr>
        <w:spacing w:after="0"/>
        <w:ind w:left="567" w:hanging="567"/>
        <w:rPr>
          <w:rFonts w:ascii="Arial" w:hAnsi="Arial" w:cs="Arial"/>
          <w:spacing w:val="6"/>
        </w:rPr>
      </w:pPr>
      <w:r w:rsidRPr="003C369F">
        <w:rPr>
          <w:rFonts w:ascii="Arial" w:hAnsi="Arial" w:cs="Arial"/>
          <w:spacing w:val="6"/>
          <w:lang w:bidi="en-US"/>
        </w:rPr>
        <w:t>Dentre as medidas previstas neste Programa, destacam</w:t>
      </w:r>
      <w:r w:rsidRPr="003C369F">
        <w:rPr>
          <w:rFonts w:ascii="Mona Lisa Solid ITC TT" w:hAnsi="Mona Lisa Solid ITC TT" w:cs="Mona Lisa Solid ITC TT"/>
          <w:spacing w:val="6"/>
          <w:lang w:bidi="en-US"/>
        </w:rPr>
        <w:t>‐</w:t>
      </w:r>
      <w:r w:rsidRPr="003C369F">
        <w:rPr>
          <w:rFonts w:ascii="Arial" w:hAnsi="Arial" w:cs="Arial"/>
          <w:spacing w:val="6"/>
          <w:lang w:bidi="en-US"/>
        </w:rPr>
        <w:t>se as seguintes:</w:t>
      </w:r>
    </w:p>
    <w:p w:rsidR="00D47D3C" w:rsidRPr="003C369F" w:rsidRDefault="00D47D3C" w:rsidP="00D47D3C">
      <w:pPr>
        <w:widowControl w:val="0"/>
        <w:autoSpaceDE w:val="0"/>
        <w:autoSpaceDN w:val="0"/>
        <w:adjustRightInd w:val="0"/>
        <w:spacing w:after="0"/>
        <w:jc w:val="both"/>
        <w:rPr>
          <w:rFonts w:ascii="Arial" w:hAnsi="Arial" w:cs="Arial"/>
          <w:spacing w:val="6"/>
          <w:sz w:val="22"/>
          <w:szCs w:val="22"/>
          <w:lang w:bidi="en-US"/>
        </w:rPr>
      </w:pPr>
    </w:p>
    <w:p w:rsidR="00D47D3C" w:rsidRPr="003C369F" w:rsidRDefault="00D47D3C" w:rsidP="00076E6C">
      <w:pPr>
        <w:pStyle w:val="ListParagraph"/>
        <w:widowControl w:val="0"/>
        <w:numPr>
          <w:ilvl w:val="0"/>
          <w:numId w:val="19"/>
        </w:numPr>
        <w:autoSpaceDE w:val="0"/>
        <w:autoSpaceDN w:val="0"/>
        <w:adjustRightInd w:val="0"/>
        <w:spacing w:after="0"/>
        <w:jc w:val="both"/>
        <w:rPr>
          <w:rFonts w:ascii="Arial" w:hAnsi="Arial" w:cs="Arial"/>
          <w:spacing w:val="6"/>
          <w:sz w:val="22"/>
          <w:szCs w:val="22"/>
          <w:lang w:bidi="en-US"/>
        </w:rPr>
      </w:pPr>
      <w:r w:rsidRPr="003C369F">
        <w:rPr>
          <w:rFonts w:ascii="Arial" w:hAnsi="Arial" w:cs="Arial"/>
          <w:spacing w:val="6"/>
          <w:sz w:val="22"/>
          <w:szCs w:val="22"/>
          <w:lang w:bidi="en-US"/>
        </w:rPr>
        <w:t>controle ambiental das obras;</w:t>
      </w:r>
    </w:p>
    <w:p w:rsidR="00D47D3C" w:rsidRPr="003C369F" w:rsidRDefault="008F18BD" w:rsidP="00076E6C">
      <w:pPr>
        <w:pStyle w:val="ListParagraph"/>
        <w:widowControl w:val="0"/>
        <w:numPr>
          <w:ilvl w:val="0"/>
          <w:numId w:val="19"/>
        </w:numPr>
        <w:autoSpaceDE w:val="0"/>
        <w:autoSpaceDN w:val="0"/>
        <w:adjustRightInd w:val="0"/>
        <w:spacing w:after="0"/>
        <w:jc w:val="both"/>
        <w:rPr>
          <w:rFonts w:ascii="Arial" w:hAnsi="Arial" w:cs="Arial"/>
          <w:spacing w:val="6"/>
          <w:sz w:val="22"/>
          <w:szCs w:val="22"/>
          <w:lang w:bidi="en-US"/>
        </w:rPr>
      </w:pPr>
      <w:r w:rsidRPr="003C369F">
        <w:rPr>
          <w:rFonts w:ascii="Arial" w:hAnsi="Arial" w:cs="Arial"/>
          <w:spacing w:val="6"/>
          <w:sz w:val="22"/>
          <w:szCs w:val="22"/>
          <w:lang w:bidi="en-US"/>
        </w:rPr>
        <w:t>d</w:t>
      </w:r>
      <w:r w:rsidR="00D47D3C" w:rsidRPr="003C369F">
        <w:rPr>
          <w:rFonts w:ascii="Arial" w:hAnsi="Arial" w:cs="Arial"/>
          <w:spacing w:val="6"/>
          <w:sz w:val="22"/>
          <w:szCs w:val="22"/>
          <w:lang w:bidi="en-US"/>
        </w:rPr>
        <w:t>ocumentação ambiental das obras;</w:t>
      </w:r>
    </w:p>
    <w:p w:rsidR="00D47D3C" w:rsidRPr="003C369F" w:rsidRDefault="008F18BD" w:rsidP="00076E6C">
      <w:pPr>
        <w:pStyle w:val="ListParagraph"/>
        <w:widowControl w:val="0"/>
        <w:numPr>
          <w:ilvl w:val="0"/>
          <w:numId w:val="19"/>
        </w:numPr>
        <w:autoSpaceDE w:val="0"/>
        <w:autoSpaceDN w:val="0"/>
        <w:adjustRightInd w:val="0"/>
        <w:spacing w:after="0"/>
        <w:jc w:val="both"/>
        <w:rPr>
          <w:rFonts w:ascii="Arial" w:hAnsi="Arial" w:cs="Arial"/>
          <w:spacing w:val="6"/>
          <w:sz w:val="22"/>
          <w:szCs w:val="22"/>
          <w:lang w:bidi="en-US"/>
        </w:rPr>
      </w:pPr>
      <w:r w:rsidRPr="003C369F">
        <w:rPr>
          <w:rFonts w:ascii="Arial" w:hAnsi="Arial" w:cs="Arial"/>
          <w:spacing w:val="6"/>
          <w:sz w:val="22"/>
          <w:szCs w:val="22"/>
          <w:lang w:bidi="en-US"/>
        </w:rPr>
        <w:t>g</w:t>
      </w:r>
      <w:r w:rsidR="00D47D3C" w:rsidRPr="003C369F">
        <w:rPr>
          <w:rFonts w:ascii="Arial" w:hAnsi="Arial" w:cs="Arial"/>
          <w:spacing w:val="6"/>
          <w:sz w:val="22"/>
          <w:szCs w:val="22"/>
          <w:lang w:bidi="en-US"/>
        </w:rPr>
        <w:t>erenciamento de licenças e autorizações complementares;</w:t>
      </w:r>
    </w:p>
    <w:p w:rsidR="00D47D3C" w:rsidRPr="003C369F" w:rsidRDefault="008F18BD" w:rsidP="00076E6C">
      <w:pPr>
        <w:pStyle w:val="ListParagraph"/>
        <w:widowControl w:val="0"/>
        <w:numPr>
          <w:ilvl w:val="0"/>
          <w:numId w:val="19"/>
        </w:numPr>
        <w:autoSpaceDE w:val="0"/>
        <w:autoSpaceDN w:val="0"/>
        <w:adjustRightInd w:val="0"/>
        <w:spacing w:after="0"/>
        <w:jc w:val="both"/>
        <w:rPr>
          <w:rFonts w:ascii="Arial" w:hAnsi="Arial" w:cs="Arial"/>
          <w:spacing w:val="6"/>
          <w:sz w:val="22"/>
          <w:szCs w:val="22"/>
          <w:lang w:bidi="en-US"/>
        </w:rPr>
      </w:pPr>
      <w:r w:rsidRPr="003C369F">
        <w:rPr>
          <w:rFonts w:ascii="Arial" w:hAnsi="Arial" w:cs="Arial"/>
          <w:spacing w:val="6"/>
          <w:sz w:val="22"/>
          <w:szCs w:val="22"/>
          <w:lang w:bidi="en-US"/>
        </w:rPr>
        <w:t>v</w:t>
      </w:r>
      <w:r w:rsidR="00D47D3C" w:rsidRPr="003C369F">
        <w:rPr>
          <w:rFonts w:ascii="Arial" w:hAnsi="Arial" w:cs="Arial"/>
          <w:spacing w:val="6"/>
          <w:sz w:val="22"/>
          <w:szCs w:val="22"/>
          <w:lang w:bidi="en-US"/>
        </w:rPr>
        <w:t>istoria cautelar em edificações;</w:t>
      </w:r>
    </w:p>
    <w:p w:rsidR="00D47D3C" w:rsidRPr="003C369F" w:rsidRDefault="008F18BD" w:rsidP="00076E6C">
      <w:pPr>
        <w:pStyle w:val="ListParagraph"/>
        <w:widowControl w:val="0"/>
        <w:numPr>
          <w:ilvl w:val="0"/>
          <w:numId w:val="19"/>
        </w:numPr>
        <w:autoSpaceDE w:val="0"/>
        <w:autoSpaceDN w:val="0"/>
        <w:adjustRightInd w:val="0"/>
        <w:spacing w:after="0"/>
        <w:jc w:val="both"/>
        <w:rPr>
          <w:rFonts w:ascii="Arial" w:hAnsi="Arial" w:cs="Arial"/>
          <w:spacing w:val="6"/>
          <w:sz w:val="22"/>
          <w:szCs w:val="22"/>
          <w:lang w:bidi="en-US"/>
        </w:rPr>
      </w:pPr>
      <w:r w:rsidRPr="003C369F">
        <w:rPr>
          <w:rFonts w:ascii="Arial" w:hAnsi="Arial" w:cs="Arial"/>
          <w:spacing w:val="6"/>
          <w:sz w:val="22"/>
          <w:szCs w:val="22"/>
          <w:lang w:bidi="en-US"/>
        </w:rPr>
        <w:t>m</w:t>
      </w:r>
      <w:r w:rsidR="00D47D3C" w:rsidRPr="003C369F">
        <w:rPr>
          <w:rFonts w:ascii="Arial" w:hAnsi="Arial" w:cs="Arial"/>
          <w:spacing w:val="6"/>
          <w:sz w:val="22"/>
          <w:szCs w:val="22"/>
          <w:lang w:bidi="en-US"/>
        </w:rPr>
        <w:t>onitoramento de ruído durante a construção;</w:t>
      </w:r>
    </w:p>
    <w:p w:rsidR="00DC569C" w:rsidRPr="003C369F" w:rsidRDefault="008F18BD" w:rsidP="00076E6C">
      <w:pPr>
        <w:pStyle w:val="ListParagraph"/>
        <w:widowControl w:val="0"/>
        <w:numPr>
          <w:ilvl w:val="0"/>
          <w:numId w:val="19"/>
        </w:numPr>
        <w:autoSpaceDE w:val="0"/>
        <w:autoSpaceDN w:val="0"/>
        <w:adjustRightInd w:val="0"/>
        <w:spacing w:after="0"/>
        <w:jc w:val="both"/>
        <w:rPr>
          <w:rFonts w:ascii="Arial" w:hAnsi="Arial" w:cs="Arial"/>
          <w:spacing w:val="6"/>
          <w:sz w:val="22"/>
          <w:szCs w:val="22"/>
          <w:lang w:bidi="en-US"/>
        </w:rPr>
      </w:pPr>
      <w:r w:rsidRPr="003C369F">
        <w:rPr>
          <w:rFonts w:ascii="Arial" w:hAnsi="Arial" w:cs="Arial"/>
          <w:spacing w:val="6"/>
          <w:sz w:val="22"/>
          <w:szCs w:val="22"/>
          <w:lang w:bidi="en-US"/>
        </w:rPr>
        <w:t>m</w:t>
      </w:r>
      <w:r w:rsidR="00D47D3C" w:rsidRPr="003C369F">
        <w:rPr>
          <w:rFonts w:ascii="Arial" w:hAnsi="Arial" w:cs="Arial"/>
          <w:spacing w:val="6"/>
          <w:sz w:val="22"/>
          <w:szCs w:val="22"/>
          <w:lang w:bidi="en-US"/>
        </w:rPr>
        <w:t>onitoramento de material p</w:t>
      </w:r>
      <w:r w:rsidR="00DC569C" w:rsidRPr="003C369F">
        <w:rPr>
          <w:rFonts w:ascii="Arial" w:hAnsi="Arial" w:cs="Arial"/>
          <w:spacing w:val="6"/>
          <w:sz w:val="22"/>
          <w:szCs w:val="22"/>
          <w:lang w:bidi="en-US"/>
        </w:rPr>
        <w:t>articulado durante a construção.</w:t>
      </w:r>
    </w:p>
    <w:p w:rsidR="00D47D3C" w:rsidRPr="003C369F" w:rsidRDefault="00D47D3C" w:rsidP="00DC569C">
      <w:pPr>
        <w:pStyle w:val="ListParagraph"/>
        <w:widowControl w:val="0"/>
        <w:autoSpaceDE w:val="0"/>
        <w:autoSpaceDN w:val="0"/>
        <w:adjustRightInd w:val="0"/>
        <w:spacing w:after="0"/>
        <w:ind w:left="927"/>
        <w:jc w:val="both"/>
        <w:rPr>
          <w:rFonts w:ascii="Arial" w:hAnsi="Arial" w:cs="Arial"/>
          <w:spacing w:val="6"/>
          <w:sz w:val="22"/>
          <w:szCs w:val="22"/>
          <w:lang w:bidi="en-US"/>
        </w:rPr>
      </w:pPr>
    </w:p>
    <w:p w:rsidR="00D47D3C" w:rsidRPr="003C369F" w:rsidRDefault="00076E6C" w:rsidP="00076E6C">
      <w:pPr>
        <w:pStyle w:val="PargrafodaLista1"/>
        <w:numPr>
          <w:ilvl w:val="1"/>
          <w:numId w:val="1"/>
        </w:numPr>
        <w:spacing w:after="0"/>
        <w:ind w:left="567" w:hanging="567"/>
        <w:rPr>
          <w:rFonts w:ascii="Arial" w:hAnsi="Arial" w:cs="Arial"/>
          <w:color w:val="000000"/>
          <w:spacing w:val="6"/>
        </w:rPr>
      </w:pPr>
      <w:r w:rsidRPr="003C369F">
        <w:rPr>
          <w:rFonts w:ascii="Arial" w:hAnsi="Arial" w:cs="Arial"/>
          <w:spacing w:val="6"/>
          <w:lang w:bidi="en-US"/>
        </w:rPr>
        <w:t>O Programa de G</w:t>
      </w:r>
      <w:r w:rsidR="00D47D3C" w:rsidRPr="003C369F">
        <w:rPr>
          <w:rFonts w:ascii="Arial" w:hAnsi="Arial" w:cs="Arial"/>
          <w:spacing w:val="6"/>
          <w:lang w:bidi="en-US"/>
        </w:rPr>
        <w:t>e</w:t>
      </w:r>
      <w:r w:rsidRPr="003C369F">
        <w:rPr>
          <w:rFonts w:ascii="Arial" w:hAnsi="Arial" w:cs="Arial"/>
          <w:spacing w:val="6"/>
          <w:lang w:bidi="en-US"/>
        </w:rPr>
        <w:t>renciamento Ambiental da C</w:t>
      </w:r>
      <w:r w:rsidR="00D47D3C" w:rsidRPr="003C369F">
        <w:rPr>
          <w:rFonts w:ascii="Arial" w:hAnsi="Arial" w:cs="Arial"/>
          <w:spacing w:val="6"/>
          <w:lang w:bidi="en-US"/>
        </w:rPr>
        <w:t>onstrução se</w:t>
      </w:r>
      <w:r w:rsidR="001E78CE" w:rsidRPr="003C369F">
        <w:rPr>
          <w:rFonts w:ascii="Arial" w:hAnsi="Arial" w:cs="Arial"/>
          <w:spacing w:val="6"/>
          <w:lang w:bidi="en-US"/>
        </w:rPr>
        <w:t>rá de responsabilidade direta do</w:t>
      </w:r>
      <w:r w:rsidR="00D47D3C" w:rsidRPr="003C369F">
        <w:rPr>
          <w:rFonts w:ascii="Arial" w:hAnsi="Arial" w:cs="Arial"/>
          <w:spacing w:val="6"/>
          <w:lang w:bidi="en-US"/>
        </w:rPr>
        <w:t xml:space="preserve"> </w:t>
      </w:r>
      <w:r w:rsidR="003C369F" w:rsidRPr="003C369F">
        <w:rPr>
          <w:rFonts w:ascii="Arial" w:hAnsi="Arial" w:cs="Arial"/>
          <w:spacing w:val="6"/>
          <w:lang w:bidi="en-US"/>
        </w:rPr>
        <w:t>UG</w:t>
      </w:r>
      <w:r w:rsidRPr="003C369F">
        <w:rPr>
          <w:rFonts w:ascii="Arial" w:hAnsi="Arial" w:cs="Arial"/>
          <w:spacing w:val="6"/>
          <w:lang w:bidi="en-US"/>
        </w:rPr>
        <w:t>P</w:t>
      </w:r>
      <w:r w:rsidR="00D47D3C" w:rsidRPr="003C369F">
        <w:rPr>
          <w:rFonts w:ascii="Arial" w:hAnsi="Arial" w:cs="Arial"/>
          <w:spacing w:val="6"/>
          <w:lang w:bidi="en-US"/>
        </w:rPr>
        <w:t xml:space="preserve">, </w:t>
      </w:r>
      <w:r w:rsidRPr="003C369F">
        <w:rPr>
          <w:rFonts w:ascii="Arial" w:hAnsi="Arial" w:cs="Arial"/>
          <w:spacing w:val="6"/>
          <w:lang w:bidi="en-US"/>
        </w:rPr>
        <w:t xml:space="preserve">que </w:t>
      </w:r>
      <w:r w:rsidR="003C369F" w:rsidRPr="003C369F">
        <w:rPr>
          <w:rFonts w:ascii="Arial" w:hAnsi="Arial" w:cs="Arial"/>
          <w:spacing w:val="6"/>
          <w:lang w:bidi="en-US"/>
        </w:rPr>
        <w:t>também poderá</w:t>
      </w:r>
      <w:r w:rsidRPr="003C369F">
        <w:rPr>
          <w:rFonts w:ascii="Arial" w:hAnsi="Arial" w:cs="Arial"/>
          <w:spacing w:val="6"/>
          <w:lang w:bidi="en-US"/>
        </w:rPr>
        <w:t xml:space="preserve"> </w:t>
      </w:r>
      <w:r w:rsidRPr="003C369F">
        <w:rPr>
          <w:rFonts w:ascii="Arial" w:hAnsi="Arial" w:cs="Arial"/>
          <w:snapToGrid w:val="0"/>
          <w:spacing w:val="6"/>
          <w:kern w:val="28"/>
        </w:rPr>
        <w:t>contar com o apoio de um consultor especialista em meio ambiente</w:t>
      </w:r>
      <w:r w:rsidR="00D47D3C" w:rsidRPr="003C369F">
        <w:rPr>
          <w:rFonts w:ascii="Arial" w:hAnsi="Arial" w:cs="Arial"/>
          <w:color w:val="0000FF"/>
          <w:spacing w:val="6"/>
          <w:lang w:bidi="en-US"/>
        </w:rPr>
        <w:t>.</w:t>
      </w:r>
    </w:p>
    <w:p w:rsidR="003C369F" w:rsidRPr="003C369F" w:rsidRDefault="003C369F" w:rsidP="003837CA">
      <w:pPr>
        <w:pStyle w:val="PargrafodaLista1"/>
        <w:spacing w:after="0"/>
        <w:ind w:firstLine="0"/>
        <w:rPr>
          <w:rFonts w:ascii="Arial" w:hAnsi="Arial" w:cs="Arial"/>
          <w:color w:val="0000FF"/>
          <w:spacing w:val="6"/>
          <w:lang w:bidi="en-US"/>
        </w:rPr>
      </w:pPr>
    </w:p>
    <w:p w:rsidR="00076E6C" w:rsidRPr="003C369F" w:rsidRDefault="00076E6C" w:rsidP="00283E26">
      <w:pPr>
        <w:pStyle w:val="PargrafodaLista1"/>
        <w:spacing w:after="0"/>
        <w:ind w:left="567" w:firstLine="0"/>
        <w:outlineLvl w:val="0"/>
        <w:rPr>
          <w:rFonts w:ascii="Arial" w:hAnsi="Arial" w:cs="Arial"/>
          <w:spacing w:val="6"/>
          <w:lang w:bidi="en-US"/>
        </w:rPr>
      </w:pPr>
      <w:r w:rsidRPr="003C369F">
        <w:rPr>
          <w:rFonts w:ascii="Arial" w:hAnsi="Arial" w:cs="Arial"/>
          <w:i/>
          <w:spacing w:val="6"/>
          <w:u w:val="single"/>
          <w:lang w:bidi="en-US"/>
        </w:rPr>
        <w:t>Custo</w:t>
      </w:r>
      <w:r w:rsidR="008F18BD" w:rsidRPr="003C369F">
        <w:rPr>
          <w:rFonts w:ascii="Arial" w:hAnsi="Arial" w:cs="Arial"/>
          <w:i/>
          <w:spacing w:val="6"/>
          <w:u w:val="single"/>
          <w:lang w:bidi="en-US"/>
        </w:rPr>
        <w:t>s</w:t>
      </w:r>
      <w:r w:rsidRPr="003C369F">
        <w:rPr>
          <w:rFonts w:ascii="Arial" w:hAnsi="Arial" w:cs="Arial"/>
          <w:spacing w:val="6"/>
          <w:lang w:bidi="en-US"/>
        </w:rPr>
        <w:t xml:space="preserve">: </w:t>
      </w:r>
    </w:p>
    <w:p w:rsidR="00DC569C" w:rsidRPr="003C369F" w:rsidRDefault="00DC569C" w:rsidP="00DC569C">
      <w:pPr>
        <w:pStyle w:val="PargrafodaLista1"/>
        <w:spacing w:after="0"/>
        <w:ind w:left="567" w:firstLine="0"/>
        <w:rPr>
          <w:rFonts w:ascii="Arial" w:hAnsi="Arial" w:cs="Arial"/>
          <w:spacing w:val="6"/>
          <w:lang w:bidi="en-US"/>
        </w:rPr>
      </w:pPr>
    </w:p>
    <w:p w:rsidR="00076E6C" w:rsidRPr="003A2AA3" w:rsidRDefault="00076E6C" w:rsidP="00076E6C">
      <w:pPr>
        <w:pStyle w:val="PargrafodaLista1"/>
        <w:numPr>
          <w:ilvl w:val="1"/>
          <w:numId w:val="1"/>
        </w:numPr>
        <w:spacing w:after="0"/>
        <w:ind w:left="567" w:hanging="567"/>
        <w:rPr>
          <w:rFonts w:ascii="Arial" w:hAnsi="Arial" w:cs="Arial"/>
          <w:color w:val="000000"/>
          <w:spacing w:val="6"/>
        </w:rPr>
      </w:pPr>
      <w:r w:rsidRPr="003A2AA3">
        <w:rPr>
          <w:rFonts w:ascii="Arial" w:hAnsi="Arial" w:cs="Arial"/>
          <w:color w:val="000000"/>
          <w:spacing w:val="6"/>
        </w:rPr>
        <w:t>O</w:t>
      </w:r>
      <w:r w:rsidR="008F18BD" w:rsidRPr="003A2AA3">
        <w:rPr>
          <w:rFonts w:ascii="Arial" w:hAnsi="Arial" w:cs="Arial"/>
          <w:color w:val="000000"/>
          <w:spacing w:val="6"/>
        </w:rPr>
        <w:t>s</w:t>
      </w:r>
      <w:r w:rsidRPr="003A2AA3">
        <w:rPr>
          <w:rFonts w:ascii="Arial" w:hAnsi="Arial" w:cs="Arial"/>
          <w:color w:val="000000"/>
          <w:spacing w:val="6"/>
        </w:rPr>
        <w:t xml:space="preserve"> custo</w:t>
      </w:r>
      <w:r w:rsidR="008F18BD" w:rsidRPr="003A2AA3">
        <w:rPr>
          <w:rFonts w:ascii="Arial" w:hAnsi="Arial" w:cs="Arial"/>
          <w:color w:val="000000"/>
          <w:spacing w:val="6"/>
        </w:rPr>
        <w:t>s</w:t>
      </w:r>
      <w:r w:rsidRPr="003A2AA3">
        <w:rPr>
          <w:rFonts w:ascii="Arial" w:hAnsi="Arial" w:cs="Arial"/>
          <w:color w:val="000000"/>
          <w:spacing w:val="6"/>
        </w:rPr>
        <w:t xml:space="preserve"> para a implantação do Programa</w:t>
      </w:r>
      <w:r w:rsidR="00FA554E" w:rsidRPr="003A2AA3">
        <w:rPr>
          <w:rFonts w:ascii="Arial" w:hAnsi="Arial" w:cs="Arial"/>
          <w:color w:val="000000"/>
          <w:spacing w:val="6"/>
        </w:rPr>
        <w:t xml:space="preserve"> estão embutidos no</w:t>
      </w:r>
      <w:r w:rsidR="008F18BD" w:rsidRPr="003A2AA3">
        <w:rPr>
          <w:rFonts w:ascii="Arial" w:hAnsi="Arial" w:cs="Arial"/>
          <w:color w:val="000000"/>
          <w:spacing w:val="6"/>
        </w:rPr>
        <w:t>s custos de</w:t>
      </w:r>
      <w:r w:rsidR="001E78CE">
        <w:rPr>
          <w:rFonts w:ascii="Arial" w:hAnsi="Arial" w:cs="Arial"/>
          <w:color w:val="000000"/>
          <w:spacing w:val="6"/>
        </w:rPr>
        <w:t xml:space="preserve"> gerenciamento do</w:t>
      </w:r>
      <w:r w:rsidR="00C54127" w:rsidRPr="003A2AA3">
        <w:rPr>
          <w:rFonts w:ascii="Arial" w:hAnsi="Arial" w:cs="Arial"/>
          <w:color w:val="000000"/>
          <w:spacing w:val="6"/>
        </w:rPr>
        <w:t xml:space="preserve"> </w:t>
      </w:r>
      <w:r w:rsidR="003C369F">
        <w:rPr>
          <w:rFonts w:ascii="Arial" w:hAnsi="Arial" w:cs="Arial"/>
          <w:color w:val="000000"/>
          <w:spacing w:val="6"/>
        </w:rPr>
        <w:t>UG</w:t>
      </w:r>
      <w:r w:rsidR="001E78CE">
        <w:rPr>
          <w:rFonts w:ascii="Arial" w:hAnsi="Arial" w:cs="Arial"/>
          <w:color w:val="000000"/>
          <w:spacing w:val="6"/>
        </w:rPr>
        <w:t>P</w:t>
      </w:r>
      <w:r w:rsidR="00FA554E" w:rsidRPr="003A2AA3">
        <w:rPr>
          <w:rFonts w:ascii="Arial" w:hAnsi="Arial" w:cs="Arial"/>
          <w:color w:val="000000"/>
          <w:spacing w:val="6"/>
        </w:rPr>
        <w:t>.</w:t>
      </w:r>
    </w:p>
    <w:p w:rsidR="00E82DEE" w:rsidRPr="003A2AA3" w:rsidRDefault="00E82DEE" w:rsidP="008F18BD">
      <w:pPr>
        <w:pStyle w:val="PargrafodaLista1"/>
        <w:spacing w:after="0"/>
        <w:ind w:firstLine="0"/>
        <w:rPr>
          <w:rFonts w:ascii="Arial" w:hAnsi="Arial" w:cs="Arial"/>
          <w:color w:val="000000"/>
          <w:spacing w:val="6"/>
        </w:rPr>
      </w:pPr>
    </w:p>
    <w:p w:rsidR="00FA554E" w:rsidRPr="00EB36C3" w:rsidRDefault="0063799E" w:rsidP="00283E26">
      <w:pPr>
        <w:spacing w:after="0"/>
        <w:ind w:left="567"/>
        <w:outlineLvl w:val="0"/>
        <w:rPr>
          <w:rFonts w:ascii="Arial" w:hAnsi="Arial" w:cs="Arial"/>
          <w:b/>
          <w:spacing w:val="-6"/>
          <w:sz w:val="22"/>
          <w:szCs w:val="22"/>
          <w:u w:val="single"/>
        </w:rPr>
      </w:pPr>
      <w:r>
        <w:rPr>
          <w:rFonts w:ascii="Arial" w:hAnsi="Arial" w:cs="Arial"/>
          <w:b/>
          <w:spacing w:val="-6"/>
          <w:sz w:val="22"/>
          <w:szCs w:val="22"/>
        </w:rPr>
        <w:t>V</w:t>
      </w:r>
      <w:r w:rsidR="009E453A" w:rsidRPr="00EB36C3">
        <w:rPr>
          <w:rFonts w:ascii="Arial" w:hAnsi="Arial" w:cs="Arial"/>
          <w:b/>
          <w:spacing w:val="-6"/>
          <w:sz w:val="22"/>
          <w:szCs w:val="22"/>
        </w:rPr>
        <w:t>.4</w:t>
      </w:r>
      <w:r w:rsidR="00FA554E" w:rsidRPr="00EB36C3">
        <w:rPr>
          <w:rFonts w:ascii="Arial" w:hAnsi="Arial" w:cs="Arial"/>
          <w:b/>
          <w:spacing w:val="-6"/>
          <w:sz w:val="22"/>
          <w:szCs w:val="22"/>
        </w:rPr>
        <w:t xml:space="preserve">.  </w:t>
      </w:r>
      <w:r w:rsidR="00FA554E" w:rsidRPr="00EB36C3">
        <w:rPr>
          <w:rFonts w:ascii="Arial" w:hAnsi="Arial" w:cs="Arial"/>
          <w:b/>
          <w:spacing w:val="-6"/>
          <w:sz w:val="22"/>
          <w:szCs w:val="22"/>
          <w:u w:val="single"/>
        </w:rPr>
        <w:t>Programa</w:t>
      </w:r>
      <w:r w:rsidR="00FA554E" w:rsidRPr="00EB36C3">
        <w:rPr>
          <w:rFonts w:ascii="Arial" w:hAnsi="Arial" w:cs="Arial"/>
          <w:b/>
          <w:color w:val="000000"/>
          <w:spacing w:val="-6"/>
          <w:sz w:val="22"/>
          <w:szCs w:val="22"/>
          <w:u w:val="single"/>
        </w:rPr>
        <w:t xml:space="preserve"> de Controle Ambiental das Obras</w:t>
      </w:r>
    </w:p>
    <w:p w:rsidR="00FA554E" w:rsidRPr="00EB36C3" w:rsidRDefault="00FA554E" w:rsidP="00FA554E">
      <w:pPr>
        <w:pStyle w:val="PargrafodaLista1"/>
        <w:spacing w:after="0"/>
        <w:ind w:firstLine="0"/>
        <w:rPr>
          <w:rFonts w:ascii="Arial" w:hAnsi="Arial" w:cs="Arial"/>
          <w:color w:val="000000"/>
          <w:spacing w:val="-6"/>
        </w:rPr>
      </w:pPr>
    </w:p>
    <w:p w:rsidR="00E3410F" w:rsidRPr="00EB36C3" w:rsidRDefault="00E3410F" w:rsidP="00E3410F">
      <w:pPr>
        <w:pStyle w:val="PargrafodaLista1"/>
        <w:numPr>
          <w:ilvl w:val="1"/>
          <w:numId w:val="1"/>
        </w:numPr>
        <w:spacing w:after="0"/>
        <w:ind w:left="567" w:hanging="567"/>
        <w:rPr>
          <w:rFonts w:ascii="Arial" w:hAnsi="Arial" w:cs="Arial"/>
          <w:color w:val="000000"/>
          <w:spacing w:val="-6"/>
        </w:rPr>
      </w:pPr>
      <w:r w:rsidRPr="00EB36C3">
        <w:rPr>
          <w:rFonts w:ascii="Arial" w:hAnsi="Arial" w:cs="Arial"/>
          <w:spacing w:val="-6"/>
          <w:lang w:bidi="en-US"/>
        </w:rPr>
        <w:t xml:space="preserve">O Programa de Controle Ambiental das Obras tem como objetivos fornecer os elementos técnicos necessários à redução dos danos ambientais decorrentes da implantação das obras e reformas das unidades </w:t>
      </w:r>
      <w:r w:rsidR="001A3E42" w:rsidRPr="00EB36C3">
        <w:rPr>
          <w:rFonts w:ascii="Arial" w:hAnsi="Arial" w:cs="Arial"/>
          <w:spacing w:val="-6"/>
          <w:lang w:bidi="en-US"/>
        </w:rPr>
        <w:t>educacionais</w:t>
      </w:r>
      <w:r w:rsidRPr="00EB36C3">
        <w:rPr>
          <w:rFonts w:ascii="Arial" w:hAnsi="Arial" w:cs="Arial"/>
          <w:spacing w:val="-6"/>
          <w:lang w:bidi="en-US"/>
        </w:rPr>
        <w:t>, disponibilizar às empreiteiras os critérios ambientais a serem respeitados durante as obras e, finalmente, aos trabalhadores, estabelecer as normas para uma conduta ambientalmente correta no canteiro de obra.</w:t>
      </w:r>
    </w:p>
    <w:p w:rsidR="00E3410F" w:rsidRPr="00EB36C3" w:rsidRDefault="00E3410F" w:rsidP="00E3410F">
      <w:pPr>
        <w:pStyle w:val="PargrafodaLista1"/>
        <w:spacing w:after="0"/>
        <w:rPr>
          <w:rFonts w:ascii="Arial" w:hAnsi="Arial" w:cs="Arial"/>
          <w:color w:val="000000"/>
          <w:spacing w:val="-6"/>
        </w:rPr>
      </w:pPr>
    </w:p>
    <w:p w:rsidR="00E3410F" w:rsidRPr="00EB36C3" w:rsidRDefault="00E3410F" w:rsidP="00E3410F">
      <w:pPr>
        <w:pStyle w:val="PargrafodaLista1"/>
        <w:numPr>
          <w:ilvl w:val="1"/>
          <w:numId w:val="1"/>
        </w:numPr>
        <w:spacing w:after="0"/>
        <w:ind w:left="567" w:hanging="567"/>
        <w:rPr>
          <w:rFonts w:ascii="Arial" w:hAnsi="Arial" w:cs="Arial"/>
          <w:color w:val="000000"/>
          <w:spacing w:val="-6"/>
        </w:rPr>
      </w:pPr>
      <w:r w:rsidRPr="00EB36C3">
        <w:rPr>
          <w:rFonts w:ascii="Arial" w:hAnsi="Arial" w:cs="Arial"/>
          <w:spacing w:val="-6"/>
          <w:lang w:bidi="en-US"/>
        </w:rPr>
        <w:t>São destacadas as medidas de controle ambiental dos procedimentos executivos da obra apresentadas a seguir.</w:t>
      </w:r>
    </w:p>
    <w:p w:rsidR="00E3410F" w:rsidRPr="00EB36C3" w:rsidRDefault="00E3410F" w:rsidP="00E3410F">
      <w:pPr>
        <w:pStyle w:val="PargrafodaLista1"/>
        <w:spacing w:after="0"/>
        <w:ind w:firstLine="0"/>
        <w:rPr>
          <w:rFonts w:ascii="Arial" w:hAnsi="Arial" w:cs="Arial"/>
          <w:color w:val="000000"/>
          <w:spacing w:val="-6"/>
        </w:rPr>
      </w:pPr>
    </w:p>
    <w:p w:rsidR="00E3410F" w:rsidRPr="00EB36C3" w:rsidRDefault="00E3410F" w:rsidP="00283E26">
      <w:pPr>
        <w:widowControl w:val="0"/>
        <w:autoSpaceDE w:val="0"/>
        <w:autoSpaceDN w:val="0"/>
        <w:adjustRightInd w:val="0"/>
        <w:spacing w:after="0"/>
        <w:ind w:left="567"/>
        <w:jc w:val="both"/>
        <w:outlineLvl w:val="0"/>
        <w:rPr>
          <w:rFonts w:ascii="Arial" w:hAnsi="Arial" w:cs="Arial"/>
          <w:bCs/>
          <w:i/>
          <w:spacing w:val="-6"/>
          <w:sz w:val="22"/>
          <w:szCs w:val="22"/>
          <w:u w:val="single"/>
          <w:lang w:bidi="en-US"/>
        </w:rPr>
      </w:pPr>
      <w:r w:rsidRPr="00EB36C3">
        <w:rPr>
          <w:rFonts w:ascii="Arial" w:hAnsi="Arial" w:cs="Arial"/>
          <w:bCs/>
          <w:i/>
          <w:spacing w:val="-6"/>
          <w:sz w:val="22"/>
          <w:szCs w:val="22"/>
          <w:u w:val="single"/>
          <w:lang w:bidi="en-US"/>
        </w:rPr>
        <w:t>Preparação do Terreno</w:t>
      </w:r>
    </w:p>
    <w:p w:rsidR="00E3410F" w:rsidRPr="00EB36C3" w:rsidRDefault="00E3410F" w:rsidP="00E3410F">
      <w:pPr>
        <w:pStyle w:val="PargrafodaLista1"/>
        <w:spacing w:after="0"/>
        <w:ind w:firstLine="0"/>
        <w:rPr>
          <w:rFonts w:ascii="Arial" w:hAnsi="Arial" w:cs="Arial"/>
          <w:color w:val="000000"/>
          <w:spacing w:val="-6"/>
        </w:rPr>
      </w:pPr>
    </w:p>
    <w:p w:rsidR="00E3410F" w:rsidRPr="00EB36C3" w:rsidRDefault="00E3410F" w:rsidP="00E3410F">
      <w:pPr>
        <w:pStyle w:val="PargrafodaLista1"/>
        <w:numPr>
          <w:ilvl w:val="1"/>
          <w:numId w:val="1"/>
        </w:numPr>
        <w:spacing w:after="0"/>
        <w:ind w:left="567" w:hanging="567"/>
        <w:rPr>
          <w:rFonts w:ascii="Arial" w:hAnsi="Arial" w:cs="Arial"/>
          <w:color w:val="000000"/>
          <w:spacing w:val="-6"/>
        </w:rPr>
      </w:pPr>
      <w:r w:rsidRPr="00EB36C3">
        <w:rPr>
          <w:rFonts w:ascii="Arial" w:hAnsi="Arial" w:cs="Arial"/>
          <w:spacing w:val="-6"/>
          <w:lang w:bidi="en-US"/>
        </w:rPr>
        <w:t xml:space="preserve">A operação de preparação da área necessária à implantação das unidades </w:t>
      </w:r>
      <w:r w:rsidR="001A3E42" w:rsidRPr="00EB36C3">
        <w:rPr>
          <w:rFonts w:ascii="Arial" w:hAnsi="Arial" w:cs="Arial"/>
          <w:spacing w:val="-6"/>
          <w:lang w:bidi="en-US"/>
        </w:rPr>
        <w:t>educacionais</w:t>
      </w:r>
      <w:r w:rsidRPr="00EB36C3">
        <w:rPr>
          <w:rFonts w:ascii="Arial" w:hAnsi="Arial" w:cs="Arial"/>
          <w:spacing w:val="-6"/>
          <w:lang w:bidi="en-US"/>
        </w:rPr>
        <w:t>, embora de pequena dimensão, deverá ser mecanizada e exigir cuidados ambientais necessários para reduzir os danos e possibilitar a adequada recuperação ambiental do entorno da obra.</w:t>
      </w:r>
    </w:p>
    <w:p w:rsidR="00E3410F" w:rsidRPr="00EB36C3" w:rsidRDefault="00E3410F" w:rsidP="00E3410F">
      <w:pPr>
        <w:pStyle w:val="PargrafodaLista1"/>
        <w:spacing w:after="0"/>
        <w:rPr>
          <w:rFonts w:ascii="Arial" w:hAnsi="Arial" w:cs="Arial"/>
          <w:color w:val="000000"/>
          <w:spacing w:val="-6"/>
        </w:rPr>
      </w:pPr>
    </w:p>
    <w:p w:rsidR="00E3410F" w:rsidRPr="0063799E" w:rsidRDefault="00E3410F" w:rsidP="00E3410F">
      <w:pPr>
        <w:pStyle w:val="PargrafodaLista1"/>
        <w:numPr>
          <w:ilvl w:val="1"/>
          <w:numId w:val="1"/>
        </w:numPr>
        <w:spacing w:after="0"/>
        <w:ind w:left="567" w:hanging="567"/>
        <w:rPr>
          <w:rFonts w:ascii="Arial" w:hAnsi="Arial" w:cs="Arial"/>
          <w:color w:val="000000"/>
          <w:spacing w:val="-8"/>
          <w:kern w:val="22"/>
        </w:rPr>
      </w:pPr>
      <w:r w:rsidRPr="0063799E">
        <w:rPr>
          <w:rFonts w:ascii="Arial" w:hAnsi="Arial" w:cs="Arial"/>
          <w:spacing w:val="-8"/>
          <w:kern w:val="22"/>
          <w:lang w:bidi="en-US"/>
        </w:rPr>
        <w:t>Durante a raspagem do terreno, a terra fértil do horizonte A deverá ser separada e adequadamente estocada, de forma a não interferir nos demais serviços da obra e prevenir os processos erosivos, visando a sua redistribuição nas áreas de solo em exposiç</w:t>
      </w:r>
      <w:r w:rsidR="00EB36C3" w:rsidRPr="0063799E">
        <w:rPr>
          <w:rFonts w:ascii="Arial" w:hAnsi="Arial" w:cs="Arial"/>
          <w:spacing w:val="-8"/>
          <w:kern w:val="22"/>
          <w:lang w:bidi="en-US"/>
        </w:rPr>
        <w:t>ão no entorno da unidade</w:t>
      </w:r>
      <w:r w:rsidRPr="0063799E">
        <w:rPr>
          <w:rFonts w:ascii="Arial" w:hAnsi="Arial" w:cs="Arial"/>
          <w:spacing w:val="-8"/>
          <w:kern w:val="22"/>
          <w:lang w:bidi="en-US"/>
        </w:rPr>
        <w:t>, logo após a conclusão da obra. O transporte de terra para o exterior da área da obra deverá ser evitado. Se houver excedente decorrente da raspagem do terreno, nivelamento ou escavações para a implantação da infraestrutura, e o material não puder ser utilizado no próprio local ou na recuperação do entorno e acessos, a disposição final deverá ser em bota</w:t>
      </w:r>
      <w:r w:rsidRPr="0063799E">
        <w:rPr>
          <w:rFonts w:ascii="Mona Lisa Solid ITC TT" w:hAnsi="Mona Lisa Solid ITC TT" w:cs="Mona Lisa Solid ITC TT"/>
          <w:spacing w:val="-8"/>
          <w:kern w:val="22"/>
          <w:lang w:bidi="en-US"/>
        </w:rPr>
        <w:t>‐</w:t>
      </w:r>
      <w:r w:rsidRPr="0063799E">
        <w:rPr>
          <w:rFonts w:ascii="Arial" w:hAnsi="Arial" w:cs="Arial"/>
          <w:spacing w:val="-8"/>
          <w:kern w:val="22"/>
          <w:lang w:bidi="en-US"/>
        </w:rPr>
        <w:t>fora devidamente licenciado.</w:t>
      </w:r>
    </w:p>
    <w:p w:rsidR="00E3410F" w:rsidRPr="00EB36C3" w:rsidRDefault="00E3410F" w:rsidP="00E3410F">
      <w:pPr>
        <w:widowControl w:val="0"/>
        <w:autoSpaceDE w:val="0"/>
        <w:autoSpaceDN w:val="0"/>
        <w:adjustRightInd w:val="0"/>
        <w:spacing w:after="0"/>
        <w:ind w:left="-57"/>
        <w:jc w:val="both"/>
        <w:rPr>
          <w:rFonts w:ascii="Arial" w:hAnsi="Arial" w:cs="Arial"/>
          <w:b/>
          <w:bCs/>
          <w:spacing w:val="-6"/>
          <w:sz w:val="22"/>
          <w:szCs w:val="22"/>
          <w:lang w:bidi="en-US"/>
        </w:rPr>
      </w:pPr>
    </w:p>
    <w:p w:rsidR="00E3410F" w:rsidRPr="00EB36C3" w:rsidRDefault="00E3410F" w:rsidP="00283E26">
      <w:pPr>
        <w:widowControl w:val="0"/>
        <w:autoSpaceDE w:val="0"/>
        <w:autoSpaceDN w:val="0"/>
        <w:adjustRightInd w:val="0"/>
        <w:spacing w:after="0"/>
        <w:ind w:left="567"/>
        <w:jc w:val="both"/>
        <w:outlineLvl w:val="0"/>
        <w:rPr>
          <w:rFonts w:ascii="Arial" w:hAnsi="Arial" w:cs="Arial"/>
          <w:i/>
          <w:spacing w:val="-6"/>
          <w:sz w:val="22"/>
          <w:szCs w:val="22"/>
          <w:u w:val="single"/>
          <w:lang w:bidi="en-US"/>
        </w:rPr>
      </w:pPr>
      <w:r w:rsidRPr="00EB36C3">
        <w:rPr>
          <w:rFonts w:ascii="Arial" w:hAnsi="Arial" w:cs="Arial"/>
          <w:bCs/>
          <w:i/>
          <w:spacing w:val="-6"/>
          <w:sz w:val="22"/>
          <w:szCs w:val="22"/>
          <w:u w:val="single"/>
          <w:lang w:bidi="en-US"/>
        </w:rPr>
        <w:t>Instalação e Operação do Canteiro de Obra</w:t>
      </w:r>
    </w:p>
    <w:p w:rsidR="00E3410F" w:rsidRPr="00EB36C3" w:rsidRDefault="00E3410F" w:rsidP="00E3410F">
      <w:pPr>
        <w:pStyle w:val="PargrafodaLista1"/>
        <w:spacing w:after="0"/>
        <w:ind w:firstLine="0"/>
        <w:rPr>
          <w:rFonts w:ascii="Arial" w:hAnsi="Arial" w:cs="Arial"/>
          <w:color w:val="000000"/>
          <w:spacing w:val="-6"/>
        </w:rPr>
      </w:pPr>
    </w:p>
    <w:p w:rsidR="00E3410F" w:rsidRPr="0063799E" w:rsidRDefault="00E3410F" w:rsidP="00C258EA">
      <w:pPr>
        <w:pStyle w:val="PargrafodaLista1"/>
        <w:numPr>
          <w:ilvl w:val="1"/>
          <w:numId w:val="1"/>
        </w:numPr>
        <w:spacing w:after="0"/>
        <w:ind w:left="567" w:hanging="567"/>
        <w:rPr>
          <w:rFonts w:ascii="Arial" w:hAnsi="Arial" w:cs="Arial"/>
          <w:color w:val="000000"/>
          <w:spacing w:val="-8"/>
          <w:kern w:val="22"/>
        </w:rPr>
      </w:pPr>
      <w:r w:rsidRPr="0063799E">
        <w:rPr>
          <w:rFonts w:ascii="Arial" w:hAnsi="Arial" w:cs="Arial"/>
          <w:spacing w:val="-8"/>
          <w:kern w:val="22"/>
          <w:lang w:bidi="en-US"/>
        </w:rPr>
        <w:t xml:space="preserve">O canteiro de obra </w:t>
      </w:r>
      <w:r w:rsidR="00C258EA" w:rsidRPr="0063799E">
        <w:rPr>
          <w:rFonts w:ascii="Arial" w:hAnsi="Arial" w:cs="Arial"/>
          <w:spacing w:val="-8"/>
          <w:kern w:val="22"/>
          <w:lang w:bidi="en-US"/>
        </w:rPr>
        <w:t>deverá ser</w:t>
      </w:r>
      <w:r w:rsidRPr="0063799E">
        <w:rPr>
          <w:rFonts w:ascii="Arial" w:hAnsi="Arial" w:cs="Arial"/>
          <w:spacing w:val="-8"/>
          <w:kern w:val="22"/>
          <w:lang w:bidi="en-US"/>
        </w:rPr>
        <w:t xml:space="preserve"> composto pelos seguintes elementos: edificações provisória para administração e serviços; depósito; refeitório; pátio de material de construção (brita, areia, ferragem, madeira, bota</w:t>
      </w:r>
      <w:r w:rsidRPr="0063799E">
        <w:rPr>
          <w:rFonts w:ascii="Mona Lisa Solid ITC TT" w:hAnsi="Mona Lisa Solid ITC TT" w:cs="Mona Lisa Solid ITC TT"/>
          <w:spacing w:val="-8"/>
          <w:kern w:val="22"/>
          <w:lang w:bidi="en-US"/>
        </w:rPr>
        <w:t>‐</w:t>
      </w:r>
      <w:r w:rsidRPr="0063799E">
        <w:rPr>
          <w:rFonts w:ascii="Arial" w:hAnsi="Arial" w:cs="Arial"/>
          <w:spacing w:val="-8"/>
          <w:kern w:val="22"/>
          <w:lang w:bidi="en-US"/>
        </w:rPr>
        <w:t>fora</w:t>
      </w:r>
      <w:r w:rsidR="00C258EA" w:rsidRPr="0063799E">
        <w:rPr>
          <w:rFonts w:ascii="Arial" w:hAnsi="Arial" w:cs="Arial"/>
          <w:spacing w:val="-8"/>
          <w:kern w:val="22"/>
          <w:lang w:bidi="en-US"/>
        </w:rPr>
        <w:t xml:space="preserve"> temporário</w:t>
      </w:r>
      <w:r w:rsidRPr="0063799E">
        <w:rPr>
          <w:rFonts w:ascii="Arial" w:hAnsi="Arial" w:cs="Arial"/>
          <w:spacing w:val="-8"/>
          <w:kern w:val="22"/>
          <w:lang w:bidi="en-US"/>
        </w:rPr>
        <w:t xml:space="preserve"> etc.); carpintaria; pátio de armação, vestiários e sanitários e guarita.</w:t>
      </w:r>
    </w:p>
    <w:p w:rsidR="00C258EA" w:rsidRPr="00EB36C3" w:rsidRDefault="00C258EA" w:rsidP="00C258EA">
      <w:pPr>
        <w:pStyle w:val="PargrafodaLista1"/>
        <w:spacing w:after="0"/>
        <w:rPr>
          <w:rFonts w:ascii="Arial" w:hAnsi="Arial" w:cs="Arial"/>
          <w:color w:val="000000"/>
          <w:spacing w:val="-6"/>
        </w:rPr>
      </w:pPr>
    </w:p>
    <w:p w:rsidR="00E3410F" w:rsidRPr="00EB36C3" w:rsidRDefault="00E3410F" w:rsidP="001A3E42">
      <w:pPr>
        <w:pStyle w:val="PargrafodaLista1"/>
        <w:numPr>
          <w:ilvl w:val="1"/>
          <w:numId w:val="1"/>
        </w:numPr>
        <w:spacing w:after="0"/>
        <w:ind w:left="567" w:hanging="567"/>
        <w:rPr>
          <w:rFonts w:ascii="Arial" w:hAnsi="Arial" w:cs="Arial"/>
          <w:color w:val="000000"/>
          <w:spacing w:val="-6"/>
          <w:kern w:val="22"/>
        </w:rPr>
      </w:pPr>
      <w:r w:rsidRPr="00EB36C3">
        <w:rPr>
          <w:rFonts w:ascii="Arial" w:hAnsi="Arial" w:cs="Arial"/>
          <w:spacing w:val="-6"/>
          <w:kern w:val="22"/>
          <w:lang w:bidi="en-US"/>
        </w:rPr>
        <w:t>Todos os pontos de despejo da vazão de canaletas e drenos no terreno deverão receber proteção contra erosão, mediante disposição de brita, grama ou caixas de dissipação de energia.</w:t>
      </w:r>
      <w:r w:rsidR="001A3E42" w:rsidRPr="00EB36C3">
        <w:rPr>
          <w:rFonts w:ascii="Arial" w:hAnsi="Arial" w:cs="Arial"/>
          <w:spacing w:val="-6"/>
          <w:kern w:val="22"/>
          <w:lang w:bidi="en-US"/>
        </w:rPr>
        <w:t xml:space="preserve"> Deverão ser</w:t>
      </w:r>
      <w:r w:rsidRPr="00EB36C3">
        <w:rPr>
          <w:rFonts w:ascii="Arial" w:hAnsi="Arial" w:cs="Arial"/>
          <w:spacing w:val="-6"/>
          <w:kern w:val="22"/>
          <w:lang w:bidi="en-US"/>
        </w:rPr>
        <w:t xml:space="preserve"> evitados os pátios e plataformas planas, que facilitam o empoçamento, garantindo</w:t>
      </w:r>
      <w:r w:rsidRPr="00EB36C3">
        <w:rPr>
          <w:rFonts w:ascii="Mona Lisa Solid ITC TT" w:hAnsi="Mona Lisa Solid ITC TT" w:cs="Mona Lisa Solid ITC TT"/>
          <w:spacing w:val="-6"/>
          <w:kern w:val="22"/>
          <w:lang w:bidi="en-US"/>
        </w:rPr>
        <w:t>‐</w:t>
      </w:r>
      <w:r w:rsidRPr="00EB36C3">
        <w:rPr>
          <w:rFonts w:ascii="Arial" w:hAnsi="Arial" w:cs="Arial"/>
          <w:spacing w:val="-6"/>
          <w:kern w:val="22"/>
          <w:lang w:bidi="en-US"/>
        </w:rPr>
        <w:t>se declividade mínima de 1% a 2% em qualquer local da obra. Por se tratar de instalações temporárias, o canteiro utilizará sistemas de drenagem simplificados, dispensando</w:t>
      </w:r>
      <w:r w:rsidRPr="00EB36C3">
        <w:rPr>
          <w:rFonts w:ascii="Mona Lisa Solid ITC TT" w:hAnsi="Mona Lisa Solid ITC TT" w:cs="Mona Lisa Solid ITC TT"/>
          <w:spacing w:val="-6"/>
          <w:kern w:val="22"/>
          <w:lang w:bidi="en-US"/>
        </w:rPr>
        <w:t>‐</w:t>
      </w:r>
      <w:r w:rsidRPr="00EB36C3">
        <w:rPr>
          <w:rFonts w:ascii="Arial" w:hAnsi="Arial" w:cs="Arial"/>
          <w:spacing w:val="-6"/>
          <w:kern w:val="22"/>
          <w:lang w:bidi="en-US"/>
        </w:rPr>
        <w:t>se obras sofisticadas em concreto, como desembocaduras e outras, de caráter duradouro.</w:t>
      </w:r>
    </w:p>
    <w:p w:rsidR="001A3E42" w:rsidRPr="00EB36C3" w:rsidRDefault="001A3E42" w:rsidP="001A3E42">
      <w:pPr>
        <w:pStyle w:val="PargrafodaLista1"/>
        <w:spacing w:after="0"/>
        <w:ind w:firstLine="0"/>
        <w:rPr>
          <w:rFonts w:ascii="Arial" w:hAnsi="Arial" w:cs="Arial"/>
          <w:color w:val="000000"/>
          <w:spacing w:val="-6"/>
        </w:rPr>
      </w:pPr>
    </w:p>
    <w:p w:rsidR="00E3410F" w:rsidRPr="00EB36C3" w:rsidRDefault="00E3410F" w:rsidP="001A3E42">
      <w:pPr>
        <w:pStyle w:val="PargrafodaLista1"/>
        <w:numPr>
          <w:ilvl w:val="1"/>
          <w:numId w:val="1"/>
        </w:numPr>
        <w:spacing w:after="0"/>
        <w:ind w:left="567" w:hanging="567"/>
        <w:rPr>
          <w:rFonts w:ascii="Arial" w:hAnsi="Arial" w:cs="Arial"/>
          <w:color w:val="000000"/>
          <w:spacing w:val="-6"/>
        </w:rPr>
      </w:pPr>
      <w:r w:rsidRPr="00EB36C3">
        <w:rPr>
          <w:rFonts w:ascii="Arial" w:hAnsi="Arial" w:cs="Arial"/>
          <w:spacing w:val="-6"/>
          <w:lang w:bidi="en-US"/>
        </w:rPr>
        <w:t xml:space="preserve">Os acessos internos de circulação </w:t>
      </w:r>
      <w:r w:rsidR="001A3E42" w:rsidRPr="00EB36C3">
        <w:rPr>
          <w:rFonts w:ascii="Arial" w:hAnsi="Arial" w:cs="Arial"/>
          <w:spacing w:val="-6"/>
          <w:lang w:bidi="en-US"/>
        </w:rPr>
        <w:t>deverão ser</w:t>
      </w:r>
      <w:r w:rsidRPr="00EB36C3">
        <w:rPr>
          <w:rFonts w:ascii="Arial" w:hAnsi="Arial" w:cs="Arial"/>
          <w:spacing w:val="-6"/>
          <w:lang w:bidi="en-US"/>
        </w:rPr>
        <w:t xml:space="preserve"> mantidos em condições permanentes de tráfego para </w:t>
      </w:r>
      <w:r w:rsidR="008F18BD" w:rsidRPr="00EB36C3">
        <w:rPr>
          <w:rFonts w:ascii="Arial" w:hAnsi="Arial" w:cs="Arial"/>
          <w:spacing w:val="-6"/>
          <w:lang w:bidi="en-US"/>
        </w:rPr>
        <w:t>pessoas,</w:t>
      </w:r>
      <w:r w:rsidRPr="00EB36C3">
        <w:rPr>
          <w:rFonts w:ascii="Arial" w:hAnsi="Arial" w:cs="Arial"/>
          <w:spacing w:val="-6"/>
          <w:lang w:bidi="en-US"/>
        </w:rPr>
        <w:t xml:space="preserve"> equipamentos e veículos, até o encerramento da obra. Especial atenção será dada ao controle de poeira no canteiro e área de influência.</w:t>
      </w:r>
    </w:p>
    <w:p w:rsidR="001A3E42" w:rsidRPr="00EB36C3" w:rsidRDefault="001A3E42" w:rsidP="001A3E42">
      <w:pPr>
        <w:pStyle w:val="PargrafodaLista1"/>
        <w:spacing w:after="0"/>
        <w:ind w:firstLine="0"/>
        <w:rPr>
          <w:rFonts w:ascii="Arial" w:hAnsi="Arial" w:cs="Arial"/>
          <w:color w:val="000000"/>
          <w:spacing w:val="-6"/>
        </w:rPr>
      </w:pPr>
    </w:p>
    <w:p w:rsidR="00E3410F" w:rsidRPr="0063799E" w:rsidRDefault="00E3410F" w:rsidP="001A3E42">
      <w:pPr>
        <w:pStyle w:val="PargrafodaLista1"/>
        <w:numPr>
          <w:ilvl w:val="1"/>
          <w:numId w:val="1"/>
        </w:numPr>
        <w:spacing w:after="0"/>
        <w:ind w:left="567" w:hanging="567"/>
        <w:rPr>
          <w:rFonts w:ascii="Arial" w:hAnsi="Arial" w:cs="Arial"/>
          <w:color w:val="000000"/>
          <w:spacing w:val="-8"/>
          <w:kern w:val="22"/>
        </w:rPr>
      </w:pPr>
      <w:r w:rsidRPr="0063799E">
        <w:rPr>
          <w:rFonts w:ascii="Arial" w:hAnsi="Arial" w:cs="Arial"/>
          <w:spacing w:val="-8"/>
          <w:kern w:val="22"/>
          <w:lang w:bidi="en-US"/>
        </w:rPr>
        <w:t xml:space="preserve">O abastecimento do canteiro </w:t>
      </w:r>
      <w:r w:rsidR="001A3E42" w:rsidRPr="0063799E">
        <w:rPr>
          <w:rFonts w:ascii="Arial" w:hAnsi="Arial" w:cs="Arial"/>
          <w:spacing w:val="-8"/>
          <w:kern w:val="22"/>
          <w:lang w:bidi="en-US"/>
        </w:rPr>
        <w:t>deverá ser</w:t>
      </w:r>
      <w:r w:rsidRPr="0063799E">
        <w:rPr>
          <w:rFonts w:ascii="Arial" w:hAnsi="Arial" w:cs="Arial"/>
          <w:spacing w:val="-8"/>
          <w:kern w:val="22"/>
          <w:lang w:bidi="en-US"/>
        </w:rPr>
        <w:t xml:space="preserve"> com água da rede pública e,</w:t>
      </w:r>
      <w:r w:rsidR="003C369F" w:rsidRPr="0063799E">
        <w:rPr>
          <w:rFonts w:ascii="Arial" w:hAnsi="Arial" w:cs="Arial"/>
          <w:spacing w:val="-8"/>
          <w:kern w:val="22"/>
          <w:lang w:bidi="en-US"/>
        </w:rPr>
        <w:t xml:space="preserve"> no que se refere aos efluentes domésticos deverá ser utilizada a rede pública de esgotos. Em áreas remota, sem rede pública de esgotos, será necessário o</w:t>
      </w:r>
      <w:r w:rsidRPr="0063799E">
        <w:rPr>
          <w:rFonts w:ascii="Arial" w:hAnsi="Arial" w:cs="Arial"/>
          <w:spacing w:val="-8"/>
          <w:kern w:val="22"/>
          <w:lang w:bidi="en-US"/>
        </w:rPr>
        <w:t xml:space="preserve"> tratamento em fossas sépticas</w:t>
      </w:r>
      <w:r w:rsidR="001A3E42" w:rsidRPr="0063799E">
        <w:rPr>
          <w:rFonts w:ascii="Arial" w:hAnsi="Arial" w:cs="Arial"/>
          <w:spacing w:val="-8"/>
          <w:kern w:val="22"/>
          <w:lang w:bidi="en-US"/>
        </w:rPr>
        <w:t xml:space="preserve"> e filtro anaeróbico, conforme projeto específico</w:t>
      </w:r>
      <w:r w:rsidRPr="0063799E">
        <w:rPr>
          <w:rFonts w:ascii="Arial" w:hAnsi="Arial" w:cs="Arial"/>
          <w:spacing w:val="-8"/>
          <w:kern w:val="22"/>
          <w:lang w:bidi="en-US"/>
        </w:rPr>
        <w:t>. Não será permitido o uso de valas a céu aberto ou de caixas sem tampas adequadas.</w:t>
      </w:r>
    </w:p>
    <w:p w:rsidR="001A3E42" w:rsidRPr="00EB36C3" w:rsidRDefault="001A3E42" w:rsidP="001A3E42">
      <w:pPr>
        <w:pStyle w:val="PargrafodaLista1"/>
        <w:spacing w:after="0"/>
        <w:ind w:firstLine="0"/>
        <w:rPr>
          <w:rFonts w:ascii="Arial" w:hAnsi="Arial" w:cs="Arial"/>
          <w:color w:val="000000"/>
          <w:spacing w:val="-6"/>
        </w:rPr>
      </w:pPr>
    </w:p>
    <w:p w:rsidR="00E3410F" w:rsidRPr="00EB36C3" w:rsidRDefault="00E3410F" w:rsidP="001A3E42">
      <w:pPr>
        <w:pStyle w:val="PargrafodaLista1"/>
        <w:numPr>
          <w:ilvl w:val="1"/>
          <w:numId w:val="1"/>
        </w:numPr>
        <w:spacing w:after="0"/>
        <w:ind w:left="567" w:hanging="567"/>
        <w:rPr>
          <w:rFonts w:ascii="Arial" w:hAnsi="Arial" w:cs="Arial"/>
          <w:color w:val="000000"/>
          <w:spacing w:val="-6"/>
        </w:rPr>
      </w:pPr>
      <w:r w:rsidRPr="00EB36C3">
        <w:rPr>
          <w:rFonts w:ascii="Arial" w:hAnsi="Arial" w:cs="Arial"/>
          <w:spacing w:val="-6"/>
          <w:lang w:bidi="en-US"/>
        </w:rPr>
        <w:t xml:space="preserve">A coleta, o transporte e a disposição final de lixo </w:t>
      </w:r>
      <w:r w:rsidR="001A3E42" w:rsidRPr="00EB36C3">
        <w:rPr>
          <w:rFonts w:ascii="Arial" w:hAnsi="Arial" w:cs="Arial"/>
          <w:spacing w:val="-6"/>
          <w:lang w:bidi="en-US"/>
        </w:rPr>
        <w:t>deverão ser</w:t>
      </w:r>
      <w:r w:rsidRPr="00EB36C3">
        <w:rPr>
          <w:rFonts w:ascii="Arial" w:hAnsi="Arial" w:cs="Arial"/>
          <w:spacing w:val="-6"/>
          <w:lang w:bidi="en-US"/>
        </w:rPr>
        <w:t xml:space="preserve"> realizados adequadamente. O lixo produzido no canteiro e demais locais da obra serão recolhido com frequência, de forma a não produzir odores ou prolife</w:t>
      </w:r>
      <w:r w:rsidR="001A3E42" w:rsidRPr="00EB36C3">
        <w:rPr>
          <w:rFonts w:ascii="Arial" w:hAnsi="Arial" w:cs="Arial"/>
          <w:spacing w:val="-6"/>
          <w:lang w:bidi="en-US"/>
        </w:rPr>
        <w:t xml:space="preserve">ração de insetos e roedores.  </w:t>
      </w:r>
      <w:r w:rsidRPr="00EB36C3">
        <w:rPr>
          <w:rFonts w:ascii="Arial" w:hAnsi="Arial" w:cs="Arial"/>
          <w:spacing w:val="-6"/>
          <w:lang w:bidi="en-US"/>
        </w:rPr>
        <w:t>Será feita a separação de lixo orgânico e inorgânico, podendo</w:t>
      </w:r>
      <w:r w:rsidRPr="00EB36C3">
        <w:rPr>
          <w:rFonts w:ascii="Mona Lisa Solid ITC TT" w:hAnsi="Mona Lisa Solid ITC TT" w:cs="Mona Lisa Solid ITC TT"/>
          <w:spacing w:val="-6"/>
          <w:lang w:bidi="en-US"/>
        </w:rPr>
        <w:t>‐</w:t>
      </w:r>
      <w:r w:rsidRPr="00EB36C3">
        <w:rPr>
          <w:rFonts w:ascii="Arial" w:hAnsi="Arial" w:cs="Arial"/>
          <w:spacing w:val="-6"/>
          <w:lang w:bidi="en-US"/>
        </w:rPr>
        <w:t>se dar tratamento diferenciado a cada caso no tocante à frequência de coleta, tratamento e destino final. O inorgânico será encaminhado à entidade habilitada a receber material reciclável e o orgânico será retirado pelo serviço usual de coleta de lixo da prefeitura municipal. Assim, os restos de comida, vasilhames etc. deverão ser retirados do canteiro, não se admitindo qualquer disposição de lixo nas áreas do empreendimento e de seu entorno</w:t>
      </w:r>
      <w:r w:rsidR="001A3E42" w:rsidRPr="00EB36C3">
        <w:rPr>
          <w:rFonts w:ascii="Arial" w:hAnsi="Arial" w:cs="Arial"/>
          <w:spacing w:val="-6"/>
          <w:lang w:bidi="en-US"/>
        </w:rPr>
        <w:t>.</w:t>
      </w:r>
    </w:p>
    <w:p w:rsidR="001A3E42" w:rsidRPr="003837CA" w:rsidRDefault="001A3E42" w:rsidP="001A3E42">
      <w:pPr>
        <w:pStyle w:val="PargrafodaLista1"/>
        <w:spacing w:after="0"/>
        <w:ind w:firstLine="0"/>
        <w:rPr>
          <w:rFonts w:ascii="Arial" w:hAnsi="Arial" w:cs="Arial"/>
          <w:color w:val="000000"/>
          <w:spacing w:val="-6"/>
          <w:sz w:val="24"/>
          <w:szCs w:val="24"/>
        </w:rPr>
      </w:pPr>
    </w:p>
    <w:p w:rsidR="00E3410F" w:rsidRPr="00EB36C3" w:rsidRDefault="00E3410F" w:rsidP="001A3E42">
      <w:pPr>
        <w:pStyle w:val="PargrafodaLista1"/>
        <w:numPr>
          <w:ilvl w:val="1"/>
          <w:numId w:val="1"/>
        </w:numPr>
        <w:spacing w:after="0"/>
        <w:ind w:left="567" w:hanging="567"/>
        <w:rPr>
          <w:rFonts w:ascii="Arial" w:hAnsi="Arial" w:cs="Arial"/>
          <w:color w:val="000000"/>
          <w:spacing w:val="-6"/>
        </w:rPr>
      </w:pPr>
      <w:r w:rsidRPr="00EB36C3">
        <w:rPr>
          <w:rFonts w:ascii="Arial" w:hAnsi="Arial" w:cs="Arial"/>
          <w:spacing w:val="-6"/>
          <w:lang w:bidi="en-US"/>
        </w:rPr>
        <w:t>As instalações do refeitório deverão incluir telas do tipo mosquiteiro, sistemas de ventilação e sanitários em número e capacidade adequados.</w:t>
      </w:r>
    </w:p>
    <w:p w:rsidR="001A3E42" w:rsidRPr="003837CA" w:rsidRDefault="001A3E42" w:rsidP="001A3E42">
      <w:pPr>
        <w:pStyle w:val="PargrafodaLista1"/>
        <w:spacing w:after="0"/>
        <w:ind w:firstLine="0"/>
        <w:rPr>
          <w:rFonts w:ascii="Arial" w:hAnsi="Arial" w:cs="Arial"/>
          <w:color w:val="000000"/>
          <w:spacing w:val="-6"/>
          <w:sz w:val="24"/>
          <w:szCs w:val="24"/>
        </w:rPr>
      </w:pPr>
    </w:p>
    <w:p w:rsidR="00C85E6D" w:rsidRPr="00EB36C3" w:rsidRDefault="003C369F" w:rsidP="001A3E42">
      <w:pPr>
        <w:pStyle w:val="PargrafodaLista1"/>
        <w:numPr>
          <w:ilvl w:val="1"/>
          <w:numId w:val="1"/>
        </w:numPr>
        <w:spacing w:after="0"/>
        <w:ind w:left="567" w:hanging="567"/>
        <w:rPr>
          <w:rFonts w:ascii="Arial" w:hAnsi="Arial" w:cs="Arial"/>
          <w:color w:val="000000"/>
          <w:spacing w:val="-6"/>
        </w:rPr>
      </w:pPr>
      <w:r>
        <w:rPr>
          <w:rFonts w:ascii="Arial" w:hAnsi="Arial" w:cs="Arial"/>
          <w:spacing w:val="-6"/>
          <w:lang w:bidi="en-US"/>
        </w:rPr>
        <w:t xml:space="preserve">Os </w:t>
      </w:r>
      <w:r w:rsidR="00E3410F" w:rsidRPr="00EB36C3">
        <w:rPr>
          <w:rFonts w:ascii="Arial" w:hAnsi="Arial" w:cs="Arial"/>
          <w:spacing w:val="-6"/>
          <w:lang w:bidi="en-US"/>
        </w:rPr>
        <w:t xml:space="preserve"> serviços no período noturno, se necessário, deverá ser programada com antecedência mínima de 48 horas, observados os horários fixados pela legislação, sendo empregados equipamentos e </w:t>
      </w:r>
      <w:r w:rsidR="007110C2" w:rsidRPr="00EB36C3">
        <w:rPr>
          <w:rFonts w:ascii="Arial" w:hAnsi="Arial" w:cs="Arial"/>
          <w:spacing w:val="-6"/>
          <w:lang w:bidi="en-US"/>
        </w:rPr>
        <w:t>sinalização noturna apropriados</w:t>
      </w:r>
      <w:r w:rsidR="00E3410F" w:rsidRPr="00EB36C3">
        <w:rPr>
          <w:rFonts w:ascii="Arial" w:hAnsi="Arial" w:cs="Arial"/>
          <w:spacing w:val="-6"/>
          <w:lang w:bidi="en-US"/>
        </w:rPr>
        <w:t xml:space="preserve"> </w:t>
      </w:r>
      <w:r w:rsidR="007110C2" w:rsidRPr="00EB36C3">
        <w:rPr>
          <w:rFonts w:ascii="Arial" w:hAnsi="Arial" w:cs="Arial"/>
          <w:spacing w:val="-6"/>
          <w:lang w:bidi="en-US"/>
        </w:rPr>
        <w:t>e de controle do</w:t>
      </w:r>
      <w:r w:rsidR="00E3410F" w:rsidRPr="00EB36C3">
        <w:rPr>
          <w:rFonts w:ascii="Arial" w:hAnsi="Arial" w:cs="Arial"/>
          <w:spacing w:val="-6"/>
          <w:lang w:bidi="en-US"/>
        </w:rPr>
        <w:t xml:space="preserve"> nível de ruídos.</w:t>
      </w:r>
    </w:p>
    <w:p w:rsidR="00C85E6D" w:rsidRPr="00EB36C3" w:rsidRDefault="00C85E6D" w:rsidP="00C85E6D">
      <w:pPr>
        <w:pStyle w:val="PargrafodaLista1"/>
        <w:spacing w:after="0"/>
        <w:ind w:firstLine="0"/>
        <w:rPr>
          <w:rFonts w:ascii="Arial" w:hAnsi="Arial" w:cs="Arial"/>
          <w:spacing w:val="-6"/>
          <w:lang w:bidi="en-US"/>
        </w:rPr>
      </w:pPr>
    </w:p>
    <w:p w:rsidR="00C85E6D" w:rsidRPr="00EB36C3" w:rsidRDefault="00C85E6D" w:rsidP="00283E26">
      <w:pPr>
        <w:pStyle w:val="PargrafodaLista1"/>
        <w:spacing w:after="0"/>
        <w:ind w:left="567" w:firstLine="0"/>
        <w:outlineLvl w:val="0"/>
        <w:rPr>
          <w:rFonts w:ascii="Arial" w:hAnsi="Arial" w:cs="Arial"/>
          <w:i/>
          <w:spacing w:val="-6"/>
          <w:u w:val="single"/>
          <w:lang w:bidi="en-US"/>
        </w:rPr>
      </w:pPr>
      <w:r w:rsidRPr="00EB36C3">
        <w:rPr>
          <w:rFonts w:ascii="Arial" w:hAnsi="Arial" w:cs="Arial"/>
          <w:i/>
          <w:spacing w:val="-6"/>
          <w:u w:val="single"/>
          <w:lang w:bidi="en-US"/>
        </w:rPr>
        <w:t>Custos</w:t>
      </w:r>
    </w:p>
    <w:p w:rsidR="00C85E6D" w:rsidRPr="003837CA" w:rsidRDefault="00C85E6D" w:rsidP="00C85E6D">
      <w:pPr>
        <w:pStyle w:val="PargrafodaLista1"/>
        <w:spacing w:after="0"/>
        <w:ind w:firstLine="0"/>
        <w:rPr>
          <w:rFonts w:ascii="Arial" w:hAnsi="Arial" w:cs="Arial"/>
          <w:spacing w:val="-6"/>
          <w:sz w:val="24"/>
          <w:szCs w:val="24"/>
          <w:lang w:bidi="en-US"/>
        </w:rPr>
      </w:pPr>
    </w:p>
    <w:p w:rsidR="00E3410F" w:rsidRPr="00EB36C3" w:rsidRDefault="00E3410F" w:rsidP="001A3E42">
      <w:pPr>
        <w:pStyle w:val="PargrafodaLista1"/>
        <w:numPr>
          <w:ilvl w:val="1"/>
          <w:numId w:val="1"/>
        </w:numPr>
        <w:spacing w:after="0"/>
        <w:ind w:left="567" w:hanging="567"/>
        <w:rPr>
          <w:rFonts w:ascii="Arial" w:hAnsi="Arial" w:cs="Arial"/>
          <w:color w:val="000000"/>
          <w:spacing w:val="-6"/>
        </w:rPr>
      </w:pPr>
      <w:r w:rsidRPr="00EB36C3">
        <w:rPr>
          <w:rFonts w:ascii="Arial" w:hAnsi="Arial" w:cs="Arial"/>
          <w:spacing w:val="-6"/>
          <w:lang w:bidi="en-US"/>
        </w:rPr>
        <w:t xml:space="preserve"> </w:t>
      </w:r>
      <w:r w:rsidR="006938CD" w:rsidRPr="00EB36C3">
        <w:rPr>
          <w:rFonts w:ascii="Arial" w:hAnsi="Arial" w:cs="Arial"/>
          <w:spacing w:val="-6"/>
          <w:lang w:bidi="en-US"/>
        </w:rPr>
        <w:t xml:space="preserve">Os custos deste Programa estão incorporados no Plano de Controle Ambiental da Obra (PCAO) a cargo da empreiteira </w:t>
      </w:r>
      <w:r w:rsidR="00701E57" w:rsidRPr="00EB36C3">
        <w:rPr>
          <w:rFonts w:ascii="Arial" w:hAnsi="Arial" w:cs="Arial"/>
          <w:spacing w:val="-6"/>
          <w:lang w:bidi="en-US"/>
        </w:rPr>
        <w:t>de obra</w:t>
      </w:r>
      <w:r w:rsidR="006938CD" w:rsidRPr="00EB36C3">
        <w:rPr>
          <w:rFonts w:ascii="Arial" w:hAnsi="Arial" w:cs="Arial"/>
          <w:spacing w:val="-6"/>
          <w:lang w:bidi="en-US"/>
        </w:rPr>
        <w:t xml:space="preserve">. </w:t>
      </w:r>
    </w:p>
    <w:p w:rsidR="00F152EA" w:rsidRPr="003837CA" w:rsidRDefault="00F152EA" w:rsidP="00F152EA">
      <w:pPr>
        <w:pStyle w:val="PargrafodaLista1"/>
        <w:spacing w:after="0"/>
        <w:rPr>
          <w:rFonts w:ascii="Arial" w:hAnsi="Arial" w:cs="Arial"/>
          <w:spacing w:val="-6"/>
          <w:sz w:val="24"/>
          <w:szCs w:val="24"/>
          <w:lang w:bidi="en-US"/>
        </w:rPr>
      </w:pPr>
    </w:p>
    <w:p w:rsidR="00F152EA" w:rsidRPr="00EB36C3" w:rsidRDefault="0063799E" w:rsidP="00F152EA">
      <w:pPr>
        <w:spacing w:after="0"/>
        <w:ind w:left="567"/>
        <w:rPr>
          <w:rFonts w:ascii="Arial" w:hAnsi="Arial" w:cs="Arial"/>
          <w:b/>
          <w:spacing w:val="-6"/>
          <w:sz w:val="22"/>
          <w:szCs w:val="22"/>
          <w:u w:val="single"/>
        </w:rPr>
      </w:pPr>
      <w:r>
        <w:rPr>
          <w:rFonts w:ascii="Arial" w:hAnsi="Arial" w:cs="Arial"/>
          <w:b/>
          <w:spacing w:val="-6"/>
          <w:sz w:val="22"/>
          <w:szCs w:val="22"/>
        </w:rPr>
        <w:t>V.</w:t>
      </w:r>
      <w:r w:rsidR="009E453A" w:rsidRPr="00EB36C3">
        <w:rPr>
          <w:rFonts w:ascii="Arial" w:hAnsi="Arial" w:cs="Arial"/>
          <w:b/>
          <w:spacing w:val="-6"/>
          <w:sz w:val="22"/>
          <w:szCs w:val="22"/>
        </w:rPr>
        <w:t>5</w:t>
      </w:r>
      <w:r w:rsidR="00F152EA" w:rsidRPr="00EB36C3">
        <w:rPr>
          <w:rFonts w:ascii="Arial" w:hAnsi="Arial" w:cs="Arial"/>
          <w:b/>
          <w:spacing w:val="-6"/>
          <w:sz w:val="22"/>
          <w:szCs w:val="22"/>
        </w:rPr>
        <w:t xml:space="preserve">.  </w:t>
      </w:r>
      <w:r w:rsidR="00F152EA" w:rsidRPr="00EB36C3">
        <w:rPr>
          <w:rFonts w:ascii="Arial" w:hAnsi="Arial" w:cs="Arial"/>
          <w:b/>
          <w:spacing w:val="-6"/>
          <w:sz w:val="22"/>
          <w:szCs w:val="22"/>
          <w:u w:val="single"/>
        </w:rPr>
        <w:t>Programa</w:t>
      </w:r>
      <w:r w:rsidR="00F152EA" w:rsidRPr="00EB36C3">
        <w:rPr>
          <w:rFonts w:ascii="Arial" w:hAnsi="Arial" w:cs="Arial"/>
          <w:b/>
          <w:color w:val="000000"/>
          <w:spacing w:val="-6"/>
          <w:sz w:val="22"/>
          <w:szCs w:val="22"/>
          <w:u w:val="single"/>
        </w:rPr>
        <w:t xml:space="preserve"> de Demolição</w:t>
      </w:r>
    </w:p>
    <w:p w:rsidR="00F152EA" w:rsidRPr="00EB36C3" w:rsidRDefault="00F152EA" w:rsidP="00F152EA">
      <w:pPr>
        <w:pStyle w:val="PargrafodaLista1"/>
        <w:spacing w:after="0"/>
        <w:ind w:firstLine="0"/>
        <w:rPr>
          <w:rFonts w:ascii="Arial" w:hAnsi="Arial" w:cs="Arial"/>
          <w:color w:val="000000"/>
          <w:spacing w:val="-6"/>
        </w:rPr>
      </w:pPr>
    </w:p>
    <w:p w:rsidR="00F152EA" w:rsidRPr="00EB36C3" w:rsidRDefault="00F152EA" w:rsidP="00283E26">
      <w:pPr>
        <w:pStyle w:val="PargrafodaLista1"/>
        <w:spacing w:after="0"/>
        <w:ind w:left="567" w:firstLine="0"/>
        <w:outlineLvl w:val="0"/>
        <w:rPr>
          <w:rFonts w:ascii="Arial" w:hAnsi="Arial" w:cs="Arial"/>
          <w:i/>
          <w:color w:val="000000"/>
          <w:spacing w:val="-6"/>
          <w:u w:val="single"/>
        </w:rPr>
      </w:pPr>
      <w:r w:rsidRPr="00EB36C3">
        <w:rPr>
          <w:rFonts w:ascii="Arial" w:hAnsi="Arial" w:cs="Arial"/>
          <w:i/>
          <w:color w:val="000000"/>
          <w:spacing w:val="-6"/>
          <w:u w:val="single"/>
        </w:rPr>
        <w:t>Objetivo</w:t>
      </w:r>
    </w:p>
    <w:p w:rsidR="00F152EA" w:rsidRPr="003837CA" w:rsidRDefault="00F152EA" w:rsidP="00F152EA">
      <w:pPr>
        <w:pStyle w:val="PargrafodaLista1"/>
        <w:spacing w:after="0"/>
        <w:ind w:firstLine="0"/>
        <w:rPr>
          <w:rFonts w:ascii="Arial" w:hAnsi="Arial" w:cs="Arial"/>
          <w:color w:val="000000"/>
          <w:spacing w:val="-6"/>
          <w:sz w:val="24"/>
          <w:szCs w:val="24"/>
        </w:rPr>
      </w:pPr>
    </w:p>
    <w:p w:rsidR="00F152EA" w:rsidRPr="00EB36C3" w:rsidRDefault="00F152EA" w:rsidP="001A3E42">
      <w:pPr>
        <w:pStyle w:val="PargrafodaLista1"/>
        <w:numPr>
          <w:ilvl w:val="1"/>
          <w:numId w:val="1"/>
        </w:numPr>
        <w:spacing w:after="0"/>
        <w:ind w:left="567" w:hanging="567"/>
        <w:rPr>
          <w:rFonts w:ascii="Arial" w:hAnsi="Arial" w:cs="Arial"/>
          <w:color w:val="000000"/>
          <w:spacing w:val="-6"/>
        </w:rPr>
      </w:pPr>
      <w:r w:rsidRPr="00EB36C3">
        <w:rPr>
          <w:rFonts w:ascii="Arial" w:hAnsi="Arial" w:cs="Arial"/>
          <w:color w:val="000000"/>
          <w:spacing w:val="-6"/>
        </w:rPr>
        <w:t xml:space="preserve">Estabelecimento de </w:t>
      </w:r>
      <w:r w:rsidRPr="00EB36C3">
        <w:rPr>
          <w:rFonts w:ascii="Arial" w:hAnsi="Arial" w:cs="Arial"/>
          <w:spacing w:val="-6"/>
        </w:rPr>
        <w:t>procedimentos e rotinas p</w:t>
      </w:r>
      <w:r w:rsidR="003837CA">
        <w:rPr>
          <w:rFonts w:ascii="Arial" w:hAnsi="Arial" w:cs="Arial"/>
          <w:spacing w:val="-6"/>
        </w:rPr>
        <w:t>ara a execução de demolições no local da obra</w:t>
      </w:r>
      <w:r w:rsidRPr="00EB36C3">
        <w:rPr>
          <w:rFonts w:ascii="Arial" w:hAnsi="Arial" w:cs="Arial"/>
          <w:spacing w:val="-6"/>
        </w:rPr>
        <w:t xml:space="preserve"> </w:t>
      </w:r>
      <w:r w:rsidR="003837CA">
        <w:rPr>
          <w:rFonts w:ascii="Arial" w:hAnsi="Arial" w:cs="Arial"/>
          <w:spacing w:val="-6"/>
        </w:rPr>
        <w:t>do Centro de Perícia Técnica-Científica</w:t>
      </w:r>
      <w:r w:rsidRPr="00EB36C3">
        <w:rPr>
          <w:rFonts w:ascii="Arial" w:hAnsi="Arial" w:cs="Arial"/>
          <w:spacing w:val="-6"/>
        </w:rPr>
        <w:t>, garantindo a qualidade ambiental e o atendendo a NR -18 do MTE.</w:t>
      </w:r>
    </w:p>
    <w:p w:rsidR="00F152EA" w:rsidRPr="003837CA" w:rsidRDefault="00F152EA" w:rsidP="00F152EA">
      <w:pPr>
        <w:pStyle w:val="PargrafodaLista1"/>
        <w:spacing w:after="0"/>
        <w:rPr>
          <w:rFonts w:ascii="Arial" w:hAnsi="Arial" w:cs="Arial"/>
          <w:color w:val="000000"/>
          <w:spacing w:val="-6"/>
          <w:sz w:val="24"/>
          <w:szCs w:val="24"/>
        </w:rPr>
      </w:pPr>
    </w:p>
    <w:p w:rsidR="00F152EA" w:rsidRPr="00EB36C3" w:rsidRDefault="00F152EA" w:rsidP="00283E26">
      <w:pPr>
        <w:pStyle w:val="PargrafodaLista1"/>
        <w:spacing w:after="0"/>
        <w:ind w:firstLine="567"/>
        <w:outlineLvl w:val="0"/>
        <w:rPr>
          <w:rFonts w:ascii="Arial" w:hAnsi="Arial" w:cs="Arial"/>
          <w:i/>
          <w:color w:val="000000"/>
          <w:spacing w:val="-6"/>
          <w:u w:val="single"/>
        </w:rPr>
      </w:pPr>
      <w:r w:rsidRPr="00EB36C3">
        <w:rPr>
          <w:rFonts w:ascii="Arial" w:hAnsi="Arial" w:cs="Arial"/>
          <w:i/>
          <w:color w:val="000000"/>
          <w:spacing w:val="-6"/>
          <w:u w:val="single"/>
        </w:rPr>
        <w:t>Atividades</w:t>
      </w:r>
    </w:p>
    <w:p w:rsidR="00F152EA" w:rsidRPr="003837CA" w:rsidRDefault="00F152EA" w:rsidP="00F152EA">
      <w:pPr>
        <w:pStyle w:val="PargrafodaLista1"/>
        <w:spacing w:after="0"/>
        <w:rPr>
          <w:rFonts w:ascii="Arial" w:hAnsi="Arial" w:cs="Arial"/>
          <w:color w:val="000000"/>
          <w:spacing w:val="-6"/>
          <w:sz w:val="24"/>
          <w:szCs w:val="24"/>
        </w:rPr>
      </w:pPr>
    </w:p>
    <w:p w:rsidR="00F152EA" w:rsidRPr="00EB36C3" w:rsidRDefault="00F152EA" w:rsidP="00F152EA">
      <w:pPr>
        <w:pStyle w:val="PargrafodaLista1"/>
        <w:numPr>
          <w:ilvl w:val="1"/>
          <w:numId w:val="1"/>
        </w:numPr>
        <w:spacing w:after="0"/>
        <w:ind w:left="567" w:hanging="567"/>
        <w:rPr>
          <w:rFonts w:ascii="Arial" w:hAnsi="Arial" w:cs="Arial"/>
          <w:color w:val="000000"/>
          <w:spacing w:val="-6"/>
        </w:rPr>
      </w:pPr>
      <w:r w:rsidRPr="00EB36C3">
        <w:rPr>
          <w:rFonts w:ascii="Arial" w:hAnsi="Arial" w:cs="Arial"/>
          <w:spacing w:val="-6"/>
          <w:lang w:val="pt-PT"/>
        </w:rPr>
        <w:t>A demolição é a destruição, de forma deliberada, de alguma construção ou estrutura para dar outro destino ao espaço por ela ocupado e compreende as seguintes atividades:</w:t>
      </w:r>
    </w:p>
    <w:p w:rsidR="00F152EA" w:rsidRPr="003837CA" w:rsidRDefault="00F152EA" w:rsidP="00F152EA">
      <w:pPr>
        <w:pStyle w:val="PargrafodaLista1"/>
        <w:spacing w:after="0"/>
        <w:rPr>
          <w:rFonts w:ascii="Arial" w:hAnsi="Arial" w:cs="Arial"/>
          <w:color w:val="000000"/>
          <w:spacing w:val="-6"/>
          <w:sz w:val="24"/>
          <w:szCs w:val="24"/>
        </w:rPr>
      </w:pPr>
    </w:p>
    <w:p w:rsidR="00F152EA" w:rsidRPr="00EB36C3" w:rsidRDefault="00F152EA" w:rsidP="00F061DF">
      <w:pPr>
        <w:pStyle w:val="PargrafodaLista1"/>
        <w:numPr>
          <w:ilvl w:val="0"/>
          <w:numId w:val="27"/>
        </w:numPr>
        <w:spacing w:after="0"/>
        <w:ind w:left="851" w:hanging="284"/>
        <w:rPr>
          <w:rFonts w:ascii="Arial" w:hAnsi="Arial" w:cs="Arial"/>
          <w:color w:val="000000"/>
          <w:spacing w:val="-6"/>
        </w:rPr>
      </w:pPr>
      <w:r w:rsidRPr="00EB36C3">
        <w:rPr>
          <w:rFonts w:ascii="Arial" w:hAnsi="Arial" w:cs="Arial"/>
          <w:spacing w:val="-6"/>
        </w:rPr>
        <w:t>Remoção de estrutura</w:t>
      </w:r>
      <w:r w:rsidR="00F061DF" w:rsidRPr="00EB36C3">
        <w:rPr>
          <w:rFonts w:ascii="Arial" w:hAnsi="Arial" w:cs="Arial"/>
          <w:spacing w:val="-6"/>
        </w:rPr>
        <w:t>s</w:t>
      </w:r>
      <w:r w:rsidRPr="00EB36C3">
        <w:rPr>
          <w:rFonts w:ascii="Arial" w:hAnsi="Arial" w:cs="Arial"/>
          <w:spacing w:val="-6"/>
        </w:rPr>
        <w:t xml:space="preserve"> de concreto simple</w:t>
      </w:r>
      <w:r w:rsidR="00F061DF" w:rsidRPr="00EB36C3">
        <w:rPr>
          <w:rFonts w:ascii="Arial" w:hAnsi="Arial" w:cs="Arial"/>
          <w:spacing w:val="-6"/>
        </w:rPr>
        <w:t xml:space="preserve">s </w:t>
      </w:r>
      <w:r w:rsidRPr="00EB36C3">
        <w:rPr>
          <w:rFonts w:ascii="Arial" w:hAnsi="Arial" w:cs="Arial"/>
          <w:spacing w:val="-6"/>
        </w:rPr>
        <w:t>ou armado, alvenarias, cerâmica  e madeira;</w:t>
      </w:r>
    </w:p>
    <w:p w:rsidR="00F152EA" w:rsidRPr="00EB36C3" w:rsidRDefault="00F152EA" w:rsidP="00F061DF">
      <w:pPr>
        <w:pStyle w:val="PargrafodaLista1"/>
        <w:numPr>
          <w:ilvl w:val="0"/>
          <w:numId w:val="27"/>
        </w:numPr>
        <w:spacing w:after="0"/>
        <w:ind w:left="851" w:hanging="284"/>
        <w:rPr>
          <w:rFonts w:ascii="Arial" w:hAnsi="Arial" w:cs="Arial"/>
          <w:color w:val="000000"/>
          <w:spacing w:val="-6"/>
        </w:rPr>
      </w:pPr>
      <w:r w:rsidRPr="00EB36C3">
        <w:rPr>
          <w:rFonts w:ascii="Arial" w:hAnsi="Arial" w:cs="Arial"/>
          <w:spacing w:val="-6"/>
        </w:rPr>
        <w:t>Remoção de tubulaç</w:t>
      </w:r>
      <w:r w:rsidR="00F061DF" w:rsidRPr="00EB36C3">
        <w:rPr>
          <w:rFonts w:ascii="Arial" w:hAnsi="Arial" w:cs="Arial"/>
          <w:spacing w:val="-6"/>
        </w:rPr>
        <w:t>ões;</w:t>
      </w:r>
    </w:p>
    <w:p w:rsidR="00F152EA" w:rsidRPr="00EB36C3" w:rsidRDefault="00F152EA" w:rsidP="00F061DF">
      <w:pPr>
        <w:pStyle w:val="PargrafodaLista1"/>
        <w:numPr>
          <w:ilvl w:val="0"/>
          <w:numId w:val="27"/>
        </w:numPr>
        <w:spacing w:after="0"/>
        <w:ind w:left="851" w:hanging="284"/>
        <w:rPr>
          <w:rFonts w:ascii="Arial" w:hAnsi="Arial" w:cs="Arial"/>
          <w:color w:val="000000"/>
          <w:spacing w:val="-6"/>
        </w:rPr>
      </w:pPr>
      <w:r w:rsidRPr="00EB36C3">
        <w:rPr>
          <w:rFonts w:ascii="Arial" w:hAnsi="Arial" w:cs="Arial"/>
          <w:spacing w:val="-6"/>
        </w:rPr>
        <w:t>Remoção de cobertura</w:t>
      </w:r>
      <w:r w:rsidR="00F061DF" w:rsidRPr="00EB36C3">
        <w:rPr>
          <w:rFonts w:ascii="Arial" w:hAnsi="Arial" w:cs="Arial"/>
          <w:spacing w:val="-6"/>
        </w:rPr>
        <w:t>s</w:t>
      </w:r>
      <w:r w:rsidRPr="00EB36C3">
        <w:rPr>
          <w:rFonts w:ascii="Arial" w:hAnsi="Arial" w:cs="Arial"/>
          <w:spacing w:val="-6"/>
        </w:rPr>
        <w:t>, vidros, louças, metais e esquadrias</w:t>
      </w:r>
      <w:r w:rsidR="00F061DF" w:rsidRPr="00EB36C3">
        <w:rPr>
          <w:rFonts w:ascii="Arial" w:hAnsi="Arial" w:cs="Arial"/>
          <w:spacing w:val="-6"/>
        </w:rPr>
        <w:t>.</w:t>
      </w:r>
    </w:p>
    <w:p w:rsidR="00F152EA" w:rsidRPr="003837CA" w:rsidRDefault="00F152EA" w:rsidP="00F061DF">
      <w:pPr>
        <w:pStyle w:val="PargrafodaLista1"/>
        <w:spacing w:after="0"/>
        <w:ind w:firstLine="0"/>
        <w:rPr>
          <w:rFonts w:ascii="Arial" w:hAnsi="Arial" w:cs="Arial"/>
          <w:color w:val="000000"/>
          <w:spacing w:val="-6"/>
          <w:sz w:val="24"/>
          <w:szCs w:val="24"/>
        </w:rPr>
      </w:pPr>
    </w:p>
    <w:p w:rsidR="00F152EA" w:rsidRPr="00EB36C3" w:rsidRDefault="00F152EA" w:rsidP="00F152EA">
      <w:pPr>
        <w:pStyle w:val="PargrafodaLista1"/>
        <w:numPr>
          <w:ilvl w:val="1"/>
          <w:numId w:val="1"/>
        </w:numPr>
        <w:spacing w:after="0"/>
        <w:ind w:left="567" w:hanging="567"/>
        <w:rPr>
          <w:rFonts w:ascii="Arial" w:hAnsi="Arial" w:cs="Arial"/>
          <w:color w:val="000000"/>
          <w:spacing w:val="-6"/>
        </w:rPr>
      </w:pPr>
      <w:r w:rsidRPr="00EB36C3">
        <w:rPr>
          <w:rFonts w:ascii="Arial" w:hAnsi="Arial" w:cs="Arial"/>
          <w:spacing w:val="-6"/>
        </w:rPr>
        <w:t xml:space="preserve">Quando o reaproveitamento do material </w:t>
      </w:r>
      <w:r w:rsidR="00F061DF" w:rsidRPr="00EB36C3">
        <w:rPr>
          <w:rFonts w:ascii="Arial" w:hAnsi="Arial" w:cs="Arial"/>
          <w:spacing w:val="-6"/>
        </w:rPr>
        <w:t>de demolição (entulho)</w:t>
      </w:r>
      <w:r w:rsidRPr="00EB36C3">
        <w:rPr>
          <w:rFonts w:ascii="Arial" w:hAnsi="Arial" w:cs="Arial"/>
          <w:spacing w:val="-6"/>
        </w:rPr>
        <w:t xml:space="preserve"> não for </w:t>
      </w:r>
      <w:r w:rsidR="00F061DF" w:rsidRPr="00EB36C3">
        <w:rPr>
          <w:rFonts w:ascii="Arial" w:hAnsi="Arial" w:cs="Arial"/>
          <w:spacing w:val="-6"/>
        </w:rPr>
        <w:t>possível na própria obra</w:t>
      </w:r>
      <w:r w:rsidRPr="00EB36C3">
        <w:rPr>
          <w:rFonts w:ascii="Arial" w:hAnsi="Arial" w:cs="Arial"/>
          <w:spacing w:val="-6"/>
        </w:rPr>
        <w:t xml:space="preserve">, o mesmo </w:t>
      </w:r>
      <w:r w:rsidR="00F061DF" w:rsidRPr="00EB36C3">
        <w:rPr>
          <w:rFonts w:ascii="Arial" w:hAnsi="Arial" w:cs="Arial"/>
          <w:spacing w:val="-6"/>
        </w:rPr>
        <w:t>deverá ser conduzido à local apropriado (bota-fora, aterro sanitário ou outro, devidamente licenciado ou aprovado pelo órgão ambiental local).</w:t>
      </w:r>
    </w:p>
    <w:p w:rsidR="00F061DF" w:rsidRPr="003837CA" w:rsidRDefault="00F061DF" w:rsidP="00F061DF">
      <w:pPr>
        <w:pStyle w:val="PargrafodaLista1"/>
        <w:spacing w:after="0"/>
        <w:rPr>
          <w:rFonts w:ascii="Arial" w:hAnsi="Arial" w:cs="Arial"/>
          <w:color w:val="000000"/>
          <w:spacing w:val="-6"/>
          <w:sz w:val="24"/>
          <w:szCs w:val="24"/>
        </w:rPr>
      </w:pPr>
    </w:p>
    <w:p w:rsidR="00F152EA" w:rsidRPr="00EB36C3" w:rsidRDefault="00F152EA" w:rsidP="00F152EA">
      <w:pPr>
        <w:pStyle w:val="PargrafodaLista1"/>
        <w:numPr>
          <w:ilvl w:val="1"/>
          <w:numId w:val="1"/>
        </w:numPr>
        <w:spacing w:after="0"/>
        <w:ind w:left="567" w:hanging="567"/>
        <w:rPr>
          <w:rFonts w:ascii="Arial" w:hAnsi="Arial" w:cs="Arial"/>
          <w:color w:val="000000"/>
          <w:spacing w:val="-6"/>
        </w:rPr>
      </w:pPr>
      <w:r w:rsidRPr="00EB36C3">
        <w:rPr>
          <w:rFonts w:ascii="Arial" w:hAnsi="Arial" w:cs="Arial"/>
          <w:spacing w:val="-6"/>
        </w:rPr>
        <w:t xml:space="preserve">A demolição poderá ser feita </w:t>
      </w:r>
      <w:r w:rsidR="00F061DF" w:rsidRPr="00EB36C3">
        <w:rPr>
          <w:rFonts w:ascii="Arial" w:hAnsi="Arial" w:cs="Arial"/>
          <w:spacing w:val="-6"/>
        </w:rPr>
        <w:t xml:space="preserve">por meio de ferramentas manuais </w:t>
      </w:r>
      <w:r w:rsidRPr="00EB36C3">
        <w:rPr>
          <w:rFonts w:ascii="Arial" w:hAnsi="Arial" w:cs="Arial"/>
          <w:spacing w:val="-6"/>
        </w:rPr>
        <w:t xml:space="preserve">ou mecânicas, de modo a garantir a integridade dos materiais, visando </w:t>
      </w:r>
      <w:r w:rsidR="00F061DF" w:rsidRPr="00EB36C3">
        <w:rPr>
          <w:rFonts w:ascii="Arial" w:hAnsi="Arial" w:cs="Arial"/>
          <w:spacing w:val="-6"/>
        </w:rPr>
        <w:t>o seu</w:t>
      </w:r>
      <w:r w:rsidRPr="00EB36C3">
        <w:rPr>
          <w:rFonts w:ascii="Arial" w:hAnsi="Arial" w:cs="Arial"/>
          <w:spacing w:val="-6"/>
        </w:rPr>
        <w:t xml:space="preserve"> possível reaproveitamento.</w:t>
      </w:r>
    </w:p>
    <w:p w:rsidR="00F061DF" w:rsidRPr="003837CA" w:rsidRDefault="00F061DF" w:rsidP="00F061DF">
      <w:pPr>
        <w:pStyle w:val="PargrafodaLista1"/>
        <w:spacing w:after="0"/>
        <w:ind w:firstLine="0"/>
        <w:rPr>
          <w:rFonts w:ascii="Arial" w:hAnsi="Arial" w:cs="Arial"/>
          <w:color w:val="000000"/>
          <w:spacing w:val="-6"/>
          <w:sz w:val="24"/>
          <w:szCs w:val="24"/>
        </w:rPr>
      </w:pPr>
    </w:p>
    <w:p w:rsidR="00F152EA" w:rsidRPr="00EB36C3" w:rsidRDefault="00F152EA" w:rsidP="00F152EA">
      <w:pPr>
        <w:pStyle w:val="PargrafodaLista1"/>
        <w:numPr>
          <w:ilvl w:val="1"/>
          <w:numId w:val="1"/>
        </w:numPr>
        <w:spacing w:after="0"/>
        <w:ind w:left="567" w:hanging="567"/>
        <w:rPr>
          <w:rFonts w:ascii="Arial" w:hAnsi="Arial" w:cs="Arial"/>
          <w:color w:val="000000"/>
          <w:spacing w:val="-6"/>
        </w:rPr>
      </w:pPr>
      <w:r w:rsidRPr="00EB36C3">
        <w:rPr>
          <w:rFonts w:ascii="Arial" w:hAnsi="Arial" w:cs="Arial"/>
          <w:spacing w:val="-6"/>
        </w:rPr>
        <w:t>A atividade de demolição deve ser programada e dirigida por pro</w:t>
      </w:r>
      <w:r w:rsidR="00F061DF" w:rsidRPr="00EB36C3">
        <w:rPr>
          <w:rFonts w:ascii="Arial" w:hAnsi="Arial" w:cs="Arial"/>
          <w:spacing w:val="-6"/>
        </w:rPr>
        <w:t>fissional legalmente habilitado, sendo indispensável a presença de um</w:t>
      </w:r>
      <w:r w:rsidRPr="00EB36C3">
        <w:rPr>
          <w:rFonts w:ascii="Arial" w:hAnsi="Arial" w:cs="Arial"/>
          <w:spacing w:val="-6"/>
        </w:rPr>
        <w:t xml:space="preserve"> Técnico de Segurança do Trabalho</w:t>
      </w:r>
      <w:r w:rsidR="00F061DF" w:rsidRPr="00EB36C3">
        <w:rPr>
          <w:rFonts w:ascii="Arial" w:hAnsi="Arial" w:cs="Arial"/>
          <w:spacing w:val="-6"/>
        </w:rPr>
        <w:t xml:space="preserve"> (TST)</w:t>
      </w:r>
      <w:r w:rsidRPr="00EB36C3">
        <w:rPr>
          <w:rFonts w:ascii="Arial" w:hAnsi="Arial" w:cs="Arial"/>
          <w:spacing w:val="-6"/>
        </w:rPr>
        <w:t>, orientando a correta utilização dos EPI’s (Equipamentos de Proteção Individual) pelos trabalhadores envolvidos na atividade.</w:t>
      </w:r>
    </w:p>
    <w:p w:rsidR="00F061DF" w:rsidRPr="003837CA" w:rsidRDefault="00F061DF" w:rsidP="00F061DF">
      <w:pPr>
        <w:pStyle w:val="PargrafodaLista1"/>
        <w:spacing w:after="0"/>
        <w:ind w:firstLine="0"/>
        <w:rPr>
          <w:rFonts w:ascii="Arial" w:hAnsi="Arial" w:cs="Arial"/>
          <w:color w:val="000000"/>
          <w:spacing w:val="-6"/>
          <w:sz w:val="24"/>
          <w:szCs w:val="24"/>
        </w:rPr>
      </w:pPr>
    </w:p>
    <w:p w:rsidR="00F152EA" w:rsidRPr="00EB36C3" w:rsidRDefault="00F152EA" w:rsidP="00F152EA">
      <w:pPr>
        <w:pStyle w:val="PargrafodaLista1"/>
        <w:numPr>
          <w:ilvl w:val="1"/>
          <w:numId w:val="1"/>
        </w:numPr>
        <w:spacing w:after="0"/>
        <w:ind w:left="567" w:hanging="567"/>
        <w:rPr>
          <w:rFonts w:ascii="Arial" w:hAnsi="Arial" w:cs="Arial"/>
          <w:color w:val="000000"/>
          <w:spacing w:val="-6"/>
        </w:rPr>
      </w:pPr>
      <w:r w:rsidRPr="00EB36C3">
        <w:rPr>
          <w:rFonts w:ascii="Arial" w:hAnsi="Arial" w:cs="Arial"/>
          <w:spacing w:val="-6"/>
        </w:rPr>
        <w:t>A área circunvizinha a demolição precisa ser avisada previamente e isolada devidamente duran</w:t>
      </w:r>
      <w:r w:rsidR="0063799E">
        <w:rPr>
          <w:rFonts w:ascii="Arial" w:hAnsi="Arial" w:cs="Arial"/>
          <w:spacing w:val="-6"/>
        </w:rPr>
        <w:t>te a atividade, evitando contra</w:t>
      </w:r>
      <w:r w:rsidRPr="00EB36C3">
        <w:rPr>
          <w:rFonts w:ascii="Arial" w:hAnsi="Arial" w:cs="Arial"/>
          <w:spacing w:val="-6"/>
        </w:rPr>
        <w:t xml:space="preserve">tempos e acidentes com a </w:t>
      </w:r>
      <w:r w:rsidR="00F061DF" w:rsidRPr="00EB36C3">
        <w:rPr>
          <w:rFonts w:ascii="Arial" w:hAnsi="Arial" w:cs="Arial"/>
          <w:spacing w:val="-6"/>
        </w:rPr>
        <w:t>comunidade do entorno</w:t>
      </w:r>
      <w:r w:rsidRPr="00EB36C3">
        <w:rPr>
          <w:rFonts w:ascii="Arial" w:hAnsi="Arial" w:cs="Arial"/>
          <w:spacing w:val="-6"/>
        </w:rPr>
        <w:t>.</w:t>
      </w:r>
    </w:p>
    <w:p w:rsidR="00F061DF" w:rsidRPr="003837CA" w:rsidRDefault="00F061DF" w:rsidP="00F061DF">
      <w:pPr>
        <w:pStyle w:val="PargrafodaLista1"/>
        <w:spacing w:after="0"/>
        <w:ind w:firstLine="0"/>
        <w:rPr>
          <w:rFonts w:ascii="Arial" w:hAnsi="Arial" w:cs="Arial"/>
          <w:color w:val="000000"/>
          <w:spacing w:val="-6"/>
          <w:sz w:val="24"/>
          <w:szCs w:val="24"/>
        </w:rPr>
      </w:pPr>
    </w:p>
    <w:p w:rsidR="00F152EA" w:rsidRPr="00EB36C3" w:rsidRDefault="00F061DF" w:rsidP="00F152EA">
      <w:pPr>
        <w:pStyle w:val="PargrafodaLista1"/>
        <w:numPr>
          <w:ilvl w:val="1"/>
          <w:numId w:val="1"/>
        </w:numPr>
        <w:spacing w:after="0"/>
        <w:ind w:left="567" w:hanging="567"/>
        <w:rPr>
          <w:rFonts w:ascii="Arial" w:hAnsi="Arial" w:cs="Arial"/>
          <w:color w:val="000000"/>
          <w:spacing w:val="-6"/>
          <w:sz w:val="24"/>
          <w:szCs w:val="24"/>
        </w:rPr>
      </w:pPr>
      <w:r w:rsidRPr="00EB36C3">
        <w:rPr>
          <w:rFonts w:ascii="Arial" w:hAnsi="Arial" w:cs="Arial"/>
          <w:spacing w:val="-6"/>
        </w:rPr>
        <w:t>O Quadro N</w:t>
      </w:r>
      <w:r w:rsidRPr="00EB36C3">
        <w:rPr>
          <w:rFonts w:ascii="Arial" w:hAnsi="Arial" w:cs="Arial"/>
          <w:spacing w:val="-6"/>
          <w:vertAlign w:val="superscript"/>
        </w:rPr>
        <w:t>o</w:t>
      </w:r>
      <w:r w:rsidRPr="00EB36C3">
        <w:rPr>
          <w:rFonts w:ascii="Arial" w:hAnsi="Arial" w:cs="Arial"/>
          <w:spacing w:val="-6"/>
        </w:rPr>
        <w:t xml:space="preserve"> 1, apresentado</w:t>
      </w:r>
      <w:r w:rsidR="00F152EA" w:rsidRPr="00EB36C3">
        <w:rPr>
          <w:rFonts w:ascii="Arial" w:hAnsi="Arial" w:cs="Arial"/>
          <w:spacing w:val="-6"/>
        </w:rPr>
        <w:t xml:space="preserve"> a seguir</w:t>
      </w:r>
      <w:r w:rsidRPr="00EB36C3">
        <w:rPr>
          <w:rFonts w:ascii="Arial" w:hAnsi="Arial" w:cs="Arial"/>
          <w:spacing w:val="-6"/>
        </w:rPr>
        <w:t>, contém</w:t>
      </w:r>
      <w:r w:rsidR="00F152EA" w:rsidRPr="00EB36C3">
        <w:rPr>
          <w:rFonts w:ascii="Arial" w:hAnsi="Arial" w:cs="Arial"/>
          <w:spacing w:val="-6"/>
        </w:rPr>
        <w:t xml:space="preserve"> as medidas de controle, de acordo com a Norma Regulamentadora - NR 18 (Condições e Meio Ambiente de Trabalho na Indústria da Construção).</w:t>
      </w:r>
    </w:p>
    <w:p w:rsidR="0063799E" w:rsidRDefault="00F152EA" w:rsidP="0063799E">
      <w:pPr>
        <w:pStyle w:val="PargrafodaLista1"/>
        <w:spacing w:after="0"/>
        <w:ind w:firstLine="0"/>
        <w:rPr>
          <w:rFonts w:ascii="Arial" w:hAnsi="Arial" w:cs="Arial"/>
          <w:color w:val="000000"/>
          <w:spacing w:val="6"/>
        </w:rPr>
      </w:pPr>
      <w:r w:rsidRPr="003A2AA3">
        <w:rPr>
          <w:rFonts w:ascii="Arial" w:hAnsi="Arial" w:cs="Arial"/>
          <w:spacing w:val="6"/>
        </w:rPr>
        <w:t xml:space="preserve"> </w:t>
      </w:r>
    </w:p>
    <w:p w:rsidR="0063799E" w:rsidRPr="003837CA" w:rsidRDefault="0063799E" w:rsidP="0063799E">
      <w:pPr>
        <w:pStyle w:val="PargrafodaLista1"/>
        <w:spacing w:after="0"/>
        <w:ind w:firstLine="0"/>
        <w:rPr>
          <w:rFonts w:ascii="Arial" w:hAnsi="Arial" w:cs="Arial"/>
          <w:color w:val="000000"/>
          <w:spacing w:val="6"/>
          <w:sz w:val="4"/>
          <w:szCs w:val="4"/>
        </w:rPr>
      </w:pPr>
    </w:p>
    <w:p w:rsidR="0063799E" w:rsidRPr="003A2AA3" w:rsidRDefault="0063799E" w:rsidP="0063799E">
      <w:pPr>
        <w:pStyle w:val="PargrafodaLista1"/>
        <w:numPr>
          <w:ilvl w:val="1"/>
          <w:numId w:val="1"/>
        </w:numPr>
        <w:spacing w:after="0"/>
        <w:ind w:left="567" w:hanging="567"/>
        <w:rPr>
          <w:rFonts w:ascii="Arial" w:hAnsi="Arial" w:cs="Arial"/>
          <w:color w:val="000000"/>
          <w:spacing w:val="6"/>
        </w:rPr>
      </w:pPr>
      <w:r w:rsidRPr="003A2AA3">
        <w:rPr>
          <w:rFonts w:ascii="Arial" w:hAnsi="Arial" w:cs="Arial"/>
          <w:spacing w:val="6"/>
        </w:rPr>
        <w:t>As estruturas e demais peças a demolir, deverão ser reduzidas a fragmentos de dimensões compatíveis com o emprego do equipamento de carga e transporte, e com a conformação estética do local do bota fora.</w:t>
      </w:r>
    </w:p>
    <w:p w:rsidR="0063799E" w:rsidRPr="003837CA" w:rsidRDefault="0063799E" w:rsidP="0063799E">
      <w:pPr>
        <w:pStyle w:val="PargrafodaLista1"/>
        <w:spacing w:after="0"/>
        <w:ind w:firstLine="0"/>
        <w:rPr>
          <w:rFonts w:ascii="Arial" w:hAnsi="Arial" w:cs="Arial"/>
          <w:color w:val="000000"/>
          <w:spacing w:val="6"/>
          <w:sz w:val="18"/>
          <w:szCs w:val="18"/>
        </w:rPr>
      </w:pPr>
    </w:p>
    <w:p w:rsidR="0063799E" w:rsidRPr="003A2AA3" w:rsidRDefault="0063799E" w:rsidP="0063799E">
      <w:pPr>
        <w:pStyle w:val="PargrafodaLista1"/>
        <w:numPr>
          <w:ilvl w:val="1"/>
          <w:numId w:val="1"/>
        </w:numPr>
        <w:spacing w:after="0"/>
        <w:ind w:left="567" w:hanging="567"/>
        <w:rPr>
          <w:rFonts w:ascii="Arial" w:hAnsi="Arial" w:cs="Arial"/>
          <w:color w:val="000000"/>
          <w:spacing w:val="6"/>
        </w:rPr>
      </w:pPr>
      <w:r w:rsidRPr="003A2AA3">
        <w:rPr>
          <w:rFonts w:ascii="Arial" w:hAnsi="Arial" w:cs="Arial"/>
          <w:spacing w:val="6"/>
        </w:rPr>
        <w:t>Todo entulho será transportado, depositado e espalhado em bota-fora, em localização estabelec</w:t>
      </w:r>
      <w:r>
        <w:rPr>
          <w:rFonts w:ascii="Arial" w:hAnsi="Arial" w:cs="Arial"/>
          <w:spacing w:val="6"/>
        </w:rPr>
        <w:t>ida no Projeto ou indicado pelo</w:t>
      </w:r>
      <w:r w:rsidRPr="003A2AA3">
        <w:rPr>
          <w:rFonts w:ascii="Arial" w:hAnsi="Arial" w:cs="Arial"/>
          <w:spacing w:val="6"/>
        </w:rPr>
        <w:t xml:space="preserve"> </w:t>
      </w:r>
      <w:r>
        <w:rPr>
          <w:rFonts w:ascii="Arial" w:hAnsi="Arial" w:cs="Arial"/>
          <w:spacing w:val="6"/>
        </w:rPr>
        <w:t>UG</w:t>
      </w:r>
      <w:r w:rsidRPr="003A2AA3">
        <w:rPr>
          <w:rFonts w:ascii="Arial" w:hAnsi="Arial" w:cs="Arial"/>
          <w:spacing w:val="6"/>
        </w:rPr>
        <w:t>P.</w:t>
      </w:r>
    </w:p>
    <w:p w:rsidR="0063799E" w:rsidRDefault="0063799E" w:rsidP="00F152EA">
      <w:pPr>
        <w:spacing w:after="0"/>
        <w:jc w:val="both"/>
        <w:rPr>
          <w:rFonts w:ascii="Arial" w:hAnsi="Arial" w:cs="Arial"/>
          <w:spacing w:val="6"/>
        </w:rPr>
      </w:pPr>
    </w:p>
    <w:p w:rsidR="0063799E" w:rsidRPr="003837CA" w:rsidRDefault="0063799E" w:rsidP="00F152EA">
      <w:pPr>
        <w:spacing w:after="0"/>
        <w:jc w:val="both"/>
        <w:rPr>
          <w:rFonts w:ascii="Arial" w:hAnsi="Arial" w:cs="Arial"/>
          <w:spacing w:val="6"/>
        </w:rPr>
      </w:pPr>
    </w:p>
    <w:p w:rsidR="003837CA" w:rsidRDefault="003837CA" w:rsidP="0063799E">
      <w:pPr>
        <w:spacing w:after="0"/>
        <w:jc w:val="both"/>
        <w:outlineLvl w:val="0"/>
        <w:rPr>
          <w:rFonts w:ascii="Arial" w:hAnsi="Arial" w:cs="Arial"/>
          <w:b/>
          <w:spacing w:val="6"/>
          <w:sz w:val="10"/>
          <w:szCs w:val="10"/>
        </w:rPr>
      </w:pPr>
    </w:p>
    <w:p w:rsidR="0063799E" w:rsidRPr="003837CA" w:rsidRDefault="0063799E" w:rsidP="0063799E">
      <w:pPr>
        <w:spacing w:after="0"/>
        <w:jc w:val="both"/>
        <w:outlineLvl w:val="0"/>
        <w:rPr>
          <w:rFonts w:ascii="Arial" w:hAnsi="Arial" w:cs="Arial"/>
          <w:b/>
          <w:spacing w:val="6"/>
          <w:sz w:val="10"/>
          <w:szCs w:val="10"/>
        </w:rPr>
      </w:pPr>
    </w:p>
    <w:p w:rsidR="00F061DF" w:rsidRPr="003A2AA3" w:rsidRDefault="00F061DF" w:rsidP="00283E26">
      <w:pPr>
        <w:spacing w:after="0"/>
        <w:ind w:left="567"/>
        <w:jc w:val="both"/>
        <w:outlineLvl w:val="0"/>
        <w:rPr>
          <w:rFonts w:ascii="Arial" w:hAnsi="Arial" w:cs="Arial"/>
          <w:b/>
          <w:spacing w:val="6"/>
          <w:sz w:val="20"/>
          <w:szCs w:val="20"/>
        </w:rPr>
      </w:pPr>
      <w:r w:rsidRPr="003A2AA3">
        <w:rPr>
          <w:rFonts w:ascii="Arial" w:hAnsi="Arial" w:cs="Arial"/>
          <w:b/>
          <w:spacing w:val="6"/>
          <w:sz w:val="20"/>
          <w:szCs w:val="20"/>
        </w:rPr>
        <w:t>Quadro N</w:t>
      </w:r>
      <w:r w:rsidRPr="003A2AA3">
        <w:rPr>
          <w:rFonts w:ascii="Arial" w:hAnsi="Arial" w:cs="Arial"/>
          <w:b/>
          <w:spacing w:val="6"/>
          <w:sz w:val="20"/>
          <w:szCs w:val="20"/>
          <w:vertAlign w:val="superscript"/>
        </w:rPr>
        <w:t>o</w:t>
      </w:r>
      <w:r w:rsidRPr="003A2AA3">
        <w:rPr>
          <w:rFonts w:ascii="Arial" w:hAnsi="Arial" w:cs="Arial"/>
          <w:b/>
          <w:spacing w:val="6"/>
          <w:sz w:val="20"/>
          <w:szCs w:val="20"/>
        </w:rPr>
        <w:t xml:space="preserve"> 1: Medidas de Controle de Demolição</w:t>
      </w:r>
    </w:p>
    <w:p w:rsidR="00F061DF" w:rsidRPr="003A2AA3" w:rsidRDefault="00F061DF" w:rsidP="00F152EA">
      <w:pPr>
        <w:spacing w:after="0"/>
        <w:jc w:val="both"/>
        <w:rPr>
          <w:rFonts w:ascii="Arial" w:hAnsi="Arial" w:cs="Arial"/>
          <w:spacing w:val="6"/>
          <w:sz w:val="10"/>
          <w:szCs w:val="10"/>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7"/>
        <w:gridCol w:w="7104"/>
      </w:tblGrid>
      <w:tr w:rsidR="00F152EA" w:rsidRPr="003A2AA3" w:rsidTr="00F061DF">
        <w:trPr>
          <w:trHeight w:val="551"/>
        </w:trPr>
        <w:tc>
          <w:tcPr>
            <w:tcW w:w="2127" w:type="dxa"/>
            <w:tcBorders>
              <w:left w:val="nil"/>
            </w:tcBorders>
            <w:shd w:val="clear" w:color="auto" w:fill="EAF1DD"/>
          </w:tcPr>
          <w:p w:rsidR="00F152EA" w:rsidRPr="003837CA" w:rsidRDefault="00F152EA" w:rsidP="00F152EA">
            <w:pPr>
              <w:spacing w:after="0"/>
              <w:jc w:val="center"/>
              <w:rPr>
                <w:rFonts w:ascii="Arial" w:hAnsi="Arial" w:cs="Arial"/>
                <w:b/>
                <w:spacing w:val="6"/>
                <w:sz w:val="20"/>
                <w:szCs w:val="20"/>
              </w:rPr>
            </w:pPr>
            <w:r w:rsidRPr="003837CA">
              <w:rPr>
                <w:rFonts w:ascii="Arial" w:hAnsi="Arial" w:cs="Arial"/>
                <w:b/>
                <w:spacing w:val="6"/>
                <w:sz w:val="20"/>
                <w:szCs w:val="20"/>
              </w:rPr>
              <w:t>FASES DA ATIVIDADE DE DEMOLIÇÃO</w:t>
            </w:r>
          </w:p>
        </w:tc>
        <w:tc>
          <w:tcPr>
            <w:tcW w:w="7104" w:type="dxa"/>
            <w:tcBorders>
              <w:right w:val="nil"/>
            </w:tcBorders>
            <w:shd w:val="clear" w:color="auto" w:fill="EAF1DD"/>
          </w:tcPr>
          <w:p w:rsidR="00F152EA" w:rsidRPr="003A2AA3" w:rsidRDefault="00F152EA" w:rsidP="00F152EA">
            <w:pPr>
              <w:spacing w:after="0"/>
              <w:jc w:val="center"/>
              <w:rPr>
                <w:rFonts w:ascii="Arial" w:hAnsi="Arial" w:cs="Arial"/>
                <w:b/>
                <w:spacing w:val="6"/>
                <w:sz w:val="8"/>
              </w:rPr>
            </w:pPr>
          </w:p>
          <w:p w:rsidR="00F061DF" w:rsidRPr="003A2AA3" w:rsidRDefault="00F061DF" w:rsidP="00F152EA">
            <w:pPr>
              <w:spacing w:after="0"/>
              <w:jc w:val="center"/>
              <w:rPr>
                <w:rFonts w:ascii="Arial" w:hAnsi="Arial" w:cs="Arial"/>
                <w:b/>
                <w:spacing w:val="6"/>
                <w:sz w:val="10"/>
                <w:szCs w:val="10"/>
              </w:rPr>
            </w:pPr>
          </w:p>
          <w:p w:rsidR="00F152EA" w:rsidRPr="005B42DB" w:rsidRDefault="00F152EA" w:rsidP="00F152EA">
            <w:pPr>
              <w:spacing w:after="0"/>
              <w:jc w:val="center"/>
              <w:rPr>
                <w:rFonts w:ascii="Arial" w:hAnsi="Arial" w:cs="Arial"/>
                <w:b/>
                <w:spacing w:val="6"/>
                <w:sz w:val="20"/>
                <w:szCs w:val="20"/>
              </w:rPr>
            </w:pPr>
            <w:r w:rsidRPr="005B42DB">
              <w:rPr>
                <w:rFonts w:ascii="Arial" w:hAnsi="Arial" w:cs="Arial"/>
                <w:b/>
                <w:spacing w:val="6"/>
                <w:sz w:val="20"/>
                <w:szCs w:val="20"/>
              </w:rPr>
              <w:t>MEDIDAS DE CONTROLE</w:t>
            </w:r>
          </w:p>
        </w:tc>
      </w:tr>
      <w:tr w:rsidR="00F152EA" w:rsidRPr="003A2AA3" w:rsidTr="00F061DF">
        <w:tc>
          <w:tcPr>
            <w:tcW w:w="2127" w:type="dxa"/>
            <w:vMerge w:val="restart"/>
            <w:tcBorders>
              <w:left w:val="nil"/>
            </w:tcBorders>
          </w:tcPr>
          <w:p w:rsidR="00F152EA" w:rsidRPr="005B42DB" w:rsidRDefault="00F152EA" w:rsidP="00F061DF">
            <w:pPr>
              <w:spacing w:after="0"/>
              <w:rPr>
                <w:rFonts w:ascii="Arial" w:hAnsi="Arial" w:cs="Arial"/>
                <w:spacing w:val="6"/>
                <w:sz w:val="20"/>
                <w:szCs w:val="20"/>
              </w:rPr>
            </w:pPr>
            <w:r w:rsidRPr="005B42DB">
              <w:rPr>
                <w:rFonts w:ascii="Arial" w:hAnsi="Arial" w:cs="Arial"/>
                <w:spacing w:val="6"/>
                <w:sz w:val="20"/>
                <w:szCs w:val="20"/>
              </w:rPr>
              <w:t>Antes de iniciar a Demolição (Planejamento)</w:t>
            </w:r>
          </w:p>
        </w:tc>
        <w:tc>
          <w:tcPr>
            <w:tcW w:w="7104" w:type="dxa"/>
            <w:tcBorders>
              <w:right w:val="nil"/>
            </w:tcBorders>
          </w:tcPr>
          <w:p w:rsidR="00F152EA" w:rsidRPr="005B42DB" w:rsidRDefault="00F152EA" w:rsidP="0043326D">
            <w:pPr>
              <w:spacing w:after="0"/>
              <w:jc w:val="both"/>
              <w:rPr>
                <w:rFonts w:ascii="Arial" w:hAnsi="Arial" w:cs="Arial"/>
                <w:spacing w:val="6"/>
                <w:sz w:val="20"/>
                <w:szCs w:val="20"/>
              </w:rPr>
            </w:pPr>
            <w:r w:rsidRPr="005B42DB">
              <w:rPr>
                <w:rFonts w:ascii="Arial" w:hAnsi="Arial" w:cs="Arial"/>
                <w:spacing w:val="6"/>
                <w:sz w:val="20"/>
                <w:szCs w:val="20"/>
              </w:rPr>
              <w:t>As linhas de fornecimento de energia elétrica, água, inflamávei</w:t>
            </w:r>
            <w:r w:rsidR="0043326D" w:rsidRPr="005B42DB">
              <w:rPr>
                <w:rFonts w:ascii="Arial" w:hAnsi="Arial" w:cs="Arial"/>
                <w:spacing w:val="6"/>
                <w:sz w:val="20"/>
                <w:szCs w:val="20"/>
              </w:rPr>
              <w:t>s líquidos e gasosos</w:t>
            </w:r>
            <w:r w:rsidRPr="005B42DB">
              <w:rPr>
                <w:rFonts w:ascii="Arial" w:hAnsi="Arial" w:cs="Arial"/>
                <w:spacing w:val="6"/>
                <w:sz w:val="20"/>
                <w:szCs w:val="20"/>
              </w:rPr>
              <w:t xml:space="preserve">, substâncias tóxicas, canalizações de esgoto e de escoamento de água devem ser desligadas, retiradas, protegidas ou isoladas, respeitando-se as normas em vigor. </w:t>
            </w:r>
          </w:p>
        </w:tc>
      </w:tr>
      <w:tr w:rsidR="00F152EA" w:rsidRPr="003A2AA3" w:rsidTr="00F061DF">
        <w:tc>
          <w:tcPr>
            <w:tcW w:w="2127" w:type="dxa"/>
            <w:vMerge/>
            <w:tcBorders>
              <w:left w:val="nil"/>
            </w:tcBorders>
          </w:tcPr>
          <w:p w:rsidR="00F152EA" w:rsidRPr="005B42DB" w:rsidRDefault="00F152EA" w:rsidP="00F152EA">
            <w:pPr>
              <w:spacing w:after="0"/>
              <w:jc w:val="both"/>
              <w:rPr>
                <w:rFonts w:ascii="Arial" w:hAnsi="Arial" w:cs="Arial"/>
                <w:spacing w:val="6"/>
                <w:sz w:val="20"/>
                <w:szCs w:val="20"/>
              </w:rPr>
            </w:pPr>
          </w:p>
        </w:tc>
        <w:tc>
          <w:tcPr>
            <w:tcW w:w="7104" w:type="dxa"/>
            <w:tcBorders>
              <w:right w:val="nil"/>
            </w:tcBorders>
          </w:tcPr>
          <w:p w:rsidR="00F152EA" w:rsidRPr="005B42DB" w:rsidRDefault="00F152EA" w:rsidP="00F152EA">
            <w:pPr>
              <w:spacing w:after="0"/>
              <w:jc w:val="both"/>
              <w:rPr>
                <w:rFonts w:ascii="Arial" w:hAnsi="Arial" w:cs="Arial"/>
                <w:spacing w:val="6"/>
                <w:sz w:val="20"/>
                <w:szCs w:val="20"/>
              </w:rPr>
            </w:pPr>
            <w:r w:rsidRPr="005B42DB">
              <w:rPr>
                <w:rFonts w:ascii="Arial" w:hAnsi="Arial" w:cs="Arial"/>
                <w:spacing w:val="6"/>
                <w:sz w:val="20"/>
                <w:szCs w:val="20"/>
              </w:rPr>
              <w:t xml:space="preserve">As construções vizinhas à obra de demolição devem ser vistoriadas, visando preservar a estabilidade e a integridade física de terceiros. </w:t>
            </w:r>
          </w:p>
        </w:tc>
      </w:tr>
      <w:tr w:rsidR="00F152EA" w:rsidRPr="003A2AA3" w:rsidTr="00F061DF">
        <w:tc>
          <w:tcPr>
            <w:tcW w:w="2127" w:type="dxa"/>
            <w:vMerge/>
            <w:tcBorders>
              <w:left w:val="nil"/>
            </w:tcBorders>
          </w:tcPr>
          <w:p w:rsidR="00F152EA" w:rsidRPr="005B42DB" w:rsidRDefault="00F152EA" w:rsidP="00F152EA">
            <w:pPr>
              <w:spacing w:after="0"/>
              <w:jc w:val="both"/>
              <w:rPr>
                <w:rFonts w:ascii="Arial" w:hAnsi="Arial" w:cs="Arial"/>
                <w:spacing w:val="6"/>
                <w:sz w:val="20"/>
                <w:szCs w:val="20"/>
              </w:rPr>
            </w:pPr>
          </w:p>
        </w:tc>
        <w:tc>
          <w:tcPr>
            <w:tcW w:w="7104" w:type="dxa"/>
            <w:tcBorders>
              <w:right w:val="nil"/>
            </w:tcBorders>
          </w:tcPr>
          <w:p w:rsidR="00F152EA" w:rsidRPr="005B42DB" w:rsidRDefault="00F152EA" w:rsidP="00F152EA">
            <w:pPr>
              <w:spacing w:after="0"/>
              <w:jc w:val="both"/>
              <w:rPr>
                <w:rFonts w:ascii="Arial" w:hAnsi="Arial" w:cs="Arial"/>
                <w:spacing w:val="6"/>
                <w:sz w:val="20"/>
                <w:szCs w:val="20"/>
              </w:rPr>
            </w:pPr>
            <w:r w:rsidRPr="005B42DB">
              <w:rPr>
                <w:rFonts w:ascii="Arial" w:hAnsi="Arial" w:cs="Arial"/>
                <w:spacing w:val="6"/>
                <w:sz w:val="20"/>
                <w:szCs w:val="20"/>
              </w:rPr>
              <w:t>Devem ser removidos os vidros, ripados, estuques e outros elementos frágeis.</w:t>
            </w:r>
          </w:p>
        </w:tc>
      </w:tr>
      <w:tr w:rsidR="00F152EA" w:rsidRPr="003A2AA3" w:rsidTr="00F061DF">
        <w:tc>
          <w:tcPr>
            <w:tcW w:w="2127" w:type="dxa"/>
            <w:vMerge/>
            <w:tcBorders>
              <w:left w:val="nil"/>
            </w:tcBorders>
          </w:tcPr>
          <w:p w:rsidR="00F152EA" w:rsidRPr="005B42DB" w:rsidRDefault="00F152EA" w:rsidP="00F152EA">
            <w:pPr>
              <w:spacing w:after="0"/>
              <w:jc w:val="both"/>
              <w:rPr>
                <w:rFonts w:ascii="Arial" w:hAnsi="Arial" w:cs="Arial"/>
                <w:spacing w:val="6"/>
                <w:sz w:val="20"/>
                <w:szCs w:val="20"/>
              </w:rPr>
            </w:pPr>
          </w:p>
        </w:tc>
        <w:tc>
          <w:tcPr>
            <w:tcW w:w="7104" w:type="dxa"/>
            <w:tcBorders>
              <w:right w:val="nil"/>
            </w:tcBorders>
          </w:tcPr>
          <w:p w:rsidR="00F152EA" w:rsidRPr="005B42DB" w:rsidRDefault="00F152EA" w:rsidP="00F152EA">
            <w:pPr>
              <w:spacing w:after="0"/>
              <w:jc w:val="both"/>
              <w:rPr>
                <w:rFonts w:ascii="Arial" w:hAnsi="Arial" w:cs="Arial"/>
                <w:spacing w:val="6"/>
                <w:sz w:val="20"/>
                <w:szCs w:val="20"/>
              </w:rPr>
            </w:pPr>
            <w:r w:rsidRPr="005B42DB">
              <w:rPr>
                <w:rFonts w:ascii="Arial" w:hAnsi="Arial" w:cs="Arial"/>
                <w:spacing w:val="6"/>
                <w:sz w:val="20"/>
                <w:szCs w:val="20"/>
              </w:rPr>
              <w:t xml:space="preserve">Antes de se iniciar a demolição de um pavimento, devem ser fechadas todas as aberturas existentes no piso, salvo as que forem utilizadas para escoamento de materiais, ficando proibida a permanência de pessoas nos pavimentos que possam ter sua estabilidade comprometida no processo de demolição. </w:t>
            </w:r>
          </w:p>
        </w:tc>
      </w:tr>
      <w:tr w:rsidR="00F152EA" w:rsidRPr="003A2AA3" w:rsidTr="00F061DF">
        <w:tc>
          <w:tcPr>
            <w:tcW w:w="2127" w:type="dxa"/>
            <w:vMerge w:val="restart"/>
            <w:tcBorders>
              <w:left w:val="nil"/>
            </w:tcBorders>
          </w:tcPr>
          <w:p w:rsidR="00F152EA" w:rsidRPr="005B42DB" w:rsidRDefault="00F152EA" w:rsidP="00F061DF">
            <w:pPr>
              <w:spacing w:after="0"/>
              <w:rPr>
                <w:rFonts w:ascii="Arial" w:hAnsi="Arial" w:cs="Arial"/>
                <w:spacing w:val="6"/>
                <w:sz w:val="20"/>
                <w:szCs w:val="20"/>
              </w:rPr>
            </w:pPr>
            <w:r w:rsidRPr="005B42DB">
              <w:rPr>
                <w:rFonts w:ascii="Arial" w:hAnsi="Arial" w:cs="Arial"/>
                <w:spacing w:val="6"/>
                <w:sz w:val="20"/>
                <w:szCs w:val="20"/>
              </w:rPr>
              <w:t>Durante a Demolição</w:t>
            </w:r>
          </w:p>
        </w:tc>
        <w:tc>
          <w:tcPr>
            <w:tcW w:w="7104" w:type="dxa"/>
            <w:tcBorders>
              <w:right w:val="nil"/>
            </w:tcBorders>
          </w:tcPr>
          <w:p w:rsidR="00F152EA" w:rsidRPr="005B42DB" w:rsidRDefault="00F152EA" w:rsidP="00F152EA">
            <w:pPr>
              <w:spacing w:after="0"/>
              <w:jc w:val="both"/>
              <w:rPr>
                <w:rFonts w:ascii="Arial" w:hAnsi="Arial" w:cs="Arial"/>
                <w:spacing w:val="6"/>
                <w:sz w:val="20"/>
                <w:szCs w:val="20"/>
              </w:rPr>
            </w:pPr>
            <w:r w:rsidRPr="005B42DB">
              <w:rPr>
                <w:rFonts w:ascii="Arial" w:hAnsi="Arial" w:cs="Arial"/>
                <w:spacing w:val="6"/>
                <w:sz w:val="20"/>
                <w:szCs w:val="20"/>
              </w:rPr>
              <w:t xml:space="preserve">As escadas devem ser mantidas desimpedidas e livres para a circulação de emergência e somente serão demolidas à medida que forem sendo retirados os materiais dos pavimentos superiores. </w:t>
            </w:r>
          </w:p>
        </w:tc>
      </w:tr>
      <w:tr w:rsidR="00F152EA" w:rsidRPr="003A2AA3" w:rsidTr="00F061DF">
        <w:tc>
          <w:tcPr>
            <w:tcW w:w="2127" w:type="dxa"/>
            <w:vMerge/>
            <w:tcBorders>
              <w:left w:val="nil"/>
            </w:tcBorders>
          </w:tcPr>
          <w:p w:rsidR="00F152EA" w:rsidRPr="005B42DB" w:rsidRDefault="00F152EA" w:rsidP="00F152EA">
            <w:pPr>
              <w:spacing w:after="0"/>
              <w:jc w:val="both"/>
              <w:rPr>
                <w:rFonts w:ascii="Arial" w:hAnsi="Arial" w:cs="Arial"/>
                <w:spacing w:val="6"/>
                <w:sz w:val="20"/>
                <w:szCs w:val="20"/>
              </w:rPr>
            </w:pPr>
          </w:p>
        </w:tc>
        <w:tc>
          <w:tcPr>
            <w:tcW w:w="7104" w:type="dxa"/>
            <w:tcBorders>
              <w:right w:val="nil"/>
            </w:tcBorders>
          </w:tcPr>
          <w:p w:rsidR="00F152EA" w:rsidRPr="005B42DB" w:rsidRDefault="00F152EA" w:rsidP="00F152EA">
            <w:pPr>
              <w:spacing w:after="0"/>
              <w:jc w:val="both"/>
              <w:rPr>
                <w:rFonts w:ascii="Arial" w:hAnsi="Arial" w:cs="Arial"/>
                <w:spacing w:val="6"/>
                <w:sz w:val="20"/>
                <w:szCs w:val="20"/>
              </w:rPr>
            </w:pPr>
            <w:r w:rsidRPr="005B42DB">
              <w:rPr>
                <w:rFonts w:ascii="Arial" w:hAnsi="Arial" w:cs="Arial"/>
                <w:spacing w:val="6"/>
                <w:sz w:val="20"/>
                <w:szCs w:val="20"/>
              </w:rPr>
              <w:t xml:space="preserve">Os objetos pesados ou volumosos devem ser removidos mediante o emprego de dispositivos mecânicos, ficando proibido o lançamento em queda livre de qualquer material. </w:t>
            </w:r>
          </w:p>
        </w:tc>
      </w:tr>
      <w:tr w:rsidR="00F152EA" w:rsidRPr="003A2AA3" w:rsidTr="00F061DF">
        <w:tc>
          <w:tcPr>
            <w:tcW w:w="2127" w:type="dxa"/>
            <w:vMerge/>
            <w:tcBorders>
              <w:left w:val="nil"/>
            </w:tcBorders>
          </w:tcPr>
          <w:p w:rsidR="00F152EA" w:rsidRPr="005B42DB" w:rsidRDefault="00F152EA" w:rsidP="00F152EA">
            <w:pPr>
              <w:spacing w:after="0"/>
              <w:jc w:val="both"/>
              <w:rPr>
                <w:rFonts w:ascii="Arial" w:hAnsi="Arial" w:cs="Arial"/>
                <w:spacing w:val="6"/>
                <w:sz w:val="20"/>
                <w:szCs w:val="20"/>
              </w:rPr>
            </w:pPr>
          </w:p>
        </w:tc>
        <w:tc>
          <w:tcPr>
            <w:tcW w:w="7104" w:type="dxa"/>
            <w:tcBorders>
              <w:right w:val="nil"/>
            </w:tcBorders>
          </w:tcPr>
          <w:p w:rsidR="00F152EA" w:rsidRPr="005B42DB" w:rsidRDefault="00F152EA" w:rsidP="00F152EA">
            <w:pPr>
              <w:spacing w:after="0"/>
              <w:jc w:val="both"/>
              <w:rPr>
                <w:rFonts w:ascii="Arial" w:hAnsi="Arial" w:cs="Arial"/>
                <w:spacing w:val="6"/>
                <w:sz w:val="20"/>
                <w:szCs w:val="20"/>
              </w:rPr>
            </w:pPr>
            <w:r w:rsidRPr="005B42DB">
              <w:rPr>
                <w:rFonts w:ascii="Arial" w:hAnsi="Arial" w:cs="Arial"/>
                <w:spacing w:val="6"/>
                <w:sz w:val="20"/>
                <w:szCs w:val="20"/>
              </w:rPr>
              <w:t>Os elementos da construção em demolição não devem ser abandonados em posição que torne possível o seu desabamento.</w:t>
            </w:r>
          </w:p>
        </w:tc>
      </w:tr>
      <w:tr w:rsidR="00F152EA" w:rsidRPr="003A2AA3" w:rsidTr="00F061DF">
        <w:tc>
          <w:tcPr>
            <w:tcW w:w="2127" w:type="dxa"/>
            <w:vMerge/>
            <w:tcBorders>
              <w:left w:val="nil"/>
            </w:tcBorders>
          </w:tcPr>
          <w:p w:rsidR="00F152EA" w:rsidRPr="005B42DB" w:rsidRDefault="00F152EA" w:rsidP="00F152EA">
            <w:pPr>
              <w:spacing w:after="0"/>
              <w:jc w:val="both"/>
              <w:rPr>
                <w:rFonts w:ascii="Arial" w:hAnsi="Arial" w:cs="Arial"/>
                <w:spacing w:val="6"/>
                <w:sz w:val="20"/>
                <w:szCs w:val="20"/>
              </w:rPr>
            </w:pPr>
          </w:p>
        </w:tc>
        <w:tc>
          <w:tcPr>
            <w:tcW w:w="7104" w:type="dxa"/>
            <w:tcBorders>
              <w:right w:val="nil"/>
            </w:tcBorders>
          </w:tcPr>
          <w:p w:rsidR="00F152EA" w:rsidRPr="005B42DB" w:rsidRDefault="00F152EA" w:rsidP="00F152EA">
            <w:pPr>
              <w:spacing w:after="0"/>
              <w:jc w:val="both"/>
              <w:rPr>
                <w:rFonts w:ascii="Arial" w:hAnsi="Arial" w:cs="Arial"/>
                <w:spacing w:val="6"/>
                <w:sz w:val="20"/>
                <w:szCs w:val="20"/>
              </w:rPr>
            </w:pPr>
            <w:r w:rsidRPr="005B42DB">
              <w:rPr>
                <w:rFonts w:ascii="Arial" w:hAnsi="Arial" w:cs="Arial"/>
                <w:spacing w:val="6"/>
                <w:sz w:val="20"/>
                <w:szCs w:val="20"/>
              </w:rPr>
              <w:t>Os materiais das edificações, durante a demolição e remoção, devem ser previamente umedecidos.</w:t>
            </w:r>
          </w:p>
        </w:tc>
      </w:tr>
    </w:tbl>
    <w:p w:rsidR="00214435" w:rsidRPr="003837CA" w:rsidRDefault="00214435" w:rsidP="00214435">
      <w:pPr>
        <w:pStyle w:val="PargrafodaLista1"/>
        <w:spacing w:after="0"/>
        <w:ind w:firstLine="0"/>
        <w:rPr>
          <w:rFonts w:ascii="Arial" w:hAnsi="Arial" w:cs="Arial"/>
          <w:color w:val="000000"/>
          <w:spacing w:val="6"/>
          <w:sz w:val="18"/>
          <w:szCs w:val="18"/>
        </w:rPr>
      </w:pPr>
    </w:p>
    <w:p w:rsidR="00F152EA" w:rsidRPr="003A2AA3" w:rsidRDefault="00F152EA" w:rsidP="00F152EA">
      <w:pPr>
        <w:pStyle w:val="PargrafodaLista1"/>
        <w:numPr>
          <w:ilvl w:val="1"/>
          <w:numId w:val="1"/>
        </w:numPr>
        <w:spacing w:after="0"/>
        <w:ind w:left="567" w:hanging="567"/>
        <w:rPr>
          <w:rFonts w:ascii="Arial" w:hAnsi="Arial" w:cs="Arial"/>
          <w:color w:val="000000"/>
          <w:spacing w:val="6"/>
        </w:rPr>
      </w:pPr>
      <w:r w:rsidRPr="003A2AA3">
        <w:rPr>
          <w:rFonts w:ascii="Arial" w:hAnsi="Arial" w:cs="Arial"/>
          <w:spacing w:val="6"/>
        </w:rPr>
        <w:t xml:space="preserve">Os veículos deverão ser carregados de modo a evitar o derramamento ou espalhamento pelas </w:t>
      </w:r>
      <w:r w:rsidR="00214435" w:rsidRPr="003A2AA3">
        <w:rPr>
          <w:rFonts w:ascii="Arial" w:hAnsi="Arial" w:cs="Arial"/>
          <w:spacing w:val="6"/>
        </w:rPr>
        <w:t>vias públicas</w:t>
      </w:r>
      <w:r w:rsidRPr="003A2AA3">
        <w:rPr>
          <w:rFonts w:ascii="Arial" w:hAnsi="Arial" w:cs="Arial"/>
          <w:spacing w:val="6"/>
        </w:rPr>
        <w:t xml:space="preserve"> do entulho proveniente das demolições. Caso isso ocorra, a </w:t>
      </w:r>
      <w:r w:rsidR="00214435" w:rsidRPr="003A2AA3">
        <w:rPr>
          <w:rFonts w:ascii="Arial" w:hAnsi="Arial" w:cs="Arial"/>
          <w:spacing w:val="6"/>
        </w:rPr>
        <w:t>empreiteira de obra</w:t>
      </w:r>
      <w:r w:rsidRPr="003A2AA3">
        <w:rPr>
          <w:rFonts w:ascii="Arial" w:hAnsi="Arial" w:cs="Arial"/>
          <w:spacing w:val="6"/>
        </w:rPr>
        <w:t xml:space="preserve"> deverá l</w:t>
      </w:r>
      <w:r w:rsidR="00214435" w:rsidRPr="003A2AA3">
        <w:rPr>
          <w:rFonts w:ascii="Arial" w:hAnsi="Arial" w:cs="Arial"/>
          <w:spacing w:val="6"/>
        </w:rPr>
        <w:t>impar os locais sem ônus para o Programa</w:t>
      </w:r>
      <w:r w:rsidRPr="003A2AA3">
        <w:rPr>
          <w:rFonts w:ascii="Arial" w:hAnsi="Arial" w:cs="Arial"/>
          <w:spacing w:val="6"/>
        </w:rPr>
        <w:t>.</w:t>
      </w:r>
    </w:p>
    <w:p w:rsidR="00214435" w:rsidRPr="003837CA" w:rsidRDefault="00214435" w:rsidP="00214435">
      <w:pPr>
        <w:pStyle w:val="PargrafodaLista1"/>
        <w:spacing w:after="0"/>
        <w:ind w:firstLine="0"/>
        <w:rPr>
          <w:rFonts w:ascii="Arial" w:hAnsi="Arial" w:cs="Arial"/>
          <w:color w:val="000000"/>
          <w:spacing w:val="6"/>
          <w:sz w:val="18"/>
          <w:szCs w:val="18"/>
        </w:rPr>
      </w:pPr>
    </w:p>
    <w:p w:rsidR="00214435" w:rsidRPr="003A2AA3" w:rsidRDefault="00214435" w:rsidP="00283E26">
      <w:pPr>
        <w:pStyle w:val="PargrafodaLista1"/>
        <w:spacing w:after="0"/>
        <w:ind w:left="567" w:firstLine="0"/>
        <w:outlineLvl w:val="0"/>
        <w:rPr>
          <w:rFonts w:ascii="Arial" w:hAnsi="Arial" w:cs="Arial"/>
          <w:i/>
          <w:color w:val="000000"/>
          <w:spacing w:val="6"/>
          <w:u w:val="single"/>
        </w:rPr>
      </w:pPr>
      <w:r w:rsidRPr="003A2AA3">
        <w:rPr>
          <w:rFonts w:ascii="Arial" w:hAnsi="Arial" w:cs="Arial"/>
          <w:i/>
          <w:color w:val="000000"/>
          <w:spacing w:val="6"/>
          <w:u w:val="single"/>
        </w:rPr>
        <w:t>Custos</w:t>
      </w:r>
    </w:p>
    <w:p w:rsidR="00214435" w:rsidRPr="003A2AA3" w:rsidRDefault="00214435" w:rsidP="00214435">
      <w:pPr>
        <w:pStyle w:val="PargrafodaLista1"/>
        <w:spacing w:after="0"/>
        <w:ind w:firstLine="0"/>
        <w:rPr>
          <w:rFonts w:ascii="Arial" w:hAnsi="Arial" w:cs="Arial"/>
          <w:color w:val="000000"/>
          <w:spacing w:val="6"/>
        </w:rPr>
      </w:pPr>
    </w:p>
    <w:p w:rsidR="00214435" w:rsidRPr="003A2AA3" w:rsidRDefault="00214435" w:rsidP="00F152EA">
      <w:pPr>
        <w:pStyle w:val="PargrafodaLista1"/>
        <w:numPr>
          <w:ilvl w:val="1"/>
          <w:numId w:val="1"/>
        </w:numPr>
        <w:spacing w:after="0"/>
        <w:ind w:left="567" w:hanging="567"/>
        <w:rPr>
          <w:rFonts w:ascii="Arial" w:hAnsi="Arial" w:cs="Arial"/>
          <w:color w:val="000000"/>
          <w:spacing w:val="6"/>
        </w:rPr>
      </w:pPr>
      <w:r w:rsidRPr="003A2AA3">
        <w:rPr>
          <w:rFonts w:ascii="Arial" w:hAnsi="Arial" w:cs="Arial"/>
          <w:color w:val="000000"/>
          <w:spacing w:val="6"/>
        </w:rPr>
        <w:t>Os custos deste programa são diluídos nos custos das obras</w:t>
      </w:r>
      <w:r w:rsidR="00ED55E6" w:rsidRPr="003A2AA3">
        <w:rPr>
          <w:rFonts w:ascii="Arial" w:hAnsi="Arial" w:cs="Arial"/>
          <w:color w:val="000000"/>
          <w:spacing w:val="6"/>
        </w:rPr>
        <w:t>.</w:t>
      </w:r>
    </w:p>
    <w:p w:rsidR="00F152EA" w:rsidRPr="003A2AA3" w:rsidRDefault="00F152EA" w:rsidP="007110C2">
      <w:pPr>
        <w:pStyle w:val="PargrafodaLista1"/>
        <w:spacing w:after="0"/>
        <w:ind w:firstLine="0"/>
        <w:rPr>
          <w:rFonts w:ascii="Arial" w:hAnsi="Arial" w:cs="Arial"/>
          <w:color w:val="000000"/>
          <w:spacing w:val="6"/>
        </w:rPr>
      </w:pPr>
    </w:p>
    <w:p w:rsidR="007110C2" w:rsidRPr="003A2AA3" w:rsidRDefault="0063799E" w:rsidP="00283E26">
      <w:pPr>
        <w:spacing w:after="0"/>
        <w:ind w:left="567"/>
        <w:outlineLvl w:val="0"/>
        <w:rPr>
          <w:rFonts w:ascii="Arial" w:hAnsi="Arial" w:cs="Arial"/>
          <w:b/>
          <w:spacing w:val="6"/>
          <w:sz w:val="22"/>
          <w:szCs w:val="22"/>
          <w:u w:val="single"/>
        </w:rPr>
      </w:pPr>
      <w:r>
        <w:rPr>
          <w:rFonts w:ascii="Arial" w:hAnsi="Arial" w:cs="Arial"/>
          <w:b/>
          <w:spacing w:val="6"/>
          <w:sz w:val="22"/>
          <w:szCs w:val="22"/>
        </w:rPr>
        <w:t>V</w:t>
      </w:r>
      <w:r w:rsidR="009E453A">
        <w:rPr>
          <w:rFonts w:ascii="Arial" w:hAnsi="Arial" w:cs="Arial"/>
          <w:b/>
          <w:spacing w:val="6"/>
          <w:sz w:val="22"/>
          <w:szCs w:val="22"/>
        </w:rPr>
        <w:t>.6</w:t>
      </w:r>
      <w:r w:rsidR="007110C2" w:rsidRPr="003A2AA3">
        <w:rPr>
          <w:rFonts w:ascii="Arial" w:hAnsi="Arial" w:cs="Arial"/>
          <w:b/>
          <w:spacing w:val="6"/>
          <w:sz w:val="22"/>
          <w:szCs w:val="22"/>
        </w:rPr>
        <w:t xml:space="preserve">.  </w:t>
      </w:r>
      <w:r w:rsidR="007110C2" w:rsidRPr="003A2AA3">
        <w:rPr>
          <w:rFonts w:ascii="Arial" w:hAnsi="Arial" w:cs="Arial"/>
          <w:b/>
          <w:spacing w:val="6"/>
          <w:sz w:val="22"/>
          <w:szCs w:val="22"/>
          <w:u w:val="single"/>
        </w:rPr>
        <w:t>Programa</w:t>
      </w:r>
      <w:r w:rsidR="007110C2" w:rsidRPr="003A2AA3">
        <w:rPr>
          <w:rFonts w:ascii="Arial" w:hAnsi="Arial" w:cs="Arial"/>
          <w:b/>
          <w:color w:val="000000"/>
          <w:spacing w:val="6"/>
          <w:sz w:val="22"/>
          <w:szCs w:val="22"/>
          <w:u w:val="single"/>
        </w:rPr>
        <w:t xml:space="preserve"> de </w:t>
      </w:r>
      <w:r w:rsidR="00D540F3" w:rsidRPr="003A2AA3">
        <w:rPr>
          <w:rFonts w:ascii="Arial" w:hAnsi="Arial" w:cs="Arial"/>
          <w:b/>
          <w:color w:val="000000"/>
          <w:spacing w:val="6"/>
          <w:sz w:val="22"/>
          <w:szCs w:val="22"/>
          <w:u w:val="single"/>
        </w:rPr>
        <w:t>Capacitação</w:t>
      </w:r>
      <w:r w:rsidR="007110C2" w:rsidRPr="003A2AA3">
        <w:rPr>
          <w:rFonts w:ascii="Arial" w:hAnsi="Arial" w:cs="Arial"/>
          <w:b/>
          <w:color w:val="000000"/>
          <w:spacing w:val="6"/>
          <w:sz w:val="22"/>
          <w:szCs w:val="22"/>
          <w:u w:val="single"/>
        </w:rPr>
        <w:t xml:space="preserve"> Ambiental da Mão de Obra Contratada</w:t>
      </w:r>
    </w:p>
    <w:p w:rsidR="00301CE8" w:rsidRPr="003A2AA3" w:rsidRDefault="00301CE8" w:rsidP="007110C2">
      <w:pPr>
        <w:pStyle w:val="PargrafodaLista1"/>
        <w:spacing w:after="0"/>
        <w:ind w:firstLine="0"/>
        <w:rPr>
          <w:rFonts w:ascii="Arial" w:hAnsi="Arial" w:cs="Arial"/>
          <w:color w:val="000000"/>
          <w:spacing w:val="6"/>
        </w:rPr>
      </w:pPr>
    </w:p>
    <w:p w:rsidR="00301CE8" w:rsidRPr="003A2AA3" w:rsidRDefault="00301CE8" w:rsidP="00283E26">
      <w:pPr>
        <w:pStyle w:val="PargrafodaLista1"/>
        <w:spacing w:after="0"/>
        <w:ind w:left="567" w:firstLine="0"/>
        <w:outlineLvl w:val="0"/>
        <w:rPr>
          <w:rFonts w:ascii="Arial" w:hAnsi="Arial" w:cs="Arial"/>
          <w:i/>
          <w:color w:val="000000"/>
          <w:spacing w:val="6"/>
          <w:u w:val="single"/>
        </w:rPr>
      </w:pPr>
      <w:r w:rsidRPr="003A2AA3">
        <w:rPr>
          <w:rFonts w:ascii="Arial" w:hAnsi="Arial" w:cs="Arial"/>
          <w:i/>
          <w:color w:val="000000"/>
          <w:spacing w:val="6"/>
          <w:u w:val="single"/>
        </w:rPr>
        <w:t>Objetivo</w:t>
      </w:r>
    </w:p>
    <w:p w:rsidR="00301CE8" w:rsidRPr="003A2AA3" w:rsidRDefault="00301CE8" w:rsidP="007110C2">
      <w:pPr>
        <w:pStyle w:val="PargrafodaLista1"/>
        <w:spacing w:after="0"/>
        <w:ind w:firstLine="0"/>
        <w:rPr>
          <w:rFonts w:ascii="Arial" w:hAnsi="Arial" w:cs="Arial"/>
          <w:color w:val="000000"/>
          <w:spacing w:val="6"/>
        </w:rPr>
      </w:pPr>
    </w:p>
    <w:p w:rsidR="007110C2" w:rsidRPr="003A2AA3" w:rsidRDefault="00ED55E6" w:rsidP="00301CE8">
      <w:pPr>
        <w:pStyle w:val="PargrafodaLista1"/>
        <w:numPr>
          <w:ilvl w:val="1"/>
          <w:numId w:val="1"/>
        </w:numPr>
        <w:spacing w:after="0"/>
        <w:ind w:left="567" w:hanging="567"/>
        <w:rPr>
          <w:rFonts w:ascii="Arial" w:hAnsi="Arial" w:cs="Arial"/>
          <w:color w:val="000000"/>
          <w:spacing w:val="6"/>
          <w:kern w:val="22"/>
        </w:rPr>
      </w:pPr>
      <w:r w:rsidRPr="003A2AA3">
        <w:rPr>
          <w:rFonts w:ascii="Arial" w:hAnsi="Arial" w:cs="Arial"/>
          <w:color w:val="000000"/>
          <w:spacing w:val="6"/>
          <w:kern w:val="22"/>
        </w:rPr>
        <w:t>O objetivo do programa é</w:t>
      </w:r>
      <w:r w:rsidR="00301CE8" w:rsidRPr="003A2AA3">
        <w:rPr>
          <w:rFonts w:ascii="Arial" w:hAnsi="Arial" w:cs="Arial"/>
          <w:color w:val="000000"/>
          <w:spacing w:val="6"/>
          <w:kern w:val="22"/>
        </w:rPr>
        <w:t xml:space="preserve"> capacitar os empregados da empreiteira de obras para que todos tenham conhecimento das praticas gerais de gestão ambiental associadas às suas atividades. Assegura que todos realizem suas atividades de acordo com os procedimentos adequados, considerando os cuidados com o meio ambiente, as comunidades e o patrimônio. </w:t>
      </w:r>
    </w:p>
    <w:p w:rsidR="00967940" w:rsidRPr="003837CA" w:rsidRDefault="00967940" w:rsidP="00967940">
      <w:pPr>
        <w:pStyle w:val="PargrafodaLista1"/>
        <w:spacing w:after="0"/>
        <w:rPr>
          <w:rFonts w:ascii="Arial" w:hAnsi="Arial" w:cs="Arial"/>
          <w:color w:val="000000"/>
          <w:spacing w:val="6"/>
          <w:sz w:val="18"/>
          <w:szCs w:val="18"/>
        </w:rPr>
      </w:pPr>
    </w:p>
    <w:p w:rsidR="00ED55E6" w:rsidRPr="003A2AA3" w:rsidRDefault="00967940" w:rsidP="00E82DEE">
      <w:pPr>
        <w:pStyle w:val="PargrafodaLista1"/>
        <w:numPr>
          <w:ilvl w:val="1"/>
          <w:numId w:val="1"/>
        </w:numPr>
        <w:spacing w:after="0"/>
        <w:ind w:left="567" w:hanging="567"/>
        <w:rPr>
          <w:rFonts w:ascii="Arial" w:hAnsi="Arial" w:cs="Arial"/>
          <w:color w:val="000000"/>
          <w:spacing w:val="6"/>
        </w:rPr>
      </w:pPr>
      <w:r w:rsidRPr="003A2AA3">
        <w:rPr>
          <w:rFonts w:ascii="Arial" w:hAnsi="Arial" w:cs="Arial"/>
          <w:color w:val="000000"/>
          <w:spacing w:val="6"/>
        </w:rPr>
        <w:t xml:space="preserve">O treinamento </w:t>
      </w:r>
      <w:r w:rsidR="00ED55E6" w:rsidRPr="003A2AA3">
        <w:rPr>
          <w:rFonts w:ascii="Arial" w:hAnsi="Arial" w:cs="Arial"/>
          <w:color w:val="000000"/>
          <w:spacing w:val="6"/>
        </w:rPr>
        <w:t>severa ser</w:t>
      </w:r>
      <w:r w:rsidRPr="003A2AA3">
        <w:rPr>
          <w:rFonts w:ascii="Arial" w:hAnsi="Arial" w:cs="Arial"/>
          <w:color w:val="000000"/>
          <w:spacing w:val="6"/>
        </w:rPr>
        <w:t xml:space="preserve"> aplicado a todos os empregados, colaboradores e prestadores de serviço, inclusive de empresas terceirizadas.</w:t>
      </w:r>
    </w:p>
    <w:p w:rsidR="00EB36C3" w:rsidRPr="003837CA" w:rsidRDefault="00EB36C3" w:rsidP="00967940">
      <w:pPr>
        <w:pStyle w:val="PargrafodaLista1"/>
        <w:spacing w:after="0"/>
        <w:ind w:firstLine="0"/>
        <w:rPr>
          <w:rFonts w:ascii="Arial" w:hAnsi="Arial" w:cs="Arial"/>
          <w:color w:val="000000"/>
          <w:spacing w:val="6"/>
          <w:sz w:val="18"/>
          <w:szCs w:val="18"/>
        </w:rPr>
      </w:pPr>
    </w:p>
    <w:p w:rsidR="00967940" w:rsidRPr="003A2AA3" w:rsidRDefault="00967940" w:rsidP="00283E26">
      <w:pPr>
        <w:pStyle w:val="PargrafodaLista1"/>
        <w:spacing w:after="0"/>
        <w:ind w:left="567" w:firstLine="0"/>
        <w:outlineLvl w:val="0"/>
        <w:rPr>
          <w:rFonts w:ascii="Arial" w:hAnsi="Arial" w:cs="Arial"/>
          <w:i/>
          <w:color w:val="000000"/>
          <w:spacing w:val="6"/>
          <w:u w:val="single"/>
        </w:rPr>
      </w:pPr>
      <w:r w:rsidRPr="003A2AA3">
        <w:rPr>
          <w:rFonts w:ascii="Arial" w:hAnsi="Arial" w:cs="Arial"/>
          <w:i/>
          <w:color w:val="000000"/>
          <w:spacing w:val="6"/>
          <w:u w:val="single"/>
        </w:rPr>
        <w:t>Atividades</w:t>
      </w:r>
    </w:p>
    <w:p w:rsidR="00967940" w:rsidRPr="003A2AA3" w:rsidRDefault="00967940" w:rsidP="00967940">
      <w:pPr>
        <w:pStyle w:val="PargrafodaLista1"/>
        <w:spacing w:after="0"/>
        <w:ind w:firstLine="0"/>
        <w:rPr>
          <w:rFonts w:ascii="Arial" w:hAnsi="Arial" w:cs="Arial"/>
          <w:color w:val="000000"/>
          <w:spacing w:val="6"/>
        </w:rPr>
      </w:pPr>
    </w:p>
    <w:p w:rsidR="00967940" w:rsidRPr="003A2AA3" w:rsidRDefault="00967940" w:rsidP="00301CE8">
      <w:pPr>
        <w:pStyle w:val="PargrafodaLista1"/>
        <w:numPr>
          <w:ilvl w:val="1"/>
          <w:numId w:val="1"/>
        </w:numPr>
        <w:spacing w:after="0"/>
        <w:ind w:left="567" w:hanging="567"/>
        <w:rPr>
          <w:rFonts w:ascii="Arial" w:hAnsi="Arial" w:cs="Arial"/>
          <w:color w:val="000000"/>
          <w:spacing w:val="6"/>
        </w:rPr>
      </w:pPr>
      <w:r w:rsidRPr="003A2AA3">
        <w:rPr>
          <w:rFonts w:ascii="Arial" w:hAnsi="Arial" w:cs="Arial"/>
          <w:color w:val="000000"/>
          <w:spacing w:val="6"/>
        </w:rPr>
        <w:t>O treinamento ambiental a ser aplicado pela empreiteira de obra deverá abranger os seguintes temas:</w:t>
      </w:r>
    </w:p>
    <w:p w:rsidR="00967940" w:rsidRPr="003A2AA3" w:rsidRDefault="00967940" w:rsidP="00967940">
      <w:pPr>
        <w:pStyle w:val="PargrafodaLista1"/>
        <w:spacing w:after="0"/>
        <w:rPr>
          <w:rFonts w:ascii="Arial" w:hAnsi="Arial" w:cs="Arial"/>
          <w:color w:val="000000"/>
          <w:spacing w:val="6"/>
        </w:rPr>
      </w:pPr>
    </w:p>
    <w:p w:rsidR="00967940" w:rsidRPr="003A2AA3" w:rsidRDefault="00967940" w:rsidP="00967940">
      <w:pPr>
        <w:pStyle w:val="PargrafodaLista1"/>
        <w:numPr>
          <w:ilvl w:val="0"/>
          <w:numId w:val="20"/>
        </w:numPr>
        <w:spacing w:after="0"/>
        <w:rPr>
          <w:rFonts w:ascii="Arial" w:hAnsi="Arial" w:cs="Arial"/>
          <w:color w:val="000000"/>
          <w:spacing w:val="6"/>
        </w:rPr>
      </w:pPr>
      <w:r w:rsidRPr="003A2AA3">
        <w:rPr>
          <w:rFonts w:ascii="Arial" w:hAnsi="Arial" w:cs="Arial"/>
          <w:color w:val="000000"/>
          <w:spacing w:val="6"/>
        </w:rPr>
        <w:t>Noções sobre legislação ambiental;</w:t>
      </w:r>
    </w:p>
    <w:p w:rsidR="00967940" w:rsidRPr="003A2AA3" w:rsidRDefault="00967940" w:rsidP="00967940">
      <w:pPr>
        <w:pStyle w:val="PargrafodaLista1"/>
        <w:numPr>
          <w:ilvl w:val="0"/>
          <w:numId w:val="20"/>
        </w:numPr>
        <w:spacing w:after="0"/>
        <w:rPr>
          <w:rFonts w:ascii="Arial" w:hAnsi="Arial" w:cs="Arial"/>
          <w:color w:val="000000"/>
          <w:spacing w:val="6"/>
        </w:rPr>
      </w:pPr>
      <w:r w:rsidRPr="003A2AA3">
        <w:rPr>
          <w:rFonts w:ascii="Arial" w:hAnsi="Arial" w:cs="Arial"/>
          <w:color w:val="000000"/>
          <w:spacing w:val="6"/>
        </w:rPr>
        <w:t>Importância da prevenção e controle da erosão, poluição e danos ao meio ambiente;</w:t>
      </w:r>
    </w:p>
    <w:p w:rsidR="00967940" w:rsidRPr="003A2AA3" w:rsidRDefault="00967940" w:rsidP="00967940">
      <w:pPr>
        <w:pStyle w:val="PargrafodaLista1"/>
        <w:numPr>
          <w:ilvl w:val="0"/>
          <w:numId w:val="20"/>
        </w:numPr>
        <w:spacing w:after="0"/>
        <w:rPr>
          <w:rFonts w:ascii="Arial" w:hAnsi="Arial" w:cs="Arial"/>
          <w:color w:val="000000"/>
          <w:spacing w:val="6"/>
        </w:rPr>
      </w:pPr>
      <w:r w:rsidRPr="003A2AA3">
        <w:rPr>
          <w:rFonts w:ascii="Arial" w:hAnsi="Arial" w:cs="Arial"/>
          <w:color w:val="000000"/>
          <w:spacing w:val="6"/>
        </w:rPr>
        <w:t>Destinação dos resíduos sólidos;</w:t>
      </w:r>
    </w:p>
    <w:p w:rsidR="00967940" w:rsidRPr="003A2AA3" w:rsidRDefault="00967940" w:rsidP="00967940">
      <w:pPr>
        <w:pStyle w:val="PargrafodaLista1"/>
        <w:numPr>
          <w:ilvl w:val="0"/>
          <w:numId w:val="20"/>
        </w:numPr>
        <w:spacing w:after="0"/>
        <w:rPr>
          <w:rFonts w:ascii="Arial" w:hAnsi="Arial" w:cs="Arial"/>
          <w:color w:val="000000"/>
          <w:spacing w:val="6"/>
        </w:rPr>
      </w:pPr>
      <w:r w:rsidRPr="003A2AA3">
        <w:rPr>
          <w:rFonts w:ascii="Arial" w:hAnsi="Arial" w:cs="Arial"/>
          <w:color w:val="000000"/>
          <w:spacing w:val="6"/>
        </w:rPr>
        <w:t>Instruções de controle ambiental;</w:t>
      </w:r>
    </w:p>
    <w:p w:rsidR="00967940" w:rsidRPr="003A2AA3" w:rsidRDefault="00967940" w:rsidP="00967940">
      <w:pPr>
        <w:pStyle w:val="PargrafodaLista1"/>
        <w:numPr>
          <w:ilvl w:val="0"/>
          <w:numId w:val="20"/>
        </w:numPr>
        <w:spacing w:after="0"/>
        <w:rPr>
          <w:rFonts w:ascii="Arial" w:hAnsi="Arial" w:cs="Arial"/>
          <w:color w:val="000000"/>
          <w:spacing w:val="6"/>
        </w:rPr>
      </w:pPr>
      <w:r w:rsidRPr="003A2AA3">
        <w:rPr>
          <w:rFonts w:ascii="Arial" w:hAnsi="Arial" w:cs="Arial"/>
          <w:color w:val="000000"/>
          <w:spacing w:val="6"/>
        </w:rPr>
        <w:t>Procedimentos de supervisão e monitoramento ambiental;</w:t>
      </w:r>
    </w:p>
    <w:p w:rsidR="00967940" w:rsidRPr="003A2AA3" w:rsidRDefault="00967940" w:rsidP="00967940">
      <w:pPr>
        <w:pStyle w:val="PargrafodaLista1"/>
        <w:numPr>
          <w:ilvl w:val="0"/>
          <w:numId w:val="20"/>
        </w:numPr>
        <w:spacing w:after="0"/>
        <w:rPr>
          <w:rFonts w:ascii="Arial" w:hAnsi="Arial" w:cs="Arial"/>
          <w:color w:val="000000"/>
          <w:spacing w:val="6"/>
        </w:rPr>
      </w:pPr>
      <w:r w:rsidRPr="003A2AA3">
        <w:rPr>
          <w:rFonts w:ascii="Arial" w:hAnsi="Arial" w:cs="Arial"/>
          <w:color w:val="000000"/>
          <w:spacing w:val="6"/>
        </w:rPr>
        <w:t>Código de Conduta e normas de relacionamento com a comunidade;</w:t>
      </w:r>
    </w:p>
    <w:p w:rsidR="00967940" w:rsidRPr="003A2AA3" w:rsidRDefault="00967940" w:rsidP="00967940">
      <w:pPr>
        <w:pStyle w:val="PargrafodaLista1"/>
        <w:numPr>
          <w:ilvl w:val="0"/>
          <w:numId w:val="20"/>
        </w:numPr>
        <w:spacing w:after="0"/>
        <w:rPr>
          <w:rFonts w:ascii="Arial" w:hAnsi="Arial" w:cs="Arial"/>
          <w:color w:val="000000"/>
          <w:spacing w:val="6"/>
        </w:rPr>
      </w:pPr>
      <w:r w:rsidRPr="003A2AA3">
        <w:rPr>
          <w:rFonts w:ascii="Arial" w:hAnsi="Arial" w:cs="Arial"/>
          <w:color w:val="000000"/>
          <w:spacing w:val="6"/>
        </w:rPr>
        <w:t>Reconhecimento de animais peçonhentos e procedimentos no caso de acidentes; e</w:t>
      </w:r>
    </w:p>
    <w:p w:rsidR="00967940" w:rsidRPr="003A2AA3" w:rsidRDefault="00967940" w:rsidP="00967940">
      <w:pPr>
        <w:pStyle w:val="PargrafodaLista1"/>
        <w:numPr>
          <w:ilvl w:val="0"/>
          <w:numId w:val="20"/>
        </w:numPr>
        <w:spacing w:after="0"/>
        <w:rPr>
          <w:rFonts w:ascii="Arial" w:hAnsi="Arial" w:cs="Arial"/>
          <w:color w:val="000000"/>
          <w:spacing w:val="6"/>
        </w:rPr>
      </w:pPr>
      <w:r w:rsidRPr="003A2AA3">
        <w:rPr>
          <w:rFonts w:ascii="Arial" w:hAnsi="Arial" w:cs="Arial"/>
          <w:color w:val="000000"/>
          <w:spacing w:val="6"/>
        </w:rPr>
        <w:t>Procedimentos de acionamento em caso de acidentes ambientais.</w:t>
      </w:r>
    </w:p>
    <w:p w:rsidR="00967940" w:rsidRPr="003A2AA3" w:rsidRDefault="00967940" w:rsidP="00967940">
      <w:pPr>
        <w:pStyle w:val="PargrafodaLista1"/>
        <w:spacing w:after="0"/>
        <w:rPr>
          <w:rFonts w:ascii="Arial" w:hAnsi="Arial" w:cs="Arial"/>
          <w:color w:val="000000"/>
          <w:spacing w:val="6"/>
        </w:rPr>
      </w:pPr>
    </w:p>
    <w:p w:rsidR="00967940" w:rsidRPr="003A2AA3" w:rsidRDefault="00701E57" w:rsidP="00301CE8">
      <w:pPr>
        <w:pStyle w:val="PargrafodaLista1"/>
        <w:numPr>
          <w:ilvl w:val="1"/>
          <w:numId w:val="1"/>
        </w:numPr>
        <w:spacing w:after="0"/>
        <w:ind w:left="567" w:hanging="567"/>
        <w:rPr>
          <w:rFonts w:ascii="Arial" w:hAnsi="Arial" w:cs="Arial"/>
          <w:color w:val="000000"/>
          <w:spacing w:val="6"/>
        </w:rPr>
      </w:pPr>
      <w:r w:rsidRPr="003A2AA3">
        <w:rPr>
          <w:rFonts w:ascii="Arial" w:hAnsi="Arial" w:cs="Arial"/>
          <w:color w:val="000000"/>
          <w:spacing w:val="6"/>
        </w:rPr>
        <w:t>Essa</w:t>
      </w:r>
      <w:r w:rsidR="00967940" w:rsidRPr="003A2AA3">
        <w:rPr>
          <w:rFonts w:ascii="Arial" w:hAnsi="Arial" w:cs="Arial"/>
          <w:color w:val="000000"/>
          <w:spacing w:val="6"/>
        </w:rPr>
        <w:t xml:space="preserve"> </w:t>
      </w:r>
      <w:r w:rsidRPr="003A2AA3">
        <w:rPr>
          <w:rFonts w:ascii="Arial" w:hAnsi="Arial" w:cs="Arial"/>
          <w:color w:val="000000"/>
          <w:spacing w:val="6"/>
        </w:rPr>
        <w:t>capacitação</w:t>
      </w:r>
      <w:r w:rsidR="00967940" w:rsidRPr="003A2AA3">
        <w:rPr>
          <w:rFonts w:ascii="Arial" w:hAnsi="Arial" w:cs="Arial"/>
          <w:color w:val="000000"/>
          <w:spacing w:val="6"/>
        </w:rPr>
        <w:t xml:space="preserve"> fará parte do treinamento admissional obrigatório, em módulo padrão de duas horas de duração, ministrado no próprio canteiro de obra</w:t>
      </w:r>
      <w:r w:rsidR="00E67866" w:rsidRPr="003A2AA3">
        <w:rPr>
          <w:rFonts w:ascii="Arial" w:hAnsi="Arial" w:cs="Arial"/>
          <w:color w:val="000000"/>
          <w:spacing w:val="6"/>
        </w:rPr>
        <w:t xml:space="preserve"> e com registro de presença. Complementarmente serão realizados treinamentos periódicos para reforçar os conceitos de gestão ambiental, cujo conteúdo deverá enfatizar os aspectos ou procedimentos que tenham se mostrado mais problemáticos durante a obra. A periodicidade máxima deste treinamento complementar deverá ser trimestral.</w:t>
      </w:r>
    </w:p>
    <w:p w:rsidR="00E67866" w:rsidRPr="003A2AA3" w:rsidRDefault="00E67866" w:rsidP="00E67866">
      <w:pPr>
        <w:pStyle w:val="PargrafodaLista1"/>
        <w:spacing w:after="0"/>
        <w:rPr>
          <w:rFonts w:ascii="Arial" w:hAnsi="Arial" w:cs="Arial"/>
          <w:color w:val="000000"/>
          <w:spacing w:val="6"/>
        </w:rPr>
      </w:pPr>
    </w:p>
    <w:p w:rsidR="00E67866" w:rsidRPr="0063799E" w:rsidRDefault="00E67866" w:rsidP="00301CE8">
      <w:pPr>
        <w:pStyle w:val="PargrafodaLista1"/>
        <w:numPr>
          <w:ilvl w:val="1"/>
          <w:numId w:val="1"/>
        </w:numPr>
        <w:spacing w:after="0"/>
        <w:ind w:left="567" w:hanging="567"/>
        <w:rPr>
          <w:rFonts w:ascii="Arial" w:hAnsi="Arial" w:cs="Arial"/>
          <w:color w:val="000000"/>
          <w:kern w:val="22"/>
        </w:rPr>
      </w:pPr>
      <w:r w:rsidRPr="0063799E">
        <w:rPr>
          <w:rFonts w:ascii="Arial" w:hAnsi="Arial" w:cs="Arial"/>
          <w:color w:val="000000"/>
          <w:kern w:val="22"/>
        </w:rPr>
        <w:t>O treinamento ambiental estará apoiado em exposições audiovisuais, panfletos informativos e circulares. Reuniões emergenciais orientadas de acordo com o nível de instrução e de responsabilidade do público alvo poderão ser convocadas a qualquer momento.</w:t>
      </w:r>
    </w:p>
    <w:p w:rsidR="00E67866" w:rsidRPr="003A2AA3" w:rsidRDefault="00E67866" w:rsidP="00E67866">
      <w:pPr>
        <w:pStyle w:val="PargrafodaLista1"/>
        <w:spacing w:after="0"/>
        <w:ind w:firstLine="0"/>
        <w:rPr>
          <w:rFonts w:ascii="Arial" w:hAnsi="Arial" w:cs="Arial"/>
          <w:color w:val="000000"/>
          <w:spacing w:val="6"/>
        </w:rPr>
      </w:pPr>
    </w:p>
    <w:p w:rsidR="00E67866" w:rsidRPr="003A2AA3" w:rsidRDefault="00E67866" w:rsidP="00283E26">
      <w:pPr>
        <w:pStyle w:val="PargrafodaLista1"/>
        <w:spacing w:after="0"/>
        <w:ind w:left="567" w:firstLine="0"/>
        <w:outlineLvl w:val="0"/>
        <w:rPr>
          <w:rFonts w:ascii="Arial" w:hAnsi="Arial" w:cs="Arial"/>
          <w:i/>
          <w:color w:val="000000"/>
          <w:spacing w:val="6"/>
          <w:u w:val="single"/>
        </w:rPr>
      </w:pPr>
      <w:r w:rsidRPr="003A2AA3">
        <w:rPr>
          <w:rFonts w:ascii="Arial" w:hAnsi="Arial" w:cs="Arial"/>
          <w:i/>
          <w:color w:val="000000"/>
          <w:spacing w:val="6"/>
          <w:u w:val="single"/>
        </w:rPr>
        <w:t>Responsabilidades</w:t>
      </w:r>
    </w:p>
    <w:p w:rsidR="00E67866" w:rsidRPr="003A2AA3" w:rsidRDefault="00E67866" w:rsidP="00E67866">
      <w:pPr>
        <w:pStyle w:val="PargrafodaLista1"/>
        <w:spacing w:after="0"/>
        <w:ind w:firstLine="0"/>
        <w:rPr>
          <w:rFonts w:ascii="Arial" w:hAnsi="Arial" w:cs="Arial"/>
          <w:color w:val="000000"/>
          <w:spacing w:val="6"/>
        </w:rPr>
      </w:pPr>
    </w:p>
    <w:p w:rsidR="00E67866" w:rsidRPr="003A2AA3" w:rsidRDefault="003F1808" w:rsidP="00301CE8">
      <w:pPr>
        <w:pStyle w:val="PargrafodaLista1"/>
        <w:numPr>
          <w:ilvl w:val="1"/>
          <w:numId w:val="1"/>
        </w:numPr>
        <w:spacing w:after="0"/>
        <w:ind w:left="567" w:hanging="567"/>
        <w:rPr>
          <w:rFonts w:ascii="Arial" w:hAnsi="Arial" w:cs="Arial"/>
          <w:color w:val="000000"/>
          <w:spacing w:val="6"/>
        </w:rPr>
      </w:pPr>
      <w:r w:rsidRPr="003A2AA3">
        <w:rPr>
          <w:rFonts w:ascii="Arial" w:hAnsi="Arial" w:cs="Arial"/>
          <w:color w:val="000000"/>
          <w:spacing w:val="6"/>
        </w:rPr>
        <w:t xml:space="preserve">A capacitação ambiental da mão-de-obra é de responsabilidade da empreiteira de obra, assim como a elaboração de relatórios de acompanhamento do Programa, que deverão ser semestrais e conter informações sobre as datas e conteúdo dos treinamentos ministrados, o número de empregados treinados em cada período, lista de presença, registro fotográfico </w:t>
      </w:r>
      <w:r w:rsidR="00C85E6D" w:rsidRPr="003A2AA3">
        <w:rPr>
          <w:rFonts w:ascii="Arial" w:hAnsi="Arial" w:cs="Arial"/>
          <w:color w:val="000000"/>
          <w:spacing w:val="6"/>
        </w:rPr>
        <w:t>e avaliação da eficiência dos treinamentos ministrados.</w:t>
      </w:r>
    </w:p>
    <w:p w:rsidR="00C85E6D" w:rsidRPr="003A2AA3" w:rsidRDefault="00C85E6D" w:rsidP="00C85E6D">
      <w:pPr>
        <w:pStyle w:val="PargrafodaLista1"/>
        <w:spacing w:after="0"/>
        <w:rPr>
          <w:rFonts w:ascii="Arial" w:hAnsi="Arial" w:cs="Arial"/>
          <w:color w:val="000000"/>
          <w:spacing w:val="6"/>
        </w:rPr>
      </w:pPr>
    </w:p>
    <w:p w:rsidR="00C85E6D" w:rsidRPr="003A2AA3" w:rsidRDefault="00C85E6D" w:rsidP="00283E26">
      <w:pPr>
        <w:pStyle w:val="PargrafodaLista1"/>
        <w:spacing w:after="0"/>
        <w:ind w:left="567" w:firstLine="0"/>
        <w:outlineLvl w:val="0"/>
        <w:rPr>
          <w:rFonts w:ascii="Arial" w:hAnsi="Arial" w:cs="Arial"/>
          <w:i/>
          <w:color w:val="000000"/>
          <w:spacing w:val="6"/>
          <w:u w:val="single"/>
        </w:rPr>
      </w:pPr>
      <w:r w:rsidRPr="003A2AA3">
        <w:rPr>
          <w:rFonts w:ascii="Arial" w:hAnsi="Arial" w:cs="Arial"/>
          <w:i/>
          <w:color w:val="000000"/>
          <w:spacing w:val="6"/>
          <w:u w:val="single"/>
        </w:rPr>
        <w:t>Custos</w:t>
      </w:r>
    </w:p>
    <w:p w:rsidR="00C85E6D" w:rsidRPr="003A2AA3" w:rsidRDefault="00C85E6D" w:rsidP="00C85E6D">
      <w:pPr>
        <w:pStyle w:val="PargrafodaLista1"/>
        <w:spacing w:after="0"/>
        <w:rPr>
          <w:rFonts w:ascii="Arial" w:hAnsi="Arial" w:cs="Arial"/>
          <w:color w:val="000000"/>
          <w:spacing w:val="6"/>
        </w:rPr>
      </w:pPr>
    </w:p>
    <w:p w:rsidR="00C85E6D" w:rsidRPr="003A2AA3" w:rsidRDefault="00C85E6D" w:rsidP="00301CE8">
      <w:pPr>
        <w:pStyle w:val="PargrafodaLista1"/>
        <w:numPr>
          <w:ilvl w:val="1"/>
          <w:numId w:val="1"/>
        </w:numPr>
        <w:spacing w:after="0"/>
        <w:ind w:left="567" w:hanging="567"/>
        <w:rPr>
          <w:rFonts w:ascii="Arial" w:hAnsi="Arial" w:cs="Arial"/>
          <w:color w:val="000000"/>
          <w:spacing w:val="6"/>
        </w:rPr>
      </w:pPr>
      <w:r w:rsidRPr="003A2AA3">
        <w:rPr>
          <w:rFonts w:ascii="Arial" w:hAnsi="Arial" w:cs="Arial"/>
          <w:color w:val="000000"/>
          <w:spacing w:val="6"/>
        </w:rPr>
        <w:t>Os custos deverão ser  incluídos nos custos dos treinamentos admissionais e de saúde e segurança ocupacional</w:t>
      </w:r>
      <w:r w:rsidR="006938CD" w:rsidRPr="003A2AA3">
        <w:rPr>
          <w:rFonts w:ascii="Arial" w:hAnsi="Arial" w:cs="Arial"/>
          <w:color w:val="000000"/>
          <w:spacing w:val="6"/>
        </w:rPr>
        <w:t>, a cargo da empreiteira de obras</w:t>
      </w:r>
      <w:r w:rsidRPr="003A2AA3">
        <w:rPr>
          <w:rFonts w:ascii="Arial" w:hAnsi="Arial" w:cs="Arial"/>
          <w:color w:val="000000"/>
          <w:spacing w:val="6"/>
        </w:rPr>
        <w:t>.</w:t>
      </w:r>
    </w:p>
    <w:p w:rsidR="00671E6E" w:rsidRPr="003A2AA3" w:rsidRDefault="00671E6E" w:rsidP="00671E6E">
      <w:pPr>
        <w:pStyle w:val="PargrafodaLista1"/>
        <w:spacing w:after="0"/>
        <w:rPr>
          <w:rFonts w:ascii="Arial" w:hAnsi="Arial" w:cs="Arial"/>
          <w:color w:val="000000"/>
          <w:spacing w:val="6"/>
        </w:rPr>
      </w:pPr>
    </w:p>
    <w:p w:rsidR="00671E6E" w:rsidRPr="003A2AA3" w:rsidRDefault="0063799E" w:rsidP="00671E6E">
      <w:pPr>
        <w:spacing w:after="0"/>
        <w:ind w:left="1134" w:hanging="567"/>
        <w:rPr>
          <w:rFonts w:ascii="Arial" w:hAnsi="Arial" w:cs="Arial"/>
          <w:b/>
          <w:bCs/>
          <w:spacing w:val="6"/>
          <w:sz w:val="22"/>
          <w:szCs w:val="22"/>
          <w:u w:val="single"/>
        </w:rPr>
      </w:pPr>
      <w:r>
        <w:rPr>
          <w:rFonts w:ascii="Arial" w:hAnsi="Arial" w:cs="Arial"/>
          <w:b/>
          <w:bCs/>
          <w:spacing w:val="6"/>
          <w:sz w:val="22"/>
          <w:szCs w:val="22"/>
        </w:rPr>
        <w:t>V</w:t>
      </w:r>
      <w:r w:rsidR="00F152EA" w:rsidRPr="003A2AA3">
        <w:rPr>
          <w:rFonts w:ascii="Arial" w:hAnsi="Arial" w:cs="Arial"/>
          <w:b/>
          <w:bCs/>
          <w:spacing w:val="6"/>
          <w:sz w:val="22"/>
          <w:szCs w:val="22"/>
        </w:rPr>
        <w:t>.6</w:t>
      </w:r>
      <w:r w:rsidR="00671E6E" w:rsidRPr="003A2AA3">
        <w:rPr>
          <w:rFonts w:ascii="Arial" w:hAnsi="Arial" w:cs="Arial"/>
          <w:b/>
          <w:bCs/>
          <w:spacing w:val="6"/>
          <w:sz w:val="22"/>
          <w:szCs w:val="22"/>
        </w:rPr>
        <w:t xml:space="preserve">.  </w:t>
      </w:r>
      <w:r w:rsidR="00671E6E" w:rsidRPr="003A2AA3">
        <w:rPr>
          <w:rFonts w:ascii="Arial" w:hAnsi="Arial" w:cs="Arial"/>
          <w:b/>
          <w:bCs/>
          <w:spacing w:val="6"/>
          <w:sz w:val="22"/>
          <w:szCs w:val="22"/>
          <w:u w:val="single"/>
        </w:rPr>
        <w:t>Programa</w:t>
      </w:r>
      <w:r w:rsidR="00671E6E" w:rsidRPr="003A2AA3">
        <w:rPr>
          <w:rFonts w:ascii="Arial" w:hAnsi="Arial" w:cs="Arial"/>
          <w:b/>
          <w:bCs/>
          <w:color w:val="000000"/>
          <w:spacing w:val="6"/>
          <w:sz w:val="22"/>
          <w:szCs w:val="22"/>
          <w:u w:val="single"/>
        </w:rPr>
        <w:t xml:space="preserve"> de Segurança do Trabalhador e Saúde Ocupacional Durante a Construção.</w:t>
      </w:r>
    </w:p>
    <w:p w:rsidR="00671E6E" w:rsidRPr="003A2AA3" w:rsidRDefault="00671E6E" w:rsidP="00671E6E">
      <w:pPr>
        <w:pStyle w:val="PargrafodaLista1"/>
        <w:spacing w:after="0"/>
        <w:ind w:firstLine="0"/>
        <w:rPr>
          <w:rFonts w:ascii="Arial" w:hAnsi="Arial" w:cs="Arial"/>
          <w:color w:val="000000"/>
          <w:spacing w:val="6"/>
        </w:rPr>
      </w:pPr>
    </w:p>
    <w:p w:rsidR="00671E6E" w:rsidRPr="003A2AA3" w:rsidRDefault="00671E6E" w:rsidP="00283E26">
      <w:pPr>
        <w:pStyle w:val="PargrafodaLista1"/>
        <w:spacing w:after="0"/>
        <w:ind w:left="567" w:firstLine="0"/>
        <w:outlineLvl w:val="0"/>
        <w:rPr>
          <w:rFonts w:ascii="Arial" w:hAnsi="Arial" w:cs="Arial"/>
          <w:i/>
          <w:color w:val="000000"/>
          <w:spacing w:val="6"/>
          <w:u w:val="single"/>
        </w:rPr>
      </w:pPr>
      <w:r w:rsidRPr="003A2AA3">
        <w:rPr>
          <w:rFonts w:ascii="Arial" w:hAnsi="Arial" w:cs="Arial"/>
          <w:i/>
          <w:color w:val="000000"/>
          <w:spacing w:val="6"/>
          <w:u w:val="single"/>
        </w:rPr>
        <w:t>Objetivo</w:t>
      </w:r>
    </w:p>
    <w:p w:rsidR="00671E6E" w:rsidRPr="003A2AA3" w:rsidRDefault="00671E6E" w:rsidP="00671E6E">
      <w:pPr>
        <w:pStyle w:val="PargrafodaLista1"/>
        <w:spacing w:after="0"/>
        <w:ind w:firstLine="0"/>
        <w:rPr>
          <w:rFonts w:ascii="Arial" w:hAnsi="Arial" w:cs="Arial"/>
          <w:color w:val="000000"/>
          <w:spacing w:val="6"/>
        </w:rPr>
      </w:pPr>
    </w:p>
    <w:p w:rsidR="00671E6E" w:rsidRPr="003A2AA3" w:rsidRDefault="00671E6E" w:rsidP="00301CE8">
      <w:pPr>
        <w:pStyle w:val="PargrafodaLista1"/>
        <w:numPr>
          <w:ilvl w:val="1"/>
          <w:numId w:val="1"/>
        </w:numPr>
        <w:spacing w:after="0"/>
        <w:ind w:left="567" w:hanging="567"/>
        <w:rPr>
          <w:rFonts w:ascii="Arial" w:hAnsi="Arial" w:cs="Arial"/>
          <w:color w:val="000000"/>
          <w:spacing w:val="6"/>
          <w:kern w:val="22"/>
        </w:rPr>
      </w:pPr>
      <w:r w:rsidRPr="003A2AA3">
        <w:rPr>
          <w:rFonts w:ascii="Arial" w:hAnsi="Arial" w:cs="Arial"/>
          <w:color w:val="000000"/>
          <w:spacing w:val="6"/>
          <w:kern w:val="22"/>
        </w:rPr>
        <w:t>O objetivo do programa é o estabelecimento de padrões mínimos de atendimento à legislação de controle e saúde e segurança operacional, aplicáveis aos e</w:t>
      </w:r>
      <w:r w:rsidR="0043326D" w:rsidRPr="003A2AA3">
        <w:rPr>
          <w:rFonts w:ascii="Arial" w:hAnsi="Arial" w:cs="Arial"/>
          <w:color w:val="000000"/>
          <w:spacing w:val="6"/>
          <w:kern w:val="22"/>
        </w:rPr>
        <w:t>mpregados da empreiteira</w:t>
      </w:r>
      <w:r w:rsidRPr="003A2AA3">
        <w:rPr>
          <w:rFonts w:ascii="Arial" w:hAnsi="Arial" w:cs="Arial"/>
          <w:color w:val="000000"/>
          <w:spacing w:val="6"/>
          <w:kern w:val="22"/>
        </w:rPr>
        <w:t>.</w:t>
      </w:r>
    </w:p>
    <w:p w:rsidR="00671E6E" w:rsidRPr="003A2AA3" w:rsidRDefault="00671E6E" w:rsidP="00671E6E">
      <w:pPr>
        <w:pStyle w:val="PargrafodaLista1"/>
        <w:spacing w:after="0"/>
        <w:rPr>
          <w:rFonts w:ascii="Arial" w:hAnsi="Arial" w:cs="Arial"/>
          <w:color w:val="000000"/>
          <w:spacing w:val="6"/>
        </w:rPr>
      </w:pPr>
    </w:p>
    <w:p w:rsidR="00671E6E" w:rsidRPr="003A2AA3" w:rsidRDefault="00671E6E" w:rsidP="00301CE8">
      <w:pPr>
        <w:pStyle w:val="PargrafodaLista1"/>
        <w:numPr>
          <w:ilvl w:val="1"/>
          <w:numId w:val="1"/>
        </w:numPr>
        <w:spacing w:after="0"/>
        <w:ind w:left="567" w:hanging="567"/>
        <w:rPr>
          <w:rFonts w:ascii="Arial" w:hAnsi="Arial" w:cs="Arial"/>
          <w:color w:val="000000"/>
          <w:spacing w:val="6"/>
          <w:kern w:val="22"/>
        </w:rPr>
      </w:pPr>
      <w:r w:rsidRPr="003A2AA3">
        <w:rPr>
          <w:rFonts w:ascii="Arial" w:hAnsi="Arial" w:cs="Arial"/>
          <w:color w:val="000000"/>
          <w:spacing w:val="6"/>
          <w:kern w:val="22"/>
        </w:rPr>
        <w:t>Para o cumprimento desse objetivo cuidados especiais deverão ser adotados pela empreiteira de obra para minimizar os riscos e acidentes de trabalho, doenças ocupacionais ou transmissão de doenças infectocontagiosas, assim como para tratar adequadamente as que eventualmente ocorrerem.</w:t>
      </w:r>
    </w:p>
    <w:p w:rsidR="00E445FB" w:rsidRPr="003A2AA3" w:rsidRDefault="00E445FB" w:rsidP="00E445FB">
      <w:pPr>
        <w:pStyle w:val="PargrafodaLista1"/>
        <w:spacing w:after="0"/>
        <w:ind w:firstLine="0"/>
        <w:rPr>
          <w:rFonts w:ascii="Arial" w:hAnsi="Arial" w:cs="Arial"/>
          <w:color w:val="000000"/>
          <w:spacing w:val="6"/>
          <w:kern w:val="22"/>
        </w:rPr>
      </w:pPr>
    </w:p>
    <w:p w:rsidR="00E445FB" w:rsidRPr="003A2AA3" w:rsidRDefault="00E445FB" w:rsidP="00301CE8">
      <w:pPr>
        <w:pStyle w:val="PargrafodaLista1"/>
        <w:numPr>
          <w:ilvl w:val="1"/>
          <w:numId w:val="1"/>
        </w:numPr>
        <w:spacing w:after="0"/>
        <w:ind w:left="567" w:hanging="567"/>
        <w:rPr>
          <w:rFonts w:ascii="Arial" w:hAnsi="Arial" w:cs="Arial"/>
          <w:color w:val="000000"/>
          <w:spacing w:val="6"/>
          <w:kern w:val="22"/>
        </w:rPr>
      </w:pPr>
      <w:r w:rsidRPr="003A2AA3">
        <w:rPr>
          <w:rFonts w:ascii="Arial" w:hAnsi="Arial" w:cs="Arial"/>
          <w:color w:val="000000"/>
          <w:spacing w:val="6"/>
          <w:kern w:val="22"/>
        </w:rPr>
        <w:t>Como objetivos específicos do Programa, são considerados:</w:t>
      </w:r>
    </w:p>
    <w:p w:rsidR="00E445FB" w:rsidRPr="003A2AA3" w:rsidRDefault="00E445FB" w:rsidP="00E445FB">
      <w:pPr>
        <w:pStyle w:val="PargrafodaLista1"/>
        <w:spacing w:after="0"/>
        <w:ind w:firstLine="0"/>
        <w:rPr>
          <w:rFonts w:ascii="Arial" w:hAnsi="Arial" w:cs="Arial"/>
          <w:color w:val="000000"/>
          <w:spacing w:val="6"/>
          <w:kern w:val="22"/>
        </w:rPr>
      </w:pPr>
    </w:p>
    <w:p w:rsidR="00E445FB" w:rsidRPr="005B42DB" w:rsidRDefault="00E445FB" w:rsidP="00120BFC">
      <w:pPr>
        <w:pStyle w:val="PargrafodaLista1"/>
        <w:numPr>
          <w:ilvl w:val="0"/>
          <w:numId w:val="21"/>
        </w:numPr>
        <w:spacing w:after="0"/>
        <w:ind w:left="851" w:hanging="284"/>
        <w:rPr>
          <w:rFonts w:ascii="Arial" w:hAnsi="Arial" w:cs="Arial"/>
          <w:color w:val="000000"/>
          <w:kern w:val="22"/>
        </w:rPr>
      </w:pPr>
      <w:r w:rsidRPr="005B42DB">
        <w:rPr>
          <w:rFonts w:ascii="Arial" w:hAnsi="Arial" w:cs="Arial"/>
          <w:color w:val="000000"/>
          <w:kern w:val="22"/>
        </w:rPr>
        <w:t>a redução da ocorrência de acidentes e problemas de saúde do trabalho;</w:t>
      </w:r>
    </w:p>
    <w:p w:rsidR="00E445FB" w:rsidRPr="005B42DB" w:rsidRDefault="00E445FB" w:rsidP="00120BFC">
      <w:pPr>
        <w:pStyle w:val="PargrafodaLista1"/>
        <w:numPr>
          <w:ilvl w:val="0"/>
          <w:numId w:val="21"/>
        </w:numPr>
        <w:spacing w:after="0"/>
        <w:ind w:left="851" w:hanging="284"/>
        <w:rPr>
          <w:rFonts w:ascii="Arial" w:hAnsi="Arial" w:cs="Arial"/>
          <w:color w:val="000000"/>
          <w:kern w:val="22"/>
        </w:rPr>
      </w:pPr>
      <w:r w:rsidRPr="005B42DB">
        <w:rPr>
          <w:rFonts w:ascii="Arial" w:hAnsi="Arial" w:cs="Arial"/>
          <w:color w:val="000000"/>
          <w:kern w:val="22"/>
        </w:rPr>
        <w:t>o estabelecimento de diretrizes de segurança do trabalho e saúde ocupacional</w:t>
      </w:r>
      <w:r w:rsidR="00120BFC" w:rsidRPr="005B42DB">
        <w:rPr>
          <w:rFonts w:ascii="Arial" w:hAnsi="Arial" w:cs="Arial"/>
          <w:color w:val="000000"/>
          <w:kern w:val="22"/>
        </w:rPr>
        <w:t xml:space="preserve"> que deverão ser exigidas contratualmente e sistematicamente adotadas durante a obra;</w:t>
      </w:r>
    </w:p>
    <w:p w:rsidR="00120BFC" w:rsidRPr="005B42DB" w:rsidRDefault="00120BFC" w:rsidP="00120BFC">
      <w:pPr>
        <w:pStyle w:val="PargrafodaLista1"/>
        <w:numPr>
          <w:ilvl w:val="0"/>
          <w:numId w:val="21"/>
        </w:numPr>
        <w:spacing w:after="0"/>
        <w:ind w:left="851" w:hanging="284"/>
        <w:rPr>
          <w:rFonts w:ascii="Arial" w:hAnsi="Arial" w:cs="Arial"/>
          <w:color w:val="000000"/>
          <w:kern w:val="22"/>
        </w:rPr>
      </w:pPr>
      <w:r w:rsidRPr="005B42DB">
        <w:rPr>
          <w:rFonts w:ascii="Arial" w:hAnsi="Arial" w:cs="Arial"/>
          <w:color w:val="000000"/>
          <w:kern w:val="22"/>
        </w:rPr>
        <w:t>a determinação das exigências mínimas de segurança do trabalho a serem atendidas pela empreiteira de obras;</w:t>
      </w:r>
    </w:p>
    <w:p w:rsidR="00120BFC" w:rsidRPr="005B42DB" w:rsidRDefault="00120BFC" w:rsidP="00120BFC">
      <w:pPr>
        <w:pStyle w:val="PargrafodaLista1"/>
        <w:numPr>
          <w:ilvl w:val="0"/>
          <w:numId w:val="21"/>
        </w:numPr>
        <w:spacing w:after="0"/>
        <w:ind w:left="851" w:hanging="284"/>
        <w:rPr>
          <w:rFonts w:ascii="Arial" w:hAnsi="Arial" w:cs="Arial"/>
          <w:color w:val="000000"/>
          <w:kern w:val="22"/>
        </w:rPr>
      </w:pPr>
      <w:r w:rsidRPr="005B42DB">
        <w:rPr>
          <w:rFonts w:ascii="Arial" w:hAnsi="Arial" w:cs="Arial"/>
          <w:color w:val="000000"/>
          <w:kern w:val="22"/>
        </w:rPr>
        <w:t>a implantação de uma sistemática de auto-monitoramento, de maneira que todos os serviços executados sejam rotineiramente inspecionados e avaliados;</w:t>
      </w:r>
    </w:p>
    <w:p w:rsidR="00120BFC" w:rsidRPr="005B42DB" w:rsidRDefault="00120BFC" w:rsidP="00120BFC">
      <w:pPr>
        <w:pStyle w:val="PargrafodaLista1"/>
        <w:numPr>
          <w:ilvl w:val="0"/>
          <w:numId w:val="21"/>
        </w:numPr>
        <w:spacing w:after="0"/>
        <w:ind w:left="851" w:hanging="284"/>
        <w:rPr>
          <w:rFonts w:ascii="Arial" w:hAnsi="Arial" w:cs="Arial"/>
          <w:color w:val="000000"/>
          <w:kern w:val="22"/>
        </w:rPr>
      </w:pPr>
      <w:r w:rsidRPr="005B42DB">
        <w:rPr>
          <w:rFonts w:ascii="Arial" w:hAnsi="Arial" w:cs="Arial"/>
          <w:color w:val="000000"/>
          <w:kern w:val="22"/>
        </w:rPr>
        <w:t>o estabelecimento de procedimentos eficazes de atendimento das ações corretivas e notificações de não-conformidades, relacionadas ao Trabalho Seguro;</w:t>
      </w:r>
    </w:p>
    <w:p w:rsidR="00120BFC" w:rsidRPr="005B42DB" w:rsidRDefault="00120BFC" w:rsidP="00120BFC">
      <w:pPr>
        <w:pStyle w:val="PargrafodaLista1"/>
        <w:numPr>
          <w:ilvl w:val="0"/>
          <w:numId w:val="21"/>
        </w:numPr>
        <w:spacing w:after="0"/>
        <w:ind w:left="851" w:hanging="284"/>
        <w:rPr>
          <w:rFonts w:ascii="Arial" w:hAnsi="Arial" w:cs="Arial"/>
          <w:color w:val="000000"/>
          <w:kern w:val="22"/>
        </w:rPr>
      </w:pPr>
      <w:r w:rsidRPr="005B42DB">
        <w:rPr>
          <w:rFonts w:ascii="Arial" w:hAnsi="Arial" w:cs="Arial"/>
          <w:color w:val="000000"/>
          <w:kern w:val="22"/>
        </w:rPr>
        <w:t xml:space="preserve">o treinamento dos empregados na observância dos Procedimentos de Trabalho Seguro e nas Normas Regulamentadoras do </w:t>
      </w:r>
      <w:r w:rsidR="00D60B3F" w:rsidRPr="005B42DB">
        <w:rPr>
          <w:rFonts w:ascii="Arial" w:hAnsi="Arial" w:cs="Arial"/>
          <w:color w:val="000000"/>
          <w:kern w:val="22"/>
        </w:rPr>
        <w:t>Ministério do Trabalho e Emprego (</w:t>
      </w:r>
      <w:r w:rsidRPr="005B42DB">
        <w:rPr>
          <w:rFonts w:ascii="Arial" w:hAnsi="Arial" w:cs="Arial"/>
          <w:color w:val="000000"/>
          <w:kern w:val="22"/>
        </w:rPr>
        <w:t>MTE</w:t>
      </w:r>
      <w:r w:rsidR="00D60B3F" w:rsidRPr="005B42DB">
        <w:rPr>
          <w:rFonts w:ascii="Arial" w:hAnsi="Arial" w:cs="Arial"/>
          <w:color w:val="000000"/>
          <w:kern w:val="22"/>
        </w:rPr>
        <w:t>)</w:t>
      </w:r>
      <w:r w:rsidRPr="005B42DB">
        <w:rPr>
          <w:rFonts w:ascii="Arial" w:hAnsi="Arial" w:cs="Arial"/>
          <w:color w:val="000000"/>
          <w:kern w:val="22"/>
        </w:rPr>
        <w:t>;</w:t>
      </w:r>
    </w:p>
    <w:p w:rsidR="00120BFC" w:rsidRPr="005B42DB" w:rsidRDefault="00120BFC" w:rsidP="00120BFC">
      <w:pPr>
        <w:pStyle w:val="PargrafodaLista1"/>
        <w:numPr>
          <w:ilvl w:val="0"/>
          <w:numId w:val="21"/>
        </w:numPr>
        <w:spacing w:after="0"/>
        <w:ind w:left="851" w:hanging="284"/>
        <w:rPr>
          <w:rFonts w:ascii="Arial" w:hAnsi="Arial" w:cs="Arial"/>
          <w:color w:val="000000"/>
          <w:kern w:val="22"/>
        </w:rPr>
      </w:pPr>
      <w:r w:rsidRPr="005B42DB">
        <w:rPr>
          <w:rFonts w:ascii="Arial" w:hAnsi="Arial" w:cs="Arial"/>
          <w:color w:val="000000"/>
          <w:kern w:val="22"/>
        </w:rPr>
        <w:t xml:space="preserve">a avaliação e o monitoramento da saúde da mão-de-obra contratada, mediante exames admissionais e periódicos que possibilitem o diagnóstico </w:t>
      </w:r>
      <w:r w:rsidR="0022524E" w:rsidRPr="005B42DB">
        <w:rPr>
          <w:rFonts w:ascii="Arial" w:hAnsi="Arial" w:cs="Arial"/>
          <w:color w:val="000000"/>
          <w:kern w:val="22"/>
        </w:rPr>
        <w:t>de doenças virais, bacterianas, parasitárias e outras, assim como a verificação das condições auditivas, de visão e outros aspectos relevantes para a atividade a ser realizada pelos empregados;</w:t>
      </w:r>
    </w:p>
    <w:p w:rsidR="0022524E" w:rsidRPr="005B42DB" w:rsidRDefault="0022524E" w:rsidP="00120BFC">
      <w:pPr>
        <w:pStyle w:val="PargrafodaLista1"/>
        <w:numPr>
          <w:ilvl w:val="0"/>
          <w:numId w:val="21"/>
        </w:numPr>
        <w:spacing w:after="0"/>
        <w:ind w:left="851" w:hanging="284"/>
        <w:rPr>
          <w:rFonts w:ascii="Arial" w:hAnsi="Arial" w:cs="Arial"/>
          <w:color w:val="000000"/>
          <w:kern w:val="22"/>
        </w:rPr>
      </w:pPr>
      <w:r w:rsidRPr="005B42DB">
        <w:rPr>
          <w:rFonts w:ascii="Arial" w:hAnsi="Arial" w:cs="Arial"/>
          <w:color w:val="000000"/>
          <w:kern w:val="22"/>
        </w:rPr>
        <w:t>a manutenção das condições sanitárias favoráveis aos empregados;</w:t>
      </w:r>
    </w:p>
    <w:p w:rsidR="0022524E" w:rsidRPr="005B42DB" w:rsidRDefault="0022524E" w:rsidP="00120BFC">
      <w:pPr>
        <w:pStyle w:val="PargrafodaLista1"/>
        <w:numPr>
          <w:ilvl w:val="0"/>
          <w:numId w:val="21"/>
        </w:numPr>
        <w:spacing w:after="0"/>
        <w:ind w:left="851" w:hanging="284"/>
        <w:rPr>
          <w:rFonts w:ascii="Arial" w:hAnsi="Arial" w:cs="Arial"/>
          <w:color w:val="000000"/>
          <w:kern w:val="22"/>
        </w:rPr>
      </w:pPr>
      <w:r w:rsidRPr="005B42DB">
        <w:rPr>
          <w:rFonts w:ascii="Arial" w:hAnsi="Arial" w:cs="Arial"/>
          <w:color w:val="000000"/>
          <w:kern w:val="22"/>
        </w:rPr>
        <w:t>o esclarecimento e orientação dos empregados sobre doenças sexualmente transmissíveis e doenças infectocontagiosas em geral;</w:t>
      </w:r>
    </w:p>
    <w:p w:rsidR="0022524E" w:rsidRPr="005B42DB" w:rsidRDefault="0022524E" w:rsidP="00120BFC">
      <w:pPr>
        <w:pStyle w:val="PargrafodaLista1"/>
        <w:numPr>
          <w:ilvl w:val="0"/>
          <w:numId w:val="21"/>
        </w:numPr>
        <w:spacing w:after="0"/>
        <w:ind w:left="851" w:hanging="284"/>
        <w:rPr>
          <w:rFonts w:ascii="Arial" w:hAnsi="Arial" w:cs="Arial"/>
          <w:color w:val="000000"/>
          <w:kern w:val="22"/>
        </w:rPr>
      </w:pPr>
      <w:r w:rsidRPr="005B42DB">
        <w:rPr>
          <w:rFonts w:ascii="Arial" w:hAnsi="Arial" w:cs="Arial"/>
          <w:color w:val="000000"/>
          <w:kern w:val="22"/>
        </w:rPr>
        <w:t>a assistência médica emergencial aos empregados em caso de acidentes;</w:t>
      </w:r>
    </w:p>
    <w:p w:rsidR="0022524E" w:rsidRPr="005B42DB" w:rsidRDefault="0022524E" w:rsidP="00120BFC">
      <w:pPr>
        <w:pStyle w:val="PargrafodaLista1"/>
        <w:numPr>
          <w:ilvl w:val="0"/>
          <w:numId w:val="21"/>
        </w:numPr>
        <w:spacing w:after="0"/>
        <w:ind w:left="851" w:hanging="284"/>
        <w:rPr>
          <w:rFonts w:ascii="Arial" w:hAnsi="Arial" w:cs="Arial"/>
          <w:color w:val="000000"/>
          <w:kern w:val="22"/>
        </w:rPr>
      </w:pPr>
      <w:r w:rsidRPr="005B42DB">
        <w:rPr>
          <w:rFonts w:ascii="Arial" w:hAnsi="Arial" w:cs="Arial"/>
          <w:color w:val="000000"/>
          <w:kern w:val="22"/>
        </w:rPr>
        <w:t>o encaminhamento aos serviços de saúde conveniados dos casos que requeiram assistência médica hospitalar; e</w:t>
      </w:r>
    </w:p>
    <w:p w:rsidR="0022524E" w:rsidRPr="005B42DB" w:rsidRDefault="0022524E" w:rsidP="00E8513E">
      <w:pPr>
        <w:pStyle w:val="PargrafodaLista1"/>
        <w:numPr>
          <w:ilvl w:val="0"/>
          <w:numId w:val="21"/>
        </w:numPr>
        <w:spacing w:after="0"/>
        <w:ind w:left="851" w:hanging="284"/>
        <w:rPr>
          <w:rFonts w:ascii="Arial" w:hAnsi="Arial" w:cs="Arial"/>
          <w:color w:val="000000"/>
          <w:kern w:val="22"/>
        </w:rPr>
      </w:pPr>
      <w:r w:rsidRPr="005B42DB">
        <w:rPr>
          <w:rFonts w:ascii="Arial" w:hAnsi="Arial" w:cs="Arial"/>
          <w:color w:val="000000"/>
          <w:kern w:val="22"/>
        </w:rPr>
        <w:t>a notificação às autoridades competentes no caso de ocorrência de doenças de notificação compulsória.</w:t>
      </w:r>
    </w:p>
    <w:p w:rsidR="0022524E" w:rsidRPr="003A2AA3" w:rsidRDefault="0022524E" w:rsidP="0022524E">
      <w:pPr>
        <w:pStyle w:val="PargrafodaLista1"/>
        <w:spacing w:after="0"/>
        <w:ind w:left="567" w:firstLine="0"/>
        <w:rPr>
          <w:rFonts w:ascii="Arial" w:hAnsi="Arial" w:cs="Arial"/>
          <w:color w:val="000000"/>
          <w:spacing w:val="6"/>
          <w:kern w:val="22"/>
        </w:rPr>
      </w:pPr>
    </w:p>
    <w:p w:rsidR="00671E6E" w:rsidRPr="003A2AA3" w:rsidRDefault="00671E6E" w:rsidP="00301CE8">
      <w:pPr>
        <w:pStyle w:val="PargrafodaLista1"/>
        <w:numPr>
          <w:ilvl w:val="1"/>
          <w:numId w:val="1"/>
        </w:numPr>
        <w:spacing w:after="0"/>
        <w:ind w:left="567" w:hanging="567"/>
        <w:rPr>
          <w:rFonts w:ascii="Arial" w:hAnsi="Arial" w:cs="Arial"/>
          <w:color w:val="000000"/>
          <w:spacing w:val="6"/>
          <w:kern w:val="22"/>
        </w:rPr>
      </w:pPr>
      <w:r w:rsidRPr="003A2AA3">
        <w:rPr>
          <w:rFonts w:ascii="Arial" w:hAnsi="Arial" w:cs="Arial"/>
          <w:color w:val="000000"/>
          <w:spacing w:val="6"/>
          <w:kern w:val="22"/>
        </w:rPr>
        <w:t xml:space="preserve">As normas e procedimentos </w:t>
      </w:r>
      <w:r w:rsidR="0043326D" w:rsidRPr="003A2AA3">
        <w:rPr>
          <w:rFonts w:ascii="Arial" w:hAnsi="Arial" w:cs="Arial"/>
          <w:color w:val="000000"/>
          <w:spacing w:val="6"/>
          <w:kern w:val="22"/>
        </w:rPr>
        <w:t>d</w:t>
      </w:r>
      <w:r w:rsidRPr="003A2AA3">
        <w:rPr>
          <w:rFonts w:ascii="Arial" w:hAnsi="Arial" w:cs="Arial"/>
          <w:color w:val="000000"/>
          <w:spacing w:val="6"/>
          <w:kern w:val="22"/>
        </w:rPr>
        <w:t>o Programa Segurança do Trabalho e Saúde Ocupacional Durante a Construção visam também o cumprimento dos dispositivos legais sobre a matéria, com desta</w:t>
      </w:r>
      <w:r w:rsidR="00F93DFB">
        <w:rPr>
          <w:rFonts w:ascii="Arial" w:hAnsi="Arial" w:cs="Arial"/>
          <w:color w:val="000000"/>
          <w:spacing w:val="6"/>
          <w:kern w:val="22"/>
        </w:rPr>
        <w:t>que às exigências da Lei Federal</w:t>
      </w:r>
      <w:r w:rsidRPr="003A2AA3">
        <w:rPr>
          <w:rFonts w:ascii="Arial" w:hAnsi="Arial" w:cs="Arial"/>
          <w:color w:val="000000"/>
          <w:spacing w:val="6"/>
          <w:kern w:val="22"/>
        </w:rPr>
        <w:t xml:space="preserve"> N</w:t>
      </w:r>
      <w:r w:rsidRPr="003A2AA3">
        <w:rPr>
          <w:rFonts w:ascii="Arial" w:hAnsi="Arial" w:cs="Arial"/>
          <w:color w:val="000000"/>
          <w:spacing w:val="6"/>
          <w:kern w:val="22"/>
          <w:vertAlign w:val="superscript"/>
        </w:rPr>
        <w:t>o</w:t>
      </w:r>
      <w:r w:rsidRPr="003A2AA3">
        <w:rPr>
          <w:rFonts w:ascii="Arial" w:hAnsi="Arial" w:cs="Arial"/>
          <w:color w:val="000000"/>
          <w:spacing w:val="6"/>
          <w:kern w:val="22"/>
        </w:rPr>
        <w:t xml:space="preserve"> 6.514/77 regulamentada  pela </w:t>
      </w:r>
      <w:r w:rsidR="005D1D51" w:rsidRPr="003A2AA3">
        <w:rPr>
          <w:rFonts w:ascii="Arial" w:hAnsi="Arial" w:cs="Arial"/>
          <w:color w:val="000000"/>
          <w:spacing w:val="6"/>
          <w:kern w:val="22"/>
        </w:rPr>
        <w:t>Portaria MTE N</w:t>
      </w:r>
      <w:r w:rsidR="005D1D51" w:rsidRPr="003A2AA3">
        <w:rPr>
          <w:rFonts w:ascii="Arial" w:hAnsi="Arial" w:cs="Arial"/>
          <w:color w:val="000000"/>
          <w:spacing w:val="6"/>
          <w:kern w:val="22"/>
          <w:vertAlign w:val="superscript"/>
        </w:rPr>
        <w:t>o</w:t>
      </w:r>
      <w:r w:rsidR="0043326D" w:rsidRPr="003A2AA3">
        <w:rPr>
          <w:rFonts w:ascii="Arial" w:hAnsi="Arial" w:cs="Arial"/>
          <w:color w:val="000000"/>
          <w:spacing w:val="6"/>
          <w:kern w:val="22"/>
        </w:rPr>
        <w:t xml:space="preserve"> 3.214/78,</w:t>
      </w:r>
      <w:r w:rsidR="005D1D51" w:rsidRPr="003A2AA3">
        <w:rPr>
          <w:rFonts w:ascii="Arial" w:hAnsi="Arial" w:cs="Arial"/>
          <w:color w:val="000000"/>
          <w:spacing w:val="6"/>
          <w:kern w:val="22"/>
        </w:rPr>
        <w:t xml:space="preserve"> Portaria MTE/SSST N</w:t>
      </w:r>
      <w:r w:rsidR="005D1D51" w:rsidRPr="003A2AA3">
        <w:rPr>
          <w:rFonts w:ascii="Arial" w:hAnsi="Arial" w:cs="Arial"/>
          <w:color w:val="000000"/>
          <w:spacing w:val="6"/>
          <w:kern w:val="22"/>
          <w:vertAlign w:val="superscript"/>
        </w:rPr>
        <w:t>o</w:t>
      </w:r>
      <w:r w:rsidR="005D1D51" w:rsidRPr="003A2AA3">
        <w:rPr>
          <w:rFonts w:ascii="Arial" w:hAnsi="Arial" w:cs="Arial"/>
          <w:color w:val="000000"/>
          <w:spacing w:val="6"/>
          <w:kern w:val="22"/>
        </w:rPr>
        <w:t xml:space="preserve"> 24/94</w:t>
      </w:r>
      <w:r w:rsidR="00E445FB" w:rsidRPr="003A2AA3">
        <w:rPr>
          <w:rFonts w:ascii="Arial" w:hAnsi="Arial" w:cs="Arial"/>
          <w:color w:val="000000"/>
          <w:spacing w:val="6"/>
          <w:kern w:val="22"/>
        </w:rPr>
        <w:t xml:space="preserve"> e respectivas Normas Regulamentadoras.</w:t>
      </w:r>
    </w:p>
    <w:p w:rsidR="00E445FB" w:rsidRPr="003A2AA3" w:rsidRDefault="00E445FB" w:rsidP="00E445FB">
      <w:pPr>
        <w:pStyle w:val="PargrafodaLista1"/>
        <w:spacing w:after="0"/>
        <w:ind w:firstLine="0"/>
        <w:rPr>
          <w:rFonts w:ascii="Arial" w:hAnsi="Arial" w:cs="Arial"/>
          <w:color w:val="000000"/>
          <w:spacing w:val="6"/>
          <w:kern w:val="22"/>
        </w:rPr>
      </w:pPr>
    </w:p>
    <w:p w:rsidR="00E445FB" w:rsidRPr="003A2AA3" w:rsidRDefault="00E8513E" w:rsidP="00283E26">
      <w:pPr>
        <w:pStyle w:val="PargrafodaLista1"/>
        <w:spacing w:after="0"/>
        <w:ind w:left="567" w:firstLine="0"/>
        <w:outlineLvl w:val="0"/>
        <w:rPr>
          <w:rFonts w:ascii="Arial" w:hAnsi="Arial" w:cs="Arial"/>
          <w:i/>
          <w:color w:val="000000"/>
          <w:spacing w:val="6"/>
          <w:kern w:val="22"/>
          <w:u w:val="single"/>
        </w:rPr>
      </w:pPr>
      <w:r w:rsidRPr="003A2AA3">
        <w:rPr>
          <w:rFonts w:ascii="Arial" w:hAnsi="Arial" w:cs="Arial"/>
          <w:i/>
          <w:color w:val="000000"/>
          <w:spacing w:val="6"/>
          <w:kern w:val="22"/>
          <w:u w:val="single"/>
        </w:rPr>
        <w:t>Metas</w:t>
      </w:r>
    </w:p>
    <w:p w:rsidR="00E445FB" w:rsidRPr="003A2AA3" w:rsidRDefault="00E445FB" w:rsidP="00E445FB">
      <w:pPr>
        <w:pStyle w:val="PargrafodaLista1"/>
        <w:spacing w:after="0"/>
        <w:ind w:firstLine="0"/>
        <w:rPr>
          <w:rFonts w:ascii="Arial" w:hAnsi="Arial" w:cs="Arial"/>
          <w:color w:val="000000"/>
          <w:spacing w:val="6"/>
          <w:kern w:val="22"/>
        </w:rPr>
      </w:pPr>
    </w:p>
    <w:p w:rsidR="00E445FB" w:rsidRPr="003A2AA3" w:rsidRDefault="006960CF" w:rsidP="00301CE8">
      <w:pPr>
        <w:pStyle w:val="PargrafodaLista1"/>
        <w:numPr>
          <w:ilvl w:val="1"/>
          <w:numId w:val="1"/>
        </w:numPr>
        <w:spacing w:after="0"/>
        <w:ind w:left="567" w:hanging="567"/>
        <w:rPr>
          <w:rFonts w:ascii="Arial" w:hAnsi="Arial" w:cs="Arial"/>
          <w:color w:val="000000"/>
          <w:spacing w:val="6"/>
          <w:kern w:val="22"/>
        </w:rPr>
      </w:pPr>
      <w:r w:rsidRPr="003A2AA3">
        <w:rPr>
          <w:rFonts w:ascii="Arial" w:hAnsi="Arial" w:cs="Arial"/>
          <w:color w:val="000000"/>
          <w:spacing w:val="6"/>
          <w:kern w:val="22"/>
        </w:rPr>
        <w:t xml:space="preserve">O Programa tem como meta a conclusão da obra com índice zero de acidentes com afastamento e transmissão de doenças infectocontagiosas entre os empregados e, ainda, a conclusão das obras sem nenhuma notificação de não-conformidade decorrente da inobservância </w:t>
      </w:r>
      <w:r w:rsidR="00677083" w:rsidRPr="003A2AA3">
        <w:rPr>
          <w:rFonts w:ascii="Arial" w:hAnsi="Arial" w:cs="Arial"/>
          <w:color w:val="000000"/>
          <w:spacing w:val="6"/>
          <w:kern w:val="22"/>
        </w:rPr>
        <w:t>dos Procedimentos de Trabalho Seguro.</w:t>
      </w:r>
    </w:p>
    <w:p w:rsidR="00DB0569" w:rsidRPr="003A2AA3" w:rsidRDefault="00DB0569" w:rsidP="00DB0569">
      <w:pPr>
        <w:pStyle w:val="PargrafodaLista1"/>
        <w:spacing w:after="0"/>
        <w:rPr>
          <w:rFonts w:ascii="Arial" w:hAnsi="Arial" w:cs="Arial"/>
          <w:color w:val="000000"/>
          <w:spacing w:val="6"/>
          <w:kern w:val="22"/>
        </w:rPr>
      </w:pPr>
    </w:p>
    <w:p w:rsidR="00DB0569" w:rsidRPr="003A2AA3" w:rsidRDefault="00DB0569" w:rsidP="00283E26">
      <w:pPr>
        <w:pStyle w:val="PargrafodaLista1"/>
        <w:spacing w:after="0"/>
        <w:ind w:left="567" w:firstLine="0"/>
        <w:outlineLvl w:val="0"/>
        <w:rPr>
          <w:rFonts w:ascii="Arial" w:hAnsi="Arial" w:cs="Arial"/>
          <w:i/>
          <w:spacing w:val="6"/>
          <w:kern w:val="22"/>
          <w:u w:val="single"/>
        </w:rPr>
      </w:pPr>
      <w:r w:rsidRPr="003A2AA3">
        <w:rPr>
          <w:rFonts w:ascii="Arial" w:hAnsi="Arial" w:cs="Arial"/>
          <w:i/>
          <w:spacing w:val="6"/>
          <w:kern w:val="22"/>
          <w:u w:val="single"/>
        </w:rPr>
        <w:t>Atividades</w:t>
      </w:r>
    </w:p>
    <w:p w:rsidR="00DB0569" w:rsidRPr="003A2AA3" w:rsidRDefault="00DB0569" w:rsidP="00DB0569">
      <w:pPr>
        <w:pStyle w:val="PargrafodaLista1"/>
        <w:spacing w:after="0"/>
        <w:rPr>
          <w:rFonts w:ascii="Arial" w:hAnsi="Arial" w:cs="Arial"/>
          <w:spacing w:val="6"/>
          <w:kern w:val="22"/>
        </w:rPr>
      </w:pPr>
    </w:p>
    <w:p w:rsidR="00DB0569" w:rsidRPr="003A2AA3" w:rsidRDefault="00DB0569" w:rsidP="00DB0569">
      <w:pPr>
        <w:pStyle w:val="PargrafodaLista1"/>
        <w:numPr>
          <w:ilvl w:val="1"/>
          <w:numId w:val="1"/>
        </w:numPr>
        <w:spacing w:after="0"/>
        <w:ind w:left="567" w:hanging="567"/>
        <w:rPr>
          <w:rFonts w:ascii="Arial" w:hAnsi="Arial" w:cs="Arial"/>
          <w:spacing w:val="6"/>
          <w:kern w:val="22"/>
        </w:rPr>
      </w:pPr>
      <w:r w:rsidRPr="003A2AA3">
        <w:rPr>
          <w:rFonts w:ascii="Arial" w:hAnsi="Arial" w:cs="Calibri-Bold"/>
          <w:spacing w:val="6"/>
          <w:lang w:bidi="en-US"/>
        </w:rPr>
        <w:t>As medidas a serem contempladas no âmbito do programa de segurança do trabalho e saúde ocupacional durante a construção deverão garantir a conformidade da empreiteira de obra com a legislação trabalhista, assegurando que os procedimentos de saúde e segurança sejam adotados para todas as atividades e controlando a qualidade dos ambientes de trabalho sob a ótica de higiene, saneamento e ergonomia.</w:t>
      </w:r>
    </w:p>
    <w:p w:rsidR="00DB0569" w:rsidRPr="003A2AA3" w:rsidRDefault="00DB0569" w:rsidP="00DB0569">
      <w:pPr>
        <w:pStyle w:val="PargrafodaLista1"/>
        <w:spacing w:after="0"/>
        <w:rPr>
          <w:rFonts w:ascii="Arial" w:hAnsi="Arial" w:cs="Arial"/>
          <w:spacing w:val="6"/>
          <w:kern w:val="22"/>
        </w:rPr>
      </w:pPr>
    </w:p>
    <w:p w:rsidR="00DB0569" w:rsidRPr="003A2AA3" w:rsidRDefault="00DB0569" w:rsidP="00DB0569">
      <w:pPr>
        <w:pStyle w:val="PargrafodaLista1"/>
        <w:numPr>
          <w:ilvl w:val="1"/>
          <w:numId w:val="1"/>
        </w:numPr>
        <w:spacing w:after="0"/>
        <w:ind w:left="567" w:hanging="567"/>
        <w:rPr>
          <w:rFonts w:ascii="Arial" w:hAnsi="Arial" w:cs="Arial"/>
          <w:spacing w:val="6"/>
          <w:kern w:val="22"/>
        </w:rPr>
      </w:pPr>
      <w:r w:rsidRPr="003A2AA3">
        <w:rPr>
          <w:rFonts w:ascii="Arial" w:hAnsi="Arial" w:cs="Calibri-Bold"/>
          <w:spacing w:val="6"/>
          <w:lang w:bidi="en-US"/>
        </w:rPr>
        <w:t>Estão previstas, portanto, as seguintes atividades:</w:t>
      </w:r>
    </w:p>
    <w:p w:rsidR="00DB0569" w:rsidRPr="003A2AA3" w:rsidRDefault="00DB0569" w:rsidP="00DB0569">
      <w:pPr>
        <w:widowControl w:val="0"/>
        <w:autoSpaceDE w:val="0"/>
        <w:autoSpaceDN w:val="0"/>
        <w:adjustRightInd w:val="0"/>
        <w:spacing w:after="0"/>
        <w:ind w:left="-57"/>
        <w:jc w:val="both"/>
        <w:rPr>
          <w:rFonts w:ascii="Arial" w:hAnsi="Arial" w:cs="Calibri-Bold"/>
          <w:spacing w:val="6"/>
          <w:sz w:val="22"/>
          <w:szCs w:val="22"/>
          <w:lang w:bidi="en-US"/>
        </w:rPr>
      </w:pPr>
    </w:p>
    <w:p w:rsidR="00DB0569" w:rsidRPr="003A2AA3" w:rsidRDefault="00DB0569" w:rsidP="00DB0569">
      <w:pPr>
        <w:widowControl w:val="0"/>
        <w:autoSpaceDE w:val="0"/>
        <w:autoSpaceDN w:val="0"/>
        <w:adjustRightInd w:val="0"/>
        <w:spacing w:after="0"/>
        <w:ind w:left="708" w:hanging="141"/>
        <w:jc w:val="both"/>
        <w:rPr>
          <w:rFonts w:ascii="Arial" w:hAnsi="Arial" w:cs="Calibri-Bold"/>
          <w:spacing w:val="6"/>
          <w:sz w:val="22"/>
          <w:szCs w:val="22"/>
          <w:lang w:bidi="en-US"/>
        </w:rPr>
      </w:pPr>
      <w:r w:rsidRPr="003A2AA3">
        <w:rPr>
          <w:rFonts w:ascii="Arial" w:hAnsi="Arial" w:cs="Calibri-Bold"/>
          <w:spacing w:val="6"/>
          <w:sz w:val="22"/>
          <w:szCs w:val="22"/>
          <w:lang w:bidi="en-US"/>
        </w:rPr>
        <w:t xml:space="preserve">• Elaboração do </w:t>
      </w:r>
      <w:r w:rsidR="00386006" w:rsidRPr="003A2AA3">
        <w:rPr>
          <w:rFonts w:ascii="Arial" w:hAnsi="Arial" w:cs="Calibri-Bold"/>
          <w:spacing w:val="6"/>
          <w:sz w:val="22"/>
          <w:szCs w:val="22"/>
          <w:lang w:bidi="en-US"/>
        </w:rPr>
        <w:t>Programa de Prevenção de Riscos Ambientais (</w:t>
      </w:r>
      <w:r w:rsidRPr="003A2AA3">
        <w:rPr>
          <w:rFonts w:ascii="Arial" w:hAnsi="Arial" w:cs="Calibri-Bold"/>
          <w:spacing w:val="6"/>
          <w:sz w:val="22"/>
          <w:szCs w:val="22"/>
          <w:lang w:bidi="en-US"/>
        </w:rPr>
        <w:t>PPRA</w:t>
      </w:r>
      <w:r w:rsidR="00386006" w:rsidRPr="003A2AA3">
        <w:rPr>
          <w:rFonts w:ascii="Arial" w:hAnsi="Arial" w:cs="Calibri-Bold"/>
          <w:spacing w:val="6"/>
          <w:sz w:val="22"/>
          <w:szCs w:val="22"/>
          <w:lang w:bidi="en-US"/>
        </w:rPr>
        <w:t>);</w:t>
      </w:r>
    </w:p>
    <w:p w:rsidR="00DB0569" w:rsidRPr="003A2AA3" w:rsidRDefault="00DB0569" w:rsidP="00DB0569">
      <w:pPr>
        <w:widowControl w:val="0"/>
        <w:autoSpaceDE w:val="0"/>
        <w:autoSpaceDN w:val="0"/>
        <w:adjustRightInd w:val="0"/>
        <w:spacing w:after="0"/>
        <w:ind w:left="708" w:hanging="141"/>
        <w:jc w:val="both"/>
        <w:rPr>
          <w:rFonts w:ascii="Arial" w:hAnsi="Arial" w:cs="Calibri-Bold"/>
          <w:spacing w:val="6"/>
          <w:sz w:val="22"/>
          <w:szCs w:val="22"/>
          <w:lang w:bidi="en-US"/>
        </w:rPr>
      </w:pPr>
      <w:r w:rsidRPr="003A2AA3">
        <w:rPr>
          <w:rFonts w:ascii="Arial" w:hAnsi="Arial" w:cs="Calibri-Bold"/>
          <w:spacing w:val="6"/>
          <w:sz w:val="22"/>
          <w:szCs w:val="22"/>
          <w:lang w:bidi="en-US"/>
        </w:rPr>
        <w:t xml:space="preserve">• Elaboração do </w:t>
      </w:r>
      <w:r w:rsidR="00386006" w:rsidRPr="003A2AA3">
        <w:rPr>
          <w:rFonts w:ascii="Arial" w:hAnsi="Arial" w:cs="Calibri-Bold"/>
          <w:spacing w:val="6"/>
          <w:sz w:val="22"/>
          <w:szCs w:val="22"/>
          <w:lang w:bidi="en-US"/>
        </w:rPr>
        <w:t>Programa de Controle Médico de Saúde Ocupacional (</w:t>
      </w:r>
      <w:r w:rsidRPr="003A2AA3">
        <w:rPr>
          <w:rFonts w:ascii="Arial" w:hAnsi="Arial" w:cs="Calibri-Bold"/>
          <w:spacing w:val="6"/>
          <w:sz w:val="22"/>
          <w:szCs w:val="22"/>
          <w:lang w:bidi="en-US"/>
        </w:rPr>
        <w:t>PCMSO</w:t>
      </w:r>
      <w:r w:rsidR="00386006" w:rsidRPr="003A2AA3">
        <w:rPr>
          <w:rFonts w:ascii="Arial" w:hAnsi="Arial" w:cs="Calibri-Bold"/>
          <w:spacing w:val="6"/>
          <w:sz w:val="22"/>
          <w:szCs w:val="22"/>
          <w:lang w:bidi="en-US"/>
        </w:rPr>
        <w:t>);</w:t>
      </w:r>
    </w:p>
    <w:p w:rsidR="00386006" w:rsidRPr="003A2AA3" w:rsidRDefault="00DB0569" w:rsidP="00386006">
      <w:pPr>
        <w:widowControl w:val="0"/>
        <w:autoSpaceDE w:val="0"/>
        <w:autoSpaceDN w:val="0"/>
        <w:adjustRightInd w:val="0"/>
        <w:spacing w:after="0"/>
        <w:ind w:left="708" w:hanging="141"/>
        <w:jc w:val="both"/>
        <w:rPr>
          <w:rFonts w:ascii="Arial" w:hAnsi="Arial" w:cs="Calibri-Bold"/>
          <w:spacing w:val="6"/>
          <w:sz w:val="22"/>
          <w:szCs w:val="22"/>
          <w:lang w:bidi="en-US"/>
        </w:rPr>
      </w:pPr>
      <w:r w:rsidRPr="003A2AA3">
        <w:rPr>
          <w:rFonts w:ascii="Arial" w:hAnsi="Arial" w:cs="Calibri-Bold"/>
          <w:spacing w:val="6"/>
          <w:sz w:val="22"/>
          <w:szCs w:val="22"/>
          <w:lang w:bidi="en-US"/>
        </w:rPr>
        <w:t xml:space="preserve">• Implantação e operação do </w:t>
      </w:r>
      <w:r w:rsidR="00386006" w:rsidRPr="003A2AA3">
        <w:rPr>
          <w:rFonts w:ascii="Arial" w:eastAsia="Times New Roman" w:hAnsi="Arial" w:cs="Arial"/>
          <w:spacing w:val="6"/>
          <w:sz w:val="22"/>
          <w:szCs w:val="22"/>
          <w:shd w:val="clear" w:color="auto" w:fill="FFFFFF"/>
          <w:lang w:eastAsia="en-US"/>
        </w:rPr>
        <w:t>Serviço Especializado em Engenharia de Segurança e em Medicina do Trabalho (</w:t>
      </w:r>
      <w:r w:rsidR="00386006" w:rsidRPr="003A2AA3">
        <w:rPr>
          <w:rFonts w:ascii="Arial" w:hAnsi="Arial" w:cs="Calibri-Bold"/>
          <w:spacing w:val="6"/>
          <w:sz w:val="22"/>
          <w:szCs w:val="22"/>
          <w:lang w:bidi="en-US"/>
        </w:rPr>
        <w:t>SESMT);</w:t>
      </w:r>
    </w:p>
    <w:p w:rsidR="00DB0569" w:rsidRPr="003A2AA3" w:rsidRDefault="00DB0569" w:rsidP="00DB0569">
      <w:pPr>
        <w:widowControl w:val="0"/>
        <w:autoSpaceDE w:val="0"/>
        <w:autoSpaceDN w:val="0"/>
        <w:adjustRightInd w:val="0"/>
        <w:spacing w:after="0"/>
        <w:ind w:left="708" w:hanging="141"/>
        <w:jc w:val="both"/>
        <w:rPr>
          <w:rFonts w:ascii="Arial" w:hAnsi="Arial" w:cs="Calibri-Bold"/>
          <w:spacing w:val="6"/>
          <w:sz w:val="22"/>
          <w:szCs w:val="22"/>
          <w:lang w:bidi="en-US"/>
        </w:rPr>
      </w:pPr>
      <w:r w:rsidRPr="003A2AA3">
        <w:rPr>
          <w:rFonts w:ascii="Arial" w:hAnsi="Arial" w:cs="Calibri-Bold"/>
          <w:spacing w:val="6"/>
          <w:sz w:val="22"/>
          <w:szCs w:val="22"/>
          <w:lang w:bidi="en-US"/>
        </w:rPr>
        <w:t xml:space="preserve">• Instauração e operação da </w:t>
      </w:r>
      <w:r w:rsidR="00386006" w:rsidRPr="003A2AA3">
        <w:rPr>
          <w:rFonts w:ascii="Arial" w:hAnsi="Arial" w:cs="Calibri-Bold"/>
          <w:spacing w:val="6"/>
          <w:sz w:val="22"/>
          <w:szCs w:val="22"/>
          <w:lang w:bidi="en-US"/>
        </w:rPr>
        <w:t>Comissão Interna de Prevenção de Acidente (</w:t>
      </w:r>
      <w:r w:rsidRPr="003A2AA3">
        <w:rPr>
          <w:rFonts w:ascii="Arial" w:hAnsi="Arial" w:cs="Calibri-Bold"/>
          <w:spacing w:val="6"/>
          <w:sz w:val="22"/>
          <w:szCs w:val="22"/>
          <w:lang w:bidi="en-US"/>
        </w:rPr>
        <w:t>CIPA</w:t>
      </w:r>
      <w:r w:rsidR="00386006" w:rsidRPr="003A2AA3">
        <w:rPr>
          <w:rFonts w:ascii="Arial" w:hAnsi="Arial" w:cs="Calibri-Bold"/>
          <w:spacing w:val="6"/>
          <w:sz w:val="22"/>
          <w:szCs w:val="22"/>
          <w:lang w:bidi="en-US"/>
        </w:rPr>
        <w:t>);</w:t>
      </w:r>
    </w:p>
    <w:p w:rsidR="00DB0569" w:rsidRPr="003A2AA3" w:rsidRDefault="00386006" w:rsidP="00DB0569">
      <w:pPr>
        <w:widowControl w:val="0"/>
        <w:autoSpaceDE w:val="0"/>
        <w:autoSpaceDN w:val="0"/>
        <w:adjustRightInd w:val="0"/>
        <w:spacing w:after="0"/>
        <w:ind w:left="708" w:hanging="141"/>
        <w:jc w:val="both"/>
        <w:rPr>
          <w:rFonts w:ascii="Arial" w:hAnsi="Arial" w:cs="Calibri-Bold"/>
          <w:spacing w:val="6"/>
          <w:sz w:val="22"/>
          <w:szCs w:val="22"/>
          <w:lang w:bidi="en-US"/>
        </w:rPr>
      </w:pPr>
      <w:r w:rsidRPr="003A2AA3">
        <w:rPr>
          <w:rFonts w:ascii="Arial" w:hAnsi="Arial" w:cs="Calibri-Bold"/>
          <w:spacing w:val="6"/>
          <w:sz w:val="22"/>
          <w:szCs w:val="22"/>
          <w:lang w:bidi="en-US"/>
        </w:rPr>
        <w:t>• Elaboração de Procedimentos de Trabalho S</w:t>
      </w:r>
      <w:r w:rsidR="00DB0569" w:rsidRPr="003A2AA3">
        <w:rPr>
          <w:rFonts w:ascii="Arial" w:hAnsi="Arial" w:cs="Calibri-Bold"/>
          <w:spacing w:val="6"/>
          <w:sz w:val="22"/>
          <w:szCs w:val="22"/>
          <w:lang w:bidi="en-US"/>
        </w:rPr>
        <w:t>eguro</w:t>
      </w:r>
      <w:r w:rsidRPr="003A2AA3">
        <w:rPr>
          <w:rFonts w:ascii="Arial" w:hAnsi="Arial" w:cs="Calibri-Bold"/>
          <w:spacing w:val="6"/>
          <w:sz w:val="22"/>
          <w:szCs w:val="22"/>
          <w:lang w:bidi="en-US"/>
        </w:rPr>
        <w:t>;</w:t>
      </w:r>
    </w:p>
    <w:p w:rsidR="00DB0569" w:rsidRPr="003A2AA3" w:rsidRDefault="00DB0569" w:rsidP="00DB0569">
      <w:pPr>
        <w:widowControl w:val="0"/>
        <w:autoSpaceDE w:val="0"/>
        <w:autoSpaceDN w:val="0"/>
        <w:adjustRightInd w:val="0"/>
        <w:spacing w:after="0"/>
        <w:ind w:left="708" w:hanging="141"/>
        <w:jc w:val="both"/>
        <w:rPr>
          <w:rFonts w:ascii="Arial" w:hAnsi="Arial" w:cs="Calibri-Bold"/>
          <w:spacing w:val="6"/>
          <w:sz w:val="22"/>
          <w:szCs w:val="22"/>
          <w:lang w:bidi="en-US"/>
        </w:rPr>
      </w:pPr>
      <w:r w:rsidRPr="003A2AA3">
        <w:rPr>
          <w:rFonts w:ascii="Arial" w:hAnsi="Arial" w:cs="Calibri-Bold"/>
          <w:spacing w:val="6"/>
          <w:sz w:val="22"/>
          <w:szCs w:val="22"/>
          <w:lang w:bidi="en-US"/>
        </w:rPr>
        <w:t>• Treinamento em segurança do trabalho</w:t>
      </w:r>
      <w:r w:rsidR="00386006" w:rsidRPr="003A2AA3">
        <w:rPr>
          <w:rFonts w:ascii="Arial" w:hAnsi="Arial" w:cs="Calibri-Bold"/>
          <w:spacing w:val="6"/>
          <w:sz w:val="22"/>
          <w:szCs w:val="22"/>
          <w:lang w:bidi="en-US"/>
        </w:rPr>
        <w:t>;</w:t>
      </w:r>
    </w:p>
    <w:p w:rsidR="00DB0569" w:rsidRPr="003A2AA3" w:rsidRDefault="00DB0569" w:rsidP="00DB0569">
      <w:pPr>
        <w:widowControl w:val="0"/>
        <w:autoSpaceDE w:val="0"/>
        <w:autoSpaceDN w:val="0"/>
        <w:adjustRightInd w:val="0"/>
        <w:spacing w:after="0"/>
        <w:ind w:left="708" w:hanging="141"/>
        <w:jc w:val="both"/>
        <w:rPr>
          <w:rFonts w:ascii="Arial" w:hAnsi="Arial" w:cs="Calibri-Bold"/>
          <w:spacing w:val="6"/>
          <w:sz w:val="22"/>
          <w:szCs w:val="22"/>
          <w:lang w:bidi="en-US"/>
        </w:rPr>
      </w:pPr>
      <w:r w:rsidRPr="003A2AA3">
        <w:rPr>
          <w:rFonts w:ascii="Arial" w:hAnsi="Arial" w:cs="Calibri-Bold"/>
          <w:spacing w:val="6"/>
          <w:sz w:val="22"/>
          <w:szCs w:val="22"/>
          <w:lang w:bidi="en-US"/>
        </w:rPr>
        <w:t>• Gerenciamento da segurança do trabalho</w:t>
      </w:r>
      <w:r w:rsidR="00386006" w:rsidRPr="003A2AA3">
        <w:rPr>
          <w:rFonts w:ascii="Arial" w:hAnsi="Arial" w:cs="Calibri-Bold"/>
          <w:spacing w:val="6"/>
          <w:sz w:val="22"/>
          <w:szCs w:val="22"/>
          <w:lang w:bidi="en-US"/>
        </w:rPr>
        <w:t>; e</w:t>
      </w:r>
    </w:p>
    <w:p w:rsidR="00DB0569" w:rsidRPr="003A2AA3" w:rsidRDefault="00DB0569" w:rsidP="00DB0569">
      <w:pPr>
        <w:widowControl w:val="0"/>
        <w:autoSpaceDE w:val="0"/>
        <w:autoSpaceDN w:val="0"/>
        <w:adjustRightInd w:val="0"/>
        <w:spacing w:after="0"/>
        <w:ind w:left="708" w:hanging="141"/>
        <w:jc w:val="both"/>
        <w:rPr>
          <w:rFonts w:ascii="Arial" w:hAnsi="Arial" w:cs="Calibri-Bold"/>
          <w:spacing w:val="6"/>
          <w:sz w:val="22"/>
          <w:szCs w:val="22"/>
          <w:lang w:bidi="en-US"/>
        </w:rPr>
      </w:pPr>
      <w:r w:rsidRPr="003A2AA3">
        <w:rPr>
          <w:rFonts w:ascii="Arial" w:hAnsi="Arial" w:cs="Calibri-Bold"/>
          <w:spacing w:val="6"/>
          <w:sz w:val="22"/>
          <w:szCs w:val="22"/>
          <w:lang w:bidi="en-US"/>
        </w:rPr>
        <w:t>• Atribuição de responsabilidades</w:t>
      </w:r>
      <w:r w:rsidR="00386006" w:rsidRPr="003A2AA3">
        <w:rPr>
          <w:rFonts w:ascii="Arial" w:hAnsi="Arial" w:cs="Calibri-Bold"/>
          <w:spacing w:val="6"/>
          <w:sz w:val="22"/>
          <w:szCs w:val="22"/>
          <w:lang w:bidi="en-US"/>
        </w:rPr>
        <w:t>.</w:t>
      </w:r>
    </w:p>
    <w:p w:rsidR="00386006" w:rsidRPr="003A2AA3" w:rsidRDefault="00386006" w:rsidP="00386006">
      <w:pPr>
        <w:pStyle w:val="PargrafodaLista1"/>
        <w:spacing w:after="0"/>
        <w:ind w:firstLine="0"/>
        <w:rPr>
          <w:rFonts w:ascii="Arial" w:hAnsi="Arial" w:cs="Arial"/>
          <w:spacing w:val="6"/>
          <w:kern w:val="22"/>
        </w:rPr>
      </w:pPr>
    </w:p>
    <w:p w:rsidR="00DB0569" w:rsidRPr="003A2AA3" w:rsidRDefault="00386006" w:rsidP="00386006">
      <w:pPr>
        <w:pStyle w:val="PargrafodaLista1"/>
        <w:numPr>
          <w:ilvl w:val="1"/>
          <w:numId w:val="1"/>
        </w:numPr>
        <w:spacing w:after="0"/>
        <w:ind w:left="567" w:hanging="567"/>
        <w:rPr>
          <w:rFonts w:ascii="Arial" w:hAnsi="Arial" w:cs="Arial"/>
          <w:spacing w:val="6"/>
          <w:kern w:val="22"/>
        </w:rPr>
      </w:pPr>
      <w:r w:rsidRPr="003A2AA3">
        <w:rPr>
          <w:rFonts w:ascii="Arial" w:hAnsi="Arial" w:cs="Arial"/>
          <w:spacing w:val="6"/>
          <w:kern w:val="22"/>
        </w:rPr>
        <w:t xml:space="preserve">Deverá, também, ser </w:t>
      </w:r>
      <w:r w:rsidR="00DB0569" w:rsidRPr="003A2AA3">
        <w:rPr>
          <w:rFonts w:ascii="Arial" w:hAnsi="Arial" w:cs="Calibri-Bold"/>
          <w:spacing w:val="6"/>
          <w:lang w:bidi="en-US"/>
        </w:rPr>
        <w:t xml:space="preserve">elaborado um </w:t>
      </w:r>
      <w:r w:rsidR="00F93DFB">
        <w:rPr>
          <w:rFonts w:ascii="Arial" w:hAnsi="Arial" w:cs="Calibri-Bold"/>
          <w:spacing w:val="6"/>
          <w:lang w:bidi="en-US"/>
        </w:rPr>
        <w:t>Código de Conduta, aprovado pela</w:t>
      </w:r>
      <w:r w:rsidR="00DB0569" w:rsidRPr="003A2AA3">
        <w:rPr>
          <w:rFonts w:ascii="Arial" w:hAnsi="Arial" w:cs="Calibri-Bold"/>
          <w:spacing w:val="6"/>
          <w:lang w:bidi="en-US"/>
        </w:rPr>
        <w:t xml:space="preserve"> </w:t>
      </w:r>
      <w:r w:rsidR="00F93DFB">
        <w:rPr>
          <w:rFonts w:ascii="Arial" w:hAnsi="Arial" w:cs="Calibri-Bold"/>
          <w:spacing w:val="6"/>
          <w:lang w:bidi="en-US"/>
        </w:rPr>
        <w:t>UG</w:t>
      </w:r>
      <w:r w:rsidRPr="003A2AA3">
        <w:rPr>
          <w:rFonts w:ascii="Arial" w:hAnsi="Arial" w:cs="Calibri-Bold"/>
          <w:spacing w:val="6"/>
          <w:lang w:bidi="en-US"/>
        </w:rPr>
        <w:t>P</w:t>
      </w:r>
      <w:r w:rsidR="00DB0569" w:rsidRPr="003A2AA3">
        <w:rPr>
          <w:rFonts w:ascii="Arial" w:hAnsi="Arial" w:cs="Calibri-Bold"/>
          <w:spacing w:val="6"/>
          <w:lang w:bidi="en-US"/>
        </w:rPr>
        <w:t xml:space="preserve">, visando preservar, tanto a saúde e as condições de higiene do trabalhador e, consequentemente, a comunidade local, como as condições ambientais do canteiro e do entorno. O referido código contemplará as seguintes normas: </w:t>
      </w:r>
    </w:p>
    <w:p w:rsidR="00386006" w:rsidRPr="003A2AA3" w:rsidRDefault="00386006" w:rsidP="00386006">
      <w:pPr>
        <w:pStyle w:val="PargrafodaLista1"/>
        <w:spacing w:after="0"/>
        <w:rPr>
          <w:rFonts w:ascii="Arial" w:hAnsi="Arial" w:cs="Calibri-Bold"/>
          <w:spacing w:val="6"/>
          <w:lang w:bidi="en-US"/>
        </w:rPr>
      </w:pPr>
    </w:p>
    <w:p w:rsidR="00DB0569" w:rsidRPr="003A2AA3" w:rsidRDefault="00DB0569" w:rsidP="00386006">
      <w:pPr>
        <w:pStyle w:val="PargrafodaLista1"/>
        <w:numPr>
          <w:ilvl w:val="0"/>
          <w:numId w:val="23"/>
        </w:numPr>
        <w:spacing w:after="0"/>
        <w:ind w:left="709" w:hanging="142"/>
        <w:rPr>
          <w:rFonts w:ascii="Arial" w:hAnsi="Arial" w:cs="Arial"/>
          <w:spacing w:val="6"/>
          <w:kern w:val="22"/>
        </w:rPr>
      </w:pPr>
      <w:r w:rsidRPr="003A2AA3">
        <w:rPr>
          <w:rFonts w:ascii="Arial" w:hAnsi="Arial" w:cs="Calibri-Bold"/>
          <w:spacing w:val="6"/>
          <w:lang w:bidi="en-US"/>
        </w:rPr>
        <w:t>todo trabalhador deverá submeter</w:t>
      </w:r>
      <w:r w:rsidRPr="003A2AA3">
        <w:rPr>
          <w:rFonts w:ascii="Calibri-Bold" w:hAnsi="Calibri-Bold" w:cs="Calibri-Bold"/>
          <w:spacing w:val="6"/>
          <w:lang w:bidi="en-US"/>
        </w:rPr>
        <w:t>‐</w:t>
      </w:r>
      <w:r w:rsidRPr="003A2AA3">
        <w:rPr>
          <w:rFonts w:ascii="Arial" w:hAnsi="Arial" w:cs="Calibri-Bold"/>
          <w:spacing w:val="6"/>
          <w:lang w:bidi="en-US"/>
        </w:rPr>
        <w:t xml:space="preserve">se a exame médico e vacinação no momento de sua admissão; </w:t>
      </w:r>
    </w:p>
    <w:p w:rsidR="00DB0569" w:rsidRPr="003A2AA3" w:rsidRDefault="00DB0569" w:rsidP="00386006">
      <w:pPr>
        <w:pStyle w:val="PargrafodaLista1"/>
        <w:numPr>
          <w:ilvl w:val="0"/>
          <w:numId w:val="23"/>
        </w:numPr>
        <w:spacing w:after="0"/>
        <w:ind w:left="709" w:hanging="142"/>
        <w:rPr>
          <w:rFonts w:ascii="Arial" w:hAnsi="Arial" w:cs="Arial"/>
          <w:spacing w:val="6"/>
          <w:kern w:val="22"/>
        </w:rPr>
      </w:pPr>
      <w:r w:rsidRPr="003A2AA3">
        <w:rPr>
          <w:rFonts w:ascii="Arial" w:hAnsi="Arial" w:cs="Calibri-Bold"/>
          <w:spacing w:val="6"/>
          <w:lang w:bidi="en-US"/>
        </w:rPr>
        <w:t>deverá ser respeitada uma conduta adequada no trajeto de casa para o trabalho, visando garantir o sossego da comunidade local;</w:t>
      </w:r>
    </w:p>
    <w:p w:rsidR="00DB0569" w:rsidRPr="003A2AA3" w:rsidRDefault="00DB0569" w:rsidP="00386006">
      <w:pPr>
        <w:pStyle w:val="PargrafodaLista1"/>
        <w:numPr>
          <w:ilvl w:val="0"/>
          <w:numId w:val="23"/>
        </w:numPr>
        <w:spacing w:after="0"/>
        <w:ind w:left="709" w:hanging="142"/>
        <w:rPr>
          <w:rFonts w:ascii="Arial" w:hAnsi="Arial" w:cs="Arial"/>
          <w:spacing w:val="6"/>
          <w:kern w:val="22"/>
        </w:rPr>
      </w:pPr>
      <w:r w:rsidRPr="003A2AA3">
        <w:rPr>
          <w:rFonts w:ascii="Arial" w:hAnsi="Arial" w:cs="Calibri-Bold"/>
          <w:spacing w:val="6"/>
          <w:lang w:bidi="en-US"/>
        </w:rPr>
        <w:t>para o consumo próprio, deverá ser utilizada somente água potável;</w:t>
      </w:r>
    </w:p>
    <w:p w:rsidR="00DB0569" w:rsidRPr="003A2AA3" w:rsidRDefault="00DB0569" w:rsidP="00386006">
      <w:pPr>
        <w:pStyle w:val="PargrafodaLista1"/>
        <w:numPr>
          <w:ilvl w:val="0"/>
          <w:numId w:val="23"/>
        </w:numPr>
        <w:spacing w:after="0"/>
        <w:ind w:left="709" w:hanging="142"/>
        <w:rPr>
          <w:rFonts w:ascii="Arial" w:hAnsi="Arial" w:cs="Arial"/>
          <w:spacing w:val="6"/>
          <w:kern w:val="22"/>
        </w:rPr>
      </w:pPr>
      <w:r w:rsidRPr="003A2AA3">
        <w:rPr>
          <w:rFonts w:ascii="Arial" w:hAnsi="Arial" w:cs="Calibri-Bold"/>
          <w:spacing w:val="6"/>
          <w:lang w:bidi="en-US"/>
        </w:rPr>
        <w:t>todo lixo produzido na obra ou no refeitório deverá ser depositado em vasilhames adequados. Os restos de comida, vasilhames etc. serão ser retirados do canteiro, não se admitindo qualquer disposição de lixo nas áreas do empreendimento e de seu entorno;</w:t>
      </w:r>
    </w:p>
    <w:p w:rsidR="00DB0569" w:rsidRPr="003A2AA3" w:rsidRDefault="00DB0569" w:rsidP="00386006">
      <w:pPr>
        <w:pStyle w:val="PargrafodaLista1"/>
        <w:numPr>
          <w:ilvl w:val="0"/>
          <w:numId w:val="23"/>
        </w:numPr>
        <w:spacing w:after="0"/>
        <w:ind w:left="709" w:hanging="142"/>
        <w:rPr>
          <w:rFonts w:ascii="Arial" w:hAnsi="Arial" w:cs="Arial"/>
          <w:spacing w:val="6"/>
          <w:kern w:val="22"/>
        </w:rPr>
      </w:pPr>
      <w:r w:rsidRPr="003A2AA3">
        <w:rPr>
          <w:rFonts w:ascii="Arial" w:hAnsi="Arial" w:cs="Calibri-Bold"/>
          <w:spacing w:val="6"/>
          <w:lang w:bidi="en-US"/>
        </w:rPr>
        <w:t>os sanitários deverão ser utilizados adequadamente;</w:t>
      </w:r>
    </w:p>
    <w:p w:rsidR="00DB0569" w:rsidRPr="003A2AA3" w:rsidRDefault="00DB0569" w:rsidP="00386006">
      <w:pPr>
        <w:pStyle w:val="PargrafodaLista1"/>
        <w:numPr>
          <w:ilvl w:val="0"/>
          <w:numId w:val="23"/>
        </w:numPr>
        <w:spacing w:after="0"/>
        <w:ind w:left="709" w:hanging="142"/>
        <w:rPr>
          <w:rFonts w:ascii="Arial" w:hAnsi="Arial" w:cs="Arial"/>
          <w:spacing w:val="6"/>
          <w:kern w:val="22"/>
        </w:rPr>
      </w:pPr>
      <w:r w:rsidRPr="003A2AA3">
        <w:rPr>
          <w:rFonts w:ascii="Arial" w:hAnsi="Arial" w:cs="Calibri-Bold"/>
          <w:spacing w:val="6"/>
          <w:lang w:bidi="en-US"/>
        </w:rPr>
        <w:t>sob nenhum pretexto será permitida a supressão da vegetação do canteir</w:t>
      </w:r>
      <w:r w:rsidR="00F93DFB">
        <w:rPr>
          <w:rFonts w:ascii="Arial" w:hAnsi="Arial" w:cs="Calibri-Bold"/>
          <w:spacing w:val="6"/>
          <w:lang w:bidi="en-US"/>
        </w:rPr>
        <w:t>o ou entorno, sem autorização da</w:t>
      </w:r>
      <w:r w:rsidRPr="003A2AA3">
        <w:rPr>
          <w:rFonts w:ascii="Arial" w:hAnsi="Arial" w:cs="Calibri-Bold"/>
          <w:spacing w:val="6"/>
          <w:lang w:bidi="en-US"/>
        </w:rPr>
        <w:t xml:space="preserve"> </w:t>
      </w:r>
      <w:r w:rsidR="00F93DFB">
        <w:rPr>
          <w:rFonts w:ascii="Arial" w:hAnsi="Arial" w:cs="Calibri-Bold"/>
          <w:spacing w:val="6"/>
          <w:lang w:bidi="en-US"/>
        </w:rPr>
        <w:t>UG</w:t>
      </w:r>
      <w:r w:rsidR="00E71541">
        <w:rPr>
          <w:rFonts w:ascii="Arial" w:hAnsi="Arial" w:cs="Calibri-Bold"/>
          <w:spacing w:val="6"/>
          <w:lang w:bidi="en-US"/>
        </w:rPr>
        <w:t>P</w:t>
      </w:r>
      <w:r w:rsidRPr="003A2AA3">
        <w:rPr>
          <w:rFonts w:ascii="Arial" w:hAnsi="Arial" w:cs="Calibri-Bold"/>
          <w:spacing w:val="6"/>
          <w:lang w:bidi="en-US"/>
        </w:rPr>
        <w:t>;</w:t>
      </w:r>
    </w:p>
    <w:p w:rsidR="00DB0569" w:rsidRPr="003A2AA3" w:rsidRDefault="00DB0569" w:rsidP="00386006">
      <w:pPr>
        <w:pStyle w:val="PargrafodaLista1"/>
        <w:numPr>
          <w:ilvl w:val="0"/>
          <w:numId w:val="23"/>
        </w:numPr>
        <w:spacing w:after="0"/>
        <w:ind w:left="709" w:hanging="142"/>
        <w:rPr>
          <w:rFonts w:ascii="Arial" w:hAnsi="Arial" w:cs="Arial"/>
          <w:spacing w:val="6"/>
          <w:kern w:val="22"/>
        </w:rPr>
      </w:pPr>
      <w:r w:rsidRPr="003A2AA3">
        <w:rPr>
          <w:rFonts w:ascii="Arial" w:hAnsi="Arial" w:cs="Calibri-Bold"/>
          <w:spacing w:val="6"/>
          <w:lang w:bidi="en-US"/>
        </w:rPr>
        <w:t>os motoristas de máquinas e equipamentos deverão respeitar rigorosamente os itinerários traçados;</w:t>
      </w:r>
      <w:r w:rsidR="00386006" w:rsidRPr="003A2AA3">
        <w:rPr>
          <w:rFonts w:ascii="Arial" w:hAnsi="Arial" w:cs="Calibri-Bold"/>
          <w:spacing w:val="6"/>
          <w:lang w:bidi="en-US"/>
        </w:rPr>
        <w:t xml:space="preserve"> e</w:t>
      </w:r>
    </w:p>
    <w:p w:rsidR="00DB0569" w:rsidRPr="003A2AA3" w:rsidRDefault="00DB0569" w:rsidP="00386006">
      <w:pPr>
        <w:pStyle w:val="PargrafodaLista1"/>
        <w:numPr>
          <w:ilvl w:val="0"/>
          <w:numId w:val="23"/>
        </w:numPr>
        <w:spacing w:after="0"/>
        <w:ind w:left="709" w:hanging="142"/>
        <w:rPr>
          <w:rFonts w:ascii="Arial" w:hAnsi="Arial" w:cs="Arial"/>
          <w:spacing w:val="6"/>
          <w:kern w:val="22"/>
        </w:rPr>
      </w:pPr>
      <w:r w:rsidRPr="003A2AA3">
        <w:rPr>
          <w:rFonts w:ascii="Arial" w:hAnsi="Arial" w:cs="Calibri-Bold"/>
          <w:spacing w:val="6"/>
          <w:lang w:bidi="en-US"/>
        </w:rPr>
        <w:t>são  proibidas as pichações nas instalações do canteiro de obras.</w:t>
      </w:r>
    </w:p>
    <w:p w:rsidR="00DB0569" w:rsidRPr="003A2AA3" w:rsidRDefault="00DB0569" w:rsidP="00DB0569">
      <w:pPr>
        <w:widowControl w:val="0"/>
        <w:autoSpaceDE w:val="0"/>
        <w:autoSpaceDN w:val="0"/>
        <w:adjustRightInd w:val="0"/>
        <w:spacing w:after="0"/>
        <w:ind w:left="-57"/>
        <w:jc w:val="both"/>
        <w:rPr>
          <w:rFonts w:ascii="Arial" w:hAnsi="Arial" w:cs="Calibri-Bold"/>
          <w:spacing w:val="6"/>
          <w:sz w:val="22"/>
          <w:szCs w:val="22"/>
          <w:lang w:bidi="en-US"/>
        </w:rPr>
      </w:pPr>
    </w:p>
    <w:p w:rsidR="00386006" w:rsidRPr="003A2AA3" w:rsidRDefault="00386006" w:rsidP="00283E26">
      <w:pPr>
        <w:pStyle w:val="PargrafodaLista1"/>
        <w:spacing w:after="0"/>
        <w:ind w:left="567" w:firstLine="0"/>
        <w:outlineLvl w:val="0"/>
        <w:rPr>
          <w:rFonts w:ascii="Arial" w:hAnsi="Arial" w:cs="Arial"/>
          <w:i/>
          <w:spacing w:val="6"/>
          <w:kern w:val="22"/>
          <w:u w:val="single"/>
        </w:rPr>
      </w:pPr>
      <w:r w:rsidRPr="003A2AA3">
        <w:rPr>
          <w:rFonts w:ascii="Arial" w:hAnsi="Arial" w:cs="Arial"/>
          <w:i/>
          <w:spacing w:val="6"/>
          <w:kern w:val="22"/>
          <w:u w:val="single"/>
        </w:rPr>
        <w:t>Custos</w:t>
      </w:r>
    </w:p>
    <w:p w:rsidR="00386006" w:rsidRPr="003A2AA3" w:rsidRDefault="00386006" w:rsidP="00386006">
      <w:pPr>
        <w:pStyle w:val="PargrafodaLista1"/>
        <w:spacing w:after="0"/>
        <w:ind w:firstLine="0"/>
        <w:rPr>
          <w:rFonts w:ascii="Arial" w:hAnsi="Arial" w:cs="Arial"/>
          <w:spacing w:val="6"/>
          <w:kern w:val="22"/>
        </w:rPr>
      </w:pPr>
    </w:p>
    <w:p w:rsidR="00DB0569" w:rsidRPr="003A2AA3" w:rsidRDefault="00386006" w:rsidP="00386006">
      <w:pPr>
        <w:pStyle w:val="PargrafodaLista1"/>
        <w:numPr>
          <w:ilvl w:val="1"/>
          <w:numId w:val="1"/>
        </w:numPr>
        <w:spacing w:after="0"/>
        <w:ind w:left="567" w:hanging="567"/>
        <w:rPr>
          <w:rFonts w:ascii="Arial" w:hAnsi="Arial" w:cs="Arial"/>
          <w:spacing w:val="6"/>
          <w:kern w:val="22"/>
        </w:rPr>
      </w:pPr>
      <w:r w:rsidRPr="003A2AA3">
        <w:rPr>
          <w:rFonts w:ascii="Arial" w:hAnsi="Arial" w:cs="Arial"/>
          <w:color w:val="000000"/>
          <w:spacing w:val="6"/>
        </w:rPr>
        <w:t xml:space="preserve">Os custos </w:t>
      </w:r>
      <w:r w:rsidR="000D1A6D" w:rsidRPr="003A2AA3">
        <w:rPr>
          <w:rFonts w:ascii="Arial" w:hAnsi="Arial" w:cs="Arial"/>
          <w:color w:val="000000"/>
          <w:spacing w:val="6"/>
        </w:rPr>
        <w:t xml:space="preserve">do Programa </w:t>
      </w:r>
      <w:r w:rsidRPr="003A2AA3">
        <w:rPr>
          <w:rFonts w:ascii="Arial" w:hAnsi="Arial" w:cs="Arial"/>
          <w:color w:val="000000"/>
          <w:spacing w:val="6"/>
        </w:rPr>
        <w:t>deverão ser incluídos nos custos do atendimento da legislação trabalhista, a cargo da empreiteira de obra.</w:t>
      </w:r>
    </w:p>
    <w:p w:rsidR="00386006" w:rsidRPr="003A2AA3" w:rsidRDefault="00386006" w:rsidP="00DC569C">
      <w:pPr>
        <w:pStyle w:val="PargrafodaLista1"/>
        <w:pBdr>
          <w:bottom w:val="single" w:sz="4" w:space="1" w:color="auto"/>
        </w:pBdr>
        <w:spacing w:after="0"/>
        <w:ind w:firstLine="0"/>
        <w:rPr>
          <w:rFonts w:ascii="Arial" w:hAnsi="Arial" w:cs="Arial"/>
          <w:spacing w:val="6"/>
          <w:kern w:val="22"/>
        </w:rPr>
      </w:pPr>
    </w:p>
    <w:p w:rsidR="00DB0569" w:rsidRPr="003A2AA3" w:rsidRDefault="00DB0569" w:rsidP="00DB0569">
      <w:pPr>
        <w:spacing w:after="80"/>
        <w:ind w:firstLine="709"/>
        <w:jc w:val="both"/>
        <w:rPr>
          <w:rFonts w:ascii="Arial" w:hAnsi="Arial" w:cs="Arial"/>
          <w:spacing w:val="6"/>
          <w:sz w:val="22"/>
          <w:szCs w:val="22"/>
          <w:lang w:val="pt-PT"/>
        </w:rPr>
      </w:pPr>
    </w:p>
    <w:p w:rsidR="00DB0569" w:rsidRPr="003A2AA3" w:rsidRDefault="00DB0569" w:rsidP="00DB0569">
      <w:pPr>
        <w:widowControl w:val="0"/>
        <w:autoSpaceDE w:val="0"/>
        <w:autoSpaceDN w:val="0"/>
        <w:adjustRightInd w:val="0"/>
        <w:spacing w:after="0"/>
        <w:jc w:val="both"/>
        <w:rPr>
          <w:rFonts w:ascii="Arial" w:hAnsi="Arial" w:cs="Arial"/>
          <w:spacing w:val="6"/>
          <w:sz w:val="22"/>
          <w:szCs w:val="22"/>
        </w:rPr>
      </w:pPr>
    </w:p>
    <w:p w:rsidR="007110C2" w:rsidRPr="003A2AA3" w:rsidRDefault="007110C2" w:rsidP="00AC01FB">
      <w:pPr>
        <w:widowControl w:val="0"/>
        <w:autoSpaceDE w:val="0"/>
        <w:autoSpaceDN w:val="0"/>
        <w:adjustRightInd w:val="0"/>
        <w:spacing w:after="0"/>
        <w:jc w:val="both"/>
        <w:rPr>
          <w:rFonts w:ascii="Arial" w:hAnsi="Arial" w:cs="Arial"/>
          <w:spacing w:val="6"/>
          <w:sz w:val="22"/>
          <w:szCs w:val="22"/>
        </w:rPr>
      </w:pPr>
    </w:p>
    <w:sectPr w:rsidR="007110C2" w:rsidRPr="003A2AA3" w:rsidSect="000D1A6D">
      <w:pgSz w:w="12242" w:h="15842"/>
      <w:pgMar w:top="1418" w:right="1134" w:bottom="851" w:left="1418" w:header="567" w:footer="567"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7F1E" w:rsidRDefault="008B7F1E" w:rsidP="00760059">
      <w:pPr>
        <w:spacing w:after="0"/>
      </w:pPr>
      <w:r>
        <w:separator/>
      </w:r>
    </w:p>
  </w:endnote>
  <w:endnote w:type="continuationSeparator" w:id="0">
    <w:p w:rsidR="008B7F1E" w:rsidRDefault="008B7F1E" w:rsidP="0076005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font180">
    <w:altName w:val="Times New Roman"/>
    <w:charset w:val="00"/>
    <w:family w:val="auto"/>
    <w:pitch w:val="variable"/>
  </w:font>
  <w:font w:name="Arial Bold">
    <w:panose1 w:val="020B0704020202020204"/>
    <w:charset w:val="00"/>
    <w:family w:val="auto"/>
    <w:pitch w:val="variable"/>
    <w:sig w:usb0="00000003" w:usb1="00000000" w:usb2="00000000" w:usb3="00000000" w:csb0="00000001" w:csb1="00000000"/>
  </w:font>
  <w:font w:name="Mona Lisa Solid ITC TT">
    <w:altName w:val="Times New Roman"/>
    <w:charset w:val="00"/>
    <w:family w:val="auto"/>
    <w:pitch w:val="variable"/>
    <w:sig w:usb0="00000001" w:usb1="50002048" w:usb2="00000000" w:usb3="00000000" w:csb0="00000111" w:csb1="00000000"/>
  </w:font>
  <w:font w:name="Calibri-Bold">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F1E" w:rsidRDefault="008B7F1E" w:rsidP="000D1A6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B7F1E" w:rsidRDefault="008B7F1E" w:rsidP="000D1A6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F1E" w:rsidRDefault="008B7F1E" w:rsidP="000D1A6D">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7F1E" w:rsidRDefault="008B7F1E" w:rsidP="00760059">
      <w:pPr>
        <w:spacing w:after="0"/>
      </w:pPr>
      <w:r>
        <w:separator/>
      </w:r>
    </w:p>
  </w:footnote>
  <w:footnote w:type="continuationSeparator" w:id="0">
    <w:p w:rsidR="008B7F1E" w:rsidRDefault="008B7F1E" w:rsidP="00760059">
      <w:pPr>
        <w:spacing w:after="0"/>
      </w:pPr>
      <w:r>
        <w:continuationSeparator/>
      </w:r>
    </w:p>
  </w:footnote>
  <w:footnote w:id="1">
    <w:p w:rsidR="008B7F1E" w:rsidRDefault="008B7F1E" w:rsidP="00981345">
      <w:pPr>
        <w:pStyle w:val="FootnoteText"/>
      </w:pPr>
      <w:r>
        <w:rPr>
          <w:rStyle w:val="FootnoteReference"/>
        </w:rPr>
        <w:footnoteRef/>
      </w:r>
      <w:r>
        <w:t xml:space="preserve"> </w:t>
      </w:r>
      <w:r w:rsidRPr="00C50164">
        <w:rPr>
          <w:rFonts w:ascii="Arial" w:hAnsi="Arial"/>
          <w:sz w:val="20"/>
          <w:szCs w:val="20"/>
        </w:rPr>
        <w:t>Será construído um Centro de P</w:t>
      </w:r>
      <w:r>
        <w:rPr>
          <w:rFonts w:ascii="Arial" w:hAnsi="Arial"/>
          <w:sz w:val="20"/>
          <w:szCs w:val="20"/>
        </w:rPr>
        <w:t>erícia</w:t>
      </w:r>
      <w:r w:rsidRPr="00C50164">
        <w:rPr>
          <w:rFonts w:ascii="Arial" w:hAnsi="Arial"/>
          <w:sz w:val="20"/>
          <w:szCs w:val="20"/>
        </w:rPr>
        <w:t xml:space="preserve"> Técnico-Científica no Município de Vila Velha.</w:t>
      </w:r>
    </w:p>
  </w:footnote>
  <w:footnote w:id="2">
    <w:p w:rsidR="008B7F1E" w:rsidRPr="00C50164" w:rsidRDefault="008B7F1E" w:rsidP="00981345">
      <w:pPr>
        <w:pStyle w:val="FootnoteText"/>
        <w:rPr>
          <w:rFonts w:ascii="Arial" w:hAnsi="Arial"/>
          <w:sz w:val="20"/>
          <w:szCs w:val="20"/>
        </w:rPr>
      </w:pPr>
      <w:r w:rsidRPr="00C50164">
        <w:rPr>
          <w:rStyle w:val="FootnoteReference"/>
          <w:rFonts w:ascii="Arial" w:hAnsi="Arial"/>
          <w:sz w:val="20"/>
          <w:szCs w:val="20"/>
        </w:rPr>
        <w:footnoteRef/>
      </w:r>
      <w:r w:rsidRPr="00C50164">
        <w:rPr>
          <w:rFonts w:ascii="Arial" w:hAnsi="Arial"/>
          <w:sz w:val="20"/>
          <w:szCs w:val="20"/>
        </w:rPr>
        <w:t xml:space="preserve"> Construçã</w:t>
      </w:r>
      <w:r>
        <w:rPr>
          <w:rFonts w:ascii="Arial" w:hAnsi="Arial"/>
          <w:sz w:val="20"/>
          <w:szCs w:val="20"/>
        </w:rPr>
        <w:t>o de</w:t>
      </w:r>
      <w:r w:rsidRPr="00C50164">
        <w:rPr>
          <w:rFonts w:ascii="Arial" w:hAnsi="Arial"/>
          <w:sz w:val="20"/>
          <w:szCs w:val="20"/>
        </w:rPr>
        <w:t xml:space="preserve"> CAPS ADIII, nos municípios de Guarapari e Cariacica.</w:t>
      </w:r>
    </w:p>
  </w:footnote>
  <w:footnote w:id="3">
    <w:p w:rsidR="008B7F1E" w:rsidRPr="00C50164" w:rsidRDefault="008B7F1E" w:rsidP="00981345">
      <w:pPr>
        <w:pStyle w:val="FootnoteText"/>
        <w:rPr>
          <w:rFonts w:ascii="Arial" w:hAnsi="Arial"/>
          <w:sz w:val="20"/>
          <w:szCs w:val="20"/>
        </w:rPr>
      </w:pPr>
      <w:r>
        <w:rPr>
          <w:rStyle w:val="FootnoteReference"/>
        </w:rPr>
        <w:footnoteRef/>
      </w:r>
      <w:r>
        <w:t xml:space="preserve"> </w:t>
      </w:r>
      <w:r w:rsidRPr="00C50164">
        <w:rPr>
          <w:rFonts w:ascii="Arial" w:hAnsi="Arial"/>
          <w:sz w:val="20"/>
          <w:szCs w:val="20"/>
        </w:rPr>
        <w:t>Construção de uma Estação Conhecimento no Município de Vila Velha.</w:t>
      </w:r>
    </w:p>
  </w:footnote>
  <w:footnote w:id="4">
    <w:p w:rsidR="008B7F1E" w:rsidRPr="00243DE7" w:rsidRDefault="008B7F1E" w:rsidP="00981345">
      <w:pPr>
        <w:pStyle w:val="FootnoteText"/>
        <w:ind w:left="142" w:hanging="142"/>
        <w:jc w:val="both"/>
      </w:pPr>
      <w:r>
        <w:rPr>
          <w:rStyle w:val="FootnoteReference"/>
        </w:rPr>
        <w:footnoteRef/>
      </w:r>
      <w:r>
        <w:t xml:space="preserve"> </w:t>
      </w:r>
      <w:r>
        <w:rPr>
          <w:rFonts w:ascii="Arial" w:hAnsi="Arial" w:cs="Arial"/>
          <w:sz w:val="20"/>
          <w:szCs w:val="20"/>
        </w:rPr>
        <w:t>RAPS -</w:t>
      </w:r>
      <w:r w:rsidRPr="007A3263">
        <w:rPr>
          <w:rFonts w:ascii="Arial" w:hAnsi="Arial" w:cs="Arial"/>
          <w:sz w:val="20"/>
          <w:szCs w:val="20"/>
        </w:rPr>
        <w:t xml:space="preserve"> Red</w:t>
      </w:r>
      <w:r>
        <w:rPr>
          <w:rFonts w:ascii="Arial" w:hAnsi="Arial" w:cs="Arial"/>
          <w:sz w:val="20"/>
          <w:szCs w:val="20"/>
        </w:rPr>
        <w:t>e de Atenção Psicossocial. T</w:t>
      </w:r>
      <w:r w:rsidRPr="007A3263">
        <w:rPr>
          <w:rFonts w:ascii="Arial" w:hAnsi="Arial" w:cs="Arial"/>
          <w:sz w:val="20"/>
          <w:szCs w:val="20"/>
        </w:rPr>
        <w:t xml:space="preserve">em como </w:t>
      </w:r>
      <w:r>
        <w:rPr>
          <w:rFonts w:ascii="Arial" w:hAnsi="Arial" w:cs="Arial"/>
          <w:sz w:val="20"/>
          <w:szCs w:val="20"/>
        </w:rPr>
        <w:t>objetivo</w:t>
      </w:r>
      <w:r w:rsidRPr="007A3263">
        <w:rPr>
          <w:rFonts w:ascii="Arial" w:hAnsi="Arial" w:cs="Arial"/>
          <w:sz w:val="20"/>
          <w:szCs w:val="20"/>
        </w:rPr>
        <w:t xml:space="preserve"> a criação, ampliação e articulação</w:t>
      </w:r>
      <w:r>
        <w:rPr>
          <w:rFonts w:ascii="Arial" w:hAnsi="Arial" w:cs="Arial"/>
          <w:sz w:val="20"/>
          <w:szCs w:val="20"/>
        </w:rPr>
        <w:t xml:space="preserve"> </w:t>
      </w:r>
      <w:r w:rsidRPr="007A3263">
        <w:rPr>
          <w:rFonts w:ascii="Arial" w:hAnsi="Arial" w:cs="Arial"/>
          <w:sz w:val="20"/>
          <w:szCs w:val="20"/>
        </w:rPr>
        <w:t>de pontos de atenção à saúde para pessoas com sofrimento ou transtorno mental e com</w:t>
      </w:r>
      <w:r>
        <w:rPr>
          <w:rFonts w:ascii="Arial" w:hAnsi="Arial" w:cs="Arial"/>
          <w:sz w:val="20"/>
          <w:szCs w:val="20"/>
        </w:rPr>
        <w:t xml:space="preserve"> necessidades decorrentes do </w:t>
      </w:r>
      <w:r w:rsidRPr="007A3263">
        <w:rPr>
          <w:rFonts w:ascii="Arial" w:hAnsi="Arial" w:cs="Arial"/>
          <w:sz w:val="20"/>
          <w:szCs w:val="20"/>
        </w:rPr>
        <w:t>uso de álcool e outras drogas, no âmbito do Sistema Único de</w:t>
      </w:r>
      <w:r>
        <w:t xml:space="preserve"> </w:t>
      </w:r>
      <w:r w:rsidRPr="007A3263">
        <w:rPr>
          <w:rFonts w:ascii="Arial" w:hAnsi="Arial" w:cs="Arial"/>
          <w:sz w:val="20"/>
          <w:szCs w:val="20"/>
        </w:rPr>
        <w:t>Saúde (SUS).</w:t>
      </w:r>
    </w:p>
  </w:footnote>
  <w:footnote w:id="5">
    <w:p w:rsidR="008B7F1E" w:rsidRDefault="008B7F1E" w:rsidP="00981345">
      <w:pPr>
        <w:pStyle w:val="FootnoteText"/>
        <w:ind w:left="142" w:hanging="142"/>
        <w:jc w:val="both"/>
      </w:pPr>
      <w:r>
        <w:rPr>
          <w:rStyle w:val="FootnoteReference"/>
        </w:rPr>
        <w:footnoteRef/>
      </w:r>
      <w:r>
        <w:t xml:space="preserve"> </w:t>
      </w:r>
      <w:r w:rsidRPr="00174375">
        <w:rPr>
          <w:rFonts w:ascii="Arial" w:hAnsi="Arial" w:cs="Arial"/>
          <w:sz w:val="20"/>
          <w:szCs w:val="20"/>
        </w:rPr>
        <w:t>Ministério da Saúde - Manual de Estrutura Física dos Centros de Atenção Psicossocial e Un</w:t>
      </w:r>
      <w:r>
        <w:rPr>
          <w:rFonts w:ascii="Arial" w:hAnsi="Arial" w:cs="Arial"/>
          <w:sz w:val="20"/>
          <w:szCs w:val="20"/>
        </w:rPr>
        <w:t>idades de Acolhimento: Orientaçã</w:t>
      </w:r>
      <w:r w:rsidRPr="00174375">
        <w:rPr>
          <w:rFonts w:ascii="Arial" w:hAnsi="Arial" w:cs="Arial"/>
          <w:sz w:val="20"/>
          <w:szCs w:val="20"/>
        </w:rPr>
        <w:t>o para Elaboração de Projetos de Construção, Reforma e Ampl</w:t>
      </w:r>
      <w:r>
        <w:rPr>
          <w:rFonts w:ascii="Arial" w:hAnsi="Arial" w:cs="Arial"/>
          <w:sz w:val="20"/>
          <w:szCs w:val="20"/>
        </w:rPr>
        <w:t>i</w:t>
      </w:r>
      <w:r w:rsidRPr="00174375">
        <w:rPr>
          <w:rFonts w:ascii="Arial" w:hAnsi="Arial" w:cs="Arial"/>
          <w:sz w:val="20"/>
          <w:szCs w:val="20"/>
        </w:rPr>
        <w:t xml:space="preserve">ação de CAPS e de UA como Lugares de </w:t>
      </w:r>
      <w:r>
        <w:rPr>
          <w:rFonts w:ascii="Arial" w:hAnsi="Arial" w:cs="Arial"/>
          <w:sz w:val="20"/>
          <w:szCs w:val="20"/>
        </w:rPr>
        <w:t>Atençã</w:t>
      </w:r>
      <w:r w:rsidRPr="00174375">
        <w:rPr>
          <w:rFonts w:ascii="Arial" w:hAnsi="Arial" w:cs="Arial"/>
          <w:sz w:val="20"/>
          <w:szCs w:val="20"/>
        </w:rPr>
        <w:t>o Psicossocial nos Territórios. Brasília – DF. 2013</w:t>
      </w:r>
    </w:p>
  </w:footnote>
  <w:footnote w:id="6">
    <w:p w:rsidR="008B7F1E" w:rsidRPr="00FA224E" w:rsidRDefault="008B7F1E" w:rsidP="00981345">
      <w:pPr>
        <w:pStyle w:val="FootnoteText"/>
        <w:rPr>
          <w:rFonts w:ascii="Arial" w:hAnsi="Arial" w:cs="Arial"/>
          <w:sz w:val="18"/>
          <w:szCs w:val="18"/>
        </w:rPr>
      </w:pPr>
      <w:r w:rsidRPr="008545EC">
        <w:rPr>
          <w:rStyle w:val="FootnoteReference"/>
          <w:rFonts w:asciiTheme="majorHAnsi" w:hAnsiTheme="majorHAnsi"/>
        </w:rPr>
        <w:footnoteRef/>
      </w:r>
      <w:r w:rsidRPr="008545EC">
        <w:rPr>
          <w:rFonts w:asciiTheme="majorHAnsi" w:hAnsiTheme="majorHAnsi"/>
          <w:sz w:val="18"/>
          <w:szCs w:val="18"/>
        </w:rPr>
        <w:t xml:space="preserve"> </w:t>
      </w:r>
      <w:r w:rsidRPr="00FA224E">
        <w:rPr>
          <w:rFonts w:ascii="Arial" w:hAnsi="Arial" w:cs="Arial"/>
          <w:sz w:val="18"/>
          <w:szCs w:val="18"/>
        </w:rPr>
        <w:t>Resolução CONAMA 237, de 19 de dezembro de 1997.</w:t>
      </w:r>
    </w:p>
  </w:footnote>
  <w:footnote w:id="7">
    <w:p w:rsidR="008B7F1E" w:rsidRPr="004912D3" w:rsidRDefault="008B7F1E" w:rsidP="00981345">
      <w:pPr>
        <w:pStyle w:val="FootnoteText"/>
        <w:ind w:left="142" w:hanging="142"/>
        <w:rPr>
          <w:rFonts w:asciiTheme="majorHAnsi" w:hAnsiTheme="majorHAnsi"/>
          <w:sz w:val="18"/>
          <w:szCs w:val="18"/>
        </w:rPr>
      </w:pPr>
      <w:r>
        <w:rPr>
          <w:rStyle w:val="FootnoteReference"/>
        </w:rPr>
        <w:footnoteRef/>
      </w:r>
      <w:r>
        <w:t xml:space="preserve"> </w:t>
      </w:r>
      <w:r w:rsidRPr="00FA224E">
        <w:rPr>
          <w:rFonts w:ascii="Arial" w:hAnsi="Arial" w:cs="Arial"/>
          <w:sz w:val="18"/>
          <w:szCs w:val="18"/>
        </w:rPr>
        <w:t>As obras do Programa não se enquadram entre os empreendimentos passíveis de licenciamento ambiental, quer</w:t>
      </w:r>
      <w:r>
        <w:rPr>
          <w:rFonts w:ascii="Arial" w:hAnsi="Arial" w:cs="Arial"/>
          <w:sz w:val="18"/>
          <w:szCs w:val="18"/>
        </w:rPr>
        <w:t xml:space="preserve"> pela Resolução CONAMA 237/1997.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F1E" w:rsidRDefault="008B7F1E" w:rsidP="000D1A6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B7F1E" w:rsidRDefault="008B7F1E" w:rsidP="000D1A6D">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F1E" w:rsidRDefault="008B7F1E" w:rsidP="000D1A6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038B3">
      <w:rPr>
        <w:rStyle w:val="PageNumber"/>
        <w:noProof/>
      </w:rPr>
      <w:t>19</w:t>
    </w:r>
    <w:r>
      <w:rPr>
        <w:rStyle w:val="PageNumber"/>
      </w:rPr>
      <w:fldChar w:fldCharType="end"/>
    </w:r>
  </w:p>
  <w:p w:rsidR="008B7F1E" w:rsidRDefault="008B7F1E" w:rsidP="000D1A6D">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35pt;height:11.35pt" o:bullet="t">
        <v:imagedata r:id="rId1" o:title="mso84E5"/>
      </v:shape>
    </w:pict>
  </w:numPicBullet>
  <w:numPicBullet w:numPicBulletId="1">
    <w:pict>
      <v:shape id="_x0000_i1027" type="#_x0000_t75" style="width:11.35pt;height:11.35pt" o:bullet="t">
        <v:imagedata r:id="rId2" o:title="msoF"/>
      </v:shape>
    </w:pict>
  </w:numPicBullet>
  <w:abstractNum w:abstractNumId="0">
    <w:nsid w:val="00000022"/>
    <w:multiLevelType w:val="multilevel"/>
    <w:tmpl w:val="00000022"/>
    <w:name w:val="WWNum3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
    <w:nsid w:val="010F556B"/>
    <w:multiLevelType w:val="hybridMultilevel"/>
    <w:tmpl w:val="5D0E4F42"/>
    <w:lvl w:ilvl="0" w:tplc="04160007">
      <w:start w:val="1"/>
      <w:numFmt w:val="bullet"/>
      <w:lvlText w:val=""/>
      <w:lvlPicBulletId w:val="1"/>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0D3967AC"/>
    <w:multiLevelType w:val="hybridMultilevel"/>
    <w:tmpl w:val="0AB65E48"/>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nsid w:val="0DAB7FC9"/>
    <w:multiLevelType w:val="multilevel"/>
    <w:tmpl w:val="7B085708"/>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
    <w:nsid w:val="10F83EA8"/>
    <w:multiLevelType w:val="multilevel"/>
    <w:tmpl w:val="05224918"/>
    <w:lvl w:ilvl="0">
      <w:start w:val="1"/>
      <w:numFmt w:val="upperRoman"/>
      <w:lvlText w:val="%1."/>
      <w:lvlJc w:val="left"/>
      <w:pPr>
        <w:ind w:left="1080" w:hanging="720"/>
      </w:pPr>
      <w:rPr>
        <w:rFonts w:hint="default"/>
      </w:rPr>
    </w:lvl>
    <w:lvl w:ilvl="1">
      <w:start w:val="1"/>
      <w:numFmt w:val="decimal"/>
      <w:isLgl/>
      <w:lvlText w:val="4.%2."/>
      <w:lvlJc w:val="left"/>
      <w:pPr>
        <w:ind w:left="860" w:hanging="5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422024D"/>
    <w:multiLevelType w:val="multilevel"/>
    <w:tmpl w:val="CDD871AC"/>
    <w:lvl w:ilvl="0">
      <w:start w:val="1"/>
      <w:numFmt w:val="decimal"/>
      <w:pStyle w:val="MANAUS-Nivel01"/>
      <w:suff w:val="space"/>
      <w:lvlText w:val="%1 -"/>
      <w:lvlJc w:val="left"/>
      <w:pPr>
        <w:ind w:left="432" w:hanging="432"/>
      </w:pPr>
      <w:rPr>
        <w:rFonts w:ascii="Arial" w:hAnsi="Arial" w:cs="Arial" w:hint="default"/>
        <w:b/>
        <w:i w:val="0"/>
        <w:caps/>
        <w:outline w:val="0"/>
        <w:shadow w:val="0"/>
        <w:emboss w:val="0"/>
        <w:imprint w:val="0"/>
        <w:vanish w:val="0"/>
        <w:sz w:val="28"/>
        <w:szCs w:val="28"/>
      </w:rPr>
    </w:lvl>
    <w:lvl w:ilvl="1">
      <w:start w:val="1"/>
      <w:numFmt w:val="decimal"/>
      <w:pStyle w:val="MANAUS-Nivel02"/>
      <w:suff w:val="space"/>
      <w:lvlText w:val="%1.%2 -"/>
      <w:lvlJc w:val="left"/>
      <w:pPr>
        <w:ind w:left="576" w:hanging="576"/>
      </w:pPr>
      <w:rPr>
        <w:rFonts w:ascii="Arial" w:hAnsi="Arial" w:cs="Arial" w:hint="default"/>
        <w:b/>
        <w:i w:val="0"/>
        <w:sz w:val="26"/>
        <w:szCs w:val="26"/>
      </w:rPr>
    </w:lvl>
    <w:lvl w:ilvl="2">
      <w:start w:val="1"/>
      <w:numFmt w:val="decimal"/>
      <w:pStyle w:val="MANAUS-Nvel03"/>
      <w:isLgl/>
      <w:suff w:val="space"/>
      <w:lvlText w:val="%1.%2.%3 -"/>
      <w:lvlJc w:val="left"/>
      <w:pPr>
        <w:ind w:left="720" w:hanging="720"/>
      </w:pPr>
      <w:rPr>
        <w:rFonts w:ascii="Century Gothic" w:hAnsi="Century Gothic" w:hint="default"/>
        <w:b/>
        <w:i w:val="0"/>
        <w:caps/>
        <w:sz w:val="22"/>
        <w:szCs w:val="22"/>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44E317E"/>
    <w:multiLevelType w:val="hybridMultilevel"/>
    <w:tmpl w:val="DF2AD0F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nsid w:val="16B13C8D"/>
    <w:multiLevelType w:val="hybridMultilevel"/>
    <w:tmpl w:val="38CAE802"/>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nsid w:val="170A188E"/>
    <w:multiLevelType w:val="hybridMultilevel"/>
    <w:tmpl w:val="49B06982"/>
    <w:lvl w:ilvl="0" w:tplc="04160017">
      <w:start w:val="1"/>
      <w:numFmt w:val="lowerLetter"/>
      <w:lvlText w:val="%1)"/>
      <w:lvlJc w:val="left"/>
      <w:pPr>
        <w:tabs>
          <w:tab w:val="num" w:pos="720"/>
        </w:tabs>
        <w:ind w:left="720" w:hanging="360"/>
      </w:pPr>
      <w:rPr>
        <w:rFonts w:hint="default"/>
      </w:rPr>
    </w:lvl>
    <w:lvl w:ilvl="1" w:tplc="FFFFFFFF">
      <w:start w:val="1"/>
      <w:numFmt w:val="bullet"/>
      <w:lvlText w:val=""/>
      <w:lvlJc w:val="left"/>
      <w:pPr>
        <w:tabs>
          <w:tab w:val="num" w:pos="1443"/>
        </w:tabs>
        <w:ind w:left="1443" w:hanging="363"/>
      </w:pPr>
      <w:rPr>
        <w:rFonts w:ascii="Wingdings" w:hAnsi="Wingdings"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nsid w:val="175C52C0"/>
    <w:multiLevelType w:val="hybridMultilevel"/>
    <w:tmpl w:val="D2CA1C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177770FF"/>
    <w:multiLevelType w:val="hybridMultilevel"/>
    <w:tmpl w:val="74F689C6"/>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1AB71A5C"/>
    <w:multiLevelType w:val="multilevel"/>
    <w:tmpl w:val="F806C04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1C547A7B"/>
    <w:multiLevelType w:val="hybridMultilevel"/>
    <w:tmpl w:val="DFD46DCC"/>
    <w:lvl w:ilvl="0" w:tplc="FFFFFFFF">
      <w:start w:val="1"/>
      <w:numFmt w:val="bullet"/>
      <w:lvlText w:val=""/>
      <w:lvlJc w:val="left"/>
      <w:pPr>
        <w:tabs>
          <w:tab w:val="num" w:pos="1080"/>
        </w:tabs>
        <w:ind w:left="1080" w:hanging="363"/>
      </w:pPr>
      <w:rPr>
        <w:rFonts w:ascii="Wingdings" w:hAnsi="Wingdings" w:hint="default"/>
      </w:rPr>
    </w:lvl>
    <w:lvl w:ilvl="1" w:tplc="04160003" w:tentative="1">
      <w:start w:val="1"/>
      <w:numFmt w:val="bullet"/>
      <w:lvlText w:val="o"/>
      <w:lvlJc w:val="left"/>
      <w:pPr>
        <w:tabs>
          <w:tab w:val="num" w:pos="1800"/>
        </w:tabs>
        <w:ind w:left="1800" w:hanging="360"/>
      </w:pPr>
      <w:rPr>
        <w:rFonts w:ascii="Courier New" w:hAnsi="Courier New" w:cs="Courier New" w:hint="default"/>
      </w:rPr>
    </w:lvl>
    <w:lvl w:ilvl="2" w:tplc="04160005" w:tentative="1">
      <w:start w:val="1"/>
      <w:numFmt w:val="bullet"/>
      <w:lvlText w:val=""/>
      <w:lvlJc w:val="left"/>
      <w:pPr>
        <w:tabs>
          <w:tab w:val="num" w:pos="2520"/>
        </w:tabs>
        <w:ind w:left="2520" w:hanging="360"/>
      </w:pPr>
      <w:rPr>
        <w:rFonts w:ascii="Wingdings" w:hAnsi="Wingdings" w:hint="default"/>
      </w:rPr>
    </w:lvl>
    <w:lvl w:ilvl="3" w:tplc="04160001" w:tentative="1">
      <w:start w:val="1"/>
      <w:numFmt w:val="bullet"/>
      <w:lvlText w:val=""/>
      <w:lvlJc w:val="left"/>
      <w:pPr>
        <w:tabs>
          <w:tab w:val="num" w:pos="3240"/>
        </w:tabs>
        <w:ind w:left="3240" w:hanging="360"/>
      </w:pPr>
      <w:rPr>
        <w:rFonts w:ascii="Symbol" w:hAnsi="Symbol" w:hint="default"/>
      </w:rPr>
    </w:lvl>
    <w:lvl w:ilvl="4" w:tplc="04160003" w:tentative="1">
      <w:start w:val="1"/>
      <w:numFmt w:val="bullet"/>
      <w:lvlText w:val="o"/>
      <w:lvlJc w:val="left"/>
      <w:pPr>
        <w:tabs>
          <w:tab w:val="num" w:pos="3960"/>
        </w:tabs>
        <w:ind w:left="3960" w:hanging="360"/>
      </w:pPr>
      <w:rPr>
        <w:rFonts w:ascii="Courier New" w:hAnsi="Courier New" w:cs="Courier New" w:hint="default"/>
      </w:rPr>
    </w:lvl>
    <w:lvl w:ilvl="5" w:tplc="04160005" w:tentative="1">
      <w:start w:val="1"/>
      <w:numFmt w:val="bullet"/>
      <w:lvlText w:val=""/>
      <w:lvlJc w:val="left"/>
      <w:pPr>
        <w:tabs>
          <w:tab w:val="num" w:pos="4680"/>
        </w:tabs>
        <w:ind w:left="4680" w:hanging="360"/>
      </w:pPr>
      <w:rPr>
        <w:rFonts w:ascii="Wingdings" w:hAnsi="Wingdings" w:hint="default"/>
      </w:rPr>
    </w:lvl>
    <w:lvl w:ilvl="6" w:tplc="04160001" w:tentative="1">
      <w:start w:val="1"/>
      <w:numFmt w:val="bullet"/>
      <w:lvlText w:val=""/>
      <w:lvlJc w:val="left"/>
      <w:pPr>
        <w:tabs>
          <w:tab w:val="num" w:pos="5400"/>
        </w:tabs>
        <w:ind w:left="5400" w:hanging="360"/>
      </w:pPr>
      <w:rPr>
        <w:rFonts w:ascii="Symbol" w:hAnsi="Symbol" w:hint="default"/>
      </w:rPr>
    </w:lvl>
    <w:lvl w:ilvl="7" w:tplc="04160003" w:tentative="1">
      <w:start w:val="1"/>
      <w:numFmt w:val="bullet"/>
      <w:lvlText w:val="o"/>
      <w:lvlJc w:val="left"/>
      <w:pPr>
        <w:tabs>
          <w:tab w:val="num" w:pos="6120"/>
        </w:tabs>
        <w:ind w:left="6120" w:hanging="360"/>
      </w:pPr>
      <w:rPr>
        <w:rFonts w:ascii="Courier New" w:hAnsi="Courier New" w:cs="Courier New" w:hint="default"/>
      </w:rPr>
    </w:lvl>
    <w:lvl w:ilvl="8" w:tplc="04160005" w:tentative="1">
      <w:start w:val="1"/>
      <w:numFmt w:val="bullet"/>
      <w:lvlText w:val=""/>
      <w:lvlJc w:val="left"/>
      <w:pPr>
        <w:tabs>
          <w:tab w:val="num" w:pos="6840"/>
        </w:tabs>
        <w:ind w:left="6840" w:hanging="360"/>
      </w:pPr>
      <w:rPr>
        <w:rFonts w:ascii="Wingdings" w:hAnsi="Wingdings" w:hint="default"/>
      </w:rPr>
    </w:lvl>
  </w:abstractNum>
  <w:abstractNum w:abstractNumId="13">
    <w:nsid w:val="1D6E35FD"/>
    <w:multiLevelType w:val="singleLevel"/>
    <w:tmpl w:val="0C08D2E0"/>
    <w:lvl w:ilvl="0">
      <w:numFmt w:val="bullet"/>
      <w:lvlText w:val=""/>
      <w:lvlJc w:val="left"/>
      <w:pPr>
        <w:tabs>
          <w:tab w:val="num" w:pos="360"/>
        </w:tabs>
        <w:ind w:left="360" w:hanging="360"/>
      </w:pPr>
      <w:rPr>
        <w:rFonts w:ascii="Wingdings" w:hAnsi="Wingdings" w:hint="default"/>
      </w:rPr>
    </w:lvl>
  </w:abstractNum>
  <w:abstractNum w:abstractNumId="14">
    <w:nsid w:val="1E462690"/>
    <w:multiLevelType w:val="hybridMultilevel"/>
    <w:tmpl w:val="5714EB02"/>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nsid w:val="1F442E28"/>
    <w:multiLevelType w:val="multilevel"/>
    <w:tmpl w:val="E14221DA"/>
    <w:lvl w:ilvl="0">
      <w:start w:val="3"/>
      <w:numFmt w:val="decimal"/>
      <w:lvlText w:val="%1."/>
      <w:lvlJc w:val="left"/>
      <w:pPr>
        <w:tabs>
          <w:tab w:val="num" w:pos="660"/>
        </w:tabs>
        <w:ind w:left="660" w:hanging="660"/>
      </w:pPr>
      <w:rPr>
        <w:rFonts w:hint="default"/>
      </w:rPr>
    </w:lvl>
    <w:lvl w:ilvl="1">
      <w:start w:val="2"/>
      <w:numFmt w:val="decimal"/>
      <w:lvlText w:val="%1.%2."/>
      <w:lvlJc w:val="left"/>
      <w:pPr>
        <w:tabs>
          <w:tab w:val="num" w:pos="1145"/>
        </w:tabs>
        <w:ind w:left="1145" w:hanging="720"/>
      </w:pPr>
      <w:rPr>
        <w:rFonts w:hint="default"/>
      </w:rPr>
    </w:lvl>
    <w:lvl w:ilvl="2">
      <w:start w:val="1"/>
      <w:numFmt w:val="decimal"/>
      <w:lvlText w:val="%1.%2.%3."/>
      <w:lvlJc w:val="left"/>
      <w:pPr>
        <w:tabs>
          <w:tab w:val="num" w:pos="1570"/>
        </w:tabs>
        <w:ind w:left="1570" w:hanging="720"/>
      </w:pPr>
      <w:rPr>
        <w:rFonts w:hint="default"/>
      </w:rPr>
    </w:lvl>
    <w:lvl w:ilvl="3">
      <w:start w:val="1"/>
      <w:numFmt w:val="decimal"/>
      <w:lvlText w:val="%1.%2.%3.%4."/>
      <w:lvlJc w:val="left"/>
      <w:pPr>
        <w:tabs>
          <w:tab w:val="num" w:pos="2355"/>
        </w:tabs>
        <w:ind w:left="2355" w:hanging="1080"/>
      </w:pPr>
      <w:rPr>
        <w:rFonts w:hint="default"/>
      </w:rPr>
    </w:lvl>
    <w:lvl w:ilvl="4">
      <w:start w:val="1"/>
      <w:numFmt w:val="decimal"/>
      <w:lvlText w:val="%1.%2.%3.%4.%5."/>
      <w:lvlJc w:val="left"/>
      <w:pPr>
        <w:tabs>
          <w:tab w:val="num" w:pos="2780"/>
        </w:tabs>
        <w:ind w:left="2780" w:hanging="1080"/>
      </w:pPr>
      <w:rPr>
        <w:rFonts w:hint="default"/>
      </w:rPr>
    </w:lvl>
    <w:lvl w:ilvl="5">
      <w:start w:val="1"/>
      <w:numFmt w:val="decimal"/>
      <w:lvlText w:val="%1.%2.%3.%4.%5.%6."/>
      <w:lvlJc w:val="left"/>
      <w:pPr>
        <w:tabs>
          <w:tab w:val="num" w:pos="3565"/>
        </w:tabs>
        <w:ind w:left="3565" w:hanging="1440"/>
      </w:pPr>
      <w:rPr>
        <w:rFonts w:hint="default"/>
      </w:rPr>
    </w:lvl>
    <w:lvl w:ilvl="6">
      <w:start w:val="1"/>
      <w:numFmt w:val="decimal"/>
      <w:lvlText w:val="%1.%2.%3.%4.%5.%6.%7."/>
      <w:lvlJc w:val="left"/>
      <w:pPr>
        <w:tabs>
          <w:tab w:val="num" w:pos="3990"/>
        </w:tabs>
        <w:ind w:left="3990" w:hanging="1440"/>
      </w:pPr>
      <w:rPr>
        <w:rFonts w:hint="default"/>
      </w:rPr>
    </w:lvl>
    <w:lvl w:ilvl="7">
      <w:start w:val="1"/>
      <w:numFmt w:val="decimal"/>
      <w:lvlText w:val="%1.%2.%3.%4.%5.%6.%7.%8."/>
      <w:lvlJc w:val="left"/>
      <w:pPr>
        <w:tabs>
          <w:tab w:val="num" w:pos="4775"/>
        </w:tabs>
        <w:ind w:left="4775" w:hanging="1800"/>
      </w:pPr>
      <w:rPr>
        <w:rFonts w:hint="default"/>
      </w:rPr>
    </w:lvl>
    <w:lvl w:ilvl="8">
      <w:start w:val="1"/>
      <w:numFmt w:val="decimal"/>
      <w:lvlText w:val="%1.%2.%3.%4.%5.%6.%7.%8.%9."/>
      <w:lvlJc w:val="left"/>
      <w:pPr>
        <w:tabs>
          <w:tab w:val="num" w:pos="5560"/>
        </w:tabs>
        <w:ind w:left="5560" w:hanging="2160"/>
      </w:pPr>
      <w:rPr>
        <w:rFonts w:hint="default"/>
      </w:rPr>
    </w:lvl>
  </w:abstractNum>
  <w:abstractNum w:abstractNumId="16">
    <w:nsid w:val="25B30BA1"/>
    <w:multiLevelType w:val="multilevel"/>
    <w:tmpl w:val="05224918"/>
    <w:lvl w:ilvl="0">
      <w:start w:val="1"/>
      <w:numFmt w:val="upperRoman"/>
      <w:lvlText w:val="%1."/>
      <w:lvlJc w:val="left"/>
      <w:pPr>
        <w:ind w:left="1080" w:hanging="720"/>
      </w:pPr>
      <w:rPr>
        <w:rFonts w:hint="default"/>
      </w:rPr>
    </w:lvl>
    <w:lvl w:ilvl="1">
      <w:start w:val="1"/>
      <w:numFmt w:val="decimal"/>
      <w:isLgl/>
      <w:lvlText w:val="4.%2."/>
      <w:lvlJc w:val="left"/>
      <w:pPr>
        <w:ind w:left="860" w:hanging="5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2707773E"/>
    <w:multiLevelType w:val="multilevel"/>
    <w:tmpl w:val="05224918"/>
    <w:lvl w:ilvl="0">
      <w:start w:val="1"/>
      <w:numFmt w:val="upperRoman"/>
      <w:lvlText w:val="%1."/>
      <w:lvlJc w:val="left"/>
      <w:pPr>
        <w:ind w:left="1080" w:hanging="720"/>
      </w:pPr>
      <w:rPr>
        <w:rFonts w:hint="default"/>
      </w:rPr>
    </w:lvl>
    <w:lvl w:ilvl="1">
      <w:start w:val="1"/>
      <w:numFmt w:val="decimal"/>
      <w:isLgl/>
      <w:lvlText w:val="4.%2."/>
      <w:lvlJc w:val="left"/>
      <w:pPr>
        <w:ind w:left="860" w:hanging="5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279D7978"/>
    <w:multiLevelType w:val="multilevel"/>
    <w:tmpl w:val="A0764980"/>
    <w:lvl w:ilvl="0">
      <w:start w:val="1"/>
      <w:numFmt w:val="decimal"/>
      <w:lvlText w:val="%1."/>
      <w:lvlJc w:val="left"/>
      <w:pPr>
        <w:ind w:left="360" w:hanging="360"/>
      </w:pPr>
      <w:rPr>
        <w:rFonts w:hint="default"/>
        <w:color w:val="000000"/>
      </w:rPr>
    </w:lvl>
    <w:lvl w:ilvl="1">
      <w:start w:val="1"/>
      <w:numFmt w:val="decimal"/>
      <w:lvlText w:val="%1.%2."/>
      <w:lvlJc w:val="left"/>
      <w:pPr>
        <w:ind w:left="1146" w:hanging="720"/>
      </w:pPr>
      <w:rPr>
        <w:rFonts w:hint="default"/>
        <w:color w:val="000000"/>
      </w:rPr>
    </w:lvl>
    <w:lvl w:ilvl="2">
      <w:start w:val="1"/>
      <w:numFmt w:val="decimal"/>
      <w:lvlText w:val="%1.%2.%3."/>
      <w:lvlJc w:val="left"/>
      <w:pPr>
        <w:ind w:left="1572" w:hanging="720"/>
      </w:pPr>
      <w:rPr>
        <w:rFonts w:hint="default"/>
        <w:color w:val="000000"/>
      </w:rPr>
    </w:lvl>
    <w:lvl w:ilvl="3">
      <w:start w:val="1"/>
      <w:numFmt w:val="decimal"/>
      <w:lvlText w:val="%1.%2.%3.%4."/>
      <w:lvlJc w:val="left"/>
      <w:pPr>
        <w:ind w:left="2358" w:hanging="1080"/>
      </w:pPr>
      <w:rPr>
        <w:rFonts w:hint="default"/>
        <w:color w:val="000000"/>
      </w:rPr>
    </w:lvl>
    <w:lvl w:ilvl="4">
      <w:start w:val="1"/>
      <w:numFmt w:val="decimal"/>
      <w:lvlText w:val="%1.%2.%3.%4.%5."/>
      <w:lvlJc w:val="left"/>
      <w:pPr>
        <w:ind w:left="2784" w:hanging="1080"/>
      </w:pPr>
      <w:rPr>
        <w:rFonts w:hint="default"/>
        <w:color w:val="000000"/>
      </w:rPr>
    </w:lvl>
    <w:lvl w:ilvl="5">
      <w:start w:val="1"/>
      <w:numFmt w:val="decimal"/>
      <w:lvlText w:val="%1.%2.%3.%4.%5.%6."/>
      <w:lvlJc w:val="left"/>
      <w:pPr>
        <w:ind w:left="3570" w:hanging="1440"/>
      </w:pPr>
      <w:rPr>
        <w:rFonts w:hint="default"/>
        <w:color w:val="000000"/>
      </w:rPr>
    </w:lvl>
    <w:lvl w:ilvl="6">
      <w:start w:val="1"/>
      <w:numFmt w:val="decimal"/>
      <w:lvlText w:val="%1.%2.%3.%4.%5.%6.%7."/>
      <w:lvlJc w:val="left"/>
      <w:pPr>
        <w:ind w:left="3996" w:hanging="1440"/>
      </w:pPr>
      <w:rPr>
        <w:rFonts w:hint="default"/>
        <w:color w:val="000000"/>
      </w:rPr>
    </w:lvl>
    <w:lvl w:ilvl="7">
      <w:start w:val="1"/>
      <w:numFmt w:val="decimal"/>
      <w:lvlText w:val="%1.%2.%3.%4.%5.%6.%7.%8."/>
      <w:lvlJc w:val="left"/>
      <w:pPr>
        <w:ind w:left="4782" w:hanging="1800"/>
      </w:pPr>
      <w:rPr>
        <w:rFonts w:hint="default"/>
        <w:color w:val="000000"/>
      </w:rPr>
    </w:lvl>
    <w:lvl w:ilvl="8">
      <w:start w:val="1"/>
      <w:numFmt w:val="decimal"/>
      <w:lvlText w:val="%1.%2.%3.%4.%5.%6.%7.%8.%9."/>
      <w:lvlJc w:val="left"/>
      <w:pPr>
        <w:ind w:left="5208" w:hanging="1800"/>
      </w:pPr>
      <w:rPr>
        <w:rFonts w:hint="default"/>
        <w:color w:val="000000"/>
      </w:rPr>
    </w:lvl>
  </w:abstractNum>
  <w:abstractNum w:abstractNumId="19">
    <w:nsid w:val="2E1E5FA5"/>
    <w:multiLevelType w:val="hybridMultilevel"/>
    <w:tmpl w:val="F138A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0F43257"/>
    <w:multiLevelType w:val="hybridMultilevel"/>
    <w:tmpl w:val="6AE2B97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1">
      <w:start w:val="1"/>
      <w:numFmt w:val="bullet"/>
      <w:lvlText w:val=""/>
      <w:lvlJc w:val="left"/>
      <w:pPr>
        <w:ind w:left="2160" w:hanging="360"/>
      </w:pPr>
      <w:rPr>
        <w:rFonts w:ascii="Symbol" w:hAnsi="Symbol"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34D058BB"/>
    <w:multiLevelType w:val="multilevel"/>
    <w:tmpl w:val="F806C04C"/>
    <w:lvl w:ilvl="0">
      <w:start w:val="5"/>
      <w:numFmt w:val="decimal"/>
      <w:lvlText w:val="%1."/>
      <w:lvlJc w:val="left"/>
      <w:pPr>
        <w:tabs>
          <w:tab w:val="num" w:pos="360"/>
        </w:tabs>
        <w:ind w:left="360" w:hanging="360"/>
      </w:pPr>
      <w:rPr>
        <w:rFonts w:hint="default"/>
      </w:rPr>
    </w:lvl>
    <w:lvl w:ilvl="1">
      <w:start w:val="9"/>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5832388"/>
    <w:multiLevelType w:val="hybridMultilevel"/>
    <w:tmpl w:val="921A67EE"/>
    <w:lvl w:ilvl="0" w:tplc="832C8EC4">
      <w:start w:val="1"/>
      <w:numFmt w:val="lowerLetter"/>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38DF0996"/>
    <w:multiLevelType w:val="multilevel"/>
    <w:tmpl w:val="56A44582"/>
    <w:lvl w:ilvl="0">
      <w:start w:val="1"/>
      <w:numFmt w:val="upperRoman"/>
      <w:lvlText w:val="%1."/>
      <w:lvlJc w:val="left"/>
      <w:pPr>
        <w:ind w:left="1080" w:hanging="720"/>
      </w:pPr>
      <w:rPr>
        <w:rFonts w:hint="default"/>
      </w:rPr>
    </w:lvl>
    <w:lvl w:ilvl="1">
      <w:start w:val="1"/>
      <w:numFmt w:val="decimal"/>
      <w:isLgl/>
      <w:lvlText w:val="%1.%2."/>
      <w:lvlJc w:val="left"/>
      <w:pPr>
        <w:ind w:left="860" w:hanging="5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395815F2"/>
    <w:multiLevelType w:val="hybridMultilevel"/>
    <w:tmpl w:val="46DCFC56"/>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5">
    <w:nsid w:val="39703A2D"/>
    <w:multiLevelType w:val="hybridMultilevel"/>
    <w:tmpl w:val="2C7AD3D4"/>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6">
    <w:nsid w:val="3C1651CC"/>
    <w:multiLevelType w:val="hybridMultilevel"/>
    <w:tmpl w:val="686A3B1E"/>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7">
    <w:nsid w:val="3DB1719E"/>
    <w:multiLevelType w:val="hybridMultilevel"/>
    <w:tmpl w:val="06AC74E0"/>
    <w:lvl w:ilvl="0" w:tplc="E03CE1B6">
      <w:start w:val="1"/>
      <w:numFmt w:val="bullet"/>
      <w:lvlText w:val=""/>
      <w:lvlJc w:val="left"/>
      <w:pPr>
        <w:tabs>
          <w:tab w:val="num" w:pos="1429"/>
        </w:tabs>
        <w:ind w:left="1429" w:hanging="360"/>
      </w:pPr>
      <w:rPr>
        <w:rFonts w:ascii="Symbol" w:hAnsi="Symbol" w:hint="default"/>
        <w:sz w:val="20"/>
      </w:rPr>
    </w:lvl>
    <w:lvl w:ilvl="1" w:tplc="04160003" w:tentative="1">
      <w:start w:val="1"/>
      <w:numFmt w:val="bullet"/>
      <w:lvlText w:val="o"/>
      <w:lvlJc w:val="left"/>
      <w:pPr>
        <w:tabs>
          <w:tab w:val="num" w:pos="1789"/>
        </w:tabs>
        <w:ind w:left="1789" w:hanging="360"/>
      </w:pPr>
      <w:rPr>
        <w:rFonts w:ascii="Courier New" w:hAnsi="Courier New" w:hint="default"/>
      </w:rPr>
    </w:lvl>
    <w:lvl w:ilvl="2" w:tplc="04160005" w:tentative="1">
      <w:start w:val="1"/>
      <w:numFmt w:val="bullet"/>
      <w:lvlText w:val=""/>
      <w:lvlJc w:val="left"/>
      <w:pPr>
        <w:tabs>
          <w:tab w:val="num" w:pos="2509"/>
        </w:tabs>
        <w:ind w:left="2509" w:hanging="360"/>
      </w:pPr>
      <w:rPr>
        <w:rFonts w:ascii="Wingdings" w:hAnsi="Wingdings" w:hint="default"/>
      </w:rPr>
    </w:lvl>
    <w:lvl w:ilvl="3" w:tplc="04160001" w:tentative="1">
      <w:start w:val="1"/>
      <w:numFmt w:val="bullet"/>
      <w:lvlText w:val=""/>
      <w:lvlJc w:val="left"/>
      <w:pPr>
        <w:tabs>
          <w:tab w:val="num" w:pos="3229"/>
        </w:tabs>
        <w:ind w:left="3229" w:hanging="360"/>
      </w:pPr>
      <w:rPr>
        <w:rFonts w:ascii="Symbol" w:hAnsi="Symbol" w:hint="default"/>
      </w:rPr>
    </w:lvl>
    <w:lvl w:ilvl="4" w:tplc="04160003" w:tentative="1">
      <w:start w:val="1"/>
      <w:numFmt w:val="bullet"/>
      <w:lvlText w:val="o"/>
      <w:lvlJc w:val="left"/>
      <w:pPr>
        <w:tabs>
          <w:tab w:val="num" w:pos="3949"/>
        </w:tabs>
        <w:ind w:left="3949" w:hanging="360"/>
      </w:pPr>
      <w:rPr>
        <w:rFonts w:ascii="Courier New" w:hAnsi="Courier New" w:hint="default"/>
      </w:rPr>
    </w:lvl>
    <w:lvl w:ilvl="5" w:tplc="04160005" w:tentative="1">
      <w:start w:val="1"/>
      <w:numFmt w:val="bullet"/>
      <w:lvlText w:val=""/>
      <w:lvlJc w:val="left"/>
      <w:pPr>
        <w:tabs>
          <w:tab w:val="num" w:pos="4669"/>
        </w:tabs>
        <w:ind w:left="4669" w:hanging="360"/>
      </w:pPr>
      <w:rPr>
        <w:rFonts w:ascii="Wingdings" w:hAnsi="Wingdings" w:hint="default"/>
      </w:rPr>
    </w:lvl>
    <w:lvl w:ilvl="6" w:tplc="04160001" w:tentative="1">
      <w:start w:val="1"/>
      <w:numFmt w:val="bullet"/>
      <w:lvlText w:val=""/>
      <w:lvlJc w:val="left"/>
      <w:pPr>
        <w:tabs>
          <w:tab w:val="num" w:pos="5389"/>
        </w:tabs>
        <w:ind w:left="5389" w:hanging="360"/>
      </w:pPr>
      <w:rPr>
        <w:rFonts w:ascii="Symbol" w:hAnsi="Symbol" w:hint="default"/>
      </w:rPr>
    </w:lvl>
    <w:lvl w:ilvl="7" w:tplc="04160003" w:tentative="1">
      <w:start w:val="1"/>
      <w:numFmt w:val="bullet"/>
      <w:lvlText w:val="o"/>
      <w:lvlJc w:val="left"/>
      <w:pPr>
        <w:tabs>
          <w:tab w:val="num" w:pos="6109"/>
        </w:tabs>
        <w:ind w:left="6109" w:hanging="360"/>
      </w:pPr>
      <w:rPr>
        <w:rFonts w:ascii="Courier New" w:hAnsi="Courier New" w:hint="default"/>
      </w:rPr>
    </w:lvl>
    <w:lvl w:ilvl="8" w:tplc="04160005" w:tentative="1">
      <w:start w:val="1"/>
      <w:numFmt w:val="bullet"/>
      <w:lvlText w:val=""/>
      <w:lvlJc w:val="left"/>
      <w:pPr>
        <w:tabs>
          <w:tab w:val="num" w:pos="6829"/>
        </w:tabs>
        <w:ind w:left="6829" w:hanging="360"/>
      </w:pPr>
      <w:rPr>
        <w:rFonts w:ascii="Wingdings" w:hAnsi="Wingdings" w:hint="default"/>
      </w:rPr>
    </w:lvl>
  </w:abstractNum>
  <w:abstractNum w:abstractNumId="28">
    <w:nsid w:val="44CA41F9"/>
    <w:multiLevelType w:val="hybridMultilevel"/>
    <w:tmpl w:val="5F107B40"/>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9">
    <w:nsid w:val="4C24538C"/>
    <w:multiLevelType w:val="hybridMultilevel"/>
    <w:tmpl w:val="F830E526"/>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0">
    <w:nsid w:val="51277A8C"/>
    <w:multiLevelType w:val="hybridMultilevel"/>
    <w:tmpl w:val="39EEDA0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nsid w:val="541E5B75"/>
    <w:multiLevelType w:val="hybridMultilevel"/>
    <w:tmpl w:val="CEF6585C"/>
    <w:lvl w:ilvl="0" w:tplc="04160005">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3"/>
        </w:tabs>
        <w:ind w:left="1443" w:hanging="363"/>
      </w:pPr>
      <w:rPr>
        <w:rFonts w:ascii="Wingdings" w:hAnsi="Wingdings"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2">
    <w:nsid w:val="574E118B"/>
    <w:multiLevelType w:val="hybridMultilevel"/>
    <w:tmpl w:val="672C61B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3">
    <w:nsid w:val="574F4BAC"/>
    <w:multiLevelType w:val="multilevel"/>
    <w:tmpl w:val="30BCFA2A"/>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nsid w:val="57BB56DA"/>
    <w:multiLevelType w:val="multilevel"/>
    <w:tmpl w:val="42E25D1A"/>
    <w:lvl w:ilvl="0">
      <w:start w:val="1"/>
      <w:numFmt w:val="decimal"/>
      <w:lvlText w:val="%1."/>
      <w:lvlJc w:val="left"/>
      <w:pPr>
        <w:tabs>
          <w:tab w:val="num" w:pos="990"/>
        </w:tabs>
        <w:ind w:left="990" w:hanging="990"/>
      </w:pPr>
      <w:rPr>
        <w:rFonts w:hint="default"/>
      </w:rPr>
    </w:lvl>
    <w:lvl w:ilvl="1">
      <w:start w:val="1"/>
      <w:numFmt w:val="decimal"/>
      <w:lvlText w:val="%1.%2."/>
      <w:lvlJc w:val="left"/>
      <w:pPr>
        <w:tabs>
          <w:tab w:val="num" w:pos="1416"/>
        </w:tabs>
        <w:ind w:left="1416" w:hanging="990"/>
      </w:pPr>
      <w:rPr>
        <w:rFonts w:hint="default"/>
      </w:rPr>
    </w:lvl>
    <w:lvl w:ilvl="2">
      <w:start w:val="1"/>
      <w:numFmt w:val="decimal"/>
      <w:lvlText w:val="%1.%2.%3."/>
      <w:lvlJc w:val="left"/>
      <w:pPr>
        <w:tabs>
          <w:tab w:val="num" w:pos="1842"/>
        </w:tabs>
        <w:ind w:left="1842" w:hanging="99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5">
    <w:nsid w:val="58131C9D"/>
    <w:multiLevelType w:val="hybridMultilevel"/>
    <w:tmpl w:val="F8D23DAE"/>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Wingdings"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Wingdings"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Wingdings" w:hint="default"/>
      </w:rPr>
    </w:lvl>
    <w:lvl w:ilvl="8" w:tplc="04160005" w:tentative="1">
      <w:start w:val="1"/>
      <w:numFmt w:val="bullet"/>
      <w:lvlText w:val=""/>
      <w:lvlJc w:val="left"/>
      <w:pPr>
        <w:ind w:left="6480" w:hanging="360"/>
      </w:pPr>
      <w:rPr>
        <w:rFonts w:ascii="Wingdings" w:hAnsi="Wingdings" w:hint="default"/>
      </w:rPr>
    </w:lvl>
  </w:abstractNum>
  <w:abstractNum w:abstractNumId="36">
    <w:nsid w:val="58E91E28"/>
    <w:multiLevelType w:val="hybridMultilevel"/>
    <w:tmpl w:val="2B048038"/>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7">
    <w:nsid w:val="60653D9E"/>
    <w:multiLevelType w:val="hybridMultilevel"/>
    <w:tmpl w:val="3B823356"/>
    <w:lvl w:ilvl="0" w:tplc="04160007">
      <w:start w:val="1"/>
      <w:numFmt w:val="bullet"/>
      <w:lvlText w:val=""/>
      <w:lvlPicBulletId w:val="0"/>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Wingdings"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Wingdings"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Wingdings" w:hint="default"/>
      </w:rPr>
    </w:lvl>
    <w:lvl w:ilvl="8" w:tplc="04160005" w:tentative="1">
      <w:start w:val="1"/>
      <w:numFmt w:val="bullet"/>
      <w:lvlText w:val=""/>
      <w:lvlJc w:val="left"/>
      <w:pPr>
        <w:ind w:left="6840" w:hanging="360"/>
      </w:pPr>
      <w:rPr>
        <w:rFonts w:ascii="Wingdings" w:hAnsi="Wingdings" w:hint="default"/>
      </w:rPr>
    </w:lvl>
  </w:abstractNum>
  <w:abstractNum w:abstractNumId="38">
    <w:nsid w:val="66324B71"/>
    <w:multiLevelType w:val="hybridMultilevel"/>
    <w:tmpl w:val="D700C64C"/>
    <w:lvl w:ilvl="0" w:tplc="8328E9DE">
      <w:start w:val="1"/>
      <w:numFmt w:val="bullet"/>
      <w:lvlText w:val="o"/>
      <w:lvlJc w:val="left"/>
      <w:pPr>
        <w:tabs>
          <w:tab w:val="num" w:pos="851"/>
        </w:tabs>
        <w:ind w:left="851" w:hanging="284"/>
      </w:pPr>
      <w:rPr>
        <w:rFonts w:ascii="Arial" w:hAnsi="Arial" w:hint="default"/>
        <w:sz w:val="14"/>
      </w:rPr>
    </w:lvl>
    <w:lvl w:ilvl="1" w:tplc="6C86F5A6">
      <w:start w:val="6"/>
      <w:numFmt w:val="bullet"/>
      <w:lvlText w:val="-"/>
      <w:lvlJc w:val="left"/>
      <w:pPr>
        <w:tabs>
          <w:tab w:val="num" w:pos="2574"/>
        </w:tabs>
        <w:ind w:left="2574" w:hanging="360"/>
      </w:pPr>
      <w:rPr>
        <w:rFonts w:ascii="Arial" w:eastAsia="Times New Roman" w:hAnsi="Arial" w:hint="default"/>
      </w:rPr>
    </w:lvl>
    <w:lvl w:ilvl="2" w:tplc="00050409" w:tentative="1">
      <w:start w:val="1"/>
      <w:numFmt w:val="bullet"/>
      <w:lvlText w:val=""/>
      <w:lvlJc w:val="left"/>
      <w:pPr>
        <w:tabs>
          <w:tab w:val="num" w:pos="3294"/>
        </w:tabs>
        <w:ind w:left="3294" w:hanging="360"/>
      </w:pPr>
      <w:rPr>
        <w:rFonts w:ascii="Wingdings" w:hAnsi="Wingdings" w:hint="default"/>
      </w:rPr>
    </w:lvl>
    <w:lvl w:ilvl="3" w:tplc="00010409" w:tentative="1">
      <w:start w:val="1"/>
      <w:numFmt w:val="bullet"/>
      <w:lvlText w:val=""/>
      <w:lvlJc w:val="left"/>
      <w:pPr>
        <w:tabs>
          <w:tab w:val="num" w:pos="4014"/>
        </w:tabs>
        <w:ind w:left="4014" w:hanging="360"/>
      </w:pPr>
      <w:rPr>
        <w:rFonts w:ascii="Symbol" w:hAnsi="Symbol" w:hint="default"/>
      </w:rPr>
    </w:lvl>
    <w:lvl w:ilvl="4" w:tplc="00030409" w:tentative="1">
      <w:start w:val="1"/>
      <w:numFmt w:val="bullet"/>
      <w:lvlText w:val="o"/>
      <w:lvlJc w:val="left"/>
      <w:pPr>
        <w:tabs>
          <w:tab w:val="num" w:pos="4734"/>
        </w:tabs>
        <w:ind w:left="4734" w:hanging="360"/>
      </w:pPr>
      <w:rPr>
        <w:rFonts w:ascii="Courier New" w:hAnsi="Courier New" w:hint="default"/>
      </w:rPr>
    </w:lvl>
    <w:lvl w:ilvl="5" w:tplc="00050409" w:tentative="1">
      <w:start w:val="1"/>
      <w:numFmt w:val="bullet"/>
      <w:lvlText w:val=""/>
      <w:lvlJc w:val="left"/>
      <w:pPr>
        <w:tabs>
          <w:tab w:val="num" w:pos="5454"/>
        </w:tabs>
        <w:ind w:left="5454" w:hanging="360"/>
      </w:pPr>
      <w:rPr>
        <w:rFonts w:ascii="Wingdings" w:hAnsi="Wingdings" w:hint="default"/>
      </w:rPr>
    </w:lvl>
    <w:lvl w:ilvl="6" w:tplc="00010409" w:tentative="1">
      <w:start w:val="1"/>
      <w:numFmt w:val="bullet"/>
      <w:lvlText w:val=""/>
      <w:lvlJc w:val="left"/>
      <w:pPr>
        <w:tabs>
          <w:tab w:val="num" w:pos="6174"/>
        </w:tabs>
        <w:ind w:left="6174" w:hanging="360"/>
      </w:pPr>
      <w:rPr>
        <w:rFonts w:ascii="Symbol" w:hAnsi="Symbol" w:hint="default"/>
      </w:rPr>
    </w:lvl>
    <w:lvl w:ilvl="7" w:tplc="00030409" w:tentative="1">
      <w:start w:val="1"/>
      <w:numFmt w:val="bullet"/>
      <w:lvlText w:val="o"/>
      <w:lvlJc w:val="left"/>
      <w:pPr>
        <w:tabs>
          <w:tab w:val="num" w:pos="6894"/>
        </w:tabs>
        <w:ind w:left="6894" w:hanging="360"/>
      </w:pPr>
      <w:rPr>
        <w:rFonts w:ascii="Courier New" w:hAnsi="Courier New" w:hint="default"/>
      </w:rPr>
    </w:lvl>
    <w:lvl w:ilvl="8" w:tplc="00050409" w:tentative="1">
      <w:start w:val="1"/>
      <w:numFmt w:val="bullet"/>
      <w:lvlText w:val=""/>
      <w:lvlJc w:val="left"/>
      <w:pPr>
        <w:tabs>
          <w:tab w:val="num" w:pos="7614"/>
        </w:tabs>
        <w:ind w:left="7614" w:hanging="360"/>
      </w:pPr>
      <w:rPr>
        <w:rFonts w:ascii="Wingdings" w:hAnsi="Wingdings" w:hint="default"/>
      </w:rPr>
    </w:lvl>
  </w:abstractNum>
  <w:abstractNum w:abstractNumId="39">
    <w:nsid w:val="69E837A5"/>
    <w:multiLevelType w:val="hybridMultilevel"/>
    <w:tmpl w:val="D734A7B2"/>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0">
    <w:nsid w:val="700F4C82"/>
    <w:multiLevelType w:val="multilevel"/>
    <w:tmpl w:val="5D784384"/>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1">
    <w:nsid w:val="73014A99"/>
    <w:multiLevelType w:val="hybridMultilevel"/>
    <w:tmpl w:val="23A8585A"/>
    <w:lvl w:ilvl="0" w:tplc="FFFFFFFF">
      <w:start w:val="1"/>
      <w:numFmt w:val="bullet"/>
      <w:lvlText w:val=""/>
      <w:lvlJc w:val="left"/>
      <w:pPr>
        <w:tabs>
          <w:tab w:val="num" w:pos="1080"/>
        </w:tabs>
        <w:ind w:left="1080" w:hanging="363"/>
      </w:pPr>
      <w:rPr>
        <w:rFonts w:ascii="Wingdings" w:hAnsi="Wingdings" w:hint="default"/>
      </w:rPr>
    </w:lvl>
    <w:lvl w:ilvl="1" w:tplc="04160003" w:tentative="1">
      <w:start w:val="1"/>
      <w:numFmt w:val="bullet"/>
      <w:lvlText w:val="o"/>
      <w:lvlJc w:val="left"/>
      <w:pPr>
        <w:tabs>
          <w:tab w:val="num" w:pos="1800"/>
        </w:tabs>
        <w:ind w:left="1800" w:hanging="360"/>
      </w:pPr>
      <w:rPr>
        <w:rFonts w:ascii="Courier New" w:hAnsi="Courier New" w:cs="Courier New" w:hint="default"/>
      </w:rPr>
    </w:lvl>
    <w:lvl w:ilvl="2" w:tplc="04160005" w:tentative="1">
      <w:start w:val="1"/>
      <w:numFmt w:val="bullet"/>
      <w:lvlText w:val=""/>
      <w:lvlJc w:val="left"/>
      <w:pPr>
        <w:tabs>
          <w:tab w:val="num" w:pos="2520"/>
        </w:tabs>
        <w:ind w:left="2520" w:hanging="360"/>
      </w:pPr>
      <w:rPr>
        <w:rFonts w:ascii="Wingdings" w:hAnsi="Wingdings" w:hint="default"/>
      </w:rPr>
    </w:lvl>
    <w:lvl w:ilvl="3" w:tplc="04160001" w:tentative="1">
      <w:start w:val="1"/>
      <w:numFmt w:val="bullet"/>
      <w:lvlText w:val=""/>
      <w:lvlJc w:val="left"/>
      <w:pPr>
        <w:tabs>
          <w:tab w:val="num" w:pos="3240"/>
        </w:tabs>
        <w:ind w:left="3240" w:hanging="360"/>
      </w:pPr>
      <w:rPr>
        <w:rFonts w:ascii="Symbol" w:hAnsi="Symbol" w:hint="default"/>
      </w:rPr>
    </w:lvl>
    <w:lvl w:ilvl="4" w:tplc="04160003" w:tentative="1">
      <w:start w:val="1"/>
      <w:numFmt w:val="bullet"/>
      <w:lvlText w:val="o"/>
      <w:lvlJc w:val="left"/>
      <w:pPr>
        <w:tabs>
          <w:tab w:val="num" w:pos="3960"/>
        </w:tabs>
        <w:ind w:left="3960" w:hanging="360"/>
      </w:pPr>
      <w:rPr>
        <w:rFonts w:ascii="Courier New" w:hAnsi="Courier New" w:cs="Courier New" w:hint="default"/>
      </w:rPr>
    </w:lvl>
    <w:lvl w:ilvl="5" w:tplc="04160005" w:tentative="1">
      <w:start w:val="1"/>
      <w:numFmt w:val="bullet"/>
      <w:lvlText w:val=""/>
      <w:lvlJc w:val="left"/>
      <w:pPr>
        <w:tabs>
          <w:tab w:val="num" w:pos="4680"/>
        </w:tabs>
        <w:ind w:left="4680" w:hanging="360"/>
      </w:pPr>
      <w:rPr>
        <w:rFonts w:ascii="Wingdings" w:hAnsi="Wingdings" w:hint="default"/>
      </w:rPr>
    </w:lvl>
    <w:lvl w:ilvl="6" w:tplc="04160001" w:tentative="1">
      <w:start w:val="1"/>
      <w:numFmt w:val="bullet"/>
      <w:lvlText w:val=""/>
      <w:lvlJc w:val="left"/>
      <w:pPr>
        <w:tabs>
          <w:tab w:val="num" w:pos="5400"/>
        </w:tabs>
        <w:ind w:left="5400" w:hanging="360"/>
      </w:pPr>
      <w:rPr>
        <w:rFonts w:ascii="Symbol" w:hAnsi="Symbol" w:hint="default"/>
      </w:rPr>
    </w:lvl>
    <w:lvl w:ilvl="7" w:tplc="04160003" w:tentative="1">
      <w:start w:val="1"/>
      <w:numFmt w:val="bullet"/>
      <w:lvlText w:val="o"/>
      <w:lvlJc w:val="left"/>
      <w:pPr>
        <w:tabs>
          <w:tab w:val="num" w:pos="6120"/>
        </w:tabs>
        <w:ind w:left="6120" w:hanging="360"/>
      </w:pPr>
      <w:rPr>
        <w:rFonts w:ascii="Courier New" w:hAnsi="Courier New" w:cs="Courier New" w:hint="default"/>
      </w:rPr>
    </w:lvl>
    <w:lvl w:ilvl="8" w:tplc="04160005" w:tentative="1">
      <w:start w:val="1"/>
      <w:numFmt w:val="bullet"/>
      <w:lvlText w:val=""/>
      <w:lvlJc w:val="left"/>
      <w:pPr>
        <w:tabs>
          <w:tab w:val="num" w:pos="6840"/>
        </w:tabs>
        <w:ind w:left="6840" w:hanging="360"/>
      </w:pPr>
      <w:rPr>
        <w:rFonts w:ascii="Wingdings" w:hAnsi="Wingdings" w:hint="default"/>
      </w:rPr>
    </w:lvl>
  </w:abstractNum>
  <w:abstractNum w:abstractNumId="42">
    <w:nsid w:val="74DA2F59"/>
    <w:multiLevelType w:val="multilevel"/>
    <w:tmpl w:val="F806C04C"/>
    <w:lvl w:ilvl="0">
      <w:start w:val="5"/>
      <w:numFmt w:val="decimal"/>
      <w:lvlText w:val="%1."/>
      <w:lvlJc w:val="left"/>
      <w:pPr>
        <w:tabs>
          <w:tab w:val="num" w:pos="360"/>
        </w:tabs>
        <w:ind w:left="360" w:hanging="36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79C55E5D"/>
    <w:multiLevelType w:val="hybridMultilevel"/>
    <w:tmpl w:val="AFD2AC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7DE46AAD"/>
    <w:multiLevelType w:val="hybridMultilevel"/>
    <w:tmpl w:val="921A5DF8"/>
    <w:lvl w:ilvl="0" w:tplc="BDECAF92">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7"/>
  </w:num>
  <w:num w:numId="3">
    <w:abstractNumId w:val="2"/>
  </w:num>
  <w:num w:numId="4">
    <w:abstractNumId w:val="24"/>
  </w:num>
  <w:num w:numId="5">
    <w:abstractNumId w:val="6"/>
  </w:num>
  <w:num w:numId="6">
    <w:abstractNumId w:val="23"/>
  </w:num>
  <w:num w:numId="7">
    <w:abstractNumId w:val="44"/>
  </w:num>
  <w:num w:numId="8">
    <w:abstractNumId w:val="36"/>
  </w:num>
  <w:num w:numId="9">
    <w:abstractNumId w:val="0"/>
  </w:num>
  <w:num w:numId="10">
    <w:abstractNumId w:val="4"/>
  </w:num>
  <w:num w:numId="11">
    <w:abstractNumId w:val="39"/>
  </w:num>
  <w:num w:numId="12">
    <w:abstractNumId w:val="34"/>
  </w:num>
  <w:num w:numId="13">
    <w:abstractNumId w:val="27"/>
  </w:num>
  <w:num w:numId="14">
    <w:abstractNumId w:val="15"/>
  </w:num>
  <w:num w:numId="15">
    <w:abstractNumId w:val="38"/>
  </w:num>
  <w:num w:numId="16">
    <w:abstractNumId w:val="18"/>
  </w:num>
  <w:num w:numId="17">
    <w:abstractNumId w:val="26"/>
  </w:num>
  <w:num w:numId="18">
    <w:abstractNumId w:val="9"/>
  </w:num>
  <w:num w:numId="19">
    <w:abstractNumId w:val="29"/>
  </w:num>
  <w:num w:numId="20">
    <w:abstractNumId w:val="7"/>
  </w:num>
  <w:num w:numId="21">
    <w:abstractNumId w:val="25"/>
  </w:num>
  <w:num w:numId="22">
    <w:abstractNumId w:val="10"/>
  </w:num>
  <w:num w:numId="23">
    <w:abstractNumId w:val="32"/>
  </w:num>
  <w:num w:numId="24">
    <w:abstractNumId w:val="40"/>
  </w:num>
  <w:num w:numId="25">
    <w:abstractNumId w:val="37"/>
  </w:num>
  <w:num w:numId="26">
    <w:abstractNumId w:val="35"/>
  </w:num>
  <w:num w:numId="27">
    <w:abstractNumId w:val="28"/>
  </w:num>
  <w:num w:numId="28">
    <w:abstractNumId w:val="3"/>
  </w:num>
  <w:num w:numId="29">
    <w:abstractNumId w:val="19"/>
  </w:num>
  <w:num w:numId="30">
    <w:abstractNumId w:val="22"/>
  </w:num>
  <w:num w:numId="31">
    <w:abstractNumId w:val="16"/>
  </w:num>
  <w:num w:numId="32">
    <w:abstractNumId w:val="5"/>
  </w:num>
  <w:num w:numId="33">
    <w:abstractNumId w:val="30"/>
  </w:num>
  <w:num w:numId="34">
    <w:abstractNumId w:val="1"/>
  </w:num>
  <w:num w:numId="35">
    <w:abstractNumId w:val="20"/>
  </w:num>
  <w:num w:numId="36">
    <w:abstractNumId w:val="13"/>
  </w:num>
  <w:num w:numId="37">
    <w:abstractNumId w:val="8"/>
  </w:num>
  <w:num w:numId="38">
    <w:abstractNumId w:val="41"/>
  </w:num>
  <w:num w:numId="39">
    <w:abstractNumId w:val="12"/>
  </w:num>
  <w:num w:numId="40">
    <w:abstractNumId w:val="31"/>
  </w:num>
  <w:num w:numId="41">
    <w:abstractNumId w:val="11"/>
  </w:num>
  <w:num w:numId="42">
    <w:abstractNumId w:val="42"/>
  </w:num>
  <w:num w:numId="43">
    <w:abstractNumId w:val="21"/>
  </w:num>
  <w:num w:numId="44">
    <w:abstractNumId w:val="14"/>
  </w:num>
  <w:num w:numId="45">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displayBackgroundShape/>
  <w:embedSystemFont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46F"/>
    <w:rsid w:val="00022653"/>
    <w:rsid w:val="00022F84"/>
    <w:rsid w:val="00023D42"/>
    <w:rsid w:val="0004155F"/>
    <w:rsid w:val="0005181D"/>
    <w:rsid w:val="00051C07"/>
    <w:rsid w:val="000742CD"/>
    <w:rsid w:val="00075102"/>
    <w:rsid w:val="00076E6C"/>
    <w:rsid w:val="00087F74"/>
    <w:rsid w:val="000944C0"/>
    <w:rsid w:val="0009471A"/>
    <w:rsid w:val="00097345"/>
    <w:rsid w:val="000C3431"/>
    <w:rsid w:val="000D1A6D"/>
    <w:rsid w:val="000D3D04"/>
    <w:rsid w:val="0010798E"/>
    <w:rsid w:val="00120BFC"/>
    <w:rsid w:val="00123E24"/>
    <w:rsid w:val="00143FF9"/>
    <w:rsid w:val="00147AC2"/>
    <w:rsid w:val="00153B7A"/>
    <w:rsid w:val="001723D0"/>
    <w:rsid w:val="00172F07"/>
    <w:rsid w:val="0018046F"/>
    <w:rsid w:val="00180AEA"/>
    <w:rsid w:val="00191D1A"/>
    <w:rsid w:val="001957A3"/>
    <w:rsid w:val="001A3E42"/>
    <w:rsid w:val="001A6874"/>
    <w:rsid w:val="001D5426"/>
    <w:rsid w:val="001E7359"/>
    <w:rsid w:val="001E78CE"/>
    <w:rsid w:val="0021276A"/>
    <w:rsid w:val="00213642"/>
    <w:rsid w:val="00214435"/>
    <w:rsid w:val="00215BF9"/>
    <w:rsid w:val="00224F26"/>
    <w:rsid w:val="0022524E"/>
    <w:rsid w:val="00246392"/>
    <w:rsid w:val="00263871"/>
    <w:rsid w:val="00266F10"/>
    <w:rsid w:val="0028202D"/>
    <w:rsid w:val="00283E26"/>
    <w:rsid w:val="00287D84"/>
    <w:rsid w:val="002A6547"/>
    <w:rsid w:val="002B0438"/>
    <w:rsid w:val="002D4CD4"/>
    <w:rsid w:val="002F6C4F"/>
    <w:rsid w:val="00301CE8"/>
    <w:rsid w:val="003163E0"/>
    <w:rsid w:val="003343E1"/>
    <w:rsid w:val="0036775E"/>
    <w:rsid w:val="0037163E"/>
    <w:rsid w:val="003837CA"/>
    <w:rsid w:val="00386006"/>
    <w:rsid w:val="003A2AA3"/>
    <w:rsid w:val="003C369F"/>
    <w:rsid w:val="003F1808"/>
    <w:rsid w:val="00401AF3"/>
    <w:rsid w:val="00403915"/>
    <w:rsid w:val="00413817"/>
    <w:rsid w:val="00414176"/>
    <w:rsid w:val="004214E0"/>
    <w:rsid w:val="00427771"/>
    <w:rsid w:val="0043326D"/>
    <w:rsid w:val="00450271"/>
    <w:rsid w:val="004961BF"/>
    <w:rsid w:val="004A10F1"/>
    <w:rsid w:val="004A3C65"/>
    <w:rsid w:val="004B6083"/>
    <w:rsid w:val="004C3FD1"/>
    <w:rsid w:val="004D5854"/>
    <w:rsid w:val="004F0C5E"/>
    <w:rsid w:val="00507DAF"/>
    <w:rsid w:val="0052378C"/>
    <w:rsid w:val="00534411"/>
    <w:rsid w:val="005571B6"/>
    <w:rsid w:val="00557C7F"/>
    <w:rsid w:val="00561D84"/>
    <w:rsid w:val="005826CA"/>
    <w:rsid w:val="0058614F"/>
    <w:rsid w:val="005B13C7"/>
    <w:rsid w:val="005B42DB"/>
    <w:rsid w:val="005C382F"/>
    <w:rsid w:val="005D1D51"/>
    <w:rsid w:val="005E7547"/>
    <w:rsid w:val="005F17BE"/>
    <w:rsid w:val="0060104B"/>
    <w:rsid w:val="00610864"/>
    <w:rsid w:val="00621EE5"/>
    <w:rsid w:val="006316BB"/>
    <w:rsid w:val="00636105"/>
    <w:rsid w:val="006364D6"/>
    <w:rsid w:val="0063799E"/>
    <w:rsid w:val="00671E6E"/>
    <w:rsid w:val="00677083"/>
    <w:rsid w:val="006862C8"/>
    <w:rsid w:val="006938CD"/>
    <w:rsid w:val="0069439B"/>
    <w:rsid w:val="006960CF"/>
    <w:rsid w:val="006A503D"/>
    <w:rsid w:val="006A5FCD"/>
    <w:rsid w:val="006C1549"/>
    <w:rsid w:val="006D6F64"/>
    <w:rsid w:val="006E3BB0"/>
    <w:rsid w:val="006E439A"/>
    <w:rsid w:val="00701E57"/>
    <w:rsid w:val="00710B84"/>
    <w:rsid w:val="007110C2"/>
    <w:rsid w:val="00734F3E"/>
    <w:rsid w:val="00735A8E"/>
    <w:rsid w:val="0074775B"/>
    <w:rsid w:val="0074776B"/>
    <w:rsid w:val="00752BAF"/>
    <w:rsid w:val="0075698C"/>
    <w:rsid w:val="00760059"/>
    <w:rsid w:val="007752D0"/>
    <w:rsid w:val="00776468"/>
    <w:rsid w:val="0079684E"/>
    <w:rsid w:val="007A5F78"/>
    <w:rsid w:val="007B5E33"/>
    <w:rsid w:val="007E0D5D"/>
    <w:rsid w:val="007E549F"/>
    <w:rsid w:val="007F0FBF"/>
    <w:rsid w:val="00823BAF"/>
    <w:rsid w:val="008344EF"/>
    <w:rsid w:val="00842350"/>
    <w:rsid w:val="00862FA3"/>
    <w:rsid w:val="00872106"/>
    <w:rsid w:val="008733CA"/>
    <w:rsid w:val="00881606"/>
    <w:rsid w:val="00891F7A"/>
    <w:rsid w:val="008B220D"/>
    <w:rsid w:val="008B7F1E"/>
    <w:rsid w:val="008E069D"/>
    <w:rsid w:val="008E5301"/>
    <w:rsid w:val="008F18BD"/>
    <w:rsid w:val="008F261E"/>
    <w:rsid w:val="008F6096"/>
    <w:rsid w:val="00900764"/>
    <w:rsid w:val="009038B3"/>
    <w:rsid w:val="009058E5"/>
    <w:rsid w:val="0091388F"/>
    <w:rsid w:val="00915A7D"/>
    <w:rsid w:val="00921E97"/>
    <w:rsid w:val="00927474"/>
    <w:rsid w:val="009345DC"/>
    <w:rsid w:val="00936837"/>
    <w:rsid w:val="009664C0"/>
    <w:rsid w:val="00967940"/>
    <w:rsid w:val="00974D90"/>
    <w:rsid w:val="00981345"/>
    <w:rsid w:val="009A7E6F"/>
    <w:rsid w:val="009B220A"/>
    <w:rsid w:val="009B60BE"/>
    <w:rsid w:val="009D00D9"/>
    <w:rsid w:val="009D5ECA"/>
    <w:rsid w:val="009E453A"/>
    <w:rsid w:val="009E686B"/>
    <w:rsid w:val="009E7D57"/>
    <w:rsid w:val="00A111B5"/>
    <w:rsid w:val="00A16E16"/>
    <w:rsid w:val="00A27314"/>
    <w:rsid w:val="00A533D5"/>
    <w:rsid w:val="00A572C6"/>
    <w:rsid w:val="00A618B9"/>
    <w:rsid w:val="00A72370"/>
    <w:rsid w:val="00A72F2F"/>
    <w:rsid w:val="00A82522"/>
    <w:rsid w:val="00AA4FEC"/>
    <w:rsid w:val="00AA5DEE"/>
    <w:rsid w:val="00AB33EB"/>
    <w:rsid w:val="00AB6D61"/>
    <w:rsid w:val="00AC01FB"/>
    <w:rsid w:val="00B16E49"/>
    <w:rsid w:val="00B17388"/>
    <w:rsid w:val="00B22002"/>
    <w:rsid w:val="00B3343C"/>
    <w:rsid w:val="00B423B4"/>
    <w:rsid w:val="00B6720D"/>
    <w:rsid w:val="00B876E4"/>
    <w:rsid w:val="00B9464A"/>
    <w:rsid w:val="00BA7745"/>
    <w:rsid w:val="00BB169B"/>
    <w:rsid w:val="00BB583B"/>
    <w:rsid w:val="00BE1DD0"/>
    <w:rsid w:val="00C10515"/>
    <w:rsid w:val="00C109FE"/>
    <w:rsid w:val="00C14B98"/>
    <w:rsid w:val="00C15FC7"/>
    <w:rsid w:val="00C16B18"/>
    <w:rsid w:val="00C258EA"/>
    <w:rsid w:val="00C400BF"/>
    <w:rsid w:val="00C44456"/>
    <w:rsid w:val="00C54127"/>
    <w:rsid w:val="00C629CB"/>
    <w:rsid w:val="00C63C24"/>
    <w:rsid w:val="00C83E7B"/>
    <w:rsid w:val="00C85E6D"/>
    <w:rsid w:val="00C93C92"/>
    <w:rsid w:val="00C9475C"/>
    <w:rsid w:val="00CA380B"/>
    <w:rsid w:val="00CA3F0D"/>
    <w:rsid w:val="00CB0532"/>
    <w:rsid w:val="00CB7E75"/>
    <w:rsid w:val="00CD133E"/>
    <w:rsid w:val="00CF06C0"/>
    <w:rsid w:val="00CF7708"/>
    <w:rsid w:val="00D10FD5"/>
    <w:rsid w:val="00D278D8"/>
    <w:rsid w:val="00D35CC5"/>
    <w:rsid w:val="00D4776C"/>
    <w:rsid w:val="00D47D3C"/>
    <w:rsid w:val="00D510DB"/>
    <w:rsid w:val="00D540F3"/>
    <w:rsid w:val="00D60B3F"/>
    <w:rsid w:val="00D639E5"/>
    <w:rsid w:val="00D67BDD"/>
    <w:rsid w:val="00D75CB0"/>
    <w:rsid w:val="00D77167"/>
    <w:rsid w:val="00D801DA"/>
    <w:rsid w:val="00D8675E"/>
    <w:rsid w:val="00DB0569"/>
    <w:rsid w:val="00DC1746"/>
    <w:rsid w:val="00DC569C"/>
    <w:rsid w:val="00DC7D1C"/>
    <w:rsid w:val="00DD1580"/>
    <w:rsid w:val="00DE32E2"/>
    <w:rsid w:val="00DE42D6"/>
    <w:rsid w:val="00DE4D4D"/>
    <w:rsid w:val="00DE7BC1"/>
    <w:rsid w:val="00DF1847"/>
    <w:rsid w:val="00E006A7"/>
    <w:rsid w:val="00E045E8"/>
    <w:rsid w:val="00E133FC"/>
    <w:rsid w:val="00E172FF"/>
    <w:rsid w:val="00E203D3"/>
    <w:rsid w:val="00E23AB5"/>
    <w:rsid w:val="00E241E0"/>
    <w:rsid w:val="00E3410F"/>
    <w:rsid w:val="00E352F1"/>
    <w:rsid w:val="00E445FB"/>
    <w:rsid w:val="00E57BA7"/>
    <w:rsid w:val="00E67866"/>
    <w:rsid w:val="00E71541"/>
    <w:rsid w:val="00E75D01"/>
    <w:rsid w:val="00E82DEE"/>
    <w:rsid w:val="00E8513E"/>
    <w:rsid w:val="00EB36C3"/>
    <w:rsid w:val="00EB522D"/>
    <w:rsid w:val="00EB555E"/>
    <w:rsid w:val="00EC383E"/>
    <w:rsid w:val="00ED55E6"/>
    <w:rsid w:val="00EF1A72"/>
    <w:rsid w:val="00F05634"/>
    <w:rsid w:val="00F061DF"/>
    <w:rsid w:val="00F12E25"/>
    <w:rsid w:val="00F152EA"/>
    <w:rsid w:val="00F15498"/>
    <w:rsid w:val="00F269DF"/>
    <w:rsid w:val="00F34163"/>
    <w:rsid w:val="00F44BDB"/>
    <w:rsid w:val="00F563B5"/>
    <w:rsid w:val="00F62D7A"/>
    <w:rsid w:val="00F67FEE"/>
    <w:rsid w:val="00F8248C"/>
    <w:rsid w:val="00F82849"/>
    <w:rsid w:val="00F93DFB"/>
    <w:rsid w:val="00F9659E"/>
    <w:rsid w:val="00FA554E"/>
    <w:rsid w:val="00FA5867"/>
    <w:rsid w:val="00FA76E8"/>
    <w:rsid w:val="00FD61B1"/>
    <w:rsid w:val="00FE58AA"/>
    <w:rsid w:val="00FE6E3E"/>
    <w:rsid w:val="00FF434A"/>
  </w:rsids>
  <m:mathPr>
    <m:mathFont m:val="Cambria Math"/>
    <m:brkBin m:val="before"/>
    <m:brkBinSub m:val="--"/>
    <m:smallFrac m:val="0"/>
    <m:dispDef m:val="0"/>
    <m:lMargin m:val="0"/>
    <m:rMargin m:val="0"/>
    <m:defJc m:val="centerGroup"/>
    <m:wrapRight/>
    <m:intLim m:val="subSup"/>
    <m:naryLim m:val="subSup"/>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8"/>
    <o:shapelayout v:ext="edit">
      <o:idmap v:ext="edit" data="1"/>
    </o:shapelayout>
  </w:shapeDefaults>
  <w:decimalSymbol w:val="."/>
  <w:listSeparator w:val=","/>
  <w14:docId w14:val="40F83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pt-BR"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5102"/>
  </w:style>
  <w:style w:type="paragraph" w:styleId="Heading1">
    <w:name w:val="heading 1"/>
    <w:basedOn w:val="Normal"/>
    <w:next w:val="Normal"/>
    <w:link w:val="Heading1Char"/>
    <w:uiPriority w:val="9"/>
    <w:qFormat/>
    <w:rsid w:val="004961BF"/>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qFormat/>
    <w:rsid w:val="004961B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Título 31,Título 3 Char Char Char Char Char Char Char Char Char Char Char Char Char Char Char Char Char Char Char Char Char Char Char Char Char Char Char Char Char Char Char Char Char Char Char Char Char Char Char Char Char Char"/>
    <w:basedOn w:val="Normal"/>
    <w:next w:val="Normal"/>
    <w:link w:val="Heading3Char"/>
    <w:qFormat/>
    <w:rsid w:val="00760059"/>
    <w:pPr>
      <w:keepNext/>
      <w:spacing w:before="240" w:after="60"/>
      <w:outlineLvl w:val="2"/>
    </w:pPr>
    <w:rPr>
      <w:rFonts w:ascii="Arial" w:eastAsia="Times New Roman" w:hAnsi="Arial" w:cs="Arial"/>
      <w:b/>
      <w:bCs/>
      <w:sz w:val="26"/>
      <w:szCs w:val="26"/>
      <w:lang w:eastAsia="pt-BR"/>
    </w:rPr>
  </w:style>
  <w:style w:type="paragraph" w:styleId="Heading4">
    <w:name w:val="heading 4"/>
    <w:basedOn w:val="Normal"/>
    <w:next w:val="Normal"/>
    <w:link w:val="Heading4Char"/>
    <w:qFormat/>
    <w:rsid w:val="004961BF"/>
    <w:pPr>
      <w:keepNext/>
      <w:numPr>
        <w:ilvl w:val="3"/>
        <w:numId w:val="32"/>
      </w:numPr>
      <w:spacing w:before="240" w:after="60"/>
      <w:outlineLvl w:val="3"/>
    </w:pPr>
    <w:rPr>
      <w:rFonts w:ascii="Times New Roman" w:eastAsia="Times New Roman" w:hAnsi="Times New Roman" w:cs="Times New Roman"/>
      <w:b/>
      <w:bCs/>
      <w:sz w:val="28"/>
      <w:szCs w:val="28"/>
      <w:lang w:eastAsia="en-US"/>
    </w:rPr>
  </w:style>
  <w:style w:type="paragraph" w:styleId="Heading5">
    <w:name w:val="heading 5"/>
    <w:basedOn w:val="Normal"/>
    <w:next w:val="Normal"/>
    <w:link w:val="Heading5Char"/>
    <w:qFormat/>
    <w:rsid w:val="004961BF"/>
    <w:pPr>
      <w:keepNext/>
      <w:numPr>
        <w:ilvl w:val="4"/>
        <w:numId w:val="32"/>
      </w:numPr>
      <w:spacing w:after="0"/>
      <w:outlineLvl w:val="4"/>
    </w:pPr>
    <w:rPr>
      <w:rFonts w:ascii="Arial" w:eastAsia="Times New Roman" w:hAnsi="Arial" w:cs="Arial"/>
      <w:b/>
      <w:sz w:val="20"/>
      <w:szCs w:val="18"/>
      <w:lang w:eastAsia="pt-BR"/>
    </w:rPr>
  </w:style>
  <w:style w:type="paragraph" w:styleId="Heading6">
    <w:name w:val="heading 6"/>
    <w:basedOn w:val="Normal"/>
    <w:next w:val="Normal"/>
    <w:link w:val="Heading6Char"/>
    <w:qFormat/>
    <w:rsid w:val="004961BF"/>
    <w:pPr>
      <w:numPr>
        <w:ilvl w:val="5"/>
        <w:numId w:val="32"/>
      </w:numPr>
      <w:spacing w:before="240" w:after="60"/>
      <w:outlineLvl w:val="5"/>
    </w:pPr>
    <w:rPr>
      <w:rFonts w:ascii="Times New Roman" w:eastAsia="Times New Roman" w:hAnsi="Times New Roman" w:cs="Times New Roman"/>
      <w:b/>
      <w:bCs/>
      <w:sz w:val="22"/>
      <w:szCs w:val="22"/>
      <w:lang w:eastAsia="en-US"/>
    </w:rPr>
  </w:style>
  <w:style w:type="paragraph" w:styleId="Heading7">
    <w:name w:val="heading 7"/>
    <w:basedOn w:val="Normal"/>
    <w:next w:val="Normal"/>
    <w:link w:val="Heading7Char"/>
    <w:qFormat/>
    <w:rsid w:val="004961BF"/>
    <w:pPr>
      <w:numPr>
        <w:ilvl w:val="6"/>
        <w:numId w:val="32"/>
      </w:numPr>
      <w:spacing w:before="240" w:after="60"/>
      <w:outlineLvl w:val="6"/>
    </w:pPr>
    <w:rPr>
      <w:rFonts w:ascii="Times New Roman" w:eastAsia="Times New Roman" w:hAnsi="Times New Roman" w:cs="Times New Roman"/>
      <w:lang w:eastAsia="en-US"/>
    </w:rPr>
  </w:style>
  <w:style w:type="paragraph" w:styleId="Heading8">
    <w:name w:val="heading 8"/>
    <w:basedOn w:val="Normal"/>
    <w:next w:val="Normal"/>
    <w:link w:val="Heading8Char"/>
    <w:qFormat/>
    <w:rsid w:val="004961BF"/>
    <w:pPr>
      <w:keepNext/>
      <w:numPr>
        <w:ilvl w:val="7"/>
        <w:numId w:val="32"/>
      </w:numPr>
      <w:spacing w:before="60" w:after="60"/>
      <w:jc w:val="center"/>
      <w:outlineLvl w:val="7"/>
    </w:pPr>
    <w:rPr>
      <w:rFonts w:ascii="Arial" w:eastAsia="Times New Roman" w:hAnsi="Arial" w:cs="Arial"/>
      <w:b/>
      <w:sz w:val="22"/>
      <w:szCs w:val="22"/>
      <w:lang w:eastAsia="pt-BR"/>
    </w:rPr>
  </w:style>
  <w:style w:type="paragraph" w:styleId="Heading9">
    <w:name w:val="heading 9"/>
    <w:basedOn w:val="Normal"/>
    <w:next w:val="Normal"/>
    <w:link w:val="Heading9Char"/>
    <w:qFormat/>
    <w:rsid w:val="004961BF"/>
    <w:pPr>
      <w:keepNext/>
      <w:numPr>
        <w:ilvl w:val="8"/>
        <w:numId w:val="32"/>
      </w:numPr>
      <w:tabs>
        <w:tab w:val="left" w:pos="1040"/>
      </w:tabs>
      <w:spacing w:after="0"/>
      <w:jc w:val="center"/>
      <w:outlineLvl w:val="8"/>
    </w:pPr>
    <w:rPr>
      <w:rFonts w:ascii="Times New Roman" w:eastAsia="Times New Roman" w:hAnsi="Times New Roman" w:cs="Times New Roman"/>
      <w:b/>
      <w:bCs/>
      <w:sz w:val="36"/>
      <w:lang w:eastAsia="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046F"/>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046F"/>
    <w:rPr>
      <w:rFonts w:ascii="Lucida Grande" w:hAnsi="Lucida Grande" w:cs="Lucida Grande"/>
      <w:sz w:val="18"/>
      <w:szCs w:val="18"/>
    </w:rPr>
  </w:style>
  <w:style w:type="paragraph" w:styleId="Header">
    <w:name w:val="header"/>
    <w:basedOn w:val="Normal"/>
    <w:link w:val="HeaderChar"/>
    <w:uiPriority w:val="99"/>
    <w:unhideWhenUsed/>
    <w:rsid w:val="00760059"/>
    <w:pPr>
      <w:tabs>
        <w:tab w:val="center" w:pos="4320"/>
        <w:tab w:val="right" w:pos="8640"/>
      </w:tabs>
      <w:spacing w:after="0"/>
    </w:pPr>
  </w:style>
  <w:style w:type="character" w:customStyle="1" w:styleId="HeaderChar">
    <w:name w:val="Header Char"/>
    <w:basedOn w:val="DefaultParagraphFont"/>
    <w:link w:val="Header"/>
    <w:uiPriority w:val="99"/>
    <w:rsid w:val="00760059"/>
    <w:rPr>
      <w:lang w:val="es-ES_tradnl"/>
    </w:rPr>
  </w:style>
  <w:style w:type="paragraph" w:styleId="Footer">
    <w:name w:val="footer"/>
    <w:basedOn w:val="Normal"/>
    <w:link w:val="FooterChar"/>
    <w:uiPriority w:val="99"/>
    <w:unhideWhenUsed/>
    <w:rsid w:val="00760059"/>
    <w:pPr>
      <w:tabs>
        <w:tab w:val="center" w:pos="4320"/>
        <w:tab w:val="right" w:pos="8640"/>
      </w:tabs>
      <w:spacing w:after="0"/>
    </w:pPr>
  </w:style>
  <w:style w:type="character" w:customStyle="1" w:styleId="FooterChar">
    <w:name w:val="Footer Char"/>
    <w:basedOn w:val="DefaultParagraphFont"/>
    <w:link w:val="Footer"/>
    <w:uiPriority w:val="99"/>
    <w:rsid w:val="00760059"/>
    <w:rPr>
      <w:lang w:val="es-ES_tradnl"/>
    </w:rPr>
  </w:style>
  <w:style w:type="character" w:customStyle="1" w:styleId="Heading3Char">
    <w:name w:val="Heading 3 Char"/>
    <w:aliases w:val="Título 31 Char,Título 3 Char Char Char Char Char Char Char Char Char Char Char Char Char Char Char Char Char Char Char Char Char Char Char Char Char Char Char Char Char Char Char Char Char Char Char Char Char Char Char Char Char Char Char"/>
    <w:basedOn w:val="DefaultParagraphFont"/>
    <w:link w:val="Heading3"/>
    <w:rsid w:val="00760059"/>
    <w:rPr>
      <w:rFonts w:ascii="Arial" w:eastAsia="Times New Roman" w:hAnsi="Arial" w:cs="Arial"/>
      <w:b/>
      <w:bCs/>
      <w:sz w:val="26"/>
      <w:szCs w:val="26"/>
      <w:lang w:eastAsia="pt-BR"/>
    </w:rPr>
  </w:style>
  <w:style w:type="character" w:styleId="Hyperlink">
    <w:name w:val="Hyperlink"/>
    <w:basedOn w:val="DefaultParagraphFont"/>
    <w:uiPriority w:val="99"/>
    <w:unhideWhenUsed/>
    <w:rsid w:val="00760059"/>
    <w:rPr>
      <w:color w:val="0000FF" w:themeColor="hyperlink"/>
      <w:u w:val="single"/>
    </w:rPr>
  </w:style>
  <w:style w:type="table" w:styleId="TableGrid">
    <w:name w:val="Table Grid"/>
    <w:basedOn w:val="TableNormal"/>
    <w:uiPriority w:val="59"/>
    <w:rsid w:val="00760059"/>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F7708"/>
    <w:pPr>
      <w:ind w:left="720"/>
      <w:contextualSpacing/>
    </w:pPr>
  </w:style>
  <w:style w:type="paragraph" w:styleId="FootnoteText">
    <w:name w:val="footnote text"/>
    <w:aliases w:val="fn,FOOTNOTES,single space,Footnote Text Char Char,footnote,Texto de rodapé,nota_rodapé,nota de rodapé,footnote text,foottextfra,F,Footnote Text Char Char Char Char Char Char Char,Footnote Text Char Char Char Char Char,texto de nota al pie"/>
    <w:basedOn w:val="Normal"/>
    <w:link w:val="FootnoteTextChar"/>
    <w:uiPriority w:val="99"/>
    <w:unhideWhenUsed/>
    <w:rsid w:val="00F8248C"/>
    <w:pPr>
      <w:spacing w:after="0"/>
    </w:pPr>
  </w:style>
  <w:style w:type="character" w:customStyle="1" w:styleId="FootnoteTextChar">
    <w:name w:val="Footnote Text Char"/>
    <w:aliases w:val="fn Char,FOOTNOTES Char,single space Char,Footnote Text Char Char Char,footnote Char,Texto de rodapé Char,nota_rodapé Char,nota de rodapé Char,footnote text Char,foottextfra Char,F Char,Footnote Text Char Char Char Char Char Char"/>
    <w:basedOn w:val="DefaultParagraphFont"/>
    <w:link w:val="FootnoteText"/>
    <w:uiPriority w:val="99"/>
    <w:rsid w:val="00F8248C"/>
  </w:style>
  <w:style w:type="character" w:styleId="FootnoteReference">
    <w:name w:val="footnote reference"/>
    <w:aliases w:val="titulo 2,Style 24,pie pddes,referencia nota al pie,Fußnotenzeichen DISS,16 Point,Superscript 6 Point,ftref,FC"/>
    <w:basedOn w:val="DefaultParagraphFont"/>
    <w:unhideWhenUsed/>
    <w:rsid w:val="00F8248C"/>
    <w:rPr>
      <w:vertAlign w:val="superscript"/>
    </w:rPr>
  </w:style>
  <w:style w:type="paragraph" w:styleId="BodyText">
    <w:name w:val="Body Text"/>
    <w:basedOn w:val="Normal"/>
    <w:link w:val="BodyTextChar"/>
    <w:rsid w:val="00D510DB"/>
    <w:pPr>
      <w:spacing w:after="0"/>
      <w:ind w:right="-522"/>
    </w:pPr>
    <w:rPr>
      <w:rFonts w:ascii="Times New Roman" w:eastAsia="Times New Roman" w:hAnsi="Times New Roman" w:cs="Times New Roman"/>
      <w:lang w:eastAsia="pt-BR"/>
    </w:rPr>
  </w:style>
  <w:style w:type="character" w:customStyle="1" w:styleId="BodyTextChar">
    <w:name w:val="Body Text Char"/>
    <w:basedOn w:val="DefaultParagraphFont"/>
    <w:link w:val="BodyText"/>
    <w:rsid w:val="00D510DB"/>
    <w:rPr>
      <w:rFonts w:ascii="Times New Roman" w:eastAsia="Times New Roman" w:hAnsi="Times New Roman" w:cs="Times New Roman"/>
      <w:lang w:eastAsia="pt-BR"/>
    </w:rPr>
  </w:style>
  <w:style w:type="paragraph" w:customStyle="1" w:styleId="PargrafodaLista1">
    <w:name w:val="Parágrafo da Lista1"/>
    <w:basedOn w:val="Normal"/>
    <w:rsid w:val="00C83E7B"/>
    <w:pPr>
      <w:suppressAutoHyphens/>
      <w:spacing w:after="120"/>
      <w:ind w:firstLine="709"/>
      <w:jc w:val="both"/>
    </w:pPr>
    <w:rPr>
      <w:rFonts w:ascii="Calibri" w:eastAsia="Arial Unicode MS" w:hAnsi="Calibri" w:cs="font180"/>
      <w:kern w:val="1"/>
      <w:sz w:val="22"/>
      <w:szCs w:val="22"/>
      <w:lang w:eastAsia="ar-SA"/>
    </w:rPr>
  </w:style>
  <w:style w:type="paragraph" w:styleId="NormalWeb">
    <w:name w:val="Normal (Web)"/>
    <w:basedOn w:val="Normal"/>
    <w:rsid w:val="00921E97"/>
    <w:pPr>
      <w:spacing w:before="100" w:beforeAutospacing="1" w:after="100" w:afterAutospacing="1"/>
    </w:pPr>
    <w:rPr>
      <w:rFonts w:ascii="Times New Roman" w:eastAsia="Times New Roman" w:hAnsi="Times New Roman" w:cs="Times New Roman"/>
      <w:color w:val="000000"/>
      <w:lang w:eastAsia="pt-BR"/>
    </w:rPr>
  </w:style>
  <w:style w:type="paragraph" w:customStyle="1" w:styleId="Default">
    <w:name w:val="Default"/>
    <w:rsid w:val="00301CE8"/>
    <w:pPr>
      <w:widowControl w:val="0"/>
      <w:autoSpaceDE w:val="0"/>
      <w:autoSpaceDN w:val="0"/>
      <w:adjustRightInd w:val="0"/>
      <w:spacing w:after="0"/>
    </w:pPr>
    <w:rPr>
      <w:rFonts w:ascii="Times New Roman" w:hAnsi="Times New Roman" w:cs="Times New Roman"/>
      <w:color w:val="000000"/>
      <w:lang w:val="en-US"/>
    </w:rPr>
  </w:style>
  <w:style w:type="character" w:styleId="Emphasis">
    <w:name w:val="Emphasis"/>
    <w:basedOn w:val="DefaultParagraphFont"/>
    <w:uiPriority w:val="20"/>
    <w:qFormat/>
    <w:rsid w:val="001A6874"/>
    <w:rPr>
      <w:i/>
      <w:iCs/>
    </w:rPr>
  </w:style>
  <w:style w:type="character" w:customStyle="1" w:styleId="apple-converted-space">
    <w:name w:val="apple-converted-space"/>
    <w:basedOn w:val="DefaultParagraphFont"/>
    <w:rsid w:val="001A6874"/>
  </w:style>
  <w:style w:type="character" w:styleId="PageNumber">
    <w:name w:val="page number"/>
    <w:basedOn w:val="DefaultParagraphFont"/>
    <w:uiPriority w:val="99"/>
    <w:semiHidden/>
    <w:unhideWhenUsed/>
    <w:rsid w:val="000D1A6D"/>
  </w:style>
  <w:style w:type="paragraph" w:customStyle="1" w:styleId="Chapter">
    <w:name w:val="Chapter"/>
    <w:basedOn w:val="Normal"/>
    <w:next w:val="Normal"/>
    <w:rsid w:val="00C93C92"/>
    <w:pPr>
      <w:keepNext/>
      <w:numPr>
        <w:numId w:val="28"/>
      </w:numPr>
      <w:tabs>
        <w:tab w:val="clear" w:pos="1800"/>
        <w:tab w:val="num" w:pos="648"/>
        <w:tab w:val="left" w:pos="1440"/>
      </w:tabs>
      <w:spacing w:before="240" w:after="240"/>
      <w:ind w:left="0"/>
      <w:jc w:val="center"/>
    </w:pPr>
    <w:rPr>
      <w:rFonts w:ascii="Times New Roman" w:eastAsia="Times New Roman" w:hAnsi="Times New Roman" w:cs="Times New Roman"/>
      <w:b/>
      <w:smallCaps/>
      <w:szCs w:val="20"/>
      <w:lang w:val="en-US" w:eastAsia="en-US"/>
    </w:rPr>
  </w:style>
  <w:style w:type="paragraph" w:customStyle="1" w:styleId="Paragraph">
    <w:name w:val="Paragraph"/>
    <w:basedOn w:val="BodyTextIndent"/>
    <w:link w:val="ParagraphCar"/>
    <w:rsid w:val="00C93C92"/>
    <w:pPr>
      <w:numPr>
        <w:ilvl w:val="1"/>
        <w:numId w:val="28"/>
      </w:numPr>
      <w:tabs>
        <w:tab w:val="clear" w:pos="2448"/>
        <w:tab w:val="num" w:pos="720"/>
      </w:tabs>
      <w:spacing w:before="120"/>
      <w:ind w:left="720" w:hanging="720"/>
      <w:jc w:val="both"/>
      <w:outlineLvl w:val="1"/>
    </w:pPr>
    <w:rPr>
      <w:rFonts w:ascii="Times New Roman" w:eastAsia="Times New Roman" w:hAnsi="Times New Roman" w:cs="Times New Roman"/>
      <w:szCs w:val="20"/>
      <w:lang w:val="en-US" w:eastAsia="en-US"/>
    </w:rPr>
  </w:style>
  <w:style w:type="paragraph" w:customStyle="1" w:styleId="subpar">
    <w:name w:val="subpar"/>
    <w:basedOn w:val="BodyTextIndent3"/>
    <w:rsid w:val="00C93C92"/>
    <w:pPr>
      <w:numPr>
        <w:ilvl w:val="2"/>
        <w:numId w:val="28"/>
      </w:numPr>
      <w:tabs>
        <w:tab w:val="clear" w:pos="2304"/>
        <w:tab w:val="num" w:pos="1152"/>
      </w:tabs>
      <w:spacing w:before="120"/>
      <w:ind w:left="1152" w:hanging="180"/>
      <w:jc w:val="both"/>
      <w:outlineLvl w:val="2"/>
    </w:pPr>
    <w:rPr>
      <w:rFonts w:ascii="Times New Roman" w:eastAsia="Times New Roman" w:hAnsi="Times New Roman" w:cs="Times New Roman"/>
      <w:sz w:val="24"/>
      <w:szCs w:val="20"/>
      <w:lang w:val="en-US" w:eastAsia="en-US"/>
    </w:rPr>
  </w:style>
  <w:style w:type="paragraph" w:customStyle="1" w:styleId="SubSubPar">
    <w:name w:val="SubSubPar"/>
    <w:basedOn w:val="subpar"/>
    <w:rsid w:val="00C93C92"/>
    <w:pPr>
      <w:numPr>
        <w:ilvl w:val="3"/>
      </w:numPr>
      <w:tabs>
        <w:tab w:val="clear" w:pos="2736"/>
        <w:tab w:val="left" w:pos="0"/>
        <w:tab w:val="num" w:pos="1296"/>
      </w:tabs>
      <w:ind w:left="1296" w:hanging="360"/>
    </w:pPr>
  </w:style>
  <w:style w:type="character" w:customStyle="1" w:styleId="ParagraphCar">
    <w:name w:val="Paragraph Car"/>
    <w:basedOn w:val="DefaultParagraphFont"/>
    <w:link w:val="Paragraph"/>
    <w:rsid w:val="00C93C92"/>
    <w:rPr>
      <w:rFonts w:ascii="Times New Roman" w:eastAsia="Times New Roman" w:hAnsi="Times New Roman" w:cs="Times New Roman"/>
      <w:szCs w:val="20"/>
      <w:lang w:val="en-US" w:eastAsia="en-US"/>
    </w:rPr>
  </w:style>
  <w:style w:type="paragraph" w:styleId="BodyTextIndent">
    <w:name w:val="Body Text Indent"/>
    <w:basedOn w:val="Normal"/>
    <w:link w:val="BodyTextIndentChar"/>
    <w:uiPriority w:val="99"/>
    <w:unhideWhenUsed/>
    <w:rsid w:val="00C93C92"/>
    <w:pPr>
      <w:spacing w:after="120"/>
      <w:ind w:left="283"/>
    </w:pPr>
  </w:style>
  <w:style w:type="character" w:customStyle="1" w:styleId="BodyTextIndentChar">
    <w:name w:val="Body Text Indent Char"/>
    <w:basedOn w:val="DefaultParagraphFont"/>
    <w:link w:val="BodyTextIndent"/>
    <w:uiPriority w:val="99"/>
    <w:rsid w:val="00C93C92"/>
  </w:style>
  <w:style w:type="paragraph" w:styleId="BodyTextIndent3">
    <w:name w:val="Body Text Indent 3"/>
    <w:basedOn w:val="Normal"/>
    <w:link w:val="BodyTextIndent3Char"/>
    <w:uiPriority w:val="99"/>
    <w:semiHidden/>
    <w:unhideWhenUsed/>
    <w:rsid w:val="00C93C92"/>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C93C92"/>
    <w:rPr>
      <w:sz w:val="16"/>
      <w:szCs w:val="16"/>
    </w:rPr>
  </w:style>
  <w:style w:type="character" w:customStyle="1" w:styleId="Heading4Char">
    <w:name w:val="Heading 4 Char"/>
    <w:basedOn w:val="DefaultParagraphFont"/>
    <w:link w:val="Heading4"/>
    <w:rsid w:val="004961BF"/>
    <w:rPr>
      <w:rFonts w:ascii="Times New Roman" w:eastAsia="Times New Roman" w:hAnsi="Times New Roman" w:cs="Times New Roman"/>
      <w:b/>
      <w:bCs/>
      <w:sz w:val="28"/>
      <w:szCs w:val="28"/>
      <w:lang w:eastAsia="en-US"/>
    </w:rPr>
  </w:style>
  <w:style w:type="character" w:customStyle="1" w:styleId="Heading5Char">
    <w:name w:val="Heading 5 Char"/>
    <w:basedOn w:val="DefaultParagraphFont"/>
    <w:link w:val="Heading5"/>
    <w:rsid w:val="004961BF"/>
    <w:rPr>
      <w:rFonts w:ascii="Arial" w:eastAsia="Times New Roman" w:hAnsi="Arial" w:cs="Arial"/>
      <w:b/>
      <w:sz w:val="20"/>
      <w:szCs w:val="18"/>
      <w:lang w:eastAsia="pt-BR"/>
    </w:rPr>
  </w:style>
  <w:style w:type="character" w:customStyle="1" w:styleId="Heading6Char">
    <w:name w:val="Heading 6 Char"/>
    <w:basedOn w:val="DefaultParagraphFont"/>
    <w:link w:val="Heading6"/>
    <w:rsid w:val="004961BF"/>
    <w:rPr>
      <w:rFonts w:ascii="Times New Roman" w:eastAsia="Times New Roman" w:hAnsi="Times New Roman" w:cs="Times New Roman"/>
      <w:b/>
      <w:bCs/>
      <w:sz w:val="22"/>
      <w:szCs w:val="22"/>
      <w:lang w:eastAsia="en-US"/>
    </w:rPr>
  </w:style>
  <w:style w:type="character" w:customStyle="1" w:styleId="Heading7Char">
    <w:name w:val="Heading 7 Char"/>
    <w:basedOn w:val="DefaultParagraphFont"/>
    <w:link w:val="Heading7"/>
    <w:rsid w:val="004961BF"/>
    <w:rPr>
      <w:rFonts w:ascii="Times New Roman" w:eastAsia="Times New Roman" w:hAnsi="Times New Roman" w:cs="Times New Roman"/>
      <w:lang w:eastAsia="en-US"/>
    </w:rPr>
  </w:style>
  <w:style w:type="character" w:customStyle="1" w:styleId="Heading8Char">
    <w:name w:val="Heading 8 Char"/>
    <w:basedOn w:val="DefaultParagraphFont"/>
    <w:link w:val="Heading8"/>
    <w:rsid w:val="004961BF"/>
    <w:rPr>
      <w:rFonts w:ascii="Arial" w:eastAsia="Times New Roman" w:hAnsi="Arial" w:cs="Arial"/>
      <w:b/>
      <w:sz w:val="22"/>
      <w:szCs w:val="22"/>
      <w:lang w:eastAsia="pt-BR"/>
    </w:rPr>
  </w:style>
  <w:style w:type="character" w:customStyle="1" w:styleId="Heading9Char">
    <w:name w:val="Heading 9 Char"/>
    <w:basedOn w:val="DefaultParagraphFont"/>
    <w:link w:val="Heading9"/>
    <w:rsid w:val="004961BF"/>
    <w:rPr>
      <w:rFonts w:ascii="Times New Roman" w:eastAsia="Times New Roman" w:hAnsi="Times New Roman" w:cs="Times New Roman"/>
      <w:b/>
      <w:bCs/>
      <w:sz w:val="36"/>
      <w:lang w:eastAsia="pt-BR"/>
    </w:rPr>
  </w:style>
  <w:style w:type="paragraph" w:customStyle="1" w:styleId="MANAUS-Nivel01">
    <w:name w:val="MANAUS - Nivel 01"/>
    <w:basedOn w:val="Heading1"/>
    <w:rsid w:val="004961BF"/>
    <w:pPr>
      <w:keepLines w:val="0"/>
      <w:numPr>
        <w:numId w:val="32"/>
      </w:numPr>
      <w:spacing w:before="240" w:after="240"/>
      <w:ind w:left="1080" w:hanging="720"/>
      <w:jc w:val="both"/>
    </w:pPr>
    <w:rPr>
      <w:rFonts w:ascii="Century Gothic" w:eastAsia="Times New Roman" w:hAnsi="Century Gothic" w:cs="Times New Roman"/>
      <w:bCs w:val="0"/>
      <w:caps/>
      <w:color w:val="auto"/>
      <w:sz w:val="28"/>
      <w:szCs w:val="28"/>
      <w:lang w:eastAsia="pt-BR"/>
    </w:rPr>
  </w:style>
  <w:style w:type="paragraph" w:customStyle="1" w:styleId="MANAUS-Nivel02">
    <w:name w:val="MANAUS - Nivel 02"/>
    <w:basedOn w:val="Heading2"/>
    <w:rsid w:val="004961BF"/>
    <w:pPr>
      <w:keepLines w:val="0"/>
      <w:numPr>
        <w:ilvl w:val="1"/>
        <w:numId w:val="32"/>
      </w:numPr>
      <w:spacing w:before="180" w:after="180"/>
      <w:ind w:left="1080" w:hanging="720"/>
      <w:jc w:val="both"/>
    </w:pPr>
    <w:rPr>
      <w:rFonts w:ascii="Century Gothic" w:eastAsia="Times New Roman" w:hAnsi="Century Gothic" w:cs="Times New Roman"/>
      <w:bCs w:val="0"/>
      <w:smallCaps/>
      <w:color w:val="auto"/>
      <w:lang w:eastAsia="pt-BR"/>
    </w:rPr>
  </w:style>
  <w:style w:type="paragraph" w:customStyle="1" w:styleId="MANAUS-Nvel03">
    <w:name w:val="MANAUS - Nível 03"/>
    <w:basedOn w:val="Heading3"/>
    <w:autoRedefine/>
    <w:rsid w:val="004961BF"/>
    <w:pPr>
      <w:numPr>
        <w:ilvl w:val="2"/>
        <w:numId w:val="32"/>
      </w:numPr>
      <w:spacing w:before="120" w:after="120"/>
      <w:jc w:val="both"/>
    </w:pPr>
    <w:rPr>
      <w:rFonts w:ascii="Century Gothic" w:hAnsi="Century Gothic" w:cs="Times New Roman"/>
      <w:bCs w:val="0"/>
      <w:sz w:val="22"/>
      <w:szCs w:val="20"/>
    </w:rPr>
  </w:style>
  <w:style w:type="paragraph" w:customStyle="1" w:styleId="MANAUS-Corpodetexto">
    <w:name w:val="MANAUS - Corpo de texto"/>
    <w:basedOn w:val="Normal"/>
    <w:link w:val="MANAUS-CorpodetextoChar1"/>
    <w:rsid w:val="004961BF"/>
    <w:pPr>
      <w:spacing w:before="60" w:after="60"/>
      <w:ind w:left="567"/>
      <w:jc w:val="both"/>
    </w:pPr>
    <w:rPr>
      <w:rFonts w:ascii="Century Gothic" w:eastAsia="Times New Roman" w:hAnsi="Century Gothic" w:cs="Times New Roman"/>
      <w:sz w:val="22"/>
      <w:szCs w:val="20"/>
      <w:lang w:eastAsia="pt-BR"/>
    </w:rPr>
  </w:style>
  <w:style w:type="character" w:customStyle="1" w:styleId="MANAUS-CorpodetextoChar1">
    <w:name w:val="MANAUS - Corpo de texto Char1"/>
    <w:basedOn w:val="DefaultParagraphFont"/>
    <w:link w:val="MANAUS-Corpodetexto"/>
    <w:rsid w:val="004961BF"/>
    <w:rPr>
      <w:rFonts w:ascii="Century Gothic" w:eastAsia="Times New Roman" w:hAnsi="Century Gothic" w:cs="Times New Roman"/>
      <w:sz w:val="22"/>
      <w:szCs w:val="20"/>
      <w:lang w:eastAsia="pt-BR"/>
    </w:rPr>
  </w:style>
  <w:style w:type="character" w:customStyle="1" w:styleId="Heading1Char">
    <w:name w:val="Heading 1 Char"/>
    <w:basedOn w:val="DefaultParagraphFont"/>
    <w:link w:val="Heading1"/>
    <w:uiPriority w:val="9"/>
    <w:rsid w:val="004961BF"/>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semiHidden/>
    <w:rsid w:val="004961BF"/>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pt-BR"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5102"/>
  </w:style>
  <w:style w:type="paragraph" w:styleId="Heading1">
    <w:name w:val="heading 1"/>
    <w:basedOn w:val="Normal"/>
    <w:next w:val="Normal"/>
    <w:link w:val="Heading1Char"/>
    <w:uiPriority w:val="9"/>
    <w:qFormat/>
    <w:rsid w:val="004961BF"/>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qFormat/>
    <w:rsid w:val="004961B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Título 31,Título 3 Char Char Char Char Char Char Char Char Char Char Char Char Char Char Char Char Char Char Char Char Char Char Char Char Char Char Char Char Char Char Char Char Char Char Char Char Char Char Char Char Char Char"/>
    <w:basedOn w:val="Normal"/>
    <w:next w:val="Normal"/>
    <w:link w:val="Heading3Char"/>
    <w:qFormat/>
    <w:rsid w:val="00760059"/>
    <w:pPr>
      <w:keepNext/>
      <w:spacing w:before="240" w:after="60"/>
      <w:outlineLvl w:val="2"/>
    </w:pPr>
    <w:rPr>
      <w:rFonts w:ascii="Arial" w:eastAsia="Times New Roman" w:hAnsi="Arial" w:cs="Arial"/>
      <w:b/>
      <w:bCs/>
      <w:sz w:val="26"/>
      <w:szCs w:val="26"/>
      <w:lang w:eastAsia="pt-BR"/>
    </w:rPr>
  </w:style>
  <w:style w:type="paragraph" w:styleId="Heading4">
    <w:name w:val="heading 4"/>
    <w:basedOn w:val="Normal"/>
    <w:next w:val="Normal"/>
    <w:link w:val="Heading4Char"/>
    <w:qFormat/>
    <w:rsid w:val="004961BF"/>
    <w:pPr>
      <w:keepNext/>
      <w:numPr>
        <w:ilvl w:val="3"/>
        <w:numId w:val="32"/>
      </w:numPr>
      <w:spacing w:before="240" w:after="60"/>
      <w:outlineLvl w:val="3"/>
    </w:pPr>
    <w:rPr>
      <w:rFonts w:ascii="Times New Roman" w:eastAsia="Times New Roman" w:hAnsi="Times New Roman" w:cs="Times New Roman"/>
      <w:b/>
      <w:bCs/>
      <w:sz w:val="28"/>
      <w:szCs w:val="28"/>
      <w:lang w:eastAsia="en-US"/>
    </w:rPr>
  </w:style>
  <w:style w:type="paragraph" w:styleId="Heading5">
    <w:name w:val="heading 5"/>
    <w:basedOn w:val="Normal"/>
    <w:next w:val="Normal"/>
    <w:link w:val="Heading5Char"/>
    <w:qFormat/>
    <w:rsid w:val="004961BF"/>
    <w:pPr>
      <w:keepNext/>
      <w:numPr>
        <w:ilvl w:val="4"/>
        <w:numId w:val="32"/>
      </w:numPr>
      <w:spacing w:after="0"/>
      <w:outlineLvl w:val="4"/>
    </w:pPr>
    <w:rPr>
      <w:rFonts w:ascii="Arial" w:eastAsia="Times New Roman" w:hAnsi="Arial" w:cs="Arial"/>
      <w:b/>
      <w:sz w:val="20"/>
      <w:szCs w:val="18"/>
      <w:lang w:eastAsia="pt-BR"/>
    </w:rPr>
  </w:style>
  <w:style w:type="paragraph" w:styleId="Heading6">
    <w:name w:val="heading 6"/>
    <w:basedOn w:val="Normal"/>
    <w:next w:val="Normal"/>
    <w:link w:val="Heading6Char"/>
    <w:qFormat/>
    <w:rsid w:val="004961BF"/>
    <w:pPr>
      <w:numPr>
        <w:ilvl w:val="5"/>
        <w:numId w:val="32"/>
      </w:numPr>
      <w:spacing w:before="240" w:after="60"/>
      <w:outlineLvl w:val="5"/>
    </w:pPr>
    <w:rPr>
      <w:rFonts w:ascii="Times New Roman" w:eastAsia="Times New Roman" w:hAnsi="Times New Roman" w:cs="Times New Roman"/>
      <w:b/>
      <w:bCs/>
      <w:sz w:val="22"/>
      <w:szCs w:val="22"/>
      <w:lang w:eastAsia="en-US"/>
    </w:rPr>
  </w:style>
  <w:style w:type="paragraph" w:styleId="Heading7">
    <w:name w:val="heading 7"/>
    <w:basedOn w:val="Normal"/>
    <w:next w:val="Normal"/>
    <w:link w:val="Heading7Char"/>
    <w:qFormat/>
    <w:rsid w:val="004961BF"/>
    <w:pPr>
      <w:numPr>
        <w:ilvl w:val="6"/>
        <w:numId w:val="32"/>
      </w:numPr>
      <w:spacing w:before="240" w:after="60"/>
      <w:outlineLvl w:val="6"/>
    </w:pPr>
    <w:rPr>
      <w:rFonts w:ascii="Times New Roman" w:eastAsia="Times New Roman" w:hAnsi="Times New Roman" w:cs="Times New Roman"/>
      <w:lang w:eastAsia="en-US"/>
    </w:rPr>
  </w:style>
  <w:style w:type="paragraph" w:styleId="Heading8">
    <w:name w:val="heading 8"/>
    <w:basedOn w:val="Normal"/>
    <w:next w:val="Normal"/>
    <w:link w:val="Heading8Char"/>
    <w:qFormat/>
    <w:rsid w:val="004961BF"/>
    <w:pPr>
      <w:keepNext/>
      <w:numPr>
        <w:ilvl w:val="7"/>
        <w:numId w:val="32"/>
      </w:numPr>
      <w:spacing w:before="60" w:after="60"/>
      <w:jc w:val="center"/>
      <w:outlineLvl w:val="7"/>
    </w:pPr>
    <w:rPr>
      <w:rFonts w:ascii="Arial" w:eastAsia="Times New Roman" w:hAnsi="Arial" w:cs="Arial"/>
      <w:b/>
      <w:sz w:val="22"/>
      <w:szCs w:val="22"/>
      <w:lang w:eastAsia="pt-BR"/>
    </w:rPr>
  </w:style>
  <w:style w:type="paragraph" w:styleId="Heading9">
    <w:name w:val="heading 9"/>
    <w:basedOn w:val="Normal"/>
    <w:next w:val="Normal"/>
    <w:link w:val="Heading9Char"/>
    <w:qFormat/>
    <w:rsid w:val="004961BF"/>
    <w:pPr>
      <w:keepNext/>
      <w:numPr>
        <w:ilvl w:val="8"/>
        <w:numId w:val="32"/>
      </w:numPr>
      <w:tabs>
        <w:tab w:val="left" w:pos="1040"/>
      </w:tabs>
      <w:spacing w:after="0"/>
      <w:jc w:val="center"/>
      <w:outlineLvl w:val="8"/>
    </w:pPr>
    <w:rPr>
      <w:rFonts w:ascii="Times New Roman" w:eastAsia="Times New Roman" w:hAnsi="Times New Roman" w:cs="Times New Roman"/>
      <w:b/>
      <w:bCs/>
      <w:sz w:val="36"/>
      <w:lang w:eastAsia="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046F"/>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046F"/>
    <w:rPr>
      <w:rFonts w:ascii="Lucida Grande" w:hAnsi="Lucida Grande" w:cs="Lucida Grande"/>
      <w:sz w:val="18"/>
      <w:szCs w:val="18"/>
    </w:rPr>
  </w:style>
  <w:style w:type="paragraph" w:styleId="Header">
    <w:name w:val="header"/>
    <w:basedOn w:val="Normal"/>
    <w:link w:val="HeaderChar"/>
    <w:uiPriority w:val="99"/>
    <w:unhideWhenUsed/>
    <w:rsid w:val="00760059"/>
    <w:pPr>
      <w:tabs>
        <w:tab w:val="center" w:pos="4320"/>
        <w:tab w:val="right" w:pos="8640"/>
      </w:tabs>
      <w:spacing w:after="0"/>
    </w:pPr>
  </w:style>
  <w:style w:type="character" w:customStyle="1" w:styleId="HeaderChar">
    <w:name w:val="Header Char"/>
    <w:basedOn w:val="DefaultParagraphFont"/>
    <w:link w:val="Header"/>
    <w:uiPriority w:val="99"/>
    <w:rsid w:val="00760059"/>
    <w:rPr>
      <w:lang w:val="es-ES_tradnl"/>
    </w:rPr>
  </w:style>
  <w:style w:type="paragraph" w:styleId="Footer">
    <w:name w:val="footer"/>
    <w:basedOn w:val="Normal"/>
    <w:link w:val="FooterChar"/>
    <w:uiPriority w:val="99"/>
    <w:unhideWhenUsed/>
    <w:rsid w:val="00760059"/>
    <w:pPr>
      <w:tabs>
        <w:tab w:val="center" w:pos="4320"/>
        <w:tab w:val="right" w:pos="8640"/>
      </w:tabs>
      <w:spacing w:after="0"/>
    </w:pPr>
  </w:style>
  <w:style w:type="character" w:customStyle="1" w:styleId="FooterChar">
    <w:name w:val="Footer Char"/>
    <w:basedOn w:val="DefaultParagraphFont"/>
    <w:link w:val="Footer"/>
    <w:uiPriority w:val="99"/>
    <w:rsid w:val="00760059"/>
    <w:rPr>
      <w:lang w:val="es-ES_tradnl"/>
    </w:rPr>
  </w:style>
  <w:style w:type="character" w:customStyle="1" w:styleId="Heading3Char">
    <w:name w:val="Heading 3 Char"/>
    <w:aliases w:val="Título 31 Char,Título 3 Char Char Char Char Char Char Char Char Char Char Char Char Char Char Char Char Char Char Char Char Char Char Char Char Char Char Char Char Char Char Char Char Char Char Char Char Char Char Char Char Char Char Char"/>
    <w:basedOn w:val="DefaultParagraphFont"/>
    <w:link w:val="Heading3"/>
    <w:rsid w:val="00760059"/>
    <w:rPr>
      <w:rFonts w:ascii="Arial" w:eastAsia="Times New Roman" w:hAnsi="Arial" w:cs="Arial"/>
      <w:b/>
      <w:bCs/>
      <w:sz w:val="26"/>
      <w:szCs w:val="26"/>
      <w:lang w:eastAsia="pt-BR"/>
    </w:rPr>
  </w:style>
  <w:style w:type="character" w:styleId="Hyperlink">
    <w:name w:val="Hyperlink"/>
    <w:basedOn w:val="DefaultParagraphFont"/>
    <w:uiPriority w:val="99"/>
    <w:unhideWhenUsed/>
    <w:rsid w:val="00760059"/>
    <w:rPr>
      <w:color w:val="0000FF" w:themeColor="hyperlink"/>
      <w:u w:val="single"/>
    </w:rPr>
  </w:style>
  <w:style w:type="table" w:styleId="TableGrid">
    <w:name w:val="Table Grid"/>
    <w:basedOn w:val="TableNormal"/>
    <w:uiPriority w:val="59"/>
    <w:rsid w:val="00760059"/>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F7708"/>
    <w:pPr>
      <w:ind w:left="720"/>
      <w:contextualSpacing/>
    </w:pPr>
  </w:style>
  <w:style w:type="paragraph" w:styleId="FootnoteText">
    <w:name w:val="footnote text"/>
    <w:aliases w:val="fn,FOOTNOTES,single space,Footnote Text Char Char,footnote,Texto de rodapé,nota_rodapé,nota de rodapé,footnote text,foottextfra,F,Footnote Text Char Char Char Char Char Char Char,Footnote Text Char Char Char Char Char,texto de nota al pie"/>
    <w:basedOn w:val="Normal"/>
    <w:link w:val="FootnoteTextChar"/>
    <w:uiPriority w:val="99"/>
    <w:unhideWhenUsed/>
    <w:rsid w:val="00F8248C"/>
    <w:pPr>
      <w:spacing w:after="0"/>
    </w:pPr>
  </w:style>
  <w:style w:type="character" w:customStyle="1" w:styleId="FootnoteTextChar">
    <w:name w:val="Footnote Text Char"/>
    <w:aliases w:val="fn Char,FOOTNOTES Char,single space Char,Footnote Text Char Char Char,footnote Char,Texto de rodapé Char,nota_rodapé Char,nota de rodapé Char,footnote text Char,foottextfra Char,F Char,Footnote Text Char Char Char Char Char Char"/>
    <w:basedOn w:val="DefaultParagraphFont"/>
    <w:link w:val="FootnoteText"/>
    <w:uiPriority w:val="99"/>
    <w:rsid w:val="00F8248C"/>
  </w:style>
  <w:style w:type="character" w:styleId="FootnoteReference">
    <w:name w:val="footnote reference"/>
    <w:aliases w:val="titulo 2,Style 24,pie pddes,referencia nota al pie,Fußnotenzeichen DISS,16 Point,Superscript 6 Point,ftref,FC"/>
    <w:basedOn w:val="DefaultParagraphFont"/>
    <w:unhideWhenUsed/>
    <w:rsid w:val="00F8248C"/>
    <w:rPr>
      <w:vertAlign w:val="superscript"/>
    </w:rPr>
  </w:style>
  <w:style w:type="paragraph" w:styleId="BodyText">
    <w:name w:val="Body Text"/>
    <w:basedOn w:val="Normal"/>
    <w:link w:val="BodyTextChar"/>
    <w:rsid w:val="00D510DB"/>
    <w:pPr>
      <w:spacing w:after="0"/>
      <w:ind w:right="-522"/>
    </w:pPr>
    <w:rPr>
      <w:rFonts w:ascii="Times New Roman" w:eastAsia="Times New Roman" w:hAnsi="Times New Roman" w:cs="Times New Roman"/>
      <w:lang w:eastAsia="pt-BR"/>
    </w:rPr>
  </w:style>
  <w:style w:type="character" w:customStyle="1" w:styleId="BodyTextChar">
    <w:name w:val="Body Text Char"/>
    <w:basedOn w:val="DefaultParagraphFont"/>
    <w:link w:val="BodyText"/>
    <w:rsid w:val="00D510DB"/>
    <w:rPr>
      <w:rFonts w:ascii="Times New Roman" w:eastAsia="Times New Roman" w:hAnsi="Times New Roman" w:cs="Times New Roman"/>
      <w:lang w:eastAsia="pt-BR"/>
    </w:rPr>
  </w:style>
  <w:style w:type="paragraph" w:customStyle="1" w:styleId="PargrafodaLista1">
    <w:name w:val="Parágrafo da Lista1"/>
    <w:basedOn w:val="Normal"/>
    <w:rsid w:val="00C83E7B"/>
    <w:pPr>
      <w:suppressAutoHyphens/>
      <w:spacing w:after="120"/>
      <w:ind w:firstLine="709"/>
      <w:jc w:val="both"/>
    </w:pPr>
    <w:rPr>
      <w:rFonts w:ascii="Calibri" w:eastAsia="Arial Unicode MS" w:hAnsi="Calibri" w:cs="font180"/>
      <w:kern w:val="1"/>
      <w:sz w:val="22"/>
      <w:szCs w:val="22"/>
      <w:lang w:eastAsia="ar-SA"/>
    </w:rPr>
  </w:style>
  <w:style w:type="paragraph" w:styleId="NormalWeb">
    <w:name w:val="Normal (Web)"/>
    <w:basedOn w:val="Normal"/>
    <w:rsid w:val="00921E97"/>
    <w:pPr>
      <w:spacing w:before="100" w:beforeAutospacing="1" w:after="100" w:afterAutospacing="1"/>
    </w:pPr>
    <w:rPr>
      <w:rFonts w:ascii="Times New Roman" w:eastAsia="Times New Roman" w:hAnsi="Times New Roman" w:cs="Times New Roman"/>
      <w:color w:val="000000"/>
      <w:lang w:eastAsia="pt-BR"/>
    </w:rPr>
  </w:style>
  <w:style w:type="paragraph" w:customStyle="1" w:styleId="Default">
    <w:name w:val="Default"/>
    <w:rsid w:val="00301CE8"/>
    <w:pPr>
      <w:widowControl w:val="0"/>
      <w:autoSpaceDE w:val="0"/>
      <w:autoSpaceDN w:val="0"/>
      <w:adjustRightInd w:val="0"/>
      <w:spacing w:after="0"/>
    </w:pPr>
    <w:rPr>
      <w:rFonts w:ascii="Times New Roman" w:hAnsi="Times New Roman" w:cs="Times New Roman"/>
      <w:color w:val="000000"/>
      <w:lang w:val="en-US"/>
    </w:rPr>
  </w:style>
  <w:style w:type="character" w:styleId="Emphasis">
    <w:name w:val="Emphasis"/>
    <w:basedOn w:val="DefaultParagraphFont"/>
    <w:uiPriority w:val="20"/>
    <w:qFormat/>
    <w:rsid w:val="001A6874"/>
    <w:rPr>
      <w:i/>
      <w:iCs/>
    </w:rPr>
  </w:style>
  <w:style w:type="character" w:customStyle="1" w:styleId="apple-converted-space">
    <w:name w:val="apple-converted-space"/>
    <w:basedOn w:val="DefaultParagraphFont"/>
    <w:rsid w:val="001A6874"/>
  </w:style>
  <w:style w:type="character" w:styleId="PageNumber">
    <w:name w:val="page number"/>
    <w:basedOn w:val="DefaultParagraphFont"/>
    <w:uiPriority w:val="99"/>
    <w:semiHidden/>
    <w:unhideWhenUsed/>
    <w:rsid w:val="000D1A6D"/>
  </w:style>
  <w:style w:type="paragraph" w:customStyle="1" w:styleId="Chapter">
    <w:name w:val="Chapter"/>
    <w:basedOn w:val="Normal"/>
    <w:next w:val="Normal"/>
    <w:rsid w:val="00C93C92"/>
    <w:pPr>
      <w:keepNext/>
      <w:numPr>
        <w:numId w:val="28"/>
      </w:numPr>
      <w:tabs>
        <w:tab w:val="clear" w:pos="1800"/>
        <w:tab w:val="num" w:pos="648"/>
        <w:tab w:val="left" w:pos="1440"/>
      </w:tabs>
      <w:spacing w:before="240" w:after="240"/>
      <w:ind w:left="0"/>
      <w:jc w:val="center"/>
    </w:pPr>
    <w:rPr>
      <w:rFonts w:ascii="Times New Roman" w:eastAsia="Times New Roman" w:hAnsi="Times New Roman" w:cs="Times New Roman"/>
      <w:b/>
      <w:smallCaps/>
      <w:szCs w:val="20"/>
      <w:lang w:val="en-US" w:eastAsia="en-US"/>
    </w:rPr>
  </w:style>
  <w:style w:type="paragraph" w:customStyle="1" w:styleId="Paragraph">
    <w:name w:val="Paragraph"/>
    <w:basedOn w:val="BodyTextIndent"/>
    <w:link w:val="ParagraphCar"/>
    <w:rsid w:val="00C93C92"/>
    <w:pPr>
      <w:numPr>
        <w:ilvl w:val="1"/>
        <w:numId w:val="28"/>
      </w:numPr>
      <w:tabs>
        <w:tab w:val="clear" w:pos="2448"/>
        <w:tab w:val="num" w:pos="720"/>
      </w:tabs>
      <w:spacing w:before="120"/>
      <w:ind w:left="720" w:hanging="720"/>
      <w:jc w:val="both"/>
      <w:outlineLvl w:val="1"/>
    </w:pPr>
    <w:rPr>
      <w:rFonts w:ascii="Times New Roman" w:eastAsia="Times New Roman" w:hAnsi="Times New Roman" w:cs="Times New Roman"/>
      <w:szCs w:val="20"/>
      <w:lang w:val="en-US" w:eastAsia="en-US"/>
    </w:rPr>
  </w:style>
  <w:style w:type="paragraph" w:customStyle="1" w:styleId="subpar">
    <w:name w:val="subpar"/>
    <w:basedOn w:val="BodyTextIndent3"/>
    <w:rsid w:val="00C93C92"/>
    <w:pPr>
      <w:numPr>
        <w:ilvl w:val="2"/>
        <w:numId w:val="28"/>
      </w:numPr>
      <w:tabs>
        <w:tab w:val="clear" w:pos="2304"/>
        <w:tab w:val="num" w:pos="1152"/>
      </w:tabs>
      <w:spacing w:before="120"/>
      <w:ind w:left="1152" w:hanging="180"/>
      <w:jc w:val="both"/>
      <w:outlineLvl w:val="2"/>
    </w:pPr>
    <w:rPr>
      <w:rFonts w:ascii="Times New Roman" w:eastAsia="Times New Roman" w:hAnsi="Times New Roman" w:cs="Times New Roman"/>
      <w:sz w:val="24"/>
      <w:szCs w:val="20"/>
      <w:lang w:val="en-US" w:eastAsia="en-US"/>
    </w:rPr>
  </w:style>
  <w:style w:type="paragraph" w:customStyle="1" w:styleId="SubSubPar">
    <w:name w:val="SubSubPar"/>
    <w:basedOn w:val="subpar"/>
    <w:rsid w:val="00C93C92"/>
    <w:pPr>
      <w:numPr>
        <w:ilvl w:val="3"/>
      </w:numPr>
      <w:tabs>
        <w:tab w:val="clear" w:pos="2736"/>
        <w:tab w:val="left" w:pos="0"/>
        <w:tab w:val="num" w:pos="1296"/>
      </w:tabs>
      <w:ind w:left="1296" w:hanging="360"/>
    </w:pPr>
  </w:style>
  <w:style w:type="character" w:customStyle="1" w:styleId="ParagraphCar">
    <w:name w:val="Paragraph Car"/>
    <w:basedOn w:val="DefaultParagraphFont"/>
    <w:link w:val="Paragraph"/>
    <w:rsid w:val="00C93C92"/>
    <w:rPr>
      <w:rFonts w:ascii="Times New Roman" w:eastAsia="Times New Roman" w:hAnsi="Times New Roman" w:cs="Times New Roman"/>
      <w:szCs w:val="20"/>
      <w:lang w:val="en-US" w:eastAsia="en-US"/>
    </w:rPr>
  </w:style>
  <w:style w:type="paragraph" w:styleId="BodyTextIndent">
    <w:name w:val="Body Text Indent"/>
    <w:basedOn w:val="Normal"/>
    <w:link w:val="BodyTextIndentChar"/>
    <w:uiPriority w:val="99"/>
    <w:unhideWhenUsed/>
    <w:rsid w:val="00C93C92"/>
    <w:pPr>
      <w:spacing w:after="120"/>
      <w:ind w:left="283"/>
    </w:pPr>
  </w:style>
  <w:style w:type="character" w:customStyle="1" w:styleId="BodyTextIndentChar">
    <w:name w:val="Body Text Indent Char"/>
    <w:basedOn w:val="DefaultParagraphFont"/>
    <w:link w:val="BodyTextIndent"/>
    <w:uiPriority w:val="99"/>
    <w:rsid w:val="00C93C92"/>
  </w:style>
  <w:style w:type="paragraph" w:styleId="BodyTextIndent3">
    <w:name w:val="Body Text Indent 3"/>
    <w:basedOn w:val="Normal"/>
    <w:link w:val="BodyTextIndent3Char"/>
    <w:uiPriority w:val="99"/>
    <w:semiHidden/>
    <w:unhideWhenUsed/>
    <w:rsid w:val="00C93C92"/>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C93C92"/>
    <w:rPr>
      <w:sz w:val="16"/>
      <w:szCs w:val="16"/>
    </w:rPr>
  </w:style>
  <w:style w:type="character" w:customStyle="1" w:styleId="Heading4Char">
    <w:name w:val="Heading 4 Char"/>
    <w:basedOn w:val="DefaultParagraphFont"/>
    <w:link w:val="Heading4"/>
    <w:rsid w:val="004961BF"/>
    <w:rPr>
      <w:rFonts w:ascii="Times New Roman" w:eastAsia="Times New Roman" w:hAnsi="Times New Roman" w:cs="Times New Roman"/>
      <w:b/>
      <w:bCs/>
      <w:sz w:val="28"/>
      <w:szCs w:val="28"/>
      <w:lang w:eastAsia="en-US"/>
    </w:rPr>
  </w:style>
  <w:style w:type="character" w:customStyle="1" w:styleId="Heading5Char">
    <w:name w:val="Heading 5 Char"/>
    <w:basedOn w:val="DefaultParagraphFont"/>
    <w:link w:val="Heading5"/>
    <w:rsid w:val="004961BF"/>
    <w:rPr>
      <w:rFonts w:ascii="Arial" w:eastAsia="Times New Roman" w:hAnsi="Arial" w:cs="Arial"/>
      <w:b/>
      <w:sz w:val="20"/>
      <w:szCs w:val="18"/>
      <w:lang w:eastAsia="pt-BR"/>
    </w:rPr>
  </w:style>
  <w:style w:type="character" w:customStyle="1" w:styleId="Heading6Char">
    <w:name w:val="Heading 6 Char"/>
    <w:basedOn w:val="DefaultParagraphFont"/>
    <w:link w:val="Heading6"/>
    <w:rsid w:val="004961BF"/>
    <w:rPr>
      <w:rFonts w:ascii="Times New Roman" w:eastAsia="Times New Roman" w:hAnsi="Times New Roman" w:cs="Times New Roman"/>
      <w:b/>
      <w:bCs/>
      <w:sz w:val="22"/>
      <w:szCs w:val="22"/>
      <w:lang w:eastAsia="en-US"/>
    </w:rPr>
  </w:style>
  <w:style w:type="character" w:customStyle="1" w:styleId="Heading7Char">
    <w:name w:val="Heading 7 Char"/>
    <w:basedOn w:val="DefaultParagraphFont"/>
    <w:link w:val="Heading7"/>
    <w:rsid w:val="004961BF"/>
    <w:rPr>
      <w:rFonts w:ascii="Times New Roman" w:eastAsia="Times New Roman" w:hAnsi="Times New Roman" w:cs="Times New Roman"/>
      <w:lang w:eastAsia="en-US"/>
    </w:rPr>
  </w:style>
  <w:style w:type="character" w:customStyle="1" w:styleId="Heading8Char">
    <w:name w:val="Heading 8 Char"/>
    <w:basedOn w:val="DefaultParagraphFont"/>
    <w:link w:val="Heading8"/>
    <w:rsid w:val="004961BF"/>
    <w:rPr>
      <w:rFonts w:ascii="Arial" w:eastAsia="Times New Roman" w:hAnsi="Arial" w:cs="Arial"/>
      <w:b/>
      <w:sz w:val="22"/>
      <w:szCs w:val="22"/>
      <w:lang w:eastAsia="pt-BR"/>
    </w:rPr>
  </w:style>
  <w:style w:type="character" w:customStyle="1" w:styleId="Heading9Char">
    <w:name w:val="Heading 9 Char"/>
    <w:basedOn w:val="DefaultParagraphFont"/>
    <w:link w:val="Heading9"/>
    <w:rsid w:val="004961BF"/>
    <w:rPr>
      <w:rFonts w:ascii="Times New Roman" w:eastAsia="Times New Roman" w:hAnsi="Times New Roman" w:cs="Times New Roman"/>
      <w:b/>
      <w:bCs/>
      <w:sz w:val="36"/>
      <w:lang w:eastAsia="pt-BR"/>
    </w:rPr>
  </w:style>
  <w:style w:type="paragraph" w:customStyle="1" w:styleId="MANAUS-Nivel01">
    <w:name w:val="MANAUS - Nivel 01"/>
    <w:basedOn w:val="Heading1"/>
    <w:rsid w:val="004961BF"/>
    <w:pPr>
      <w:keepLines w:val="0"/>
      <w:numPr>
        <w:numId w:val="32"/>
      </w:numPr>
      <w:spacing w:before="240" w:after="240"/>
      <w:ind w:left="1080" w:hanging="720"/>
      <w:jc w:val="both"/>
    </w:pPr>
    <w:rPr>
      <w:rFonts w:ascii="Century Gothic" w:eastAsia="Times New Roman" w:hAnsi="Century Gothic" w:cs="Times New Roman"/>
      <w:bCs w:val="0"/>
      <w:caps/>
      <w:color w:val="auto"/>
      <w:sz w:val="28"/>
      <w:szCs w:val="28"/>
      <w:lang w:eastAsia="pt-BR"/>
    </w:rPr>
  </w:style>
  <w:style w:type="paragraph" w:customStyle="1" w:styleId="MANAUS-Nivel02">
    <w:name w:val="MANAUS - Nivel 02"/>
    <w:basedOn w:val="Heading2"/>
    <w:rsid w:val="004961BF"/>
    <w:pPr>
      <w:keepLines w:val="0"/>
      <w:numPr>
        <w:ilvl w:val="1"/>
        <w:numId w:val="32"/>
      </w:numPr>
      <w:spacing w:before="180" w:after="180"/>
      <w:ind w:left="1080" w:hanging="720"/>
      <w:jc w:val="both"/>
    </w:pPr>
    <w:rPr>
      <w:rFonts w:ascii="Century Gothic" w:eastAsia="Times New Roman" w:hAnsi="Century Gothic" w:cs="Times New Roman"/>
      <w:bCs w:val="0"/>
      <w:smallCaps/>
      <w:color w:val="auto"/>
      <w:lang w:eastAsia="pt-BR"/>
    </w:rPr>
  </w:style>
  <w:style w:type="paragraph" w:customStyle="1" w:styleId="MANAUS-Nvel03">
    <w:name w:val="MANAUS - Nível 03"/>
    <w:basedOn w:val="Heading3"/>
    <w:autoRedefine/>
    <w:rsid w:val="004961BF"/>
    <w:pPr>
      <w:numPr>
        <w:ilvl w:val="2"/>
        <w:numId w:val="32"/>
      </w:numPr>
      <w:spacing w:before="120" w:after="120"/>
      <w:jc w:val="both"/>
    </w:pPr>
    <w:rPr>
      <w:rFonts w:ascii="Century Gothic" w:hAnsi="Century Gothic" w:cs="Times New Roman"/>
      <w:bCs w:val="0"/>
      <w:sz w:val="22"/>
      <w:szCs w:val="20"/>
    </w:rPr>
  </w:style>
  <w:style w:type="paragraph" w:customStyle="1" w:styleId="MANAUS-Corpodetexto">
    <w:name w:val="MANAUS - Corpo de texto"/>
    <w:basedOn w:val="Normal"/>
    <w:link w:val="MANAUS-CorpodetextoChar1"/>
    <w:rsid w:val="004961BF"/>
    <w:pPr>
      <w:spacing w:before="60" w:after="60"/>
      <w:ind w:left="567"/>
      <w:jc w:val="both"/>
    </w:pPr>
    <w:rPr>
      <w:rFonts w:ascii="Century Gothic" w:eastAsia="Times New Roman" w:hAnsi="Century Gothic" w:cs="Times New Roman"/>
      <w:sz w:val="22"/>
      <w:szCs w:val="20"/>
      <w:lang w:eastAsia="pt-BR"/>
    </w:rPr>
  </w:style>
  <w:style w:type="character" w:customStyle="1" w:styleId="MANAUS-CorpodetextoChar1">
    <w:name w:val="MANAUS - Corpo de texto Char1"/>
    <w:basedOn w:val="DefaultParagraphFont"/>
    <w:link w:val="MANAUS-Corpodetexto"/>
    <w:rsid w:val="004961BF"/>
    <w:rPr>
      <w:rFonts w:ascii="Century Gothic" w:eastAsia="Times New Roman" w:hAnsi="Century Gothic" w:cs="Times New Roman"/>
      <w:sz w:val="22"/>
      <w:szCs w:val="20"/>
      <w:lang w:eastAsia="pt-BR"/>
    </w:rPr>
  </w:style>
  <w:style w:type="character" w:customStyle="1" w:styleId="Heading1Char">
    <w:name w:val="Heading 1 Char"/>
    <w:basedOn w:val="DefaultParagraphFont"/>
    <w:link w:val="Heading1"/>
    <w:uiPriority w:val="9"/>
    <w:rsid w:val="004961BF"/>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semiHidden/>
    <w:rsid w:val="004961BF"/>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6298866">
      <w:bodyDiv w:val="1"/>
      <w:marLeft w:val="0"/>
      <w:marRight w:val="0"/>
      <w:marTop w:val="0"/>
      <w:marBottom w:val="0"/>
      <w:divBdr>
        <w:top w:val="none" w:sz="0" w:space="0" w:color="auto"/>
        <w:left w:val="none" w:sz="0" w:space="0" w:color="auto"/>
        <w:bottom w:val="none" w:sz="0" w:space="0" w:color="auto"/>
        <w:right w:val="none" w:sz="0" w:space="0" w:color="auto"/>
      </w:divBdr>
    </w:div>
    <w:div w:id="1271275116">
      <w:bodyDiv w:val="1"/>
      <w:marLeft w:val="0"/>
      <w:marRight w:val="0"/>
      <w:marTop w:val="0"/>
      <w:marBottom w:val="0"/>
      <w:divBdr>
        <w:top w:val="none" w:sz="0" w:space="0" w:color="auto"/>
        <w:left w:val="none" w:sz="0" w:space="0" w:color="auto"/>
        <w:bottom w:val="none" w:sz="0" w:space="0" w:color="auto"/>
        <w:right w:val="none" w:sz="0" w:space="0" w:color="auto"/>
      </w:divBdr>
    </w:div>
    <w:div w:id="21359742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2.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20" Type="http://schemas.openxmlformats.org/officeDocument/2006/relationships/customXml" Target="../customXml/item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mailto:arbor.galli@ig.com.br"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38721131</IDBDocs_x0020_Number>
    <TaxCatchAll xmlns="9c571b2f-e523-4ab2-ba2e-09e151a03ef4">
      <Value>11</Value>
      <Value>10</Value>
    </TaxCatchAll>
    <Phase xmlns="9c571b2f-e523-4ab2-ba2e-09e151a03ef4" xsi:nil="true"/>
    <SISCOR_x0020_Number xmlns="9c571b2f-e523-4ab2-ba2e-09e151a03ef4" xsi:nil="true"/>
    <Division_x0020_or_x0020_Unit xmlns="9c571b2f-e523-4ab2-ba2e-09e151a03ef4">IFD/ICS</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Approval_x0020_Number xmlns="9c571b2f-e523-4ab2-ba2e-09e151a03ef4" xsi:nil="true"/>
    <Document_x0020_Author xmlns="9c571b2f-e523-4ab2-ba2e-09e151a03ef4">Caprirolo, Dino</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BR-L1387</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Proposal&lt;/USER_STAGE&gt;&lt;PD_OBJ_TYPE&gt;0&lt;/PD_OBJ_TYPE&gt;&lt;MAKERECORD&gt;N&lt;/MAKERECORD&gt;&lt;PD_FILEPT_NO&gt;PO-BR-L1387-Anl&lt;/PD_FILEPT_NO&gt;&lt;/Data&gt;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DU-BUD</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012076B397E58D4C8DD2C5EE9E61C6A4" ma:contentTypeVersion="0" ma:contentTypeDescription="A content type to manage public (operations) IDB documents" ma:contentTypeScope="" ma:versionID="942a62262b5b3589c454b1e0ed287ba7">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FA2E1B-892B-4439-B6F6-10D857521AF6}"/>
</file>

<file path=customXml/itemProps2.xml><?xml version="1.0" encoding="utf-8"?>
<ds:datastoreItem xmlns:ds="http://schemas.openxmlformats.org/officeDocument/2006/customXml" ds:itemID="{56EA8055-0299-410A-BF15-A1720252D5AC}"/>
</file>

<file path=customXml/itemProps3.xml><?xml version="1.0" encoding="utf-8"?>
<ds:datastoreItem xmlns:ds="http://schemas.openxmlformats.org/officeDocument/2006/customXml" ds:itemID="{D07738EE-6ABF-4E5C-9202-2044DA9DF6E7}"/>
</file>

<file path=customXml/itemProps4.xml><?xml version="1.0" encoding="utf-8"?>
<ds:datastoreItem xmlns:ds="http://schemas.openxmlformats.org/officeDocument/2006/customXml" ds:itemID="{AFB90252-4A67-4A89-A7E8-E731A7A7EDD6}"/>
</file>

<file path=customXml/itemProps5.xml><?xml version="1.0" encoding="utf-8"?>
<ds:datastoreItem xmlns:ds="http://schemas.openxmlformats.org/officeDocument/2006/customXml" ds:itemID="{718FEBB6-21EA-460B-AD33-7D3B136E8751}"/>
</file>

<file path=docProps/app.xml><?xml version="1.0" encoding="utf-8"?>
<Properties xmlns="http://schemas.openxmlformats.org/officeDocument/2006/extended-properties" xmlns:vt="http://schemas.openxmlformats.org/officeDocument/2006/docPropsVTypes">
  <Template>Normal.dotm</Template>
  <TotalTime>1</TotalTime>
  <Pages>21</Pages>
  <Words>8418</Words>
  <Characters>47987</Characters>
  <Application>Microsoft Office Word</Application>
  <DocSecurity>4</DocSecurity>
  <Lines>399</Lines>
  <Paragraphs>112</Paragraphs>
  <ScaleCrop>false</ScaleCrop>
  <Company/>
  <LinksUpToDate>false</LinksUpToDate>
  <CharactersWithSpaces>56293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Opcional - Plan de Gestión Ambiental y SocialPGAS</dc:title>
  <dc:subject/>
  <dc:creator>Luiz Fernando  Galli</dc:creator>
  <cp:keywords/>
  <dc:description/>
  <cp:lastModifiedBy>BlancaT</cp:lastModifiedBy>
  <cp:revision>2</cp:revision>
  <cp:lastPrinted>2012-06-13T20:15:00Z</cp:lastPrinted>
  <dcterms:created xsi:type="dcterms:W3CDTF">2014-04-07T15:08:00Z</dcterms:created>
  <dcterms:modified xsi:type="dcterms:W3CDTF">2014-04-07T15:08:00Z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0x01010046CF21643EE8D14686A648AA6DAD089200012076B397E58D4C8DD2C5EE9E61C6A4</vt:lpwstr>
  </property>
  <property fmtid="{D5CDD505-2E9C-101B-9397-08002B2CF9AE}" pid="3" name="TaxKeyword">
    <vt:lpwstr/>
  </property>
  <property fmtid="{D5CDD505-2E9C-101B-9397-08002B2CF9AE}" pid="4" name="Function Operations IDB">
    <vt:lpwstr>11;#Project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10;#Loan Proposal|6ee86b6f-6e46-485b-8bfb-87a1f44622ac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10;#Loan Proposal|6ee86b6f-6e46-485b-8bfb-87a1f44622ac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