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diagrams/colors1.xml" ContentType="application/vnd.openxmlformats-officedocument.drawingml.diagramColors+xml"/>
  <Override PartName="/word/diagrams/layout1.xml" ContentType="application/vnd.openxmlformats-officedocument.drawingml.diagramLayout+xml"/>
  <Override PartName="/word/diagrams/quickStyle1.xml" ContentType="application/vnd.openxmlformats-officedocument.drawingml.diagramStyle+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58F" w:rsidRPr="00C21F0D" w:rsidRDefault="0069358F" w:rsidP="004971BE">
      <w:pPr>
        <w:rPr>
          <w:rFonts w:ascii="Times New Roman" w:hAnsi="Times New Roman" w:cs="Times New Roman"/>
          <w:sz w:val="24"/>
          <w:szCs w:val="24"/>
        </w:rPr>
      </w:pPr>
    </w:p>
    <w:p w:rsidR="009F2B7A" w:rsidRDefault="009F2B7A" w:rsidP="004971BE">
      <w:pPr>
        <w:rPr>
          <w:rFonts w:ascii="Times New Roman" w:hAnsi="Times New Roman" w:cs="Times New Roman"/>
          <w:b/>
          <w:smallCaps/>
          <w:sz w:val="24"/>
          <w:szCs w:val="24"/>
          <w:lang w:val="es-CO"/>
        </w:rPr>
      </w:pPr>
    </w:p>
    <w:p w:rsidR="009F2B7A" w:rsidRDefault="009F2B7A" w:rsidP="004971BE">
      <w:pPr>
        <w:rPr>
          <w:rFonts w:ascii="Times New Roman" w:hAnsi="Times New Roman" w:cs="Times New Roman"/>
          <w:b/>
          <w:smallCaps/>
          <w:sz w:val="24"/>
          <w:szCs w:val="24"/>
          <w:lang w:val="es-CO"/>
        </w:rPr>
      </w:pPr>
    </w:p>
    <w:p w:rsidR="009F2B7A" w:rsidRDefault="009F2B7A" w:rsidP="004971BE">
      <w:pPr>
        <w:jc w:val="center"/>
        <w:rPr>
          <w:rFonts w:ascii="Times New Roman" w:hAnsi="Times New Roman" w:cs="Times New Roman"/>
          <w:b/>
          <w:smallCaps/>
          <w:sz w:val="24"/>
          <w:szCs w:val="24"/>
          <w:lang w:val="es-CO"/>
        </w:rPr>
      </w:pPr>
    </w:p>
    <w:p w:rsidR="00C21F0D" w:rsidRPr="00DA1D64" w:rsidRDefault="00C21F0D" w:rsidP="004971BE">
      <w:pPr>
        <w:jc w:val="center"/>
        <w:rPr>
          <w:rFonts w:ascii="Times New Roman" w:hAnsi="Times New Roman" w:cs="Times New Roman"/>
          <w:b/>
          <w:smallCaps/>
          <w:sz w:val="24"/>
          <w:szCs w:val="24"/>
          <w:lang w:val="es-CO"/>
        </w:rPr>
      </w:pPr>
      <w:r w:rsidRPr="00DA1D64">
        <w:rPr>
          <w:rFonts w:ascii="Times New Roman" w:hAnsi="Times New Roman" w:cs="Times New Roman"/>
          <w:b/>
          <w:smallCaps/>
          <w:sz w:val="24"/>
          <w:szCs w:val="24"/>
          <w:lang w:val="es-CO"/>
        </w:rPr>
        <w:t>Banco Interamericano de Desarrollo (BID)</w:t>
      </w:r>
    </w:p>
    <w:p w:rsidR="00C21F0D" w:rsidRDefault="00C21F0D" w:rsidP="004971BE">
      <w:pPr>
        <w:tabs>
          <w:tab w:val="left" w:pos="1440"/>
          <w:tab w:val="left" w:pos="3060"/>
        </w:tabs>
        <w:jc w:val="center"/>
        <w:rPr>
          <w:rFonts w:ascii="Times New Roman" w:hAnsi="Times New Roman" w:cs="Times New Roman"/>
          <w:b/>
          <w:smallCaps/>
          <w:sz w:val="24"/>
          <w:szCs w:val="24"/>
          <w:lang w:val="es-CO"/>
        </w:rPr>
      </w:pPr>
    </w:p>
    <w:p w:rsidR="00C21F0D" w:rsidRDefault="00C21F0D" w:rsidP="004971BE">
      <w:pPr>
        <w:tabs>
          <w:tab w:val="left" w:pos="1440"/>
          <w:tab w:val="left" w:pos="3060"/>
        </w:tabs>
        <w:jc w:val="center"/>
        <w:rPr>
          <w:rFonts w:ascii="Times New Roman" w:hAnsi="Times New Roman" w:cs="Times New Roman"/>
          <w:b/>
          <w:smallCaps/>
          <w:sz w:val="24"/>
          <w:szCs w:val="24"/>
          <w:lang w:val="es-CO"/>
        </w:rPr>
      </w:pPr>
    </w:p>
    <w:p w:rsidR="009F2B7A" w:rsidRDefault="009F2B7A" w:rsidP="004971BE">
      <w:pPr>
        <w:tabs>
          <w:tab w:val="left" w:pos="1440"/>
          <w:tab w:val="left" w:pos="3060"/>
        </w:tabs>
        <w:jc w:val="center"/>
        <w:rPr>
          <w:rFonts w:ascii="Times New Roman" w:hAnsi="Times New Roman" w:cs="Times New Roman"/>
          <w:b/>
          <w:smallCaps/>
          <w:sz w:val="24"/>
          <w:szCs w:val="24"/>
          <w:lang w:val="es-CO"/>
        </w:rPr>
      </w:pPr>
    </w:p>
    <w:p w:rsidR="009F2B7A" w:rsidRDefault="009F2B7A" w:rsidP="004971BE">
      <w:pPr>
        <w:tabs>
          <w:tab w:val="left" w:pos="1440"/>
          <w:tab w:val="left" w:pos="3060"/>
        </w:tabs>
        <w:jc w:val="center"/>
        <w:rPr>
          <w:rFonts w:ascii="Times New Roman" w:hAnsi="Times New Roman" w:cs="Times New Roman"/>
          <w:b/>
          <w:smallCaps/>
          <w:sz w:val="24"/>
          <w:szCs w:val="24"/>
          <w:lang w:val="es-CO"/>
        </w:rPr>
      </w:pPr>
    </w:p>
    <w:p w:rsidR="009F2B7A" w:rsidRPr="00C21F0D" w:rsidRDefault="002C07B4" w:rsidP="004971BE">
      <w:pPr>
        <w:jc w:val="center"/>
        <w:rPr>
          <w:rFonts w:ascii="Times New Roman" w:hAnsi="Times New Roman" w:cs="Times New Roman"/>
          <w:b/>
          <w:smallCaps/>
          <w:sz w:val="24"/>
          <w:szCs w:val="24"/>
          <w:lang w:val="es-CO"/>
        </w:rPr>
      </w:pPr>
      <w:r>
        <w:rPr>
          <w:rFonts w:ascii="Times New Roman" w:hAnsi="Times New Roman" w:cs="Times New Roman"/>
          <w:b/>
          <w:smallCaps/>
          <w:sz w:val="24"/>
          <w:szCs w:val="24"/>
          <w:lang w:val="es-CO"/>
        </w:rPr>
        <w:t xml:space="preserve">Cadena de </w:t>
      </w:r>
      <w:r w:rsidR="009F2B7A">
        <w:rPr>
          <w:rFonts w:ascii="Times New Roman" w:hAnsi="Times New Roman" w:cs="Times New Roman"/>
          <w:b/>
          <w:smallCaps/>
          <w:sz w:val="24"/>
          <w:szCs w:val="24"/>
          <w:lang w:val="es-CO"/>
        </w:rPr>
        <w:t xml:space="preserve"> Resultados </w:t>
      </w:r>
    </w:p>
    <w:p w:rsidR="009F2B7A" w:rsidRDefault="009F2B7A" w:rsidP="004971BE">
      <w:pPr>
        <w:tabs>
          <w:tab w:val="left" w:pos="1440"/>
          <w:tab w:val="left" w:pos="3060"/>
        </w:tabs>
        <w:jc w:val="center"/>
        <w:rPr>
          <w:rFonts w:ascii="Times New Roman" w:hAnsi="Times New Roman" w:cs="Times New Roman"/>
          <w:b/>
          <w:smallCaps/>
          <w:sz w:val="24"/>
          <w:szCs w:val="24"/>
          <w:lang w:val="es-CO"/>
        </w:rPr>
      </w:pPr>
    </w:p>
    <w:p w:rsidR="00C21F0D" w:rsidRDefault="00C21F0D" w:rsidP="004971BE">
      <w:pPr>
        <w:tabs>
          <w:tab w:val="left" w:pos="1440"/>
          <w:tab w:val="left" w:pos="3060"/>
        </w:tabs>
        <w:jc w:val="center"/>
        <w:rPr>
          <w:rFonts w:ascii="Times New Roman" w:hAnsi="Times New Roman" w:cs="Times New Roman"/>
          <w:b/>
          <w:smallCaps/>
          <w:sz w:val="24"/>
          <w:szCs w:val="24"/>
          <w:lang w:val="es-CO"/>
        </w:rPr>
      </w:pPr>
    </w:p>
    <w:p w:rsidR="009F2B7A" w:rsidRDefault="009F2B7A" w:rsidP="004971BE">
      <w:pPr>
        <w:tabs>
          <w:tab w:val="left" w:pos="1440"/>
          <w:tab w:val="left" w:pos="3060"/>
        </w:tabs>
        <w:jc w:val="center"/>
        <w:rPr>
          <w:rFonts w:ascii="Times New Roman" w:hAnsi="Times New Roman" w:cs="Times New Roman"/>
          <w:b/>
          <w:smallCaps/>
          <w:sz w:val="24"/>
          <w:szCs w:val="24"/>
          <w:lang w:val="es-CO"/>
        </w:rPr>
      </w:pPr>
    </w:p>
    <w:p w:rsidR="009F2B7A" w:rsidRDefault="009F2B7A" w:rsidP="004971BE">
      <w:pPr>
        <w:tabs>
          <w:tab w:val="left" w:pos="1440"/>
          <w:tab w:val="left" w:pos="3060"/>
        </w:tabs>
        <w:jc w:val="center"/>
        <w:rPr>
          <w:rFonts w:ascii="Times New Roman" w:hAnsi="Times New Roman" w:cs="Times New Roman"/>
          <w:b/>
          <w:smallCaps/>
          <w:sz w:val="24"/>
          <w:szCs w:val="24"/>
          <w:lang w:val="es-CO"/>
        </w:rPr>
      </w:pPr>
    </w:p>
    <w:p w:rsidR="009F2B7A" w:rsidRDefault="009F2B7A" w:rsidP="004971BE">
      <w:pPr>
        <w:tabs>
          <w:tab w:val="left" w:pos="1440"/>
          <w:tab w:val="left" w:pos="3060"/>
        </w:tabs>
        <w:jc w:val="center"/>
        <w:rPr>
          <w:rFonts w:ascii="Times New Roman" w:hAnsi="Times New Roman" w:cs="Times New Roman"/>
          <w:b/>
          <w:smallCaps/>
          <w:sz w:val="24"/>
          <w:szCs w:val="24"/>
          <w:lang w:val="es-CO"/>
        </w:rPr>
      </w:pPr>
    </w:p>
    <w:p w:rsidR="00C21F0D" w:rsidRDefault="008A25FB" w:rsidP="004971BE">
      <w:pPr>
        <w:tabs>
          <w:tab w:val="left" w:pos="1440"/>
          <w:tab w:val="left" w:pos="3060"/>
        </w:tabs>
        <w:jc w:val="center"/>
        <w:rPr>
          <w:rFonts w:ascii="Times New Roman" w:hAnsi="Times New Roman" w:cs="Times New Roman"/>
          <w:b/>
          <w:smallCaps/>
          <w:sz w:val="24"/>
          <w:szCs w:val="24"/>
          <w:lang w:val="es-CO"/>
        </w:rPr>
      </w:pPr>
      <w:r w:rsidRPr="00C21F0D">
        <w:rPr>
          <w:rFonts w:ascii="Times New Roman" w:hAnsi="Times New Roman" w:cs="Times New Roman"/>
          <w:b/>
          <w:smallCaps/>
          <w:sz w:val="24"/>
          <w:szCs w:val="24"/>
          <w:lang w:val="es-CO"/>
        </w:rPr>
        <w:t xml:space="preserve"> </w:t>
      </w:r>
      <w:r w:rsidR="00C21F0D" w:rsidRPr="00C21F0D">
        <w:rPr>
          <w:rFonts w:ascii="Times New Roman" w:hAnsi="Times New Roman" w:cs="Times New Roman"/>
          <w:b/>
          <w:smallCaps/>
          <w:sz w:val="24"/>
          <w:szCs w:val="24"/>
          <w:lang w:val="es-CO"/>
        </w:rPr>
        <w:t>(CO-L1126)</w:t>
      </w:r>
      <w:bookmarkStart w:id="0" w:name="_GoBack"/>
      <w:bookmarkEnd w:id="0"/>
    </w:p>
    <w:p w:rsidR="00C21F0D" w:rsidRDefault="00C21F0D" w:rsidP="004971BE">
      <w:pPr>
        <w:tabs>
          <w:tab w:val="left" w:pos="1440"/>
          <w:tab w:val="left" w:pos="3060"/>
        </w:tabs>
        <w:jc w:val="center"/>
        <w:rPr>
          <w:rFonts w:ascii="Times New Roman" w:hAnsi="Times New Roman" w:cs="Times New Roman"/>
          <w:b/>
          <w:smallCaps/>
          <w:sz w:val="24"/>
          <w:szCs w:val="24"/>
          <w:lang w:val="es-CO"/>
        </w:rPr>
      </w:pPr>
    </w:p>
    <w:p w:rsidR="00C21F0D" w:rsidRPr="00C21F0D" w:rsidRDefault="00C21F0D" w:rsidP="004971BE">
      <w:pPr>
        <w:tabs>
          <w:tab w:val="left" w:pos="1440"/>
          <w:tab w:val="left" w:pos="3060"/>
        </w:tabs>
        <w:jc w:val="center"/>
        <w:rPr>
          <w:rFonts w:ascii="Times New Roman" w:hAnsi="Times New Roman" w:cs="Times New Roman"/>
          <w:b/>
          <w:smallCaps/>
          <w:sz w:val="24"/>
          <w:szCs w:val="24"/>
        </w:rPr>
      </w:pPr>
    </w:p>
    <w:p w:rsidR="00C21F0D" w:rsidRPr="00C21F0D" w:rsidRDefault="00C21F0D" w:rsidP="004971BE">
      <w:pPr>
        <w:rPr>
          <w:rFonts w:ascii="Times New Roman" w:hAnsi="Times New Roman" w:cs="Times New Roman"/>
          <w:sz w:val="24"/>
          <w:szCs w:val="24"/>
        </w:rPr>
      </w:pPr>
    </w:p>
    <w:p w:rsidR="0069358F" w:rsidRPr="00C21F0D" w:rsidRDefault="0069358F" w:rsidP="004971BE">
      <w:pPr>
        <w:jc w:val="center"/>
        <w:rPr>
          <w:rFonts w:ascii="Times New Roman" w:hAnsi="Times New Roman" w:cs="Times New Roman"/>
          <w:b/>
          <w:sz w:val="24"/>
          <w:szCs w:val="24"/>
        </w:rPr>
      </w:pPr>
    </w:p>
    <w:p w:rsidR="0069358F" w:rsidRPr="00C21F0D" w:rsidRDefault="0069358F" w:rsidP="004971BE">
      <w:pPr>
        <w:jc w:val="center"/>
        <w:rPr>
          <w:rFonts w:ascii="Times New Roman" w:hAnsi="Times New Roman" w:cs="Times New Roman"/>
          <w:b/>
          <w:sz w:val="24"/>
          <w:szCs w:val="24"/>
        </w:rPr>
      </w:pPr>
    </w:p>
    <w:p w:rsidR="0069358F" w:rsidRPr="00C21F0D" w:rsidRDefault="0069358F" w:rsidP="004971BE">
      <w:pPr>
        <w:jc w:val="center"/>
        <w:rPr>
          <w:rFonts w:ascii="Times New Roman" w:hAnsi="Times New Roman" w:cs="Times New Roman"/>
          <w:b/>
          <w:sz w:val="24"/>
          <w:szCs w:val="24"/>
        </w:rPr>
      </w:pPr>
    </w:p>
    <w:p w:rsidR="009F2B7A" w:rsidRDefault="009F2B7A" w:rsidP="004971BE">
      <w:pPr>
        <w:rPr>
          <w:rFonts w:ascii="Times New Roman" w:hAnsi="Times New Roman" w:cs="Times New Roman"/>
          <w:b/>
          <w:sz w:val="24"/>
          <w:szCs w:val="24"/>
        </w:rPr>
      </w:pPr>
    </w:p>
    <w:p w:rsidR="008A25FB" w:rsidRDefault="008A25FB">
      <w:pPr>
        <w:rPr>
          <w:rFonts w:ascii="Times New Roman" w:hAnsi="Times New Roman" w:cs="Times New Roman"/>
          <w:b/>
          <w:smallCaps/>
          <w:sz w:val="24"/>
          <w:szCs w:val="24"/>
          <w:lang w:val="es-CO"/>
        </w:rPr>
      </w:pPr>
      <w:r>
        <w:rPr>
          <w:rFonts w:ascii="Times New Roman" w:hAnsi="Times New Roman" w:cs="Times New Roman"/>
          <w:b/>
          <w:smallCaps/>
          <w:sz w:val="24"/>
          <w:szCs w:val="24"/>
          <w:lang w:val="es-CO"/>
        </w:rPr>
        <w:br w:type="page"/>
      </w:r>
    </w:p>
    <w:p w:rsidR="002A68A2" w:rsidRPr="006E6EAE" w:rsidRDefault="006E6EAE" w:rsidP="004971BE">
      <w:pPr>
        <w:rPr>
          <w:rFonts w:ascii="Times New Roman" w:hAnsi="Times New Roman" w:cs="Times New Roman"/>
          <w:b/>
          <w:smallCaps/>
          <w:sz w:val="24"/>
          <w:szCs w:val="24"/>
          <w:lang w:val="es-CO"/>
        </w:rPr>
      </w:pPr>
      <w:r w:rsidRPr="006E6EAE">
        <w:rPr>
          <w:rFonts w:ascii="Times New Roman" w:hAnsi="Times New Roman" w:cs="Times New Roman"/>
          <w:b/>
          <w:smallCaps/>
          <w:sz w:val="24"/>
          <w:szCs w:val="24"/>
          <w:lang w:val="es-CO"/>
        </w:rPr>
        <w:lastRenderedPageBreak/>
        <w:t>Introducción</w:t>
      </w:r>
    </w:p>
    <w:p w:rsidR="00A44D58" w:rsidRDefault="00A44D58" w:rsidP="00A44D58">
      <w:pPr>
        <w:jc w:val="both"/>
        <w:rPr>
          <w:rFonts w:ascii="Times New Roman" w:hAnsi="Times New Roman" w:cs="Times New Roman"/>
          <w:lang w:val="es-CO"/>
        </w:rPr>
      </w:pPr>
      <w:r w:rsidRPr="004971BE">
        <w:rPr>
          <w:rFonts w:ascii="Times New Roman" w:hAnsi="Times New Roman" w:cs="Times New Roman"/>
          <w:lang w:val="es-CO"/>
        </w:rPr>
        <w:t xml:space="preserve">El objetivo general del Programa es contribuir a la mejora de la eficiencia y transparencia en el uso de los recursos de inversión pública a través del fortalecimiento del sistema de monitoreo y seguimiento. El componente 2 del programa implementará el módulo del Sistema General de Regalías (SGR) y el módulo de visualización y georeferenciación de recursos y proyectos de inversión pública. </w:t>
      </w:r>
    </w:p>
    <w:p w:rsidR="00A44D58" w:rsidRPr="004971BE" w:rsidRDefault="00A44D58" w:rsidP="00A44D58">
      <w:pPr>
        <w:jc w:val="both"/>
        <w:rPr>
          <w:rFonts w:ascii="Times New Roman" w:hAnsi="Times New Roman" w:cs="Times New Roman"/>
          <w:lang w:val="es-CO"/>
        </w:rPr>
      </w:pPr>
      <w:r w:rsidRPr="004971BE">
        <w:rPr>
          <w:rFonts w:ascii="Times New Roman" w:hAnsi="Times New Roman" w:cs="Times New Roman"/>
          <w:lang w:val="es-CO"/>
        </w:rPr>
        <w:t>Este informe contiene los anexos que harán</w:t>
      </w:r>
      <w:r w:rsidR="008A25FB">
        <w:rPr>
          <w:rFonts w:ascii="Times New Roman" w:hAnsi="Times New Roman" w:cs="Times New Roman"/>
          <w:lang w:val="es-CO"/>
        </w:rPr>
        <w:t xml:space="preserve"> parte del POD de este programa, </w:t>
      </w:r>
      <w:r w:rsidRPr="004971BE">
        <w:rPr>
          <w:rFonts w:ascii="Times New Roman" w:hAnsi="Times New Roman" w:cs="Times New Roman"/>
          <w:lang w:val="es-CO"/>
        </w:rPr>
        <w:t xml:space="preserve">una descripción de la cadena de resultados y la evaluación económica del componente 2, así como una propuesta para la evaluación de impacto del módulo del </w:t>
      </w:r>
      <w:r w:rsidR="008A25FB">
        <w:rPr>
          <w:rFonts w:ascii="Times New Roman" w:hAnsi="Times New Roman" w:cs="Times New Roman"/>
          <w:lang w:val="es-CO"/>
        </w:rPr>
        <w:t>SGR</w:t>
      </w:r>
      <w:r w:rsidRPr="004971BE">
        <w:rPr>
          <w:rFonts w:ascii="Times New Roman" w:hAnsi="Times New Roman" w:cs="Times New Roman"/>
          <w:lang w:val="es-CO"/>
        </w:rPr>
        <w:t xml:space="preserve">. </w:t>
      </w:r>
    </w:p>
    <w:p w:rsidR="00A44D58" w:rsidRDefault="00A44D58" w:rsidP="00A44D58">
      <w:pPr>
        <w:jc w:val="both"/>
        <w:rPr>
          <w:rFonts w:ascii="Times New Roman" w:eastAsia="Times New Roman" w:hAnsi="Times New Roman" w:cs="Times New Roman"/>
          <w:szCs w:val="24"/>
          <w:lang w:val="es-CO" w:eastAsia="en-US"/>
        </w:rPr>
      </w:pPr>
      <w:r w:rsidRPr="008961E0">
        <w:rPr>
          <w:rFonts w:ascii="Times New Roman" w:eastAsia="Times New Roman" w:hAnsi="Times New Roman" w:cs="Times New Roman"/>
          <w:szCs w:val="24"/>
          <w:lang w:val="es-CO" w:eastAsia="en-US"/>
        </w:rPr>
        <w:t xml:space="preserve">La descripción de la </w:t>
      </w:r>
      <w:r>
        <w:rPr>
          <w:rFonts w:ascii="Times New Roman" w:eastAsia="Times New Roman" w:hAnsi="Times New Roman" w:cs="Times New Roman"/>
          <w:szCs w:val="24"/>
          <w:lang w:val="es-CO" w:eastAsia="en-US"/>
        </w:rPr>
        <w:t>cadena de resultados evidenciará</w:t>
      </w:r>
      <w:r w:rsidRPr="008961E0">
        <w:rPr>
          <w:rFonts w:ascii="Times New Roman" w:eastAsia="Times New Roman" w:hAnsi="Times New Roman" w:cs="Times New Roman"/>
          <w:szCs w:val="24"/>
          <w:lang w:val="es-CO" w:eastAsia="en-US"/>
        </w:rPr>
        <w:t xml:space="preserve"> la teoría de cambio relacionada a la intervención, así como los indicadores asociados a cada uno de los eslabones de la cadena, con su información de línea de base y sus metas esperadas. Por su parte, la evaluación económica del componente 2 permitirá identificar el aporte que tiene </w:t>
      </w:r>
      <w:r w:rsidR="008A25FB" w:rsidRPr="008961E0">
        <w:rPr>
          <w:rFonts w:ascii="Times New Roman" w:eastAsia="Times New Roman" w:hAnsi="Times New Roman" w:cs="Times New Roman"/>
          <w:szCs w:val="24"/>
          <w:lang w:val="es-CO" w:eastAsia="en-US"/>
        </w:rPr>
        <w:t>esta intervención</w:t>
      </w:r>
      <w:r w:rsidRPr="008961E0">
        <w:rPr>
          <w:rFonts w:ascii="Times New Roman" w:eastAsia="Times New Roman" w:hAnsi="Times New Roman" w:cs="Times New Roman"/>
          <w:szCs w:val="24"/>
          <w:lang w:val="es-CO" w:eastAsia="en-US"/>
        </w:rPr>
        <w:t xml:space="preserve"> al bienestar de la sociedad. Por último, la propuesta de evaluación del impacto del módulo del SGR permitirá, de ser llevada a cabo, identificar a futuro los impactos de este módulo. </w:t>
      </w:r>
    </w:p>
    <w:p w:rsidR="00A44D58" w:rsidRPr="004971BE" w:rsidRDefault="00A44D58" w:rsidP="00A44D58">
      <w:pPr>
        <w:jc w:val="both"/>
        <w:rPr>
          <w:rFonts w:ascii="Times New Roman" w:eastAsia="Times New Roman" w:hAnsi="Times New Roman" w:cs="Times New Roman"/>
          <w:szCs w:val="24"/>
          <w:lang w:val="es-CO" w:eastAsia="en-US"/>
        </w:rPr>
      </w:pPr>
      <w:r>
        <w:rPr>
          <w:lang w:val="es-CO"/>
        </w:rPr>
        <w:t xml:space="preserve">El </w:t>
      </w:r>
      <w:r w:rsidRPr="004971BE">
        <w:rPr>
          <w:rFonts w:ascii="Times New Roman" w:hAnsi="Times New Roman" w:cs="Times New Roman"/>
          <w:lang w:val="es-CO"/>
        </w:rPr>
        <w:t xml:space="preserve">documento se divide en tres anexos. En un primer anexo se presenta la cadena de resultados y los indicadores asociados. En el segundo anexo se describe la evaluación económica y los indicadores de rentabilidad asociados a la intervención. Por último, el tercer anexo presenta la propuesta para llevar a cabo la evaluación de impacto del módulo del SGR. </w:t>
      </w:r>
    </w:p>
    <w:p w:rsidR="00067C38" w:rsidRPr="004971BE" w:rsidRDefault="00067C38" w:rsidP="004971BE">
      <w:pPr>
        <w:pStyle w:val="Paragraph"/>
        <w:numPr>
          <w:ilvl w:val="0"/>
          <w:numId w:val="0"/>
        </w:numPr>
        <w:spacing w:line="276" w:lineRule="auto"/>
        <w:ind w:left="51"/>
        <w:rPr>
          <w:sz w:val="22"/>
          <w:szCs w:val="24"/>
          <w:lang w:val="es-CO"/>
        </w:rPr>
      </w:pPr>
    </w:p>
    <w:p w:rsidR="007672F3" w:rsidRDefault="007672F3" w:rsidP="004971BE">
      <w:pPr>
        <w:pStyle w:val="Paragraph"/>
        <w:numPr>
          <w:ilvl w:val="0"/>
          <w:numId w:val="0"/>
        </w:numPr>
        <w:spacing w:line="276" w:lineRule="auto"/>
        <w:ind w:left="51"/>
        <w:rPr>
          <w:sz w:val="22"/>
          <w:szCs w:val="24"/>
          <w:lang w:val="es-CO"/>
        </w:rPr>
      </w:pPr>
    </w:p>
    <w:p w:rsidR="007672F3" w:rsidRDefault="007672F3" w:rsidP="004971BE">
      <w:pPr>
        <w:pStyle w:val="Paragraph"/>
        <w:numPr>
          <w:ilvl w:val="0"/>
          <w:numId w:val="0"/>
        </w:numPr>
        <w:spacing w:line="276" w:lineRule="auto"/>
        <w:ind w:left="51"/>
        <w:rPr>
          <w:sz w:val="22"/>
          <w:szCs w:val="24"/>
          <w:lang w:val="es-CO"/>
        </w:rPr>
      </w:pPr>
    </w:p>
    <w:p w:rsidR="007672F3" w:rsidRDefault="007672F3" w:rsidP="004971BE">
      <w:pPr>
        <w:pStyle w:val="Paragraph"/>
        <w:numPr>
          <w:ilvl w:val="0"/>
          <w:numId w:val="0"/>
        </w:numPr>
        <w:spacing w:line="276" w:lineRule="auto"/>
        <w:ind w:left="51"/>
        <w:rPr>
          <w:sz w:val="22"/>
          <w:szCs w:val="24"/>
          <w:lang w:val="es-CO"/>
        </w:rPr>
      </w:pPr>
    </w:p>
    <w:p w:rsidR="007672F3" w:rsidRDefault="007672F3" w:rsidP="004971BE">
      <w:pPr>
        <w:pStyle w:val="Paragraph"/>
        <w:numPr>
          <w:ilvl w:val="0"/>
          <w:numId w:val="0"/>
        </w:numPr>
        <w:spacing w:line="276" w:lineRule="auto"/>
        <w:ind w:left="51"/>
        <w:rPr>
          <w:sz w:val="22"/>
          <w:szCs w:val="24"/>
          <w:lang w:val="es-CO"/>
        </w:rPr>
      </w:pPr>
    </w:p>
    <w:p w:rsidR="007672F3" w:rsidRDefault="007672F3" w:rsidP="004971BE">
      <w:pPr>
        <w:pStyle w:val="Paragraph"/>
        <w:numPr>
          <w:ilvl w:val="0"/>
          <w:numId w:val="0"/>
        </w:numPr>
        <w:spacing w:line="276" w:lineRule="auto"/>
        <w:ind w:left="51"/>
        <w:rPr>
          <w:sz w:val="22"/>
          <w:szCs w:val="24"/>
          <w:lang w:val="es-CO"/>
        </w:rPr>
      </w:pPr>
    </w:p>
    <w:p w:rsidR="007672F3" w:rsidRDefault="007672F3" w:rsidP="004971BE">
      <w:pPr>
        <w:pStyle w:val="Paragraph"/>
        <w:numPr>
          <w:ilvl w:val="0"/>
          <w:numId w:val="0"/>
        </w:numPr>
        <w:spacing w:line="276" w:lineRule="auto"/>
        <w:ind w:left="51"/>
        <w:rPr>
          <w:sz w:val="22"/>
          <w:szCs w:val="24"/>
          <w:lang w:val="es-CO"/>
        </w:rPr>
      </w:pPr>
    </w:p>
    <w:p w:rsidR="007672F3" w:rsidRDefault="007672F3" w:rsidP="004971BE">
      <w:pPr>
        <w:pStyle w:val="Paragraph"/>
        <w:numPr>
          <w:ilvl w:val="0"/>
          <w:numId w:val="0"/>
        </w:numPr>
        <w:spacing w:line="276" w:lineRule="auto"/>
        <w:ind w:left="51"/>
        <w:rPr>
          <w:sz w:val="22"/>
          <w:szCs w:val="24"/>
          <w:lang w:val="es-CO"/>
        </w:rPr>
      </w:pPr>
    </w:p>
    <w:p w:rsidR="007672F3" w:rsidRDefault="007672F3" w:rsidP="004971BE">
      <w:pPr>
        <w:pStyle w:val="Paragraph"/>
        <w:numPr>
          <w:ilvl w:val="0"/>
          <w:numId w:val="0"/>
        </w:numPr>
        <w:spacing w:line="276" w:lineRule="auto"/>
        <w:ind w:left="51"/>
        <w:rPr>
          <w:sz w:val="22"/>
          <w:szCs w:val="24"/>
          <w:lang w:val="es-CO"/>
        </w:rPr>
      </w:pPr>
    </w:p>
    <w:p w:rsidR="007672F3" w:rsidRDefault="007672F3" w:rsidP="004971BE">
      <w:pPr>
        <w:pStyle w:val="Paragraph"/>
        <w:numPr>
          <w:ilvl w:val="0"/>
          <w:numId w:val="0"/>
        </w:numPr>
        <w:spacing w:line="276" w:lineRule="auto"/>
        <w:ind w:left="51"/>
        <w:rPr>
          <w:sz w:val="22"/>
          <w:szCs w:val="24"/>
          <w:lang w:val="es-CO"/>
        </w:rPr>
      </w:pPr>
    </w:p>
    <w:p w:rsidR="007672F3" w:rsidRDefault="007672F3" w:rsidP="004971BE">
      <w:pPr>
        <w:pStyle w:val="Paragraph"/>
        <w:numPr>
          <w:ilvl w:val="0"/>
          <w:numId w:val="0"/>
        </w:numPr>
        <w:spacing w:line="276" w:lineRule="auto"/>
        <w:ind w:left="51"/>
        <w:rPr>
          <w:sz w:val="22"/>
          <w:szCs w:val="24"/>
          <w:lang w:val="es-CO"/>
        </w:rPr>
      </w:pPr>
    </w:p>
    <w:p w:rsidR="007672F3" w:rsidRDefault="007672F3" w:rsidP="004971BE">
      <w:pPr>
        <w:pStyle w:val="Paragraph"/>
        <w:numPr>
          <w:ilvl w:val="0"/>
          <w:numId w:val="0"/>
        </w:numPr>
        <w:spacing w:line="276" w:lineRule="auto"/>
        <w:ind w:left="51"/>
        <w:rPr>
          <w:sz w:val="22"/>
          <w:szCs w:val="24"/>
          <w:lang w:val="es-CO"/>
        </w:rPr>
      </w:pPr>
    </w:p>
    <w:p w:rsidR="007672F3" w:rsidRDefault="007672F3" w:rsidP="004971BE">
      <w:pPr>
        <w:pStyle w:val="Paragraph"/>
        <w:numPr>
          <w:ilvl w:val="0"/>
          <w:numId w:val="0"/>
        </w:numPr>
        <w:spacing w:line="276" w:lineRule="auto"/>
        <w:ind w:left="51"/>
        <w:rPr>
          <w:sz w:val="22"/>
          <w:szCs w:val="24"/>
          <w:lang w:val="es-CO"/>
        </w:rPr>
      </w:pPr>
    </w:p>
    <w:p w:rsidR="007672F3" w:rsidRDefault="007672F3" w:rsidP="004971BE">
      <w:pPr>
        <w:pStyle w:val="Paragraph"/>
        <w:numPr>
          <w:ilvl w:val="0"/>
          <w:numId w:val="0"/>
        </w:numPr>
        <w:spacing w:line="276" w:lineRule="auto"/>
        <w:ind w:left="51"/>
        <w:rPr>
          <w:sz w:val="22"/>
          <w:szCs w:val="24"/>
          <w:lang w:val="es-CO"/>
        </w:rPr>
      </w:pPr>
    </w:p>
    <w:p w:rsidR="007672F3" w:rsidRDefault="007672F3" w:rsidP="004971BE">
      <w:pPr>
        <w:pStyle w:val="Paragraph"/>
        <w:numPr>
          <w:ilvl w:val="0"/>
          <w:numId w:val="0"/>
        </w:numPr>
        <w:spacing w:line="276" w:lineRule="auto"/>
        <w:ind w:left="51"/>
        <w:rPr>
          <w:sz w:val="22"/>
          <w:szCs w:val="24"/>
          <w:lang w:val="es-CO"/>
        </w:rPr>
      </w:pPr>
    </w:p>
    <w:p w:rsidR="007672F3" w:rsidRDefault="007672F3" w:rsidP="004971BE">
      <w:pPr>
        <w:pStyle w:val="Paragraph"/>
        <w:numPr>
          <w:ilvl w:val="0"/>
          <w:numId w:val="0"/>
        </w:numPr>
        <w:spacing w:line="276" w:lineRule="auto"/>
        <w:ind w:left="51"/>
        <w:rPr>
          <w:sz w:val="22"/>
          <w:szCs w:val="24"/>
          <w:lang w:val="es-CO"/>
        </w:rPr>
      </w:pPr>
    </w:p>
    <w:p w:rsidR="00067C38" w:rsidRPr="00067C38" w:rsidRDefault="00067C38" w:rsidP="006E7313">
      <w:pPr>
        <w:pStyle w:val="Paragraph"/>
        <w:numPr>
          <w:ilvl w:val="0"/>
          <w:numId w:val="0"/>
        </w:numPr>
        <w:spacing w:line="276" w:lineRule="auto"/>
        <w:rPr>
          <w:sz w:val="22"/>
          <w:szCs w:val="24"/>
          <w:lang w:val="es-CO"/>
        </w:rPr>
      </w:pPr>
    </w:p>
    <w:p w:rsidR="00310093" w:rsidRPr="007672F3" w:rsidRDefault="00310093" w:rsidP="004971BE">
      <w:pPr>
        <w:jc w:val="center"/>
        <w:rPr>
          <w:rFonts w:ascii="Times New Roman" w:hAnsi="Times New Roman" w:cs="Times New Roman"/>
          <w:b/>
          <w:smallCaps/>
          <w:sz w:val="24"/>
          <w:szCs w:val="24"/>
          <w:lang w:val="es-CO"/>
        </w:rPr>
      </w:pPr>
      <w:r>
        <w:rPr>
          <w:rFonts w:ascii="Times New Roman" w:hAnsi="Times New Roman" w:cs="Times New Roman"/>
          <w:b/>
          <w:smallCaps/>
          <w:sz w:val="24"/>
          <w:szCs w:val="24"/>
          <w:lang w:val="es-CO"/>
        </w:rPr>
        <w:t>Anexo 1 - Matriz d</w:t>
      </w:r>
      <w:r w:rsidRPr="007672F3">
        <w:rPr>
          <w:rFonts w:ascii="Times New Roman" w:hAnsi="Times New Roman" w:cs="Times New Roman"/>
          <w:b/>
          <w:smallCaps/>
          <w:sz w:val="24"/>
          <w:szCs w:val="24"/>
          <w:lang w:val="es-CO"/>
        </w:rPr>
        <w:t>e Resultados</w:t>
      </w:r>
    </w:p>
    <w:p w:rsidR="00310093" w:rsidRPr="00E26929" w:rsidRDefault="00CE3580" w:rsidP="00CE3580">
      <w:pPr>
        <w:pStyle w:val="ListParagraph"/>
        <w:numPr>
          <w:ilvl w:val="0"/>
          <w:numId w:val="11"/>
        </w:numPr>
        <w:jc w:val="both"/>
        <w:rPr>
          <w:rFonts w:ascii="Times New Roman" w:hAnsi="Times New Roman" w:cs="Times New Roman"/>
          <w:b/>
          <w:szCs w:val="24"/>
        </w:rPr>
      </w:pPr>
      <w:r w:rsidRPr="00E26929">
        <w:rPr>
          <w:rFonts w:ascii="Times New Roman" w:hAnsi="Times New Roman" w:cs="Times New Roman"/>
          <w:b/>
          <w:szCs w:val="24"/>
        </w:rPr>
        <w:t>Introducción</w:t>
      </w:r>
    </w:p>
    <w:p w:rsidR="00310093" w:rsidRPr="00E26929" w:rsidRDefault="00310093" w:rsidP="004971BE">
      <w:pPr>
        <w:jc w:val="both"/>
        <w:rPr>
          <w:rFonts w:ascii="Times New Roman" w:hAnsi="Times New Roman" w:cs="Times New Roman"/>
          <w:szCs w:val="24"/>
        </w:rPr>
      </w:pPr>
      <w:r w:rsidRPr="00E26929">
        <w:rPr>
          <w:rFonts w:ascii="Times New Roman" w:hAnsi="Times New Roman" w:cs="Times New Roman"/>
          <w:szCs w:val="24"/>
        </w:rPr>
        <w:t>La cadena de resultados de una intervención se</w:t>
      </w:r>
      <w:r w:rsidR="004971BE" w:rsidRPr="00E26929">
        <w:rPr>
          <w:rFonts w:ascii="Times New Roman" w:hAnsi="Times New Roman" w:cs="Times New Roman"/>
          <w:szCs w:val="24"/>
        </w:rPr>
        <w:t xml:space="preserve"> fundamenta en la teoría de cambio, es decir en aquello que se espera transformar con la intervención.</w:t>
      </w:r>
      <w:r w:rsidR="008A25FB">
        <w:rPr>
          <w:rFonts w:ascii="Times New Roman" w:hAnsi="Times New Roman" w:cs="Times New Roman"/>
          <w:szCs w:val="24"/>
        </w:rPr>
        <w:t xml:space="preserve"> </w:t>
      </w:r>
      <w:r w:rsidR="004971BE" w:rsidRPr="00E26929">
        <w:rPr>
          <w:rFonts w:ascii="Times New Roman" w:hAnsi="Times New Roman" w:cs="Times New Roman"/>
          <w:szCs w:val="24"/>
        </w:rPr>
        <w:t xml:space="preserve">La Figura 1 </w:t>
      </w:r>
      <w:r w:rsidRPr="00E26929">
        <w:rPr>
          <w:rFonts w:ascii="Times New Roman" w:hAnsi="Times New Roman" w:cs="Times New Roman"/>
          <w:szCs w:val="24"/>
        </w:rPr>
        <w:t>describe</w:t>
      </w:r>
      <w:r w:rsidR="004971BE" w:rsidRPr="00E26929">
        <w:rPr>
          <w:rFonts w:ascii="Times New Roman" w:hAnsi="Times New Roman" w:cs="Times New Roman"/>
          <w:szCs w:val="24"/>
        </w:rPr>
        <w:t xml:space="preserve"> la cadena de resultados</w:t>
      </w:r>
      <w:r w:rsidR="0045514D" w:rsidRPr="00E26929">
        <w:rPr>
          <w:rFonts w:ascii="Times New Roman" w:hAnsi="Times New Roman" w:cs="Times New Roman"/>
          <w:szCs w:val="24"/>
        </w:rPr>
        <w:t>;</w:t>
      </w:r>
      <w:r w:rsidRPr="00E26929">
        <w:rPr>
          <w:rFonts w:ascii="Times New Roman" w:hAnsi="Times New Roman" w:cs="Times New Roman"/>
          <w:szCs w:val="24"/>
        </w:rPr>
        <w:t xml:space="preserve"> con</w:t>
      </w:r>
      <w:r w:rsidR="0045514D" w:rsidRPr="00E26929">
        <w:rPr>
          <w:rFonts w:ascii="Times New Roman" w:hAnsi="Times New Roman" w:cs="Times New Roman"/>
          <w:szCs w:val="24"/>
        </w:rPr>
        <w:t xml:space="preserve"> los</w:t>
      </w:r>
      <w:r w:rsidRPr="00E26929">
        <w:rPr>
          <w:rFonts w:ascii="Times New Roman" w:hAnsi="Times New Roman" w:cs="Times New Roman"/>
          <w:szCs w:val="24"/>
        </w:rPr>
        <w:t xml:space="preserve"> insumos se realizan actividades, que resultan en productos que se trasforman en </w:t>
      </w:r>
      <w:r w:rsidR="002C07B4" w:rsidRPr="00E26929">
        <w:rPr>
          <w:rFonts w:ascii="Times New Roman" w:hAnsi="Times New Roman" w:cs="Times New Roman"/>
          <w:szCs w:val="24"/>
        </w:rPr>
        <w:t>resultados</w:t>
      </w:r>
      <w:r w:rsidR="002C07B4">
        <w:rPr>
          <w:rFonts w:ascii="Times New Roman" w:hAnsi="Times New Roman" w:cs="Times New Roman"/>
          <w:szCs w:val="24"/>
        </w:rPr>
        <w:t xml:space="preserve"> </w:t>
      </w:r>
      <w:r w:rsidR="002C07B4" w:rsidRPr="00E26929">
        <w:rPr>
          <w:rFonts w:ascii="Times New Roman" w:hAnsi="Times New Roman" w:cs="Times New Roman"/>
          <w:szCs w:val="24"/>
        </w:rPr>
        <w:t>e</w:t>
      </w:r>
      <w:r w:rsidRPr="00E26929">
        <w:rPr>
          <w:rFonts w:ascii="Times New Roman" w:hAnsi="Times New Roman" w:cs="Times New Roman"/>
          <w:szCs w:val="24"/>
        </w:rPr>
        <w:t xml:space="preserve"> impactos esperados. </w:t>
      </w:r>
      <w:r w:rsidR="0045514D" w:rsidRPr="00E26929">
        <w:rPr>
          <w:rFonts w:ascii="Times New Roman" w:hAnsi="Times New Roman" w:cs="Times New Roman"/>
          <w:szCs w:val="24"/>
        </w:rPr>
        <w:t>Así, los</w:t>
      </w:r>
      <w:r w:rsidR="008A25FB">
        <w:rPr>
          <w:rFonts w:ascii="Times New Roman" w:hAnsi="Times New Roman" w:cs="Times New Roman"/>
          <w:szCs w:val="24"/>
        </w:rPr>
        <w:t xml:space="preserve"> </w:t>
      </w:r>
      <w:r w:rsidR="0045514D" w:rsidRPr="00E26929">
        <w:rPr>
          <w:rFonts w:ascii="Times New Roman" w:hAnsi="Times New Roman" w:cs="Times New Roman"/>
          <w:szCs w:val="24"/>
        </w:rPr>
        <w:t>eslabo</w:t>
      </w:r>
      <w:r w:rsidRPr="00E26929">
        <w:rPr>
          <w:rFonts w:ascii="Times New Roman" w:hAnsi="Times New Roman" w:cs="Times New Roman"/>
          <w:szCs w:val="24"/>
        </w:rPr>
        <w:t>n</w:t>
      </w:r>
      <w:r w:rsidR="0045514D" w:rsidRPr="00E26929">
        <w:rPr>
          <w:rFonts w:ascii="Times New Roman" w:hAnsi="Times New Roman" w:cs="Times New Roman"/>
          <w:szCs w:val="24"/>
        </w:rPr>
        <w:t>es</w:t>
      </w:r>
      <w:r w:rsidRPr="00E26929">
        <w:rPr>
          <w:rFonts w:ascii="Times New Roman" w:hAnsi="Times New Roman" w:cs="Times New Roman"/>
          <w:szCs w:val="24"/>
        </w:rPr>
        <w:t xml:space="preserve"> de la cadena debe</w:t>
      </w:r>
      <w:r w:rsidR="0045514D" w:rsidRPr="00E26929">
        <w:rPr>
          <w:rFonts w:ascii="Times New Roman" w:hAnsi="Times New Roman" w:cs="Times New Roman"/>
          <w:szCs w:val="24"/>
        </w:rPr>
        <w:t>n</w:t>
      </w:r>
      <w:r w:rsidRPr="00E26929">
        <w:rPr>
          <w:rFonts w:ascii="Times New Roman" w:hAnsi="Times New Roman" w:cs="Times New Roman"/>
          <w:szCs w:val="24"/>
        </w:rPr>
        <w:t xml:space="preserve"> contar con indicadores, valor</w:t>
      </w:r>
      <w:r w:rsidR="0045514D" w:rsidRPr="00E26929">
        <w:rPr>
          <w:rFonts w:ascii="Times New Roman" w:hAnsi="Times New Roman" w:cs="Times New Roman"/>
          <w:szCs w:val="24"/>
        </w:rPr>
        <w:t>es</w:t>
      </w:r>
      <w:r w:rsidRPr="00E26929">
        <w:rPr>
          <w:rFonts w:ascii="Times New Roman" w:hAnsi="Times New Roman" w:cs="Times New Roman"/>
          <w:szCs w:val="24"/>
        </w:rPr>
        <w:t xml:space="preserve"> de línea de base de los mismos y metas esperadas. </w:t>
      </w:r>
    </w:p>
    <w:p w:rsidR="00310093" w:rsidRPr="00E26929" w:rsidRDefault="00310093" w:rsidP="004971BE">
      <w:pPr>
        <w:jc w:val="center"/>
        <w:rPr>
          <w:rFonts w:ascii="Times New Roman" w:hAnsi="Times New Roman" w:cs="Times New Roman"/>
          <w:b/>
          <w:sz w:val="20"/>
          <w:szCs w:val="24"/>
        </w:rPr>
      </w:pPr>
      <w:r w:rsidRPr="00E26929">
        <w:rPr>
          <w:rFonts w:ascii="Times New Roman" w:hAnsi="Times New Roman" w:cs="Times New Roman"/>
          <w:b/>
          <w:sz w:val="20"/>
          <w:szCs w:val="24"/>
        </w:rPr>
        <w:t>Figura 1 - Cadena de Resultados</w:t>
      </w:r>
    </w:p>
    <w:p w:rsidR="00310093" w:rsidRPr="00136807" w:rsidRDefault="00310093" w:rsidP="004971BE">
      <w:pPr>
        <w:pStyle w:val="NoSpacing"/>
        <w:spacing w:line="276" w:lineRule="auto"/>
        <w:jc w:val="center"/>
      </w:pPr>
      <w:r>
        <w:rPr>
          <w:noProof/>
          <w:lang w:val="en-US" w:eastAsia="en-US"/>
        </w:rPr>
        <w:drawing>
          <wp:inline distT="0" distB="0" distL="0" distR="0">
            <wp:extent cx="5486400" cy="920750"/>
            <wp:effectExtent l="19050" t="0" r="38100" b="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310093" w:rsidRPr="00136807" w:rsidRDefault="00310093" w:rsidP="004971BE">
      <w:pPr>
        <w:pStyle w:val="NoSpacing"/>
        <w:spacing w:line="276" w:lineRule="auto"/>
        <w:jc w:val="center"/>
        <w:rPr>
          <w:sz w:val="16"/>
        </w:rPr>
      </w:pPr>
      <w:r w:rsidRPr="00136807">
        <w:rPr>
          <w:sz w:val="16"/>
        </w:rPr>
        <w:t>Fuente: Adaptación Gelter, Martínez, Premand, Rawlings, &amp;Vermeersch (2011).</w:t>
      </w:r>
    </w:p>
    <w:p w:rsidR="00310093" w:rsidRDefault="00310093" w:rsidP="004971BE">
      <w:pPr>
        <w:rPr>
          <w:rFonts w:ascii="Times New Roman" w:hAnsi="Times New Roman" w:cs="Times New Roman"/>
          <w:sz w:val="24"/>
          <w:szCs w:val="24"/>
        </w:rPr>
      </w:pPr>
    </w:p>
    <w:p w:rsidR="00310093" w:rsidRPr="00E26929" w:rsidRDefault="00310093" w:rsidP="00EE1B59">
      <w:pPr>
        <w:pStyle w:val="ListParagraph"/>
        <w:numPr>
          <w:ilvl w:val="0"/>
          <w:numId w:val="11"/>
        </w:numPr>
        <w:rPr>
          <w:rFonts w:ascii="Times New Roman" w:hAnsi="Times New Roman" w:cs="Times New Roman"/>
          <w:b/>
          <w:szCs w:val="24"/>
        </w:rPr>
      </w:pPr>
      <w:r w:rsidRPr="00E26929">
        <w:rPr>
          <w:rFonts w:ascii="Times New Roman" w:hAnsi="Times New Roman" w:cs="Times New Roman"/>
          <w:b/>
          <w:szCs w:val="24"/>
        </w:rPr>
        <w:t>Matriz</w:t>
      </w:r>
    </w:p>
    <w:p w:rsidR="006E7313" w:rsidRDefault="0045514D" w:rsidP="00BD045B">
      <w:pPr>
        <w:jc w:val="both"/>
        <w:rPr>
          <w:rFonts w:ascii="Times New Roman" w:hAnsi="Times New Roman" w:cs="Times New Roman"/>
          <w:lang w:val="es-CO"/>
        </w:rPr>
      </w:pPr>
      <w:r>
        <w:rPr>
          <w:rFonts w:ascii="Times New Roman" w:hAnsi="Times New Roman" w:cs="Times New Roman"/>
          <w:sz w:val="24"/>
          <w:szCs w:val="24"/>
        </w:rPr>
        <w:t xml:space="preserve">Para el </w:t>
      </w:r>
      <w:r w:rsidRPr="004971BE">
        <w:rPr>
          <w:rFonts w:ascii="Times New Roman" w:hAnsi="Times New Roman" w:cs="Times New Roman"/>
          <w:lang w:val="es-CO"/>
        </w:rPr>
        <w:t>Programa para el Fortalecimiento del Sistema de Inversión Pública</w:t>
      </w:r>
      <w:r>
        <w:rPr>
          <w:rFonts w:ascii="Times New Roman" w:hAnsi="Times New Roman" w:cs="Times New Roman"/>
          <w:lang w:val="es-CO"/>
        </w:rPr>
        <w:t xml:space="preserve">, </w:t>
      </w:r>
      <w:r w:rsidR="006E7313">
        <w:rPr>
          <w:rFonts w:ascii="Times New Roman" w:hAnsi="Times New Roman" w:cs="Times New Roman"/>
          <w:lang w:val="es-CO"/>
        </w:rPr>
        <w:t>con los recursos humanos y financieros, se llevarán a cabo</w:t>
      </w:r>
      <w:r w:rsidR="00255A27">
        <w:rPr>
          <w:rFonts w:ascii="Times New Roman" w:hAnsi="Times New Roman" w:cs="Times New Roman"/>
          <w:lang w:val="es-CO"/>
        </w:rPr>
        <w:t xml:space="preserve"> para el componente 1</w:t>
      </w:r>
      <w:r w:rsidR="006E7313">
        <w:rPr>
          <w:rFonts w:ascii="Times New Roman" w:hAnsi="Times New Roman" w:cs="Times New Roman"/>
          <w:lang w:val="es-CO"/>
        </w:rPr>
        <w:t xml:space="preserve"> un d</w:t>
      </w:r>
      <w:r w:rsidR="006E7313" w:rsidRPr="006E7313">
        <w:rPr>
          <w:rFonts w:ascii="Times New Roman" w:hAnsi="Times New Roman" w:cs="Times New Roman"/>
          <w:lang w:val="es-CO"/>
        </w:rPr>
        <w:t>iagnóstico del estado actual de la gestión de la información a lo largo del ciclo de vida de recursos y proyectos</w:t>
      </w:r>
      <w:r w:rsidR="006E7313">
        <w:rPr>
          <w:rFonts w:ascii="Times New Roman" w:hAnsi="Times New Roman" w:cs="Times New Roman"/>
          <w:lang w:val="es-CO"/>
        </w:rPr>
        <w:t xml:space="preserve">, el </w:t>
      </w:r>
      <w:r w:rsidR="00255A27">
        <w:rPr>
          <w:rFonts w:ascii="Times New Roman" w:hAnsi="Times New Roman" w:cs="Times New Roman"/>
          <w:lang w:val="es-CO"/>
        </w:rPr>
        <w:t>diseño de la PII y un plan de implementación. Por su parte, para el componente 2 se realizará la i</w:t>
      </w:r>
      <w:r w:rsidR="00255A27" w:rsidRPr="00255A27">
        <w:rPr>
          <w:rFonts w:ascii="Times New Roman" w:hAnsi="Times New Roman" w:cs="Times New Roman"/>
          <w:lang w:val="es-CO"/>
        </w:rPr>
        <w:t>mplementación de una herramienta de visualización y georeferenciación de recursos y proyectos de inversión pública - Mapa Inversiones</w:t>
      </w:r>
      <w:r w:rsidR="00255A27">
        <w:rPr>
          <w:rFonts w:ascii="Times New Roman" w:hAnsi="Times New Roman" w:cs="Times New Roman"/>
          <w:lang w:val="es-CO"/>
        </w:rPr>
        <w:t>, la e</w:t>
      </w:r>
      <w:r w:rsidR="00255A27" w:rsidRPr="00255A27">
        <w:rPr>
          <w:rFonts w:ascii="Times New Roman" w:hAnsi="Times New Roman" w:cs="Times New Roman"/>
          <w:lang w:val="es-CO"/>
        </w:rPr>
        <w:t>jecución del Módulo del Sistema General de Regalías (SGR) en la PII</w:t>
      </w:r>
      <w:r w:rsidR="00255A27">
        <w:rPr>
          <w:rFonts w:ascii="Times New Roman" w:hAnsi="Times New Roman" w:cs="Times New Roman"/>
          <w:lang w:val="es-CO"/>
        </w:rPr>
        <w:t xml:space="preserve"> y le desarrollo de</w:t>
      </w:r>
      <w:r w:rsidR="00255A27" w:rsidRPr="00255A27">
        <w:rPr>
          <w:rFonts w:ascii="Times New Roman" w:hAnsi="Times New Roman" w:cs="Times New Roman"/>
          <w:lang w:val="es-CO"/>
        </w:rPr>
        <w:t xml:space="preserve"> tres (3) proyectos piloto</w:t>
      </w:r>
      <w:r w:rsidR="00255A27">
        <w:rPr>
          <w:rFonts w:ascii="Times New Roman" w:hAnsi="Times New Roman" w:cs="Times New Roman"/>
          <w:lang w:val="es-CO"/>
        </w:rPr>
        <w:t xml:space="preserve">. Los productos asociados a las actividades permitirán alcanzar resultados en disminución de costos en el procesamiento y consecución de la información </w:t>
      </w:r>
      <w:r w:rsidR="00D50A3E">
        <w:rPr>
          <w:rFonts w:ascii="Times New Roman" w:hAnsi="Times New Roman" w:cs="Times New Roman"/>
          <w:lang w:val="es-CO"/>
        </w:rPr>
        <w:t>(eficiencia</w:t>
      </w:r>
      <w:r w:rsidR="007F4800">
        <w:rPr>
          <w:rFonts w:ascii="Times New Roman" w:hAnsi="Times New Roman" w:cs="Times New Roman"/>
          <w:lang w:val="es-CO"/>
        </w:rPr>
        <w:t xml:space="preserve"> y oportunidad</w:t>
      </w:r>
      <w:r w:rsidR="00D50A3E">
        <w:rPr>
          <w:rFonts w:ascii="Times New Roman" w:hAnsi="Times New Roman" w:cs="Times New Roman"/>
          <w:lang w:val="es-CO"/>
        </w:rPr>
        <w:t>).</w:t>
      </w:r>
      <w:r w:rsidR="00255A27">
        <w:rPr>
          <w:rFonts w:ascii="Times New Roman" w:hAnsi="Times New Roman" w:cs="Times New Roman"/>
          <w:lang w:val="es-CO"/>
        </w:rPr>
        <w:t xml:space="preserve"> Estos resultados llevaran a los impactos esperados de mejora en la eficiencia y transparencia en el uso de recursos de inversión pública</w:t>
      </w:r>
      <w:r w:rsidR="009C7C2B">
        <w:rPr>
          <w:rFonts w:ascii="Times New Roman" w:hAnsi="Times New Roman" w:cs="Times New Roman"/>
          <w:lang w:val="es-CO"/>
        </w:rPr>
        <w:t>.</w:t>
      </w:r>
    </w:p>
    <w:p w:rsidR="009C7C2B" w:rsidRDefault="009C7C2B" w:rsidP="00BD045B">
      <w:pPr>
        <w:jc w:val="both"/>
        <w:rPr>
          <w:rFonts w:ascii="Times New Roman" w:hAnsi="Times New Roman" w:cs="Times New Roman"/>
          <w:lang w:val="es-CO"/>
        </w:rPr>
      </w:pPr>
      <w:r>
        <w:rPr>
          <w:rFonts w:ascii="Times New Roman" w:hAnsi="Times New Roman" w:cs="Times New Roman"/>
          <w:lang w:val="es-CO"/>
        </w:rPr>
        <w:t>El impacto del Programa será medido a través de dos indicadores. El primero asociado a la oportunidad y transparencia de la información que permite un mejor seguimiento del uso de los recursos provenientes de regalías. Hoy no existe información sobre los proyectos financiados por esta fuente y su ejecución. Con la aplicación de la PII al SGR se espera que para 201</w:t>
      </w:r>
      <w:r w:rsidR="00E26929">
        <w:rPr>
          <w:rFonts w:ascii="Times New Roman" w:hAnsi="Times New Roman" w:cs="Times New Roman"/>
          <w:lang w:val="es-CO"/>
        </w:rPr>
        <w:t>7</w:t>
      </w:r>
      <w:r>
        <w:rPr>
          <w:rFonts w:ascii="Times New Roman" w:hAnsi="Times New Roman" w:cs="Times New Roman"/>
          <w:lang w:val="es-CO"/>
        </w:rPr>
        <w:t xml:space="preserve"> la totalidad de los recursos tengan información disponible en línea. Esto no sólo facilita el trabajo de monitoreo, seguimiento y control del DNP y otras dependencias, sino que permite a la ciudadanía conocer en qué y cómo se usan los recursos públicos.</w:t>
      </w:r>
    </w:p>
    <w:p w:rsidR="009C7C2B" w:rsidRDefault="009C7C2B" w:rsidP="00BD045B">
      <w:pPr>
        <w:jc w:val="both"/>
        <w:rPr>
          <w:rFonts w:ascii="Times New Roman" w:hAnsi="Times New Roman" w:cs="Times New Roman"/>
          <w:lang w:val="es-CO"/>
        </w:rPr>
      </w:pPr>
      <w:r>
        <w:rPr>
          <w:rFonts w:ascii="Times New Roman" w:hAnsi="Times New Roman" w:cs="Times New Roman"/>
          <w:lang w:val="es-CO"/>
        </w:rPr>
        <w:t>El segundo indicador se refiere a las sanciones que establece el DNP a ejecutores de proyectos financiados con recursos de regalías. La principal sanción que se establece es la suspensión de giros a los proyectos, y esta puede ser por incumplimiento del plan de desempeño, terminación del procedimiento administrativo común (PAC), peligro inminente de desviación de recursos y</w:t>
      </w:r>
    </w:p>
    <w:p w:rsidR="00A511E2" w:rsidRDefault="00A511E2" w:rsidP="00BD045B">
      <w:pPr>
        <w:jc w:val="both"/>
        <w:rPr>
          <w:rFonts w:ascii="Times New Roman" w:hAnsi="Times New Roman" w:cs="Times New Roman"/>
          <w:lang w:val="es-CO"/>
        </w:rPr>
      </w:pPr>
      <w:r>
        <w:rPr>
          <w:rFonts w:ascii="Times New Roman" w:hAnsi="Times New Roman" w:cs="Times New Roman"/>
          <w:lang w:val="es-CO"/>
        </w:rPr>
        <w:t xml:space="preserve">Por no entregar información sobre ejecución a tiempo. Las tres primeras causas de suspensión de recursos tienen que ver directamente con el seguimiento y monitoreo de los recursos. La cuarta habla de una imposibilidad para hacer ese seguimiento, ya que no se cuenta con información suficiente para saber en qué estado se encuentra el proyecto. Para 2011, el 80% de las suspensiones de giros se debían a falta de información. En la medida en que el Programa </w:t>
      </w:r>
      <w:r w:rsidRPr="004971BE">
        <w:rPr>
          <w:rFonts w:ascii="Times New Roman" w:hAnsi="Times New Roman" w:cs="Times New Roman"/>
          <w:lang w:val="es-CO"/>
        </w:rPr>
        <w:t>para el Fortalecimiento del Sistema de Inversión Pública</w:t>
      </w:r>
      <w:r>
        <w:rPr>
          <w:rFonts w:ascii="Times New Roman" w:hAnsi="Times New Roman" w:cs="Times New Roman"/>
          <w:lang w:val="es-CO"/>
        </w:rPr>
        <w:t xml:space="preserve"> facilite el intercambio de información y haga más eficientes los procesos de reporte de avance para los ejecutores de los proyectos, se espera que el DNP pueda hacer un efectivo monitoreo, seguimiento y control donde las sanciones estén relacionadas con la manera de ejecutar los proyectos y no con vacíos de información. De esta manera mejora la eficiencia y transparencia en el uso de los recursos públicos.</w:t>
      </w:r>
    </w:p>
    <w:p w:rsidR="002C07B4" w:rsidRPr="00BD045B" w:rsidRDefault="002C07B4" w:rsidP="00BD045B">
      <w:pPr>
        <w:jc w:val="both"/>
        <w:rPr>
          <w:rFonts w:ascii="Times New Roman" w:hAnsi="Times New Roman" w:cs="Times New Roman"/>
          <w:lang w:val="es-CO"/>
        </w:rPr>
        <w:sectPr w:rsidR="002C07B4" w:rsidRPr="00BD045B" w:rsidSect="00497728">
          <w:headerReference w:type="default" r:id="rId14"/>
          <w:pgSz w:w="12240" w:h="15840"/>
          <w:pgMar w:top="1417" w:right="1701" w:bottom="1417" w:left="1701" w:header="720" w:footer="720" w:gutter="0"/>
          <w:cols w:space="720"/>
          <w:docGrid w:linePitch="360"/>
        </w:sectPr>
      </w:pPr>
    </w:p>
    <w:p w:rsidR="00891CD9" w:rsidRPr="00891CD9" w:rsidRDefault="00891CD9" w:rsidP="00891CD9">
      <w:pPr>
        <w:rPr>
          <w:rFonts w:ascii="Times New Roman" w:hAnsi="Times New Roman" w:cs="Times New Roman"/>
          <w:b/>
          <w:lang w:val="es-CO"/>
        </w:rPr>
      </w:pPr>
      <w:r w:rsidRPr="00891CD9">
        <w:rPr>
          <w:rFonts w:ascii="Times New Roman" w:hAnsi="Times New Roman" w:cs="Times New Roman"/>
          <w:b/>
          <w:lang w:val="es-CO"/>
        </w:rPr>
        <w:t>Referencias</w:t>
      </w:r>
    </w:p>
    <w:p w:rsidR="00891CD9" w:rsidRPr="00891CD9" w:rsidRDefault="00891CD9" w:rsidP="00891CD9">
      <w:pPr>
        <w:pStyle w:val="ListParagraph"/>
        <w:numPr>
          <w:ilvl w:val="0"/>
          <w:numId w:val="16"/>
        </w:numPr>
        <w:rPr>
          <w:rFonts w:ascii="Times New Roman" w:hAnsi="Times New Roman" w:cs="Times New Roman"/>
          <w:lang w:val="en-US"/>
        </w:rPr>
      </w:pPr>
      <w:r w:rsidRPr="00891CD9">
        <w:rPr>
          <w:rFonts w:ascii="Times New Roman" w:hAnsi="Times New Roman" w:cs="Times New Roman"/>
          <w:lang w:val="en-US"/>
        </w:rPr>
        <w:t>Gelter, P., Martínez, S., Premand, P., Rawlings, L., &amp;</w:t>
      </w:r>
      <w:r w:rsidR="001E289C">
        <w:rPr>
          <w:rFonts w:ascii="Times New Roman" w:hAnsi="Times New Roman" w:cs="Times New Roman"/>
          <w:lang w:val="en-US"/>
        </w:rPr>
        <w:t xml:space="preserve"> </w:t>
      </w:r>
      <w:r w:rsidRPr="00891CD9">
        <w:rPr>
          <w:rFonts w:ascii="Times New Roman" w:hAnsi="Times New Roman" w:cs="Times New Roman"/>
          <w:lang w:val="en-US"/>
        </w:rPr>
        <w:t>Vermeersch, C. (2011). Impact Evaluation in Practice. The World Bank: Washington DC.</w:t>
      </w:r>
    </w:p>
    <w:p w:rsidR="00891CD9" w:rsidRPr="00891CD9" w:rsidRDefault="00891CD9" w:rsidP="006E7313">
      <w:pPr>
        <w:rPr>
          <w:rFonts w:ascii="Times New Roman" w:hAnsi="Times New Roman" w:cs="Times New Roman"/>
          <w:b/>
          <w:smallCaps/>
          <w:sz w:val="24"/>
          <w:szCs w:val="24"/>
          <w:lang w:val="en-US"/>
        </w:rPr>
      </w:pPr>
    </w:p>
    <w:p w:rsidR="006E7313" w:rsidRPr="00891CD9" w:rsidRDefault="006E7313" w:rsidP="00891CD9">
      <w:pPr>
        <w:rPr>
          <w:rFonts w:ascii="Times New Roman" w:hAnsi="Times New Roman" w:cs="Times New Roman"/>
          <w:b/>
          <w:smallCaps/>
          <w:sz w:val="24"/>
          <w:szCs w:val="24"/>
          <w:lang w:val="en-US"/>
        </w:rPr>
        <w:sectPr w:rsidR="006E7313" w:rsidRPr="00891CD9" w:rsidSect="002C07B4">
          <w:pgSz w:w="12240" w:h="15840"/>
          <w:pgMar w:top="1418" w:right="1701" w:bottom="1418" w:left="1701" w:header="720" w:footer="720" w:gutter="0"/>
          <w:cols w:space="720"/>
          <w:docGrid w:linePitch="360"/>
        </w:sectPr>
      </w:pPr>
    </w:p>
    <w:p w:rsidR="006E7313" w:rsidRPr="00891CD9" w:rsidRDefault="006E7313" w:rsidP="006E7313">
      <w:pPr>
        <w:rPr>
          <w:rFonts w:ascii="Times New Roman" w:hAnsi="Times New Roman" w:cs="Times New Roman"/>
          <w:b/>
          <w:smallCaps/>
          <w:sz w:val="24"/>
          <w:szCs w:val="24"/>
          <w:lang w:val="en-US"/>
        </w:rPr>
      </w:pPr>
    </w:p>
    <w:sectPr w:rsidR="006E7313" w:rsidRPr="00891CD9" w:rsidSect="006E7313">
      <w:pgSz w:w="12240" w:h="15840"/>
      <w:pgMar w:top="1418" w:right="1701" w:bottom="1418"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5FB" w:rsidRDefault="008A25FB" w:rsidP="00090F32">
      <w:pPr>
        <w:spacing w:after="0" w:line="240" w:lineRule="auto"/>
      </w:pPr>
      <w:r>
        <w:separator/>
      </w:r>
    </w:p>
  </w:endnote>
  <w:endnote w:type="continuationSeparator" w:id="0">
    <w:p w:rsidR="008A25FB" w:rsidRDefault="008A25FB" w:rsidP="00090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5FB" w:rsidRDefault="008A25FB" w:rsidP="00090F32">
      <w:pPr>
        <w:spacing w:after="0" w:line="240" w:lineRule="auto"/>
      </w:pPr>
      <w:r>
        <w:separator/>
      </w:r>
    </w:p>
  </w:footnote>
  <w:footnote w:type="continuationSeparator" w:id="0">
    <w:p w:rsidR="008A25FB" w:rsidRDefault="008A25FB" w:rsidP="00090F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3AB" w:rsidRPr="00E403AB" w:rsidRDefault="00E403AB" w:rsidP="00E403AB">
    <w:pPr>
      <w:pStyle w:val="Header"/>
      <w:jc w:val="right"/>
      <w:rPr>
        <w:lang w:val="en-US"/>
      </w:rPr>
    </w:pPr>
    <w:r>
      <w:rPr>
        <w:lang w:val="en-US"/>
      </w:rPr>
      <w:t>CO-L1126 – Enlace Opcional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61408"/>
    <w:multiLevelType w:val="hybridMultilevel"/>
    <w:tmpl w:val="ED5C99A8"/>
    <w:lvl w:ilvl="0" w:tplc="240A0001">
      <w:start w:val="1"/>
      <w:numFmt w:val="bullet"/>
      <w:lvlText w:val=""/>
      <w:lvlJc w:val="left"/>
      <w:pPr>
        <w:ind w:left="720" w:hanging="360"/>
      </w:pPr>
      <w:rPr>
        <w:rFonts w:ascii="Symbol" w:hAnsi="Symbol" w:hint="default"/>
      </w:rPr>
    </w:lvl>
    <w:lvl w:ilvl="1" w:tplc="240A000F">
      <w:start w:val="1"/>
      <w:numFmt w:val="decimal"/>
      <w:lvlText w:val="%2."/>
      <w:lvlJc w:val="left"/>
      <w:pPr>
        <w:ind w:left="1440" w:hanging="360"/>
      </w:pPr>
      <w:rPr>
        <w:rFonts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5DF7A8D"/>
    <w:multiLevelType w:val="hybridMultilevel"/>
    <w:tmpl w:val="6BC840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DAB7FC9"/>
    <w:multiLevelType w:val="multilevel"/>
    <w:tmpl w:val="83D8661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nsid w:val="27AB0DB9"/>
    <w:multiLevelType w:val="hybridMultilevel"/>
    <w:tmpl w:val="446A2A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30311745"/>
    <w:multiLevelType w:val="hybridMultilevel"/>
    <w:tmpl w:val="BB902B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30E03DA0"/>
    <w:multiLevelType w:val="hybridMultilevel"/>
    <w:tmpl w:val="CC74106E"/>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6627DA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DF1022F"/>
    <w:multiLevelType w:val="hybridMultilevel"/>
    <w:tmpl w:val="0A4A22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01D4B45"/>
    <w:multiLevelType w:val="hybridMultilevel"/>
    <w:tmpl w:val="A39882C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41923072"/>
    <w:multiLevelType w:val="hybridMultilevel"/>
    <w:tmpl w:val="6DAE4C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2A86C61"/>
    <w:multiLevelType w:val="hybridMultilevel"/>
    <w:tmpl w:val="0CA434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59F05DD"/>
    <w:multiLevelType w:val="hybridMultilevel"/>
    <w:tmpl w:val="CFB62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343718"/>
    <w:multiLevelType w:val="hybridMultilevel"/>
    <w:tmpl w:val="C38AFE0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5C2B2505"/>
    <w:multiLevelType w:val="hybridMultilevel"/>
    <w:tmpl w:val="C65E8D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F795E36"/>
    <w:multiLevelType w:val="hybridMultilevel"/>
    <w:tmpl w:val="11DEE4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61677E83"/>
    <w:multiLevelType w:val="hybridMultilevel"/>
    <w:tmpl w:val="77D498C6"/>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6">
    <w:nsid w:val="67AD3662"/>
    <w:multiLevelType w:val="hybridMultilevel"/>
    <w:tmpl w:val="96605784"/>
    <w:lvl w:ilvl="0" w:tplc="340A000F">
      <w:start w:val="1"/>
      <w:numFmt w:val="decimal"/>
      <w:lvlText w:val="%1."/>
      <w:lvlJc w:val="left"/>
      <w:pPr>
        <w:ind w:left="360" w:hanging="360"/>
      </w:p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7">
    <w:nsid w:val="73A13E0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5854B37"/>
    <w:multiLevelType w:val="hybridMultilevel"/>
    <w:tmpl w:val="96605784"/>
    <w:lvl w:ilvl="0" w:tplc="340A000F">
      <w:start w:val="1"/>
      <w:numFmt w:val="decimal"/>
      <w:lvlText w:val="%1."/>
      <w:lvlJc w:val="left"/>
      <w:pPr>
        <w:ind w:left="360" w:hanging="360"/>
      </w:p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9">
    <w:nsid w:val="7CF8050D"/>
    <w:multiLevelType w:val="hybridMultilevel"/>
    <w:tmpl w:val="D9F8C10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7"/>
  </w:num>
  <w:num w:numId="2">
    <w:abstractNumId w:val="7"/>
  </w:num>
  <w:num w:numId="3">
    <w:abstractNumId w:val="3"/>
  </w:num>
  <w:num w:numId="4">
    <w:abstractNumId w:val="5"/>
  </w:num>
  <w:num w:numId="5">
    <w:abstractNumId w:val="0"/>
  </w:num>
  <w:num w:numId="6">
    <w:abstractNumId w:val="15"/>
  </w:num>
  <w:num w:numId="7">
    <w:abstractNumId w:val="6"/>
  </w:num>
  <w:num w:numId="8">
    <w:abstractNumId w:val="2"/>
  </w:num>
  <w:num w:numId="9">
    <w:abstractNumId w:val="19"/>
  </w:num>
  <w:num w:numId="10">
    <w:abstractNumId w:val="8"/>
  </w:num>
  <w:num w:numId="11">
    <w:abstractNumId w:val="12"/>
  </w:num>
  <w:num w:numId="12">
    <w:abstractNumId w:val="9"/>
  </w:num>
  <w:num w:numId="13">
    <w:abstractNumId w:val="13"/>
  </w:num>
  <w:num w:numId="14">
    <w:abstractNumId w:val="10"/>
  </w:num>
  <w:num w:numId="15">
    <w:abstractNumId w:val="4"/>
  </w:num>
  <w:num w:numId="16">
    <w:abstractNumId w:val="14"/>
  </w:num>
  <w:num w:numId="17">
    <w:abstractNumId w:val="1"/>
  </w:num>
  <w:num w:numId="18">
    <w:abstractNumId w:val="18"/>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B5D"/>
    <w:rsid w:val="000511B2"/>
    <w:rsid w:val="000546E7"/>
    <w:rsid w:val="00067C38"/>
    <w:rsid w:val="00090E24"/>
    <w:rsid w:val="00090F32"/>
    <w:rsid w:val="000A594C"/>
    <w:rsid w:val="000B76D7"/>
    <w:rsid w:val="000D20F6"/>
    <w:rsid w:val="0010316D"/>
    <w:rsid w:val="001260AB"/>
    <w:rsid w:val="00133A8B"/>
    <w:rsid w:val="00136807"/>
    <w:rsid w:val="00151946"/>
    <w:rsid w:val="0016347D"/>
    <w:rsid w:val="0017646D"/>
    <w:rsid w:val="00183C9E"/>
    <w:rsid w:val="00197A7E"/>
    <w:rsid w:val="001E289C"/>
    <w:rsid w:val="00207404"/>
    <w:rsid w:val="00255A27"/>
    <w:rsid w:val="00264B84"/>
    <w:rsid w:val="00297CEA"/>
    <w:rsid w:val="002A0A5D"/>
    <w:rsid w:val="002A4D10"/>
    <w:rsid w:val="002A68A2"/>
    <w:rsid w:val="002C07B4"/>
    <w:rsid w:val="002D6CC8"/>
    <w:rsid w:val="00310093"/>
    <w:rsid w:val="00312004"/>
    <w:rsid w:val="00320A3F"/>
    <w:rsid w:val="0035087E"/>
    <w:rsid w:val="00360C55"/>
    <w:rsid w:val="00377FD9"/>
    <w:rsid w:val="0038553F"/>
    <w:rsid w:val="003D2085"/>
    <w:rsid w:val="003D3FDD"/>
    <w:rsid w:val="003F052B"/>
    <w:rsid w:val="004046F3"/>
    <w:rsid w:val="004533DF"/>
    <w:rsid w:val="0045514D"/>
    <w:rsid w:val="00485ACE"/>
    <w:rsid w:val="004971BE"/>
    <w:rsid w:val="0049744A"/>
    <w:rsid w:val="00497728"/>
    <w:rsid w:val="004A4767"/>
    <w:rsid w:val="004A54D1"/>
    <w:rsid w:val="004D66D3"/>
    <w:rsid w:val="004F0F64"/>
    <w:rsid w:val="00512864"/>
    <w:rsid w:val="00544E80"/>
    <w:rsid w:val="0057474D"/>
    <w:rsid w:val="005B7069"/>
    <w:rsid w:val="005C5AC7"/>
    <w:rsid w:val="005F72CB"/>
    <w:rsid w:val="006028FD"/>
    <w:rsid w:val="0060448D"/>
    <w:rsid w:val="00610463"/>
    <w:rsid w:val="00681961"/>
    <w:rsid w:val="0069358F"/>
    <w:rsid w:val="006D0083"/>
    <w:rsid w:val="006E6EAE"/>
    <w:rsid w:val="006E7313"/>
    <w:rsid w:val="006F3B4B"/>
    <w:rsid w:val="007672F3"/>
    <w:rsid w:val="007A0FA1"/>
    <w:rsid w:val="007D557F"/>
    <w:rsid w:val="007D57C2"/>
    <w:rsid w:val="007F35E4"/>
    <w:rsid w:val="007F4800"/>
    <w:rsid w:val="00830B77"/>
    <w:rsid w:val="00832A13"/>
    <w:rsid w:val="0083602C"/>
    <w:rsid w:val="00837F7A"/>
    <w:rsid w:val="008555FB"/>
    <w:rsid w:val="00863A18"/>
    <w:rsid w:val="00891CD9"/>
    <w:rsid w:val="008961E0"/>
    <w:rsid w:val="008A25FB"/>
    <w:rsid w:val="008B03DA"/>
    <w:rsid w:val="008C0409"/>
    <w:rsid w:val="008C4A36"/>
    <w:rsid w:val="008C529F"/>
    <w:rsid w:val="009037C5"/>
    <w:rsid w:val="00936465"/>
    <w:rsid w:val="00951A81"/>
    <w:rsid w:val="00965C88"/>
    <w:rsid w:val="0097348A"/>
    <w:rsid w:val="009846E4"/>
    <w:rsid w:val="00997452"/>
    <w:rsid w:val="009A1553"/>
    <w:rsid w:val="009C0EB6"/>
    <w:rsid w:val="009C6F61"/>
    <w:rsid w:val="009C7C2B"/>
    <w:rsid w:val="009E3A1C"/>
    <w:rsid w:val="009E3B5D"/>
    <w:rsid w:val="009F2B7A"/>
    <w:rsid w:val="00A104F1"/>
    <w:rsid w:val="00A17A0E"/>
    <w:rsid w:val="00A44D58"/>
    <w:rsid w:val="00A45102"/>
    <w:rsid w:val="00A511E2"/>
    <w:rsid w:val="00A9482C"/>
    <w:rsid w:val="00AE4E8F"/>
    <w:rsid w:val="00AE5028"/>
    <w:rsid w:val="00AE6FBE"/>
    <w:rsid w:val="00AF5063"/>
    <w:rsid w:val="00B071BB"/>
    <w:rsid w:val="00B23EE5"/>
    <w:rsid w:val="00BA5EC7"/>
    <w:rsid w:val="00BD045B"/>
    <w:rsid w:val="00BE3D76"/>
    <w:rsid w:val="00C04C6B"/>
    <w:rsid w:val="00C21F0D"/>
    <w:rsid w:val="00C24EE1"/>
    <w:rsid w:val="00C30311"/>
    <w:rsid w:val="00C37FAB"/>
    <w:rsid w:val="00C6508E"/>
    <w:rsid w:val="00C801BF"/>
    <w:rsid w:val="00CE3580"/>
    <w:rsid w:val="00CF698B"/>
    <w:rsid w:val="00D50A3E"/>
    <w:rsid w:val="00D55557"/>
    <w:rsid w:val="00D6550E"/>
    <w:rsid w:val="00D804B8"/>
    <w:rsid w:val="00D8078A"/>
    <w:rsid w:val="00DA1D64"/>
    <w:rsid w:val="00DA5537"/>
    <w:rsid w:val="00E22260"/>
    <w:rsid w:val="00E26929"/>
    <w:rsid w:val="00E403AB"/>
    <w:rsid w:val="00E6181B"/>
    <w:rsid w:val="00E64580"/>
    <w:rsid w:val="00E85E79"/>
    <w:rsid w:val="00E90BFB"/>
    <w:rsid w:val="00EB02BA"/>
    <w:rsid w:val="00EE0543"/>
    <w:rsid w:val="00EE1B59"/>
    <w:rsid w:val="00F469DC"/>
    <w:rsid w:val="00F65775"/>
    <w:rsid w:val="00F671DD"/>
    <w:rsid w:val="00F90486"/>
    <w:rsid w:val="00FC1C6E"/>
    <w:rsid w:val="00FE305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_tradnl"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58F"/>
  </w:style>
  <w:style w:type="paragraph" w:styleId="Heading1">
    <w:name w:val="heading 1"/>
    <w:basedOn w:val="Normal"/>
    <w:next w:val="Normal"/>
    <w:link w:val="Heading1Char"/>
    <w:uiPriority w:val="9"/>
    <w:qFormat/>
    <w:rsid w:val="0069358F"/>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9358F"/>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9358F"/>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9358F"/>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9358F"/>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9358F"/>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9358F"/>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9358F"/>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9358F"/>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58F"/>
    <w:pPr>
      <w:ind w:left="720"/>
      <w:contextualSpacing/>
    </w:pPr>
  </w:style>
  <w:style w:type="paragraph" w:styleId="FootnoteText">
    <w:name w:val="footnote text"/>
    <w:basedOn w:val="Normal"/>
    <w:link w:val="FootnoteTextChar"/>
    <w:uiPriority w:val="99"/>
    <w:unhideWhenUsed/>
    <w:rsid w:val="00090F32"/>
  </w:style>
  <w:style w:type="character" w:customStyle="1" w:styleId="FootnoteTextChar">
    <w:name w:val="Footnote Text Char"/>
    <w:basedOn w:val="DefaultParagraphFont"/>
    <w:link w:val="FootnoteText"/>
    <w:uiPriority w:val="99"/>
    <w:rsid w:val="00090F32"/>
    <w:rPr>
      <w:sz w:val="20"/>
      <w:szCs w:val="20"/>
    </w:rPr>
  </w:style>
  <w:style w:type="character" w:styleId="FootnoteReference">
    <w:name w:val="footnote reference"/>
    <w:aliases w:val="referencia nota al pie,Texto de nota al pie,BVI fnr,Ref. de nota al pie2,Nota de pie,Ref,de nota al pie,Footnote symbol,Footnote,Pie de pagina"/>
    <w:basedOn w:val="DefaultParagraphFont"/>
    <w:uiPriority w:val="99"/>
    <w:unhideWhenUsed/>
    <w:rsid w:val="00090F32"/>
    <w:rPr>
      <w:vertAlign w:val="superscript"/>
    </w:rPr>
  </w:style>
  <w:style w:type="paragraph" w:styleId="BalloonText">
    <w:name w:val="Balloon Text"/>
    <w:basedOn w:val="Normal"/>
    <w:link w:val="BalloonTextChar"/>
    <w:uiPriority w:val="99"/>
    <w:semiHidden/>
    <w:unhideWhenUsed/>
    <w:rsid w:val="00090F32"/>
    <w:rPr>
      <w:rFonts w:ascii="Tahoma" w:hAnsi="Tahoma" w:cs="Tahoma"/>
      <w:sz w:val="16"/>
      <w:szCs w:val="16"/>
    </w:rPr>
  </w:style>
  <w:style w:type="character" w:customStyle="1" w:styleId="BalloonTextChar">
    <w:name w:val="Balloon Text Char"/>
    <w:basedOn w:val="DefaultParagraphFont"/>
    <w:link w:val="BalloonText"/>
    <w:uiPriority w:val="99"/>
    <w:semiHidden/>
    <w:rsid w:val="00090F32"/>
    <w:rPr>
      <w:rFonts w:ascii="Tahoma" w:hAnsi="Tahoma" w:cs="Tahoma"/>
      <w:sz w:val="16"/>
      <w:szCs w:val="16"/>
    </w:rPr>
  </w:style>
  <w:style w:type="character" w:customStyle="1" w:styleId="Heading1Char">
    <w:name w:val="Heading 1 Char"/>
    <w:basedOn w:val="DefaultParagraphFont"/>
    <w:link w:val="Heading1"/>
    <w:uiPriority w:val="9"/>
    <w:rsid w:val="0069358F"/>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69358F"/>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69358F"/>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9358F"/>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9358F"/>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9358F"/>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9358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9358F"/>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9358F"/>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69358F"/>
    <w:rPr>
      <w:b/>
      <w:bCs/>
      <w:color w:val="365F91" w:themeColor="accent1" w:themeShade="BF"/>
      <w:sz w:val="16"/>
      <w:szCs w:val="16"/>
    </w:rPr>
  </w:style>
  <w:style w:type="paragraph" w:styleId="Title">
    <w:name w:val="Title"/>
    <w:basedOn w:val="Normal"/>
    <w:next w:val="Normal"/>
    <w:link w:val="TitleChar"/>
    <w:uiPriority w:val="10"/>
    <w:qFormat/>
    <w:rsid w:val="0069358F"/>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9358F"/>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9358F"/>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9358F"/>
    <w:rPr>
      <w:rFonts w:asciiTheme="majorHAnsi" w:eastAsiaTheme="majorEastAsia" w:hAnsiTheme="majorHAnsi" w:cstheme="majorBidi"/>
      <w:i/>
      <w:iCs/>
      <w:spacing w:val="13"/>
      <w:sz w:val="24"/>
      <w:szCs w:val="24"/>
    </w:rPr>
  </w:style>
  <w:style w:type="character" w:styleId="Strong">
    <w:name w:val="Strong"/>
    <w:uiPriority w:val="22"/>
    <w:qFormat/>
    <w:rsid w:val="0069358F"/>
    <w:rPr>
      <w:b/>
      <w:bCs/>
    </w:rPr>
  </w:style>
  <w:style w:type="character" w:styleId="Emphasis">
    <w:name w:val="Emphasis"/>
    <w:uiPriority w:val="20"/>
    <w:qFormat/>
    <w:rsid w:val="0069358F"/>
    <w:rPr>
      <w:b/>
      <w:bCs/>
      <w:i/>
      <w:iCs/>
      <w:spacing w:val="10"/>
      <w:bdr w:val="none" w:sz="0" w:space="0" w:color="auto"/>
      <w:shd w:val="clear" w:color="auto" w:fill="auto"/>
    </w:rPr>
  </w:style>
  <w:style w:type="paragraph" w:styleId="NoSpacing">
    <w:name w:val="No Spacing"/>
    <w:basedOn w:val="Normal"/>
    <w:link w:val="NoSpacingChar"/>
    <w:uiPriority w:val="1"/>
    <w:qFormat/>
    <w:rsid w:val="0069358F"/>
    <w:pPr>
      <w:spacing w:after="0" w:line="240" w:lineRule="auto"/>
    </w:pPr>
  </w:style>
  <w:style w:type="character" w:customStyle="1" w:styleId="NoSpacingChar">
    <w:name w:val="No Spacing Char"/>
    <w:basedOn w:val="DefaultParagraphFont"/>
    <w:link w:val="NoSpacing"/>
    <w:uiPriority w:val="1"/>
    <w:rsid w:val="0069358F"/>
  </w:style>
  <w:style w:type="paragraph" w:styleId="Quote">
    <w:name w:val="Quote"/>
    <w:basedOn w:val="Normal"/>
    <w:next w:val="Normal"/>
    <w:link w:val="QuoteChar"/>
    <w:uiPriority w:val="29"/>
    <w:qFormat/>
    <w:rsid w:val="0069358F"/>
    <w:pPr>
      <w:spacing w:before="200" w:after="0"/>
      <w:ind w:left="360" w:right="360"/>
    </w:pPr>
    <w:rPr>
      <w:i/>
      <w:iCs/>
    </w:rPr>
  </w:style>
  <w:style w:type="character" w:customStyle="1" w:styleId="QuoteChar">
    <w:name w:val="Quote Char"/>
    <w:basedOn w:val="DefaultParagraphFont"/>
    <w:link w:val="Quote"/>
    <w:uiPriority w:val="29"/>
    <w:rsid w:val="0069358F"/>
    <w:rPr>
      <w:i/>
      <w:iCs/>
    </w:rPr>
  </w:style>
  <w:style w:type="paragraph" w:styleId="IntenseQuote">
    <w:name w:val="Intense Quote"/>
    <w:basedOn w:val="Normal"/>
    <w:next w:val="Normal"/>
    <w:link w:val="IntenseQuoteChar"/>
    <w:uiPriority w:val="30"/>
    <w:qFormat/>
    <w:rsid w:val="0069358F"/>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9358F"/>
    <w:rPr>
      <w:b/>
      <w:bCs/>
      <w:i/>
      <w:iCs/>
    </w:rPr>
  </w:style>
  <w:style w:type="character" w:styleId="SubtleEmphasis">
    <w:name w:val="Subtle Emphasis"/>
    <w:uiPriority w:val="19"/>
    <w:qFormat/>
    <w:rsid w:val="0069358F"/>
    <w:rPr>
      <w:i/>
      <w:iCs/>
    </w:rPr>
  </w:style>
  <w:style w:type="character" w:styleId="IntenseEmphasis">
    <w:name w:val="Intense Emphasis"/>
    <w:uiPriority w:val="21"/>
    <w:qFormat/>
    <w:rsid w:val="0069358F"/>
    <w:rPr>
      <w:b/>
      <w:bCs/>
    </w:rPr>
  </w:style>
  <w:style w:type="character" w:styleId="SubtleReference">
    <w:name w:val="Subtle Reference"/>
    <w:uiPriority w:val="31"/>
    <w:qFormat/>
    <w:rsid w:val="0069358F"/>
    <w:rPr>
      <w:smallCaps/>
    </w:rPr>
  </w:style>
  <w:style w:type="character" w:styleId="IntenseReference">
    <w:name w:val="Intense Reference"/>
    <w:uiPriority w:val="32"/>
    <w:qFormat/>
    <w:rsid w:val="0069358F"/>
    <w:rPr>
      <w:smallCaps/>
      <w:spacing w:val="5"/>
      <w:u w:val="single"/>
    </w:rPr>
  </w:style>
  <w:style w:type="character" w:styleId="BookTitle">
    <w:name w:val="Book Title"/>
    <w:uiPriority w:val="33"/>
    <w:qFormat/>
    <w:rsid w:val="0069358F"/>
    <w:rPr>
      <w:i/>
      <w:iCs/>
      <w:smallCaps/>
      <w:spacing w:val="5"/>
    </w:rPr>
  </w:style>
  <w:style w:type="paragraph" w:styleId="TOCHeading">
    <w:name w:val="TOC Heading"/>
    <w:basedOn w:val="Heading1"/>
    <w:next w:val="Normal"/>
    <w:uiPriority w:val="39"/>
    <w:semiHidden/>
    <w:unhideWhenUsed/>
    <w:qFormat/>
    <w:rsid w:val="0069358F"/>
    <w:pPr>
      <w:outlineLvl w:val="9"/>
    </w:pPr>
    <w:rPr>
      <w:lang w:bidi="en-US"/>
    </w:rPr>
  </w:style>
  <w:style w:type="character" w:styleId="CommentReference">
    <w:name w:val="annotation reference"/>
    <w:basedOn w:val="DefaultParagraphFont"/>
    <w:uiPriority w:val="99"/>
    <w:semiHidden/>
    <w:unhideWhenUsed/>
    <w:rsid w:val="00837F7A"/>
    <w:rPr>
      <w:sz w:val="16"/>
      <w:szCs w:val="16"/>
    </w:rPr>
  </w:style>
  <w:style w:type="paragraph" w:styleId="CommentText">
    <w:name w:val="annotation text"/>
    <w:basedOn w:val="Normal"/>
    <w:link w:val="CommentTextChar"/>
    <w:uiPriority w:val="99"/>
    <w:semiHidden/>
    <w:unhideWhenUsed/>
    <w:rsid w:val="00837F7A"/>
    <w:pPr>
      <w:spacing w:line="240" w:lineRule="auto"/>
    </w:pPr>
  </w:style>
  <w:style w:type="character" w:customStyle="1" w:styleId="CommentTextChar">
    <w:name w:val="Comment Text Char"/>
    <w:basedOn w:val="DefaultParagraphFont"/>
    <w:link w:val="CommentText"/>
    <w:uiPriority w:val="99"/>
    <w:semiHidden/>
    <w:rsid w:val="00837F7A"/>
    <w:rPr>
      <w:sz w:val="20"/>
      <w:szCs w:val="20"/>
    </w:rPr>
  </w:style>
  <w:style w:type="paragraph" w:styleId="CommentSubject">
    <w:name w:val="annotation subject"/>
    <w:basedOn w:val="CommentText"/>
    <w:next w:val="CommentText"/>
    <w:link w:val="CommentSubjectChar"/>
    <w:uiPriority w:val="99"/>
    <w:semiHidden/>
    <w:unhideWhenUsed/>
    <w:rsid w:val="00837F7A"/>
    <w:rPr>
      <w:b/>
      <w:bCs/>
    </w:rPr>
  </w:style>
  <w:style w:type="character" w:customStyle="1" w:styleId="CommentSubjectChar">
    <w:name w:val="Comment Subject Char"/>
    <w:basedOn w:val="CommentTextChar"/>
    <w:link w:val="CommentSubject"/>
    <w:uiPriority w:val="99"/>
    <w:semiHidden/>
    <w:rsid w:val="00837F7A"/>
    <w:rPr>
      <w:b/>
      <w:bCs/>
      <w:sz w:val="20"/>
      <w:szCs w:val="20"/>
    </w:rPr>
  </w:style>
  <w:style w:type="paragraph" w:customStyle="1" w:styleId="Newpage">
    <w:name w:val="Newpage"/>
    <w:basedOn w:val="Normal"/>
    <w:rsid w:val="00C21F0D"/>
    <w:pPr>
      <w:keepNext/>
      <w:tabs>
        <w:tab w:val="left" w:pos="3060"/>
      </w:tabs>
      <w:spacing w:before="240" w:after="0" w:line="240" w:lineRule="auto"/>
      <w:jc w:val="center"/>
    </w:pPr>
    <w:rPr>
      <w:rFonts w:ascii="Times New Roman" w:eastAsia="Times New Roman" w:hAnsi="Times New Roman" w:cs="Times New Roman"/>
      <w:b/>
      <w:smallCaps/>
      <w:sz w:val="24"/>
      <w:szCs w:val="20"/>
      <w:lang w:val="es-ES" w:eastAsia="en-US"/>
    </w:rPr>
  </w:style>
  <w:style w:type="paragraph" w:customStyle="1" w:styleId="Chapter">
    <w:name w:val="Chapter"/>
    <w:basedOn w:val="Normal"/>
    <w:next w:val="Normal"/>
    <w:rsid w:val="00067C38"/>
    <w:pPr>
      <w:keepNext/>
      <w:numPr>
        <w:numId w:val="8"/>
      </w:numPr>
      <w:tabs>
        <w:tab w:val="left" w:pos="1440"/>
      </w:tabs>
      <w:spacing w:before="240" w:after="240" w:line="240" w:lineRule="auto"/>
      <w:jc w:val="center"/>
    </w:pPr>
    <w:rPr>
      <w:rFonts w:ascii="Times New Roman" w:eastAsia="Times New Roman" w:hAnsi="Times New Roman" w:cs="Times New Roman"/>
      <w:b/>
      <w:smallCaps/>
      <w:sz w:val="24"/>
      <w:szCs w:val="20"/>
      <w:lang w:val="es-ES" w:eastAsia="en-US"/>
    </w:rPr>
  </w:style>
  <w:style w:type="paragraph" w:customStyle="1" w:styleId="Paragraph">
    <w:name w:val="Paragraph"/>
    <w:aliases w:val="paragraph,p,PARAGRAPH,PG,pa,at"/>
    <w:basedOn w:val="BodyTextIndent"/>
    <w:link w:val="ParagraphChar"/>
    <w:rsid w:val="00067C38"/>
    <w:pPr>
      <w:numPr>
        <w:ilvl w:val="1"/>
        <w:numId w:val="8"/>
      </w:numPr>
      <w:spacing w:before="120" w:line="240" w:lineRule="auto"/>
      <w:jc w:val="both"/>
      <w:outlineLvl w:val="1"/>
    </w:pPr>
    <w:rPr>
      <w:rFonts w:ascii="Times New Roman" w:eastAsia="Times New Roman" w:hAnsi="Times New Roman" w:cs="Times New Roman"/>
      <w:sz w:val="24"/>
      <w:szCs w:val="20"/>
      <w:lang w:val="es-ES" w:eastAsia="en-US"/>
    </w:rPr>
  </w:style>
  <w:style w:type="paragraph" w:customStyle="1" w:styleId="subpar">
    <w:name w:val="subpar"/>
    <w:basedOn w:val="BodyTextIndent3"/>
    <w:rsid w:val="00067C38"/>
    <w:pPr>
      <w:numPr>
        <w:ilvl w:val="2"/>
        <w:numId w:val="8"/>
      </w:numPr>
      <w:tabs>
        <w:tab w:val="clear" w:pos="2304"/>
      </w:tabs>
      <w:spacing w:before="120" w:line="240" w:lineRule="auto"/>
      <w:ind w:left="1224" w:hanging="504"/>
      <w:jc w:val="both"/>
      <w:outlineLvl w:val="2"/>
    </w:pPr>
    <w:rPr>
      <w:rFonts w:ascii="Times New Roman" w:eastAsia="Times New Roman" w:hAnsi="Times New Roman" w:cs="Times New Roman"/>
      <w:sz w:val="24"/>
      <w:szCs w:val="20"/>
      <w:lang w:eastAsia="en-US"/>
    </w:rPr>
  </w:style>
  <w:style w:type="paragraph" w:customStyle="1" w:styleId="SubSubPar">
    <w:name w:val="SubSubPar"/>
    <w:basedOn w:val="subpar"/>
    <w:rsid w:val="00067C38"/>
    <w:pPr>
      <w:numPr>
        <w:ilvl w:val="3"/>
      </w:numPr>
      <w:tabs>
        <w:tab w:val="clear" w:pos="2736"/>
        <w:tab w:val="left" w:pos="0"/>
        <w:tab w:val="num" w:pos="1296"/>
      </w:tabs>
      <w:ind w:left="1296" w:hanging="648"/>
    </w:pPr>
  </w:style>
  <w:style w:type="character" w:customStyle="1" w:styleId="ParagraphChar">
    <w:name w:val="Paragraph Char"/>
    <w:link w:val="Paragraph"/>
    <w:rsid w:val="00067C38"/>
    <w:rPr>
      <w:rFonts w:ascii="Times New Roman" w:eastAsia="Times New Roman" w:hAnsi="Times New Roman" w:cs="Times New Roman"/>
      <w:sz w:val="24"/>
      <w:szCs w:val="20"/>
      <w:lang w:val="es-ES" w:eastAsia="en-US"/>
    </w:rPr>
  </w:style>
  <w:style w:type="paragraph" w:styleId="BodyTextIndent">
    <w:name w:val="Body Text Indent"/>
    <w:basedOn w:val="Normal"/>
    <w:link w:val="BodyTextIndentChar"/>
    <w:uiPriority w:val="99"/>
    <w:semiHidden/>
    <w:unhideWhenUsed/>
    <w:rsid w:val="00067C38"/>
    <w:pPr>
      <w:spacing w:after="120"/>
      <w:ind w:left="283"/>
    </w:pPr>
  </w:style>
  <w:style w:type="character" w:customStyle="1" w:styleId="BodyTextIndentChar">
    <w:name w:val="Body Text Indent Char"/>
    <w:basedOn w:val="DefaultParagraphFont"/>
    <w:link w:val="BodyTextIndent"/>
    <w:uiPriority w:val="99"/>
    <w:semiHidden/>
    <w:rsid w:val="00067C38"/>
  </w:style>
  <w:style w:type="paragraph" w:styleId="BodyTextIndent3">
    <w:name w:val="Body Text Indent 3"/>
    <w:basedOn w:val="Normal"/>
    <w:link w:val="BodyTextIndent3Char"/>
    <w:uiPriority w:val="99"/>
    <w:semiHidden/>
    <w:unhideWhenUsed/>
    <w:rsid w:val="00067C3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67C38"/>
    <w:rPr>
      <w:sz w:val="16"/>
      <w:szCs w:val="16"/>
    </w:rPr>
  </w:style>
  <w:style w:type="character" w:styleId="PlaceholderText">
    <w:name w:val="Placeholder Text"/>
    <w:basedOn w:val="DefaultParagraphFont"/>
    <w:uiPriority w:val="99"/>
    <w:semiHidden/>
    <w:rsid w:val="00A9482C"/>
    <w:rPr>
      <w:color w:val="808080"/>
    </w:rPr>
  </w:style>
  <w:style w:type="paragraph" w:styleId="Bibliography">
    <w:name w:val="Bibliography"/>
    <w:basedOn w:val="Normal"/>
    <w:next w:val="Normal"/>
    <w:uiPriority w:val="37"/>
    <w:unhideWhenUsed/>
    <w:rsid w:val="00891CD9"/>
  </w:style>
  <w:style w:type="character" w:customStyle="1" w:styleId="apple-converted-space">
    <w:name w:val="apple-converted-space"/>
    <w:basedOn w:val="DefaultParagraphFont"/>
    <w:rsid w:val="00F671DD"/>
  </w:style>
  <w:style w:type="character" w:customStyle="1" w:styleId="textored">
    <w:name w:val="texto_red"/>
    <w:basedOn w:val="DefaultParagraphFont"/>
    <w:rsid w:val="00F671DD"/>
  </w:style>
  <w:style w:type="character" w:styleId="Hyperlink">
    <w:name w:val="Hyperlink"/>
    <w:basedOn w:val="DefaultParagraphFont"/>
    <w:uiPriority w:val="99"/>
    <w:semiHidden/>
    <w:unhideWhenUsed/>
    <w:rsid w:val="004A54D1"/>
    <w:rPr>
      <w:color w:val="0000FF"/>
      <w:u w:val="single"/>
    </w:rPr>
  </w:style>
  <w:style w:type="paragraph" w:styleId="Header">
    <w:name w:val="header"/>
    <w:basedOn w:val="Normal"/>
    <w:link w:val="HeaderChar"/>
    <w:uiPriority w:val="99"/>
    <w:unhideWhenUsed/>
    <w:rsid w:val="00E403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03AB"/>
  </w:style>
  <w:style w:type="paragraph" w:styleId="Footer">
    <w:name w:val="footer"/>
    <w:basedOn w:val="Normal"/>
    <w:link w:val="FooterChar"/>
    <w:uiPriority w:val="99"/>
    <w:unhideWhenUsed/>
    <w:rsid w:val="00E403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03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_tradnl"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58F"/>
  </w:style>
  <w:style w:type="paragraph" w:styleId="Heading1">
    <w:name w:val="heading 1"/>
    <w:basedOn w:val="Normal"/>
    <w:next w:val="Normal"/>
    <w:link w:val="Heading1Char"/>
    <w:uiPriority w:val="9"/>
    <w:qFormat/>
    <w:rsid w:val="0069358F"/>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9358F"/>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9358F"/>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9358F"/>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9358F"/>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9358F"/>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9358F"/>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9358F"/>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9358F"/>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58F"/>
    <w:pPr>
      <w:ind w:left="720"/>
      <w:contextualSpacing/>
    </w:pPr>
  </w:style>
  <w:style w:type="paragraph" w:styleId="FootnoteText">
    <w:name w:val="footnote text"/>
    <w:basedOn w:val="Normal"/>
    <w:link w:val="FootnoteTextChar"/>
    <w:uiPriority w:val="99"/>
    <w:unhideWhenUsed/>
    <w:rsid w:val="00090F32"/>
  </w:style>
  <w:style w:type="character" w:customStyle="1" w:styleId="FootnoteTextChar">
    <w:name w:val="Footnote Text Char"/>
    <w:basedOn w:val="DefaultParagraphFont"/>
    <w:link w:val="FootnoteText"/>
    <w:uiPriority w:val="99"/>
    <w:rsid w:val="00090F32"/>
    <w:rPr>
      <w:sz w:val="20"/>
      <w:szCs w:val="20"/>
    </w:rPr>
  </w:style>
  <w:style w:type="character" w:styleId="FootnoteReference">
    <w:name w:val="footnote reference"/>
    <w:aliases w:val="referencia nota al pie,Texto de nota al pie,BVI fnr,Ref. de nota al pie2,Nota de pie,Ref,de nota al pie,Footnote symbol,Footnote,Pie de pagina"/>
    <w:basedOn w:val="DefaultParagraphFont"/>
    <w:uiPriority w:val="99"/>
    <w:unhideWhenUsed/>
    <w:rsid w:val="00090F32"/>
    <w:rPr>
      <w:vertAlign w:val="superscript"/>
    </w:rPr>
  </w:style>
  <w:style w:type="paragraph" w:styleId="BalloonText">
    <w:name w:val="Balloon Text"/>
    <w:basedOn w:val="Normal"/>
    <w:link w:val="BalloonTextChar"/>
    <w:uiPriority w:val="99"/>
    <w:semiHidden/>
    <w:unhideWhenUsed/>
    <w:rsid w:val="00090F32"/>
    <w:rPr>
      <w:rFonts w:ascii="Tahoma" w:hAnsi="Tahoma" w:cs="Tahoma"/>
      <w:sz w:val="16"/>
      <w:szCs w:val="16"/>
    </w:rPr>
  </w:style>
  <w:style w:type="character" w:customStyle="1" w:styleId="BalloonTextChar">
    <w:name w:val="Balloon Text Char"/>
    <w:basedOn w:val="DefaultParagraphFont"/>
    <w:link w:val="BalloonText"/>
    <w:uiPriority w:val="99"/>
    <w:semiHidden/>
    <w:rsid w:val="00090F32"/>
    <w:rPr>
      <w:rFonts w:ascii="Tahoma" w:hAnsi="Tahoma" w:cs="Tahoma"/>
      <w:sz w:val="16"/>
      <w:szCs w:val="16"/>
    </w:rPr>
  </w:style>
  <w:style w:type="character" w:customStyle="1" w:styleId="Heading1Char">
    <w:name w:val="Heading 1 Char"/>
    <w:basedOn w:val="DefaultParagraphFont"/>
    <w:link w:val="Heading1"/>
    <w:uiPriority w:val="9"/>
    <w:rsid w:val="0069358F"/>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69358F"/>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69358F"/>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9358F"/>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9358F"/>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9358F"/>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9358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9358F"/>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9358F"/>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69358F"/>
    <w:rPr>
      <w:b/>
      <w:bCs/>
      <w:color w:val="365F91" w:themeColor="accent1" w:themeShade="BF"/>
      <w:sz w:val="16"/>
      <w:szCs w:val="16"/>
    </w:rPr>
  </w:style>
  <w:style w:type="paragraph" w:styleId="Title">
    <w:name w:val="Title"/>
    <w:basedOn w:val="Normal"/>
    <w:next w:val="Normal"/>
    <w:link w:val="TitleChar"/>
    <w:uiPriority w:val="10"/>
    <w:qFormat/>
    <w:rsid w:val="0069358F"/>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9358F"/>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9358F"/>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9358F"/>
    <w:rPr>
      <w:rFonts w:asciiTheme="majorHAnsi" w:eastAsiaTheme="majorEastAsia" w:hAnsiTheme="majorHAnsi" w:cstheme="majorBidi"/>
      <w:i/>
      <w:iCs/>
      <w:spacing w:val="13"/>
      <w:sz w:val="24"/>
      <w:szCs w:val="24"/>
    </w:rPr>
  </w:style>
  <w:style w:type="character" w:styleId="Strong">
    <w:name w:val="Strong"/>
    <w:uiPriority w:val="22"/>
    <w:qFormat/>
    <w:rsid w:val="0069358F"/>
    <w:rPr>
      <w:b/>
      <w:bCs/>
    </w:rPr>
  </w:style>
  <w:style w:type="character" w:styleId="Emphasis">
    <w:name w:val="Emphasis"/>
    <w:uiPriority w:val="20"/>
    <w:qFormat/>
    <w:rsid w:val="0069358F"/>
    <w:rPr>
      <w:b/>
      <w:bCs/>
      <w:i/>
      <w:iCs/>
      <w:spacing w:val="10"/>
      <w:bdr w:val="none" w:sz="0" w:space="0" w:color="auto"/>
      <w:shd w:val="clear" w:color="auto" w:fill="auto"/>
    </w:rPr>
  </w:style>
  <w:style w:type="paragraph" w:styleId="NoSpacing">
    <w:name w:val="No Spacing"/>
    <w:basedOn w:val="Normal"/>
    <w:link w:val="NoSpacingChar"/>
    <w:uiPriority w:val="1"/>
    <w:qFormat/>
    <w:rsid w:val="0069358F"/>
    <w:pPr>
      <w:spacing w:after="0" w:line="240" w:lineRule="auto"/>
    </w:pPr>
  </w:style>
  <w:style w:type="character" w:customStyle="1" w:styleId="NoSpacingChar">
    <w:name w:val="No Spacing Char"/>
    <w:basedOn w:val="DefaultParagraphFont"/>
    <w:link w:val="NoSpacing"/>
    <w:uiPriority w:val="1"/>
    <w:rsid w:val="0069358F"/>
  </w:style>
  <w:style w:type="paragraph" w:styleId="Quote">
    <w:name w:val="Quote"/>
    <w:basedOn w:val="Normal"/>
    <w:next w:val="Normal"/>
    <w:link w:val="QuoteChar"/>
    <w:uiPriority w:val="29"/>
    <w:qFormat/>
    <w:rsid w:val="0069358F"/>
    <w:pPr>
      <w:spacing w:before="200" w:after="0"/>
      <w:ind w:left="360" w:right="360"/>
    </w:pPr>
    <w:rPr>
      <w:i/>
      <w:iCs/>
    </w:rPr>
  </w:style>
  <w:style w:type="character" w:customStyle="1" w:styleId="QuoteChar">
    <w:name w:val="Quote Char"/>
    <w:basedOn w:val="DefaultParagraphFont"/>
    <w:link w:val="Quote"/>
    <w:uiPriority w:val="29"/>
    <w:rsid w:val="0069358F"/>
    <w:rPr>
      <w:i/>
      <w:iCs/>
    </w:rPr>
  </w:style>
  <w:style w:type="paragraph" w:styleId="IntenseQuote">
    <w:name w:val="Intense Quote"/>
    <w:basedOn w:val="Normal"/>
    <w:next w:val="Normal"/>
    <w:link w:val="IntenseQuoteChar"/>
    <w:uiPriority w:val="30"/>
    <w:qFormat/>
    <w:rsid w:val="0069358F"/>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9358F"/>
    <w:rPr>
      <w:b/>
      <w:bCs/>
      <w:i/>
      <w:iCs/>
    </w:rPr>
  </w:style>
  <w:style w:type="character" w:styleId="SubtleEmphasis">
    <w:name w:val="Subtle Emphasis"/>
    <w:uiPriority w:val="19"/>
    <w:qFormat/>
    <w:rsid w:val="0069358F"/>
    <w:rPr>
      <w:i/>
      <w:iCs/>
    </w:rPr>
  </w:style>
  <w:style w:type="character" w:styleId="IntenseEmphasis">
    <w:name w:val="Intense Emphasis"/>
    <w:uiPriority w:val="21"/>
    <w:qFormat/>
    <w:rsid w:val="0069358F"/>
    <w:rPr>
      <w:b/>
      <w:bCs/>
    </w:rPr>
  </w:style>
  <w:style w:type="character" w:styleId="SubtleReference">
    <w:name w:val="Subtle Reference"/>
    <w:uiPriority w:val="31"/>
    <w:qFormat/>
    <w:rsid w:val="0069358F"/>
    <w:rPr>
      <w:smallCaps/>
    </w:rPr>
  </w:style>
  <w:style w:type="character" w:styleId="IntenseReference">
    <w:name w:val="Intense Reference"/>
    <w:uiPriority w:val="32"/>
    <w:qFormat/>
    <w:rsid w:val="0069358F"/>
    <w:rPr>
      <w:smallCaps/>
      <w:spacing w:val="5"/>
      <w:u w:val="single"/>
    </w:rPr>
  </w:style>
  <w:style w:type="character" w:styleId="BookTitle">
    <w:name w:val="Book Title"/>
    <w:uiPriority w:val="33"/>
    <w:qFormat/>
    <w:rsid w:val="0069358F"/>
    <w:rPr>
      <w:i/>
      <w:iCs/>
      <w:smallCaps/>
      <w:spacing w:val="5"/>
    </w:rPr>
  </w:style>
  <w:style w:type="paragraph" w:styleId="TOCHeading">
    <w:name w:val="TOC Heading"/>
    <w:basedOn w:val="Heading1"/>
    <w:next w:val="Normal"/>
    <w:uiPriority w:val="39"/>
    <w:semiHidden/>
    <w:unhideWhenUsed/>
    <w:qFormat/>
    <w:rsid w:val="0069358F"/>
    <w:pPr>
      <w:outlineLvl w:val="9"/>
    </w:pPr>
    <w:rPr>
      <w:lang w:bidi="en-US"/>
    </w:rPr>
  </w:style>
  <w:style w:type="character" w:styleId="CommentReference">
    <w:name w:val="annotation reference"/>
    <w:basedOn w:val="DefaultParagraphFont"/>
    <w:uiPriority w:val="99"/>
    <w:semiHidden/>
    <w:unhideWhenUsed/>
    <w:rsid w:val="00837F7A"/>
    <w:rPr>
      <w:sz w:val="16"/>
      <w:szCs w:val="16"/>
    </w:rPr>
  </w:style>
  <w:style w:type="paragraph" w:styleId="CommentText">
    <w:name w:val="annotation text"/>
    <w:basedOn w:val="Normal"/>
    <w:link w:val="CommentTextChar"/>
    <w:uiPriority w:val="99"/>
    <w:semiHidden/>
    <w:unhideWhenUsed/>
    <w:rsid w:val="00837F7A"/>
    <w:pPr>
      <w:spacing w:line="240" w:lineRule="auto"/>
    </w:pPr>
  </w:style>
  <w:style w:type="character" w:customStyle="1" w:styleId="CommentTextChar">
    <w:name w:val="Comment Text Char"/>
    <w:basedOn w:val="DefaultParagraphFont"/>
    <w:link w:val="CommentText"/>
    <w:uiPriority w:val="99"/>
    <w:semiHidden/>
    <w:rsid w:val="00837F7A"/>
    <w:rPr>
      <w:sz w:val="20"/>
      <w:szCs w:val="20"/>
    </w:rPr>
  </w:style>
  <w:style w:type="paragraph" w:styleId="CommentSubject">
    <w:name w:val="annotation subject"/>
    <w:basedOn w:val="CommentText"/>
    <w:next w:val="CommentText"/>
    <w:link w:val="CommentSubjectChar"/>
    <w:uiPriority w:val="99"/>
    <w:semiHidden/>
    <w:unhideWhenUsed/>
    <w:rsid w:val="00837F7A"/>
    <w:rPr>
      <w:b/>
      <w:bCs/>
    </w:rPr>
  </w:style>
  <w:style w:type="character" w:customStyle="1" w:styleId="CommentSubjectChar">
    <w:name w:val="Comment Subject Char"/>
    <w:basedOn w:val="CommentTextChar"/>
    <w:link w:val="CommentSubject"/>
    <w:uiPriority w:val="99"/>
    <w:semiHidden/>
    <w:rsid w:val="00837F7A"/>
    <w:rPr>
      <w:b/>
      <w:bCs/>
      <w:sz w:val="20"/>
      <w:szCs w:val="20"/>
    </w:rPr>
  </w:style>
  <w:style w:type="paragraph" w:customStyle="1" w:styleId="Newpage">
    <w:name w:val="Newpage"/>
    <w:basedOn w:val="Normal"/>
    <w:rsid w:val="00C21F0D"/>
    <w:pPr>
      <w:keepNext/>
      <w:tabs>
        <w:tab w:val="left" w:pos="3060"/>
      </w:tabs>
      <w:spacing w:before="240" w:after="0" w:line="240" w:lineRule="auto"/>
      <w:jc w:val="center"/>
    </w:pPr>
    <w:rPr>
      <w:rFonts w:ascii="Times New Roman" w:eastAsia="Times New Roman" w:hAnsi="Times New Roman" w:cs="Times New Roman"/>
      <w:b/>
      <w:smallCaps/>
      <w:sz w:val="24"/>
      <w:szCs w:val="20"/>
      <w:lang w:val="es-ES" w:eastAsia="en-US"/>
    </w:rPr>
  </w:style>
  <w:style w:type="paragraph" w:customStyle="1" w:styleId="Chapter">
    <w:name w:val="Chapter"/>
    <w:basedOn w:val="Normal"/>
    <w:next w:val="Normal"/>
    <w:rsid w:val="00067C38"/>
    <w:pPr>
      <w:keepNext/>
      <w:numPr>
        <w:numId w:val="8"/>
      </w:numPr>
      <w:tabs>
        <w:tab w:val="left" w:pos="1440"/>
      </w:tabs>
      <w:spacing w:before="240" w:after="240" w:line="240" w:lineRule="auto"/>
      <w:jc w:val="center"/>
    </w:pPr>
    <w:rPr>
      <w:rFonts w:ascii="Times New Roman" w:eastAsia="Times New Roman" w:hAnsi="Times New Roman" w:cs="Times New Roman"/>
      <w:b/>
      <w:smallCaps/>
      <w:sz w:val="24"/>
      <w:szCs w:val="20"/>
      <w:lang w:val="es-ES" w:eastAsia="en-US"/>
    </w:rPr>
  </w:style>
  <w:style w:type="paragraph" w:customStyle="1" w:styleId="Paragraph">
    <w:name w:val="Paragraph"/>
    <w:aliases w:val="paragraph,p,PARAGRAPH,PG,pa,at"/>
    <w:basedOn w:val="BodyTextIndent"/>
    <w:link w:val="ParagraphChar"/>
    <w:rsid w:val="00067C38"/>
    <w:pPr>
      <w:numPr>
        <w:ilvl w:val="1"/>
        <w:numId w:val="8"/>
      </w:numPr>
      <w:spacing w:before="120" w:line="240" w:lineRule="auto"/>
      <w:jc w:val="both"/>
      <w:outlineLvl w:val="1"/>
    </w:pPr>
    <w:rPr>
      <w:rFonts w:ascii="Times New Roman" w:eastAsia="Times New Roman" w:hAnsi="Times New Roman" w:cs="Times New Roman"/>
      <w:sz w:val="24"/>
      <w:szCs w:val="20"/>
      <w:lang w:val="es-ES" w:eastAsia="en-US"/>
    </w:rPr>
  </w:style>
  <w:style w:type="paragraph" w:customStyle="1" w:styleId="subpar">
    <w:name w:val="subpar"/>
    <w:basedOn w:val="BodyTextIndent3"/>
    <w:rsid w:val="00067C38"/>
    <w:pPr>
      <w:numPr>
        <w:ilvl w:val="2"/>
        <w:numId w:val="8"/>
      </w:numPr>
      <w:tabs>
        <w:tab w:val="clear" w:pos="2304"/>
      </w:tabs>
      <w:spacing w:before="120" w:line="240" w:lineRule="auto"/>
      <w:ind w:left="1224" w:hanging="504"/>
      <w:jc w:val="both"/>
      <w:outlineLvl w:val="2"/>
    </w:pPr>
    <w:rPr>
      <w:rFonts w:ascii="Times New Roman" w:eastAsia="Times New Roman" w:hAnsi="Times New Roman" w:cs="Times New Roman"/>
      <w:sz w:val="24"/>
      <w:szCs w:val="20"/>
      <w:lang w:eastAsia="en-US"/>
    </w:rPr>
  </w:style>
  <w:style w:type="paragraph" w:customStyle="1" w:styleId="SubSubPar">
    <w:name w:val="SubSubPar"/>
    <w:basedOn w:val="subpar"/>
    <w:rsid w:val="00067C38"/>
    <w:pPr>
      <w:numPr>
        <w:ilvl w:val="3"/>
      </w:numPr>
      <w:tabs>
        <w:tab w:val="clear" w:pos="2736"/>
        <w:tab w:val="left" w:pos="0"/>
        <w:tab w:val="num" w:pos="1296"/>
      </w:tabs>
      <w:ind w:left="1296" w:hanging="648"/>
    </w:pPr>
  </w:style>
  <w:style w:type="character" w:customStyle="1" w:styleId="ParagraphChar">
    <w:name w:val="Paragraph Char"/>
    <w:link w:val="Paragraph"/>
    <w:rsid w:val="00067C38"/>
    <w:rPr>
      <w:rFonts w:ascii="Times New Roman" w:eastAsia="Times New Roman" w:hAnsi="Times New Roman" w:cs="Times New Roman"/>
      <w:sz w:val="24"/>
      <w:szCs w:val="20"/>
      <w:lang w:val="es-ES" w:eastAsia="en-US"/>
    </w:rPr>
  </w:style>
  <w:style w:type="paragraph" w:styleId="BodyTextIndent">
    <w:name w:val="Body Text Indent"/>
    <w:basedOn w:val="Normal"/>
    <w:link w:val="BodyTextIndentChar"/>
    <w:uiPriority w:val="99"/>
    <w:semiHidden/>
    <w:unhideWhenUsed/>
    <w:rsid w:val="00067C38"/>
    <w:pPr>
      <w:spacing w:after="120"/>
      <w:ind w:left="283"/>
    </w:pPr>
  </w:style>
  <w:style w:type="character" w:customStyle="1" w:styleId="BodyTextIndentChar">
    <w:name w:val="Body Text Indent Char"/>
    <w:basedOn w:val="DefaultParagraphFont"/>
    <w:link w:val="BodyTextIndent"/>
    <w:uiPriority w:val="99"/>
    <w:semiHidden/>
    <w:rsid w:val="00067C38"/>
  </w:style>
  <w:style w:type="paragraph" w:styleId="BodyTextIndent3">
    <w:name w:val="Body Text Indent 3"/>
    <w:basedOn w:val="Normal"/>
    <w:link w:val="BodyTextIndent3Char"/>
    <w:uiPriority w:val="99"/>
    <w:semiHidden/>
    <w:unhideWhenUsed/>
    <w:rsid w:val="00067C3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67C38"/>
    <w:rPr>
      <w:sz w:val="16"/>
      <w:szCs w:val="16"/>
    </w:rPr>
  </w:style>
  <w:style w:type="character" w:styleId="PlaceholderText">
    <w:name w:val="Placeholder Text"/>
    <w:basedOn w:val="DefaultParagraphFont"/>
    <w:uiPriority w:val="99"/>
    <w:semiHidden/>
    <w:rsid w:val="00A9482C"/>
    <w:rPr>
      <w:color w:val="808080"/>
    </w:rPr>
  </w:style>
  <w:style w:type="paragraph" w:styleId="Bibliography">
    <w:name w:val="Bibliography"/>
    <w:basedOn w:val="Normal"/>
    <w:next w:val="Normal"/>
    <w:uiPriority w:val="37"/>
    <w:unhideWhenUsed/>
    <w:rsid w:val="00891CD9"/>
  </w:style>
  <w:style w:type="character" w:customStyle="1" w:styleId="apple-converted-space">
    <w:name w:val="apple-converted-space"/>
    <w:basedOn w:val="DefaultParagraphFont"/>
    <w:rsid w:val="00F671DD"/>
  </w:style>
  <w:style w:type="character" w:customStyle="1" w:styleId="textored">
    <w:name w:val="texto_red"/>
    <w:basedOn w:val="DefaultParagraphFont"/>
    <w:rsid w:val="00F671DD"/>
  </w:style>
  <w:style w:type="character" w:styleId="Hyperlink">
    <w:name w:val="Hyperlink"/>
    <w:basedOn w:val="DefaultParagraphFont"/>
    <w:uiPriority w:val="99"/>
    <w:semiHidden/>
    <w:unhideWhenUsed/>
    <w:rsid w:val="004A54D1"/>
    <w:rPr>
      <w:color w:val="0000FF"/>
      <w:u w:val="single"/>
    </w:rPr>
  </w:style>
  <w:style w:type="paragraph" w:styleId="Header">
    <w:name w:val="header"/>
    <w:basedOn w:val="Normal"/>
    <w:link w:val="HeaderChar"/>
    <w:uiPriority w:val="99"/>
    <w:unhideWhenUsed/>
    <w:rsid w:val="00E403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03AB"/>
  </w:style>
  <w:style w:type="paragraph" w:styleId="Footer">
    <w:name w:val="footer"/>
    <w:basedOn w:val="Normal"/>
    <w:link w:val="FooterChar"/>
    <w:uiPriority w:val="99"/>
    <w:unhideWhenUsed/>
    <w:rsid w:val="00E403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888746">
      <w:bodyDiv w:val="1"/>
      <w:marLeft w:val="0"/>
      <w:marRight w:val="0"/>
      <w:marTop w:val="0"/>
      <w:marBottom w:val="0"/>
      <w:divBdr>
        <w:top w:val="none" w:sz="0" w:space="0" w:color="auto"/>
        <w:left w:val="none" w:sz="0" w:space="0" w:color="auto"/>
        <w:bottom w:val="none" w:sz="0" w:space="0" w:color="auto"/>
        <w:right w:val="none" w:sz="0" w:space="0" w:color="auto"/>
      </w:divBdr>
    </w:div>
    <w:div w:id="804468300">
      <w:bodyDiv w:val="1"/>
      <w:marLeft w:val="0"/>
      <w:marRight w:val="0"/>
      <w:marTop w:val="0"/>
      <w:marBottom w:val="0"/>
      <w:divBdr>
        <w:top w:val="none" w:sz="0" w:space="0" w:color="auto"/>
        <w:left w:val="none" w:sz="0" w:space="0" w:color="auto"/>
        <w:bottom w:val="none" w:sz="0" w:space="0" w:color="auto"/>
        <w:right w:val="none" w:sz="0" w:space="0" w:color="auto"/>
      </w:divBdr>
    </w:div>
    <w:div w:id="925194062">
      <w:bodyDiv w:val="1"/>
      <w:marLeft w:val="0"/>
      <w:marRight w:val="0"/>
      <w:marTop w:val="0"/>
      <w:marBottom w:val="0"/>
      <w:divBdr>
        <w:top w:val="none" w:sz="0" w:space="0" w:color="auto"/>
        <w:left w:val="none" w:sz="0" w:space="0" w:color="auto"/>
        <w:bottom w:val="none" w:sz="0" w:space="0" w:color="auto"/>
        <w:right w:val="none" w:sz="0" w:space="0" w:color="auto"/>
      </w:divBdr>
    </w:div>
    <w:div w:id="1240823396">
      <w:bodyDiv w:val="1"/>
      <w:marLeft w:val="0"/>
      <w:marRight w:val="0"/>
      <w:marTop w:val="0"/>
      <w:marBottom w:val="0"/>
      <w:divBdr>
        <w:top w:val="none" w:sz="0" w:space="0" w:color="auto"/>
        <w:left w:val="none" w:sz="0" w:space="0" w:color="auto"/>
        <w:bottom w:val="none" w:sz="0" w:space="0" w:color="auto"/>
        <w:right w:val="none" w:sz="0" w:space="0" w:color="auto"/>
      </w:divBdr>
    </w:div>
    <w:div w:id="1272931723">
      <w:bodyDiv w:val="1"/>
      <w:marLeft w:val="0"/>
      <w:marRight w:val="0"/>
      <w:marTop w:val="0"/>
      <w:marBottom w:val="0"/>
      <w:divBdr>
        <w:top w:val="none" w:sz="0" w:space="0" w:color="auto"/>
        <w:left w:val="none" w:sz="0" w:space="0" w:color="auto"/>
        <w:bottom w:val="none" w:sz="0" w:space="0" w:color="auto"/>
        <w:right w:val="none" w:sz="0" w:space="0" w:color="auto"/>
      </w:divBdr>
    </w:div>
    <w:div w:id="1818760422">
      <w:bodyDiv w:val="1"/>
      <w:marLeft w:val="0"/>
      <w:marRight w:val="0"/>
      <w:marTop w:val="0"/>
      <w:marBottom w:val="0"/>
      <w:divBdr>
        <w:top w:val="none" w:sz="0" w:space="0" w:color="auto"/>
        <w:left w:val="none" w:sz="0" w:space="0" w:color="auto"/>
        <w:bottom w:val="none" w:sz="0" w:space="0" w:color="auto"/>
        <w:right w:val="none" w:sz="0" w:space="0" w:color="auto"/>
      </w:divBdr>
    </w:div>
    <w:div w:id="1835294085">
      <w:bodyDiv w:val="1"/>
      <w:marLeft w:val="0"/>
      <w:marRight w:val="0"/>
      <w:marTop w:val="0"/>
      <w:marBottom w:val="0"/>
      <w:divBdr>
        <w:top w:val="none" w:sz="0" w:space="0" w:color="auto"/>
        <w:left w:val="none" w:sz="0" w:space="0" w:color="auto"/>
        <w:bottom w:val="none" w:sz="0" w:space="0" w:color="auto"/>
        <w:right w:val="none" w:sz="0" w:space="0" w:color="auto"/>
      </w:divBdr>
    </w:div>
    <w:div w:id="1871528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Layout" Target="diagrams/layout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BEA855-EC1D-4FB1-B7A6-9A5000536D11}" type="doc">
      <dgm:prSet loTypeId="urn:microsoft.com/office/officeart/2005/8/layout/chevron1" loCatId="process" qsTypeId="urn:microsoft.com/office/officeart/2005/8/quickstyle/simple1" qsCatId="simple" csTypeId="urn:microsoft.com/office/officeart/2005/8/colors/accent0_1" csCatId="mainScheme" phldr="1"/>
      <dgm:spPr/>
      <dgm:t>
        <a:bodyPr/>
        <a:lstStyle/>
        <a:p>
          <a:endParaRPr lang="es-CO"/>
        </a:p>
      </dgm:t>
    </dgm:pt>
    <dgm:pt modelId="{A68534CB-6507-43B7-AEC4-BC7EFB16CB04}">
      <dgm:prSet phldrT="[Texto]" custT="1"/>
      <dgm:spPr/>
      <dgm:t>
        <a:bodyPr/>
        <a:lstStyle/>
        <a:p>
          <a:r>
            <a:rPr lang="es-CO" sz="800">
              <a:latin typeface="Arial" pitchFamily="34" charset="0"/>
              <a:cs typeface="Arial" pitchFamily="34" charset="0"/>
            </a:rPr>
            <a:t>Insumos</a:t>
          </a:r>
        </a:p>
      </dgm:t>
    </dgm:pt>
    <dgm:pt modelId="{8D5EE0C4-EC30-44F4-A4D9-A5FCE6F0C586}" type="parTrans" cxnId="{C5DC761E-AA2A-4CC2-B5A7-58B17520C48C}">
      <dgm:prSet/>
      <dgm:spPr/>
      <dgm:t>
        <a:bodyPr/>
        <a:lstStyle/>
        <a:p>
          <a:endParaRPr lang="es-CO" sz="800">
            <a:latin typeface="Arial" pitchFamily="34" charset="0"/>
            <a:cs typeface="Arial" pitchFamily="34" charset="0"/>
          </a:endParaRPr>
        </a:p>
      </dgm:t>
    </dgm:pt>
    <dgm:pt modelId="{1D995B73-9574-44E6-98B9-D1AC6564EB14}" type="sibTrans" cxnId="{C5DC761E-AA2A-4CC2-B5A7-58B17520C48C}">
      <dgm:prSet/>
      <dgm:spPr/>
      <dgm:t>
        <a:bodyPr/>
        <a:lstStyle/>
        <a:p>
          <a:endParaRPr lang="es-CO" sz="800">
            <a:latin typeface="Arial" pitchFamily="34" charset="0"/>
            <a:cs typeface="Arial" pitchFamily="34" charset="0"/>
          </a:endParaRPr>
        </a:p>
      </dgm:t>
    </dgm:pt>
    <dgm:pt modelId="{E6B9AAB4-AF05-47BC-B2BC-5D2FA9487EF7}">
      <dgm:prSet phldrT="[Texto]" custT="1"/>
      <dgm:spPr/>
      <dgm:t>
        <a:bodyPr/>
        <a:lstStyle/>
        <a:p>
          <a:r>
            <a:rPr lang="es-CO" sz="800">
              <a:latin typeface="Arial" pitchFamily="34" charset="0"/>
              <a:cs typeface="Arial" pitchFamily="34" charset="0"/>
            </a:rPr>
            <a:t>Actividades</a:t>
          </a:r>
        </a:p>
      </dgm:t>
    </dgm:pt>
    <dgm:pt modelId="{EA6BF7B6-9A14-4F5E-B51C-2F84612A2D37}" type="parTrans" cxnId="{34B5FD7D-AA61-4499-BD7B-D19693F39EE8}">
      <dgm:prSet/>
      <dgm:spPr/>
      <dgm:t>
        <a:bodyPr/>
        <a:lstStyle/>
        <a:p>
          <a:endParaRPr lang="es-CO" sz="800">
            <a:latin typeface="Arial" pitchFamily="34" charset="0"/>
            <a:cs typeface="Arial" pitchFamily="34" charset="0"/>
          </a:endParaRPr>
        </a:p>
      </dgm:t>
    </dgm:pt>
    <dgm:pt modelId="{67F2C62F-4B71-4FFF-8DD3-C8A2E8963610}" type="sibTrans" cxnId="{34B5FD7D-AA61-4499-BD7B-D19693F39EE8}">
      <dgm:prSet/>
      <dgm:spPr/>
      <dgm:t>
        <a:bodyPr/>
        <a:lstStyle/>
        <a:p>
          <a:endParaRPr lang="es-CO" sz="800">
            <a:latin typeface="Arial" pitchFamily="34" charset="0"/>
            <a:cs typeface="Arial" pitchFamily="34" charset="0"/>
          </a:endParaRPr>
        </a:p>
      </dgm:t>
    </dgm:pt>
    <dgm:pt modelId="{298D4EF9-0032-40A2-A6C9-4A22142DF9E4}">
      <dgm:prSet phldrT="[Texto]" custT="1"/>
      <dgm:spPr/>
      <dgm:t>
        <a:bodyPr/>
        <a:lstStyle/>
        <a:p>
          <a:r>
            <a:rPr lang="es-CO" sz="800">
              <a:latin typeface="Arial" pitchFamily="34" charset="0"/>
              <a:cs typeface="Arial" pitchFamily="34" charset="0"/>
            </a:rPr>
            <a:t>Productos</a:t>
          </a:r>
        </a:p>
      </dgm:t>
    </dgm:pt>
    <dgm:pt modelId="{9B72E08F-9798-4382-AD2A-C308729FDDFD}" type="parTrans" cxnId="{CC0DCA88-8E79-4B28-A6D2-97C0110853D0}">
      <dgm:prSet/>
      <dgm:spPr/>
      <dgm:t>
        <a:bodyPr/>
        <a:lstStyle/>
        <a:p>
          <a:endParaRPr lang="es-CO" sz="800">
            <a:latin typeface="Arial" pitchFamily="34" charset="0"/>
            <a:cs typeface="Arial" pitchFamily="34" charset="0"/>
          </a:endParaRPr>
        </a:p>
      </dgm:t>
    </dgm:pt>
    <dgm:pt modelId="{56CD33B5-6C3E-406B-A057-07011599943C}" type="sibTrans" cxnId="{CC0DCA88-8E79-4B28-A6D2-97C0110853D0}">
      <dgm:prSet/>
      <dgm:spPr/>
      <dgm:t>
        <a:bodyPr/>
        <a:lstStyle/>
        <a:p>
          <a:endParaRPr lang="es-CO" sz="800">
            <a:latin typeface="Arial" pitchFamily="34" charset="0"/>
            <a:cs typeface="Arial" pitchFamily="34" charset="0"/>
          </a:endParaRPr>
        </a:p>
      </dgm:t>
    </dgm:pt>
    <dgm:pt modelId="{95971573-1DF1-4393-AC44-DF2D60310371}">
      <dgm:prSet custT="1"/>
      <dgm:spPr/>
      <dgm:t>
        <a:bodyPr/>
        <a:lstStyle/>
        <a:p>
          <a:r>
            <a:rPr lang="es-CO" sz="800">
              <a:latin typeface="Arial" pitchFamily="34" charset="0"/>
              <a:cs typeface="Arial" pitchFamily="34" charset="0"/>
            </a:rPr>
            <a:t>Resultados</a:t>
          </a:r>
        </a:p>
      </dgm:t>
    </dgm:pt>
    <dgm:pt modelId="{CEEFBC10-8905-44CD-9C86-B47D4AF3BB15}" type="parTrans" cxnId="{0420924D-0F44-4AE7-AA83-040E05E53B8C}">
      <dgm:prSet/>
      <dgm:spPr/>
      <dgm:t>
        <a:bodyPr/>
        <a:lstStyle/>
        <a:p>
          <a:endParaRPr lang="es-CO" sz="800">
            <a:latin typeface="Arial" pitchFamily="34" charset="0"/>
            <a:cs typeface="Arial" pitchFamily="34" charset="0"/>
          </a:endParaRPr>
        </a:p>
      </dgm:t>
    </dgm:pt>
    <dgm:pt modelId="{3278CB12-4BE3-444D-AAEB-52B8A96666DD}" type="sibTrans" cxnId="{0420924D-0F44-4AE7-AA83-040E05E53B8C}">
      <dgm:prSet/>
      <dgm:spPr/>
      <dgm:t>
        <a:bodyPr/>
        <a:lstStyle/>
        <a:p>
          <a:endParaRPr lang="es-CO" sz="800">
            <a:latin typeface="Arial" pitchFamily="34" charset="0"/>
            <a:cs typeface="Arial" pitchFamily="34" charset="0"/>
          </a:endParaRPr>
        </a:p>
      </dgm:t>
    </dgm:pt>
    <dgm:pt modelId="{65BE7C2A-EA7F-4A04-8D2A-6232F47F103B}">
      <dgm:prSet custT="1"/>
      <dgm:spPr/>
      <dgm:t>
        <a:bodyPr/>
        <a:lstStyle/>
        <a:p>
          <a:r>
            <a:rPr lang="es-CO" sz="800">
              <a:latin typeface="Arial" pitchFamily="34" charset="0"/>
              <a:cs typeface="Arial" pitchFamily="34" charset="0"/>
            </a:rPr>
            <a:t>Resultados finales</a:t>
          </a:r>
        </a:p>
      </dgm:t>
    </dgm:pt>
    <dgm:pt modelId="{3016525F-4CD7-42C9-B268-E2A90CEE1274}" type="parTrans" cxnId="{E2D1A6EF-809E-44CF-A682-2530131E03A5}">
      <dgm:prSet/>
      <dgm:spPr/>
      <dgm:t>
        <a:bodyPr/>
        <a:lstStyle/>
        <a:p>
          <a:endParaRPr lang="es-CO" sz="800">
            <a:latin typeface="Arial" pitchFamily="34" charset="0"/>
            <a:cs typeface="Arial" pitchFamily="34" charset="0"/>
          </a:endParaRPr>
        </a:p>
      </dgm:t>
    </dgm:pt>
    <dgm:pt modelId="{99D121ED-9150-4D0A-ACCB-759B00CC30F6}" type="sibTrans" cxnId="{E2D1A6EF-809E-44CF-A682-2530131E03A5}">
      <dgm:prSet/>
      <dgm:spPr/>
      <dgm:t>
        <a:bodyPr/>
        <a:lstStyle/>
        <a:p>
          <a:endParaRPr lang="es-CO" sz="800">
            <a:latin typeface="Arial" pitchFamily="34" charset="0"/>
            <a:cs typeface="Arial" pitchFamily="34" charset="0"/>
          </a:endParaRPr>
        </a:p>
      </dgm:t>
    </dgm:pt>
    <dgm:pt modelId="{B96FF813-0832-494A-AE9D-F6CAE129E1A1}" type="pres">
      <dgm:prSet presAssocID="{10BEA855-EC1D-4FB1-B7A6-9A5000536D11}" presName="Name0" presStyleCnt="0">
        <dgm:presLayoutVars>
          <dgm:dir/>
          <dgm:animLvl val="lvl"/>
          <dgm:resizeHandles val="exact"/>
        </dgm:presLayoutVars>
      </dgm:prSet>
      <dgm:spPr/>
      <dgm:t>
        <a:bodyPr/>
        <a:lstStyle/>
        <a:p>
          <a:endParaRPr lang="es-CO"/>
        </a:p>
      </dgm:t>
    </dgm:pt>
    <dgm:pt modelId="{5CDF6263-8F85-43FA-9AC3-85E1C42D1267}" type="pres">
      <dgm:prSet presAssocID="{A68534CB-6507-43B7-AEC4-BC7EFB16CB04}" presName="parTxOnly" presStyleLbl="node1" presStyleIdx="0" presStyleCnt="5">
        <dgm:presLayoutVars>
          <dgm:chMax val="0"/>
          <dgm:chPref val="0"/>
          <dgm:bulletEnabled val="1"/>
        </dgm:presLayoutVars>
      </dgm:prSet>
      <dgm:spPr/>
      <dgm:t>
        <a:bodyPr/>
        <a:lstStyle/>
        <a:p>
          <a:endParaRPr lang="es-CO"/>
        </a:p>
      </dgm:t>
    </dgm:pt>
    <dgm:pt modelId="{53B4936A-22D8-41ED-9A9F-63E210253602}" type="pres">
      <dgm:prSet presAssocID="{1D995B73-9574-44E6-98B9-D1AC6564EB14}" presName="parTxOnlySpace" presStyleCnt="0"/>
      <dgm:spPr/>
    </dgm:pt>
    <dgm:pt modelId="{C5EEE46A-40D2-4F6F-9698-F2474B6B4904}" type="pres">
      <dgm:prSet presAssocID="{E6B9AAB4-AF05-47BC-B2BC-5D2FA9487EF7}" presName="parTxOnly" presStyleLbl="node1" presStyleIdx="1" presStyleCnt="5">
        <dgm:presLayoutVars>
          <dgm:chMax val="0"/>
          <dgm:chPref val="0"/>
          <dgm:bulletEnabled val="1"/>
        </dgm:presLayoutVars>
      </dgm:prSet>
      <dgm:spPr/>
      <dgm:t>
        <a:bodyPr/>
        <a:lstStyle/>
        <a:p>
          <a:endParaRPr lang="es-CO"/>
        </a:p>
      </dgm:t>
    </dgm:pt>
    <dgm:pt modelId="{AC4E7D33-3A00-4B8E-8363-A2AAAB855017}" type="pres">
      <dgm:prSet presAssocID="{67F2C62F-4B71-4FFF-8DD3-C8A2E8963610}" presName="parTxOnlySpace" presStyleCnt="0"/>
      <dgm:spPr/>
    </dgm:pt>
    <dgm:pt modelId="{3555EE31-489F-4750-BA89-7F59C0DA4F43}" type="pres">
      <dgm:prSet presAssocID="{298D4EF9-0032-40A2-A6C9-4A22142DF9E4}" presName="parTxOnly" presStyleLbl="node1" presStyleIdx="2" presStyleCnt="5">
        <dgm:presLayoutVars>
          <dgm:chMax val="0"/>
          <dgm:chPref val="0"/>
          <dgm:bulletEnabled val="1"/>
        </dgm:presLayoutVars>
      </dgm:prSet>
      <dgm:spPr/>
      <dgm:t>
        <a:bodyPr/>
        <a:lstStyle/>
        <a:p>
          <a:endParaRPr lang="es-CO"/>
        </a:p>
      </dgm:t>
    </dgm:pt>
    <dgm:pt modelId="{83E2CB44-2ABB-4BB4-B81C-5E70B58C9D09}" type="pres">
      <dgm:prSet presAssocID="{56CD33B5-6C3E-406B-A057-07011599943C}" presName="parTxOnlySpace" presStyleCnt="0"/>
      <dgm:spPr/>
    </dgm:pt>
    <dgm:pt modelId="{2C707B31-6814-444E-886D-DE536E9B0F5C}" type="pres">
      <dgm:prSet presAssocID="{95971573-1DF1-4393-AC44-DF2D60310371}" presName="parTxOnly" presStyleLbl="node1" presStyleIdx="3" presStyleCnt="5">
        <dgm:presLayoutVars>
          <dgm:chMax val="0"/>
          <dgm:chPref val="0"/>
          <dgm:bulletEnabled val="1"/>
        </dgm:presLayoutVars>
      </dgm:prSet>
      <dgm:spPr/>
      <dgm:t>
        <a:bodyPr/>
        <a:lstStyle/>
        <a:p>
          <a:endParaRPr lang="es-CO"/>
        </a:p>
      </dgm:t>
    </dgm:pt>
    <dgm:pt modelId="{9F8CA4BB-5A2C-4281-91A4-569CE0A4075F}" type="pres">
      <dgm:prSet presAssocID="{3278CB12-4BE3-444D-AAEB-52B8A96666DD}" presName="parTxOnlySpace" presStyleCnt="0"/>
      <dgm:spPr/>
    </dgm:pt>
    <dgm:pt modelId="{25D2DD94-6441-452A-8B1D-3D535D33667E}" type="pres">
      <dgm:prSet presAssocID="{65BE7C2A-EA7F-4A04-8D2A-6232F47F103B}" presName="parTxOnly" presStyleLbl="node1" presStyleIdx="4" presStyleCnt="5">
        <dgm:presLayoutVars>
          <dgm:chMax val="0"/>
          <dgm:chPref val="0"/>
          <dgm:bulletEnabled val="1"/>
        </dgm:presLayoutVars>
      </dgm:prSet>
      <dgm:spPr/>
      <dgm:t>
        <a:bodyPr/>
        <a:lstStyle/>
        <a:p>
          <a:endParaRPr lang="es-CO"/>
        </a:p>
      </dgm:t>
    </dgm:pt>
  </dgm:ptLst>
  <dgm:cxnLst>
    <dgm:cxn modelId="{C5DC761E-AA2A-4CC2-B5A7-58B17520C48C}" srcId="{10BEA855-EC1D-4FB1-B7A6-9A5000536D11}" destId="{A68534CB-6507-43B7-AEC4-BC7EFB16CB04}" srcOrd="0" destOrd="0" parTransId="{8D5EE0C4-EC30-44F4-A4D9-A5FCE6F0C586}" sibTransId="{1D995B73-9574-44E6-98B9-D1AC6564EB14}"/>
    <dgm:cxn modelId="{CC0DCA88-8E79-4B28-A6D2-97C0110853D0}" srcId="{10BEA855-EC1D-4FB1-B7A6-9A5000536D11}" destId="{298D4EF9-0032-40A2-A6C9-4A22142DF9E4}" srcOrd="2" destOrd="0" parTransId="{9B72E08F-9798-4382-AD2A-C308729FDDFD}" sibTransId="{56CD33B5-6C3E-406B-A057-07011599943C}"/>
    <dgm:cxn modelId="{B76224A5-45EE-4CDA-B205-6889714C943A}" type="presOf" srcId="{65BE7C2A-EA7F-4A04-8D2A-6232F47F103B}" destId="{25D2DD94-6441-452A-8B1D-3D535D33667E}" srcOrd="0" destOrd="0" presId="urn:microsoft.com/office/officeart/2005/8/layout/chevron1"/>
    <dgm:cxn modelId="{0420924D-0F44-4AE7-AA83-040E05E53B8C}" srcId="{10BEA855-EC1D-4FB1-B7A6-9A5000536D11}" destId="{95971573-1DF1-4393-AC44-DF2D60310371}" srcOrd="3" destOrd="0" parTransId="{CEEFBC10-8905-44CD-9C86-B47D4AF3BB15}" sibTransId="{3278CB12-4BE3-444D-AAEB-52B8A96666DD}"/>
    <dgm:cxn modelId="{E2D1A6EF-809E-44CF-A682-2530131E03A5}" srcId="{10BEA855-EC1D-4FB1-B7A6-9A5000536D11}" destId="{65BE7C2A-EA7F-4A04-8D2A-6232F47F103B}" srcOrd="4" destOrd="0" parTransId="{3016525F-4CD7-42C9-B268-E2A90CEE1274}" sibTransId="{99D121ED-9150-4D0A-ACCB-759B00CC30F6}"/>
    <dgm:cxn modelId="{0DBE5D90-F902-42AB-BD85-287A245B52B8}" type="presOf" srcId="{95971573-1DF1-4393-AC44-DF2D60310371}" destId="{2C707B31-6814-444E-886D-DE536E9B0F5C}" srcOrd="0" destOrd="0" presId="urn:microsoft.com/office/officeart/2005/8/layout/chevron1"/>
    <dgm:cxn modelId="{34B5FD7D-AA61-4499-BD7B-D19693F39EE8}" srcId="{10BEA855-EC1D-4FB1-B7A6-9A5000536D11}" destId="{E6B9AAB4-AF05-47BC-B2BC-5D2FA9487EF7}" srcOrd="1" destOrd="0" parTransId="{EA6BF7B6-9A14-4F5E-B51C-2F84612A2D37}" sibTransId="{67F2C62F-4B71-4FFF-8DD3-C8A2E8963610}"/>
    <dgm:cxn modelId="{B96A5880-D8FC-447D-9B98-66ABA9E46A3C}" type="presOf" srcId="{A68534CB-6507-43B7-AEC4-BC7EFB16CB04}" destId="{5CDF6263-8F85-43FA-9AC3-85E1C42D1267}" srcOrd="0" destOrd="0" presId="urn:microsoft.com/office/officeart/2005/8/layout/chevron1"/>
    <dgm:cxn modelId="{C7476013-7D7C-4ADC-9D9B-05A90560AE83}" type="presOf" srcId="{298D4EF9-0032-40A2-A6C9-4A22142DF9E4}" destId="{3555EE31-489F-4750-BA89-7F59C0DA4F43}" srcOrd="0" destOrd="0" presId="urn:microsoft.com/office/officeart/2005/8/layout/chevron1"/>
    <dgm:cxn modelId="{57A2EFFA-AE48-4C65-8A8B-66D33F4C8892}" type="presOf" srcId="{10BEA855-EC1D-4FB1-B7A6-9A5000536D11}" destId="{B96FF813-0832-494A-AE9D-F6CAE129E1A1}" srcOrd="0" destOrd="0" presId="urn:microsoft.com/office/officeart/2005/8/layout/chevron1"/>
    <dgm:cxn modelId="{0307E76D-4FC9-4D56-8268-C3B9F38D785D}" type="presOf" srcId="{E6B9AAB4-AF05-47BC-B2BC-5D2FA9487EF7}" destId="{C5EEE46A-40D2-4F6F-9698-F2474B6B4904}" srcOrd="0" destOrd="0" presId="urn:microsoft.com/office/officeart/2005/8/layout/chevron1"/>
    <dgm:cxn modelId="{7B4B0694-5F97-44F8-B334-506EE582AEDE}" type="presParOf" srcId="{B96FF813-0832-494A-AE9D-F6CAE129E1A1}" destId="{5CDF6263-8F85-43FA-9AC3-85E1C42D1267}" srcOrd="0" destOrd="0" presId="urn:microsoft.com/office/officeart/2005/8/layout/chevron1"/>
    <dgm:cxn modelId="{BE62D8BF-E015-4369-A651-D30F9615F33C}" type="presParOf" srcId="{B96FF813-0832-494A-AE9D-F6CAE129E1A1}" destId="{53B4936A-22D8-41ED-9A9F-63E210253602}" srcOrd="1" destOrd="0" presId="urn:microsoft.com/office/officeart/2005/8/layout/chevron1"/>
    <dgm:cxn modelId="{BA602A2D-876B-45A0-8BC2-D6CFBCAF063F}" type="presParOf" srcId="{B96FF813-0832-494A-AE9D-F6CAE129E1A1}" destId="{C5EEE46A-40D2-4F6F-9698-F2474B6B4904}" srcOrd="2" destOrd="0" presId="urn:microsoft.com/office/officeart/2005/8/layout/chevron1"/>
    <dgm:cxn modelId="{359764B3-3775-4A40-AD84-A18FB19B9E8D}" type="presParOf" srcId="{B96FF813-0832-494A-AE9D-F6CAE129E1A1}" destId="{AC4E7D33-3A00-4B8E-8363-A2AAAB855017}" srcOrd="3" destOrd="0" presId="urn:microsoft.com/office/officeart/2005/8/layout/chevron1"/>
    <dgm:cxn modelId="{619DFAD6-60E7-4385-AA2B-22D597755911}" type="presParOf" srcId="{B96FF813-0832-494A-AE9D-F6CAE129E1A1}" destId="{3555EE31-489F-4750-BA89-7F59C0DA4F43}" srcOrd="4" destOrd="0" presId="urn:microsoft.com/office/officeart/2005/8/layout/chevron1"/>
    <dgm:cxn modelId="{4512E6FD-056B-44E2-BB98-0FC7C55EF91D}" type="presParOf" srcId="{B96FF813-0832-494A-AE9D-F6CAE129E1A1}" destId="{83E2CB44-2ABB-4BB4-B81C-5E70B58C9D09}" srcOrd="5" destOrd="0" presId="urn:microsoft.com/office/officeart/2005/8/layout/chevron1"/>
    <dgm:cxn modelId="{7E8C0B96-7801-49F6-92F9-F04ADA6C3100}" type="presParOf" srcId="{B96FF813-0832-494A-AE9D-F6CAE129E1A1}" destId="{2C707B31-6814-444E-886D-DE536E9B0F5C}" srcOrd="6" destOrd="0" presId="urn:microsoft.com/office/officeart/2005/8/layout/chevron1"/>
    <dgm:cxn modelId="{9560B788-943B-44BD-91E2-5E0F5EEA51BA}" type="presParOf" srcId="{B96FF813-0832-494A-AE9D-F6CAE129E1A1}" destId="{9F8CA4BB-5A2C-4281-91A4-569CE0A4075F}" srcOrd="7" destOrd="0" presId="urn:microsoft.com/office/officeart/2005/8/layout/chevron1"/>
    <dgm:cxn modelId="{2588B579-715B-4485-814D-873AEA641A4B}" type="presParOf" srcId="{B96FF813-0832-494A-AE9D-F6CAE129E1A1}" destId="{25D2DD94-6441-452A-8B1D-3D535D33667E}" srcOrd="8" destOrd="0" presId="urn:microsoft.com/office/officeart/2005/8/layout/chevr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CDF6263-8F85-43FA-9AC3-85E1C42D1267}">
      <dsp:nvSpPr>
        <dsp:cNvPr id="0" name=""/>
        <dsp:cNvSpPr/>
      </dsp:nvSpPr>
      <dsp:spPr>
        <a:xfrm>
          <a:off x="1339" y="221952"/>
          <a:ext cx="1192113" cy="476845"/>
        </a:xfrm>
        <a:prstGeom prst="chevron">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s-CO" sz="800" kern="1200">
              <a:latin typeface="Arial" pitchFamily="34" charset="0"/>
              <a:cs typeface="Arial" pitchFamily="34" charset="0"/>
            </a:rPr>
            <a:t>Insumos</a:t>
          </a:r>
        </a:p>
      </dsp:txBody>
      <dsp:txXfrm>
        <a:off x="239762" y="221952"/>
        <a:ext cx="715268" cy="476845"/>
      </dsp:txXfrm>
    </dsp:sp>
    <dsp:sp modelId="{C5EEE46A-40D2-4F6F-9698-F2474B6B4904}">
      <dsp:nvSpPr>
        <dsp:cNvPr id="0" name=""/>
        <dsp:cNvSpPr/>
      </dsp:nvSpPr>
      <dsp:spPr>
        <a:xfrm>
          <a:off x="1074241" y="221952"/>
          <a:ext cx="1192113" cy="476845"/>
        </a:xfrm>
        <a:prstGeom prst="chevron">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s-CO" sz="800" kern="1200">
              <a:latin typeface="Arial" pitchFamily="34" charset="0"/>
              <a:cs typeface="Arial" pitchFamily="34" charset="0"/>
            </a:rPr>
            <a:t>Actividades</a:t>
          </a:r>
        </a:p>
      </dsp:txBody>
      <dsp:txXfrm>
        <a:off x="1312664" y="221952"/>
        <a:ext cx="715268" cy="476845"/>
      </dsp:txXfrm>
    </dsp:sp>
    <dsp:sp modelId="{3555EE31-489F-4750-BA89-7F59C0DA4F43}">
      <dsp:nvSpPr>
        <dsp:cNvPr id="0" name=""/>
        <dsp:cNvSpPr/>
      </dsp:nvSpPr>
      <dsp:spPr>
        <a:xfrm>
          <a:off x="2147143" y="221952"/>
          <a:ext cx="1192113" cy="476845"/>
        </a:xfrm>
        <a:prstGeom prst="chevron">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s-CO" sz="800" kern="1200">
              <a:latin typeface="Arial" pitchFamily="34" charset="0"/>
              <a:cs typeface="Arial" pitchFamily="34" charset="0"/>
            </a:rPr>
            <a:t>Productos</a:t>
          </a:r>
        </a:p>
      </dsp:txBody>
      <dsp:txXfrm>
        <a:off x="2385566" y="221952"/>
        <a:ext cx="715268" cy="476845"/>
      </dsp:txXfrm>
    </dsp:sp>
    <dsp:sp modelId="{2C707B31-6814-444E-886D-DE536E9B0F5C}">
      <dsp:nvSpPr>
        <dsp:cNvPr id="0" name=""/>
        <dsp:cNvSpPr/>
      </dsp:nvSpPr>
      <dsp:spPr>
        <a:xfrm>
          <a:off x="3220045" y="221952"/>
          <a:ext cx="1192113" cy="476845"/>
        </a:xfrm>
        <a:prstGeom prst="chevron">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s-CO" sz="800" kern="1200">
              <a:latin typeface="Arial" pitchFamily="34" charset="0"/>
              <a:cs typeface="Arial" pitchFamily="34" charset="0"/>
            </a:rPr>
            <a:t>Resultados</a:t>
          </a:r>
        </a:p>
      </dsp:txBody>
      <dsp:txXfrm>
        <a:off x="3458468" y="221952"/>
        <a:ext cx="715268" cy="476845"/>
      </dsp:txXfrm>
    </dsp:sp>
    <dsp:sp modelId="{25D2DD94-6441-452A-8B1D-3D535D33667E}">
      <dsp:nvSpPr>
        <dsp:cNvPr id="0" name=""/>
        <dsp:cNvSpPr/>
      </dsp:nvSpPr>
      <dsp:spPr>
        <a:xfrm>
          <a:off x="4292947" y="221952"/>
          <a:ext cx="1192113" cy="476845"/>
        </a:xfrm>
        <a:prstGeom prst="chevron">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s-CO" sz="800" kern="1200">
              <a:latin typeface="Arial" pitchFamily="34" charset="0"/>
              <a:cs typeface="Arial" pitchFamily="34" charset="0"/>
            </a:rPr>
            <a:t>Resultados finales</a:t>
          </a:r>
        </a:p>
      </dsp:txBody>
      <dsp:txXfrm>
        <a:off x="4531370" y="221952"/>
        <a:ext cx="715268" cy="476845"/>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877A53CA0A4FC42BB8C8E7659BEDE7B" ma:contentTypeVersion="0" ma:contentTypeDescription="A content type to manage public (operations) IDB documents" ma:contentTypeScope="" ma:versionID="a79462c5621cdd26e9c93c27cb4b6265">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b:Source>
    <b:Tag>Dep13</b:Tag>
    <b:SourceType>InternetSite</b:SourceType>
    <b:Guid>{D3A30197-2F44-4880-9AEB-194E48569FD9}</b:Guid>
    <b:Title>Portal Sistema General de Regalías</b:Title>
    <b:Year>2012-2013</b:Year>
    <b:Author>
      <b:Author>
        <b:Corporate>Departamento Nacional de Planeación</b:Corporate>
      </b:Author>
    </b:Author>
    <b:YearAccessed>2013</b:YearAccessed>
    <b:MonthAccessed>Marzo</b:MonthAccessed>
    <b:DayAccessed>3</b:DayAccessed>
    <b:URL>https://sgr.dnp.gov.co/Qui%C3%A9nesSomos/SobreelSGR.aspx</b:URL>
    <b:RefOrder>1</b:RefOrder>
  </b:Source>
  <b:Source>
    <b:Tag>Gel11</b:Tag>
    <b:SourceType>Book</b:SourceType>
    <b:Guid>{7D75DF44-8E43-41A7-85FF-1EECC4E2E9BA}</b:Guid>
    <b:Title>Impact Evaluation in Practice</b:Title>
    <b:Year>2011</b:Year>
    <b:Publisher>Washington DC</b:Publisher>
    <b:City>The World Bank</b:City>
    <b:Author>
      <b:Author>
        <b:NameList>
          <b:Person>
            <b:Last>Gelter</b:Last>
            <b:First>Paul</b:First>
          </b:Person>
          <b:Person>
            <b:Last>Martínez</b:Last>
            <b:First>Sebastian</b:First>
          </b:Person>
          <b:Person>
            <b:Last>Premand</b:Last>
            <b:First>Patrick</b:First>
          </b:Person>
          <b:Person>
            <b:Last>Rawlings</b:Last>
            <b:First>Laura</b:First>
          </b:Person>
          <b:Person>
            <b:Last>Vermeersch</b:Last>
            <b:First>Christel</b:First>
          </b:Person>
        </b:NameList>
      </b:Author>
    </b:Author>
    <b:RefOrder>2</b:RefOrder>
  </b:Source>
  <b:Source>
    <b:Tag>Ber111</b:Tag>
    <b:SourceType>Book</b:SourceType>
    <b:Guid>{2F2D170B-CE79-4F2F-A320-F36F8B9E8CBD}</b:Guid>
    <b:Author>
      <b:Author>
        <b:NameList>
          <b:Person>
            <b:Last>Bernal</b:Last>
            <b:First>R.</b:First>
          </b:Person>
          <b:Person>
            <b:Last>Peña</b:Last>
            <b:First>X.</b:First>
          </b:Person>
        </b:NameList>
      </b:Author>
    </b:Author>
    <b:Title>Guía práctica para la evaluación de impacto</b:Title>
    <b:Year>2011</b:Year>
    <b:City>Bogotá</b:City>
    <b:Publisher>Facultad Economía Universidad de los Andes</b:Publisher>
    <b:RefOrder>3</b:RefOrder>
  </b:Source>
</b:Sourc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37710920</IDBDocs_x0020_Number>
    <TaxCatchAll xmlns="9c571b2f-e523-4ab2-ba2e-09e151a03ef4">
      <Value>8</Value>
      <Value>7</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Arisi, Diego</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CO-L1126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Proposal&lt;/USER_STAGE&gt;&lt;PD_OBJ_TYPE&gt;0&lt;/PD_OBJ_TYPE&gt;&lt;MAKERECORD&gt;N&lt;/MAKERECORD&gt;&lt;PD_FILEPT_NO&gt;PO-CO-L1126-Anl&lt;/PD_FILEPT_NO&gt;&lt;/Data&gt;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GE-PUB</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1712F3EB-9305-4070-83C8-33A4EBE03AFF}"/>
</file>

<file path=customXml/itemProps2.xml><?xml version="1.0" encoding="utf-8"?>
<ds:datastoreItem xmlns:ds="http://schemas.openxmlformats.org/officeDocument/2006/customXml" ds:itemID="{ABFB398A-1892-4198-A129-FFFAEDDC87F3}"/>
</file>

<file path=customXml/itemProps3.xml><?xml version="1.0" encoding="utf-8"?>
<ds:datastoreItem xmlns:ds="http://schemas.openxmlformats.org/officeDocument/2006/customXml" ds:itemID="{2F0AB4C2-0EE8-481A-9220-74540E53F3CA}"/>
</file>

<file path=customXml/itemProps4.xml><?xml version="1.0" encoding="utf-8"?>
<ds:datastoreItem xmlns:ds="http://schemas.openxmlformats.org/officeDocument/2006/customXml" ds:itemID="{2EC1906F-8E73-4E2B-B524-A9E8DEE9220C}"/>
</file>

<file path=customXml/itemProps5.xml><?xml version="1.0" encoding="utf-8"?>
<ds:datastoreItem xmlns:ds="http://schemas.openxmlformats.org/officeDocument/2006/customXml" ds:itemID="{462EEEB9-E790-4326-A0C6-9C657BE65085}"/>
</file>

<file path=customXml/itemProps6.xml><?xml version="1.0" encoding="utf-8"?>
<ds:datastoreItem xmlns:ds="http://schemas.openxmlformats.org/officeDocument/2006/customXml" ds:itemID="{C3CE7427-3BB4-4EB0-90CE-60DDE8AA9EA1}"/>
</file>

<file path=docProps/app.xml><?xml version="1.0" encoding="utf-8"?>
<Properties xmlns="http://schemas.openxmlformats.org/officeDocument/2006/extended-properties" xmlns:vt="http://schemas.openxmlformats.org/officeDocument/2006/docPropsVTypes">
  <Template>Normal.dotm</Template>
  <TotalTime>1</TotalTime>
  <Pages>6</Pages>
  <Words>787</Words>
  <Characters>4490</Characters>
  <Application>Microsoft Office Word</Application>
  <DocSecurity>4</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5 - Cadena de Resultados</dc:title>
  <dc:creator>Helena Garcia</dc:creator>
  <cp:lastModifiedBy>Inter-American Development Bank</cp:lastModifiedBy>
  <cp:revision>2</cp:revision>
  <dcterms:created xsi:type="dcterms:W3CDTF">2013-04-15T23:39:00Z</dcterms:created>
  <dcterms:modified xsi:type="dcterms:W3CDTF">2013-04-15T23:39:00Z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0x01010046CF21643EE8D14686A648AA6DAD0892002877A53CA0A4FC42BB8C8E7659BEDE7B</vt:lpwstr>
  </property>
  <property fmtid="{D5CDD505-2E9C-101B-9397-08002B2CF9AE}" pid="3" name="TaxKeyword">
    <vt:lpwstr/>
  </property>
  <property fmtid="{D5CDD505-2E9C-101B-9397-08002B2CF9AE}" pid="4" name="Function Operations IDB">
    <vt:lpwstr>8;#Project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7;#Loan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