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17" w:rsidRDefault="00C23417" w:rsidP="00B03BD4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B03BD4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B03BD4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B03BD4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B03BD4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B03BD4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B03BD4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B03BD4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B14818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Goods</w:t>
            </w: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1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Procure and install air condition units in 14 parish offices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US$90,000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2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Procure furniture and equipment for NYS Head Office and parish offices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US$170,000</w:t>
            </w: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3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Procure PBX System for NYS Head Office and parish offices</w:t>
            </w:r>
          </w:p>
          <w:p w:rsidR="00C23417" w:rsidRDefault="00C23417" w:rsidP="00B1481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US$38,000</w:t>
            </w: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</w:tc>
        <w:tc>
          <w:tcPr>
            <w:tcW w:w="90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2010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2010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</w:tc>
        <w:tc>
          <w:tcPr>
            <w:tcW w:w="126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D663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8D663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7CB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2010</w:t>
            </w: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</w:tc>
        <w:tc>
          <w:tcPr>
            <w:tcW w:w="108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NYS Head Office plus 2 parish offices for year 1.</w:t>
            </w: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1481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This activity to be done on a phased basis commencing with NYS Head Office.</w:t>
            </w:r>
          </w:p>
        </w:tc>
      </w:tr>
    </w:tbl>
    <w:p w:rsidR="00C23417" w:rsidRDefault="00C23417" w:rsidP="00020BC9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020BC9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020BC9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020BC9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020BC9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020BC9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020BC9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020BC9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4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4D0EE9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Goods Cont’d.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4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ICT – NYS Head Office and parish offices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US$200,000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5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Instructional/Career guidance 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materials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US$60,000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9029C0">
            <w:pPr>
              <w:pStyle w:val="FootnoteText"/>
              <w:numPr>
                <w:ilvl w:val="0"/>
                <w:numId w:val="17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6</w:t>
            </w:r>
          </w:p>
          <w:p w:rsidR="00C23417" w:rsidRDefault="00C23417" w:rsidP="009029C0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Instructional Equipment</w:t>
            </w:r>
          </w:p>
          <w:p w:rsidR="00C23417" w:rsidRPr="007D279F" w:rsidRDefault="00C23417" w:rsidP="009029C0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US$60,000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Pr="007D279F" w:rsidRDefault="00C23417" w:rsidP="00661E8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661E8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661E8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661E8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2011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431A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2011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341C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6341C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2010</w:t>
            </w:r>
          </w:p>
        </w:tc>
        <w:tc>
          <w:tcPr>
            <w:tcW w:w="10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029C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029C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029C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Pr="007D279F" w:rsidRDefault="00C23417" w:rsidP="00661E8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For existing and new camps 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E431A1">
      <w:pPr>
        <w:pStyle w:val="Title"/>
        <w:ind w:left="0"/>
        <w:rPr>
          <w:lang w:val="en-US"/>
        </w:rPr>
      </w:pPr>
    </w:p>
    <w:p w:rsidR="00C23417" w:rsidRDefault="00C23417" w:rsidP="00E431A1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E431A1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E431A1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E431A1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E431A1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E431A1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E431A1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E431A1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5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6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4D0EE9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Goods Cont’d.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7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Instruments for impact evaluation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US$100,000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8</w:t>
            </w:r>
          </w:p>
          <w:p w:rsidR="00C23417" w:rsidRDefault="00C23417" w:rsidP="004D0EE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Procure two 4x4 vehicles</w:t>
            </w:r>
          </w:p>
          <w:p w:rsidR="00C23417" w:rsidRDefault="00C23417" w:rsidP="001C00F3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US$120,000</w:t>
            </w:r>
          </w:p>
          <w:p w:rsidR="00C23417" w:rsidRDefault="00C23417" w:rsidP="001C00F3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044DE2">
            <w:pPr>
              <w:pStyle w:val="FootnoteText"/>
              <w:numPr>
                <w:ilvl w:val="0"/>
                <w:numId w:val="20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9</w:t>
            </w:r>
          </w:p>
          <w:p w:rsidR="00C23417" w:rsidRDefault="00C23417" w:rsidP="002F415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Furniture and equipment for existing NYS camps</w:t>
            </w:r>
          </w:p>
          <w:p w:rsidR="00C23417" w:rsidRPr="007D279F" w:rsidRDefault="00C23417" w:rsidP="002F415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US$15,000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PC</w:t>
            </w: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C00F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2011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2010</w:t>
            </w:r>
          </w:p>
          <w:p w:rsidR="00C23417" w:rsidRDefault="00C23417" w:rsidP="001C00F3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2010</w:t>
            </w:r>
          </w:p>
        </w:tc>
        <w:tc>
          <w:tcPr>
            <w:tcW w:w="10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The same instruments used for the NYS baseline impact study will be acquired for the final report.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Cost based on average quotes received from dealers.</w:t>
            </w:r>
          </w:p>
        </w:tc>
      </w:tr>
    </w:tbl>
    <w:p w:rsidR="00C23417" w:rsidRDefault="00C23417" w:rsidP="00E431A1">
      <w:pPr>
        <w:pStyle w:val="Title"/>
        <w:ind w:left="0"/>
        <w:jc w:val="left"/>
        <w:rPr>
          <w:lang w:val="en-US"/>
        </w:rPr>
      </w:pPr>
    </w:p>
    <w:p w:rsidR="00C23417" w:rsidRDefault="00C23417" w:rsidP="001C00F3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6A0067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6A0067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6A0067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6A0067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6A0067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6A0067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6A0067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7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8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BB3CF2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Corporate marketing and alignment of NYS. Alignment with employer needs and demands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US$520,000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</w:t>
            </w:r>
          </w:p>
          <w:p w:rsidR="00C23417" w:rsidRDefault="00C23417" w:rsidP="0077750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Curriculum revision and alignment </w:t>
            </w:r>
          </w:p>
          <w:p w:rsidR="00C23417" w:rsidRDefault="00C23417" w:rsidP="0077750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US$300,000</w:t>
            </w:r>
          </w:p>
          <w:p w:rsidR="00C23417" w:rsidRDefault="00C23417" w:rsidP="00B97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97AB1">
            <w:pPr>
              <w:pStyle w:val="FootnoteText"/>
              <w:numPr>
                <w:ilvl w:val="0"/>
                <w:numId w:val="7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3</w:t>
            </w:r>
          </w:p>
          <w:p w:rsidR="00C23417" w:rsidRDefault="00C23417" w:rsidP="00E9466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Development and implementation of supervision and mentoring programme</w:t>
            </w:r>
          </w:p>
          <w:p w:rsidR="00C23417" w:rsidRDefault="00C23417" w:rsidP="00E94669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US$70,000</w:t>
            </w:r>
          </w:p>
          <w:p w:rsidR="00C23417" w:rsidRPr="007D279F" w:rsidRDefault="00C23417" w:rsidP="00C66FBA">
            <w:pPr>
              <w:pStyle w:val="FootnoteText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Pr="007D279F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C44E2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2009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60352C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July. 2011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6C7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A5402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</w:tc>
        <w:tc>
          <w:tcPr>
            <w:tcW w:w="10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1FD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A2DC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552E4">
            <w:pPr>
              <w:rPr>
                <w:rFonts w:ascii="Times New Roman" w:hAnsi="Times New Roman"/>
                <w:szCs w:val="20"/>
                <w:lang w:val="en-US"/>
              </w:rPr>
            </w:pPr>
          </w:p>
          <w:p w:rsidR="00C23417" w:rsidRPr="00F24CE0" w:rsidRDefault="00C23417" w:rsidP="00C552E4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This activity is to include</w:t>
            </w:r>
            <w:r>
              <w:rPr>
                <w:rFonts w:ascii="Times New Roman" w:hAnsi="Times New Roman"/>
                <w:lang w:val="en-US"/>
              </w:rPr>
              <w:t xml:space="preserve"> Cost Sharing Mechanisms for Private Sector training.  A firm is to be contracted.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C66FBA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87727C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87727C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87727C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87727C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87727C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87727C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87727C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9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0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BB3CF2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4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Development and implementation of Information Management System (WAN)</w:t>
            </w:r>
          </w:p>
          <w:p w:rsidR="00C23417" w:rsidRDefault="00C23417" w:rsidP="004C68A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Estimated cost: US$200,000</w:t>
            </w:r>
          </w:p>
          <w:p w:rsidR="00C23417" w:rsidRDefault="00C23417" w:rsidP="004C68A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A2DC1">
            <w:pPr>
              <w:pStyle w:val="FootnoteText"/>
              <w:numPr>
                <w:ilvl w:val="0"/>
                <w:numId w:val="8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5</w:t>
            </w:r>
          </w:p>
          <w:p w:rsidR="00C23417" w:rsidRDefault="00C23417" w:rsidP="00D3604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Web portal relationship database</w:t>
            </w:r>
          </w:p>
          <w:p w:rsidR="00C23417" w:rsidRDefault="00C23417" w:rsidP="00D3604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US$50,000</w:t>
            </w:r>
          </w:p>
          <w:p w:rsidR="00C23417" w:rsidRDefault="00C23417" w:rsidP="00D3604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numPr>
                <w:ilvl w:val="0"/>
                <w:numId w:val="8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6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HR Management System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US$75,000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numPr>
                <w:ilvl w:val="0"/>
                <w:numId w:val="8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7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Accounting System</w:t>
            </w:r>
          </w:p>
          <w:p w:rsidR="00C23417" w:rsidRPr="007D279F" w:rsidRDefault="00C23417" w:rsidP="00D43253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US$100,000</w:t>
            </w: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C68A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FBS</w:t>
            </w: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Post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15FC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2011</w:t>
            </w: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2011</w:t>
            </w: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2011</w:t>
            </w: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61181C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2011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 2011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2011</w:t>
            </w: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2011</w:t>
            </w:r>
          </w:p>
        </w:tc>
        <w:tc>
          <w:tcPr>
            <w:tcW w:w="10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60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20D6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15FC7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1D39A4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1D39A4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1D39A4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1D39A4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1D39A4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1D39A4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1D39A4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1D39A4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1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2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D43253">
            <w:pPr>
              <w:pStyle w:val="FootnoteText"/>
              <w:numPr>
                <w:ilvl w:val="0"/>
                <w:numId w:val="12"/>
              </w:numPr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8</w:t>
            </w:r>
          </w:p>
          <w:p w:rsidR="00C23417" w:rsidRDefault="00C23417" w:rsidP="00854ADF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Programme and curriculum development.  New initiatives for youth with low literacy levels.</w:t>
            </w:r>
          </w:p>
          <w:p w:rsidR="00C23417" w:rsidRDefault="00C23417" w:rsidP="00854ADF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US$331,470</w:t>
            </w:r>
          </w:p>
          <w:p w:rsidR="00C23417" w:rsidRDefault="00C23417" w:rsidP="00854ADF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0F24E4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9</w:t>
            </w:r>
          </w:p>
          <w:p w:rsidR="00C23417" w:rsidRDefault="00C23417" w:rsidP="000F24E4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Piloting of new initiatives</w:t>
            </w:r>
          </w:p>
          <w:p w:rsidR="00C23417" w:rsidRDefault="00C23417" w:rsidP="000F24E4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US$1,080,000</w:t>
            </w:r>
          </w:p>
          <w:p w:rsidR="00C23417" w:rsidRDefault="00C23417" w:rsidP="000F24E4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BA2DFD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10</w:t>
            </w:r>
          </w:p>
          <w:p w:rsidR="00C23417" w:rsidRDefault="00C23417" w:rsidP="00D43253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Evaluation of new initiatives</w:t>
            </w:r>
          </w:p>
          <w:p w:rsidR="00C23417" w:rsidRDefault="00C23417" w:rsidP="00BA2DFD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Estimated cost: US$96,000</w:t>
            </w:r>
          </w:p>
          <w:p w:rsidR="00C23417" w:rsidRDefault="00C23417" w:rsidP="00BA2D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70C44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11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Recruitment tools</w:t>
            </w:r>
          </w:p>
          <w:p w:rsidR="00C23417" w:rsidRPr="007D279F" w:rsidRDefault="00C23417" w:rsidP="000F24E4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US$150,000</w:t>
            </w:r>
          </w:p>
        </w:tc>
        <w:tc>
          <w:tcPr>
            <w:tcW w:w="126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QCII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QCII</w:t>
            </w: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2010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C68A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</w:tc>
        <w:tc>
          <w:tcPr>
            <w:tcW w:w="126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 2011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7569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2011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C68A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2011</w:t>
            </w:r>
          </w:p>
        </w:tc>
        <w:tc>
          <w:tcPr>
            <w:tcW w:w="108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0E16BD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0E16BD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0E16BD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0E16BD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0E16BD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0E16BD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0E16BD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0E16BD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3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4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D43253">
            <w:pPr>
              <w:pStyle w:val="FootnoteText"/>
              <w:numPr>
                <w:ilvl w:val="0"/>
                <w:numId w:val="13"/>
              </w:numPr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12</w:t>
            </w:r>
          </w:p>
          <w:p w:rsidR="00C23417" w:rsidRDefault="00C23417" w:rsidP="004C68A8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Facility expansion plan</w:t>
            </w:r>
          </w:p>
          <w:p w:rsidR="00C23417" w:rsidRDefault="00C23417" w:rsidP="004C68A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Estimated cost: US$100,000</w:t>
            </w:r>
          </w:p>
          <w:p w:rsidR="00C23417" w:rsidRDefault="00C23417" w:rsidP="000E16B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0E16BD" w:rsidRDefault="00C23417" w:rsidP="000E16BD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13</w:t>
            </w:r>
          </w:p>
          <w:p w:rsidR="00C23417" w:rsidRDefault="00C23417" w:rsidP="000E16BD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Impact evaluation</w:t>
            </w:r>
          </w:p>
          <w:p w:rsidR="00C23417" w:rsidRDefault="00C23417" w:rsidP="000E16BD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US$240,000</w:t>
            </w:r>
          </w:p>
          <w:p w:rsidR="00C23417" w:rsidRDefault="00C23417" w:rsidP="000E16B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E16BD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14</w:t>
            </w:r>
          </w:p>
          <w:p w:rsidR="00C23417" w:rsidRDefault="00C23417" w:rsidP="009A79B1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Monitoring and evaluation framework</w:t>
            </w:r>
          </w:p>
          <w:p w:rsidR="00C23417" w:rsidRDefault="00C23417" w:rsidP="009A79B1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US$25,000</w:t>
            </w:r>
          </w:p>
          <w:p w:rsidR="00C23417" w:rsidRDefault="00C23417" w:rsidP="009A79B1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2C7C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15</w:t>
            </w:r>
          </w:p>
          <w:p w:rsidR="00C23417" w:rsidRDefault="00C23417" w:rsidP="00002C7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Evaluation Specialist</w:t>
            </w:r>
          </w:p>
          <w:p w:rsidR="00C23417" w:rsidRPr="000E16BD" w:rsidRDefault="00C23417" w:rsidP="00002C7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US$110,000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QCII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2010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2010</w:t>
            </w: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</w:tc>
        <w:tc>
          <w:tcPr>
            <w:tcW w:w="126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43253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A2A6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July 2011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</w:tc>
        <w:tc>
          <w:tcPr>
            <w:tcW w:w="10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D0EE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0E16BD">
      <w:pPr>
        <w:pStyle w:val="Title"/>
        <w:ind w:left="0"/>
        <w:jc w:val="left"/>
        <w:rPr>
          <w:lang w:val="en-US"/>
        </w:rPr>
      </w:pPr>
    </w:p>
    <w:p w:rsidR="00C23417" w:rsidRDefault="00C23417" w:rsidP="00894ECE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894ECE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894ECE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894EC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894EC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894ECE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894ECE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894ECE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260"/>
        <w:gridCol w:w="270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5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6"/>
            </w:r>
          </w:p>
        </w:tc>
        <w:tc>
          <w:tcPr>
            <w:tcW w:w="2700" w:type="dxa"/>
            <w:vMerge w:val="restart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26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  <w:vMerge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0954C6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16</w:t>
            </w:r>
          </w:p>
          <w:p w:rsidR="00C23417" w:rsidRDefault="00C23417" w:rsidP="000954C6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Evaluation Assistant</w:t>
            </w:r>
          </w:p>
          <w:p w:rsidR="00C23417" w:rsidRDefault="00C23417" w:rsidP="000954C6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US$30,000</w:t>
            </w:r>
          </w:p>
          <w:p w:rsidR="00C23417" w:rsidRPr="00F24CE0" w:rsidRDefault="00C23417" w:rsidP="00FC7E24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</w:t>
            </w:r>
          </w:p>
          <w:p w:rsidR="00C23417" w:rsidRDefault="00C23417" w:rsidP="00AA217A">
            <w:pPr>
              <w:pStyle w:val="FootnoteText"/>
              <w:numPr>
                <w:ilvl w:val="0"/>
                <w:numId w:val="14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17</w:t>
            </w:r>
          </w:p>
          <w:p w:rsidR="00C23417" w:rsidRDefault="00C23417" w:rsidP="00AA217A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Professional Development for NYS Staff</w:t>
            </w:r>
          </w:p>
          <w:p w:rsidR="00C23417" w:rsidRDefault="00C23417" w:rsidP="00AA217A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US$190,000</w:t>
            </w:r>
          </w:p>
          <w:p w:rsidR="00C23417" w:rsidRDefault="00C23417" w:rsidP="00AA217A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numPr>
                <w:ilvl w:val="0"/>
                <w:numId w:val="14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18</w:t>
            </w:r>
          </w:p>
          <w:p w:rsidR="00C23417" w:rsidRDefault="00C23417" w:rsidP="00AA217A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Community Service Officers (6)</w:t>
            </w:r>
          </w:p>
          <w:p w:rsidR="00C23417" w:rsidRDefault="00C23417" w:rsidP="00E2545B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US$154,000</w:t>
            </w:r>
          </w:p>
          <w:p w:rsidR="00C23417" w:rsidRPr="000E16BD" w:rsidRDefault="00C23417" w:rsidP="00E2545B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</w:tc>
        <w:tc>
          <w:tcPr>
            <w:tcW w:w="90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625E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2010</w:t>
            </w: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AA217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</w:tc>
        <w:tc>
          <w:tcPr>
            <w:tcW w:w="126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C7E2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</w:tc>
        <w:tc>
          <w:tcPr>
            <w:tcW w:w="126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700" w:type="dxa"/>
          </w:tcPr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954C6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 CSOs will be employed for 3 years at US$26,000 per annum.</w:t>
            </w:r>
          </w:p>
        </w:tc>
      </w:tr>
    </w:tbl>
    <w:p w:rsidR="00C23417" w:rsidRDefault="00C23417" w:rsidP="00E85FF1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E85FF1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E85FF1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E85FF1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E85FF1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E85FF1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E85FF1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E85FF1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260"/>
        <w:gridCol w:w="270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7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8"/>
            </w:r>
          </w:p>
        </w:tc>
        <w:tc>
          <w:tcPr>
            <w:tcW w:w="2700" w:type="dxa"/>
            <w:vMerge w:val="restart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26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  <w:vMerge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3037D5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E2545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numPr>
                <w:ilvl w:val="0"/>
                <w:numId w:val="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19</w:t>
            </w:r>
          </w:p>
          <w:p w:rsidR="00C23417" w:rsidRPr="00F24CE0" w:rsidRDefault="00C23417" w:rsidP="003037D5">
            <w:pPr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Technical Coordinator, NYS</w:t>
            </w:r>
          </w:p>
          <w:p w:rsidR="00C23417" w:rsidRPr="00F24CE0" w:rsidRDefault="00C23417" w:rsidP="003037D5">
            <w:pPr>
              <w:rPr>
                <w:rFonts w:ascii="Times New Roman" w:hAnsi="Times New Roman"/>
                <w:lang w:val="en-US"/>
              </w:rPr>
            </w:pPr>
            <w:r w:rsidRPr="00F24CE0">
              <w:rPr>
                <w:rFonts w:ascii="Times New Roman" w:hAnsi="Times New Roman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 xml:space="preserve">    Amount</w:t>
            </w:r>
            <w:r w:rsidRPr="00F24CE0">
              <w:rPr>
                <w:rFonts w:ascii="Times New Roman" w:hAnsi="Times New Roman"/>
                <w:lang w:val="en-US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US$84,943 (2 yrs.)</w:t>
            </w: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numPr>
                <w:ilvl w:val="0"/>
                <w:numId w:val="14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20</w:t>
            </w:r>
          </w:p>
          <w:p w:rsidR="00C23417" w:rsidRDefault="00C23417" w:rsidP="003037D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Project Assistant </w:t>
            </w:r>
          </w:p>
          <w:p w:rsidR="00C23417" w:rsidRDefault="00C23417" w:rsidP="003037D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US$80,000</w:t>
            </w: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numPr>
                <w:ilvl w:val="0"/>
                <w:numId w:val="14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21</w:t>
            </w:r>
          </w:p>
          <w:p w:rsidR="00C23417" w:rsidRDefault="00C23417" w:rsidP="003037D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Chief Technical Advisor, NYS</w:t>
            </w:r>
          </w:p>
          <w:p w:rsidR="00C23417" w:rsidRDefault="00C23417" w:rsidP="003037D5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US$84,000/yr</w:t>
            </w: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B65EE">
            <w:pPr>
              <w:pStyle w:val="FootnoteText"/>
              <w:numPr>
                <w:ilvl w:val="0"/>
                <w:numId w:val="29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22</w:t>
            </w:r>
          </w:p>
          <w:p w:rsidR="00C23417" w:rsidRDefault="00C23417" w:rsidP="009D175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Quantity Surveyor for NYS Head Office &amp; Parish Offices</w:t>
            </w:r>
          </w:p>
          <w:p w:rsidR="00C23417" w:rsidRPr="000E16BD" w:rsidRDefault="00C23417" w:rsidP="009D175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US$5,000</w:t>
            </w:r>
          </w:p>
        </w:tc>
        <w:tc>
          <w:tcPr>
            <w:tcW w:w="126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 w:rsidRPr="00560908">
              <w:rPr>
                <w:rFonts w:ascii="Times New Roman" w:hAnsi="Times New Roman"/>
                <w:lang w:val="en-US"/>
              </w:rPr>
              <w:t>QC</w:t>
            </w:r>
            <w:r>
              <w:rPr>
                <w:rFonts w:ascii="Times New Roman" w:hAnsi="Times New Roman"/>
                <w:lang w:val="en-US"/>
              </w:rPr>
              <w:t>NI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QCII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PC</w:t>
            </w:r>
          </w:p>
        </w:tc>
        <w:tc>
          <w:tcPr>
            <w:tcW w:w="90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March 2009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2010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2009</w:t>
            </w:r>
          </w:p>
        </w:tc>
        <w:tc>
          <w:tcPr>
            <w:tcW w:w="126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2010</w:t>
            </w:r>
          </w:p>
        </w:tc>
        <w:tc>
          <w:tcPr>
            <w:tcW w:w="126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700" w:type="dxa"/>
          </w:tcPr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two year contract issued.   Employed full-time to NYS.</w:t>
            </w: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“                “                   “</w:t>
            </w: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037D5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 be hired on a retainer basis</w:t>
            </w:r>
          </w:p>
        </w:tc>
      </w:tr>
    </w:tbl>
    <w:p w:rsidR="00C23417" w:rsidRDefault="00C23417" w:rsidP="00B43CBD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77750E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77750E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77750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77750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77750E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77750E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1 – Quality Improvement &amp; Strengthening (NYS)</w:t>
      </w:r>
    </w:p>
    <w:p w:rsidR="00C23417" w:rsidRDefault="00C23417" w:rsidP="0077750E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19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0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BB3CF2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3.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 xml:space="preserve">Works 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Works 1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Upgrade NYS and parish offices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US$90,000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Works 2</w:t>
            </w:r>
          </w:p>
          <w:p w:rsidR="00C23417" w:rsidRDefault="00C23417" w:rsidP="00BB3CF2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Rehabilitation.  NYS new camp facilities</w:t>
            </w:r>
          </w:p>
          <w:p w:rsidR="00C23417" w:rsidRPr="007D279F" w:rsidRDefault="00C23417" w:rsidP="003C527E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US$450,000</w:t>
            </w: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C527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C527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C527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3C527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</w:tc>
        <w:tc>
          <w:tcPr>
            <w:tcW w:w="144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2010</w:t>
            </w: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53366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2010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May 2011</w:t>
            </w:r>
          </w:p>
          <w:p w:rsidR="00C23417" w:rsidRPr="007D279F" w:rsidRDefault="00C23417" w:rsidP="003C527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Upgrades will be done to 2 parish offices in year 1 (St. Catherine and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lang w:val="en-US"/>
                  </w:rPr>
                  <w:t>Portland</w:t>
                </w:r>
              </w:smartTag>
            </w:smartTag>
            <w:r>
              <w:rPr>
                <w:rFonts w:ascii="Times New Roman" w:hAnsi="Times New Roman"/>
                <w:lang w:val="en-US"/>
              </w:rPr>
              <w:t>).</w:t>
            </w: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B3CF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3C527E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E87E1A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E87E1A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E87E1A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E87E1A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E87E1A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E87E1A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2 – Youth Information Centres (NCYD)</w:t>
      </w:r>
    </w:p>
    <w:p w:rsidR="00C23417" w:rsidRDefault="00C23417" w:rsidP="0048748E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7D279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1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7D279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7D279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7D279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BC6E9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BC6E9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BC6E9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2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5A0B3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5A0B3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5A0B3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5A0B34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48748E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Goods</w:t>
            </w: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66F6C">
            <w:pPr>
              <w:pStyle w:val="FootnoteText"/>
              <w:numPr>
                <w:ilvl w:val="0"/>
                <w:numId w:val="5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1</w:t>
            </w:r>
          </w:p>
          <w:p w:rsidR="00C23417" w:rsidRDefault="00C23417" w:rsidP="00D66F6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Computers (3) and Printer (1)</w:t>
            </w:r>
          </w:p>
          <w:p w:rsidR="00C23417" w:rsidRDefault="00C23417" w:rsidP="00D66F6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US$5,500</w:t>
            </w:r>
          </w:p>
          <w:p w:rsidR="00C23417" w:rsidRDefault="00C23417" w:rsidP="00D66F6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5451BD">
            <w:pPr>
              <w:pStyle w:val="FootnoteText"/>
              <w:numPr>
                <w:ilvl w:val="0"/>
                <w:numId w:val="6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2</w:t>
            </w:r>
          </w:p>
          <w:p w:rsidR="00C23417" w:rsidRDefault="00C23417" w:rsidP="00E473A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ICT, furniture and equipment for Youth Information Centres</w:t>
            </w:r>
          </w:p>
          <w:p w:rsidR="00C23417" w:rsidRDefault="00C23417" w:rsidP="00E473AC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US$430,000</w:t>
            </w: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PC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Post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13B5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Yes</w:t>
            </w: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5451B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Sept. 2009</w:t>
            </w:r>
          </w:p>
          <w:p w:rsidR="00C23417" w:rsidRDefault="00C23417" w:rsidP="005451B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5451B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5451B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5451B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D505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57C4C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Pr="007D279F" w:rsidRDefault="00C23417" w:rsidP="0053366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 NCYD Execution</w:t>
            </w: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48748E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Multiple contracts to be executed in tandem with the completion of the YICs.</w:t>
            </w:r>
          </w:p>
        </w:tc>
      </w:tr>
    </w:tbl>
    <w:p w:rsidR="00C23417" w:rsidRDefault="00C23417" w:rsidP="0099633F">
      <w:pPr>
        <w:pStyle w:val="Title"/>
        <w:ind w:left="0"/>
        <w:rPr>
          <w:lang w:val="en-US"/>
        </w:rPr>
      </w:pPr>
    </w:p>
    <w:p w:rsidR="00C23417" w:rsidRDefault="00C23417" w:rsidP="0099633F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99633F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99633F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99633F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F42A7E" w:rsidRDefault="00C23417" w:rsidP="0099633F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2 – Youth Information Centres (NCYD)</w:t>
      </w:r>
    </w:p>
    <w:p w:rsidR="00C23417" w:rsidRDefault="00C23417" w:rsidP="0099633F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3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4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2F7CF1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 xml:space="preserve">Consulting Services 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hanging="82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Construction Manager (NWA)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US$30,000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hanging="82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Architectural Firm 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Estimated cost: US$95,000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3</w:t>
            </w:r>
          </w:p>
          <w:p w:rsidR="00C23417" w:rsidRDefault="00C23417" w:rsidP="002F7CF1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Land Surveyor for YIC</w:t>
            </w:r>
          </w:p>
          <w:p w:rsidR="00C23417" w:rsidRDefault="00C23417" w:rsidP="002F7CF1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US$12,000</w:t>
            </w:r>
          </w:p>
          <w:p w:rsidR="00C23417" w:rsidRDefault="00C23417" w:rsidP="008E401A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676338">
            <w:pPr>
              <w:pStyle w:val="FootnoteText"/>
              <w:numPr>
                <w:ilvl w:val="0"/>
                <w:numId w:val="26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4</w:t>
            </w:r>
          </w:p>
          <w:p w:rsidR="00C23417" w:rsidRDefault="00C23417" w:rsidP="00676338">
            <w:pPr>
              <w:pStyle w:val="FootnoteText"/>
              <w:ind w:left="360" w:hanging="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Geotechnical Engineer for YIC</w:t>
            </w:r>
          </w:p>
          <w:p w:rsidR="00C23417" w:rsidRDefault="00C23417" w:rsidP="00676338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US$12,000</w:t>
            </w:r>
          </w:p>
          <w:p w:rsidR="00C23417" w:rsidRDefault="00C23417" w:rsidP="008E401A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DC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E401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560908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N/A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These services will be procured on a retainer basis for each of the 5 YICs.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Skills to include Architect, Q.S. and Civil Engineer.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 4 sites where full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construction will take place.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 4 sites where full construction will take place.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99633F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99633F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99633F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99633F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F42A7E" w:rsidRDefault="00C23417" w:rsidP="0099633F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 xml:space="preserve">Component 2 – Youth Information Centres (NCYD) </w:t>
      </w:r>
    </w:p>
    <w:p w:rsidR="00C23417" w:rsidRPr="00F42A7E" w:rsidRDefault="00C23417" w:rsidP="0099633F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5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6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2F7CF1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5</w:t>
            </w:r>
          </w:p>
          <w:p w:rsidR="00C23417" w:rsidRDefault="00C23417" w:rsidP="00F52E19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Consultant to develop Monitoring &amp; Evaluation Framework</w:t>
            </w:r>
          </w:p>
          <w:p w:rsidR="00C23417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US$10,500</w:t>
            </w:r>
          </w:p>
          <w:p w:rsidR="00C23417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6</w:t>
            </w:r>
          </w:p>
          <w:p w:rsidR="00C23417" w:rsidRDefault="00C23417" w:rsidP="002F7CF1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Consultant for website construction and maintenance</w:t>
            </w:r>
          </w:p>
          <w:p w:rsidR="00C23417" w:rsidRDefault="00C23417" w:rsidP="00F42A7E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US$30,500</w:t>
            </w:r>
          </w:p>
          <w:p w:rsidR="00C23417" w:rsidRDefault="00C23417" w:rsidP="00ED505A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10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7</w:t>
            </w:r>
          </w:p>
          <w:p w:rsidR="00C23417" w:rsidRDefault="00C23417" w:rsidP="005051CD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Consultant for data collection M&amp;E</w:t>
            </w:r>
          </w:p>
          <w:p w:rsidR="00C23417" w:rsidRPr="007D279F" w:rsidRDefault="00C23417" w:rsidP="00F52E1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US$98,000</w:t>
            </w: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Pr="00560908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Pr="007D279F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A2B68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144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2011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2012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May 2011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52E1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management services on retainer for 3 years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Website Consultant on retainer for 3 years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DA2B68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DA2B68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DA2B68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DA2B68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DA2B68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DA2B68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F42A7E" w:rsidRDefault="00C23417" w:rsidP="00DA2B68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 xml:space="preserve">Component 2 – Youth Information Centres (NCYD) </w:t>
      </w:r>
    </w:p>
    <w:p w:rsidR="00C23417" w:rsidRPr="00F42A7E" w:rsidRDefault="00C23417" w:rsidP="00DA2B68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7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8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Pr="005A0B34" w:rsidRDefault="00C23417" w:rsidP="009E18AB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numPr>
                <w:ilvl w:val="0"/>
                <w:numId w:val="10"/>
              </w:numPr>
              <w:tabs>
                <w:tab w:val="clear" w:pos="360"/>
                <w:tab w:val="num" w:pos="252"/>
              </w:tabs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8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Technical Coordinator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Amount: US$84,943 (2 yrs.)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A2B68">
            <w:pPr>
              <w:pStyle w:val="FootnoteText"/>
              <w:numPr>
                <w:ilvl w:val="0"/>
                <w:numId w:val="32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9</w:t>
            </w:r>
          </w:p>
          <w:p w:rsidR="00C23417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I.T. Audit of 5 YICs</w:t>
            </w:r>
          </w:p>
          <w:p w:rsidR="00C23417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US$5,000</w:t>
            </w:r>
          </w:p>
          <w:p w:rsidR="00C23417" w:rsidRDefault="00C23417" w:rsidP="00DA2B68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62414F">
            <w:pPr>
              <w:pStyle w:val="FootnoteText"/>
              <w:numPr>
                <w:ilvl w:val="0"/>
                <w:numId w:val="32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10</w:t>
            </w:r>
          </w:p>
          <w:p w:rsidR="00C23417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Upgrade of internet capacity in 4   </w:t>
            </w:r>
          </w:p>
          <w:p w:rsidR="00C23417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existing YIC</w:t>
            </w:r>
          </w:p>
          <w:p w:rsidR="00C23417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 US$80,000</w:t>
            </w: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900B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9900B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900B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900B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560908" w:rsidRDefault="00C23417" w:rsidP="009900B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PC</w:t>
            </w:r>
          </w:p>
        </w:tc>
        <w:tc>
          <w:tcPr>
            <w:tcW w:w="90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April 2009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2009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Aug. 2010</w:t>
            </w:r>
          </w:p>
        </w:tc>
        <w:tc>
          <w:tcPr>
            <w:tcW w:w="126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</w:tc>
        <w:tc>
          <w:tcPr>
            <w:tcW w:w="108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E18AB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 two year contract issued. Employed full-time to NCYD.</w:t>
            </w:r>
          </w:p>
        </w:tc>
      </w:tr>
    </w:tbl>
    <w:p w:rsidR="00C23417" w:rsidRDefault="00C23417" w:rsidP="0099633F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99633F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99633F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99633F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99633F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F42A7E" w:rsidRDefault="00C23417" w:rsidP="0099633F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2 – Youth Information Centres (NCYD)</w:t>
      </w:r>
    </w:p>
    <w:p w:rsidR="00C23417" w:rsidRDefault="00C23417" w:rsidP="0099633F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29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0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2F7CF1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3.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Civil Works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Works 1</w:t>
            </w:r>
          </w:p>
          <w:p w:rsidR="00C23417" w:rsidRDefault="00C23417" w:rsidP="002F7CF1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Contractor for Spanish Town YIC </w:t>
            </w:r>
          </w:p>
          <w:p w:rsidR="00C23417" w:rsidRDefault="00C23417" w:rsidP="002F7CF1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Estimated cost: US$300,000 </w:t>
            </w:r>
          </w:p>
          <w:p w:rsidR="00C23417" w:rsidRDefault="00C23417" w:rsidP="002846E4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hanging="82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Works 2</w:t>
            </w:r>
          </w:p>
          <w:p w:rsidR="00C23417" w:rsidRDefault="00C23417" w:rsidP="002846E4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Contractor for Clarendon YIC</w:t>
            </w:r>
          </w:p>
          <w:p w:rsidR="00C23417" w:rsidRDefault="00C23417" w:rsidP="002846E4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US$300,000</w:t>
            </w:r>
          </w:p>
          <w:p w:rsidR="00C23417" w:rsidRDefault="00C23417" w:rsidP="002846E4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Works 3</w:t>
            </w:r>
          </w:p>
          <w:p w:rsidR="00C23417" w:rsidRDefault="00C23417" w:rsidP="002846E4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Contractor for 3 remaining YICs</w:t>
            </w:r>
          </w:p>
          <w:p w:rsidR="00C23417" w:rsidRDefault="00C23417" w:rsidP="002846E4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US$900,000</w:t>
            </w:r>
          </w:p>
          <w:p w:rsidR="00C23417" w:rsidRPr="007D279F" w:rsidRDefault="00C23417" w:rsidP="00556167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846E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2846E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2011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5D452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2011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2013</w:t>
            </w: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62414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3 separate contracts at 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US$300,000 each.</w:t>
            </w:r>
          </w:p>
        </w:tc>
      </w:tr>
    </w:tbl>
    <w:p w:rsidR="00C23417" w:rsidRDefault="00C23417" w:rsidP="0099633F">
      <w:pPr>
        <w:pStyle w:val="FootnoteText"/>
        <w:rPr>
          <w:lang w:val="en-US"/>
        </w:rPr>
      </w:pPr>
    </w:p>
    <w:p w:rsidR="00C23417" w:rsidRDefault="00C23417" w:rsidP="003F5CD7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3F5CD7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3F5CD7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3F5CD7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3F5CD7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3F5CD7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510AFA" w:rsidRDefault="00C23417" w:rsidP="003F5CD7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3 – Sector Management (NCYD)</w:t>
      </w:r>
    </w:p>
    <w:p w:rsidR="00C23417" w:rsidRDefault="00C23417" w:rsidP="003F5CD7">
      <w:pPr>
        <w:pStyle w:val="FootnoteText"/>
        <w:rPr>
          <w:lang w:val="en-US"/>
        </w:rPr>
      </w:pPr>
    </w:p>
    <w:p w:rsidR="00C23417" w:rsidRDefault="00C23417" w:rsidP="003F5CD7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1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2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9234FD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9234FD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1.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Goods</w:t>
            </w: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A46C99">
            <w:pPr>
              <w:pStyle w:val="FootnoteText"/>
              <w:numPr>
                <w:ilvl w:val="0"/>
                <w:numId w:val="5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1</w:t>
            </w:r>
          </w:p>
          <w:p w:rsidR="00C23417" w:rsidRDefault="00C23417" w:rsidP="00A46C9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Youth &amp; Stakeholder Consultations</w:t>
            </w:r>
          </w:p>
          <w:p w:rsidR="00C23417" w:rsidRDefault="00C23417" w:rsidP="00A46C99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US$65,270</w:t>
            </w:r>
          </w:p>
          <w:p w:rsidR="00C23417" w:rsidRDefault="00C23417" w:rsidP="009234FD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FA2336">
            <w:pPr>
              <w:pStyle w:val="FootnoteText"/>
              <w:numPr>
                <w:ilvl w:val="0"/>
                <w:numId w:val="6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Goods 2</w:t>
            </w:r>
          </w:p>
          <w:p w:rsidR="00C23417" w:rsidRDefault="00C23417" w:rsidP="00FA2336">
            <w:pPr>
              <w:pStyle w:val="FootnoteText"/>
              <w:ind w:left="360" w:hanging="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Support to multifunctional teams</w:t>
            </w:r>
          </w:p>
          <w:p w:rsidR="00C23417" w:rsidRDefault="00C23417" w:rsidP="00FA2336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US$40,000</w:t>
            </w: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NCB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Post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2010</w:t>
            </w: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F418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2009</w:t>
            </w:r>
          </w:p>
        </w:tc>
        <w:tc>
          <w:tcPr>
            <w:tcW w:w="126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2011</w:t>
            </w: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BF418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2012</w:t>
            </w:r>
          </w:p>
        </w:tc>
        <w:tc>
          <w:tcPr>
            <w:tcW w:w="108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9234F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3F5CD7">
      <w:pPr>
        <w:pStyle w:val="Title"/>
        <w:ind w:left="0"/>
        <w:rPr>
          <w:lang w:val="en-US"/>
        </w:rPr>
      </w:pPr>
    </w:p>
    <w:p w:rsidR="00C23417" w:rsidRDefault="00C23417" w:rsidP="0099633F">
      <w:pPr>
        <w:pStyle w:val="FootnoteText"/>
        <w:rPr>
          <w:lang w:val="en-US"/>
        </w:rPr>
      </w:pPr>
    </w:p>
    <w:p w:rsidR="00C23417" w:rsidRDefault="00C23417" w:rsidP="00A27F34">
      <w:pPr>
        <w:pStyle w:val="Title"/>
        <w:ind w:left="0"/>
        <w:rPr>
          <w:lang w:val="en-US"/>
        </w:rPr>
      </w:pPr>
    </w:p>
    <w:p w:rsidR="00C23417" w:rsidRDefault="00C23417" w:rsidP="005A0B34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 xml:space="preserve"> INTER-AMERICAN DEVELOPMENT BANK</w:t>
      </w:r>
    </w:p>
    <w:p w:rsidR="00C23417" w:rsidRPr="007C35C7" w:rsidRDefault="00C23417" w:rsidP="005A0B34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5A0B34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5A0B34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5A0B34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5A0B34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380B6B" w:rsidRDefault="00C23417" w:rsidP="005A0B34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3 – Sector Management (NCYD)</w:t>
      </w:r>
    </w:p>
    <w:p w:rsidR="00C23417" w:rsidRDefault="00C23417" w:rsidP="005A0B34">
      <w:pPr>
        <w:pStyle w:val="FootnoteText"/>
        <w:rPr>
          <w:lang w:val="en-US"/>
        </w:rPr>
      </w:pPr>
    </w:p>
    <w:p w:rsidR="00C23417" w:rsidRDefault="00C23417" w:rsidP="00D31D90">
      <w:pPr>
        <w:pStyle w:val="FootnoteText"/>
        <w:rPr>
          <w:rFonts w:ascii="Times New Roman" w:hAnsi="Times New Roman"/>
          <w:b/>
          <w:sz w:val="18"/>
          <w:szCs w:val="18"/>
          <w:lang w:val="en-US"/>
        </w:rPr>
        <w:sectPr w:rsidR="00C23417" w:rsidSect="00ED2B0F">
          <w:headerReference w:type="default" r:id="rId7"/>
          <w:footerReference w:type="even" r:id="rId8"/>
          <w:footerReference w:type="default" r:id="rId9"/>
          <w:footnotePr>
            <w:numRestart w:val="eachPage"/>
          </w:footnotePr>
          <w:pgSz w:w="15840" w:h="12240" w:orient="landscape" w:code="1"/>
          <w:pgMar w:top="1008" w:right="1440" w:bottom="1008" w:left="1440" w:header="720" w:footer="720" w:gutter="0"/>
          <w:pgNumType w:start="1"/>
          <w:cols w:space="720"/>
          <w:docGrid w:linePitch="360"/>
        </w:sect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3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4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D31D90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D31D90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C248F">
            <w:pPr>
              <w:pStyle w:val="FootnoteText"/>
              <w:numPr>
                <w:ilvl w:val="0"/>
                <w:numId w:val="2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</w:t>
            </w:r>
          </w:p>
          <w:p w:rsidR="00C23417" w:rsidRDefault="00C23417" w:rsidP="00CC248F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National Youth Survey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US$600,000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C248F">
            <w:pPr>
              <w:pStyle w:val="FootnoteText"/>
              <w:numPr>
                <w:ilvl w:val="0"/>
                <w:numId w:val="3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</w:t>
            </w:r>
          </w:p>
          <w:p w:rsidR="00C23417" w:rsidRDefault="00C23417" w:rsidP="00CC248F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Development of indicators for youth policy (M&amp;E)</w:t>
            </w:r>
          </w:p>
          <w:p w:rsidR="00C23417" w:rsidRDefault="00C23417" w:rsidP="00CC248F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US$40,000</w:t>
            </w:r>
          </w:p>
          <w:p w:rsidR="00C23417" w:rsidRDefault="00C23417" w:rsidP="002E3A4B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  <w:tab w:val="num" w:pos="43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3</w:t>
            </w:r>
          </w:p>
          <w:p w:rsidR="00C23417" w:rsidRDefault="00C23417" w:rsidP="00CC248F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Electronic Youth Programmatic Inventory &amp; Gap Analysis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US$60,240 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C248F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hanging="82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4</w:t>
            </w:r>
          </w:p>
          <w:p w:rsidR="00C23417" w:rsidRDefault="00C23417" w:rsidP="00003A0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Situational Analysis</w:t>
            </w:r>
          </w:p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US$22,800</w:t>
            </w:r>
          </w:p>
        </w:tc>
        <w:tc>
          <w:tcPr>
            <w:tcW w:w="126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DC</w:t>
            </w: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40688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Pr="00560908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Pr="007D279F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N/A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2009</w:t>
            </w: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Apr. 2011</w:t>
            </w:r>
          </w:p>
          <w:p w:rsidR="00C23417" w:rsidRPr="007D279F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4654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2010</w:t>
            </w: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Sept. 2011</w:t>
            </w: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2FA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2011</w:t>
            </w:r>
          </w:p>
          <w:p w:rsidR="00C23417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Sept. 2011</w:t>
            </w:r>
          </w:p>
          <w:p w:rsidR="00C23417" w:rsidRPr="007D279F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F24CE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03A0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Pr="007D279F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STATIN will be contracted to undertake the youth survey</w:t>
            </w: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31D9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 Coordinator and 2 Researchers to be contracted.</w:t>
            </w:r>
          </w:p>
        </w:tc>
      </w:tr>
    </w:tbl>
    <w:p w:rsidR="00C23417" w:rsidRDefault="00C23417" w:rsidP="0098342F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897252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897252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897252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897252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897252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2568C5" w:rsidRDefault="00C23417" w:rsidP="00897252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3 – Sector Management (NCYD)</w:t>
      </w:r>
    </w:p>
    <w:p w:rsidR="00C23417" w:rsidRDefault="00C23417" w:rsidP="00897252">
      <w:pPr>
        <w:pStyle w:val="FootnoteText"/>
        <w:rPr>
          <w:lang w:val="en-US"/>
        </w:rPr>
      </w:pPr>
    </w:p>
    <w:p w:rsidR="00C23417" w:rsidRDefault="00C23417" w:rsidP="00897252">
      <w:pPr>
        <w:pStyle w:val="FootnoteText"/>
        <w:rPr>
          <w:rFonts w:ascii="Times New Roman" w:hAnsi="Times New Roman"/>
          <w:b/>
          <w:sz w:val="18"/>
          <w:szCs w:val="18"/>
          <w:lang w:val="en-US"/>
        </w:rPr>
        <w:sectPr w:rsidR="00C23417" w:rsidSect="00635E2F"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type w:val="continuous"/>
          <w:pgSz w:w="15840" w:h="12240" w:orient="landscape" w:code="1"/>
          <w:pgMar w:top="540" w:right="1440" w:bottom="1008" w:left="1440" w:header="720" w:footer="720" w:gutter="0"/>
          <w:pgNumType w:start="16"/>
          <w:cols w:space="720"/>
          <w:docGrid w:linePitch="360"/>
        </w:sectPr>
      </w:pPr>
    </w:p>
    <w:p w:rsidR="00C23417" w:rsidRDefault="00C23417" w:rsidP="00897252">
      <w:pPr>
        <w:pStyle w:val="FootnoteText"/>
        <w:rPr>
          <w:rFonts w:ascii="Times New Roman" w:hAnsi="Times New Roman"/>
          <w:b/>
          <w:sz w:val="18"/>
          <w:szCs w:val="18"/>
          <w:lang w:val="en-US"/>
        </w:rPr>
        <w:sectPr w:rsidR="00C23417" w:rsidSect="00F01F3E">
          <w:footnotePr>
            <w:numRestart w:val="eachPage"/>
          </w:footnotePr>
          <w:type w:val="continuous"/>
          <w:pgSz w:w="15840" w:h="12240" w:orient="landscape" w:code="1"/>
          <w:pgMar w:top="540" w:right="1440" w:bottom="1008" w:left="1440" w:header="720" w:footer="720" w:gutter="0"/>
          <w:pgNumType w:start="1"/>
          <w:cols w:space="720"/>
          <w:docGrid w:linePitch="360"/>
        </w:sect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5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6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D04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D04CD9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604B">
            <w:pPr>
              <w:pStyle w:val="FootnoteText"/>
              <w:numPr>
                <w:ilvl w:val="0"/>
                <w:numId w:val="23"/>
              </w:numPr>
              <w:tabs>
                <w:tab w:val="clear" w:pos="360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5</w:t>
            </w:r>
          </w:p>
          <w:p w:rsidR="00C23417" w:rsidRDefault="00C23417" w:rsidP="009D7DA0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Marketing and Communication (Mainstreaming)</w:t>
            </w:r>
          </w:p>
          <w:p w:rsidR="00C23417" w:rsidRDefault="00C23417" w:rsidP="007632CB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US$104,000</w:t>
            </w:r>
          </w:p>
          <w:p w:rsidR="00C23417" w:rsidRDefault="00C23417" w:rsidP="007632CB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4"/>
              </w:numPr>
              <w:tabs>
                <w:tab w:val="clear" w:pos="828"/>
                <w:tab w:val="num" w:pos="252"/>
              </w:tabs>
              <w:ind w:left="252" w:hanging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6</w:t>
            </w:r>
          </w:p>
          <w:p w:rsidR="00C23417" w:rsidRDefault="00C23417" w:rsidP="00C370E2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Development of Masters </w:t>
            </w:r>
          </w:p>
          <w:p w:rsidR="00C23417" w:rsidRDefault="00C23417" w:rsidP="00C370E2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Programme for youth development</w:t>
            </w:r>
          </w:p>
          <w:p w:rsidR="00C23417" w:rsidRDefault="00C23417" w:rsidP="00C370E2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US$120,000</w:t>
            </w: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604B">
            <w:pPr>
              <w:pStyle w:val="FootnoteText"/>
              <w:numPr>
                <w:ilvl w:val="0"/>
                <w:numId w:val="11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7</w:t>
            </w:r>
          </w:p>
          <w:p w:rsidR="00C23417" w:rsidRDefault="00C23417" w:rsidP="00276645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Technical Coordinator </w:t>
            </w:r>
          </w:p>
          <w:p w:rsidR="00C23417" w:rsidRPr="007D279F" w:rsidRDefault="00C23417" w:rsidP="00276645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Amount: US$84,943 (2 yrs.)</w:t>
            </w:r>
          </w:p>
        </w:tc>
        <w:tc>
          <w:tcPr>
            <w:tcW w:w="126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ICB</w:t>
            </w: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D7E4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8D7E4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Pr="00560908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9D7DA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Dec. 2009</w:t>
            </w:r>
          </w:p>
          <w:p w:rsidR="00C23417" w:rsidRDefault="00C23417" w:rsidP="007632C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2010</w:t>
            </w: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April 2009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E3A4B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7632C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2012</w:t>
            </w: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  <w:p w:rsidR="00C23417" w:rsidRPr="007D279F" w:rsidRDefault="00C23417" w:rsidP="00556167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80" w:type="dxa"/>
          </w:tcPr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Firm to be contracted</w:t>
            </w: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Initial 2 year contract to be issued.  Employed full-time at NCYD.</w:t>
            </w:r>
          </w:p>
          <w:p w:rsidR="00C23417" w:rsidRPr="007D279F" w:rsidRDefault="00C23417" w:rsidP="00D04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</w:tr>
    </w:tbl>
    <w:p w:rsidR="00C23417" w:rsidRDefault="00C23417" w:rsidP="00827AB0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827AB0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827AB0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Pr="007C35C7" w:rsidRDefault="00C23417" w:rsidP="00827AB0">
      <w:pPr>
        <w:jc w:val="left"/>
        <w:rPr>
          <w:rFonts w:ascii="Times New Roman" w:hAnsi="Times New Roman"/>
          <w:b/>
          <w:bCs w:val="0"/>
          <w:sz w:val="16"/>
          <w:szCs w:val="16"/>
          <w:lang w:val="en-US"/>
        </w:rPr>
      </w:pPr>
    </w:p>
    <w:p w:rsidR="00C23417" w:rsidRDefault="00C23417" w:rsidP="00827AB0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827AB0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2568C5" w:rsidRDefault="00C23417" w:rsidP="00827AB0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Component 3 – Sector Management (NCYD)</w:t>
      </w:r>
    </w:p>
    <w:p w:rsidR="00C23417" w:rsidRDefault="00C23417" w:rsidP="00F42A7E">
      <w:pPr>
        <w:pStyle w:val="Title"/>
        <w:ind w:left="0"/>
        <w:jc w:val="left"/>
        <w:rPr>
          <w:sz w:val="24"/>
          <w:lang w:val="en-US"/>
        </w:rPr>
      </w:pPr>
    </w:p>
    <w:p w:rsidR="00C23417" w:rsidRPr="00827AB0" w:rsidRDefault="00C23417" w:rsidP="00F42A7E">
      <w:pPr>
        <w:pStyle w:val="Title"/>
        <w:ind w:left="0"/>
        <w:jc w:val="left"/>
        <w:rPr>
          <w:sz w:val="24"/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 w:rsidRPr="007D279F">
        <w:tc>
          <w:tcPr>
            <w:tcW w:w="342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7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8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 w:rsidRPr="007D279F">
        <w:tc>
          <w:tcPr>
            <w:tcW w:w="342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 w:rsidRPr="007D279F">
        <w:tc>
          <w:tcPr>
            <w:tcW w:w="342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1A1CD9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numPr>
                <w:ilvl w:val="0"/>
                <w:numId w:val="1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8</w:t>
            </w:r>
          </w:p>
          <w:p w:rsidR="00C23417" w:rsidRDefault="00C23417" w:rsidP="00827AB0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Project Assistant </w:t>
            </w:r>
          </w:p>
          <w:p w:rsidR="00C23417" w:rsidRDefault="00C23417" w:rsidP="00827AB0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cost: US$100,000</w:t>
            </w: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604B">
            <w:pPr>
              <w:pStyle w:val="FootnoteText"/>
              <w:numPr>
                <w:ilvl w:val="0"/>
                <w:numId w:val="11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9</w:t>
            </w:r>
          </w:p>
          <w:p w:rsidR="00C23417" w:rsidRDefault="00C23417" w:rsidP="00BB604B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Professional development for NCYD Staff</w:t>
            </w:r>
          </w:p>
          <w:p w:rsidR="00C23417" w:rsidRDefault="00C23417" w:rsidP="00BB604B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Estimated cost:  US$32,400</w:t>
            </w:r>
          </w:p>
          <w:p w:rsidR="00C23417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numPr>
                <w:ilvl w:val="0"/>
                <w:numId w:val="1"/>
              </w:numPr>
              <w:tabs>
                <w:tab w:val="clear" w:pos="360"/>
                <w:tab w:val="num" w:pos="252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10</w:t>
            </w:r>
          </w:p>
          <w:p w:rsidR="00C23417" w:rsidRDefault="00C23417" w:rsidP="00276645">
            <w:pPr>
              <w:pStyle w:val="FootnoteText"/>
              <w:ind w:left="25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Youth &amp; Stakeholder Consultation</w:t>
            </w:r>
          </w:p>
          <w:p w:rsidR="00C23417" w:rsidRDefault="00C23417" w:rsidP="00276645">
            <w:pPr>
              <w:pStyle w:val="FootnoteText"/>
              <w:ind w:left="360" w:hanging="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Amount: US$41,700</w:t>
            </w:r>
          </w:p>
          <w:p w:rsidR="00C23417" w:rsidRPr="007D279F" w:rsidRDefault="00C23417" w:rsidP="00E750CE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BB604B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Pr="00560908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DC348D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Pr="007D279F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060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060AB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76645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 2009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2010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Jun. 2010</w:t>
            </w:r>
          </w:p>
        </w:tc>
        <w:tc>
          <w:tcPr>
            <w:tcW w:w="126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2011</w:t>
            </w: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Feb. 2011</w:t>
            </w:r>
          </w:p>
        </w:tc>
        <w:tc>
          <w:tcPr>
            <w:tcW w:w="108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 Process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060AB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27AB0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Pending</w:t>
            </w:r>
          </w:p>
        </w:tc>
        <w:tc>
          <w:tcPr>
            <w:tcW w:w="2880" w:type="dxa"/>
          </w:tcPr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1A1CD9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US$25,000 per annum.  An initial 2 year contract to be issued</w:t>
            </w:r>
          </w:p>
        </w:tc>
      </w:tr>
    </w:tbl>
    <w:p w:rsidR="00C23417" w:rsidRDefault="00C23417" w:rsidP="00F42A7E">
      <w:pPr>
        <w:pStyle w:val="Title"/>
        <w:ind w:left="0"/>
        <w:jc w:val="left"/>
        <w:rPr>
          <w:lang w:val="en-US"/>
        </w:rPr>
      </w:pPr>
    </w:p>
    <w:p w:rsidR="00C23417" w:rsidRDefault="00C23417" w:rsidP="00027386">
      <w:pPr>
        <w:pStyle w:val="Title"/>
        <w:ind w:left="0"/>
        <w:rPr>
          <w:lang w:val="en-US"/>
        </w:rPr>
      </w:pPr>
      <w:r>
        <w:rPr>
          <w:lang w:val="en-US"/>
        </w:rPr>
        <w:br w:type="page"/>
        <w:t>INTER-AMERICAN DEVELOPMENT BANK</w:t>
      </w:r>
    </w:p>
    <w:p w:rsidR="00C23417" w:rsidRPr="007C35C7" w:rsidRDefault="00C23417" w:rsidP="00F42A7E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F42A7E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F42A7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F42A7E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F42A7E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380B6B" w:rsidRDefault="00C23417" w:rsidP="00F42A7E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Project Implementation Unit</w:t>
      </w:r>
    </w:p>
    <w:p w:rsidR="00C23417" w:rsidRDefault="00C23417" w:rsidP="00F42A7E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39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40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2F7CF1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>
              <w:rPr>
                <w:rFonts w:ascii="Times New Roman" w:hAnsi="Times New Roman"/>
                <w:b/>
                <w:u w:val="single"/>
                <w:lang w:val="en-US"/>
              </w:rPr>
              <w:t>Consulting Services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F24CE0" w:rsidRDefault="00C23417" w:rsidP="002F7CF1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/>
                <w:lang w:val="en-US"/>
              </w:rPr>
            </w:pPr>
            <w:r w:rsidRPr="00F24CE0">
              <w:rPr>
                <w:rFonts w:ascii="Times New Roman" w:hAnsi="Times New Roman"/>
                <w:b/>
                <w:lang w:val="en-US"/>
              </w:rPr>
              <w:t>Consulting Service 1</w:t>
            </w:r>
          </w:p>
          <w:p w:rsidR="00C23417" w:rsidRPr="00F24CE0" w:rsidRDefault="00C23417" w:rsidP="002F7CF1">
            <w:pPr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External </w:t>
            </w:r>
            <w:r w:rsidRPr="00F24CE0">
              <w:rPr>
                <w:rFonts w:ascii="Times New Roman" w:hAnsi="Times New Roman"/>
                <w:lang w:val="en-US"/>
              </w:rPr>
              <w:t xml:space="preserve">Auditing Services </w:t>
            </w:r>
          </w:p>
          <w:p w:rsidR="00C23417" w:rsidRPr="00F24CE0" w:rsidRDefault="00C23417" w:rsidP="002F7CF1">
            <w:pPr>
              <w:rPr>
                <w:rFonts w:ascii="Times New Roman" w:hAnsi="Times New Roman"/>
                <w:lang w:val="en-US"/>
              </w:rPr>
            </w:pPr>
            <w:r w:rsidRPr="00F24CE0">
              <w:rPr>
                <w:rFonts w:ascii="Times New Roman" w:hAnsi="Times New Roman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 xml:space="preserve">    Estimated cost: US$80,000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3078F1">
            <w:pPr>
              <w:pStyle w:val="FootnoteText"/>
              <w:numPr>
                <w:ilvl w:val="0"/>
                <w:numId w:val="1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2</w:t>
            </w:r>
          </w:p>
          <w:p w:rsidR="00C23417" w:rsidRDefault="00C23417" w:rsidP="00C57037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Programme Manager</w:t>
            </w:r>
          </w:p>
          <w:p w:rsidR="00C23417" w:rsidRDefault="00C23417" w:rsidP="00C57037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Amount: US$110,133 (2 yrs.)</w:t>
            </w:r>
          </w:p>
          <w:p w:rsidR="00C23417" w:rsidRDefault="00C23417" w:rsidP="00C57037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C57037">
            <w:pPr>
              <w:pStyle w:val="FootnoteText"/>
              <w:numPr>
                <w:ilvl w:val="0"/>
                <w:numId w:val="1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3</w:t>
            </w:r>
          </w:p>
          <w:p w:rsidR="00C23417" w:rsidRDefault="00C23417" w:rsidP="00C57037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Financial Specialist</w:t>
            </w:r>
          </w:p>
          <w:p w:rsidR="00C23417" w:rsidRDefault="00C23417" w:rsidP="00C57037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Amount: US$83,556 (2 yrs.)</w:t>
            </w:r>
          </w:p>
          <w:p w:rsidR="00C23417" w:rsidRDefault="00C23417" w:rsidP="00612B5D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612B5D">
            <w:pPr>
              <w:pStyle w:val="FootnoteText"/>
              <w:numPr>
                <w:ilvl w:val="0"/>
                <w:numId w:val="1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4</w:t>
            </w:r>
          </w:p>
          <w:p w:rsidR="00C23417" w:rsidRDefault="00C23417" w:rsidP="00612B5D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Procurement Specialist</w:t>
            </w:r>
          </w:p>
          <w:p w:rsidR="00C23417" w:rsidRPr="007D279F" w:rsidRDefault="00C23417" w:rsidP="00612B5D">
            <w:pPr>
              <w:pStyle w:val="FootnoteText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Amount:  US$68,666 (2 yrs.)</w:t>
            </w: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 w:rsidRPr="00560908">
              <w:rPr>
                <w:rFonts w:ascii="Times New Roman" w:hAnsi="Times New Roman"/>
                <w:lang w:val="en-US"/>
              </w:rPr>
              <w:t>QCBS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DC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QCNI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560908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DC</w:t>
            </w: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Post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720" w:type="dxa"/>
          </w:tcPr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E709E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2009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N/A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Mar. 2009</w:t>
            </w: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N/A</w:t>
            </w:r>
          </w:p>
          <w:p w:rsidR="00C23417" w:rsidRPr="007D279F" w:rsidRDefault="00C23417" w:rsidP="00E709E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Nov. 2013</w:t>
            </w: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June 2013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 Process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E709E1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Awarded</w:t>
            </w:r>
          </w:p>
        </w:tc>
        <w:tc>
          <w:tcPr>
            <w:tcW w:w="2880" w:type="dxa"/>
          </w:tcPr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Estimated total for 4 annual audits.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Non-objection received.  A two year contract issued.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 two year contract issued.     </w:t>
            </w: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2F7CF1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Non-objection received. A two year contract issued.</w:t>
            </w:r>
          </w:p>
        </w:tc>
      </w:tr>
    </w:tbl>
    <w:p w:rsidR="00C23417" w:rsidRDefault="00C23417" w:rsidP="008533B9">
      <w:pPr>
        <w:pStyle w:val="FootnoteText"/>
        <w:jc w:val="left"/>
        <w:rPr>
          <w:lang w:val="en-US"/>
        </w:rPr>
      </w:pPr>
    </w:p>
    <w:p w:rsidR="00C23417" w:rsidRDefault="00C23417" w:rsidP="008533B9">
      <w:pPr>
        <w:pStyle w:val="FootnoteText"/>
        <w:jc w:val="left"/>
        <w:rPr>
          <w:lang w:val="en-US"/>
        </w:rPr>
      </w:pPr>
      <w:r>
        <w:rPr>
          <w:lang w:val="en-US"/>
        </w:rPr>
        <w:br w:type="page"/>
      </w:r>
    </w:p>
    <w:p w:rsidR="00C23417" w:rsidRDefault="00C23417" w:rsidP="00007A02">
      <w:pPr>
        <w:pStyle w:val="Title"/>
        <w:ind w:left="0"/>
        <w:rPr>
          <w:lang w:val="en-US"/>
        </w:rPr>
      </w:pPr>
      <w:r>
        <w:rPr>
          <w:lang w:val="en-US"/>
        </w:rPr>
        <w:t>INTER-AMERICAN DEVELOPMENT BANK</w:t>
      </w:r>
    </w:p>
    <w:p w:rsidR="00C23417" w:rsidRPr="007C35C7" w:rsidRDefault="00C23417" w:rsidP="00007A02">
      <w:pPr>
        <w:ind w:left="1080"/>
        <w:jc w:val="center"/>
        <w:rPr>
          <w:b/>
          <w:bCs w:val="0"/>
          <w:sz w:val="16"/>
          <w:szCs w:val="16"/>
          <w:lang w:val="en-US"/>
        </w:rPr>
      </w:pPr>
    </w:p>
    <w:p w:rsidR="00C23417" w:rsidRDefault="00C23417" w:rsidP="00007A02">
      <w:pPr>
        <w:ind w:left="1080"/>
        <w:jc w:val="center"/>
        <w:rPr>
          <w:b/>
          <w:bCs w:val="0"/>
          <w:sz w:val="28"/>
          <w:lang w:val="en-US"/>
        </w:rPr>
      </w:pPr>
      <w:r>
        <w:rPr>
          <w:b/>
          <w:bCs w:val="0"/>
          <w:sz w:val="28"/>
          <w:lang w:val="en-US"/>
        </w:rPr>
        <w:t>PROCUREMENT PLAN</w:t>
      </w:r>
    </w:p>
    <w:p w:rsidR="00C23417" w:rsidRDefault="00C23417" w:rsidP="00007A02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Default="00C23417" w:rsidP="00007A02">
      <w:pPr>
        <w:jc w:val="left"/>
        <w:rPr>
          <w:rFonts w:ascii="Times New Roman" w:hAnsi="Times New Roman"/>
          <w:b/>
          <w:bCs w:val="0"/>
          <w:sz w:val="24"/>
          <w:lang w:val="en-US"/>
        </w:rPr>
      </w:pPr>
    </w:p>
    <w:p w:rsidR="00C23417" w:rsidRPr="00855ABF" w:rsidRDefault="00C23417" w:rsidP="00007A02">
      <w:pPr>
        <w:jc w:val="left"/>
        <w:rPr>
          <w:rFonts w:ascii="Times New Roman" w:hAnsi="Times New Roman"/>
          <w:b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Loan Number: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2039/OC-JA</w:t>
      </w:r>
    </w:p>
    <w:p w:rsidR="00C23417" w:rsidRPr="00380B6B" w:rsidRDefault="00C23417" w:rsidP="00007A02">
      <w:pPr>
        <w:jc w:val="left"/>
        <w:rPr>
          <w:rFonts w:ascii="Times New Roman" w:hAnsi="Times New Roman"/>
          <w:bCs w:val="0"/>
          <w:sz w:val="24"/>
          <w:u w:val="single"/>
          <w:lang w:val="en-US"/>
        </w:rPr>
      </w:pPr>
      <w:r>
        <w:rPr>
          <w:rFonts w:ascii="Times New Roman" w:hAnsi="Times New Roman"/>
          <w:b/>
          <w:bCs w:val="0"/>
          <w:sz w:val="24"/>
          <w:lang w:val="en-US"/>
        </w:rPr>
        <w:t xml:space="preserve">Program Name:  </w:t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Youth Development Project</w:t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lang w:val="en-US"/>
        </w:rPr>
        <w:tab/>
      </w:r>
      <w:r>
        <w:rPr>
          <w:rFonts w:ascii="Times New Roman" w:hAnsi="Times New Roman"/>
          <w:b/>
          <w:bCs w:val="0"/>
          <w:sz w:val="24"/>
          <w:u w:val="single"/>
          <w:lang w:val="en-US"/>
        </w:rPr>
        <w:t>Project Implementation Unit</w:t>
      </w:r>
    </w:p>
    <w:p w:rsidR="00C23417" w:rsidRDefault="00C23417" w:rsidP="00007A02">
      <w:pPr>
        <w:pStyle w:val="FootnoteText"/>
        <w:rPr>
          <w:lang w:val="en-US"/>
        </w:rPr>
      </w:pPr>
    </w:p>
    <w:tbl>
      <w:tblPr>
        <w:tblStyle w:val="TableGrid"/>
        <w:tblW w:w="14760" w:type="dxa"/>
        <w:tblInd w:w="-612" w:type="dxa"/>
        <w:tblLayout w:type="fixed"/>
        <w:tblLook w:val="01E0"/>
      </w:tblPr>
      <w:tblGrid>
        <w:gridCol w:w="3420"/>
        <w:gridCol w:w="1260"/>
        <w:gridCol w:w="900"/>
        <w:gridCol w:w="900"/>
        <w:gridCol w:w="720"/>
        <w:gridCol w:w="900"/>
        <w:gridCol w:w="1440"/>
        <w:gridCol w:w="1260"/>
        <w:gridCol w:w="1080"/>
        <w:gridCol w:w="2880"/>
      </w:tblGrid>
      <w:tr w:rsidR="00C23417">
        <w:tc>
          <w:tcPr>
            <w:tcW w:w="342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Description of the contract and estimated cost of procurement</w:t>
            </w:r>
          </w:p>
        </w:tc>
        <w:tc>
          <w:tcPr>
            <w:tcW w:w="126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Procurement method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41"/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Review (prior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or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post)</w:t>
            </w:r>
          </w:p>
        </w:tc>
        <w:tc>
          <w:tcPr>
            <w:tcW w:w="1620" w:type="dxa"/>
            <w:gridSpan w:val="2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Source of financing and percentage</w:t>
            </w:r>
          </w:p>
        </w:tc>
        <w:tc>
          <w:tcPr>
            <w:tcW w:w="90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Prequali-fication</w:t>
            </w: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(Yes/No)</w:t>
            </w:r>
          </w:p>
        </w:tc>
        <w:tc>
          <w:tcPr>
            <w:tcW w:w="2700" w:type="dxa"/>
            <w:gridSpan w:val="2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Estimated dates</w:t>
            </w:r>
          </w:p>
        </w:tc>
        <w:tc>
          <w:tcPr>
            <w:tcW w:w="108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Status </w:t>
            </w: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(pending, in process, awarded, cancelled)</w:t>
            </w:r>
            <w:r w:rsidRPr="007D279F">
              <w:rPr>
                <w:rStyle w:val="FootnoteReference"/>
                <w:rFonts w:ascii="Times New Roman" w:hAnsi="Times New Roman"/>
                <w:b/>
                <w:sz w:val="18"/>
                <w:szCs w:val="18"/>
                <w:lang w:val="en-US"/>
              </w:rPr>
              <w:footnoteReference w:id="42"/>
            </w:r>
          </w:p>
        </w:tc>
        <w:tc>
          <w:tcPr>
            <w:tcW w:w="2880" w:type="dxa"/>
            <w:vMerge w:val="restart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Comments</w:t>
            </w:r>
          </w:p>
        </w:tc>
      </w:tr>
      <w:tr w:rsidR="00C23417">
        <w:tc>
          <w:tcPr>
            <w:tcW w:w="342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IDB</w:t>
            </w:r>
          </w:p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%</w:t>
            </w:r>
          </w:p>
        </w:tc>
        <w:tc>
          <w:tcPr>
            <w:tcW w:w="720" w:type="dxa"/>
          </w:tcPr>
          <w:p w:rsidR="00C23417" w:rsidRPr="007D279F" w:rsidRDefault="00C23417" w:rsidP="00854ADF">
            <w:pPr>
              <w:pStyle w:val="FootnoteText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Local/ other %</w:t>
            </w:r>
          </w:p>
        </w:tc>
        <w:tc>
          <w:tcPr>
            <w:tcW w:w="90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of specific procurement notice</w:t>
            </w:r>
          </w:p>
        </w:tc>
        <w:tc>
          <w:tcPr>
            <w:tcW w:w="126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D279F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Completion of contract</w:t>
            </w:r>
          </w:p>
        </w:tc>
        <w:tc>
          <w:tcPr>
            <w:tcW w:w="108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  <w:vMerge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</w:tr>
      <w:tr w:rsidR="00C23417">
        <w:tc>
          <w:tcPr>
            <w:tcW w:w="342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5A0B34" w:rsidRDefault="00C23417" w:rsidP="00854ADF">
            <w:pPr>
              <w:pStyle w:val="FootnoteText"/>
              <w:rPr>
                <w:rFonts w:ascii="Times New Roman" w:hAnsi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2.  </w:t>
            </w:r>
            <w:r w:rsidRPr="00D844C2">
              <w:rPr>
                <w:rFonts w:ascii="Times New Roman" w:hAnsi="Times New Roman"/>
                <w:b/>
                <w:u w:val="single"/>
                <w:lang w:val="en-US"/>
              </w:rPr>
              <w:t>Consulting Services Cont’d.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F24CE0" w:rsidRDefault="00C23417" w:rsidP="00854ADF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Consulting Service 5</w:t>
            </w:r>
          </w:p>
          <w:p w:rsidR="00C23417" w:rsidRPr="00F24CE0" w:rsidRDefault="00C23417" w:rsidP="00854ADF">
            <w:pPr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Evaluation Phase I </w:t>
            </w:r>
          </w:p>
          <w:p w:rsidR="00C23417" w:rsidRPr="00F24CE0" w:rsidRDefault="00C23417" w:rsidP="00854ADF">
            <w:pPr>
              <w:rPr>
                <w:rFonts w:ascii="Times New Roman" w:hAnsi="Times New Roman"/>
                <w:lang w:val="en-US"/>
              </w:rPr>
            </w:pPr>
            <w:r w:rsidRPr="00F24CE0">
              <w:rPr>
                <w:rFonts w:ascii="Times New Roman" w:hAnsi="Times New Roman"/>
                <w:lang w:val="en-US"/>
              </w:rPr>
              <w:t xml:space="preserve">   </w:t>
            </w:r>
            <w:r>
              <w:rPr>
                <w:rFonts w:ascii="Times New Roman" w:hAnsi="Times New Roman"/>
                <w:lang w:val="en-US"/>
              </w:rPr>
              <w:t xml:space="preserve">    Estimated cost: US$100,000</w:t>
            </w: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07A0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6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QCII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560908" w:rsidRDefault="00C23417" w:rsidP="00007A0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Prior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007A0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  <w:p w:rsidR="00C23417" w:rsidRPr="007D279F" w:rsidRDefault="00C23417" w:rsidP="00007A0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0" w:type="dxa"/>
          </w:tcPr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No</w:t>
            </w:r>
          </w:p>
          <w:p w:rsidR="00C23417" w:rsidRPr="007D279F" w:rsidRDefault="00C23417" w:rsidP="00007A02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4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E535E4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Jan. 2012</w:t>
            </w:r>
          </w:p>
        </w:tc>
        <w:tc>
          <w:tcPr>
            <w:tcW w:w="126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Oct. 2012</w:t>
            </w: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C9109A">
            <w:pPr>
              <w:pStyle w:val="FootnoteTex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Pending </w:t>
            </w:r>
          </w:p>
        </w:tc>
        <w:tc>
          <w:tcPr>
            <w:tcW w:w="2880" w:type="dxa"/>
          </w:tcPr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</w:p>
          <w:p w:rsidR="00C23417" w:rsidRPr="007D279F" w:rsidRDefault="00C23417" w:rsidP="00854ADF">
            <w:pPr>
              <w:pStyle w:val="FootnoteTex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Evaluation to take place within 6 months.</w:t>
            </w:r>
          </w:p>
        </w:tc>
      </w:tr>
    </w:tbl>
    <w:p w:rsidR="00C23417" w:rsidRDefault="00C23417" w:rsidP="00007A02">
      <w:pPr>
        <w:pStyle w:val="FootnoteText"/>
        <w:jc w:val="left"/>
        <w:rPr>
          <w:lang w:val="en-US"/>
        </w:rPr>
      </w:pPr>
    </w:p>
    <w:p w:rsidR="00C23417" w:rsidRDefault="00C23417" w:rsidP="00007A02">
      <w:pPr>
        <w:pStyle w:val="Title"/>
        <w:ind w:left="0"/>
        <w:jc w:val="both"/>
        <w:rPr>
          <w:lang w:val="en-US"/>
        </w:rPr>
      </w:pPr>
    </w:p>
    <w:sectPr w:rsidR="00C23417" w:rsidSect="00635E2F">
      <w:footnotePr>
        <w:numRestart w:val="eachPage"/>
      </w:footnotePr>
      <w:type w:val="continuous"/>
      <w:pgSz w:w="15840" w:h="12240" w:orient="landscape" w:code="1"/>
      <w:pgMar w:top="540" w:right="1440" w:bottom="1008" w:left="1440" w:header="720" w:footer="720" w:gutter="0"/>
      <w:pgNumType w:start="1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417" w:rsidRDefault="00C23417">
      <w:r>
        <w:separator/>
      </w:r>
    </w:p>
  </w:endnote>
  <w:endnote w:type="continuationSeparator" w:id="0">
    <w:p w:rsidR="00C23417" w:rsidRDefault="00C23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 w:rsidP="00635E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17" w:rsidRDefault="00C23417" w:rsidP="002F3C5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 w:rsidP="00635E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23417" w:rsidRDefault="00C23417" w:rsidP="002F3C51">
    <w:pPr>
      <w:pStyle w:val="Footer"/>
      <w:ind w:right="360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FILENAME </w:instrText>
    </w:r>
    <w:r>
      <w:rPr>
        <w:lang w:val="en-US"/>
      </w:rPr>
      <w:fldChar w:fldCharType="separate"/>
    </w:r>
    <w:r>
      <w:rPr>
        <w:noProof/>
        <w:lang w:val="en-US"/>
      </w:rPr>
      <w:t>Procurement Plan</w:t>
    </w:r>
    <w:r>
      <w:rPr>
        <w:lang w:val="en-US"/>
      </w:rPr>
      <w:fldChar w:fldCharType="end"/>
    </w:r>
    <w:r>
      <w:t xml:space="preserve">– </w:t>
    </w:r>
    <w:r w:rsidRPr="00C370E2">
      <w:rPr>
        <w:lang w:val="en-US"/>
      </w:rPr>
      <w:t>Youth</w:t>
    </w:r>
    <w:r>
      <w:t xml:space="preserve"> </w:t>
    </w:r>
    <w:r w:rsidRPr="00C370E2">
      <w:rPr>
        <w:lang w:val="en-US"/>
      </w:rPr>
      <w:t>Development</w:t>
    </w:r>
    <w:r>
      <w:t xml:space="preserve"> Project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 w:rsidP="00635E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17" w:rsidRDefault="00C23417" w:rsidP="002F3C51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 w:rsidP="009234FD">
    <w:pPr>
      <w:pStyle w:val="Footer"/>
      <w:framePr w:wrap="around" w:vAnchor="text" w:hAnchor="margin" w:xAlign="right" w:y="1"/>
      <w:rPr>
        <w:rStyle w:val="PageNumber"/>
      </w:rPr>
    </w:pPr>
  </w:p>
  <w:p w:rsidR="00C23417" w:rsidRDefault="00C23417" w:rsidP="00635E2F">
    <w:pPr>
      <w:pStyle w:val="Footer"/>
      <w:framePr w:wrap="around" w:vAnchor="text" w:hAnchor="margin" w:xAlign="right" w:y="1"/>
      <w:ind w:left="12240" w:right="360"/>
      <w:rPr>
        <w:rStyle w:val="PageNumber"/>
      </w:rPr>
    </w:pPr>
  </w:p>
  <w:p w:rsidR="00C23417" w:rsidRDefault="00C23417" w:rsidP="0098342F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23417" w:rsidRDefault="00C23417" w:rsidP="0098342F">
    <w:pPr>
      <w:pStyle w:val="Footer"/>
      <w:framePr w:wrap="around" w:vAnchor="text" w:hAnchor="margin" w:xAlign="right" w:y="1"/>
      <w:ind w:left="12240"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C23417" w:rsidRDefault="00C23417" w:rsidP="00CE387A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23417" w:rsidRDefault="00C23417" w:rsidP="00F10121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C23417" w:rsidRDefault="00C23417" w:rsidP="002F3C51">
    <w:pPr>
      <w:pStyle w:val="Footer"/>
      <w:ind w:right="360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FILENAME </w:instrText>
    </w:r>
    <w:r>
      <w:rPr>
        <w:lang w:val="en-US"/>
      </w:rPr>
      <w:fldChar w:fldCharType="separate"/>
    </w:r>
    <w:r>
      <w:rPr>
        <w:noProof/>
        <w:lang w:val="en-US"/>
      </w:rPr>
      <w:t>Procurement Plan</w:t>
    </w:r>
    <w:r>
      <w:rPr>
        <w:lang w:val="en-US"/>
      </w:rPr>
      <w:fldChar w:fldCharType="end"/>
    </w:r>
    <w:r>
      <w:t xml:space="preserve">– </w:t>
    </w:r>
    <w:r w:rsidRPr="00C370E2">
      <w:rPr>
        <w:lang w:val="en-US"/>
      </w:rPr>
      <w:t>Youth</w:t>
    </w:r>
    <w:r>
      <w:t xml:space="preserve"> </w:t>
    </w:r>
    <w:r w:rsidRPr="00C370E2">
      <w:rPr>
        <w:lang w:val="en-US"/>
      </w:rPr>
      <w:t>Development</w:t>
    </w:r>
    <w:r>
      <w:t xml:space="preserve"> Project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417" w:rsidRDefault="00C23417">
      <w:r>
        <w:separator/>
      </w:r>
    </w:p>
  </w:footnote>
  <w:footnote w:type="continuationSeparator" w:id="0">
    <w:p w:rsidR="00C23417" w:rsidRDefault="00C23417">
      <w:r>
        <w:continuationSeparator/>
      </w:r>
    </w:p>
  </w:footnote>
  <w:footnote w:id="1">
    <w:p w:rsidR="00C23417" w:rsidRDefault="00C23417" w:rsidP="00B03BD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">
    <w:p w:rsidR="00C23417" w:rsidRDefault="00C23417" w:rsidP="00B03BD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">
    <w:p w:rsidR="00C23417" w:rsidRDefault="00C23417" w:rsidP="00020BC9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4">
    <w:p w:rsidR="00C23417" w:rsidRDefault="00C23417" w:rsidP="00020BC9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5">
    <w:p w:rsidR="00C23417" w:rsidRDefault="00C23417" w:rsidP="00E431A1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6">
    <w:p w:rsidR="00C23417" w:rsidRDefault="00C23417" w:rsidP="00E431A1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7">
    <w:p w:rsidR="00C23417" w:rsidRDefault="00C23417" w:rsidP="006A006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8">
    <w:p w:rsidR="00C23417" w:rsidRDefault="00C23417" w:rsidP="006A006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9">
    <w:p w:rsidR="00C23417" w:rsidRDefault="00C23417" w:rsidP="0087727C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10">
    <w:p w:rsidR="00C23417" w:rsidRDefault="00C23417" w:rsidP="0087727C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11">
    <w:p w:rsidR="00C23417" w:rsidRDefault="00C23417" w:rsidP="001D39A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12">
    <w:p w:rsidR="00C23417" w:rsidRDefault="00C23417" w:rsidP="001D39A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13">
    <w:p w:rsidR="00C23417" w:rsidRDefault="00C23417" w:rsidP="000E16BD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14">
    <w:p w:rsidR="00C23417" w:rsidRDefault="00C23417" w:rsidP="000E16BD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15">
    <w:p w:rsidR="00C23417" w:rsidRDefault="00C23417" w:rsidP="00894EC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16">
    <w:p w:rsidR="00C23417" w:rsidRDefault="00C23417" w:rsidP="00894EC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17">
    <w:p w:rsidR="00C23417" w:rsidRDefault="00C23417" w:rsidP="00E85FF1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18">
    <w:p w:rsidR="00C23417" w:rsidRDefault="00C23417" w:rsidP="00E85FF1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19">
    <w:p w:rsidR="00C23417" w:rsidRDefault="00C23417" w:rsidP="0077750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0">
    <w:p w:rsidR="00C23417" w:rsidRDefault="00C23417" w:rsidP="0077750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21">
    <w:p w:rsidR="00C23417" w:rsidRDefault="00C2341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2">
    <w:p w:rsidR="00C23417" w:rsidRDefault="00C2341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23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4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25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6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27">
    <w:p w:rsidR="00C23417" w:rsidRDefault="00C23417" w:rsidP="00DA2B68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28">
    <w:p w:rsidR="00C23417" w:rsidRDefault="00C23417" w:rsidP="00DA2B68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29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30">
    <w:p w:rsidR="00C23417" w:rsidRDefault="00C23417" w:rsidP="0099633F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1">
    <w:p w:rsidR="00C23417" w:rsidRDefault="00C23417" w:rsidP="003F5CD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32">
    <w:p w:rsidR="00C23417" w:rsidRDefault="00C23417" w:rsidP="003F5CD7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3">
    <w:p w:rsidR="00C23417" w:rsidRDefault="00C23417" w:rsidP="005A0B3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34">
    <w:p w:rsidR="00C23417" w:rsidRDefault="00C23417" w:rsidP="005A0B34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5">
    <w:p w:rsidR="00C23417" w:rsidRDefault="00C23417" w:rsidP="00897252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36">
    <w:p w:rsidR="00C23417" w:rsidRDefault="00C23417" w:rsidP="00897252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7">
    <w:p w:rsidR="00C23417" w:rsidRDefault="00C23417" w:rsidP="00827AB0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38">
    <w:p w:rsidR="00C23417" w:rsidRDefault="00C23417" w:rsidP="00827AB0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39">
    <w:p w:rsidR="00C23417" w:rsidRDefault="00C23417" w:rsidP="00F42A7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40">
    <w:p w:rsidR="00C23417" w:rsidRDefault="00C23417" w:rsidP="00F42A7E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  <w:footnote w:id="41">
    <w:p w:rsidR="00C23417" w:rsidRDefault="00C23417" w:rsidP="00007A02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b/>
        </w:rPr>
        <w:t>ICB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International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LIB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limited international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NCB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national competitive bidding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price comparison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DC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direct contracting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force account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PSA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 xml:space="preserve">Procurement through specialized </w:t>
      </w:r>
      <w:r w:rsidRPr="005A0B34">
        <w:rPr>
          <w:rFonts w:ascii="Times New Roman" w:hAnsi="Times New Roman"/>
        </w:rPr>
        <w:t xml:space="preserve">agencies; </w:t>
      </w:r>
      <w:r w:rsidRPr="005A0B34">
        <w:rPr>
          <w:rFonts w:ascii="Times New Roman" w:hAnsi="Times New Roman"/>
          <w:b/>
        </w:rPr>
        <w:t xml:space="preserve">PAs: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IA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Inspection agents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PLFI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in </w:t>
      </w:r>
      <w:r w:rsidRPr="005A0B34">
        <w:rPr>
          <w:rFonts w:ascii="Times New Roman" w:hAnsi="Times New Roman"/>
          <w:lang w:val="en-US"/>
        </w:rPr>
        <w:t>loans to financial intermediaries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BOO/BOT/BOOT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>/</w:t>
      </w:r>
      <w:r w:rsidRPr="005A0B34">
        <w:rPr>
          <w:rFonts w:ascii="Times New Roman" w:hAnsi="Times New Roman"/>
          <w:lang w:val="en-US"/>
        </w:rPr>
        <w:t>build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own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operate</w:t>
      </w:r>
      <w:r w:rsidRPr="005A0B34">
        <w:rPr>
          <w:rFonts w:ascii="Times New Roman" w:hAnsi="Times New Roman"/>
        </w:rPr>
        <w:t xml:space="preserve">, </w:t>
      </w:r>
      <w:r w:rsidRPr="005A0B34">
        <w:rPr>
          <w:rFonts w:ascii="Times New Roman" w:hAnsi="Times New Roman"/>
          <w:lang w:val="en-US"/>
        </w:rPr>
        <w:t>transfer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PBP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Performance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PLGB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Procurement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loans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guaranteed</w:t>
      </w:r>
      <w:r w:rsidRPr="005A0B34">
        <w:rPr>
          <w:rFonts w:ascii="Times New Roman" w:hAnsi="Times New Roman"/>
        </w:rPr>
        <w:t xml:space="preserve"> by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Bank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PCP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Community participation procurement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QCBS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and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QBS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Quality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FBS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under</w:t>
      </w:r>
      <w:r w:rsidRPr="005A0B34">
        <w:rPr>
          <w:rFonts w:ascii="Times New Roman" w:hAnsi="Times New Roman"/>
        </w:rPr>
        <w:t xml:space="preserve"> a </w:t>
      </w:r>
      <w:r w:rsidRPr="005A0B34">
        <w:rPr>
          <w:rFonts w:ascii="Times New Roman" w:hAnsi="Times New Roman"/>
          <w:lang w:val="en-US"/>
        </w:rPr>
        <w:t>fixed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budget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LCS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Least</w:t>
      </w:r>
      <w:r w:rsidRPr="005A0B34">
        <w:rPr>
          <w:rFonts w:ascii="Times New Roman" w:hAnsi="Times New Roman"/>
        </w:rPr>
        <w:t>-</w:t>
      </w:r>
      <w:r w:rsidRPr="005A0B34">
        <w:rPr>
          <w:rFonts w:ascii="Times New Roman" w:hAnsi="Times New Roman"/>
          <w:lang w:val="en-US"/>
        </w:rPr>
        <w:t>cost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CQS</w:t>
      </w:r>
      <w:r w:rsidRPr="005A0B34">
        <w:rPr>
          <w:rFonts w:ascii="Times New Roman" w:hAnsi="Times New Roman"/>
        </w:rPr>
        <w:t xml:space="preserve">: </w:t>
      </w:r>
      <w:r w:rsidRPr="005A0B34">
        <w:rPr>
          <w:rFonts w:ascii="Times New Roman" w:hAnsi="Times New Roman"/>
          <w:lang w:val="en-US"/>
        </w:rPr>
        <w:t>Selection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based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on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the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consultants</w:t>
      </w:r>
      <w:r w:rsidRPr="005A0B34">
        <w:rPr>
          <w:rFonts w:ascii="Times New Roman" w:hAnsi="Times New Roman"/>
        </w:rPr>
        <w:t xml:space="preserve">’ </w:t>
      </w:r>
      <w:r w:rsidRPr="005A0B34">
        <w:rPr>
          <w:rFonts w:ascii="Times New Roman" w:hAnsi="Times New Roman"/>
          <w:lang w:val="en-US"/>
        </w:rPr>
        <w:t>qualifications</w:t>
      </w:r>
      <w:r w:rsidRPr="005A0B34">
        <w:rPr>
          <w:rFonts w:ascii="Times New Roman" w:hAnsi="Times New Roman"/>
        </w:rPr>
        <w:t xml:space="preserve">; </w:t>
      </w:r>
      <w:r w:rsidRPr="005A0B34">
        <w:rPr>
          <w:rFonts w:ascii="Times New Roman" w:hAnsi="Times New Roman"/>
          <w:b/>
        </w:rPr>
        <w:t>SSS</w:t>
      </w:r>
      <w:r w:rsidRPr="005A0B34">
        <w:rPr>
          <w:rFonts w:ascii="Times New Roman" w:hAnsi="Times New Roman"/>
        </w:rPr>
        <w:t>: Single-</w:t>
      </w:r>
      <w:r w:rsidRPr="005A0B34">
        <w:rPr>
          <w:rFonts w:ascii="Times New Roman" w:hAnsi="Times New Roman"/>
          <w:lang w:val="en-US"/>
        </w:rPr>
        <w:t>source</w:t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selection</w:t>
      </w:r>
    </w:p>
  </w:footnote>
  <w:footnote w:id="42">
    <w:p w:rsidR="00C23417" w:rsidRDefault="00C23417" w:rsidP="00007A02">
      <w:pPr>
        <w:pStyle w:val="FootnoteText"/>
      </w:pPr>
      <w:r w:rsidRPr="005A0B34">
        <w:rPr>
          <w:rStyle w:val="FootnoteReference"/>
          <w:rFonts w:ascii="Times New Roman" w:hAnsi="Times New Roman"/>
        </w:rPr>
        <w:footnoteRef/>
      </w:r>
      <w:r w:rsidRPr="005A0B34">
        <w:rPr>
          <w:rFonts w:ascii="Times New Roman" w:hAnsi="Times New Roman"/>
        </w:rPr>
        <w:t xml:space="preserve"> </w:t>
      </w:r>
      <w:r w:rsidRPr="005A0B34">
        <w:rPr>
          <w:rFonts w:ascii="Times New Roman" w:hAnsi="Times New Roman"/>
          <w:lang w:val="en-US"/>
        </w:rPr>
        <w:t>All contracts are pending at the moment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>
    <w:pPr>
      <w:pStyle w:val="Header"/>
      <w:rPr>
        <w:sz w:val="44"/>
        <w:lang w:val="en-US"/>
      </w:rPr>
    </w:pP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  <w:t xml:space="preserve">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17" w:rsidRDefault="00C23417">
    <w:pPr>
      <w:pStyle w:val="Header"/>
      <w:rPr>
        <w:sz w:val="44"/>
        <w:lang w:val="en-US"/>
      </w:rPr>
    </w:pP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5BD2"/>
    <w:multiLevelType w:val="hybridMultilevel"/>
    <w:tmpl w:val="C9E866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B05B41"/>
    <w:multiLevelType w:val="hybridMultilevel"/>
    <w:tmpl w:val="229880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"/>
        </w:tabs>
        <w:ind w:left="6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</w:abstractNum>
  <w:abstractNum w:abstractNumId="2">
    <w:nsid w:val="12D51FBE"/>
    <w:multiLevelType w:val="hybridMultilevel"/>
    <w:tmpl w:val="CA6C06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"/>
        </w:tabs>
        <w:ind w:left="6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</w:abstractNum>
  <w:abstractNum w:abstractNumId="3">
    <w:nsid w:val="14180F09"/>
    <w:multiLevelType w:val="hybridMultilevel"/>
    <w:tmpl w:val="1B8C54B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AE62B22"/>
    <w:multiLevelType w:val="hybridMultilevel"/>
    <w:tmpl w:val="AA642D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D6A2D25"/>
    <w:multiLevelType w:val="hybridMultilevel"/>
    <w:tmpl w:val="7C3A5FE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0F13B0"/>
    <w:multiLevelType w:val="hybridMultilevel"/>
    <w:tmpl w:val="CD5281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28342CF"/>
    <w:multiLevelType w:val="hybridMultilevel"/>
    <w:tmpl w:val="CFF0D128"/>
    <w:lvl w:ilvl="0" w:tplc="04090001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8">
    <w:nsid w:val="24D23628"/>
    <w:multiLevelType w:val="multilevel"/>
    <w:tmpl w:val="9768DF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D541C2E"/>
    <w:multiLevelType w:val="multilevel"/>
    <w:tmpl w:val="762845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EB2210B"/>
    <w:multiLevelType w:val="hybridMultilevel"/>
    <w:tmpl w:val="70107D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"/>
        </w:tabs>
        <w:ind w:left="6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</w:abstractNum>
  <w:abstractNum w:abstractNumId="11">
    <w:nsid w:val="302D5E6E"/>
    <w:multiLevelType w:val="multilevel"/>
    <w:tmpl w:val="5BCC01F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08E7C85"/>
    <w:multiLevelType w:val="hybridMultilevel"/>
    <w:tmpl w:val="762845F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40B3E20"/>
    <w:multiLevelType w:val="hybridMultilevel"/>
    <w:tmpl w:val="697AD79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EB50CF"/>
    <w:multiLevelType w:val="hybridMultilevel"/>
    <w:tmpl w:val="7B5AC5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17B48FF"/>
    <w:multiLevelType w:val="hybridMultilevel"/>
    <w:tmpl w:val="3B0EDE7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2D7615E"/>
    <w:multiLevelType w:val="hybridMultilevel"/>
    <w:tmpl w:val="302092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083AAB"/>
    <w:multiLevelType w:val="hybridMultilevel"/>
    <w:tmpl w:val="1D98D3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A87951"/>
    <w:multiLevelType w:val="hybridMultilevel"/>
    <w:tmpl w:val="D4B261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12"/>
        </w:tabs>
        <w:ind w:left="6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</w:abstractNum>
  <w:abstractNum w:abstractNumId="19">
    <w:nsid w:val="528E55D5"/>
    <w:multiLevelType w:val="hybridMultilevel"/>
    <w:tmpl w:val="2FA886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55D2225"/>
    <w:multiLevelType w:val="hybridMultilevel"/>
    <w:tmpl w:val="5BCC01F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22246A"/>
    <w:multiLevelType w:val="hybridMultilevel"/>
    <w:tmpl w:val="6F1295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DCA51BF"/>
    <w:multiLevelType w:val="multilevel"/>
    <w:tmpl w:val="3B0EDE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24F473C"/>
    <w:multiLevelType w:val="multilevel"/>
    <w:tmpl w:val="E29071B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8640062"/>
    <w:multiLevelType w:val="hybridMultilevel"/>
    <w:tmpl w:val="D0D88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180680"/>
    <w:multiLevelType w:val="hybridMultilevel"/>
    <w:tmpl w:val="2722C6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9D976DF"/>
    <w:multiLevelType w:val="hybridMultilevel"/>
    <w:tmpl w:val="3FD099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30A09F6"/>
    <w:multiLevelType w:val="hybridMultilevel"/>
    <w:tmpl w:val="9768DF1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9092C79"/>
    <w:multiLevelType w:val="multilevel"/>
    <w:tmpl w:val="1B8C54B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AA266FA"/>
    <w:multiLevelType w:val="hybridMultilevel"/>
    <w:tmpl w:val="BB8A41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B7E6FB7"/>
    <w:multiLevelType w:val="hybridMultilevel"/>
    <w:tmpl w:val="1B225E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A02210"/>
    <w:multiLevelType w:val="hybridMultilevel"/>
    <w:tmpl w:val="E29071B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25"/>
  </w:num>
  <w:num w:numId="4">
    <w:abstractNumId w:val="7"/>
  </w:num>
  <w:num w:numId="5">
    <w:abstractNumId w:val="17"/>
  </w:num>
  <w:num w:numId="6">
    <w:abstractNumId w:val="24"/>
  </w:num>
  <w:num w:numId="7">
    <w:abstractNumId w:val="30"/>
  </w:num>
  <w:num w:numId="8">
    <w:abstractNumId w:val="16"/>
  </w:num>
  <w:num w:numId="9">
    <w:abstractNumId w:val="4"/>
  </w:num>
  <w:num w:numId="10">
    <w:abstractNumId w:val="10"/>
  </w:num>
  <w:num w:numId="11">
    <w:abstractNumId w:val="2"/>
  </w:num>
  <w:num w:numId="12">
    <w:abstractNumId w:val="13"/>
  </w:num>
  <w:num w:numId="13">
    <w:abstractNumId w:val="5"/>
  </w:num>
  <w:num w:numId="14">
    <w:abstractNumId w:val="0"/>
  </w:num>
  <w:num w:numId="15">
    <w:abstractNumId w:val="20"/>
  </w:num>
  <w:num w:numId="16">
    <w:abstractNumId w:val="11"/>
  </w:num>
  <w:num w:numId="17">
    <w:abstractNumId w:val="29"/>
  </w:num>
  <w:num w:numId="18">
    <w:abstractNumId w:val="27"/>
  </w:num>
  <w:num w:numId="19">
    <w:abstractNumId w:val="8"/>
  </w:num>
  <w:num w:numId="20">
    <w:abstractNumId w:val="19"/>
  </w:num>
  <w:num w:numId="21">
    <w:abstractNumId w:val="3"/>
  </w:num>
  <w:num w:numId="22">
    <w:abstractNumId w:val="28"/>
  </w:num>
  <w:num w:numId="23">
    <w:abstractNumId w:val="18"/>
  </w:num>
  <w:num w:numId="24">
    <w:abstractNumId w:val="31"/>
  </w:num>
  <w:num w:numId="25">
    <w:abstractNumId w:val="23"/>
  </w:num>
  <w:num w:numId="26">
    <w:abstractNumId w:val="1"/>
  </w:num>
  <w:num w:numId="27">
    <w:abstractNumId w:val="15"/>
  </w:num>
  <w:num w:numId="28">
    <w:abstractNumId w:val="22"/>
  </w:num>
  <w:num w:numId="29">
    <w:abstractNumId w:val="21"/>
  </w:num>
  <w:num w:numId="30">
    <w:abstractNumId w:val="12"/>
  </w:num>
  <w:num w:numId="31">
    <w:abstractNumId w:val="9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oNotTrackMoves/>
  <w:defaultTabStop w:val="72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1E8"/>
    <w:rsid w:val="00001603"/>
    <w:rsid w:val="0000214C"/>
    <w:rsid w:val="00002C7C"/>
    <w:rsid w:val="00003A09"/>
    <w:rsid w:val="0000697C"/>
    <w:rsid w:val="00007A02"/>
    <w:rsid w:val="00011C75"/>
    <w:rsid w:val="00013B5E"/>
    <w:rsid w:val="0001412E"/>
    <w:rsid w:val="0001532D"/>
    <w:rsid w:val="0001788A"/>
    <w:rsid w:val="000200EB"/>
    <w:rsid w:val="00020785"/>
    <w:rsid w:val="00020BC9"/>
    <w:rsid w:val="000249E7"/>
    <w:rsid w:val="00025637"/>
    <w:rsid w:val="00027386"/>
    <w:rsid w:val="0003178D"/>
    <w:rsid w:val="00031BB6"/>
    <w:rsid w:val="00036734"/>
    <w:rsid w:val="000373C4"/>
    <w:rsid w:val="00044DE2"/>
    <w:rsid w:val="000459E1"/>
    <w:rsid w:val="00045DA8"/>
    <w:rsid w:val="00047762"/>
    <w:rsid w:val="00050F36"/>
    <w:rsid w:val="00060AB1"/>
    <w:rsid w:val="0006341C"/>
    <w:rsid w:val="0006384F"/>
    <w:rsid w:val="000668C2"/>
    <w:rsid w:val="00071F66"/>
    <w:rsid w:val="00071F81"/>
    <w:rsid w:val="0007268C"/>
    <w:rsid w:val="00073A05"/>
    <w:rsid w:val="0008028F"/>
    <w:rsid w:val="000812A2"/>
    <w:rsid w:val="00081303"/>
    <w:rsid w:val="00083173"/>
    <w:rsid w:val="0008341D"/>
    <w:rsid w:val="00084E29"/>
    <w:rsid w:val="00085A1D"/>
    <w:rsid w:val="00086B66"/>
    <w:rsid w:val="000874A0"/>
    <w:rsid w:val="00091592"/>
    <w:rsid w:val="00092F14"/>
    <w:rsid w:val="000954C6"/>
    <w:rsid w:val="000A3ACE"/>
    <w:rsid w:val="000A7981"/>
    <w:rsid w:val="000B0C2D"/>
    <w:rsid w:val="000C0E7F"/>
    <w:rsid w:val="000C41F3"/>
    <w:rsid w:val="000D5B5A"/>
    <w:rsid w:val="000E01B2"/>
    <w:rsid w:val="000E08C4"/>
    <w:rsid w:val="000E16BD"/>
    <w:rsid w:val="000E2EBE"/>
    <w:rsid w:val="000E490A"/>
    <w:rsid w:val="000E4AC8"/>
    <w:rsid w:val="000E5ED0"/>
    <w:rsid w:val="000F24E4"/>
    <w:rsid w:val="000F2FB6"/>
    <w:rsid w:val="000F6093"/>
    <w:rsid w:val="00100577"/>
    <w:rsid w:val="0010504F"/>
    <w:rsid w:val="00110771"/>
    <w:rsid w:val="0011099F"/>
    <w:rsid w:val="00117395"/>
    <w:rsid w:val="00120F12"/>
    <w:rsid w:val="0012257D"/>
    <w:rsid w:val="001229F1"/>
    <w:rsid w:val="0012636C"/>
    <w:rsid w:val="00127013"/>
    <w:rsid w:val="00135C1B"/>
    <w:rsid w:val="001408BB"/>
    <w:rsid w:val="001428FA"/>
    <w:rsid w:val="001442A3"/>
    <w:rsid w:val="00152F1F"/>
    <w:rsid w:val="001665F9"/>
    <w:rsid w:val="00170BF2"/>
    <w:rsid w:val="0017216F"/>
    <w:rsid w:val="0017763E"/>
    <w:rsid w:val="00187080"/>
    <w:rsid w:val="00191D1C"/>
    <w:rsid w:val="001979D6"/>
    <w:rsid w:val="001A1CD9"/>
    <w:rsid w:val="001C00F3"/>
    <w:rsid w:val="001C353C"/>
    <w:rsid w:val="001D0012"/>
    <w:rsid w:val="001D0180"/>
    <w:rsid w:val="001D39A4"/>
    <w:rsid w:val="001D45C4"/>
    <w:rsid w:val="001D6A3B"/>
    <w:rsid w:val="001E1D7E"/>
    <w:rsid w:val="001E52D1"/>
    <w:rsid w:val="001E6778"/>
    <w:rsid w:val="001E70B4"/>
    <w:rsid w:val="001F0575"/>
    <w:rsid w:val="001F255E"/>
    <w:rsid w:val="001F3F8B"/>
    <w:rsid w:val="00204318"/>
    <w:rsid w:val="0021061E"/>
    <w:rsid w:val="0021284C"/>
    <w:rsid w:val="0021423D"/>
    <w:rsid w:val="002167B7"/>
    <w:rsid w:val="00220ED3"/>
    <w:rsid w:val="00231CF1"/>
    <w:rsid w:val="00234946"/>
    <w:rsid w:val="00236020"/>
    <w:rsid w:val="002371B4"/>
    <w:rsid w:val="002455C4"/>
    <w:rsid w:val="00246AA8"/>
    <w:rsid w:val="0024724F"/>
    <w:rsid w:val="00250E8C"/>
    <w:rsid w:val="002568C5"/>
    <w:rsid w:val="00267447"/>
    <w:rsid w:val="00267A1F"/>
    <w:rsid w:val="00267DF5"/>
    <w:rsid w:val="00270EDE"/>
    <w:rsid w:val="00271FD2"/>
    <w:rsid w:val="0027303B"/>
    <w:rsid w:val="0027570D"/>
    <w:rsid w:val="00276645"/>
    <w:rsid w:val="0028419F"/>
    <w:rsid w:val="002846E4"/>
    <w:rsid w:val="0028663D"/>
    <w:rsid w:val="00286758"/>
    <w:rsid w:val="002A188D"/>
    <w:rsid w:val="002A4B2B"/>
    <w:rsid w:val="002A4F1E"/>
    <w:rsid w:val="002B073F"/>
    <w:rsid w:val="002B5F0F"/>
    <w:rsid w:val="002C03AA"/>
    <w:rsid w:val="002E0286"/>
    <w:rsid w:val="002E341F"/>
    <w:rsid w:val="002E3A4B"/>
    <w:rsid w:val="002E7CA7"/>
    <w:rsid w:val="002F3C51"/>
    <w:rsid w:val="002F4155"/>
    <w:rsid w:val="002F7CF1"/>
    <w:rsid w:val="003037D5"/>
    <w:rsid w:val="00304AF2"/>
    <w:rsid w:val="0030625E"/>
    <w:rsid w:val="003078F1"/>
    <w:rsid w:val="00312A7B"/>
    <w:rsid w:val="00317E77"/>
    <w:rsid w:val="003204C2"/>
    <w:rsid w:val="003217F3"/>
    <w:rsid w:val="003219DF"/>
    <w:rsid w:val="003234B8"/>
    <w:rsid w:val="0032610F"/>
    <w:rsid w:val="003262BA"/>
    <w:rsid w:val="00327710"/>
    <w:rsid w:val="00335D6B"/>
    <w:rsid w:val="00335F87"/>
    <w:rsid w:val="00340653"/>
    <w:rsid w:val="0034548C"/>
    <w:rsid w:val="00346B6A"/>
    <w:rsid w:val="00346F00"/>
    <w:rsid w:val="003478E2"/>
    <w:rsid w:val="00356FBA"/>
    <w:rsid w:val="00357B28"/>
    <w:rsid w:val="00361290"/>
    <w:rsid w:val="00363389"/>
    <w:rsid w:val="00364FF0"/>
    <w:rsid w:val="0036627B"/>
    <w:rsid w:val="00370195"/>
    <w:rsid w:val="00370F06"/>
    <w:rsid w:val="0037223F"/>
    <w:rsid w:val="00373C09"/>
    <w:rsid w:val="003752F0"/>
    <w:rsid w:val="00380B6B"/>
    <w:rsid w:val="0039153E"/>
    <w:rsid w:val="00392AF2"/>
    <w:rsid w:val="003932D9"/>
    <w:rsid w:val="003A28A0"/>
    <w:rsid w:val="003A5EF8"/>
    <w:rsid w:val="003B73CB"/>
    <w:rsid w:val="003C23EB"/>
    <w:rsid w:val="003C527E"/>
    <w:rsid w:val="003C603D"/>
    <w:rsid w:val="003D50C8"/>
    <w:rsid w:val="003D5D3B"/>
    <w:rsid w:val="003E34BE"/>
    <w:rsid w:val="003E5719"/>
    <w:rsid w:val="003E628A"/>
    <w:rsid w:val="003F304F"/>
    <w:rsid w:val="003F5CD7"/>
    <w:rsid w:val="003F5E87"/>
    <w:rsid w:val="0040171D"/>
    <w:rsid w:val="00401FBB"/>
    <w:rsid w:val="00402D0F"/>
    <w:rsid w:val="0040688A"/>
    <w:rsid w:val="00407AFB"/>
    <w:rsid w:val="00410351"/>
    <w:rsid w:val="00411FDD"/>
    <w:rsid w:val="00414B50"/>
    <w:rsid w:val="00415A87"/>
    <w:rsid w:val="0042514F"/>
    <w:rsid w:val="004275D0"/>
    <w:rsid w:val="004337F7"/>
    <w:rsid w:val="0043419D"/>
    <w:rsid w:val="0043698F"/>
    <w:rsid w:val="00437090"/>
    <w:rsid w:val="004431C7"/>
    <w:rsid w:val="0044625F"/>
    <w:rsid w:val="004476CA"/>
    <w:rsid w:val="004531AE"/>
    <w:rsid w:val="00453414"/>
    <w:rsid w:val="00457C0B"/>
    <w:rsid w:val="0046558A"/>
    <w:rsid w:val="00470C44"/>
    <w:rsid w:val="0047569F"/>
    <w:rsid w:val="00475C4D"/>
    <w:rsid w:val="00480AD5"/>
    <w:rsid w:val="00483B1B"/>
    <w:rsid w:val="00485D10"/>
    <w:rsid w:val="0048694E"/>
    <w:rsid w:val="0048748E"/>
    <w:rsid w:val="00487D1C"/>
    <w:rsid w:val="004A2A68"/>
    <w:rsid w:val="004A58DE"/>
    <w:rsid w:val="004A5B2D"/>
    <w:rsid w:val="004A5B47"/>
    <w:rsid w:val="004B1C52"/>
    <w:rsid w:val="004B4EC9"/>
    <w:rsid w:val="004B68BB"/>
    <w:rsid w:val="004C24EA"/>
    <w:rsid w:val="004C5FD1"/>
    <w:rsid w:val="004C68A8"/>
    <w:rsid w:val="004D0EE9"/>
    <w:rsid w:val="004D57C1"/>
    <w:rsid w:val="004D635B"/>
    <w:rsid w:val="004D7CB4"/>
    <w:rsid w:val="004E041E"/>
    <w:rsid w:val="004E4ECF"/>
    <w:rsid w:val="004E78AA"/>
    <w:rsid w:val="004F676E"/>
    <w:rsid w:val="00502BEF"/>
    <w:rsid w:val="00503206"/>
    <w:rsid w:val="005051CD"/>
    <w:rsid w:val="00510AFA"/>
    <w:rsid w:val="005110F4"/>
    <w:rsid w:val="00514501"/>
    <w:rsid w:val="00515871"/>
    <w:rsid w:val="00521A37"/>
    <w:rsid w:val="005251E8"/>
    <w:rsid w:val="00533669"/>
    <w:rsid w:val="00542223"/>
    <w:rsid w:val="00544562"/>
    <w:rsid w:val="0054461D"/>
    <w:rsid w:val="005451BD"/>
    <w:rsid w:val="005454CC"/>
    <w:rsid w:val="005522F2"/>
    <w:rsid w:val="00555E91"/>
    <w:rsid w:val="00556167"/>
    <w:rsid w:val="0055681F"/>
    <w:rsid w:val="00557F6B"/>
    <w:rsid w:val="00560908"/>
    <w:rsid w:val="00572003"/>
    <w:rsid w:val="00576578"/>
    <w:rsid w:val="005768F8"/>
    <w:rsid w:val="00580010"/>
    <w:rsid w:val="00584A11"/>
    <w:rsid w:val="00591EB3"/>
    <w:rsid w:val="00597C6C"/>
    <w:rsid w:val="005A0B34"/>
    <w:rsid w:val="005A42DB"/>
    <w:rsid w:val="005C17D3"/>
    <w:rsid w:val="005C26BB"/>
    <w:rsid w:val="005C4C57"/>
    <w:rsid w:val="005C4DB5"/>
    <w:rsid w:val="005C7797"/>
    <w:rsid w:val="005D348D"/>
    <w:rsid w:val="005D4520"/>
    <w:rsid w:val="005D5A17"/>
    <w:rsid w:val="005D5B3B"/>
    <w:rsid w:val="005D6A6A"/>
    <w:rsid w:val="005D715F"/>
    <w:rsid w:val="005E1310"/>
    <w:rsid w:val="005F0932"/>
    <w:rsid w:val="005F3931"/>
    <w:rsid w:val="005F5E3C"/>
    <w:rsid w:val="0060214D"/>
    <w:rsid w:val="0060352C"/>
    <w:rsid w:val="00603975"/>
    <w:rsid w:val="006043CF"/>
    <w:rsid w:val="0060563A"/>
    <w:rsid w:val="0061128F"/>
    <w:rsid w:val="0061181C"/>
    <w:rsid w:val="00612B5D"/>
    <w:rsid w:val="00614E70"/>
    <w:rsid w:val="0062414F"/>
    <w:rsid w:val="00635E2F"/>
    <w:rsid w:val="00644B35"/>
    <w:rsid w:val="00653460"/>
    <w:rsid w:val="006544FD"/>
    <w:rsid w:val="00661BB2"/>
    <w:rsid w:val="00661E89"/>
    <w:rsid w:val="00665D44"/>
    <w:rsid w:val="00676338"/>
    <w:rsid w:val="00677C79"/>
    <w:rsid w:val="0068147E"/>
    <w:rsid w:val="00697DE6"/>
    <w:rsid w:val="006A0067"/>
    <w:rsid w:val="006A1853"/>
    <w:rsid w:val="006A212B"/>
    <w:rsid w:val="006A2914"/>
    <w:rsid w:val="006A521D"/>
    <w:rsid w:val="006A6870"/>
    <w:rsid w:val="006A7791"/>
    <w:rsid w:val="006B4A36"/>
    <w:rsid w:val="006B7663"/>
    <w:rsid w:val="006C01C6"/>
    <w:rsid w:val="006C23E4"/>
    <w:rsid w:val="006E2913"/>
    <w:rsid w:val="006E542D"/>
    <w:rsid w:val="006F2559"/>
    <w:rsid w:val="006F6E76"/>
    <w:rsid w:val="00701A23"/>
    <w:rsid w:val="00722CDF"/>
    <w:rsid w:val="007234DD"/>
    <w:rsid w:val="00723FE5"/>
    <w:rsid w:val="00733746"/>
    <w:rsid w:val="00737EA1"/>
    <w:rsid w:val="00746243"/>
    <w:rsid w:val="0075329A"/>
    <w:rsid w:val="007564CB"/>
    <w:rsid w:val="00761948"/>
    <w:rsid w:val="007632CB"/>
    <w:rsid w:val="00763B26"/>
    <w:rsid w:val="007644BE"/>
    <w:rsid w:val="00765947"/>
    <w:rsid w:val="00772822"/>
    <w:rsid w:val="00773529"/>
    <w:rsid w:val="00773BFE"/>
    <w:rsid w:val="0077750E"/>
    <w:rsid w:val="0078599E"/>
    <w:rsid w:val="00785FEB"/>
    <w:rsid w:val="007929D0"/>
    <w:rsid w:val="0079786C"/>
    <w:rsid w:val="007B0347"/>
    <w:rsid w:val="007B4B87"/>
    <w:rsid w:val="007C35C7"/>
    <w:rsid w:val="007D067E"/>
    <w:rsid w:val="007D279F"/>
    <w:rsid w:val="007D5321"/>
    <w:rsid w:val="007D7015"/>
    <w:rsid w:val="007E6899"/>
    <w:rsid w:val="007F182F"/>
    <w:rsid w:val="007F4299"/>
    <w:rsid w:val="00800B50"/>
    <w:rsid w:val="00803245"/>
    <w:rsid w:val="00806677"/>
    <w:rsid w:val="00806D97"/>
    <w:rsid w:val="00814FA9"/>
    <w:rsid w:val="00815FC7"/>
    <w:rsid w:val="00820A92"/>
    <w:rsid w:val="00824A6B"/>
    <w:rsid w:val="00827AB0"/>
    <w:rsid w:val="00831A34"/>
    <w:rsid w:val="00831C15"/>
    <w:rsid w:val="008340C9"/>
    <w:rsid w:val="0084383A"/>
    <w:rsid w:val="00843BF5"/>
    <w:rsid w:val="008461AC"/>
    <w:rsid w:val="00850F92"/>
    <w:rsid w:val="008533B9"/>
    <w:rsid w:val="00854ADF"/>
    <w:rsid w:val="00855ABF"/>
    <w:rsid w:val="00855DA4"/>
    <w:rsid w:val="008601D5"/>
    <w:rsid w:val="008604E5"/>
    <w:rsid w:val="00860A01"/>
    <w:rsid w:val="00871878"/>
    <w:rsid w:val="00871E07"/>
    <w:rsid w:val="008727B8"/>
    <w:rsid w:val="008730DE"/>
    <w:rsid w:val="0087727C"/>
    <w:rsid w:val="00877BA3"/>
    <w:rsid w:val="0089012D"/>
    <w:rsid w:val="0089415C"/>
    <w:rsid w:val="00894ECE"/>
    <w:rsid w:val="00897252"/>
    <w:rsid w:val="00897E64"/>
    <w:rsid w:val="008A02D1"/>
    <w:rsid w:val="008A284B"/>
    <w:rsid w:val="008A2DC1"/>
    <w:rsid w:val="008A32B5"/>
    <w:rsid w:val="008A4CCD"/>
    <w:rsid w:val="008A6D1E"/>
    <w:rsid w:val="008A7ED3"/>
    <w:rsid w:val="008B3E3E"/>
    <w:rsid w:val="008B4609"/>
    <w:rsid w:val="008B7B4C"/>
    <w:rsid w:val="008C13F3"/>
    <w:rsid w:val="008C32BE"/>
    <w:rsid w:val="008C6F0C"/>
    <w:rsid w:val="008C74D3"/>
    <w:rsid w:val="008D485A"/>
    <w:rsid w:val="008D663B"/>
    <w:rsid w:val="008D7E40"/>
    <w:rsid w:val="008E401A"/>
    <w:rsid w:val="008E5CBF"/>
    <w:rsid w:val="008E6C72"/>
    <w:rsid w:val="008F6B41"/>
    <w:rsid w:val="0090089F"/>
    <w:rsid w:val="00901824"/>
    <w:rsid w:val="009029C0"/>
    <w:rsid w:val="00902B03"/>
    <w:rsid w:val="00911D2F"/>
    <w:rsid w:val="0091434F"/>
    <w:rsid w:val="0091600B"/>
    <w:rsid w:val="00917D1F"/>
    <w:rsid w:val="009234FD"/>
    <w:rsid w:val="00926AB3"/>
    <w:rsid w:val="00937A52"/>
    <w:rsid w:val="0095334A"/>
    <w:rsid w:val="00954E99"/>
    <w:rsid w:val="00957C4C"/>
    <w:rsid w:val="009644E5"/>
    <w:rsid w:val="009659DA"/>
    <w:rsid w:val="00965C7E"/>
    <w:rsid w:val="00974B92"/>
    <w:rsid w:val="00975221"/>
    <w:rsid w:val="0098342F"/>
    <w:rsid w:val="0098624C"/>
    <w:rsid w:val="009900B5"/>
    <w:rsid w:val="0099042C"/>
    <w:rsid w:val="009906AB"/>
    <w:rsid w:val="00993E45"/>
    <w:rsid w:val="0099633F"/>
    <w:rsid w:val="009A0A19"/>
    <w:rsid w:val="009A0D8D"/>
    <w:rsid w:val="009A48D8"/>
    <w:rsid w:val="009A5325"/>
    <w:rsid w:val="009A549A"/>
    <w:rsid w:val="009A79B1"/>
    <w:rsid w:val="009B23D4"/>
    <w:rsid w:val="009B4332"/>
    <w:rsid w:val="009C2BA3"/>
    <w:rsid w:val="009C34F1"/>
    <w:rsid w:val="009D175E"/>
    <w:rsid w:val="009D1D47"/>
    <w:rsid w:val="009D2A8E"/>
    <w:rsid w:val="009D5377"/>
    <w:rsid w:val="009D7DA0"/>
    <w:rsid w:val="009E18AB"/>
    <w:rsid w:val="009E3BA1"/>
    <w:rsid w:val="009E3D5E"/>
    <w:rsid w:val="009E3D7A"/>
    <w:rsid w:val="009E7EBD"/>
    <w:rsid w:val="009F19B9"/>
    <w:rsid w:val="009F1C58"/>
    <w:rsid w:val="009F26F3"/>
    <w:rsid w:val="00A05D10"/>
    <w:rsid w:val="00A0795A"/>
    <w:rsid w:val="00A10C23"/>
    <w:rsid w:val="00A13719"/>
    <w:rsid w:val="00A17862"/>
    <w:rsid w:val="00A2139C"/>
    <w:rsid w:val="00A21CEB"/>
    <w:rsid w:val="00A22CC8"/>
    <w:rsid w:val="00A235ED"/>
    <w:rsid w:val="00A266A2"/>
    <w:rsid w:val="00A27F34"/>
    <w:rsid w:val="00A31E3F"/>
    <w:rsid w:val="00A40764"/>
    <w:rsid w:val="00A40A07"/>
    <w:rsid w:val="00A41199"/>
    <w:rsid w:val="00A41F6C"/>
    <w:rsid w:val="00A441C0"/>
    <w:rsid w:val="00A46C99"/>
    <w:rsid w:val="00A50B74"/>
    <w:rsid w:val="00A5402A"/>
    <w:rsid w:val="00A624FD"/>
    <w:rsid w:val="00A70BD4"/>
    <w:rsid w:val="00A72281"/>
    <w:rsid w:val="00A73D75"/>
    <w:rsid w:val="00A766BC"/>
    <w:rsid w:val="00A84AE5"/>
    <w:rsid w:val="00A86DE8"/>
    <w:rsid w:val="00A93B3E"/>
    <w:rsid w:val="00AA0603"/>
    <w:rsid w:val="00AA168C"/>
    <w:rsid w:val="00AA217A"/>
    <w:rsid w:val="00AA68BF"/>
    <w:rsid w:val="00AB01CC"/>
    <w:rsid w:val="00AB2527"/>
    <w:rsid w:val="00AB28FC"/>
    <w:rsid w:val="00AB54E4"/>
    <w:rsid w:val="00AB58E2"/>
    <w:rsid w:val="00AE2F99"/>
    <w:rsid w:val="00AE79E0"/>
    <w:rsid w:val="00AF19C9"/>
    <w:rsid w:val="00AF3625"/>
    <w:rsid w:val="00AF4C1C"/>
    <w:rsid w:val="00AF6630"/>
    <w:rsid w:val="00B00371"/>
    <w:rsid w:val="00B03570"/>
    <w:rsid w:val="00B03BD4"/>
    <w:rsid w:val="00B048E9"/>
    <w:rsid w:val="00B11E74"/>
    <w:rsid w:val="00B12051"/>
    <w:rsid w:val="00B1450D"/>
    <w:rsid w:val="00B14818"/>
    <w:rsid w:val="00B20745"/>
    <w:rsid w:val="00B20D60"/>
    <w:rsid w:val="00B273FD"/>
    <w:rsid w:val="00B351C5"/>
    <w:rsid w:val="00B36FB8"/>
    <w:rsid w:val="00B43CBD"/>
    <w:rsid w:val="00B4654E"/>
    <w:rsid w:val="00B5752E"/>
    <w:rsid w:val="00B63651"/>
    <w:rsid w:val="00B63987"/>
    <w:rsid w:val="00B63F98"/>
    <w:rsid w:val="00B64F12"/>
    <w:rsid w:val="00B7328D"/>
    <w:rsid w:val="00B7341F"/>
    <w:rsid w:val="00B74C18"/>
    <w:rsid w:val="00B951AC"/>
    <w:rsid w:val="00B96351"/>
    <w:rsid w:val="00B97AB1"/>
    <w:rsid w:val="00B97AD0"/>
    <w:rsid w:val="00BA07D4"/>
    <w:rsid w:val="00BA0C22"/>
    <w:rsid w:val="00BA2DFD"/>
    <w:rsid w:val="00BA404E"/>
    <w:rsid w:val="00BA44E5"/>
    <w:rsid w:val="00BA4696"/>
    <w:rsid w:val="00BA46B2"/>
    <w:rsid w:val="00BA4DC5"/>
    <w:rsid w:val="00BA65E1"/>
    <w:rsid w:val="00BB3CF2"/>
    <w:rsid w:val="00BB5BEF"/>
    <w:rsid w:val="00BB604B"/>
    <w:rsid w:val="00BB7EBA"/>
    <w:rsid w:val="00BC0667"/>
    <w:rsid w:val="00BC30A5"/>
    <w:rsid w:val="00BC3522"/>
    <w:rsid w:val="00BC6E94"/>
    <w:rsid w:val="00BD091E"/>
    <w:rsid w:val="00BE5679"/>
    <w:rsid w:val="00BF0A53"/>
    <w:rsid w:val="00BF4181"/>
    <w:rsid w:val="00BF75DE"/>
    <w:rsid w:val="00C02B6B"/>
    <w:rsid w:val="00C108EA"/>
    <w:rsid w:val="00C10E61"/>
    <w:rsid w:val="00C20827"/>
    <w:rsid w:val="00C21BF9"/>
    <w:rsid w:val="00C23417"/>
    <w:rsid w:val="00C2779C"/>
    <w:rsid w:val="00C3045F"/>
    <w:rsid w:val="00C30E53"/>
    <w:rsid w:val="00C339EC"/>
    <w:rsid w:val="00C35A55"/>
    <w:rsid w:val="00C370E2"/>
    <w:rsid w:val="00C41898"/>
    <w:rsid w:val="00C42651"/>
    <w:rsid w:val="00C44E2D"/>
    <w:rsid w:val="00C515F8"/>
    <w:rsid w:val="00C51CCD"/>
    <w:rsid w:val="00C552E4"/>
    <w:rsid w:val="00C57037"/>
    <w:rsid w:val="00C60A2C"/>
    <w:rsid w:val="00C62016"/>
    <w:rsid w:val="00C66FBA"/>
    <w:rsid w:val="00C713FB"/>
    <w:rsid w:val="00C71D65"/>
    <w:rsid w:val="00C7310D"/>
    <w:rsid w:val="00C844B3"/>
    <w:rsid w:val="00C85881"/>
    <w:rsid w:val="00C9109A"/>
    <w:rsid w:val="00CA246E"/>
    <w:rsid w:val="00CB00F4"/>
    <w:rsid w:val="00CB52A8"/>
    <w:rsid w:val="00CB5B43"/>
    <w:rsid w:val="00CB65EE"/>
    <w:rsid w:val="00CB76F5"/>
    <w:rsid w:val="00CC181A"/>
    <w:rsid w:val="00CC248F"/>
    <w:rsid w:val="00CC3367"/>
    <w:rsid w:val="00CC6BFD"/>
    <w:rsid w:val="00CC6D54"/>
    <w:rsid w:val="00CC76EC"/>
    <w:rsid w:val="00CD0A63"/>
    <w:rsid w:val="00CD432F"/>
    <w:rsid w:val="00CE26D9"/>
    <w:rsid w:val="00CE387A"/>
    <w:rsid w:val="00CF0CAC"/>
    <w:rsid w:val="00CF667A"/>
    <w:rsid w:val="00D02FAE"/>
    <w:rsid w:val="00D04CD9"/>
    <w:rsid w:val="00D12DA8"/>
    <w:rsid w:val="00D15B69"/>
    <w:rsid w:val="00D15E0B"/>
    <w:rsid w:val="00D22080"/>
    <w:rsid w:val="00D24E36"/>
    <w:rsid w:val="00D26D2B"/>
    <w:rsid w:val="00D272C6"/>
    <w:rsid w:val="00D31D90"/>
    <w:rsid w:val="00D3604E"/>
    <w:rsid w:val="00D40877"/>
    <w:rsid w:val="00D43253"/>
    <w:rsid w:val="00D51F5C"/>
    <w:rsid w:val="00D52BE2"/>
    <w:rsid w:val="00D5501B"/>
    <w:rsid w:val="00D5771D"/>
    <w:rsid w:val="00D57DFC"/>
    <w:rsid w:val="00D61CA7"/>
    <w:rsid w:val="00D63ABC"/>
    <w:rsid w:val="00D64542"/>
    <w:rsid w:val="00D652F9"/>
    <w:rsid w:val="00D66F6C"/>
    <w:rsid w:val="00D7146B"/>
    <w:rsid w:val="00D733A0"/>
    <w:rsid w:val="00D76E00"/>
    <w:rsid w:val="00D8011C"/>
    <w:rsid w:val="00D8385A"/>
    <w:rsid w:val="00D839AF"/>
    <w:rsid w:val="00D8445B"/>
    <w:rsid w:val="00D844C2"/>
    <w:rsid w:val="00D84DB8"/>
    <w:rsid w:val="00D9028E"/>
    <w:rsid w:val="00D92DF2"/>
    <w:rsid w:val="00D94860"/>
    <w:rsid w:val="00D9584E"/>
    <w:rsid w:val="00D97F55"/>
    <w:rsid w:val="00DA2B68"/>
    <w:rsid w:val="00DA45C8"/>
    <w:rsid w:val="00DA6A6E"/>
    <w:rsid w:val="00DA70C0"/>
    <w:rsid w:val="00DC00D3"/>
    <w:rsid w:val="00DC2CA4"/>
    <w:rsid w:val="00DC348D"/>
    <w:rsid w:val="00DE2CEB"/>
    <w:rsid w:val="00DE6E27"/>
    <w:rsid w:val="00DE7B69"/>
    <w:rsid w:val="00DF1C26"/>
    <w:rsid w:val="00DF5277"/>
    <w:rsid w:val="00DF5462"/>
    <w:rsid w:val="00DF61E2"/>
    <w:rsid w:val="00DF660B"/>
    <w:rsid w:val="00E03CAF"/>
    <w:rsid w:val="00E0463D"/>
    <w:rsid w:val="00E05B17"/>
    <w:rsid w:val="00E12229"/>
    <w:rsid w:val="00E12509"/>
    <w:rsid w:val="00E1290A"/>
    <w:rsid w:val="00E200E8"/>
    <w:rsid w:val="00E2335C"/>
    <w:rsid w:val="00E246CF"/>
    <w:rsid w:val="00E2545B"/>
    <w:rsid w:val="00E27223"/>
    <w:rsid w:val="00E30C5F"/>
    <w:rsid w:val="00E371C6"/>
    <w:rsid w:val="00E40CFC"/>
    <w:rsid w:val="00E411AC"/>
    <w:rsid w:val="00E431A1"/>
    <w:rsid w:val="00E473AC"/>
    <w:rsid w:val="00E47B67"/>
    <w:rsid w:val="00E535E4"/>
    <w:rsid w:val="00E5767D"/>
    <w:rsid w:val="00E62251"/>
    <w:rsid w:val="00E624D4"/>
    <w:rsid w:val="00E65575"/>
    <w:rsid w:val="00E709E1"/>
    <w:rsid w:val="00E71069"/>
    <w:rsid w:val="00E7214B"/>
    <w:rsid w:val="00E72243"/>
    <w:rsid w:val="00E731EF"/>
    <w:rsid w:val="00E750CE"/>
    <w:rsid w:val="00E80218"/>
    <w:rsid w:val="00E83E5A"/>
    <w:rsid w:val="00E85FF1"/>
    <w:rsid w:val="00E87CFD"/>
    <w:rsid w:val="00E87E1A"/>
    <w:rsid w:val="00E90EC7"/>
    <w:rsid w:val="00E94669"/>
    <w:rsid w:val="00E9621A"/>
    <w:rsid w:val="00EA022B"/>
    <w:rsid w:val="00EA3AEB"/>
    <w:rsid w:val="00EA6DBB"/>
    <w:rsid w:val="00EA72C8"/>
    <w:rsid w:val="00EA77A8"/>
    <w:rsid w:val="00EB3609"/>
    <w:rsid w:val="00EB79BD"/>
    <w:rsid w:val="00EC29BB"/>
    <w:rsid w:val="00ED2B0F"/>
    <w:rsid w:val="00ED4BE1"/>
    <w:rsid w:val="00ED505A"/>
    <w:rsid w:val="00EE45EB"/>
    <w:rsid w:val="00EE4EB8"/>
    <w:rsid w:val="00EF1E74"/>
    <w:rsid w:val="00EF5FC0"/>
    <w:rsid w:val="00F01F3E"/>
    <w:rsid w:val="00F064DF"/>
    <w:rsid w:val="00F075B4"/>
    <w:rsid w:val="00F10121"/>
    <w:rsid w:val="00F15B70"/>
    <w:rsid w:val="00F16EE4"/>
    <w:rsid w:val="00F24CE0"/>
    <w:rsid w:val="00F31A99"/>
    <w:rsid w:val="00F3512F"/>
    <w:rsid w:val="00F35519"/>
    <w:rsid w:val="00F4135B"/>
    <w:rsid w:val="00F429EC"/>
    <w:rsid w:val="00F42A7E"/>
    <w:rsid w:val="00F4621C"/>
    <w:rsid w:val="00F5093C"/>
    <w:rsid w:val="00F52E19"/>
    <w:rsid w:val="00F56F12"/>
    <w:rsid w:val="00F625ED"/>
    <w:rsid w:val="00F62DD0"/>
    <w:rsid w:val="00F833F3"/>
    <w:rsid w:val="00F92CB3"/>
    <w:rsid w:val="00F966AB"/>
    <w:rsid w:val="00FA2336"/>
    <w:rsid w:val="00FA75FF"/>
    <w:rsid w:val="00FB416A"/>
    <w:rsid w:val="00FB6954"/>
    <w:rsid w:val="00FC2AF8"/>
    <w:rsid w:val="00FC2C88"/>
    <w:rsid w:val="00FC316F"/>
    <w:rsid w:val="00FC5CA3"/>
    <w:rsid w:val="00FC7E24"/>
    <w:rsid w:val="00FD5419"/>
    <w:rsid w:val="00FD5BF7"/>
    <w:rsid w:val="00FE42F0"/>
    <w:rsid w:val="00FE63E2"/>
    <w:rsid w:val="00FE7087"/>
    <w:rsid w:val="00FE71E9"/>
    <w:rsid w:val="00FF33DD"/>
    <w:rsid w:val="00FF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Verdana" w:hAnsi="Verdana"/>
      <w:bCs/>
      <w:szCs w:val="24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left="360"/>
      <w:jc w:val="left"/>
      <w:outlineLvl w:val="0"/>
    </w:pPr>
    <w:rPr>
      <w:i/>
      <w:iCs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left="720"/>
      <w:jc w:val="left"/>
      <w:outlineLvl w:val="1"/>
    </w:pPr>
    <w:rPr>
      <w:i/>
      <w:iCs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left"/>
      <w:outlineLvl w:val="2"/>
    </w:pPr>
    <w:rPr>
      <w:i/>
      <w:iCs/>
      <w:lang w:val="en-U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60F"/>
    <w:rPr>
      <w:rFonts w:asciiTheme="majorHAnsi" w:eastAsiaTheme="majorEastAsia" w:hAnsiTheme="majorHAnsi" w:cstheme="majorBidi"/>
      <w:b/>
      <w:bCs/>
      <w:kern w:val="32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60F"/>
    <w:rPr>
      <w:rFonts w:asciiTheme="majorHAnsi" w:eastAsiaTheme="majorEastAsia" w:hAnsiTheme="majorHAnsi" w:cstheme="majorBidi"/>
      <w:b/>
      <w:bCs/>
      <w:i/>
      <w:iCs/>
      <w:sz w:val="28"/>
      <w:szCs w:val="28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60F"/>
    <w:rPr>
      <w:rFonts w:asciiTheme="majorHAnsi" w:eastAsiaTheme="majorEastAsia" w:hAnsiTheme="majorHAnsi" w:cstheme="majorBidi"/>
      <w:b/>
      <w:bCs/>
      <w:sz w:val="26"/>
      <w:szCs w:val="26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060F"/>
    <w:rPr>
      <w:rFonts w:ascii="Verdana" w:hAnsi="Verdana"/>
      <w:bCs/>
      <w:lang w:val="es-ES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10"/>
    <w:qFormat/>
    <w:pPr>
      <w:ind w:left="1080"/>
      <w:jc w:val="center"/>
    </w:pPr>
    <w:rPr>
      <w:b/>
      <w:bCs w:val="0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66060F"/>
    <w:rPr>
      <w:rFonts w:asciiTheme="majorHAnsi" w:eastAsiaTheme="majorEastAsia" w:hAnsiTheme="majorHAnsi" w:cstheme="majorBidi"/>
      <w:b/>
      <w:bCs/>
      <w:kern w:val="28"/>
      <w:sz w:val="32"/>
      <w:szCs w:val="32"/>
      <w:lang w:val="es-E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060F"/>
    <w:rPr>
      <w:rFonts w:ascii="Verdana" w:hAnsi="Verdana"/>
      <w:bCs/>
      <w:szCs w:val="24"/>
      <w:lang w:val="es-E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060F"/>
    <w:rPr>
      <w:rFonts w:ascii="Verdana" w:hAnsi="Verdana"/>
      <w:bCs/>
      <w:szCs w:val="24"/>
      <w:lang w:val="es-ES"/>
    </w:rPr>
  </w:style>
  <w:style w:type="paragraph" w:styleId="BodyTextIndent">
    <w:name w:val="Body Text Indent"/>
    <w:basedOn w:val="Normal"/>
    <w:link w:val="BodyTextIndentChar"/>
    <w:uiPriority w:val="99"/>
    <w:pPr>
      <w:ind w:left="414"/>
      <w:jc w:val="left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060F"/>
    <w:rPr>
      <w:rFonts w:ascii="Verdana" w:hAnsi="Verdana"/>
      <w:bCs/>
      <w:szCs w:val="24"/>
      <w:lang w:val="es-ES"/>
    </w:rPr>
  </w:style>
  <w:style w:type="character" w:styleId="EndnoteReference">
    <w:name w:val="endnote reference"/>
    <w:basedOn w:val="DefaultParagraphFont"/>
    <w:uiPriority w:val="99"/>
    <w:semiHidden/>
    <w:rsid w:val="005251E8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B1205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2F3C5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428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60F"/>
    <w:rPr>
      <w:bCs/>
      <w:sz w:val="0"/>
      <w:szCs w:val="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06CAFBD8E3BA84EA0BD899F60FDC05B" ma:contentTypeVersion="0" ma:contentTypeDescription="A content type to manage public (operations) IDB documents" ma:contentTypeScope="" ma:versionID="2458cf8e7e8de67bc87dd9889b106a4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aebcc5c6b6db6aaf4ec199df3b3edb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217fa9ff-9dbe-4af1-9852-7d8641477524}" ma:internalName="TaxCatchAll" ma:showField="CatchAllData" ma:web="05a11f83-7309-4330-92fb-62d8932bbf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217fa9ff-9dbe-4af1-9852-7d8641477524}" ma:internalName="TaxCatchAllLabel" ma:readOnly="true" ma:showField="CatchAllDataLabel" ma:web="05a11f83-7309-4330-92fb-62d8932bbf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Procurement Plan</Disclosure_x0020_Activity>
    <Key_x0020_Document xmlns="9c571b2f-e523-4ab2-ba2e-09e151a03ef4">false</Key_x0020_Document>
    <Division_x0020_or_x0020_Unit xmlns="9c571b2f-e523-4ab2-ba2e-09e151a03ef4">CCB/CJA</Division_x0020_or_x0020_Unit>
    <Other_x0020_Author xmlns="9c571b2f-e523-4ab2-ba2e-09e151a03ef4" xsi:nil="true"/>
    <Region xmlns="9c571b2f-e523-4ab2-ba2e-09e151a03ef4" xsi:nil="true"/>
    <IDBDocs_x0020_Number xmlns="9c571b2f-e523-4ab2-ba2e-09e151a03ef4">2267272</IDBDocs_x0020_Number>
    <Document_x0020_Author xmlns="9c571b2f-e523-4ab2-ba2e-09e151a03ef4">Biehl, Maria Loreto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23</Value>
      <Value>46</Value>
      <Value>2</Value>
    </TaxCatchAll>
    <Fiscal_x0020_Year_x0020_IDB xmlns="9c571b2f-e523-4ab2-ba2e-09e151a03ef4">2009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JA-L1005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Plan</TermName>
          <TermId xmlns="http://schemas.microsoft.com/office/infopath/2007/PartnerControls">0b294293-aea6-4ed7-abc7-7c44a738bcef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Plan&lt;/USER_STAGE&gt;&lt;PD_OBJ_TYPE&gt;0&lt;/PD_OBJ_TYPE&gt;&lt;MAKERECORD&gt;N&lt;/MAKERECORD&gt;&lt;/Data&gt;</Migration_x0020_Info>
    <Approval_x0020_Number xmlns="9c571b2f-e523-4ab2-ba2e-09e151a03ef4">2039/OC-JA</Approval_x0020_Number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Adult and Non-formal Education</Webtopic>
    <Identifier xmlns="9c571b2f-e523-4ab2-ba2e-09e151a03ef4"> FULL DOC</Identifier>
    <Publishing_x0020_House xmlns="9c571b2f-e523-4ab2-ba2e-09e151a03ef4" xsi:nil="true"/>
    <Disclosed xmlns="9c571b2f-e523-4ab2-ba2e-09e151a03ef4">false</Disclosed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A7A598D2-5B51-4946-974C-5ADE626B45E6}"/>
</file>

<file path=customXml/itemProps2.xml><?xml version="1.0" encoding="utf-8"?>
<ds:datastoreItem xmlns:ds="http://schemas.openxmlformats.org/officeDocument/2006/customXml" ds:itemID="{EDB5DB43-137E-4533-AF5E-C879C82B1135}"/>
</file>

<file path=customXml/itemProps3.xml><?xml version="1.0" encoding="utf-8"?>
<ds:datastoreItem xmlns:ds="http://schemas.openxmlformats.org/officeDocument/2006/customXml" ds:itemID="{061BE210-CBE9-45A8-95CC-0D5AB4BA6ADB}"/>
</file>

<file path=customXml/itemProps4.xml><?xml version="1.0" encoding="utf-8"?>
<ds:datastoreItem xmlns:ds="http://schemas.openxmlformats.org/officeDocument/2006/customXml" ds:itemID="{47961F8E-6734-404B-A4A9-9E009F80F020}"/>
</file>

<file path=customXml/itemProps5.xml><?xml version="1.0" encoding="utf-8"?>
<ds:datastoreItem xmlns:ds="http://schemas.openxmlformats.org/officeDocument/2006/customXml" ds:itemID="{1CBF055C-C3C6-445B-A44F-75AC12B9BEBC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5502</TotalTime>
  <Pages>38</Pages>
  <Words>3508</Words>
  <Characters>19997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 Youth Development Programme </dc:title>
  <dc:subject/>
  <dc:creator>LORETOB</dc:creator>
  <cp:keywords/>
  <dc:description/>
  <cp:lastModifiedBy>Inter-American Development Bank</cp:lastModifiedBy>
  <cp:revision>2</cp:revision>
  <cp:lastPrinted>2008-05-14T18:41:00Z</cp:lastPrinted>
  <dcterms:created xsi:type="dcterms:W3CDTF">2009-11-23T18:29:00Z</dcterms:created>
  <dcterms:modified xsi:type="dcterms:W3CDTF">2009-11-23T18:29:00Z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0x01010046CF21643EE8D14686A648AA6DAD089200506CAFBD8E3BA84EA0BD899F60FDC05B</vt:lpwstr>
  </property>
  <property fmtid="{D5CDD505-2E9C-101B-9397-08002B2CF9AE}" pid="5" name="TaxKeywordTaxHTField">
    <vt:lpwstr/>
  </property>
  <property fmtid="{D5CDD505-2E9C-101B-9397-08002B2CF9AE}" pid="6" name="Series Operations IDB">
    <vt:lpwstr>46;#Procurement Plan|0b294293-aea6-4ed7-abc7-7c44a738bcef</vt:lpwstr>
  </property>
  <property fmtid="{D5CDD505-2E9C-101B-9397-08002B2CF9AE}" pid="7" name="Sub-Sector">
    <vt:lpwstr/>
  </property>
  <property fmtid="{D5CDD505-2E9C-101B-9397-08002B2CF9AE}" pid="8" name="Country">
    <vt:lpwstr>2;#Jamaica|284b90e7-9693-4db7-a23e-8f79c831fe9a</vt:lpwstr>
  </property>
  <property fmtid="{D5CDD505-2E9C-101B-9397-08002B2CF9AE}" pid="9" name="Fund IDB">
    <vt:lpwstr/>
  </property>
  <property fmtid="{D5CDD505-2E9C-101B-9397-08002B2CF9AE}" pid="10" name="Series_x0020_Operations_x0020_IDB">
    <vt:lpwstr>46;#Procurement Plan|0b294293-aea6-4ed7-abc7-7c44a738bcef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23;#Goods and Services|5bfebf1b-9f1f-4411-b1dd-4c19b807b799</vt:lpwstr>
  </property>
</Properties>
</file>