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AB1B5" w14:textId="7D98985D" w:rsidR="0095711B" w:rsidRPr="000F744C" w:rsidRDefault="00124040" w:rsidP="00DC3C1C">
      <w:pPr>
        <w:spacing w:before="120" w:after="120" w:line="240" w:lineRule="auto"/>
        <w:jc w:val="center"/>
        <w:rPr>
          <w:rFonts w:ascii="Arial" w:eastAsia="Arial" w:hAnsi="Arial" w:cs="Arial"/>
          <w:b/>
          <w:bCs/>
          <w:sz w:val="24"/>
          <w:szCs w:val="24"/>
        </w:rPr>
      </w:pPr>
      <w:r w:rsidRPr="26B9D784">
        <w:rPr>
          <w:rFonts w:ascii="Arial" w:eastAsia="Arial" w:hAnsi="Arial" w:cs="Arial"/>
          <w:b/>
          <w:bCs/>
          <w:sz w:val="24"/>
          <w:szCs w:val="24"/>
          <w:lang w:val="fr-FR"/>
        </w:rPr>
        <w:t>TC</w:t>
      </w:r>
      <w:r w:rsidR="00340BC1" w:rsidRPr="26B9D784">
        <w:rPr>
          <w:rFonts w:ascii="Arial" w:eastAsia="Arial" w:hAnsi="Arial" w:cs="Arial"/>
          <w:b/>
          <w:bCs/>
          <w:sz w:val="24"/>
          <w:szCs w:val="24"/>
          <w:lang w:val="fr-FR"/>
        </w:rPr>
        <w:t xml:space="preserve"> </w:t>
      </w:r>
      <w:r w:rsidR="00017B41" w:rsidRPr="26B9D784">
        <w:rPr>
          <w:rFonts w:ascii="Arial" w:eastAsia="Arial" w:hAnsi="Arial" w:cs="Arial"/>
          <w:b/>
          <w:bCs/>
          <w:sz w:val="24"/>
          <w:szCs w:val="24"/>
          <w:lang w:val="fr-FR"/>
        </w:rPr>
        <w:t>Document</w:t>
      </w:r>
    </w:p>
    <w:p w14:paraId="3BBAB1B6" w14:textId="77777777" w:rsidR="005D330B" w:rsidRPr="000F744C" w:rsidRDefault="005D330B" w:rsidP="00AC7C95">
      <w:pPr>
        <w:spacing w:before="120" w:after="120" w:line="240" w:lineRule="auto"/>
        <w:rPr>
          <w:rFonts w:ascii="Arial" w:hAnsi="Arial" w:cs="Arial"/>
        </w:rPr>
      </w:pPr>
    </w:p>
    <w:p w14:paraId="3BBAB1BB" w14:textId="77777777" w:rsidR="0095711B" w:rsidRPr="000F744C" w:rsidRDefault="54260729" w:rsidP="54260729">
      <w:pPr>
        <w:pStyle w:val="ListParagraph"/>
        <w:numPr>
          <w:ilvl w:val="0"/>
          <w:numId w:val="5"/>
        </w:numPr>
        <w:spacing w:before="120" w:after="120" w:line="240" w:lineRule="auto"/>
        <w:contextualSpacing w:val="0"/>
        <w:rPr>
          <w:rFonts w:ascii="Arial" w:eastAsia="Arial" w:hAnsi="Arial" w:cs="Arial"/>
          <w:b/>
          <w:bCs/>
        </w:rPr>
      </w:pPr>
      <w:r w:rsidRPr="54260729">
        <w:rPr>
          <w:rFonts w:ascii="Arial" w:eastAsia="Arial" w:hAnsi="Arial" w:cs="Arial"/>
          <w:b/>
          <w:bCs/>
        </w:rPr>
        <w:t>Basic Information for TC</w:t>
      </w:r>
    </w:p>
    <w:tbl>
      <w:tblPr>
        <w:tblStyle w:val="TableGrid"/>
        <w:tblW w:w="9540" w:type="dxa"/>
        <w:tblInd w:w="-34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456"/>
        <w:gridCol w:w="6084"/>
      </w:tblGrid>
      <w:tr w:rsidR="009F33FF" w:rsidRPr="00B811D8" w14:paraId="3BBAB1BE" w14:textId="77777777" w:rsidTr="27DF31B5">
        <w:tc>
          <w:tcPr>
            <w:tcW w:w="3456" w:type="dxa"/>
          </w:tcPr>
          <w:p w14:paraId="3BBAB1BC" w14:textId="77777777" w:rsidR="009F33FF" w:rsidRPr="000F744C" w:rsidRDefault="54260729" w:rsidP="54260729">
            <w:pPr>
              <w:pStyle w:val="ListParagraph"/>
              <w:numPr>
                <w:ilvl w:val="0"/>
                <w:numId w:val="2"/>
              </w:numPr>
              <w:spacing w:after="60"/>
              <w:ind w:left="180" w:hanging="180"/>
              <w:contextualSpacing w:val="0"/>
              <w:jc w:val="both"/>
              <w:rPr>
                <w:rFonts w:ascii="Arial" w:eastAsia="Arial" w:hAnsi="Arial" w:cs="Arial"/>
                <w:sz w:val="18"/>
                <w:szCs w:val="18"/>
              </w:rPr>
            </w:pPr>
            <w:r w:rsidRPr="54260729">
              <w:rPr>
                <w:rFonts w:ascii="Arial" w:eastAsia="Arial" w:hAnsi="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6084" w:type="dxa"/>
              </w:tcPr>
              <w:p w14:paraId="3BBAB1BD" w14:textId="44D6A840" w:rsidR="009F33FF" w:rsidRPr="00B811D8" w:rsidRDefault="0028247E" w:rsidP="0028247E">
                <w:pPr>
                  <w:spacing w:after="60"/>
                  <w:rPr>
                    <w:rFonts w:ascii="Arial" w:hAnsi="Arial" w:cs="Arial"/>
                    <w:sz w:val="18"/>
                    <w:szCs w:val="18"/>
                    <w:lang w:val="es-ES_tradnl"/>
                  </w:rPr>
                </w:pPr>
                <w:r>
                  <w:rPr>
                    <w:rFonts w:ascii="Arial" w:hAnsi="Arial" w:cs="Arial"/>
                    <w:sz w:val="18"/>
                    <w:szCs w:val="18"/>
                  </w:rPr>
                  <w:t>HAITI</w:t>
                </w:r>
              </w:p>
            </w:tc>
          </w:sdtContent>
        </w:sdt>
      </w:tr>
      <w:tr w:rsidR="009F33FF" w:rsidRPr="00B811D8" w14:paraId="3BBAB1C1" w14:textId="77777777" w:rsidTr="27DF31B5">
        <w:tc>
          <w:tcPr>
            <w:tcW w:w="3456" w:type="dxa"/>
          </w:tcPr>
          <w:p w14:paraId="3BBAB1BF" w14:textId="77777777" w:rsidR="009F33FF" w:rsidRPr="000F744C" w:rsidRDefault="54260729" w:rsidP="54260729">
            <w:pPr>
              <w:pStyle w:val="ListParagraph"/>
              <w:numPr>
                <w:ilvl w:val="0"/>
                <w:numId w:val="2"/>
              </w:numPr>
              <w:spacing w:after="60"/>
              <w:ind w:left="180" w:hanging="180"/>
              <w:contextualSpacing w:val="0"/>
              <w:jc w:val="both"/>
              <w:rPr>
                <w:rFonts w:ascii="Arial" w:eastAsia="Arial" w:hAnsi="Arial" w:cs="Arial"/>
                <w:sz w:val="18"/>
                <w:szCs w:val="18"/>
              </w:rPr>
            </w:pPr>
            <w:r w:rsidRPr="54260729">
              <w:rPr>
                <w:rFonts w:ascii="Arial" w:eastAsia="Arial" w:hAnsi="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6084" w:type="dxa"/>
              </w:tcPr>
              <w:p w14:paraId="3BBAB1C0" w14:textId="22A3DD5B" w:rsidR="009F33FF" w:rsidRPr="00671F36" w:rsidRDefault="0028247E" w:rsidP="0028247E">
                <w:pPr>
                  <w:spacing w:after="60"/>
                  <w:rPr>
                    <w:rFonts w:ascii="Arial" w:hAnsi="Arial" w:cs="Arial"/>
                    <w:sz w:val="18"/>
                    <w:szCs w:val="18"/>
                  </w:rPr>
                </w:pPr>
                <w:r>
                  <w:rPr>
                    <w:rFonts w:ascii="Arial" w:hAnsi="Arial" w:cs="Arial"/>
                    <w:sz w:val="18"/>
                    <w:szCs w:val="18"/>
                  </w:rPr>
                  <w:t>Support to the Preparation of Productive Infrastructure Program V</w:t>
                </w:r>
              </w:p>
            </w:tc>
          </w:sdtContent>
        </w:sdt>
      </w:tr>
      <w:tr w:rsidR="009F33FF" w:rsidRPr="00B811D8" w14:paraId="3BBAB1C4" w14:textId="77777777" w:rsidTr="00423F56">
        <w:trPr>
          <w:trHeight w:val="263"/>
        </w:trPr>
        <w:tc>
          <w:tcPr>
            <w:tcW w:w="3456" w:type="dxa"/>
          </w:tcPr>
          <w:p w14:paraId="3BBAB1C2" w14:textId="77777777" w:rsidR="009F33FF" w:rsidRPr="000F744C" w:rsidRDefault="54260729" w:rsidP="54260729">
            <w:pPr>
              <w:pStyle w:val="ListParagraph"/>
              <w:numPr>
                <w:ilvl w:val="0"/>
                <w:numId w:val="2"/>
              </w:numPr>
              <w:spacing w:after="60"/>
              <w:ind w:left="180" w:hanging="180"/>
              <w:contextualSpacing w:val="0"/>
              <w:jc w:val="both"/>
              <w:rPr>
                <w:rFonts w:ascii="Arial" w:eastAsia="Arial" w:hAnsi="Arial" w:cs="Arial"/>
                <w:sz w:val="18"/>
                <w:szCs w:val="18"/>
              </w:rPr>
            </w:pPr>
            <w:r w:rsidRPr="54260729">
              <w:rPr>
                <w:rFonts w:ascii="Arial" w:eastAsia="Arial" w:hAnsi="Arial" w:cs="Arial"/>
                <w:sz w:val="18"/>
                <w:szCs w:val="18"/>
              </w:rPr>
              <w:t>TC Number:</w:t>
            </w:r>
          </w:p>
        </w:tc>
        <w:tc>
          <w:tcPr>
            <w:tcW w:w="6084" w:type="dxa"/>
          </w:tcPr>
          <w:p w14:paraId="3BBAB1C3" w14:textId="3DCF7C0F" w:rsidR="009F33FF" w:rsidRPr="00B811D8" w:rsidRDefault="0029552F" w:rsidP="00EC6CAF">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HA-T1273</w:t>
                </w:r>
              </w:sdtContent>
            </w:sdt>
            <w:r w:rsidR="00423F56">
              <w:rPr>
                <w:rFonts w:ascii="Arial" w:hAnsi="Arial" w:cs="Arial"/>
                <w:sz w:val="18"/>
                <w:szCs w:val="18"/>
              </w:rPr>
              <w:tab/>
            </w:r>
          </w:p>
        </w:tc>
      </w:tr>
      <w:tr w:rsidR="009F33FF" w:rsidRPr="00B811D8" w14:paraId="3BBAB1C7" w14:textId="77777777" w:rsidTr="001127C3">
        <w:trPr>
          <w:trHeight w:val="288"/>
        </w:trPr>
        <w:tc>
          <w:tcPr>
            <w:tcW w:w="3456" w:type="dxa"/>
          </w:tcPr>
          <w:p w14:paraId="3BBAB1C5" w14:textId="77777777" w:rsidR="009F33FF" w:rsidRPr="000F744C" w:rsidRDefault="00E85797"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Team Leader/Members:</w:t>
            </w:r>
          </w:p>
        </w:tc>
        <w:tc>
          <w:tcPr>
            <w:tcW w:w="6084" w:type="dxa"/>
          </w:tcPr>
          <w:p w14:paraId="3BBAB1C6" w14:textId="0F5CF804" w:rsidR="00B83CCE" w:rsidRPr="00671F36" w:rsidRDefault="0029552F" w:rsidP="006E3AD5">
            <w:pPr>
              <w:spacing w:after="60"/>
              <w:jc w:val="both"/>
              <w:rPr>
                <w:rFonts w:ascii="Arial" w:eastAsia="Arial" w:hAnsi="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00664574">
                  <w:rPr>
                    <w:rFonts w:ascii="Arial" w:hAnsi="Arial" w:cs="Arial"/>
                    <w:sz w:val="18"/>
                    <w:szCs w:val="18"/>
                  </w:rPr>
                  <w:t>Matthieussent Romain, Sarah C. (INE/WSA) Team Leader; Chevalier, Ophelie (CSD/HUD) Alternate Team Leader; Barandiaran Salcedo, Doris Melissa (VPS/ESG); Baron, Marie Edwige (CID/CHA); Chretien, Louis-Francois (LEG/SGO); Denea Larissa, Trejo Carcamo (INE/WSA); Dipasquale, Irene Etelvina (INE/WSA); Dugas, Fabrice Ghisler (CID/CHA); Lopez, Liliana M. (INE/WSA); Maier, David (VPS/ESG); Mangones, Sarah Ocwieja (VPS/ESG); Perez Monforte, Sergio (INE/WSA)</w:t>
                </w:r>
              </w:sdtContent>
            </w:sdt>
          </w:p>
        </w:tc>
      </w:tr>
      <w:tr w:rsidR="00E85797" w:rsidRPr="002D7FB5" w14:paraId="3BBAB1CA" w14:textId="77777777" w:rsidTr="27DF31B5">
        <w:tc>
          <w:tcPr>
            <w:tcW w:w="3456" w:type="dxa"/>
          </w:tcPr>
          <w:p w14:paraId="3BBAB1C8" w14:textId="77777777" w:rsidR="00E85797" w:rsidRPr="000F744C" w:rsidRDefault="00B811D8" w:rsidP="26B9D784">
            <w:pPr>
              <w:pStyle w:val="ListParagraph"/>
              <w:numPr>
                <w:ilvl w:val="0"/>
                <w:numId w:val="2"/>
              </w:numPr>
              <w:spacing w:after="60"/>
              <w:ind w:left="162" w:hanging="162"/>
              <w:jc w:val="both"/>
              <w:rPr>
                <w:rFonts w:ascii="Arial" w:eastAsia="Arial" w:hAnsi="Arial" w:cs="Arial"/>
                <w:sz w:val="18"/>
                <w:szCs w:val="18"/>
              </w:rPr>
            </w:pPr>
            <w:r w:rsidRPr="26B9D784">
              <w:rPr>
                <w:rFonts w:ascii="Arial" w:eastAsia="Arial" w:hAnsi="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6084" w:type="dxa"/>
              </w:tcPr>
              <w:p w14:paraId="3BBAB1C9" w14:textId="5B5C4318" w:rsidR="00E85797" w:rsidRPr="00B811D8" w:rsidRDefault="00C70C8B" w:rsidP="002D7FB5">
                <w:pPr>
                  <w:spacing w:after="60"/>
                  <w:rPr>
                    <w:rFonts w:ascii="Arial" w:hAnsi="Arial" w:cs="Arial"/>
                    <w:sz w:val="18"/>
                    <w:szCs w:val="18"/>
                    <w:lang w:val="es-ES_tradnl"/>
                  </w:rPr>
                </w:pPr>
                <w:r>
                  <w:rPr>
                    <w:rFonts w:ascii="Arial" w:hAnsi="Arial" w:cs="Arial"/>
                    <w:sz w:val="18"/>
                    <w:szCs w:val="18"/>
                  </w:rPr>
                  <w:t>Operational Support</w:t>
                </w:r>
              </w:p>
            </w:tc>
          </w:sdtContent>
        </w:sdt>
      </w:tr>
      <w:tr w:rsidR="00E85797" w:rsidRPr="00AA49CB" w14:paraId="3BBAB1CD" w14:textId="77777777" w:rsidTr="27DF31B5">
        <w:tc>
          <w:tcPr>
            <w:tcW w:w="3456" w:type="dxa"/>
          </w:tcPr>
          <w:p w14:paraId="3BBAB1CB" w14:textId="77777777" w:rsidR="00E85797" w:rsidRPr="000F744C" w:rsidRDefault="00E85797" w:rsidP="26B9D784">
            <w:pPr>
              <w:pStyle w:val="ListParagraph"/>
              <w:numPr>
                <w:ilvl w:val="0"/>
                <w:numId w:val="2"/>
              </w:numPr>
              <w:spacing w:after="60"/>
              <w:ind w:left="162" w:hanging="162"/>
              <w:jc w:val="both"/>
              <w:rPr>
                <w:rFonts w:ascii="Arial" w:eastAsia="Arial" w:hAnsi="Arial" w:cs="Arial"/>
                <w:sz w:val="18"/>
                <w:szCs w:val="18"/>
              </w:rPr>
            </w:pPr>
            <w:r w:rsidRPr="26B9D784">
              <w:rPr>
                <w:rFonts w:ascii="Arial" w:eastAsia="Arial" w:hAnsi="Arial" w:cs="Arial"/>
                <w:sz w:val="18"/>
                <w:szCs w:val="18"/>
              </w:rPr>
              <w:t>Operation Supported by the TC:</w:t>
            </w:r>
          </w:p>
        </w:tc>
        <w:tc>
          <w:tcPr>
            <w:tcW w:w="6084" w:type="dxa"/>
          </w:tcPr>
          <w:p w14:paraId="3BBAB1CC" w14:textId="2D5196C0" w:rsidR="00E85797" w:rsidRPr="0081594F" w:rsidRDefault="0029552F" w:rsidP="00EC6CAF">
            <w:pPr>
              <w:spacing w:after="60"/>
              <w:rPr>
                <w:rFonts w:ascii="Arial" w:hAnsi="Arial" w:cs="Arial"/>
                <w:sz w:val="18"/>
                <w:szCs w:val="18"/>
                <w:lang w:val="fr-FR"/>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HA-L1143</w:t>
                </w:r>
              </w:sdtContent>
            </w:sdt>
            <w:r w:rsidR="00CF7679" w:rsidRPr="0081594F">
              <w:rPr>
                <w:rFonts w:ascii="Arial" w:hAnsi="Arial" w:cs="Arial"/>
                <w:sz w:val="18"/>
                <w:szCs w:val="18"/>
                <w:lang w:val="fr-FR"/>
              </w:rPr>
              <w:t xml:space="preserve">, </w:t>
            </w:r>
            <w:r w:rsidR="00666CBC" w:rsidRPr="00BE3EF6">
              <w:rPr>
                <w:rFonts w:ascii="Arial" w:hAnsi="Arial" w:cs="Arial"/>
                <w:sz w:val="18"/>
                <w:szCs w:val="18"/>
                <w:lang w:val="fr-FR"/>
              </w:rPr>
              <w:t>Productive Infrastructure P</w:t>
            </w:r>
            <w:r w:rsidR="00666CBC">
              <w:rPr>
                <w:rFonts w:ascii="Arial" w:hAnsi="Arial" w:cs="Arial"/>
                <w:sz w:val="18"/>
                <w:szCs w:val="18"/>
                <w:lang w:val="fr-FR"/>
              </w:rPr>
              <w:t>rogram V</w:t>
            </w:r>
          </w:p>
        </w:tc>
      </w:tr>
      <w:tr w:rsidR="009F33FF" w:rsidRPr="00B811D8" w14:paraId="3BBAB1D0" w14:textId="77777777" w:rsidTr="27DF31B5">
        <w:tc>
          <w:tcPr>
            <w:tcW w:w="3456" w:type="dxa"/>
          </w:tcPr>
          <w:p w14:paraId="3BBAB1CE"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Date of TC Abstract authorization:</w:t>
            </w:r>
          </w:p>
        </w:tc>
        <w:tc>
          <w:tcPr>
            <w:tcW w:w="6084" w:type="dxa"/>
          </w:tcPr>
          <w:p w14:paraId="3BBAB1CF" w14:textId="2DFE22F3" w:rsidR="009F33FF" w:rsidRPr="00B811D8" w:rsidRDefault="0029552F" w:rsidP="00EC6CAF">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05 Mar 2020</w:t>
                </w:r>
              </w:sdtContent>
            </w:sdt>
          </w:p>
        </w:tc>
      </w:tr>
      <w:tr w:rsidR="009F33FF" w:rsidRPr="00B811D8" w14:paraId="3BBAB1D3" w14:textId="77777777" w:rsidTr="001127C3">
        <w:trPr>
          <w:trHeight w:val="288"/>
        </w:trPr>
        <w:tc>
          <w:tcPr>
            <w:tcW w:w="3456" w:type="dxa"/>
          </w:tcPr>
          <w:p w14:paraId="3BBAB1D1"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Beneficiary:</w:t>
            </w:r>
          </w:p>
        </w:tc>
        <w:tc>
          <w:tcPr>
            <w:tcW w:w="6084" w:type="dxa"/>
          </w:tcPr>
          <w:p w14:paraId="3BBAB1D2" w14:textId="626B2BDA" w:rsidR="009F33FF" w:rsidRPr="00B811D8" w:rsidRDefault="007024C3" w:rsidP="00825F8B">
            <w:pPr>
              <w:tabs>
                <w:tab w:val="left" w:pos="3740"/>
                <w:tab w:val="left" w:pos="4256"/>
              </w:tabs>
              <w:spacing w:after="60"/>
              <w:rPr>
                <w:rFonts w:ascii="Arial" w:eastAsia="Arial" w:hAnsi="Arial" w:cs="Arial"/>
                <w:sz w:val="18"/>
                <w:szCs w:val="18"/>
                <w:lang w:val="es-ES"/>
              </w:rPr>
            </w:pPr>
            <w:r>
              <w:rPr>
                <w:rFonts w:ascii="Arial" w:hAnsi="Arial" w:cs="Arial"/>
                <w:sz w:val="18"/>
                <w:szCs w:val="18"/>
              </w:rPr>
              <w:t>Republic of Haiti</w:t>
            </w:r>
          </w:p>
        </w:tc>
      </w:tr>
      <w:tr w:rsidR="009F33FF" w:rsidRPr="00B811D8" w14:paraId="3BBAB1D6" w14:textId="77777777" w:rsidTr="27DF31B5">
        <w:tc>
          <w:tcPr>
            <w:tcW w:w="3456" w:type="dxa"/>
          </w:tcPr>
          <w:p w14:paraId="3BBAB1D4"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Executing Agency and contact name</w:t>
            </w:r>
            <w:r w:rsidR="00B811D8" w:rsidRPr="26B9D784">
              <w:rPr>
                <w:rFonts w:ascii="Arial" w:eastAsia="Arial" w:hAnsi="Arial" w:cs="Arial"/>
                <w:sz w:val="18"/>
                <w:szCs w:val="18"/>
              </w:rPr>
              <w:t>:</w:t>
            </w:r>
            <w:r w:rsidRPr="26B9D784">
              <w:rPr>
                <w:rFonts w:ascii="Arial" w:eastAsia="Arial" w:hAnsi="Arial" w:cs="Arial"/>
                <w:sz w:val="18"/>
                <w:szCs w:val="18"/>
              </w:rPr>
              <w:t xml:space="preserve"> </w:t>
            </w:r>
          </w:p>
        </w:tc>
        <w:tc>
          <w:tcPr>
            <w:tcW w:w="6084" w:type="dxa"/>
          </w:tcPr>
          <w:p w14:paraId="3BBAB1D5" w14:textId="43571D47" w:rsidR="009F33FF" w:rsidRPr="00B811D8" w:rsidRDefault="0029552F" w:rsidP="000F6D5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00FA40C9" w:rsidRPr="00B811D8" w14:paraId="3BBAB1D9" w14:textId="77777777" w:rsidTr="001127C3">
        <w:trPr>
          <w:trHeight w:val="288"/>
        </w:trPr>
        <w:tc>
          <w:tcPr>
            <w:tcW w:w="3456" w:type="dxa"/>
          </w:tcPr>
          <w:p w14:paraId="3BBAB1D7" w14:textId="77777777" w:rsidR="00FA40C9" w:rsidRPr="000F744C" w:rsidRDefault="00FA40C9"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6084" w:type="dxa"/>
              </w:tcPr>
              <w:p w14:paraId="3BBAB1D8" w14:textId="71C681A7" w:rsidR="00084849" w:rsidRPr="001127C3" w:rsidRDefault="00431EE3" w:rsidP="00364A0B">
                <w:pPr>
                  <w:spacing w:after="60"/>
                  <w:rPr>
                    <w:rFonts w:ascii="Arial" w:hAnsi="Arial" w:cs="Arial"/>
                    <w:sz w:val="18"/>
                    <w:szCs w:val="18"/>
                  </w:rPr>
                </w:pPr>
                <w:r>
                  <w:rPr>
                    <w:rFonts w:ascii="Arial" w:hAnsi="Arial" w:cs="Arial"/>
                    <w:sz w:val="18"/>
                    <w:szCs w:val="18"/>
                  </w:rPr>
                  <w:t xml:space="preserve"> OC Strategic Development Program  for Infrastructure(INF)</w:t>
                </w:r>
              </w:p>
            </w:tc>
          </w:sdtContent>
        </w:sdt>
      </w:tr>
      <w:tr w:rsidR="009F33FF" w:rsidRPr="00B811D8" w14:paraId="3BBAB1DC" w14:textId="77777777" w:rsidTr="27DF31B5">
        <w:tc>
          <w:tcPr>
            <w:tcW w:w="3456" w:type="dxa"/>
          </w:tcPr>
          <w:p w14:paraId="3BBAB1DA"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14:paraId="3BBAB1DB" w14:textId="65F9E295" w:rsidR="009F33FF" w:rsidRPr="00B811D8" w:rsidRDefault="0028247E" w:rsidP="00EC6CAF">
                <w:pPr>
                  <w:spacing w:after="60"/>
                  <w:rPr>
                    <w:rFonts w:ascii="Arial" w:hAnsi="Arial" w:cs="Arial"/>
                    <w:sz w:val="18"/>
                    <w:szCs w:val="18"/>
                    <w:lang w:val="es-ES_tradnl"/>
                  </w:rPr>
                </w:pPr>
                <w:r>
                  <w:rPr>
                    <w:rStyle w:val="PlaceholderText"/>
                    <w:rFonts w:ascii="Arial" w:hAnsi="Arial" w:cs="Arial"/>
                    <w:color w:val="auto"/>
                    <w:sz w:val="18"/>
                    <w:szCs w:val="18"/>
                  </w:rPr>
                  <w:t>US$500,000.00</w:t>
                </w:r>
              </w:p>
            </w:tc>
          </w:sdtContent>
        </w:sdt>
      </w:tr>
      <w:tr w:rsidR="009F33FF" w:rsidRPr="00B811D8" w14:paraId="3BBAB1DF" w14:textId="77777777" w:rsidTr="27DF31B5">
        <w:tc>
          <w:tcPr>
            <w:tcW w:w="3456" w:type="dxa"/>
          </w:tcPr>
          <w:p w14:paraId="3BBAB1DD"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6084" w:type="dxa"/>
              </w:tcPr>
              <w:p w14:paraId="3BBAB1DE" w14:textId="5388D4EB" w:rsidR="009F33FF" w:rsidRPr="00B811D8" w:rsidRDefault="004A0A91" w:rsidP="004A0A91">
                <w:pPr>
                  <w:spacing w:after="60"/>
                  <w:rPr>
                    <w:rFonts w:ascii="Arial" w:hAnsi="Arial" w:cs="Arial"/>
                    <w:sz w:val="18"/>
                    <w:szCs w:val="18"/>
                    <w:lang w:val="es-ES_tradnl"/>
                  </w:rPr>
                </w:pPr>
                <w:r w:rsidRPr="004A0A91">
                  <w:rPr>
                    <w:rFonts w:ascii="Arial" w:hAnsi="Arial" w:cs="Arial"/>
                    <w:sz w:val="18"/>
                    <w:szCs w:val="18"/>
                  </w:rPr>
                  <w:t>US$0</w:t>
                </w:r>
              </w:p>
            </w:tc>
          </w:sdtContent>
        </w:sdt>
      </w:tr>
      <w:tr w:rsidR="00825F8B" w:rsidRPr="00B811D8" w14:paraId="3BBAB1E2" w14:textId="77777777" w:rsidTr="27DF31B5">
        <w:tc>
          <w:tcPr>
            <w:tcW w:w="3456" w:type="dxa"/>
          </w:tcPr>
          <w:p w14:paraId="3BBAB1E0" w14:textId="77777777" w:rsidR="00825F8B" w:rsidRPr="000F744C" w:rsidRDefault="00825F8B" w:rsidP="00825F8B">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Disbursement period (which includes Execution period):</w:t>
            </w:r>
          </w:p>
        </w:tc>
        <w:tc>
          <w:tcPr>
            <w:tcW w:w="6084" w:type="dxa"/>
          </w:tcPr>
          <w:p w14:paraId="3BBAB1E1" w14:textId="1575DE70" w:rsidR="00825F8B" w:rsidRPr="00F45E82" w:rsidRDefault="00982599" w:rsidP="00825F8B">
            <w:pPr>
              <w:tabs>
                <w:tab w:val="left" w:pos="3675"/>
              </w:tabs>
              <w:spacing w:after="60"/>
              <w:rPr>
                <w:rFonts w:ascii="Arial" w:eastAsia="Arial" w:hAnsi="Arial" w:cs="Arial"/>
                <w:sz w:val="18"/>
                <w:szCs w:val="18"/>
              </w:rPr>
            </w:pPr>
            <w:r>
              <w:rPr>
                <w:rFonts w:ascii="Arial" w:hAnsi="Arial" w:cs="Arial"/>
                <w:sz w:val="18"/>
                <w:szCs w:val="18"/>
              </w:rPr>
              <w:t>24</w:t>
            </w:r>
            <w:r w:rsidR="00573CD3">
              <w:rPr>
                <w:rFonts w:ascii="Arial" w:hAnsi="Arial" w:cs="Arial"/>
                <w:sz w:val="18"/>
                <w:szCs w:val="18"/>
              </w:rPr>
              <w:t xml:space="preserve"> months</w:t>
            </w:r>
          </w:p>
        </w:tc>
      </w:tr>
      <w:tr w:rsidR="00825F8B" w:rsidRPr="00B811D8" w14:paraId="3BBAB1E5" w14:textId="77777777" w:rsidTr="27DF31B5">
        <w:tc>
          <w:tcPr>
            <w:tcW w:w="3456" w:type="dxa"/>
          </w:tcPr>
          <w:p w14:paraId="3BBAB1E3" w14:textId="4F4BDB48" w:rsidR="00825F8B" w:rsidRPr="000F744C" w:rsidRDefault="00825F8B" w:rsidP="00825F8B">
            <w:pPr>
              <w:pStyle w:val="ListParagraph"/>
              <w:numPr>
                <w:ilvl w:val="0"/>
                <w:numId w:val="2"/>
              </w:numPr>
              <w:spacing w:after="60"/>
              <w:ind w:left="180" w:hanging="180"/>
              <w:contextualSpacing w:val="0"/>
              <w:jc w:val="both"/>
              <w:rPr>
                <w:rFonts w:ascii="Arial" w:eastAsia="Arial" w:hAnsi="Arial" w:cs="Arial"/>
                <w:sz w:val="18"/>
                <w:szCs w:val="18"/>
              </w:rPr>
            </w:pPr>
            <w:r>
              <w:rPr>
                <w:rFonts w:ascii="Arial" w:eastAsia="Arial" w:hAnsi="Arial" w:cs="Arial"/>
                <w:sz w:val="18"/>
                <w:szCs w:val="18"/>
              </w:rPr>
              <w:t>Required start date:</w:t>
            </w:r>
          </w:p>
        </w:tc>
        <w:tc>
          <w:tcPr>
            <w:tcW w:w="6084" w:type="dxa"/>
          </w:tcPr>
          <w:p w14:paraId="3BBAB1E4" w14:textId="781FA1CA" w:rsidR="00825F8B" w:rsidRPr="00B811D8" w:rsidRDefault="0003634B" w:rsidP="00825F8B">
            <w:pPr>
              <w:tabs>
                <w:tab w:val="left" w:pos="3460"/>
                <w:tab w:val="left" w:pos="4900"/>
              </w:tabs>
              <w:spacing w:after="60"/>
              <w:rPr>
                <w:rFonts w:ascii="Arial" w:eastAsia="Arial" w:hAnsi="Arial" w:cs="Arial"/>
                <w:sz w:val="18"/>
                <w:szCs w:val="18"/>
                <w:lang w:val="es-ES"/>
              </w:rPr>
            </w:pPr>
            <w:r>
              <w:rPr>
                <w:rFonts w:ascii="Arial" w:hAnsi="Arial" w:cs="Arial"/>
                <w:sz w:val="18"/>
                <w:szCs w:val="18"/>
              </w:rPr>
              <w:t>April</w:t>
            </w:r>
            <w:r w:rsidR="000D29A9">
              <w:rPr>
                <w:rFonts w:ascii="Arial" w:hAnsi="Arial" w:cs="Arial"/>
                <w:sz w:val="18"/>
                <w:szCs w:val="18"/>
              </w:rPr>
              <w:t xml:space="preserve"> 2020</w:t>
            </w:r>
          </w:p>
        </w:tc>
      </w:tr>
      <w:tr w:rsidR="00825F8B" w:rsidRPr="00B811D8" w14:paraId="3BBAB1E8" w14:textId="77777777" w:rsidTr="27DF31B5">
        <w:tc>
          <w:tcPr>
            <w:tcW w:w="3456" w:type="dxa"/>
          </w:tcPr>
          <w:p w14:paraId="3BBAB1E6" w14:textId="4C78BE9A" w:rsidR="00825F8B" w:rsidRPr="000F744C" w:rsidRDefault="00825F8B" w:rsidP="00825F8B">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Types of consultants:</w:t>
            </w:r>
          </w:p>
        </w:tc>
        <w:tc>
          <w:tcPr>
            <w:tcW w:w="6084" w:type="dxa"/>
          </w:tcPr>
          <w:p w14:paraId="3BBAB1E7" w14:textId="7261BBC0" w:rsidR="00825F8B" w:rsidRPr="00B811D8" w:rsidRDefault="002E5A17" w:rsidP="00825F8B">
            <w:pPr>
              <w:tabs>
                <w:tab w:val="left" w:pos="3536"/>
                <w:tab w:val="left" w:pos="4900"/>
              </w:tabs>
              <w:spacing w:after="60"/>
              <w:rPr>
                <w:rFonts w:ascii="Arial" w:eastAsia="Arial" w:hAnsi="Arial" w:cs="Arial"/>
                <w:sz w:val="18"/>
                <w:szCs w:val="18"/>
                <w:lang w:val="es-ES"/>
              </w:rPr>
            </w:pPr>
            <w:r>
              <w:rPr>
                <w:rFonts w:ascii="Arial" w:hAnsi="Arial" w:cs="Arial"/>
                <w:sz w:val="18"/>
                <w:szCs w:val="18"/>
              </w:rPr>
              <w:t>Firms and individual consultants</w:t>
            </w:r>
          </w:p>
        </w:tc>
      </w:tr>
      <w:tr w:rsidR="009F33FF" w:rsidRPr="00B811D8" w14:paraId="3BBAB1EB" w14:textId="77777777" w:rsidTr="27DF31B5">
        <w:tc>
          <w:tcPr>
            <w:tcW w:w="3456" w:type="dxa"/>
          </w:tcPr>
          <w:p w14:paraId="3BBAB1E9"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6084" w:type="dxa"/>
              </w:tcPr>
              <w:p w14:paraId="3BBAB1EA" w14:textId="54D8DBA7" w:rsidR="009F33FF" w:rsidRPr="00B811D8" w:rsidRDefault="00EC6CAF" w:rsidP="00EC6CAF">
                <w:pPr>
                  <w:tabs>
                    <w:tab w:val="left" w:pos="3772"/>
                  </w:tabs>
                  <w:spacing w:after="60"/>
                  <w:rPr>
                    <w:rFonts w:ascii="Arial" w:hAnsi="Arial" w:cs="Arial"/>
                    <w:sz w:val="18"/>
                    <w:szCs w:val="18"/>
                    <w:lang w:val="es-ES_tradnl"/>
                  </w:rPr>
                </w:pPr>
                <w:r>
                  <w:rPr>
                    <w:rFonts w:ascii="Arial" w:hAnsi="Arial" w:cs="Arial"/>
                    <w:sz w:val="18"/>
                    <w:szCs w:val="18"/>
                  </w:rPr>
                  <w:t>INE/WSA-Water &amp; Sanitation</w:t>
                </w:r>
              </w:p>
            </w:tc>
          </w:sdtContent>
        </w:sdt>
      </w:tr>
      <w:tr w:rsidR="009F33FF" w:rsidRPr="00B811D8" w14:paraId="3BBAB1EE" w14:textId="77777777" w:rsidTr="27DF31B5">
        <w:tc>
          <w:tcPr>
            <w:tcW w:w="3456" w:type="dxa"/>
          </w:tcPr>
          <w:p w14:paraId="3BBAB1EC"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6084" w:type="dxa"/>
              </w:tcPr>
              <w:p w14:paraId="3BBAB1ED" w14:textId="70C8008C" w:rsidR="009F33FF" w:rsidRPr="00671F36" w:rsidRDefault="00EC6CAF" w:rsidP="00EC6CAF">
                <w:pPr>
                  <w:tabs>
                    <w:tab w:val="left" w:pos="3772"/>
                  </w:tabs>
                  <w:spacing w:after="60"/>
                  <w:rPr>
                    <w:rFonts w:ascii="Arial" w:hAnsi="Arial" w:cs="Arial"/>
                    <w:sz w:val="18"/>
                    <w:szCs w:val="18"/>
                  </w:rPr>
                </w:pPr>
                <w:r>
                  <w:rPr>
                    <w:rFonts w:ascii="Arial" w:hAnsi="Arial" w:cs="Arial"/>
                    <w:sz w:val="18"/>
                    <w:szCs w:val="18"/>
                  </w:rPr>
                  <w:t>CID/CHA-Country Office Haiti</w:t>
                </w:r>
              </w:p>
            </w:tc>
          </w:sdtContent>
        </w:sdt>
      </w:tr>
      <w:tr w:rsidR="0076539D" w:rsidRPr="00B811D8" w14:paraId="3BBAB1F1" w14:textId="77777777" w:rsidTr="27DF31B5">
        <w:tc>
          <w:tcPr>
            <w:tcW w:w="3456" w:type="dxa"/>
          </w:tcPr>
          <w:p w14:paraId="3BBAB1EF" w14:textId="7D762BA4" w:rsidR="0076539D" w:rsidRPr="000F744C" w:rsidRDefault="0076539D" w:rsidP="00825F8B">
            <w:pPr>
              <w:pStyle w:val="ListParagraph"/>
              <w:numPr>
                <w:ilvl w:val="0"/>
                <w:numId w:val="2"/>
              </w:numPr>
              <w:spacing w:after="60"/>
              <w:ind w:left="180" w:hanging="180"/>
              <w:contextualSpacing w:val="0"/>
              <w:jc w:val="both"/>
              <w:rPr>
                <w:rFonts w:ascii="Arial" w:eastAsia="Arial" w:hAnsi="Arial" w:cs="Arial"/>
                <w:sz w:val="18"/>
                <w:szCs w:val="18"/>
              </w:rPr>
            </w:pPr>
            <w:r>
              <w:rPr>
                <w:rFonts w:ascii="Arial" w:eastAsia="Arial" w:hAnsi="Arial" w:cs="Arial"/>
                <w:sz w:val="18"/>
                <w:szCs w:val="18"/>
              </w:rPr>
              <w:t>TC i</w:t>
            </w:r>
            <w:r w:rsidRPr="26B9D784">
              <w:rPr>
                <w:rFonts w:ascii="Arial" w:eastAsia="Arial" w:hAnsi="Arial" w:cs="Arial"/>
                <w:sz w:val="18"/>
                <w:szCs w:val="18"/>
              </w:rPr>
              <w:t xml:space="preserve">ncluded in Country Strategy (y/n): </w:t>
            </w:r>
          </w:p>
        </w:tc>
        <w:tc>
          <w:tcPr>
            <w:tcW w:w="6084" w:type="dxa"/>
          </w:tcPr>
          <w:p w14:paraId="3BBAB1F0" w14:textId="53091774" w:rsidR="0076539D" w:rsidRPr="00F45E82" w:rsidRDefault="006F5B9B" w:rsidP="00825F8B">
            <w:pPr>
              <w:tabs>
                <w:tab w:val="left" w:pos="3976"/>
              </w:tabs>
              <w:spacing w:after="60"/>
              <w:rPr>
                <w:rFonts w:ascii="Arial" w:eastAsia="Arial" w:hAnsi="Arial" w:cs="Arial"/>
                <w:sz w:val="18"/>
                <w:szCs w:val="18"/>
              </w:rPr>
            </w:pPr>
            <w:r>
              <w:rPr>
                <w:rFonts w:ascii="Arial" w:hAnsi="Arial" w:cs="Arial"/>
                <w:sz w:val="18"/>
                <w:szCs w:val="18"/>
              </w:rPr>
              <w:t>IDB’s C</w:t>
            </w:r>
            <w:r w:rsidR="008C67E7">
              <w:rPr>
                <w:rFonts w:ascii="Arial" w:hAnsi="Arial" w:cs="Arial"/>
                <w:sz w:val="18"/>
                <w:szCs w:val="18"/>
              </w:rPr>
              <w:t>ountry</w:t>
            </w:r>
            <w:r>
              <w:rPr>
                <w:rFonts w:ascii="Arial" w:hAnsi="Arial" w:cs="Arial"/>
                <w:sz w:val="18"/>
                <w:szCs w:val="18"/>
              </w:rPr>
              <w:t xml:space="preserve"> Strategy in Haiti (2017-2021) (GN-2904)</w:t>
            </w:r>
            <w:r w:rsidR="003830AD">
              <w:rPr>
                <w:rFonts w:ascii="Arial" w:hAnsi="Arial" w:cs="Arial"/>
                <w:sz w:val="18"/>
                <w:szCs w:val="18"/>
              </w:rPr>
              <w:t xml:space="preserve"> by p</w:t>
            </w:r>
            <w:r w:rsidR="009F3DC4">
              <w:rPr>
                <w:rFonts w:ascii="Arial" w:hAnsi="Arial" w:cs="Arial"/>
                <w:sz w:val="18"/>
                <w:szCs w:val="18"/>
              </w:rPr>
              <w:t>romoting private sector investment</w:t>
            </w:r>
            <w:r w:rsidR="003E5ABA">
              <w:rPr>
                <w:rFonts w:ascii="Arial" w:hAnsi="Arial" w:cs="Arial"/>
                <w:sz w:val="18"/>
                <w:szCs w:val="18"/>
              </w:rPr>
              <w:t xml:space="preserve"> and </w:t>
            </w:r>
            <w:r w:rsidR="003830AD">
              <w:rPr>
                <w:rFonts w:ascii="Arial" w:hAnsi="Arial" w:cs="Arial"/>
                <w:sz w:val="18"/>
                <w:szCs w:val="18"/>
              </w:rPr>
              <w:t>c</w:t>
            </w:r>
            <w:r w:rsidR="003E5ABA">
              <w:rPr>
                <w:rFonts w:ascii="Arial" w:hAnsi="Arial" w:cs="Arial"/>
                <w:sz w:val="18"/>
                <w:szCs w:val="18"/>
              </w:rPr>
              <w:t xml:space="preserve">ontributing to the development of </w:t>
            </w:r>
            <w:r w:rsidR="008C67E7">
              <w:rPr>
                <w:rFonts w:ascii="Arial" w:hAnsi="Arial" w:cs="Arial"/>
                <w:sz w:val="18"/>
                <w:szCs w:val="18"/>
              </w:rPr>
              <w:t>Haiti’</w:t>
            </w:r>
            <w:r w:rsidR="003E5ABA">
              <w:rPr>
                <w:rFonts w:ascii="Arial" w:hAnsi="Arial" w:cs="Arial"/>
                <w:sz w:val="18"/>
                <w:szCs w:val="18"/>
              </w:rPr>
              <w:t>s</w:t>
            </w:r>
            <w:r w:rsidR="008C67E7">
              <w:rPr>
                <w:rFonts w:ascii="Arial" w:hAnsi="Arial" w:cs="Arial"/>
                <w:sz w:val="18"/>
                <w:szCs w:val="18"/>
              </w:rPr>
              <w:t xml:space="preserve"> Northern Region</w:t>
            </w:r>
          </w:p>
        </w:tc>
      </w:tr>
      <w:tr w:rsidR="0076539D" w:rsidRPr="00B811D8" w14:paraId="3BBAB1F4" w14:textId="77777777" w:rsidTr="27DF31B5">
        <w:tc>
          <w:tcPr>
            <w:tcW w:w="3456" w:type="dxa"/>
          </w:tcPr>
          <w:p w14:paraId="3BBAB1F2" w14:textId="77777777" w:rsidR="0076539D" w:rsidRPr="000F744C" w:rsidRDefault="0076539D" w:rsidP="00825F8B">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TC included in CPD (y/n):</w:t>
            </w:r>
          </w:p>
        </w:tc>
        <w:tc>
          <w:tcPr>
            <w:tcW w:w="6084" w:type="dxa"/>
          </w:tcPr>
          <w:p w14:paraId="3BBAB1F3" w14:textId="03BFC226" w:rsidR="0076539D" w:rsidRPr="00F45E82" w:rsidRDefault="003C2C7A" w:rsidP="0094111D">
            <w:pPr>
              <w:tabs>
                <w:tab w:val="left" w:pos="3439"/>
                <w:tab w:val="left" w:pos="4578"/>
              </w:tabs>
              <w:spacing w:after="60"/>
              <w:ind w:left="16"/>
              <w:rPr>
                <w:rFonts w:ascii="Arial" w:eastAsia="Arial" w:hAnsi="Arial" w:cs="Arial"/>
                <w:sz w:val="18"/>
                <w:szCs w:val="18"/>
              </w:rPr>
            </w:pPr>
            <w:r>
              <w:rPr>
                <w:rFonts w:ascii="Arial" w:hAnsi="Arial" w:cs="Arial"/>
                <w:sz w:val="18"/>
                <w:szCs w:val="18"/>
              </w:rPr>
              <w:t>n</w:t>
            </w:r>
            <w:r w:rsidR="00F625CC">
              <w:rPr>
                <w:rFonts w:ascii="Arial" w:hAnsi="Arial" w:cs="Arial"/>
                <w:sz w:val="18"/>
                <w:szCs w:val="18"/>
              </w:rPr>
              <w:t>o</w:t>
            </w:r>
          </w:p>
        </w:tc>
      </w:tr>
      <w:tr w:rsidR="0076539D" w:rsidRPr="00B811D8" w14:paraId="3BBAB1F7" w14:textId="77777777" w:rsidTr="27DF31B5">
        <w:tc>
          <w:tcPr>
            <w:tcW w:w="3456" w:type="dxa"/>
          </w:tcPr>
          <w:p w14:paraId="3BBAB1F5" w14:textId="7582C5AB" w:rsidR="0076539D" w:rsidRPr="000F744C" w:rsidRDefault="0076539D"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Alignment to the Update to the Institutional Strategy 20</w:t>
            </w:r>
            <w:r w:rsidR="00E466A4">
              <w:rPr>
                <w:rFonts w:ascii="Arial" w:eastAsia="Arial" w:hAnsi="Arial" w:cs="Arial"/>
                <w:sz w:val="18"/>
                <w:szCs w:val="18"/>
              </w:rPr>
              <w:t>2</w:t>
            </w:r>
            <w:r w:rsidRPr="26B9D784">
              <w:rPr>
                <w:rFonts w:ascii="Arial" w:eastAsia="Arial" w:hAnsi="Arial" w:cs="Arial"/>
                <w:sz w:val="18"/>
                <w:szCs w:val="18"/>
              </w:rPr>
              <w:t>0-202</w:t>
            </w:r>
            <w:r w:rsidR="00E466A4">
              <w:rPr>
                <w:rFonts w:ascii="Arial" w:eastAsia="Arial" w:hAnsi="Arial" w:cs="Arial"/>
                <w:sz w:val="18"/>
                <w:szCs w:val="18"/>
              </w:rPr>
              <w:t>3</w:t>
            </w:r>
            <w:r w:rsidRPr="26B9D784">
              <w:rPr>
                <w:rFonts w:ascii="Arial" w:eastAsia="Arial" w:hAnsi="Arial" w:cs="Arial"/>
                <w:sz w:val="18"/>
                <w:szCs w:val="18"/>
              </w:rPr>
              <w:t>:</w:t>
            </w:r>
          </w:p>
        </w:tc>
        <w:sdt>
          <w:sdtPr>
            <w:rPr>
              <w:rFonts w:ascii="Arial" w:hAnsi="Arial" w:cs="Arial"/>
              <w:sz w:val="18"/>
              <w:szCs w:val="18"/>
            </w:rPr>
            <w:alias w:val="ALINGMENT"/>
            <w:tag w:val="ALINGMENT"/>
            <w:id w:val="-1710644844"/>
            <w:lock w:val="sdtContentLocked"/>
            <w:placeholder>
              <w:docPart w:val="14D05532CC1040C3B125C854A30F3373"/>
            </w:placeholder>
            <w:showingPlcHdr/>
            <w:text/>
          </w:sdtPr>
          <w:sdtEndPr/>
          <w:sdtContent>
            <w:tc>
              <w:tcPr>
                <w:tcW w:w="6084" w:type="dxa"/>
              </w:tcPr>
              <w:p w14:paraId="3BBAB1F6" w14:textId="042BF13D" w:rsidR="0076539D" w:rsidRPr="00671F36" w:rsidRDefault="0076539D" w:rsidP="00F45E82">
                <w:pPr>
                  <w:tabs>
                    <w:tab w:val="left" w:pos="3772"/>
                  </w:tabs>
                  <w:spacing w:after="60"/>
                  <w:rPr>
                    <w:rFonts w:ascii="Arial" w:eastAsia="Arial" w:hAnsi="Arial" w:cs="Arial"/>
                    <w:sz w:val="18"/>
                    <w:szCs w:val="18"/>
                  </w:rPr>
                </w:pPr>
                <w:r>
                  <w:rPr>
                    <w:rFonts w:ascii="Arial" w:hAnsi="Arial" w:cs="Arial"/>
                    <w:sz w:val="18"/>
                    <w:szCs w:val="18"/>
                  </w:rPr>
                  <w:t xml:space="preserve"> Social inclusion and equality; Economic integration</w:t>
                </w:r>
              </w:p>
            </w:tc>
          </w:sdtContent>
        </w:sdt>
      </w:tr>
    </w:tbl>
    <w:p w14:paraId="3BBAB1F8" w14:textId="10649B90" w:rsidR="005D330B" w:rsidRPr="000F744C" w:rsidRDefault="0FBA85EA" w:rsidP="009A18F7">
      <w:pPr>
        <w:pStyle w:val="ListParagraph"/>
        <w:numPr>
          <w:ilvl w:val="0"/>
          <w:numId w:val="5"/>
        </w:numPr>
        <w:spacing w:before="240" w:after="240" w:line="240" w:lineRule="auto"/>
        <w:ind w:hanging="540"/>
        <w:contextualSpacing w:val="0"/>
        <w:rPr>
          <w:rFonts w:ascii="Arial" w:eastAsia="Arial" w:hAnsi="Arial" w:cs="Arial"/>
          <w:b/>
          <w:bCs/>
        </w:rPr>
      </w:pPr>
      <w:r w:rsidRPr="0FBA85EA">
        <w:rPr>
          <w:rFonts w:ascii="Arial" w:eastAsia="Arial" w:hAnsi="Arial" w:cs="Arial"/>
          <w:b/>
          <w:bCs/>
        </w:rPr>
        <w:t xml:space="preserve">Description of the </w:t>
      </w:r>
      <w:r w:rsidR="00F85C6B">
        <w:rPr>
          <w:rFonts w:ascii="Arial" w:eastAsia="Arial" w:hAnsi="Arial" w:cs="Arial"/>
          <w:b/>
          <w:bCs/>
        </w:rPr>
        <w:t>grant</w:t>
      </w:r>
    </w:p>
    <w:p w14:paraId="786E587F" w14:textId="77777777" w:rsidR="009A18F7" w:rsidRPr="009A18F7" w:rsidRDefault="009A18F7" w:rsidP="009A18F7">
      <w:pPr>
        <w:pStyle w:val="ListParagraph"/>
        <w:numPr>
          <w:ilvl w:val="0"/>
          <w:numId w:val="19"/>
        </w:numPr>
        <w:spacing w:before="120" w:after="120"/>
        <w:contextualSpacing w:val="0"/>
        <w:jc w:val="both"/>
        <w:rPr>
          <w:rFonts w:ascii="Arial" w:hAnsi="Arial" w:cs="Arial"/>
          <w:vanish/>
        </w:rPr>
      </w:pPr>
    </w:p>
    <w:p w14:paraId="628272A1" w14:textId="77777777" w:rsidR="009A18F7" w:rsidRPr="009A18F7" w:rsidRDefault="009A18F7" w:rsidP="009A18F7">
      <w:pPr>
        <w:pStyle w:val="ListParagraph"/>
        <w:numPr>
          <w:ilvl w:val="0"/>
          <w:numId w:val="19"/>
        </w:numPr>
        <w:spacing w:before="120" w:after="120"/>
        <w:contextualSpacing w:val="0"/>
        <w:jc w:val="both"/>
        <w:rPr>
          <w:rFonts w:ascii="Arial" w:hAnsi="Arial" w:cs="Arial"/>
          <w:vanish/>
        </w:rPr>
      </w:pPr>
    </w:p>
    <w:p w14:paraId="61B6B17B" w14:textId="6E1D9F23" w:rsidR="00113773" w:rsidRPr="0053368A" w:rsidRDefault="00113773" w:rsidP="009A18F7">
      <w:pPr>
        <w:pStyle w:val="ListParagraph"/>
        <w:numPr>
          <w:ilvl w:val="1"/>
          <w:numId w:val="19"/>
        </w:numPr>
        <w:spacing w:before="120" w:after="120"/>
        <w:ind w:left="360" w:hanging="630"/>
        <w:contextualSpacing w:val="0"/>
        <w:jc w:val="both"/>
        <w:rPr>
          <w:rFonts w:ascii="Arial" w:hAnsi="Arial" w:cs="Arial"/>
        </w:rPr>
      </w:pPr>
      <w:r>
        <w:rPr>
          <w:rFonts w:ascii="Arial" w:hAnsi="Arial" w:cs="Arial"/>
        </w:rPr>
        <w:t xml:space="preserve">The beneficiary of the project HA-L1143 (Productive Infrastructure Program V) is the Republic of Haiti and the executing agency </w:t>
      </w:r>
      <w:r w:rsidR="00920262">
        <w:rPr>
          <w:rFonts w:ascii="Arial" w:hAnsi="Arial" w:cs="Arial"/>
        </w:rPr>
        <w:t>will be the</w:t>
      </w:r>
      <w:r>
        <w:rPr>
          <w:rFonts w:ascii="Arial" w:hAnsi="Arial" w:cs="Arial"/>
        </w:rPr>
        <w:t xml:space="preserve"> Ministry of Economy and Finance (UTE/MEF) </w:t>
      </w:r>
      <w:r w:rsidR="00043672">
        <w:rPr>
          <w:rFonts w:ascii="Arial" w:hAnsi="Arial" w:cs="Arial"/>
        </w:rPr>
        <w:t>through</w:t>
      </w:r>
      <w:r w:rsidR="00920262">
        <w:rPr>
          <w:rFonts w:ascii="Arial" w:hAnsi="Arial" w:cs="Arial"/>
        </w:rPr>
        <w:t xml:space="preserve"> its</w:t>
      </w:r>
      <w:r w:rsidR="00F64386">
        <w:rPr>
          <w:rFonts w:ascii="Arial" w:hAnsi="Arial" w:cs="Arial"/>
        </w:rPr>
        <w:t xml:space="preserve"> </w:t>
      </w:r>
      <w:r w:rsidR="00920262">
        <w:rPr>
          <w:rFonts w:ascii="Arial" w:hAnsi="Arial" w:cs="Arial"/>
        </w:rPr>
        <w:t>Unité d’Execution Technique (UTE</w:t>
      </w:r>
      <w:r w:rsidR="00F83340">
        <w:rPr>
          <w:rFonts w:ascii="Arial" w:hAnsi="Arial" w:cs="Arial"/>
        </w:rPr>
        <w:t>/MEF)</w:t>
      </w:r>
      <w:r w:rsidR="00F64386">
        <w:rPr>
          <w:rFonts w:ascii="Arial" w:hAnsi="Arial" w:cs="Arial"/>
        </w:rPr>
        <w:t xml:space="preserve">. UTE/MEF </w:t>
      </w:r>
      <w:proofErr w:type="gramStart"/>
      <w:r w:rsidR="00F64386">
        <w:rPr>
          <w:rFonts w:ascii="Arial" w:hAnsi="Arial" w:cs="Arial"/>
        </w:rPr>
        <w:t xml:space="preserve">is </w:t>
      </w:r>
      <w:r>
        <w:rPr>
          <w:rFonts w:ascii="Arial" w:hAnsi="Arial" w:cs="Arial"/>
        </w:rPr>
        <w:t>in charge of</w:t>
      </w:r>
      <w:proofErr w:type="gramEnd"/>
      <w:r>
        <w:rPr>
          <w:rFonts w:ascii="Arial" w:hAnsi="Arial" w:cs="Arial"/>
        </w:rPr>
        <w:t xml:space="preserve"> the PIC (Parc Industriel de Caracol) management. </w:t>
      </w:r>
    </w:p>
    <w:p w14:paraId="4C53976F" w14:textId="7447E406" w:rsidR="0074553E" w:rsidRDefault="004A44B9" w:rsidP="009A18F7">
      <w:pPr>
        <w:pStyle w:val="ListParagraph"/>
        <w:numPr>
          <w:ilvl w:val="1"/>
          <w:numId w:val="19"/>
        </w:numPr>
        <w:spacing w:before="120" w:after="120"/>
        <w:ind w:left="360" w:hanging="630"/>
        <w:contextualSpacing w:val="0"/>
        <w:jc w:val="both"/>
        <w:rPr>
          <w:rFonts w:ascii="Arial" w:hAnsi="Arial" w:cs="Arial"/>
        </w:rPr>
      </w:pPr>
      <w:r w:rsidRPr="00F625CC">
        <w:rPr>
          <w:rFonts w:ascii="Arial" w:hAnsi="Arial" w:cs="Arial"/>
        </w:rPr>
        <w:t xml:space="preserve">The project is aimed at actively supporting the PIC to achieve international standards in operation and management and create an enabling environment that could foster job creation with the construction of additional factories and facilities. The project objective is to contribute to the sustainable economic development of Northern Haiti and to aid in the creation of formal employment in the North and Northeast Departments of Haiti by providing the necessary conditions for the establishment and expansion of firms in the PIC and ensuring its adequate management and long-term </w:t>
      </w:r>
      <w:r w:rsidRPr="00F625CC">
        <w:rPr>
          <w:rFonts w:ascii="Arial" w:hAnsi="Arial" w:cs="Arial"/>
        </w:rPr>
        <w:lastRenderedPageBreak/>
        <w:t xml:space="preserve">financial sustainability. </w:t>
      </w:r>
      <w:r w:rsidR="00113773" w:rsidRPr="00B808EB">
        <w:rPr>
          <w:rFonts w:ascii="Arial" w:hAnsi="Arial" w:cs="Arial"/>
        </w:rPr>
        <w:t>The program’s direct beneficiaries will be the workers employed at the PIC and the firms established there, with benefits spilling-over to the surrounding communities of the North and Northeast departments. The project’s results include: (i) a PIC management complying with international social and environmental standards; (ii) 6,000 new workers to the PIC; (iii) 3,500 of these 6,000 direct jobs by women</w:t>
      </w:r>
      <w:r w:rsidR="00F22D75">
        <w:rPr>
          <w:rFonts w:ascii="Arial" w:hAnsi="Arial" w:cs="Arial"/>
        </w:rPr>
        <w:t>;</w:t>
      </w:r>
      <w:r w:rsidR="00113773" w:rsidRPr="00B808EB">
        <w:rPr>
          <w:rFonts w:ascii="Arial" w:hAnsi="Arial" w:cs="Arial"/>
        </w:rPr>
        <w:t xml:space="preserve"> and (iv) the generation of US$35</w:t>
      </w:r>
      <w:r w:rsidR="007B3EFF">
        <w:rPr>
          <w:rFonts w:ascii="Arial" w:hAnsi="Arial" w:cs="Arial"/>
        </w:rPr>
        <w:t>.</w:t>
      </w:r>
      <w:r w:rsidR="00113773" w:rsidRPr="00B808EB">
        <w:rPr>
          <w:rFonts w:ascii="Arial" w:hAnsi="Arial" w:cs="Arial"/>
        </w:rPr>
        <w:t>5 million annually in salaries paid to workers</w:t>
      </w:r>
      <w:r w:rsidR="00FE0FE0" w:rsidRPr="00F625CC">
        <w:footnoteReference w:id="2"/>
      </w:r>
      <w:r w:rsidR="00113773" w:rsidRPr="00B808EB">
        <w:rPr>
          <w:rFonts w:ascii="Arial" w:hAnsi="Arial" w:cs="Arial"/>
        </w:rPr>
        <w:t>.</w:t>
      </w:r>
      <w:r w:rsidR="006A1B68">
        <w:rPr>
          <w:rFonts w:ascii="Arial" w:hAnsi="Arial" w:cs="Arial"/>
        </w:rPr>
        <w:t xml:space="preserve"> </w:t>
      </w:r>
    </w:p>
    <w:p w14:paraId="1272B2DA" w14:textId="36597112" w:rsidR="00113773" w:rsidRPr="0053368A" w:rsidRDefault="00CA5972" w:rsidP="009A18F7">
      <w:pPr>
        <w:pStyle w:val="ListParagraph"/>
        <w:numPr>
          <w:ilvl w:val="1"/>
          <w:numId w:val="19"/>
        </w:numPr>
        <w:spacing w:before="120" w:after="120"/>
        <w:ind w:left="360" w:hanging="630"/>
        <w:contextualSpacing w:val="0"/>
        <w:jc w:val="both"/>
      </w:pPr>
      <w:r w:rsidRPr="00E12A41">
        <w:rPr>
          <w:rFonts w:ascii="Arial" w:hAnsi="Arial" w:cs="Arial"/>
        </w:rPr>
        <w:t>The pro</w:t>
      </w:r>
      <w:r w:rsidR="00352E12">
        <w:rPr>
          <w:rFonts w:ascii="Arial" w:hAnsi="Arial" w:cs="Arial"/>
        </w:rPr>
        <w:t>ject</w:t>
      </w:r>
      <w:r w:rsidRPr="00E12A41">
        <w:rPr>
          <w:rFonts w:ascii="Arial" w:hAnsi="Arial" w:cs="Arial"/>
        </w:rPr>
        <w:t xml:space="preserve"> is aligned </w:t>
      </w:r>
      <w:r w:rsidR="00B07E9E" w:rsidRPr="00E12A41">
        <w:rPr>
          <w:rFonts w:ascii="Arial" w:hAnsi="Arial" w:cs="Arial"/>
        </w:rPr>
        <w:t>with IDB’s Country Strategy in Haiti (2017-2021)</w:t>
      </w:r>
      <w:r w:rsidR="00E81804" w:rsidRPr="00E12A41">
        <w:rPr>
          <w:rFonts w:ascii="Arial" w:hAnsi="Arial" w:cs="Arial"/>
        </w:rPr>
        <w:t xml:space="preserve"> (GN-2904), through the emphasis in promoting private sector investment and contributing to the development of Haiti’s Northern region.</w:t>
      </w:r>
      <w:r w:rsidR="00E12A41" w:rsidRPr="00E12A41">
        <w:rPr>
          <w:rFonts w:ascii="Arial" w:hAnsi="Arial" w:cs="Arial"/>
        </w:rPr>
        <w:t xml:space="preserve"> </w:t>
      </w:r>
      <w:r w:rsidR="00113773" w:rsidRPr="00E12A41">
        <w:rPr>
          <w:rFonts w:ascii="Arial" w:hAnsi="Arial" w:cs="Arial"/>
        </w:rPr>
        <w:t> </w:t>
      </w:r>
      <w:r w:rsidR="00113773" w:rsidRPr="0053368A">
        <w:rPr>
          <w:rFonts w:ascii="Arial" w:hAnsi="Arial" w:cs="Arial"/>
        </w:rPr>
        <w:t xml:space="preserve">The project includes </w:t>
      </w:r>
      <w:r w:rsidR="00D7267E">
        <w:rPr>
          <w:rFonts w:ascii="Arial" w:hAnsi="Arial" w:cs="Arial"/>
        </w:rPr>
        <w:t>three</w:t>
      </w:r>
      <w:r w:rsidR="00113773" w:rsidRPr="0053368A">
        <w:rPr>
          <w:rFonts w:ascii="Arial" w:hAnsi="Arial" w:cs="Arial"/>
        </w:rPr>
        <w:t xml:space="preserve"> main components:</w:t>
      </w:r>
    </w:p>
    <w:p w14:paraId="304F462A" w14:textId="42E7E7A2" w:rsidR="00113773" w:rsidRPr="0053368A" w:rsidRDefault="00113773" w:rsidP="009A18F7">
      <w:pPr>
        <w:pStyle w:val="ListParagraph"/>
        <w:numPr>
          <w:ilvl w:val="1"/>
          <w:numId w:val="19"/>
        </w:numPr>
        <w:spacing w:before="120" w:after="120"/>
        <w:ind w:left="360" w:hanging="630"/>
        <w:contextualSpacing w:val="0"/>
        <w:jc w:val="both"/>
        <w:rPr>
          <w:rFonts w:ascii="Arial" w:hAnsi="Arial" w:cs="Arial"/>
        </w:rPr>
      </w:pPr>
      <w:r w:rsidRPr="003B2F74">
        <w:rPr>
          <w:rFonts w:ascii="Arial" w:hAnsi="Arial" w:cs="Arial"/>
          <w:b/>
          <w:bCs/>
        </w:rPr>
        <w:t>Component I. A PIC Sustainable and Modern Management (US$7 million).</w:t>
      </w:r>
      <w:r w:rsidR="000F5285">
        <w:rPr>
          <w:rFonts w:ascii="Arial" w:hAnsi="Arial" w:cs="Arial"/>
          <w:b/>
          <w:bCs/>
        </w:rPr>
        <w:br/>
      </w:r>
      <w:r w:rsidRPr="003B2F74">
        <w:rPr>
          <w:rFonts w:ascii="Arial" w:hAnsi="Arial" w:cs="Arial"/>
        </w:rPr>
        <w:t>The objective is to modernize PIC services to its tenants while bringing it to the international safeguards’ standards.  This includes: a professional and independent management of the PIC and its services (water and wastewater system operation and maintenance, new food-vending system, an improved employee transportation system, waste management, recycling, improved public spaces for workers and landscaping). These services will be directly operated by UTE/MEF or delegated to the private sector specific activities to comply with the environmental, social, health, and safety regulations, updating the PIC rules and regulations, and taking in due time the appropriate mitigation measures. This component will support all the necessary studies and actions to foster a modern PIC management. </w:t>
      </w:r>
    </w:p>
    <w:p w14:paraId="6C437BF1" w14:textId="11AA0F7A" w:rsidR="00113773" w:rsidRDefault="00113773" w:rsidP="009A18F7">
      <w:pPr>
        <w:pStyle w:val="ListParagraph"/>
        <w:numPr>
          <w:ilvl w:val="1"/>
          <w:numId w:val="19"/>
        </w:numPr>
        <w:spacing w:before="120" w:after="120"/>
        <w:ind w:left="360" w:hanging="630"/>
        <w:contextualSpacing w:val="0"/>
        <w:jc w:val="both"/>
        <w:rPr>
          <w:rFonts w:ascii="Arial" w:hAnsi="Arial" w:cs="Arial"/>
        </w:rPr>
      </w:pPr>
      <w:r w:rsidRPr="003B2F74">
        <w:rPr>
          <w:rFonts w:ascii="Arial" w:hAnsi="Arial" w:cs="Arial"/>
          <w:b/>
          <w:bCs/>
        </w:rPr>
        <w:t>Component II. Provision of infrastructure in the PIC</w:t>
      </w:r>
      <w:r w:rsidR="00355F58">
        <w:rPr>
          <w:rFonts w:ascii="Arial" w:hAnsi="Arial" w:cs="Arial"/>
          <w:b/>
          <w:bCs/>
        </w:rPr>
        <w:t xml:space="preserve"> </w:t>
      </w:r>
      <w:r w:rsidRPr="003B2F74">
        <w:rPr>
          <w:rFonts w:ascii="Arial" w:hAnsi="Arial" w:cs="Arial"/>
          <w:b/>
          <w:bCs/>
        </w:rPr>
        <w:t>(US$50 million).</w:t>
      </w:r>
      <w:r w:rsidRPr="003B2F74">
        <w:rPr>
          <w:rFonts w:ascii="Arial" w:hAnsi="Arial" w:cs="Arial"/>
        </w:rPr>
        <w:t xml:space="preserve"> </w:t>
      </w:r>
      <w:r w:rsidR="00A77157">
        <w:rPr>
          <w:rFonts w:ascii="Arial" w:hAnsi="Arial" w:cs="Arial"/>
        </w:rPr>
        <w:br/>
      </w:r>
      <w:r w:rsidRPr="003B2F74">
        <w:rPr>
          <w:rFonts w:ascii="Arial" w:hAnsi="Arial" w:cs="Arial"/>
        </w:rPr>
        <w:t>This component will finance further PIC expansion (buildings and related infrastructure) to respond to the expansion plan of the anchor tenant and accommodate the demand, including: (i) large (12,000 to 20,000 m</w:t>
      </w:r>
      <w:r w:rsidRPr="00A77157">
        <w:rPr>
          <w:rFonts w:ascii="Arial" w:hAnsi="Arial" w:cs="Arial"/>
          <w:vertAlign w:val="superscript"/>
        </w:rPr>
        <w:t>2</w:t>
      </w:r>
      <w:r w:rsidRPr="003B2F74">
        <w:rPr>
          <w:rFonts w:ascii="Arial" w:hAnsi="Arial" w:cs="Arial"/>
        </w:rPr>
        <w:t>) and medium-size (5,000 m</w:t>
      </w:r>
      <w:r w:rsidRPr="00A77157">
        <w:rPr>
          <w:rFonts w:ascii="Arial" w:hAnsi="Arial" w:cs="Arial"/>
          <w:vertAlign w:val="superscript"/>
        </w:rPr>
        <w:t>2</w:t>
      </w:r>
      <w:r w:rsidRPr="003B2F74">
        <w:rPr>
          <w:rFonts w:ascii="Arial" w:hAnsi="Arial" w:cs="Arial"/>
        </w:rPr>
        <w:t>) industrial buildings, workers toilets, warehouses, hangar for solid waste sorting and recycling, canteens, boiler rooms and dormitories; (ii) expansion of the park´s infrastructure and equipment (internal roads, expansion of the bus fleet, bus depot and bus repair station, fuel reserve, extension of electrical, water and wastewater networks, a hazardous waste storage facility, upgrading of the potable and industrial water treatment plant, a health center and a multipurpose space for workers); (iii) works for the protection of the Trou-du-Nord River embankments at its crossing of the PIC; and (iv) civil works supervision.</w:t>
      </w:r>
    </w:p>
    <w:p w14:paraId="2CEBB461" w14:textId="26E9C513" w:rsidR="00113773" w:rsidRPr="003B2F74" w:rsidRDefault="00113773" w:rsidP="009A18F7">
      <w:pPr>
        <w:pStyle w:val="ListParagraph"/>
        <w:numPr>
          <w:ilvl w:val="1"/>
          <w:numId w:val="19"/>
        </w:numPr>
        <w:spacing w:before="120" w:after="120"/>
        <w:ind w:left="360" w:hanging="630"/>
        <w:contextualSpacing w:val="0"/>
        <w:jc w:val="both"/>
        <w:rPr>
          <w:rFonts w:ascii="Arial" w:hAnsi="Arial" w:cs="Arial"/>
        </w:rPr>
      </w:pPr>
      <w:r w:rsidRPr="003B2F74">
        <w:rPr>
          <w:rFonts w:ascii="Arial" w:hAnsi="Arial" w:cs="Arial"/>
          <w:b/>
          <w:bCs/>
        </w:rPr>
        <w:t>Component III. Empowering Haitian employees and enhance occupational mobility (</w:t>
      </w:r>
      <w:r w:rsidR="00A77157">
        <w:rPr>
          <w:rFonts w:ascii="Arial" w:hAnsi="Arial" w:cs="Arial"/>
          <w:b/>
          <w:bCs/>
        </w:rPr>
        <w:t>US$</w:t>
      </w:r>
      <w:r w:rsidRPr="003B2F74">
        <w:rPr>
          <w:rFonts w:ascii="Arial" w:hAnsi="Arial" w:cs="Arial"/>
          <w:b/>
          <w:bCs/>
        </w:rPr>
        <w:t>5 million).</w:t>
      </w:r>
      <w:r w:rsidRPr="003B2F74">
        <w:rPr>
          <w:rFonts w:ascii="Arial" w:hAnsi="Arial" w:cs="Arial"/>
        </w:rPr>
        <w:t xml:space="preserve"> The objective of the component is to provide skills for current and future jobs for PIC employees and to create a working environment free of gender violence and discrimination. The component will finance studies, training and investment on: (i) identification of skills needs and barriers for training; (ii) develop </w:t>
      </w:r>
      <w:r w:rsidRPr="003B2F74">
        <w:rPr>
          <w:rFonts w:ascii="Arial" w:hAnsi="Arial" w:cs="Arial"/>
        </w:rPr>
        <w:lastRenderedPageBreak/>
        <w:t>relevant curricula for training based on those needs and barriers as well as learning pathways; (iii) set quality assurance for workplace training; (iv) delivery of high quality relevant job readiness and professional training; (v) develop vocational and career guidance as well as labor intermediation services with specific actions to support women</w:t>
      </w:r>
      <w:r w:rsidR="00FF4EC4">
        <w:rPr>
          <w:rFonts w:ascii="Arial" w:hAnsi="Arial" w:cs="Arial"/>
        </w:rPr>
        <w:t>;</w:t>
      </w:r>
      <w:r w:rsidRPr="003B2F74">
        <w:rPr>
          <w:rFonts w:ascii="Arial" w:hAnsi="Arial" w:cs="Arial"/>
        </w:rPr>
        <w:t xml:space="preserve"> (vi) design and implementation of policies to confront gender wage gaps as well as sexual harassment and gender-based violence; </w:t>
      </w:r>
      <w:r w:rsidR="00FF4EC4">
        <w:rPr>
          <w:rFonts w:ascii="Arial" w:hAnsi="Arial" w:cs="Arial"/>
        </w:rPr>
        <w:t xml:space="preserve">and </w:t>
      </w:r>
      <w:r w:rsidRPr="003B2F74">
        <w:rPr>
          <w:rFonts w:ascii="Arial" w:hAnsi="Arial" w:cs="Arial"/>
        </w:rPr>
        <w:t>(vii) training on violence against women and girls, gender bias and gender discrimination to all PIC direct and indirect workers, including transport operators and drivers. </w:t>
      </w:r>
    </w:p>
    <w:p w14:paraId="3BBAB1FA" w14:textId="5692E0B1" w:rsidR="00065D4D" w:rsidRPr="000F744C" w:rsidRDefault="0FBA85EA" w:rsidP="00A2121B">
      <w:pPr>
        <w:pStyle w:val="ListParagraph"/>
        <w:numPr>
          <w:ilvl w:val="0"/>
          <w:numId w:val="5"/>
        </w:numPr>
        <w:spacing w:before="240" w:after="240" w:line="240" w:lineRule="auto"/>
        <w:contextualSpacing w:val="0"/>
        <w:rPr>
          <w:rFonts w:ascii="Arial" w:eastAsia="Arial" w:hAnsi="Arial" w:cs="Arial"/>
          <w:b/>
          <w:bCs/>
        </w:rPr>
      </w:pPr>
      <w:r w:rsidRPr="0FBA85EA">
        <w:rPr>
          <w:rFonts w:ascii="Arial" w:eastAsia="Arial" w:hAnsi="Arial" w:cs="Arial"/>
          <w:b/>
          <w:bCs/>
        </w:rPr>
        <w:t>Objectives and Justification</w:t>
      </w:r>
    </w:p>
    <w:p w14:paraId="0C7184AE" w14:textId="79D471AC" w:rsidR="00FC6367" w:rsidRPr="0053368A" w:rsidRDefault="00FC6367" w:rsidP="00AF6B1A">
      <w:pPr>
        <w:pStyle w:val="ListParagraph"/>
        <w:numPr>
          <w:ilvl w:val="1"/>
          <w:numId w:val="21"/>
        </w:numPr>
        <w:spacing w:before="120" w:after="120"/>
        <w:ind w:hanging="547"/>
        <w:contextualSpacing w:val="0"/>
        <w:jc w:val="both"/>
        <w:rPr>
          <w:rFonts w:ascii="Arial" w:hAnsi="Arial" w:cs="Arial"/>
        </w:rPr>
      </w:pPr>
      <w:r w:rsidRPr="00D730EF">
        <w:rPr>
          <w:rFonts w:ascii="Arial" w:hAnsi="Arial" w:cs="Arial"/>
        </w:rPr>
        <w:t>The objective of this technical cooperation is to support the preparation of the operation Productive infrastructure V (HA-L1143) by financing all the necessary studies such as detailed designed for infrastructures to be built</w:t>
      </w:r>
      <w:r>
        <w:rPr>
          <w:rFonts w:ascii="Arial" w:hAnsi="Arial" w:cs="Arial"/>
        </w:rPr>
        <w:t xml:space="preserve">, </w:t>
      </w:r>
      <w:r w:rsidRPr="00D730EF">
        <w:rPr>
          <w:rFonts w:ascii="Arial" w:hAnsi="Arial" w:cs="Arial"/>
        </w:rPr>
        <w:t>socioeconomic analysis, environmental and social audit and impact assessment</w:t>
      </w:r>
      <w:r>
        <w:rPr>
          <w:rFonts w:ascii="Arial" w:hAnsi="Arial" w:cs="Arial"/>
        </w:rPr>
        <w:t>s. T</w:t>
      </w:r>
      <w:r w:rsidRPr="00904141">
        <w:rPr>
          <w:rFonts w:ascii="Arial" w:hAnsi="Arial" w:cs="Arial"/>
        </w:rPr>
        <w:t xml:space="preserve">he TC will finance all the </w:t>
      </w:r>
      <w:r w:rsidR="00601472">
        <w:rPr>
          <w:rFonts w:ascii="Arial" w:hAnsi="Arial" w:cs="Arial"/>
        </w:rPr>
        <w:t>final designs</w:t>
      </w:r>
      <w:r w:rsidRPr="00904141">
        <w:rPr>
          <w:rFonts w:ascii="Arial" w:hAnsi="Arial" w:cs="Arial"/>
        </w:rPr>
        <w:t xml:space="preserve"> for the preparation of the tender documents with the aim of accelerating the construction process of new infrastructures inside the PIC (factories, boilers, kitchens, water treatment plant etc.)</w:t>
      </w:r>
      <w:r>
        <w:rPr>
          <w:rFonts w:ascii="Arial" w:hAnsi="Arial" w:cs="Arial"/>
        </w:rPr>
        <w:t xml:space="preserve"> and the protection of Trou</w:t>
      </w:r>
      <w:r w:rsidR="00AA5EA9">
        <w:rPr>
          <w:rFonts w:ascii="Arial" w:hAnsi="Arial" w:cs="Arial"/>
        </w:rPr>
        <w:t>-</w:t>
      </w:r>
      <w:r>
        <w:rPr>
          <w:rFonts w:ascii="Arial" w:hAnsi="Arial" w:cs="Arial"/>
        </w:rPr>
        <w:t>du</w:t>
      </w:r>
      <w:r w:rsidR="00AA5EA9">
        <w:rPr>
          <w:rFonts w:ascii="Arial" w:hAnsi="Arial" w:cs="Arial"/>
        </w:rPr>
        <w:t>-</w:t>
      </w:r>
      <w:r>
        <w:rPr>
          <w:rFonts w:ascii="Arial" w:hAnsi="Arial" w:cs="Arial"/>
        </w:rPr>
        <w:t>Nord River embankments when the project will reach its eligibility. It will also fund the socioeconomic analysis and the socio-environmental assessments required for the preparation of the operation.</w:t>
      </w:r>
    </w:p>
    <w:p w14:paraId="79FBC5B3" w14:textId="75A5AF67" w:rsidR="00FC6367" w:rsidRDefault="00FC6367" w:rsidP="00AF6B1A">
      <w:pPr>
        <w:pStyle w:val="ListParagraph"/>
        <w:numPr>
          <w:ilvl w:val="1"/>
          <w:numId w:val="21"/>
        </w:numPr>
        <w:spacing w:before="120" w:after="120"/>
        <w:ind w:hanging="547"/>
        <w:contextualSpacing w:val="0"/>
        <w:jc w:val="both"/>
        <w:rPr>
          <w:rFonts w:ascii="Arial" w:hAnsi="Arial" w:cs="Arial"/>
        </w:rPr>
      </w:pPr>
      <w:r w:rsidRPr="001F2601">
        <w:rPr>
          <w:rFonts w:ascii="Arial" w:hAnsi="Arial" w:cs="Arial"/>
          <w:b/>
          <w:bCs/>
        </w:rPr>
        <w:t>Strategic alignment.</w:t>
      </w:r>
      <w:r>
        <w:rPr>
          <w:rFonts w:ascii="Arial" w:hAnsi="Arial" w:cs="Arial"/>
        </w:rPr>
        <w:t xml:space="preserve"> </w:t>
      </w:r>
      <w:r w:rsidRPr="00577321">
        <w:rPr>
          <w:rFonts w:ascii="Arial" w:hAnsi="Arial" w:cs="Arial"/>
        </w:rPr>
        <w:t xml:space="preserve">The proposed </w:t>
      </w:r>
      <w:r>
        <w:rPr>
          <w:rFonts w:ascii="Arial" w:hAnsi="Arial" w:cs="Arial"/>
        </w:rPr>
        <w:t xml:space="preserve">TC </w:t>
      </w:r>
      <w:r w:rsidRPr="00577321">
        <w:rPr>
          <w:rFonts w:ascii="Arial" w:hAnsi="Arial" w:cs="Arial"/>
        </w:rPr>
        <w:t>is consistent with the IDB’s Country Strategy in Haiti (201</w:t>
      </w:r>
      <w:r>
        <w:rPr>
          <w:rFonts w:ascii="Arial" w:hAnsi="Arial" w:cs="Arial"/>
        </w:rPr>
        <w:t>7</w:t>
      </w:r>
      <w:r w:rsidRPr="00577321">
        <w:rPr>
          <w:rFonts w:ascii="Arial" w:hAnsi="Arial" w:cs="Arial"/>
        </w:rPr>
        <w:t>-20</w:t>
      </w:r>
      <w:r>
        <w:rPr>
          <w:rFonts w:ascii="Arial" w:hAnsi="Arial" w:cs="Arial"/>
        </w:rPr>
        <w:t>21</w:t>
      </w:r>
      <w:r w:rsidRPr="00577321">
        <w:rPr>
          <w:rFonts w:ascii="Arial" w:hAnsi="Arial" w:cs="Arial"/>
        </w:rPr>
        <w:t>) (GN-2</w:t>
      </w:r>
      <w:r>
        <w:rPr>
          <w:rFonts w:ascii="Arial" w:hAnsi="Arial" w:cs="Arial"/>
        </w:rPr>
        <w:t>904</w:t>
      </w:r>
      <w:r w:rsidRPr="00577321">
        <w:rPr>
          <w:rFonts w:ascii="Arial" w:hAnsi="Arial" w:cs="Arial"/>
        </w:rPr>
        <w:t>), through the emphasis in promoting private sector investment and contributing to the development of Haiti’s Northern region</w:t>
      </w:r>
      <w:r>
        <w:rPr>
          <w:rFonts w:ascii="Arial" w:hAnsi="Arial" w:cs="Arial"/>
        </w:rPr>
        <w:t xml:space="preserve"> (</w:t>
      </w:r>
      <w:r w:rsidR="00424F9D">
        <w:rPr>
          <w:rFonts w:ascii="Arial" w:hAnsi="Arial" w:cs="Arial"/>
        </w:rPr>
        <w:t>¶</w:t>
      </w:r>
      <w:r>
        <w:rPr>
          <w:rFonts w:ascii="Arial" w:hAnsi="Arial" w:cs="Arial"/>
        </w:rPr>
        <w:t xml:space="preserve">1.1 and </w:t>
      </w:r>
      <w:r w:rsidR="00424F9D">
        <w:rPr>
          <w:rFonts w:ascii="Arial" w:hAnsi="Arial" w:cs="Arial"/>
        </w:rPr>
        <w:t>¶</w:t>
      </w:r>
      <w:r>
        <w:rPr>
          <w:rFonts w:ascii="Arial" w:hAnsi="Arial" w:cs="Arial"/>
        </w:rPr>
        <w:t>3.1 of the CS)</w:t>
      </w:r>
      <w:r w:rsidRPr="00577321">
        <w:rPr>
          <w:rFonts w:ascii="Arial" w:hAnsi="Arial" w:cs="Arial"/>
        </w:rPr>
        <w:t xml:space="preserve">. </w:t>
      </w:r>
      <w:r>
        <w:rPr>
          <w:rFonts w:ascii="Arial" w:hAnsi="Arial" w:cs="Arial"/>
        </w:rPr>
        <w:t xml:space="preserve">The TC is consistent with the Bank’s Updated Institutional Strategy </w:t>
      </w:r>
      <w:r w:rsidR="00062EDB">
        <w:rPr>
          <w:rFonts w:ascii="Arial" w:hAnsi="Arial" w:cs="Arial"/>
        </w:rPr>
        <w:t xml:space="preserve">2020-2023 </w:t>
      </w:r>
      <w:r>
        <w:rPr>
          <w:rFonts w:ascii="Arial" w:hAnsi="Arial" w:cs="Arial"/>
        </w:rPr>
        <w:t>(UIS) (AB-3190-2) goals by supporting the preparation of a program that aims at fostering growth through the private sector. It is also focusing on key priority areas, such as</w:t>
      </w:r>
      <w:r w:rsidR="00FF4EC4">
        <w:rPr>
          <w:rFonts w:ascii="Arial" w:hAnsi="Arial" w:cs="Arial"/>
        </w:rPr>
        <w:t>:</w:t>
      </w:r>
      <w:r>
        <w:rPr>
          <w:rFonts w:ascii="Arial" w:hAnsi="Arial" w:cs="Arial"/>
        </w:rPr>
        <w:t xml:space="preserve"> (i) </w:t>
      </w:r>
      <w:r w:rsidR="00572223">
        <w:rPr>
          <w:rFonts w:ascii="Arial" w:hAnsi="Arial" w:cs="Arial"/>
        </w:rPr>
        <w:t>s</w:t>
      </w:r>
      <w:r w:rsidR="00A1045B">
        <w:rPr>
          <w:rFonts w:ascii="Arial" w:hAnsi="Arial" w:cs="Arial"/>
        </w:rPr>
        <w:t>ocial inclusion and equality</w:t>
      </w:r>
      <w:r w:rsidR="004F6879">
        <w:rPr>
          <w:rFonts w:ascii="Arial" w:hAnsi="Arial" w:cs="Arial"/>
        </w:rPr>
        <w:t xml:space="preserve"> </w:t>
      </w:r>
      <w:r w:rsidR="008A37CB">
        <w:rPr>
          <w:rFonts w:ascii="Arial" w:hAnsi="Arial" w:cs="Arial"/>
        </w:rPr>
        <w:t xml:space="preserve">by promoting jobs creation at the PIC </w:t>
      </w:r>
      <w:r w:rsidR="008A37CB" w:rsidRPr="00577321">
        <w:rPr>
          <w:rFonts w:ascii="Arial" w:hAnsi="Arial" w:cs="Arial"/>
        </w:rPr>
        <w:t>since the program benefits residents of a poverty area</w:t>
      </w:r>
      <w:r w:rsidR="00B322CE">
        <w:rPr>
          <w:rFonts w:ascii="Arial" w:hAnsi="Arial" w:cs="Arial"/>
        </w:rPr>
        <w:t xml:space="preserve"> and</w:t>
      </w:r>
      <w:r w:rsidR="008C00E0">
        <w:rPr>
          <w:rFonts w:ascii="Arial" w:hAnsi="Arial" w:cs="Arial"/>
        </w:rPr>
        <w:t xml:space="preserve"> (ii) </w:t>
      </w:r>
      <w:r w:rsidR="00572223">
        <w:rPr>
          <w:rFonts w:ascii="Arial" w:hAnsi="Arial" w:cs="Arial"/>
        </w:rPr>
        <w:t>e</w:t>
      </w:r>
      <w:r w:rsidR="00B322CE">
        <w:rPr>
          <w:rFonts w:ascii="Arial" w:hAnsi="Arial" w:cs="Arial"/>
        </w:rPr>
        <w:t>conomic integration</w:t>
      </w:r>
      <w:r w:rsidR="001458D3">
        <w:rPr>
          <w:rFonts w:ascii="Arial" w:hAnsi="Arial" w:cs="Arial"/>
        </w:rPr>
        <w:t xml:space="preserve"> </w:t>
      </w:r>
      <w:r w:rsidR="00CC3C30" w:rsidRPr="00577321">
        <w:rPr>
          <w:rFonts w:ascii="Arial" w:hAnsi="Arial" w:cs="Arial"/>
        </w:rPr>
        <w:t>by supporting foreign trade and openness (most of the PIC’s inputs come from abroad and its production is exported)</w:t>
      </w:r>
      <w:r w:rsidR="007A7ED7">
        <w:rPr>
          <w:rFonts w:ascii="Arial" w:hAnsi="Arial" w:cs="Arial"/>
        </w:rPr>
        <w:t xml:space="preserve">. </w:t>
      </w:r>
      <w:r w:rsidR="00CC3C30" w:rsidRPr="7BF08281">
        <w:rPr>
          <w:rFonts w:ascii="Arial" w:hAnsi="Arial" w:cs="Arial"/>
        </w:rPr>
        <w:t>It is also aligned with the cross-cutting issues of:</w:t>
      </w:r>
      <w:r w:rsidR="00424F9D">
        <w:rPr>
          <w:rFonts w:ascii="Arial" w:hAnsi="Arial" w:cs="Arial"/>
        </w:rPr>
        <w:br/>
      </w:r>
      <w:r w:rsidR="00CC3C30" w:rsidRPr="7BF08281">
        <w:rPr>
          <w:rFonts w:ascii="Arial" w:hAnsi="Arial" w:cs="Arial"/>
        </w:rPr>
        <w:t xml:space="preserve">(i) </w:t>
      </w:r>
      <w:r w:rsidR="00572223">
        <w:rPr>
          <w:rFonts w:ascii="Arial" w:hAnsi="Arial" w:cs="Arial"/>
        </w:rPr>
        <w:t>g</w:t>
      </w:r>
      <w:r w:rsidR="00CC3C30" w:rsidRPr="7BF08281">
        <w:rPr>
          <w:rFonts w:ascii="Arial" w:hAnsi="Arial" w:cs="Arial"/>
        </w:rPr>
        <w:t xml:space="preserve">ender </w:t>
      </w:r>
      <w:r w:rsidR="00544D21">
        <w:rPr>
          <w:rFonts w:ascii="Arial" w:hAnsi="Arial" w:cs="Arial"/>
        </w:rPr>
        <w:t>inclusion</w:t>
      </w:r>
      <w:r w:rsidR="00CC3C30" w:rsidRPr="7BF08281">
        <w:rPr>
          <w:rFonts w:ascii="Arial" w:hAnsi="Arial" w:cs="Arial"/>
        </w:rPr>
        <w:t xml:space="preserve">, by including gender specific activities in trainings, management, among others; and (ii) </w:t>
      </w:r>
      <w:r w:rsidR="00572223">
        <w:rPr>
          <w:rFonts w:ascii="Arial" w:hAnsi="Arial" w:cs="Arial"/>
        </w:rPr>
        <w:t>c</w:t>
      </w:r>
      <w:r w:rsidR="00CC3C30" w:rsidRPr="7BF08281">
        <w:rPr>
          <w:rFonts w:ascii="Arial" w:hAnsi="Arial" w:cs="Arial"/>
        </w:rPr>
        <w:t xml:space="preserve">limate </w:t>
      </w:r>
      <w:r w:rsidR="00572223">
        <w:rPr>
          <w:rFonts w:ascii="Arial" w:hAnsi="Arial" w:cs="Arial"/>
        </w:rPr>
        <w:t>c</w:t>
      </w:r>
      <w:r w:rsidR="00CC3C30" w:rsidRPr="7BF08281">
        <w:rPr>
          <w:rFonts w:ascii="Arial" w:hAnsi="Arial" w:cs="Arial"/>
        </w:rPr>
        <w:t>hange</w:t>
      </w:r>
      <w:r w:rsidR="002E64AC">
        <w:rPr>
          <w:rFonts w:ascii="Arial" w:hAnsi="Arial" w:cs="Arial"/>
        </w:rPr>
        <w:t xml:space="preserve"> since </w:t>
      </w:r>
      <w:r w:rsidR="00F72636">
        <w:rPr>
          <w:rFonts w:ascii="Arial" w:hAnsi="Arial" w:cs="Arial"/>
        </w:rPr>
        <w:t xml:space="preserve">it will consider mitigation and adaptation measures </w:t>
      </w:r>
      <w:r w:rsidR="00042942">
        <w:rPr>
          <w:rFonts w:ascii="Arial" w:hAnsi="Arial" w:cs="Arial"/>
        </w:rPr>
        <w:t>in the services and standards promoted</w:t>
      </w:r>
      <w:r w:rsidR="006D4FF2">
        <w:rPr>
          <w:rFonts w:ascii="Arial" w:hAnsi="Arial" w:cs="Arial"/>
        </w:rPr>
        <w:t>,</w:t>
      </w:r>
      <w:r w:rsidR="00FC4767">
        <w:rPr>
          <w:rFonts w:ascii="Arial" w:hAnsi="Arial" w:cs="Arial"/>
        </w:rPr>
        <w:t xml:space="preserve"> </w:t>
      </w:r>
      <w:r w:rsidR="00746529">
        <w:rPr>
          <w:rFonts w:ascii="Arial" w:hAnsi="Arial" w:cs="Arial"/>
        </w:rPr>
        <w:t xml:space="preserve">resilient </w:t>
      </w:r>
      <w:r w:rsidR="00CC6DC8">
        <w:rPr>
          <w:rFonts w:ascii="Arial" w:hAnsi="Arial" w:cs="Arial"/>
        </w:rPr>
        <w:t xml:space="preserve">infrastructures and </w:t>
      </w:r>
      <w:r w:rsidR="00D23BF4">
        <w:rPr>
          <w:rFonts w:ascii="Arial" w:hAnsi="Arial" w:cs="Arial"/>
        </w:rPr>
        <w:t>renewable energy</w:t>
      </w:r>
      <w:r w:rsidR="00CC3C30" w:rsidRPr="7BF08281">
        <w:rPr>
          <w:rFonts w:ascii="Arial" w:hAnsi="Arial" w:cs="Arial"/>
        </w:rPr>
        <w:t>.</w:t>
      </w:r>
    </w:p>
    <w:p w14:paraId="4EEDDF78" w14:textId="07BA06DC" w:rsidR="00AB190F" w:rsidRDefault="00CA17A7" w:rsidP="00AF6B1A">
      <w:pPr>
        <w:pStyle w:val="ListParagraph"/>
        <w:numPr>
          <w:ilvl w:val="1"/>
          <w:numId w:val="21"/>
        </w:numPr>
        <w:spacing w:before="120" w:after="120"/>
        <w:ind w:hanging="540"/>
        <w:contextualSpacing w:val="0"/>
        <w:jc w:val="both"/>
        <w:rPr>
          <w:rFonts w:ascii="Arial" w:hAnsi="Arial" w:cs="Arial"/>
        </w:rPr>
      </w:pPr>
      <w:r>
        <w:rPr>
          <w:rFonts w:ascii="Arial" w:hAnsi="Arial" w:cs="Arial"/>
          <w:b/>
          <w:bCs/>
        </w:rPr>
        <w:t>Lessons learned.</w:t>
      </w:r>
      <w:r>
        <w:rPr>
          <w:rFonts w:ascii="Arial" w:hAnsi="Arial" w:cs="Arial"/>
        </w:rPr>
        <w:t xml:space="preserve"> </w:t>
      </w:r>
      <w:r w:rsidR="00280872" w:rsidRPr="009B72FC">
        <w:rPr>
          <w:rFonts w:ascii="Arial" w:hAnsi="Arial" w:cs="Arial"/>
        </w:rPr>
        <w:t>Based on the Bank’s experiences in the previous five operations in support of the PIC, the following lessons can be drawn: (i</w:t>
      </w:r>
      <w:r w:rsidR="00280872">
        <w:rPr>
          <w:rFonts w:ascii="Arial" w:hAnsi="Arial" w:cs="Arial"/>
        </w:rPr>
        <w:t xml:space="preserve">) the management of the PIC needs to be professional; (ii) the organization put in place for the management must be clear and enforceable; (iii) </w:t>
      </w:r>
      <w:r w:rsidR="00280872" w:rsidRPr="009B72FC">
        <w:rPr>
          <w:rFonts w:ascii="Arial" w:hAnsi="Arial" w:cs="Arial"/>
        </w:rPr>
        <w:t xml:space="preserve">the project should emphasize the establishment of a monitoring system and the training </w:t>
      </w:r>
      <w:r w:rsidR="00280872">
        <w:rPr>
          <w:rFonts w:ascii="Arial" w:hAnsi="Arial" w:cs="Arial"/>
        </w:rPr>
        <w:t xml:space="preserve">and empowerment </w:t>
      </w:r>
      <w:r w:rsidR="00280872" w:rsidRPr="009B72FC">
        <w:rPr>
          <w:rFonts w:ascii="Arial" w:hAnsi="Arial" w:cs="Arial"/>
        </w:rPr>
        <w:t xml:space="preserve">of a specialized team responsible for environmental, health and safety </w:t>
      </w:r>
      <w:r w:rsidR="00280872">
        <w:rPr>
          <w:rFonts w:ascii="Arial" w:hAnsi="Arial" w:cs="Arial"/>
        </w:rPr>
        <w:t>aspects</w:t>
      </w:r>
      <w:r w:rsidR="00280872" w:rsidRPr="009B72FC">
        <w:rPr>
          <w:rFonts w:ascii="Arial" w:hAnsi="Arial" w:cs="Arial"/>
        </w:rPr>
        <w:t xml:space="preserve"> in the park; and (i</w:t>
      </w:r>
      <w:r w:rsidR="00280872">
        <w:rPr>
          <w:rFonts w:ascii="Arial" w:hAnsi="Arial" w:cs="Arial"/>
        </w:rPr>
        <w:t>v</w:t>
      </w:r>
      <w:r w:rsidR="00280872" w:rsidRPr="009B72FC">
        <w:rPr>
          <w:rFonts w:ascii="Arial" w:hAnsi="Arial" w:cs="Arial"/>
        </w:rPr>
        <w:t xml:space="preserve">) adequate </w:t>
      </w:r>
      <w:r w:rsidR="00280872">
        <w:rPr>
          <w:rFonts w:ascii="Arial" w:hAnsi="Arial" w:cs="Arial"/>
        </w:rPr>
        <w:t>on-</w:t>
      </w:r>
      <w:r w:rsidR="00280872" w:rsidRPr="009B72FC">
        <w:rPr>
          <w:rFonts w:ascii="Arial" w:hAnsi="Arial" w:cs="Arial"/>
        </w:rPr>
        <w:t>site technical support and supervision by the Bank is essential to the success of a complex project such as the PIC.</w:t>
      </w:r>
      <w:r w:rsidR="00360705">
        <w:rPr>
          <w:rFonts w:ascii="Arial" w:hAnsi="Arial" w:cs="Arial"/>
        </w:rPr>
        <w:t xml:space="preserve"> The new project</w:t>
      </w:r>
      <w:r w:rsidR="00AB190F">
        <w:rPr>
          <w:rFonts w:ascii="Arial" w:hAnsi="Arial" w:cs="Arial"/>
        </w:rPr>
        <w:t xml:space="preserve"> (HA-L114</w:t>
      </w:r>
      <w:r w:rsidR="00181091">
        <w:rPr>
          <w:rFonts w:ascii="Arial" w:hAnsi="Arial" w:cs="Arial"/>
        </w:rPr>
        <w:t>3</w:t>
      </w:r>
      <w:r w:rsidR="0009050C">
        <w:rPr>
          <w:rFonts w:ascii="Arial" w:hAnsi="Arial" w:cs="Arial"/>
        </w:rPr>
        <w:t xml:space="preserve">) will be conceived </w:t>
      </w:r>
      <w:r w:rsidR="00D72F19">
        <w:rPr>
          <w:rFonts w:ascii="Arial" w:hAnsi="Arial" w:cs="Arial"/>
        </w:rPr>
        <w:t>considering</w:t>
      </w:r>
      <w:r w:rsidR="0009050C">
        <w:rPr>
          <w:rFonts w:ascii="Arial" w:hAnsi="Arial" w:cs="Arial"/>
        </w:rPr>
        <w:t xml:space="preserve"> these lessons learned.</w:t>
      </w:r>
      <w:r w:rsidR="00A32A91">
        <w:rPr>
          <w:rFonts w:ascii="Arial" w:hAnsi="Arial" w:cs="Arial"/>
        </w:rPr>
        <w:t xml:space="preserve"> Regarding the present TC, </w:t>
      </w:r>
      <w:r w:rsidR="00E03102">
        <w:rPr>
          <w:rFonts w:ascii="Arial" w:hAnsi="Arial" w:cs="Arial"/>
        </w:rPr>
        <w:t xml:space="preserve">based on the past </w:t>
      </w:r>
      <w:r w:rsidR="00E03102">
        <w:rPr>
          <w:rFonts w:ascii="Arial" w:hAnsi="Arial" w:cs="Arial"/>
        </w:rPr>
        <w:lastRenderedPageBreak/>
        <w:t>experience</w:t>
      </w:r>
      <w:r w:rsidR="00F123BE">
        <w:rPr>
          <w:rFonts w:ascii="Arial" w:hAnsi="Arial" w:cs="Arial"/>
        </w:rPr>
        <w:t xml:space="preserve"> and especially the </w:t>
      </w:r>
      <w:r w:rsidR="00A60C67">
        <w:rPr>
          <w:rFonts w:ascii="Arial" w:hAnsi="Arial" w:cs="Arial"/>
        </w:rPr>
        <w:t>non-eligibility</w:t>
      </w:r>
      <w:r w:rsidR="00F123BE">
        <w:rPr>
          <w:rFonts w:ascii="Arial" w:hAnsi="Arial" w:cs="Arial"/>
        </w:rPr>
        <w:t xml:space="preserve"> of the last operation approved (HA-L1101) for </w:t>
      </w:r>
      <w:r w:rsidR="00A60C67">
        <w:rPr>
          <w:rFonts w:ascii="Arial" w:hAnsi="Arial" w:cs="Arial"/>
        </w:rPr>
        <w:t>noncompliance</w:t>
      </w:r>
      <w:r w:rsidR="00F123BE">
        <w:rPr>
          <w:rFonts w:ascii="Arial" w:hAnsi="Arial" w:cs="Arial"/>
        </w:rPr>
        <w:t xml:space="preserve"> of the previous conditions to disbursement, </w:t>
      </w:r>
      <w:r w:rsidR="00297CB8">
        <w:rPr>
          <w:rFonts w:ascii="Arial" w:hAnsi="Arial" w:cs="Arial"/>
        </w:rPr>
        <w:t xml:space="preserve">the studies </w:t>
      </w:r>
      <w:r w:rsidR="0070235B">
        <w:rPr>
          <w:rFonts w:ascii="Arial" w:hAnsi="Arial" w:cs="Arial"/>
        </w:rPr>
        <w:t>that the TC is contemplating</w:t>
      </w:r>
      <w:r w:rsidR="009D32A6">
        <w:rPr>
          <w:rFonts w:ascii="Arial" w:hAnsi="Arial" w:cs="Arial"/>
        </w:rPr>
        <w:t xml:space="preserve"> will support the attainment</w:t>
      </w:r>
      <w:r w:rsidR="00B002A8">
        <w:rPr>
          <w:rFonts w:ascii="Arial" w:hAnsi="Arial" w:cs="Arial"/>
        </w:rPr>
        <w:t xml:space="preserve"> of socioenvironmental and gender conditions </w:t>
      </w:r>
      <w:r w:rsidR="008A722D">
        <w:rPr>
          <w:rFonts w:ascii="Arial" w:hAnsi="Arial" w:cs="Arial"/>
        </w:rPr>
        <w:t>that were not met in past projects</w:t>
      </w:r>
      <w:r w:rsidR="00052D8A">
        <w:rPr>
          <w:rFonts w:ascii="Arial" w:hAnsi="Arial" w:cs="Arial"/>
        </w:rPr>
        <w:t xml:space="preserve"> and that constitute prior conditions to approval or first disbursement of the new project.</w:t>
      </w:r>
      <w:r w:rsidR="005822FC">
        <w:rPr>
          <w:rFonts w:ascii="Arial" w:hAnsi="Arial" w:cs="Arial"/>
        </w:rPr>
        <w:t xml:space="preserve"> In other words, these studies will </w:t>
      </w:r>
      <w:r w:rsidR="00025C64">
        <w:rPr>
          <w:rFonts w:ascii="Arial" w:hAnsi="Arial" w:cs="Arial"/>
        </w:rPr>
        <w:t xml:space="preserve">generate deliverables </w:t>
      </w:r>
      <w:r w:rsidR="00411B3E">
        <w:rPr>
          <w:rFonts w:ascii="Arial" w:hAnsi="Arial" w:cs="Arial"/>
        </w:rPr>
        <w:t xml:space="preserve">that will </w:t>
      </w:r>
      <w:r w:rsidR="00485EFC">
        <w:rPr>
          <w:rFonts w:ascii="Arial" w:hAnsi="Arial" w:cs="Arial"/>
        </w:rPr>
        <w:t xml:space="preserve">contribute to the </w:t>
      </w:r>
      <w:r w:rsidR="00186076">
        <w:rPr>
          <w:rFonts w:ascii="Arial" w:hAnsi="Arial" w:cs="Arial"/>
        </w:rPr>
        <w:t xml:space="preserve">realization </w:t>
      </w:r>
      <w:r w:rsidR="00E5639F">
        <w:rPr>
          <w:rFonts w:ascii="Arial" w:hAnsi="Arial" w:cs="Arial"/>
        </w:rPr>
        <w:t xml:space="preserve">of </w:t>
      </w:r>
      <w:r w:rsidR="00DA6614">
        <w:rPr>
          <w:rFonts w:ascii="Arial" w:hAnsi="Arial" w:cs="Arial"/>
        </w:rPr>
        <w:t xml:space="preserve">the </w:t>
      </w:r>
      <w:hyperlink r:id="rId13" w:history="1">
        <w:r w:rsidR="00DA6614" w:rsidRPr="00CC1E06">
          <w:rPr>
            <w:rStyle w:val="Hyperlink"/>
            <w:rFonts w:ascii="Arial" w:hAnsi="Arial" w:cs="Arial"/>
          </w:rPr>
          <w:t>action plan</w:t>
        </w:r>
      </w:hyperlink>
      <w:r w:rsidR="007A6800">
        <w:rPr>
          <w:rFonts w:ascii="Arial" w:hAnsi="Arial" w:cs="Arial"/>
        </w:rPr>
        <w:t xml:space="preserve"> agreed with the GOH as </w:t>
      </w:r>
      <w:r w:rsidR="005C0B58">
        <w:rPr>
          <w:rFonts w:ascii="Arial" w:hAnsi="Arial" w:cs="Arial"/>
        </w:rPr>
        <w:t xml:space="preserve">a condition </w:t>
      </w:r>
      <w:r w:rsidR="00A14A85">
        <w:rPr>
          <w:rFonts w:ascii="Arial" w:hAnsi="Arial" w:cs="Arial"/>
        </w:rPr>
        <w:t>prior to approval of the new operation</w:t>
      </w:r>
      <w:r w:rsidR="00411B3E">
        <w:rPr>
          <w:rFonts w:ascii="Arial" w:hAnsi="Arial" w:cs="Arial"/>
        </w:rPr>
        <w:t>.</w:t>
      </w:r>
    </w:p>
    <w:p w14:paraId="65D64EB7" w14:textId="2CEF27CD" w:rsidR="00FC6367" w:rsidRPr="0053368A" w:rsidRDefault="00FC6367" w:rsidP="00AF6B1A">
      <w:pPr>
        <w:pStyle w:val="ListParagraph"/>
        <w:numPr>
          <w:ilvl w:val="1"/>
          <w:numId w:val="21"/>
        </w:numPr>
        <w:spacing w:before="120" w:after="120"/>
        <w:ind w:hanging="540"/>
        <w:contextualSpacing w:val="0"/>
        <w:jc w:val="both"/>
        <w:rPr>
          <w:rFonts w:ascii="Arial" w:hAnsi="Arial" w:cs="Arial"/>
        </w:rPr>
      </w:pPr>
      <w:r w:rsidRPr="004333D8">
        <w:rPr>
          <w:rFonts w:ascii="Arial" w:hAnsi="Arial" w:cs="Arial"/>
          <w:b/>
          <w:bCs/>
        </w:rPr>
        <w:t>TC sustainability.</w:t>
      </w:r>
      <w:r>
        <w:rPr>
          <w:rFonts w:ascii="Arial" w:hAnsi="Arial" w:cs="Arial"/>
        </w:rPr>
        <w:t xml:space="preserve"> The sustainability of the studies and bidding documents is guaranteed since works, based on these studies, will be executed by UTE/MEF </w:t>
      </w:r>
      <w:r w:rsidRPr="00FB473A">
        <w:rPr>
          <w:rFonts w:ascii="Arial" w:hAnsi="Arial" w:cs="Arial"/>
        </w:rPr>
        <w:t>during the first three years of execution of the project.</w:t>
      </w:r>
    </w:p>
    <w:p w14:paraId="3BBAB1FE" w14:textId="2346701E" w:rsidR="0095711B" w:rsidRPr="0053368A" w:rsidRDefault="00FC6367" w:rsidP="00AF6B1A">
      <w:pPr>
        <w:pStyle w:val="ListParagraph"/>
        <w:numPr>
          <w:ilvl w:val="1"/>
          <w:numId w:val="21"/>
        </w:numPr>
        <w:spacing w:before="120" w:after="120"/>
        <w:ind w:hanging="540"/>
        <w:contextualSpacing w:val="0"/>
        <w:jc w:val="both"/>
        <w:rPr>
          <w:rFonts w:ascii="Arial" w:eastAsia="Arial" w:hAnsi="Arial" w:cs="Arial"/>
        </w:rPr>
      </w:pPr>
      <w:r w:rsidRPr="004333D8">
        <w:rPr>
          <w:rFonts w:ascii="Arial" w:hAnsi="Arial" w:cs="Arial"/>
          <w:b/>
          <w:bCs/>
        </w:rPr>
        <w:t>Results expected from the TC.</w:t>
      </w:r>
      <w:r>
        <w:rPr>
          <w:rFonts w:ascii="Arial" w:hAnsi="Arial" w:cs="Arial"/>
        </w:rPr>
        <w:t xml:space="preserve"> Through the products and activities planned with this TC, two main results will be achieved: (i) </w:t>
      </w:r>
      <w:r w:rsidR="00AA5EA9">
        <w:rPr>
          <w:rFonts w:ascii="Arial" w:hAnsi="Arial" w:cs="Arial"/>
        </w:rPr>
        <w:t>e</w:t>
      </w:r>
      <w:r w:rsidR="0079705E">
        <w:rPr>
          <w:rFonts w:ascii="Arial" w:hAnsi="Arial" w:cs="Arial"/>
        </w:rPr>
        <w:t>xecution readiness</w:t>
      </w:r>
      <w:r>
        <w:rPr>
          <w:rFonts w:ascii="Arial" w:hAnsi="Arial" w:cs="Arial"/>
        </w:rPr>
        <w:t xml:space="preserve"> of the investment project (HA-L1143) will be guaranteed since tender document will be ready to launch the bidding process in parallel with the process of operation approval</w:t>
      </w:r>
      <w:r w:rsidR="006219D3">
        <w:rPr>
          <w:rFonts w:ascii="Arial" w:hAnsi="Arial" w:cs="Arial"/>
        </w:rPr>
        <w:t xml:space="preserve"> (</w:t>
      </w:r>
      <w:r w:rsidR="00FC6619">
        <w:rPr>
          <w:rFonts w:ascii="Arial" w:hAnsi="Arial" w:cs="Arial"/>
        </w:rPr>
        <w:t>new buildings, cafeteria, dormitories</w:t>
      </w:r>
      <w:r w:rsidR="006B74D3">
        <w:rPr>
          <w:rFonts w:ascii="Arial" w:hAnsi="Arial" w:cs="Arial"/>
        </w:rPr>
        <w:t xml:space="preserve"> and other </w:t>
      </w:r>
      <w:r w:rsidR="00DF3D04">
        <w:rPr>
          <w:rFonts w:ascii="Arial" w:hAnsi="Arial" w:cs="Arial"/>
        </w:rPr>
        <w:t xml:space="preserve">works </w:t>
      </w:r>
      <w:r w:rsidR="00596283">
        <w:rPr>
          <w:rFonts w:ascii="Arial" w:hAnsi="Arial" w:cs="Arial"/>
        </w:rPr>
        <w:t xml:space="preserve">could begin </w:t>
      </w:r>
      <w:r w:rsidR="00977EFB">
        <w:rPr>
          <w:rFonts w:ascii="Arial" w:hAnsi="Arial" w:cs="Arial"/>
        </w:rPr>
        <w:t xml:space="preserve">as soon as the operation will be eligible to first </w:t>
      </w:r>
      <w:r w:rsidR="00EB4F4D">
        <w:rPr>
          <w:rFonts w:ascii="Arial" w:hAnsi="Arial" w:cs="Arial"/>
        </w:rPr>
        <w:t>disbursement</w:t>
      </w:r>
      <w:r w:rsidR="00AD3719">
        <w:rPr>
          <w:rFonts w:ascii="Arial" w:hAnsi="Arial" w:cs="Arial"/>
        </w:rPr>
        <w:t>)</w:t>
      </w:r>
      <w:r w:rsidR="00FF4EC4">
        <w:rPr>
          <w:rFonts w:ascii="Arial" w:hAnsi="Arial" w:cs="Arial"/>
        </w:rPr>
        <w:t>;</w:t>
      </w:r>
      <w:r>
        <w:rPr>
          <w:rFonts w:ascii="Arial" w:hAnsi="Arial" w:cs="Arial"/>
        </w:rPr>
        <w:t xml:space="preserve"> and (ii) </w:t>
      </w:r>
      <w:r w:rsidR="00AA5EA9">
        <w:rPr>
          <w:rFonts w:ascii="Arial" w:hAnsi="Arial" w:cs="Arial"/>
        </w:rPr>
        <w:t>i</w:t>
      </w:r>
      <w:r>
        <w:rPr>
          <w:rFonts w:ascii="Arial" w:hAnsi="Arial" w:cs="Arial"/>
        </w:rPr>
        <w:t>nclude in the project adequate mitigation measures to socio environmental risks as identified by the assessments.</w:t>
      </w:r>
    </w:p>
    <w:p w14:paraId="3BBAB1FF" w14:textId="163D4583" w:rsidR="0095711B" w:rsidRPr="000F744C" w:rsidRDefault="00D95606" w:rsidP="00A2121B">
      <w:pPr>
        <w:pStyle w:val="ListParagraph"/>
        <w:numPr>
          <w:ilvl w:val="0"/>
          <w:numId w:val="5"/>
        </w:numPr>
        <w:spacing w:before="240" w:after="240" w:line="240" w:lineRule="auto"/>
        <w:contextualSpacing w:val="0"/>
        <w:rPr>
          <w:rFonts w:ascii="Arial" w:eastAsia="Arial" w:hAnsi="Arial" w:cs="Arial"/>
          <w:b/>
          <w:bCs/>
        </w:rPr>
      </w:pPr>
      <w:r w:rsidRPr="26B9D784">
        <w:rPr>
          <w:rFonts w:ascii="Arial" w:eastAsia="Arial" w:hAnsi="Arial" w:cs="Arial"/>
          <w:b/>
          <w:bCs/>
        </w:rPr>
        <w:t>D</w:t>
      </w:r>
      <w:r w:rsidR="0095711B" w:rsidRPr="26B9D784">
        <w:rPr>
          <w:rFonts w:ascii="Arial" w:eastAsia="Arial" w:hAnsi="Arial" w:cs="Arial"/>
          <w:b/>
          <w:bCs/>
        </w:rPr>
        <w:t xml:space="preserve">escription </w:t>
      </w:r>
      <w:r w:rsidR="00A12C27" w:rsidRPr="26B9D784">
        <w:rPr>
          <w:rFonts w:ascii="Arial" w:eastAsia="Arial" w:hAnsi="Arial" w:cs="Arial"/>
          <w:b/>
          <w:bCs/>
        </w:rPr>
        <w:t xml:space="preserve">of </w:t>
      </w:r>
      <w:r w:rsidR="006D32A3">
        <w:rPr>
          <w:rFonts w:ascii="Arial" w:eastAsia="Arial" w:hAnsi="Arial" w:cs="Arial"/>
          <w:b/>
          <w:bCs/>
        </w:rPr>
        <w:t xml:space="preserve">activities and </w:t>
      </w:r>
      <w:r w:rsidR="00641113">
        <w:rPr>
          <w:rFonts w:ascii="Arial" w:eastAsia="Arial" w:hAnsi="Arial" w:cs="Arial"/>
          <w:b/>
          <w:bCs/>
        </w:rPr>
        <w:t>outputs</w:t>
      </w:r>
    </w:p>
    <w:p w14:paraId="4803C6AD" w14:textId="77777777" w:rsidR="003A555C" w:rsidRPr="003A555C" w:rsidRDefault="003A555C" w:rsidP="00AF6B1A">
      <w:pPr>
        <w:pStyle w:val="ListParagraph"/>
        <w:numPr>
          <w:ilvl w:val="0"/>
          <w:numId w:val="21"/>
        </w:numPr>
        <w:spacing w:before="120" w:after="120"/>
        <w:contextualSpacing w:val="0"/>
        <w:jc w:val="both"/>
        <w:rPr>
          <w:rFonts w:ascii="Arial" w:hAnsi="Arial" w:cs="Arial"/>
          <w:b/>
          <w:vanish/>
        </w:rPr>
      </w:pPr>
    </w:p>
    <w:p w14:paraId="63D565FD" w14:textId="39A227C9" w:rsidR="009F2C06" w:rsidRPr="00A2121B" w:rsidRDefault="00437B86" w:rsidP="00AF6B1A">
      <w:pPr>
        <w:pStyle w:val="ListParagraph"/>
        <w:numPr>
          <w:ilvl w:val="1"/>
          <w:numId w:val="21"/>
        </w:numPr>
        <w:spacing w:before="120" w:after="120"/>
        <w:ind w:hanging="540"/>
        <w:contextualSpacing w:val="0"/>
        <w:jc w:val="both"/>
      </w:pPr>
      <w:r w:rsidRPr="007A7DCB">
        <w:rPr>
          <w:rFonts w:ascii="Arial" w:hAnsi="Arial" w:cs="Arial"/>
          <w:b/>
        </w:rPr>
        <w:t xml:space="preserve">Component </w:t>
      </w:r>
      <w:r w:rsidR="00005BCD">
        <w:rPr>
          <w:rFonts w:ascii="Arial" w:hAnsi="Arial" w:cs="Arial"/>
          <w:b/>
        </w:rPr>
        <w:t>I</w:t>
      </w:r>
      <w:r w:rsidRPr="007A7DCB">
        <w:rPr>
          <w:rFonts w:ascii="Arial" w:hAnsi="Arial" w:cs="Arial"/>
          <w:b/>
        </w:rPr>
        <w:t xml:space="preserve"> – </w:t>
      </w:r>
      <w:r>
        <w:rPr>
          <w:rFonts w:ascii="Arial" w:hAnsi="Arial" w:cs="Arial"/>
          <w:b/>
        </w:rPr>
        <w:t>Support to the design of infrastructures (US$250,000)</w:t>
      </w:r>
      <w:r w:rsidRPr="007A7DCB">
        <w:rPr>
          <w:rFonts w:ascii="Arial" w:hAnsi="Arial" w:cs="Arial"/>
        </w:rPr>
        <w:t>.</w:t>
      </w:r>
      <w:r w:rsidR="00A2121B">
        <w:rPr>
          <w:rFonts w:ascii="Arial" w:hAnsi="Arial" w:cs="Arial"/>
        </w:rPr>
        <w:t xml:space="preserve"> </w:t>
      </w:r>
      <w:r w:rsidR="00005BCD">
        <w:rPr>
          <w:rFonts w:ascii="Arial" w:hAnsi="Arial" w:cs="Arial"/>
        </w:rPr>
        <w:br/>
      </w:r>
      <w:r w:rsidR="009F2C06" w:rsidRPr="00A2121B">
        <w:rPr>
          <w:rFonts w:ascii="Arial" w:hAnsi="Arial" w:cs="Arial"/>
          <w:bCs/>
        </w:rPr>
        <w:t>The products of this component are: (i) detailed designed for works of protection of the Trou-du-Nord River embankments at its crossing of the PIC</w:t>
      </w:r>
      <w:r w:rsidR="00680C30">
        <w:rPr>
          <w:rFonts w:ascii="Arial" w:hAnsi="Arial" w:cs="Arial"/>
          <w:bCs/>
        </w:rPr>
        <w:t>;</w:t>
      </w:r>
      <w:r w:rsidR="009F2C06" w:rsidRPr="00A2121B">
        <w:rPr>
          <w:rFonts w:ascii="Arial" w:hAnsi="Arial" w:cs="Arial"/>
          <w:bCs/>
        </w:rPr>
        <w:t xml:space="preserve"> (ii) tender documents for the construction of new factories</w:t>
      </w:r>
      <w:r w:rsidR="00680C30">
        <w:rPr>
          <w:rFonts w:ascii="Arial" w:hAnsi="Arial" w:cs="Arial"/>
          <w:bCs/>
        </w:rPr>
        <w:t>;</w:t>
      </w:r>
      <w:r w:rsidR="009F2C06" w:rsidRPr="00A2121B">
        <w:rPr>
          <w:rFonts w:ascii="Arial" w:hAnsi="Arial" w:cs="Arial"/>
          <w:bCs/>
        </w:rPr>
        <w:t xml:space="preserve"> (iii) new model for the food vendor system</w:t>
      </w:r>
      <w:r w:rsidR="00680C30">
        <w:rPr>
          <w:rFonts w:ascii="Arial" w:hAnsi="Arial" w:cs="Arial"/>
          <w:bCs/>
        </w:rPr>
        <w:t>;</w:t>
      </w:r>
      <w:r w:rsidR="009F2C06" w:rsidRPr="00A2121B">
        <w:rPr>
          <w:rFonts w:ascii="Arial" w:hAnsi="Arial" w:cs="Arial"/>
          <w:bCs/>
        </w:rPr>
        <w:t xml:space="preserve"> and</w:t>
      </w:r>
      <w:r w:rsidR="00005BCD">
        <w:rPr>
          <w:rFonts w:ascii="Arial" w:hAnsi="Arial" w:cs="Arial"/>
          <w:bCs/>
        </w:rPr>
        <w:br/>
      </w:r>
      <w:r w:rsidR="009F2C06" w:rsidRPr="00A2121B">
        <w:rPr>
          <w:rFonts w:ascii="Arial" w:hAnsi="Arial" w:cs="Arial"/>
          <w:bCs/>
        </w:rPr>
        <w:t xml:space="preserve">(iv) a </w:t>
      </w:r>
      <w:r w:rsidR="00430EE9" w:rsidRPr="00A2121B">
        <w:rPr>
          <w:rFonts w:ascii="Arial" w:hAnsi="Arial" w:cs="Arial"/>
          <w:bCs/>
        </w:rPr>
        <w:t>socio-economic</w:t>
      </w:r>
      <w:r w:rsidR="009F2C06" w:rsidRPr="00A2121B">
        <w:rPr>
          <w:rFonts w:ascii="Arial" w:hAnsi="Arial" w:cs="Arial"/>
          <w:bCs/>
        </w:rPr>
        <w:t xml:space="preserve"> evaluation of the new program.</w:t>
      </w:r>
      <w:r w:rsidR="000645BB">
        <w:rPr>
          <w:rFonts w:ascii="Arial" w:hAnsi="Arial" w:cs="Arial"/>
          <w:bCs/>
        </w:rPr>
        <w:t xml:space="preserve"> These activities will facilitate the execution of the component</w:t>
      </w:r>
      <w:r w:rsidR="0090078B">
        <w:rPr>
          <w:rFonts w:ascii="Arial" w:hAnsi="Arial" w:cs="Arial"/>
          <w:bCs/>
        </w:rPr>
        <w:t xml:space="preserve"> </w:t>
      </w:r>
      <w:r w:rsidR="00005BCD">
        <w:rPr>
          <w:rFonts w:ascii="Arial" w:hAnsi="Arial" w:cs="Arial"/>
          <w:bCs/>
        </w:rPr>
        <w:t>II</w:t>
      </w:r>
      <w:r w:rsidR="0090078B">
        <w:rPr>
          <w:rFonts w:ascii="Arial" w:hAnsi="Arial" w:cs="Arial"/>
          <w:bCs/>
        </w:rPr>
        <w:t xml:space="preserve"> of the project </w:t>
      </w:r>
      <w:r w:rsidR="00FF68C2">
        <w:rPr>
          <w:rFonts w:ascii="Arial" w:hAnsi="Arial" w:cs="Arial"/>
          <w:bCs/>
        </w:rPr>
        <w:t xml:space="preserve">HA-L1143 </w:t>
      </w:r>
      <w:r w:rsidR="0090078B">
        <w:rPr>
          <w:rFonts w:ascii="Arial" w:hAnsi="Arial" w:cs="Arial"/>
          <w:bCs/>
        </w:rPr>
        <w:t>related to the realization of infrastructures</w:t>
      </w:r>
      <w:r w:rsidR="00AF4579">
        <w:rPr>
          <w:rFonts w:ascii="Arial" w:hAnsi="Arial" w:cs="Arial"/>
          <w:bCs/>
        </w:rPr>
        <w:t>, the main component in terms of amount (US$50M)</w:t>
      </w:r>
      <w:r w:rsidR="0090078B">
        <w:rPr>
          <w:rFonts w:ascii="Arial" w:hAnsi="Arial" w:cs="Arial"/>
          <w:bCs/>
        </w:rPr>
        <w:t>.</w:t>
      </w:r>
    </w:p>
    <w:p w14:paraId="717DEB1A" w14:textId="1CDD22F6" w:rsidR="00B14245" w:rsidRPr="006830D1" w:rsidRDefault="00B14245" w:rsidP="00AF6B1A">
      <w:pPr>
        <w:pStyle w:val="ListParagraph"/>
        <w:numPr>
          <w:ilvl w:val="1"/>
          <w:numId w:val="21"/>
        </w:numPr>
        <w:spacing w:before="120" w:after="120"/>
        <w:ind w:hanging="540"/>
        <w:contextualSpacing w:val="0"/>
        <w:jc w:val="both"/>
        <w:rPr>
          <w:rFonts w:ascii="Arial" w:hAnsi="Arial" w:cs="Arial"/>
        </w:rPr>
      </w:pPr>
      <w:r w:rsidRPr="005E7307">
        <w:rPr>
          <w:rFonts w:ascii="Arial" w:hAnsi="Arial" w:cs="Arial"/>
          <w:b/>
          <w:bCs/>
        </w:rPr>
        <w:t>Activity 1.1 (US</w:t>
      </w:r>
      <w:r w:rsidR="006830D1" w:rsidRPr="005E7307">
        <w:rPr>
          <w:rFonts w:ascii="Arial" w:hAnsi="Arial" w:cs="Arial"/>
          <w:b/>
          <w:bCs/>
        </w:rPr>
        <w:t>$</w:t>
      </w:r>
      <w:r w:rsidRPr="005E7307">
        <w:rPr>
          <w:rFonts w:ascii="Arial" w:hAnsi="Arial" w:cs="Arial"/>
          <w:b/>
          <w:bCs/>
        </w:rPr>
        <w:t>50,000)</w:t>
      </w:r>
      <w:r w:rsidR="005E7307">
        <w:rPr>
          <w:rFonts w:ascii="Arial" w:hAnsi="Arial" w:cs="Arial"/>
          <w:bCs/>
        </w:rPr>
        <w:t>.</w:t>
      </w:r>
      <w:r w:rsidRPr="00A2121B">
        <w:rPr>
          <w:rFonts w:ascii="Arial" w:hAnsi="Arial" w:cs="Arial"/>
          <w:bCs/>
        </w:rPr>
        <w:t xml:space="preserve"> Feasibility study for the protection of the Trou-du-Nord River embankments at its crossing of the PIC. A firm will be contracted to realize the</w:t>
      </w:r>
      <w:r w:rsidR="00005BCD">
        <w:rPr>
          <w:rFonts w:ascii="Arial" w:hAnsi="Arial" w:cs="Arial"/>
          <w:bCs/>
        </w:rPr>
        <w:br/>
      </w:r>
      <w:r w:rsidRPr="00A2121B">
        <w:rPr>
          <w:rFonts w:ascii="Arial" w:hAnsi="Arial" w:cs="Arial"/>
          <w:bCs/>
        </w:rPr>
        <w:t>primary and final design of the protection works, a detailed budget and the corresponding plans.</w:t>
      </w:r>
    </w:p>
    <w:p w14:paraId="595E6927" w14:textId="6A930225" w:rsidR="00B14245" w:rsidRPr="006830D1" w:rsidRDefault="00B14245" w:rsidP="00AF6B1A">
      <w:pPr>
        <w:pStyle w:val="ListParagraph"/>
        <w:numPr>
          <w:ilvl w:val="1"/>
          <w:numId w:val="21"/>
        </w:numPr>
        <w:spacing w:before="120" w:after="120"/>
        <w:ind w:hanging="540"/>
        <w:contextualSpacing w:val="0"/>
        <w:jc w:val="both"/>
        <w:rPr>
          <w:rFonts w:ascii="Arial" w:hAnsi="Arial" w:cs="Arial"/>
        </w:rPr>
      </w:pPr>
      <w:r w:rsidRPr="005E7307">
        <w:rPr>
          <w:rFonts w:ascii="Arial" w:hAnsi="Arial" w:cs="Arial"/>
          <w:b/>
        </w:rPr>
        <w:t>Activity 1.2 (US$100,000)</w:t>
      </w:r>
      <w:r w:rsidR="005E7307">
        <w:rPr>
          <w:rFonts w:ascii="Arial" w:hAnsi="Arial" w:cs="Arial"/>
        </w:rPr>
        <w:t>.</w:t>
      </w:r>
      <w:r w:rsidRPr="00A2121B">
        <w:rPr>
          <w:rFonts w:ascii="Arial" w:hAnsi="Arial" w:cs="Arial"/>
        </w:rPr>
        <w:t xml:space="preserve"> Final design for new 20,000m</w:t>
      </w:r>
      <w:r w:rsidRPr="00005BCD">
        <w:rPr>
          <w:rFonts w:ascii="Arial" w:hAnsi="Arial" w:cs="Arial"/>
          <w:vertAlign w:val="superscript"/>
        </w:rPr>
        <w:t>2</w:t>
      </w:r>
      <w:r w:rsidRPr="00A2121B">
        <w:rPr>
          <w:rFonts w:ascii="Arial" w:hAnsi="Arial" w:cs="Arial"/>
        </w:rPr>
        <w:t xml:space="preserve"> building and other infrastructures to be built with the new operation (new dormitories, bus depot etc.). Based on existing design for the factories already built with previous operation, a firm will be contracted to prepare the final designs for the new buildings including detailed budget, plans and tender documents. </w:t>
      </w:r>
    </w:p>
    <w:p w14:paraId="713627DD" w14:textId="0B662275" w:rsidR="00B14245" w:rsidRPr="00A2121B" w:rsidRDefault="00B14245" w:rsidP="00AF6B1A">
      <w:pPr>
        <w:pStyle w:val="ListParagraph"/>
        <w:numPr>
          <w:ilvl w:val="1"/>
          <w:numId w:val="21"/>
        </w:numPr>
        <w:spacing w:before="120" w:after="120"/>
        <w:ind w:hanging="540"/>
        <w:contextualSpacing w:val="0"/>
        <w:jc w:val="both"/>
        <w:rPr>
          <w:rFonts w:ascii="Arial" w:hAnsi="Arial" w:cs="Arial"/>
        </w:rPr>
      </w:pPr>
      <w:r w:rsidRPr="005E7307">
        <w:rPr>
          <w:rFonts w:ascii="Arial" w:hAnsi="Arial" w:cs="Arial"/>
          <w:b/>
        </w:rPr>
        <w:t>Activity 1.3 (US$75,000)</w:t>
      </w:r>
      <w:r w:rsidR="005E7307">
        <w:rPr>
          <w:rFonts w:ascii="Arial" w:hAnsi="Arial" w:cs="Arial"/>
        </w:rPr>
        <w:t>.</w:t>
      </w:r>
      <w:r w:rsidRPr="00A2121B">
        <w:rPr>
          <w:rFonts w:ascii="Arial" w:hAnsi="Arial" w:cs="Arial"/>
        </w:rPr>
        <w:t xml:space="preserve"> Study for a new model of food vendor system. With the increasing number of workers (14,000 versus 20,000 with the new buildings), the system of food vendor should be redesigned in terms of infrastructures but also of management. A consultant will be contracted to propose a new model </w:t>
      </w:r>
      <w:proofErr w:type="gramStart"/>
      <w:r w:rsidRPr="00A2121B">
        <w:rPr>
          <w:rFonts w:ascii="Arial" w:hAnsi="Arial" w:cs="Arial"/>
        </w:rPr>
        <w:t>taking into account</w:t>
      </w:r>
      <w:proofErr w:type="gramEnd"/>
      <w:r w:rsidRPr="00A2121B">
        <w:rPr>
          <w:rFonts w:ascii="Arial" w:hAnsi="Arial" w:cs="Arial"/>
        </w:rPr>
        <w:t xml:space="preserve"> socio-economical and financial constraints. </w:t>
      </w:r>
    </w:p>
    <w:p w14:paraId="73FFEA7E" w14:textId="40CAA43B" w:rsidR="00572223" w:rsidRPr="00AA5EA9" w:rsidRDefault="00B14245" w:rsidP="00246832">
      <w:pPr>
        <w:pStyle w:val="ListParagraph"/>
        <w:numPr>
          <w:ilvl w:val="1"/>
          <w:numId w:val="21"/>
        </w:numPr>
        <w:spacing w:before="120" w:after="120"/>
        <w:ind w:hanging="540"/>
        <w:contextualSpacing w:val="0"/>
        <w:jc w:val="both"/>
        <w:rPr>
          <w:rFonts w:ascii="Arial" w:hAnsi="Arial" w:cs="Arial"/>
        </w:rPr>
      </w:pPr>
      <w:r w:rsidRPr="00AA5EA9">
        <w:rPr>
          <w:rFonts w:ascii="Arial" w:hAnsi="Arial" w:cs="Arial"/>
          <w:b/>
        </w:rPr>
        <w:lastRenderedPageBreak/>
        <w:t>Activity 1.4 (US</w:t>
      </w:r>
      <w:r w:rsidR="006830D1" w:rsidRPr="00AA5EA9">
        <w:rPr>
          <w:rFonts w:ascii="Arial" w:hAnsi="Arial" w:cs="Arial"/>
          <w:b/>
        </w:rPr>
        <w:t>$</w:t>
      </w:r>
      <w:r w:rsidRPr="00AA5EA9">
        <w:rPr>
          <w:rFonts w:ascii="Arial" w:hAnsi="Arial" w:cs="Arial"/>
          <w:b/>
        </w:rPr>
        <w:t>25,000)</w:t>
      </w:r>
      <w:r w:rsidR="005E7307" w:rsidRPr="00AA5EA9">
        <w:rPr>
          <w:rFonts w:ascii="Arial" w:hAnsi="Arial" w:cs="Arial"/>
        </w:rPr>
        <w:t>.</w:t>
      </w:r>
      <w:r w:rsidRPr="00AA5EA9">
        <w:rPr>
          <w:rFonts w:ascii="Arial" w:hAnsi="Arial" w:cs="Arial"/>
        </w:rPr>
        <w:t xml:space="preserve"> Socio-economic evaluation that will include investment and operation and maintenance costs of the interventions, and the estimation of the social benefits from the technical studies and the application of surveys, establishing the Net Present Value and the Internal Economic Rate of Return for the program.  </w:t>
      </w:r>
      <w:r w:rsidR="007C21E7" w:rsidRPr="00AA5EA9">
        <w:rPr>
          <w:rFonts w:ascii="Arial" w:hAnsi="Arial" w:cs="Arial"/>
        </w:rPr>
        <w:t xml:space="preserve">The </w:t>
      </w:r>
      <w:r w:rsidR="00CC7A31" w:rsidRPr="00AA5EA9">
        <w:rPr>
          <w:rFonts w:ascii="Arial" w:hAnsi="Arial" w:cs="Arial"/>
        </w:rPr>
        <w:t>socio-economic</w:t>
      </w:r>
      <w:r w:rsidR="007C21E7" w:rsidRPr="00AA5EA9">
        <w:rPr>
          <w:rFonts w:ascii="Arial" w:hAnsi="Arial" w:cs="Arial"/>
        </w:rPr>
        <w:t xml:space="preserve"> evaluation </w:t>
      </w:r>
      <w:r w:rsidR="009758A7" w:rsidRPr="00AA5EA9">
        <w:rPr>
          <w:rFonts w:ascii="Arial" w:hAnsi="Arial" w:cs="Arial"/>
        </w:rPr>
        <w:t xml:space="preserve">will use </w:t>
      </w:r>
      <w:r w:rsidR="000D2BEF" w:rsidRPr="00AA5EA9">
        <w:rPr>
          <w:rFonts w:ascii="Arial" w:hAnsi="Arial" w:cs="Arial"/>
        </w:rPr>
        <w:t xml:space="preserve">available information and will not </w:t>
      </w:r>
      <w:r w:rsidR="00636E0B" w:rsidRPr="00AA5EA9">
        <w:rPr>
          <w:rFonts w:ascii="Arial" w:hAnsi="Arial" w:cs="Arial"/>
        </w:rPr>
        <w:t xml:space="preserve">depend on the results of the </w:t>
      </w:r>
      <w:r w:rsidR="00B33EAE" w:rsidRPr="00AA5EA9">
        <w:rPr>
          <w:rFonts w:ascii="Arial" w:hAnsi="Arial" w:cs="Arial"/>
        </w:rPr>
        <w:t xml:space="preserve">other studies that will be fund with this TC. </w:t>
      </w:r>
      <w:r w:rsidRPr="00AA5EA9">
        <w:rPr>
          <w:rFonts w:ascii="Arial" w:hAnsi="Arial" w:cs="Arial"/>
        </w:rPr>
        <w:t>A consultant will be contracted to realize this evaluation.</w:t>
      </w:r>
    </w:p>
    <w:p w14:paraId="5CC16ABC" w14:textId="5089E164" w:rsidR="00B14245" w:rsidRPr="00A2121B" w:rsidRDefault="00B14245" w:rsidP="00AF6B1A">
      <w:pPr>
        <w:pStyle w:val="ListParagraph"/>
        <w:numPr>
          <w:ilvl w:val="1"/>
          <w:numId w:val="21"/>
        </w:numPr>
        <w:spacing w:before="120" w:after="120"/>
        <w:ind w:hanging="540"/>
        <w:contextualSpacing w:val="0"/>
        <w:jc w:val="both"/>
        <w:rPr>
          <w:rFonts w:ascii="Arial" w:hAnsi="Arial" w:cs="Arial"/>
        </w:rPr>
      </w:pPr>
      <w:r w:rsidRPr="00A2121B">
        <w:rPr>
          <w:rFonts w:ascii="Arial" w:hAnsi="Arial" w:cs="Arial"/>
          <w:b/>
        </w:rPr>
        <w:t xml:space="preserve">Component </w:t>
      </w:r>
      <w:r w:rsidR="00005BCD">
        <w:rPr>
          <w:rFonts w:ascii="Arial" w:hAnsi="Arial" w:cs="Arial"/>
          <w:b/>
        </w:rPr>
        <w:t>II</w:t>
      </w:r>
      <w:r w:rsidRPr="00A2121B">
        <w:rPr>
          <w:rFonts w:ascii="Arial" w:hAnsi="Arial" w:cs="Arial"/>
          <w:b/>
        </w:rPr>
        <w:t xml:space="preserve"> – Environmental and Social Assessments (US$250,000).</w:t>
      </w:r>
      <w:r w:rsidR="00005BCD">
        <w:rPr>
          <w:rFonts w:ascii="Arial" w:hAnsi="Arial" w:cs="Arial"/>
          <w:b/>
        </w:rPr>
        <w:br/>
      </w:r>
      <w:r w:rsidRPr="00A2121B">
        <w:rPr>
          <w:rFonts w:ascii="Arial" w:hAnsi="Arial" w:cs="Arial"/>
        </w:rPr>
        <w:t xml:space="preserve">The products of this component are: (i) an environmental and social audit that will analyze the liabilities from the previous </w:t>
      </w:r>
      <w:r w:rsidR="00005BCD">
        <w:rPr>
          <w:rFonts w:ascii="Arial" w:hAnsi="Arial" w:cs="Arial"/>
        </w:rPr>
        <w:t>five</w:t>
      </w:r>
      <w:r w:rsidRPr="00A2121B">
        <w:rPr>
          <w:rFonts w:ascii="Arial" w:hAnsi="Arial" w:cs="Arial"/>
        </w:rPr>
        <w:t xml:space="preserve"> operations as well as an analysis of risks and impacts of how the PIC is currently being managed and operated</w:t>
      </w:r>
      <w:r w:rsidR="00B84775">
        <w:rPr>
          <w:rFonts w:ascii="Arial" w:hAnsi="Arial" w:cs="Arial"/>
        </w:rPr>
        <w:t xml:space="preserve"> (</w:t>
      </w:r>
      <w:r w:rsidR="00313AD3">
        <w:rPr>
          <w:rFonts w:ascii="Arial" w:hAnsi="Arial" w:cs="Arial"/>
        </w:rPr>
        <w:t xml:space="preserve">other </w:t>
      </w:r>
      <w:r w:rsidR="00E16B63">
        <w:rPr>
          <w:rFonts w:ascii="Arial" w:hAnsi="Arial" w:cs="Arial"/>
        </w:rPr>
        <w:t xml:space="preserve">source of </w:t>
      </w:r>
      <w:r w:rsidR="00313AD3">
        <w:rPr>
          <w:rFonts w:ascii="Arial" w:hAnsi="Arial" w:cs="Arial"/>
        </w:rPr>
        <w:t xml:space="preserve">funds will </w:t>
      </w:r>
      <w:r w:rsidR="00E16B63">
        <w:rPr>
          <w:rFonts w:ascii="Arial" w:hAnsi="Arial" w:cs="Arial"/>
        </w:rPr>
        <w:t>finance</w:t>
      </w:r>
      <w:r w:rsidR="00313AD3">
        <w:rPr>
          <w:rFonts w:ascii="Arial" w:hAnsi="Arial" w:cs="Arial"/>
        </w:rPr>
        <w:t xml:space="preserve"> the realization of the </w:t>
      </w:r>
      <w:r w:rsidR="008548D2">
        <w:rPr>
          <w:rFonts w:ascii="Arial" w:hAnsi="Arial" w:cs="Arial"/>
        </w:rPr>
        <w:t xml:space="preserve">technical and economic </w:t>
      </w:r>
      <w:r w:rsidR="005B3CAE">
        <w:rPr>
          <w:rFonts w:ascii="Arial" w:hAnsi="Arial" w:cs="Arial"/>
        </w:rPr>
        <w:t xml:space="preserve">evaluation </w:t>
      </w:r>
      <w:r w:rsidR="008548D2">
        <w:rPr>
          <w:rFonts w:ascii="Arial" w:hAnsi="Arial" w:cs="Arial"/>
        </w:rPr>
        <w:t>of the previous operation</w:t>
      </w:r>
      <w:r w:rsidR="004119E4">
        <w:rPr>
          <w:rFonts w:ascii="Arial" w:hAnsi="Arial" w:cs="Arial"/>
        </w:rPr>
        <w:t>s</w:t>
      </w:r>
      <w:r w:rsidR="00313AD3">
        <w:rPr>
          <w:rFonts w:ascii="Arial" w:hAnsi="Arial" w:cs="Arial"/>
        </w:rPr>
        <w:t>)</w:t>
      </w:r>
      <w:r w:rsidR="00FD5135">
        <w:rPr>
          <w:rFonts w:ascii="Arial" w:hAnsi="Arial" w:cs="Arial"/>
        </w:rPr>
        <w:t>;</w:t>
      </w:r>
      <w:r w:rsidRPr="00A2121B">
        <w:rPr>
          <w:rFonts w:ascii="Arial" w:hAnsi="Arial" w:cs="Arial"/>
        </w:rPr>
        <w:t xml:space="preserve"> and (ii) and Environmental and Social Impact Assessment (ESIA) will take place to identify environmental and social impacts of the new operation and the growth of the PIC from currently 14,000 workers to over 20,000 workers. </w:t>
      </w:r>
      <w:r w:rsidR="00005BCD">
        <w:rPr>
          <w:rFonts w:ascii="Arial" w:hAnsi="Arial" w:cs="Arial"/>
        </w:rPr>
        <w:br/>
      </w:r>
      <w:r w:rsidRPr="00A2121B">
        <w:rPr>
          <w:rFonts w:ascii="Arial" w:hAnsi="Arial" w:cs="Arial"/>
        </w:rPr>
        <w:t xml:space="preserve">A </w:t>
      </w:r>
      <w:r w:rsidR="00DC404D">
        <w:rPr>
          <w:rFonts w:ascii="Arial" w:hAnsi="Arial" w:cs="Arial"/>
        </w:rPr>
        <w:t>D</w:t>
      </w:r>
      <w:r w:rsidRPr="00A2121B">
        <w:rPr>
          <w:rFonts w:ascii="Arial" w:hAnsi="Arial" w:cs="Arial"/>
        </w:rPr>
        <w:t xml:space="preserve">isaster </w:t>
      </w:r>
      <w:r w:rsidR="00DC404D">
        <w:rPr>
          <w:rFonts w:ascii="Arial" w:hAnsi="Arial" w:cs="Arial"/>
        </w:rPr>
        <w:t>R</w:t>
      </w:r>
      <w:r w:rsidRPr="00A2121B">
        <w:rPr>
          <w:rFonts w:ascii="Arial" w:hAnsi="Arial" w:cs="Arial"/>
        </w:rPr>
        <w:t xml:space="preserve">isk </w:t>
      </w:r>
      <w:r w:rsidR="00DC404D">
        <w:rPr>
          <w:rFonts w:ascii="Arial" w:hAnsi="Arial" w:cs="Arial"/>
        </w:rPr>
        <w:t>A</w:t>
      </w:r>
      <w:r w:rsidRPr="00A2121B">
        <w:rPr>
          <w:rFonts w:ascii="Arial" w:hAnsi="Arial" w:cs="Arial"/>
        </w:rPr>
        <w:t>ssessment (DRA) will also need to be completed as part of the ESIA.</w:t>
      </w:r>
      <w:r w:rsidR="00827208" w:rsidRPr="00A2121B">
        <w:rPr>
          <w:rFonts w:ascii="Arial" w:hAnsi="Arial" w:cs="Arial"/>
        </w:rPr>
        <w:t xml:space="preserve"> </w:t>
      </w:r>
      <w:r w:rsidRPr="00A2121B">
        <w:rPr>
          <w:rFonts w:ascii="Arial" w:hAnsi="Arial" w:cs="Arial"/>
        </w:rPr>
        <w:t xml:space="preserve">This component </w:t>
      </w:r>
      <w:r w:rsidR="005338AF">
        <w:rPr>
          <w:rFonts w:ascii="Arial" w:hAnsi="Arial" w:cs="Arial"/>
        </w:rPr>
        <w:t xml:space="preserve">will facilitate the process of preparation of the project HA-L1143 since it is classified by ESG as </w:t>
      </w:r>
      <w:r w:rsidR="00BE2252">
        <w:rPr>
          <w:rFonts w:ascii="Arial" w:hAnsi="Arial" w:cs="Arial"/>
        </w:rPr>
        <w:t>category A.</w:t>
      </w:r>
      <w:r w:rsidR="006F394C">
        <w:rPr>
          <w:rFonts w:ascii="Arial" w:hAnsi="Arial" w:cs="Arial"/>
        </w:rPr>
        <w:t xml:space="preserve"> </w:t>
      </w:r>
      <w:r w:rsidR="004F67FA">
        <w:rPr>
          <w:rFonts w:ascii="Arial" w:hAnsi="Arial" w:cs="Arial"/>
        </w:rPr>
        <w:t xml:space="preserve">These </w:t>
      </w:r>
      <w:r w:rsidR="00250D9A">
        <w:rPr>
          <w:rFonts w:ascii="Arial" w:hAnsi="Arial" w:cs="Arial"/>
        </w:rPr>
        <w:t xml:space="preserve">assessments should be done at the stage of the preparation and related reports </w:t>
      </w:r>
      <w:proofErr w:type="gramStart"/>
      <w:r w:rsidR="00250D9A">
        <w:rPr>
          <w:rFonts w:ascii="Arial" w:hAnsi="Arial" w:cs="Arial"/>
        </w:rPr>
        <w:t>have to</w:t>
      </w:r>
      <w:proofErr w:type="gramEnd"/>
      <w:r w:rsidR="00250D9A">
        <w:rPr>
          <w:rFonts w:ascii="Arial" w:hAnsi="Arial" w:cs="Arial"/>
        </w:rPr>
        <w:t xml:space="preserve"> be disclosed before the analysis mission. This component</w:t>
      </w:r>
      <w:r w:rsidR="004F67FA">
        <w:rPr>
          <w:rFonts w:ascii="Arial" w:hAnsi="Arial" w:cs="Arial"/>
        </w:rPr>
        <w:t xml:space="preserve"> </w:t>
      </w:r>
      <w:r w:rsidRPr="00A2121B">
        <w:rPr>
          <w:rFonts w:ascii="Arial" w:hAnsi="Arial" w:cs="Arial"/>
        </w:rPr>
        <w:t>will include two activities</w:t>
      </w:r>
      <w:r w:rsidR="00827208" w:rsidRPr="00A2121B">
        <w:rPr>
          <w:rFonts w:ascii="Arial" w:hAnsi="Arial" w:cs="Arial"/>
        </w:rPr>
        <w:t>:</w:t>
      </w:r>
    </w:p>
    <w:p w14:paraId="45435527" w14:textId="7F71C656" w:rsidR="00B14245" w:rsidRPr="00A2121B" w:rsidRDefault="00B14245" w:rsidP="00AF6B1A">
      <w:pPr>
        <w:pStyle w:val="ListParagraph"/>
        <w:numPr>
          <w:ilvl w:val="1"/>
          <w:numId w:val="21"/>
        </w:numPr>
        <w:spacing w:before="120" w:after="120"/>
        <w:ind w:hanging="540"/>
        <w:contextualSpacing w:val="0"/>
        <w:jc w:val="both"/>
        <w:rPr>
          <w:rFonts w:ascii="Arial" w:hAnsi="Arial" w:cs="Arial"/>
        </w:rPr>
      </w:pPr>
      <w:r w:rsidRPr="007862D5">
        <w:rPr>
          <w:rFonts w:ascii="Arial" w:hAnsi="Arial" w:cs="Arial"/>
          <w:b/>
        </w:rPr>
        <w:t>Activity 2.1 Environmental and social audit (US$</w:t>
      </w:r>
      <w:r w:rsidR="00714029">
        <w:rPr>
          <w:rFonts w:ascii="Arial" w:hAnsi="Arial" w:cs="Arial"/>
          <w:b/>
        </w:rPr>
        <w:t>88</w:t>
      </w:r>
      <w:r w:rsidRPr="007862D5">
        <w:rPr>
          <w:rFonts w:ascii="Arial" w:hAnsi="Arial" w:cs="Arial"/>
          <w:b/>
        </w:rPr>
        <w:t>,000).</w:t>
      </w:r>
      <w:r w:rsidRPr="00A2121B">
        <w:rPr>
          <w:rFonts w:ascii="Arial" w:hAnsi="Arial" w:cs="Arial"/>
        </w:rPr>
        <w:t xml:space="preserve"> The purpose of this </w:t>
      </w:r>
      <w:r w:rsidR="00DC404D">
        <w:rPr>
          <w:rFonts w:ascii="Arial" w:hAnsi="Arial" w:cs="Arial"/>
        </w:rPr>
        <w:t>c</w:t>
      </w:r>
      <w:r w:rsidRPr="00A2121B">
        <w:rPr>
          <w:rFonts w:ascii="Arial" w:hAnsi="Arial" w:cs="Arial"/>
        </w:rPr>
        <w:t>onsultancy will be to evaluate environmental, social and health and safety legacy issues as well as evaluate current overall management of environmental, social and health and safety aspects at the PIC as part of an integrated environmental and social audit for the previous bank-financed PIC operations (</w:t>
      </w:r>
      <w:hyperlink r:id="rId14" w:tooltip="PMR Child" w:history="1">
        <w:r w:rsidRPr="00A2121B">
          <w:rPr>
            <w:rFonts w:ascii="Arial" w:hAnsi="Arial" w:cs="Arial"/>
          </w:rPr>
          <w:t>HA-L1055</w:t>
        </w:r>
      </w:hyperlink>
      <w:r w:rsidRPr="00A2121B">
        <w:rPr>
          <w:rFonts w:ascii="Arial" w:hAnsi="Arial" w:cs="Arial"/>
        </w:rPr>
        <w:t xml:space="preserve">, </w:t>
      </w:r>
      <w:hyperlink r:id="rId15" w:tooltip="PMR Child" w:history="1">
        <w:r w:rsidRPr="00A2121B">
          <w:rPr>
            <w:rFonts w:ascii="Arial" w:hAnsi="Arial" w:cs="Arial"/>
          </w:rPr>
          <w:t>HA-L1076</w:t>
        </w:r>
      </w:hyperlink>
      <w:r w:rsidRPr="00A2121B">
        <w:rPr>
          <w:rFonts w:ascii="Arial" w:hAnsi="Arial" w:cs="Arial"/>
        </w:rPr>
        <w:t xml:space="preserve">, </w:t>
      </w:r>
      <w:r w:rsidR="006830D1">
        <w:rPr>
          <w:rFonts w:ascii="Arial" w:hAnsi="Arial" w:cs="Arial"/>
        </w:rPr>
        <w:br/>
      </w:r>
      <w:r w:rsidRPr="00A2121B">
        <w:rPr>
          <w:rFonts w:ascii="Arial" w:hAnsi="Arial" w:cs="Arial"/>
        </w:rPr>
        <w:t>HA-L1081, HA-L1091). The audit will also include specific recommendations to resolve the different legacy issues and current environmental, social and health and safety management. A consultant firm will be contracted.</w:t>
      </w:r>
    </w:p>
    <w:p w14:paraId="43269EA0" w14:textId="390B492B" w:rsidR="00B14245" w:rsidRDefault="00B14245" w:rsidP="00AF6B1A">
      <w:pPr>
        <w:pStyle w:val="ListParagraph"/>
        <w:numPr>
          <w:ilvl w:val="1"/>
          <w:numId w:val="21"/>
        </w:numPr>
        <w:spacing w:before="120" w:after="120"/>
        <w:ind w:hanging="540"/>
        <w:contextualSpacing w:val="0"/>
        <w:jc w:val="both"/>
        <w:rPr>
          <w:rFonts w:ascii="Arial" w:hAnsi="Arial" w:cs="Arial"/>
        </w:rPr>
      </w:pPr>
      <w:r w:rsidRPr="007862D5">
        <w:rPr>
          <w:rFonts w:ascii="Arial" w:hAnsi="Arial" w:cs="Arial"/>
          <w:b/>
        </w:rPr>
        <w:t>Activity 2.2 Environmental and Social Impact Analysis (ESIA) (US</w:t>
      </w:r>
      <w:r w:rsidR="0062545B" w:rsidRPr="007862D5">
        <w:rPr>
          <w:rFonts w:ascii="Arial" w:hAnsi="Arial" w:cs="Arial"/>
          <w:b/>
        </w:rPr>
        <w:t>$</w:t>
      </w:r>
      <w:r w:rsidRPr="007862D5">
        <w:rPr>
          <w:rFonts w:ascii="Arial" w:hAnsi="Arial" w:cs="Arial"/>
          <w:b/>
        </w:rPr>
        <w:t>1</w:t>
      </w:r>
      <w:r w:rsidR="00714029">
        <w:rPr>
          <w:rFonts w:ascii="Arial" w:hAnsi="Arial" w:cs="Arial"/>
          <w:b/>
        </w:rPr>
        <w:t>6</w:t>
      </w:r>
      <w:r w:rsidRPr="007862D5">
        <w:rPr>
          <w:rFonts w:ascii="Arial" w:hAnsi="Arial" w:cs="Arial"/>
          <w:b/>
        </w:rPr>
        <w:t>2,000).</w:t>
      </w:r>
      <w:r w:rsidRPr="00A2121B">
        <w:rPr>
          <w:rFonts w:ascii="Arial" w:hAnsi="Arial" w:cs="Arial"/>
        </w:rPr>
        <w:t xml:space="preserve"> </w:t>
      </w:r>
      <w:r w:rsidR="00DC404D">
        <w:rPr>
          <w:rFonts w:ascii="Arial" w:hAnsi="Arial" w:cs="Arial"/>
        </w:rPr>
        <w:br/>
      </w:r>
      <w:r w:rsidRPr="00A2121B">
        <w:rPr>
          <w:rFonts w:ascii="Arial" w:hAnsi="Arial" w:cs="Arial"/>
        </w:rPr>
        <w:t xml:space="preserve">This study will </w:t>
      </w:r>
      <w:r w:rsidR="00341278">
        <w:rPr>
          <w:rFonts w:ascii="Arial" w:hAnsi="Arial" w:cs="Arial"/>
        </w:rPr>
        <w:t>p</w:t>
      </w:r>
      <w:r w:rsidRPr="00A2121B">
        <w:rPr>
          <w:rFonts w:ascii="Arial" w:hAnsi="Arial" w:cs="Arial"/>
        </w:rPr>
        <w:t>ropose the ESIA for the planned operation and the long-term operation of the PIC and will Prepare an Environmental and Social Management Plan for the construction and operation phases of the project. A consultant firm will be contracted.</w:t>
      </w:r>
      <w:r w:rsidR="00A6136A">
        <w:rPr>
          <w:rFonts w:ascii="Arial" w:hAnsi="Arial" w:cs="Arial"/>
        </w:rPr>
        <w:t xml:space="preserve"> </w:t>
      </w:r>
    </w:p>
    <w:p w14:paraId="7F836F53" w14:textId="4DB69083" w:rsidR="001D62D6" w:rsidRDefault="001D62D6" w:rsidP="00AF6B1A">
      <w:pPr>
        <w:pStyle w:val="ListParagraph"/>
        <w:numPr>
          <w:ilvl w:val="1"/>
          <w:numId w:val="21"/>
        </w:numPr>
        <w:spacing w:before="120" w:after="120"/>
        <w:ind w:hanging="540"/>
        <w:contextualSpacing w:val="0"/>
        <w:jc w:val="both"/>
        <w:rPr>
          <w:rFonts w:ascii="Arial" w:hAnsi="Arial" w:cs="Arial"/>
        </w:rPr>
      </w:pPr>
      <w:r>
        <w:rPr>
          <w:rFonts w:ascii="Arial" w:hAnsi="Arial" w:cs="Arial"/>
        </w:rPr>
        <w:t xml:space="preserve">The total budget amounts </w:t>
      </w:r>
      <w:r w:rsidR="00BD10BA">
        <w:rPr>
          <w:rFonts w:ascii="Arial" w:hAnsi="Arial" w:cs="Arial"/>
        </w:rPr>
        <w:t>US$</w:t>
      </w:r>
      <w:r>
        <w:rPr>
          <w:rFonts w:ascii="Arial" w:hAnsi="Arial" w:cs="Arial"/>
        </w:rPr>
        <w:t>500,000</w:t>
      </w:r>
      <w:r w:rsidR="00BD10BA">
        <w:rPr>
          <w:rFonts w:ascii="Arial" w:hAnsi="Arial" w:cs="Arial"/>
        </w:rPr>
        <w:t xml:space="preserve">. It will be </w:t>
      </w:r>
      <w:r w:rsidR="00450A99">
        <w:rPr>
          <w:rFonts w:ascii="Arial" w:hAnsi="Arial" w:cs="Arial"/>
        </w:rPr>
        <w:t>covered</w:t>
      </w:r>
      <w:r w:rsidR="00BD10BA">
        <w:rPr>
          <w:rFonts w:ascii="Arial" w:hAnsi="Arial" w:cs="Arial"/>
        </w:rPr>
        <w:t xml:space="preserve"> by the </w:t>
      </w:r>
      <w:r w:rsidR="0064388D">
        <w:rPr>
          <w:rFonts w:ascii="Arial" w:hAnsi="Arial" w:cs="Arial"/>
        </w:rPr>
        <w:t>Strategic program fo</w:t>
      </w:r>
      <w:r w:rsidR="007C1F82">
        <w:rPr>
          <w:rFonts w:ascii="Arial" w:hAnsi="Arial" w:cs="Arial"/>
        </w:rPr>
        <w:t>r the development of infrastructure</w:t>
      </w:r>
      <w:r w:rsidR="00450A99">
        <w:rPr>
          <w:rFonts w:ascii="Arial" w:hAnsi="Arial" w:cs="Arial"/>
        </w:rPr>
        <w:t xml:space="preserve"> funded by </w:t>
      </w:r>
      <w:r w:rsidR="00287BD3">
        <w:rPr>
          <w:rFonts w:ascii="Arial" w:hAnsi="Arial" w:cs="Arial"/>
        </w:rPr>
        <w:t>INF.</w:t>
      </w:r>
    </w:p>
    <w:p w14:paraId="2F43CE21" w14:textId="5E5AE009" w:rsidR="00C865FF" w:rsidRDefault="00C865FF" w:rsidP="00D25BDE">
      <w:pPr>
        <w:pStyle w:val="ListParagraph"/>
        <w:spacing w:before="240" w:after="120" w:line="240" w:lineRule="auto"/>
        <w:ind w:left="2520" w:firstLine="360"/>
        <w:rPr>
          <w:rFonts w:ascii="Arial" w:eastAsia="Arial" w:hAnsi="Arial" w:cs="Arial"/>
          <w:b/>
          <w:bCs/>
        </w:rPr>
      </w:pPr>
      <w:r w:rsidRPr="00C865FF">
        <w:rPr>
          <w:rFonts w:ascii="Arial" w:eastAsia="Arial" w:hAnsi="Arial" w:cs="Arial"/>
          <w:b/>
          <w:bCs/>
        </w:rPr>
        <w:t>Indicative Budget (US$)</w:t>
      </w:r>
    </w:p>
    <w:tbl>
      <w:tblPr>
        <w:tblStyle w:val="TableGrid"/>
        <w:tblW w:w="0" w:type="auto"/>
        <w:jc w:val="center"/>
        <w:tblLook w:val="04A0" w:firstRow="1" w:lastRow="0" w:firstColumn="1" w:lastColumn="0" w:noHBand="0" w:noVBand="1"/>
      </w:tblPr>
      <w:tblGrid>
        <w:gridCol w:w="5040"/>
        <w:gridCol w:w="1800"/>
        <w:gridCol w:w="1530"/>
      </w:tblGrid>
      <w:tr w:rsidR="00AA5EA9" w:rsidRPr="000F744C" w14:paraId="1B4676D6" w14:textId="77777777" w:rsidTr="00AA5EA9">
        <w:trPr>
          <w:jc w:val="center"/>
        </w:trPr>
        <w:tc>
          <w:tcPr>
            <w:tcW w:w="5040" w:type="dxa"/>
            <w:shd w:val="clear" w:color="auto" w:fill="D9D9D9" w:themeFill="background1" w:themeFillShade="D9"/>
          </w:tcPr>
          <w:p w14:paraId="57478774" w14:textId="77777777" w:rsidR="00AA5EA9" w:rsidRPr="000F744C" w:rsidRDefault="00AA5EA9" w:rsidP="00144494">
            <w:pPr>
              <w:pStyle w:val="ListParagraph"/>
              <w:spacing w:before="60" w:after="60"/>
              <w:ind w:left="0"/>
              <w:contextualSpacing w:val="0"/>
              <w:jc w:val="center"/>
              <w:rPr>
                <w:rFonts w:ascii="Arial" w:eastAsia="Arial" w:hAnsi="Arial" w:cs="Arial"/>
                <w:b/>
                <w:bCs/>
                <w:sz w:val="18"/>
                <w:szCs w:val="18"/>
              </w:rPr>
            </w:pPr>
            <w:r w:rsidRPr="26B9D784">
              <w:rPr>
                <w:rFonts w:ascii="Arial" w:eastAsia="Arial" w:hAnsi="Arial" w:cs="Arial"/>
                <w:b/>
                <w:bCs/>
                <w:sz w:val="18"/>
                <w:szCs w:val="18"/>
              </w:rPr>
              <w:t>Activity/Component</w:t>
            </w:r>
          </w:p>
        </w:tc>
        <w:tc>
          <w:tcPr>
            <w:tcW w:w="1800" w:type="dxa"/>
            <w:shd w:val="clear" w:color="auto" w:fill="D9D9D9" w:themeFill="background1" w:themeFillShade="D9"/>
          </w:tcPr>
          <w:p w14:paraId="6E244135" w14:textId="77777777" w:rsidR="00AA5EA9" w:rsidRPr="000F744C" w:rsidRDefault="00AA5EA9" w:rsidP="00144494">
            <w:pPr>
              <w:pStyle w:val="ListParagraph"/>
              <w:spacing w:before="60" w:after="60"/>
              <w:ind w:left="0"/>
              <w:contextualSpacing w:val="0"/>
              <w:jc w:val="center"/>
              <w:rPr>
                <w:rFonts w:ascii="Arial" w:eastAsia="Arial" w:hAnsi="Arial" w:cs="Arial"/>
                <w:b/>
                <w:bCs/>
                <w:sz w:val="18"/>
                <w:szCs w:val="18"/>
              </w:rPr>
            </w:pPr>
            <w:r w:rsidRPr="26B9D784">
              <w:rPr>
                <w:rFonts w:ascii="Arial" w:eastAsia="Arial" w:hAnsi="Arial" w:cs="Arial"/>
                <w:b/>
                <w:bCs/>
                <w:sz w:val="18"/>
                <w:szCs w:val="18"/>
              </w:rPr>
              <w:t>IDB/Fund Funding</w:t>
            </w:r>
          </w:p>
        </w:tc>
        <w:tc>
          <w:tcPr>
            <w:tcW w:w="1530" w:type="dxa"/>
            <w:shd w:val="clear" w:color="auto" w:fill="D9D9D9" w:themeFill="background1" w:themeFillShade="D9"/>
          </w:tcPr>
          <w:p w14:paraId="49CEBD71" w14:textId="77777777" w:rsidR="00AA5EA9" w:rsidRPr="000F744C" w:rsidRDefault="00AA5EA9" w:rsidP="00144494">
            <w:pPr>
              <w:pStyle w:val="ListParagraph"/>
              <w:spacing w:before="60" w:after="60"/>
              <w:ind w:left="0"/>
              <w:contextualSpacing w:val="0"/>
              <w:jc w:val="center"/>
              <w:rPr>
                <w:rFonts w:ascii="Arial" w:eastAsia="Arial" w:hAnsi="Arial" w:cs="Arial"/>
                <w:b/>
                <w:bCs/>
                <w:sz w:val="18"/>
                <w:szCs w:val="18"/>
              </w:rPr>
            </w:pPr>
            <w:r w:rsidRPr="54260729">
              <w:rPr>
                <w:rFonts w:ascii="Arial" w:eastAsia="Arial" w:hAnsi="Arial" w:cs="Arial"/>
                <w:b/>
                <w:bCs/>
                <w:sz w:val="18"/>
                <w:szCs w:val="18"/>
              </w:rPr>
              <w:t>Total Funding</w:t>
            </w:r>
          </w:p>
        </w:tc>
      </w:tr>
      <w:tr w:rsidR="00AA5EA9" w:rsidRPr="000F744C" w14:paraId="3ED27ECD" w14:textId="77777777" w:rsidTr="00AA5EA9">
        <w:trPr>
          <w:jc w:val="center"/>
        </w:trPr>
        <w:tc>
          <w:tcPr>
            <w:tcW w:w="5040" w:type="dxa"/>
          </w:tcPr>
          <w:p w14:paraId="7949C0F6" w14:textId="620524EC" w:rsidR="00AA5EA9" w:rsidRPr="000F744C" w:rsidRDefault="00AA5EA9" w:rsidP="00144494">
            <w:pPr>
              <w:pStyle w:val="ListParagraph"/>
              <w:spacing w:before="60" w:after="60"/>
              <w:ind w:left="0"/>
              <w:contextualSpacing w:val="0"/>
              <w:jc w:val="center"/>
              <w:rPr>
                <w:rFonts w:ascii="Arial" w:hAnsi="Arial" w:cs="Arial"/>
                <w:b/>
                <w:sz w:val="18"/>
                <w:szCs w:val="18"/>
              </w:rPr>
            </w:pPr>
            <w:r>
              <w:rPr>
                <w:rFonts w:ascii="Arial" w:hAnsi="Arial" w:cs="Arial"/>
                <w:bCs/>
                <w:sz w:val="18"/>
                <w:szCs w:val="18"/>
              </w:rPr>
              <w:t>Component I - Support to the conception of infrastructures</w:t>
            </w:r>
          </w:p>
        </w:tc>
        <w:tc>
          <w:tcPr>
            <w:tcW w:w="1800" w:type="dxa"/>
          </w:tcPr>
          <w:p w14:paraId="1D7C99AD" w14:textId="77777777" w:rsidR="00AA5EA9" w:rsidRPr="000F744C" w:rsidRDefault="00AA5EA9" w:rsidP="00144494">
            <w:pPr>
              <w:pStyle w:val="ListParagraph"/>
              <w:spacing w:before="60" w:after="60"/>
              <w:ind w:left="0"/>
              <w:contextualSpacing w:val="0"/>
              <w:jc w:val="center"/>
              <w:rPr>
                <w:rFonts w:ascii="Arial" w:hAnsi="Arial" w:cs="Arial"/>
                <w:b/>
                <w:sz w:val="18"/>
                <w:szCs w:val="18"/>
              </w:rPr>
            </w:pPr>
            <w:r>
              <w:rPr>
                <w:rFonts w:ascii="Arial" w:hAnsi="Arial" w:cs="Arial"/>
                <w:bCs/>
                <w:sz w:val="18"/>
                <w:szCs w:val="18"/>
              </w:rPr>
              <w:t>250,000</w:t>
            </w:r>
          </w:p>
        </w:tc>
        <w:tc>
          <w:tcPr>
            <w:tcW w:w="1530" w:type="dxa"/>
          </w:tcPr>
          <w:p w14:paraId="00A46C11" w14:textId="77777777" w:rsidR="00AA5EA9" w:rsidRPr="000F744C" w:rsidRDefault="00AA5EA9" w:rsidP="00144494">
            <w:pPr>
              <w:pStyle w:val="ListParagraph"/>
              <w:spacing w:before="60" w:after="60"/>
              <w:ind w:left="0"/>
              <w:contextualSpacing w:val="0"/>
              <w:jc w:val="center"/>
              <w:rPr>
                <w:rFonts w:ascii="Arial" w:hAnsi="Arial" w:cs="Arial"/>
                <w:b/>
                <w:sz w:val="18"/>
                <w:szCs w:val="18"/>
              </w:rPr>
            </w:pPr>
            <w:r>
              <w:rPr>
                <w:rFonts w:ascii="Arial" w:hAnsi="Arial" w:cs="Arial"/>
                <w:bCs/>
                <w:sz w:val="18"/>
                <w:szCs w:val="18"/>
              </w:rPr>
              <w:t>250,000</w:t>
            </w:r>
          </w:p>
        </w:tc>
      </w:tr>
      <w:tr w:rsidR="00AA5EA9" w:rsidRPr="000F744C" w14:paraId="64EBFBB4" w14:textId="77777777" w:rsidTr="00AA5EA9">
        <w:trPr>
          <w:jc w:val="center"/>
        </w:trPr>
        <w:tc>
          <w:tcPr>
            <w:tcW w:w="5040" w:type="dxa"/>
          </w:tcPr>
          <w:p w14:paraId="2C5741E9" w14:textId="7A66692B" w:rsidR="00AA5EA9" w:rsidRPr="000F744C" w:rsidRDefault="00AA5EA9" w:rsidP="00144494">
            <w:pPr>
              <w:pStyle w:val="ListParagraph"/>
              <w:spacing w:before="60" w:after="60"/>
              <w:ind w:left="0"/>
              <w:contextualSpacing w:val="0"/>
              <w:jc w:val="center"/>
              <w:rPr>
                <w:rFonts w:ascii="Arial" w:hAnsi="Arial" w:cs="Arial"/>
                <w:b/>
                <w:sz w:val="18"/>
                <w:szCs w:val="18"/>
              </w:rPr>
            </w:pPr>
            <w:r>
              <w:rPr>
                <w:rFonts w:ascii="Arial" w:hAnsi="Arial" w:cs="Arial"/>
                <w:bCs/>
                <w:sz w:val="18"/>
                <w:szCs w:val="18"/>
              </w:rPr>
              <w:t xml:space="preserve">Component II - </w:t>
            </w:r>
            <w:r w:rsidRPr="001F5CE7">
              <w:rPr>
                <w:rFonts w:ascii="Arial" w:hAnsi="Arial" w:cs="Arial"/>
                <w:bCs/>
                <w:sz w:val="18"/>
                <w:szCs w:val="18"/>
              </w:rPr>
              <w:t>Environmental and social assessments</w:t>
            </w:r>
          </w:p>
        </w:tc>
        <w:tc>
          <w:tcPr>
            <w:tcW w:w="1800" w:type="dxa"/>
          </w:tcPr>
          <w:p w14:paraId="2A8858DE" w14:textId="77777777" w:rsidR="00AA5EA9" w:rsidRPr="000F744C" w:rsidRDefault="00AA5EA9" w:rsidP="00144494">
            <w:pPr>
              <w:pStyle w:val="ListParagraph"/>
              <w:spacing w:before="60" w:after="60"/>
              <w:ind w:left="0"/>
              <w:contextualSpacing w:val="0"/>
              <w:jc w:val="center"/>
              <w:rPr>
                <w:rFonts w:ascii="Arial" w:hAnsi="Arial" w:cs="Arial"/>
                <w:b/>
                <w:sz w:val="18"/>
                <w:szCs w:val="18"/>
              </w:rPr>
            </w:pPr>
            <w:r w:rsidRPr="001F5CE7">
              <w:rPr>
                <w:rFonts w:ascii="Arial" w:hAnsi="Arial" w:cs="Arial"/>
                <w:bCs/>
                <w:sz w:val="18"/>
                <w:szCs w:val="18"/>
              </w:rPr>
              <w:t>250,000</w:t>
            </w:r>
          </w:p>
        </w:tc>
        <w:tc>
          <w:tcPr>
            <w:tcW w:w="1530" w:type="dxa"/>
          </w:tcPr>
          <w:p w14:paraId="08C411D0" w14:textId="77777777" w:rsidR="00AA5EA9" w:rsidRPr="000F744C" w:rsidRDefault="00AA5EA9" w:rsidP="00144494">
            <w:pPr>
              <w:pStyle w:val="ListParagraph"/>
              <w:spacing w:before="60" w:after="60"/>
              <w:ind w:left="0"/>
              <w:contextualSpacing w:val="0"/>
              <w:jc w:val="center"/>
              <w:rPr>
                <w:rFonts w:ascii="Arial" w:hAnsi="Arial" w:cs="Arial"/>
                <w:b/>
                <w:sz w:val="18"/>
                <w:szCs w:val="18"/>
              </w:rPr>
            </w:pPr>
            <w:r w:rsidRPr="001F5CE7">
              <w:rPr>
                <w:rFonts w:ascii="Arial" w:hAnsi="Arial" w:cs="Arial"/>
                <w:bCs/>
                <w:sz w:val="18"/>
                <w:szCs w:val="18"/>
              </w:rPr>
              <w:t>250,000</w:t>
            </w:r>
          </w:p>
        </w:tc>
      </w:tr>
      <w:tr w:rsidR="00AA5EA9" w:rsidRPr="000F744C" w14:paraId="367178A9" w14:textId="77777777" w:rsidTr="00AA5EA9">
        <w:trPr>
          <w:jc w:val="center"/>
        </w:trPr>
        <w:tc>
          <w:tcPr>
            <w:tcW w:w="5040" w:type="dxa"/>
            <w:shd w:val="clear" w:color="auto" w:fill="D9D9D9" w:themeFill="background1" w:themeFillShade="D9"/>
          </w:tcPr>
          <w:p w14:paraId="4C24097F" w14:textId="77777777" w:rsidR="00AA5EA9" w:rsidRPr="000F744C" w:rsidRDefault="00AA5EA9" w:rsidP="00144494">
            <w:pPr>
              <w:pStyle w:val="ListParagraph"/>
              <w:spacing w:before="60" w:after="60"/>
              <w:ind w:left="0"/>
              <w:contextualSpacing w:val="0"/>
              <w:jc w:val="center"/>
              <w:rPr>
                <w:rFonts w:ascii="Arial" w:hAnsi="Arial" w:cs="Arial"/>
                <w:b/>
                <w:sz w:val="18"/>
                <w:szCs w:val="18"/>
              </w:rPr>
            </w:pPr>
            <w:r>
              <w:rPr>
                <w:rFonts w:ascii="Arial" w:hAnsi="Arial" w:cs="Arial"/>
                <w:b/>
                <w:sz w:val="18"/>
                <w:szCs w:val="18"/>
              </w:rPr>
              <w:t>TOTAL</w:t>
            </w:r>
          </w:p>
        </w:tc>
        <w:tc>
          <w:tcPr>
            <w:tcW w:w="1800" w:type="dxa"/>
            <w:shd w:val="clear" w:color="auto" w:fill="D9D9D9" w:themeFill="background1" w:themeFillShade="D9"/>
          </w:tcPr>
          <w:p w14:paraId="1D8D3690" w14:textId="77777777" w:rsidR="00AA5EA9" w:rsidRPr="000F744C" w:rsidRDefault="00AA5EA9" w:rsidP="00144494">
            <w:pPr>
              <w:pStyle w:val="ListParagraph"/>
              <w:spacing w:before="60" w:after="60"/>
              <w:ind w:left="0"/>
              <w:contextualSpacing w:val="0"/>
              <w:jc w:val="center"/>
              <w:rPr>
                <w:rFonts w:ascii="Arial" w:hAnsi="Arial" w:cs="Arial"/>
                <w:b/>
                <w:sz w:val="18"/>
                <w:szCs w:val="18"/>
              </w:rPr>
            </w:pPr>
            <w:r>
              <w:rPr>
                <w:rFonts w:ascii="Arial" w:hAnsi="Arial" w:cs="Arial"/>
                <w:b/>
                <w:sz w:val="18"/>
                <w:szCs w:val="18"/>
              </w:rPr>
              <w:t>500,000</w:t>
            </w:r>
          </w:p>
        </w:tc>
        <w:tc>
          <w:tcPr>
            <w:tcW w:w="1530" w:type="dxa"/>
            <w:shd w:val="clear" w:color="auto" w:fill="D9D9D9" w:themeFill="background1" w:themeFillShade="D9"/>
          </w:tcPr>
          <w:p w14:paraId="4F2AC26C" w14:textId="77777777" w:rsidR="00AA5EA9" w:rsidRPr="000F744C" w:rsidRDefault="00AA5EA9" w:rsidP="00144494">
            <w:pPr>
              <w:pStyle w:val="ListParagraph"/>
              <w:spacing w:before="60" w:after="60"/>
              <w:ind w:left="0"/>
              <w:contextualSpacing w:val="0"/>
              <w:jc w:val="center"/>
              <w:rPr>
                <w:rFonts w:ascii="Arial" w:hAnsi="Arial" w:cs="Arial"/>
                <w:b/>
                <w:sz w:val="18"/>
                <w:szCs w:val="18"/>
              </w:rPr>
            </w:pPr>
            <w:r>
              <w:rPr>
                <w:rFonts w:ascii="Arial" w:hAnsi="Arial" w:cs="Arial"/>
                <w:b/>
                <w:sz w:val="18"/>
                <w:szCs w:val="18"/>
              </w:rPr>
              <w:t>500,000</w:t>
            </w:r>
          </w:p>
        </w:tc>
      </w:tr>
    </w:tbl>
    <w:p w14:paraId="04DE269D" w14:textId="06F2396B" w:rsidR="00A04A1F" w:rsidRPr="00AA5EA9" w:rsidRDefault="00C865FF" w:rsidP="00AA49CB">
      <w:pPr>
        <w:pStyle w:val="ListParagraph"/>
        <w:spacing w:before="240" w:after="120"/>
        <w:ind w:left="360"/>
        <w:contextualSpacing w:val="0"/>
        <w:jc w:val="both"/>
        <w:rPr>
          <w:rFonts w:ascii="Arial" w:hAnsi="Arial" w:cs="Arial"/>
        </w:rPr>
      </w:pPr>
      <w:r w:rsidRPr="00AA5EA9">
        <w:rPr>
          <w:rFonts w:ascii="Arial" w:hAnsi="Arial" w:cs="Arial"/>
        </w:rPr>
        <w:lastRenderedPageBreak/>
        <w:t>This TC</w:t>
      </w:r>
      <w:r w:rsidR="00933829" w:rsidRPr="00AA5EA9">
        <w:rPr>
          <w:rFonts w:ascii="Arial" w:hAnsi="Arial" w:cs="Arial"/>
        </w:rPr>
        <w:t xml:space="preserve"> will be executed during a period of 24 months</w:t>
      </w:r>
      <w:r w:rsidR="002630AA" w:rsidRPr="00AA5EA9">
        <w:rPr>
          <w:rFonts w:ascii="Arial" w:hAnsi="Arial" w:cs="Arial"/>
        </w:rPr>
        <w:t xml:space="preserve">. </w:t>
      </w:r>
      <w:r w:rsidR="00A46AD5" w:rsidRPr="00AA5EA9">
        <w:rPr>
          <w:rFonts w:ascii="Arial" w:hAnsi="Arial" w:cs="Arial"/>
        </w:rPr>
        <w:t xml:space="preserve">The </w:t>
      </w:r>
      <w:hyperlink r:id="rId16" w:history="1">
        <w:r w:rsidR="00064321" w:rsidRPr="00064321">
          <w:rPr>
            <w:rStyle w:val="Hyperlink"/>
            <w:rFonts w:ascii="Arial" w:hAnsi="Arial" w:cs="Arial"/>
          </w:rPr>
          <w:t>schedule of planned activities</w:t>
        </w:r>
      </w:hyperlink>
      <w:r w:rsidR="00064321">
        <w:rPr>
          <w:rFonts w:ascii="Arial" w:hAnsi="Arial" w:cs="Arial"/>
        </w:rPr>
        <w:t xml:space="preserve"> </w:t>
      </w:r>
      <w:r w:rsidR="007E076A" w:rsidRPr="00AA5EA9">
        <w:rPr>
          <w:rFonts w:ascii="Arial" w:hAnsi="Arial" w:cs="Arial"/>
        </w:rPr>
        <w:t>presents</w:t>
      </w:r>
      <w:r w:rsidR="00505F14" w:rsidRPr="00AA5EA9">
        <w:rPr>
          <w:rFonts w:ascii="Arial" w:hAnsi="Arial" w:cs="Arial"/>
        </w:rPr>
        <w:t xml:space="preserve"> the timeline </w:t>
      </w:r>
      <w:r w:rsidR="000631CE" w:rsidRPr="00AA5EA9">
        <w:rPr>
          <w:rFonts w:ascii="Arial" w:hAnsi="Arial" w:cs="Arial"/>
        </w:rPr>
        <w:t xml:space="preserve">and how the proposed activities relate to the preparation and/or execution readiness of </w:t>
      </w:r>
      <w:r w:rsidR="00A169BC" w:rsidRPr="00AA5EA9">
        <w:rPr>
          <w:rFonts w:ascii="Arial" w:hAnsi="Arial" w:cs="Arial"/>
        </w:rPr>
        <w:t>HA-L1143</w:t>
      </w:r>
      <w:r w:rsidR="000631CE" w:rsidRPr="00AA5EA9">
        <w:rPr>
          <w:rFonts w:ascii="Arial" w:hAnsi="Arial" w:cs="Arial"/>
        </w:rPr>
        <w:t xml:space="preserve"> operation</w:t>
      </w:r>
      <w:r w:rsidR="00AA5EA9" w:rsidRPr="00AA5EA9">
        <w:rPr>
          <w:rFonts w:ascii="Arial" w:hAnsi="Arial" w:cs="Arial"/>
        </w:rPr>
        <w:t>.</w:t>
      </w:r>
    </w:p>
    <w:p w14:paraId="3BBAB21F" w14:textId="6740395C" w:rsidR="0095711B" w:rsidRPr="00A2121B" w:rsidRDefault="0095711B" w:rsidP="00430271">
      <w:pPr>
        <w:pStyle w:val="ListParagraph"/>
        <w:numPr>
          <w:ilvl w:val="0"/>
          <w:numId w:val="5"/>
        </w:numPr>
        <w:spacing w:before="120" w:after="120" w:line="240" w:lineRule="auto"/>
        <w:contextualSpacing w:val="0"/>
        <w:rPr>
          <w:rFonts w:ascii="Arial" w:eastAsia="Arial" w:hAnsi="Arial" w:cs="Arial"/>
          <w:b/>
          <w:bCs/>
        </w:rPr>
      </w:pPr>
      <w:r w:rsidRPr="00A2121B">
        <w:rPr>
          <w:rFonts w:ascii="Arial" w:eastAsia="Arial" w:hAnsi="Arial" w:cs="Arial"/>
          <w:b/>
          <w:bCs/>
        </w:rPr>
        <w:t xml:space="preserve">Executing agency and execution structure </w:t>
      </w:r>
    </w:p>
    <w:p w14:paraId="4F45DD65" w14:textId="77777777" w:rsidR="00DF20A4" w:rsidRPr="00DF20A4" w:rsidRDefault="00DF20A4" w:rsidP="00AF6B1A">
      <w:pPr>
        <w:pStyle w:val="ListParagraph"/>
        <w:numPr>
          <w:ilvl w:val="0"/>
          <w:numId w:val="21"/>
        </w:numPr>
        <w:spacing w:before="120" w:after="120"/>
        <w:contextualSpacing w:val="0"/>
        <w:jc w:val="both"/>
        <w:rPr>
          <w:rFonts w:ascii="Arial" w:hAnsi="Arial" w:cs="Arial"/>
          <w:vanish/>
        </w:rPr>
      </w:pPr>
    </w:p>
    <w:p w14:paraId="139A5B45" w14:textId="7D20CCDF" w:rsidR="000A5D44" w:rsidRPr="00A2121B" w:rsidRDefault="000A5D44" w:rsidP="00AF6B1A">
      <w:pPr>
        <w:pStyle w:val="ListParagraph"/>
        <w:numPr>
          <w:ilvl w:val="1"/>
          <w:numId w:val="21"/>
        </w:numPr>
        <w:spacing w:before="120" w:after="120"/>
        <w:ind w:hanging="540"/>
        <w:contextualSpacing w:val="0"/>
        <w:jc w:val="both"/>
        <w:rPr>
          <w:rFonts w:ascii="Arial" w:hAnsi="Arial" w:cs="Arial"/>
        </w:rPr>
      </w:pPr>
      <w:r w:rsidRPr="00A2121B">
        <w:rPr>
          <w:rFonts w:ascii="Arial" w:hAnsi="Arial" w:cs="Arial"/>
        </w:rPr>
        <w:t xml:space="preserve">According to the TC taxonomy and in line Appendix 10 of the Operational Guidelines for Technical cooperation products (GN-2629-1), as requested by the GOH, the Bank, through INE/WSA, will execute this TC in order to prepare in a timely manner the new PIC program (HA-L1143) to be approved this year. </w:t>
      </w:r>
      <w:r w:rsidR="001D6FBA">
        <w:rPr>
          <w:rFonts w:ascii="Arial" w:hAnsi="Arial" w:cs="Arial"/>
        </w:rPr>
        <w:t xml:space="preserve">It is justified </w:t>
      </w:r>
      <w:r w:rsidR="00BA5E4E">
        <w:rPr>
          <w:rFonts w:ascii="Arial" w:hAnsi="Arial" w:cs="Arial"/>
        </w:rPr>
        <w:t xml:space="preserve">since the GOH, through </w:t>
      </w:r>
      <w:r w:rsidR="00E940CA">
        <w:rPr>
          <w:rFonts w:ascii="Arial" w:hAnsi="Arial" w:cs="Arial"/>
        </w:rPr>
        <w:t>its executing agency (UTE/MEF),</w:t>
      </w:r>
      <w:r w:rsidR="00D85AC3">
        <w:rPr>
          <w:rFonts w:ascii="Arial" w:hAnsi="Arial" w:cs="Arial"/>
        </w:rPr>
        <w:t xml:space="preserve"> doesn’t have the necessary</w:t>
      </w:r>
      <w:r w:rsidR="00B576D7">
        <w:rPr>
          <w:rFonts w:ascii="Arial" w:hAnsi="Arial" w:cs="Arial"/>
        </w:rPr>
        <w:t xml:space="preserve"> technical capacity to timely</w:t>
      </w:r>
      <w:r w:rsidR="008F0AF6">
        <w:rPr>
          <w:rFonts w:ascii="Arial" w:hAnsi="Arial" w:cs="Arial"/>
        </w:rPr>
        <w:t xml:space="preserve"> execute</w:t>
      </w:r>
      <w:r w:rsidR="00647459">
        <w:rPr>
          <w:rFonts w:ascii="Arial" w:hAnsi="Arial" w:cs="Arial"/>
        </w:rPr>
        <w:t xml:space="preserve"> the activities</w:t>
      </w:r>
      <w:r w:rsidR="001803AB">
        <w:rPr>
          <w:rFonts w:ascii="Arial" w:hAnsi="Arial" w:cs="Arial"/>
        </w:rPr>
        <w:t xml:space="preserve"> planned </w:t>
      </w:r>
      <w:r w:rsidR="00D75D32">
        <w:rPr>
          <w:rFonts w:ascii="Arial" w:hAnsi="Arial" w:cs="Arial"/>
        </w:rPr>
        <w:t>and concentrates all its efforts in the execution of Ban</w:t>
      </w:r>
      <w:r w:rsidR="006C18E8">
        <w:rPr>
          <w:rFonts w:ascii="Arial" w:hAnsi="Arial" w:cs="Arial"/>
        </w:rPr>
        <w:t>k’s investments operations.</w:t>
      </w:r>
      <w:r w:rsidR="001803AB">
        <w:rPr>
          <w:rFonts w:ascii="Arial" w:hAnsi="Arial" w:cs="Arial"/>
        </w:rPr>
        <w:t xml:space="preserve"> </w:t>
      </w:r>
    </w:p>
    <w:p w14:paraId="6CDD1A81" w14:textId="3266CCB8" w:rsidR="000A5D44" w:rsidRPr="00A2121B" w:rsidRDefault="000A5D44" w:rsidP="00AF6B1A">
      <w:pPr>
        <w:pStyle w:val="ListParagraph"/>
        <w:numPr>
          <w:ilvl w:val="1"/>
          <w:numId w:val="21"/>
        </w:numPr>
        <w:spacing w:before="120" w:after="120"/>
        <w:ind w:hanging="540"/>
        <w:contextualSpacing w:val="0"/>
        <w:jc w:val="both"/>
        <w:rPr>
          <w:rFonts w:ascii="Arial" w:hAnsi="Arial" w:cs="Arial"/>
        </w:rPr>
      </w:pPr>
      <w:r w:rsidRPr="00A2121B">
        <w:rPr>
          <w:rFonts w:ascii="Arial" w:hAnsi="Arial" w:cs="Arial"/>
        </w:rPr>
        <w:t>The Bank will work in close collaboration with the GOH through UTE/MEF by monitoring TC activities through the following mechanisms:</w:t>
      </w:r>
      <w:r w:rsidR="00B10F62" w:rsidRPr="00A2121B">
        <w:rPr>
          <w:rFonts w:ascii="Arial" w:hAnsi="Arial" w:cs="Arial"/>
        </w:rPr>
        <w:t xml:space="preserve"> </w:t>
      </w:r>
      <w:r w:rsidRPr="00A2121B">
        <w:rPr>
          <w:rFonts w:ascii="Arial" w:hAnsi="Arial" w:cs="Arial"/>
        </w:rPr>
        <w:t>(i) technical meetings between the executing agency, the Bank and the consultants funded by this TC</w:t>
      </w:r>
      <w:r w:rsidR="0062545B">
        <w:rPr>
          <w:rFonts w:ascii="Arial" w:hAnsi="Arial" w:cs="Arial"/>
        </w:rPr>
        <w:t>;</w:t>
      </w:r>
      <w:r w:rsidRPr="00A2121B">
        <w:rPr>
          <w:rFonts w:ascii="Arial" w:hAnsi="Arial" w:cs="Arial"/>
        </w:rPr>
        <w:t xml:space="preserve"> and (ii) review of the technical reports by the Bank and the executing agency.</w:t>
      </w:r>
      <w:r w:rsidR="007B5883">
        <w:rPr>
          <w:rFonts w:ascii="Arial" w:hAnsi="Arial" w:cs="Arial"/>
        </w:rPr>
        <w:t xml:space="preserve"> </w:t>
      </w:r>
      <w:r w:rsidR="005A7119">
        <w:rPr>
          <w:rFonts w:ascii="Arial" w:hAnsi="Arial" w:cs="Arial"/>
        </w:rPr>
        <w:t>This</w:t>
      </w:r>
      <w:r w:rsidR="007B5883" w:rsidRPr="00C618F4">
        <w:rPr>
          <w:rFonts w:ascii="Arial" w:hAnsi="Arial" w:cs="Arial"/>
        </w:rPr>
        <w:t xml:space="preserve"> coordination </w:t>
      </w:r>
      <w:r w:rsidR="005A7119" w:rsidRPr="00C618F4">
        <w:rPr>
          <w:rFonts w:ascii="Arial" w:hAnsi="Arial" w:cs="Arial"/>
        </w:rPr>
        <w:t xml:space="preserve">will </w:t>
      </w:r>
      <w:r w:rsidR="007B5883" w:rsidRPr="00C618F4">
        <w:rPr>
          <w:rFonts w:ascii="Arial" w:hAnsi="Arial" w:cs="Arial"/>
        </w:rPr>
        <w:t xml:space="preserve">be as proactive as possible putting the emphasis on the inclusion at all stage of the </w:t>
      </w:r>
      <w:r w:rsidR="00750F41">
        <w:rPr>
          <w:rFonts w:ascii="Arial" w:hAnsi="Arial" w:cs="Arial"/>
        </w:rPr>
        <w:t xml:space="preserve">executing agency, which is </w:t>
      </w:r>
      <w:r w:rsidR="00A44BB1">
        <w:rPr>
          <w:rFonts w:ascii="Arial" w:hAnsi="Arial" w:cs="Arial"/>
        </w:rPr>
        <w:t>key i</w:t>
      </w:r>
      <w:r w:rsidR="007B5883" w:rsidRPr="00C618F4">
        <w:rPr>
          <w:rFonts w:ascii="Arial" w:hAnsi="Arial" w:cs="Arial"/>
        </w:rPr>
        <w:t>n terms of sustainability and good project management</w:t>
      </w:r>
      <w:r w:rsidR="00A44BB1">
        <w:rPr>
          <w:rFonts w:ascii="Arial" w:hAnsi="Arial" w:cs="Arial"/>
        </w:rPr>
        <w:t>.</w:t>
      </w:r>
    </w:p>
    <w:p w14:paraId="192F2F05" w14:textId="705DC91B" w:rsidR="000A5D44" w:rsidRPr="00A2121B" w:rsidRDefault="000A5D44" w:rsidP="00AF6B1A">
      <w:pPr>
        <w:pStyle w:val="ListParagraph"/>
        <w:numPr>
          <w:ilvl w:val="1"/>
          <w:numId w:val="21"/>
        </w:numPr>
        <w:spacing w:before="120" w:after="120"/>
        <w:ind w:hanging="540"/>
        <w:contextualSpacing w:val="0"/>
        <w:jc w:val="both"/>
        <w:rPr>
          <w:rFonts w:ascii="Arial" w:hAnsi="Arial" w:cs="Arial"/>
        </w:rPr>
      </w:pPr>
      <w:r w:rsidRPr="00A2121B">
        <w:rPr>
          <w:rFonts w:ascii="Arial" w:hAnsi="Arial" w:cs="Arial"/>
          <w:b/>
          <w:bCs/>
        </w:rPr>
        <w:t>Procurement</w:t>
      </w:r>
      <w:r w:rsidRPr="00A2121B">
        <w:rPr>
          <w:rFonts w:ascii="Arial" w:hAnsi="Arial" w:cs="Arial"/>
        </w:rPr>
        <w:t xml:space="preserve">. The planned procurement activities under this TC are included in the procurement plan. They will be executed by the Bank according to the procurement policies and procedures in application: (i) </w:t>
      </w:r>
      <w:r w:rsidR="00C572FB">
        <w:rPr>
          <w:rFonts w:ascii="Arial" w:hAnsi="Arial" w:cs="Arial"/>
        </w:rPr>
        <w:t>s</w:t>
      </w:r>
      <w:r w:rsidRPr="00A2121B">
        <w:rPr>
          <w:rFonts w:ascii="Arial" w:hAnsi="Arial" w:cs="Arial"/>
        </w:rPr>
        <w:t xml:space="preserve">election and contracting of individual consultants </w:t>
      </w:r>
      <w:r w:rsidR="00594F23">
        <w:rPr>
          <w:rFonts w:ascii="Arial" w:hAnsi="Arial" w:cs="Arial"/>
        </w:rPr>
        <w:t>in accordance with the guidelines set out in the AM-650. The procurement process for consulting firms of intellectual nature</w:t>
      </w:r>
      <w:r w:rsidR="00F3498F">
        <w:rPr>
          <w:rFonts w:ascii="Arial" w:hAnsi="Arial" w:cs="Arial"/>
        </w:rPr>
        <w:t xml:space="preserve"> will follow the Bank’s new Policy for the Selection and Contracting of Consulting Firms for Bank-executed Operational Work (GN-2765-1) </w:t>
      </w:r>
      <w:r w:rsidR="000064E8">
        <w:rPr>
          <w:rFonts w:ascii="Arial" w:hAnsi="Arial" w:cs="Arial"/>
        </w:rPr>
        <w:t>and related</w:t>
      </w:r>
      <w:r w:rsidR="00F3498F">
        <w:rPr>
          <w:rFonts w:ascii="Arial" w:hAnsi="Arial" w:cs="Arial"/>
        </w:rPr>
        <w:t xml:space="preserve"> Operational Guidelines (OP-1155-4)</w:t>
      </w:r>
      <w:r w:rsidR="00FF1C65">
        <w:rPr>
          <w:rFonts w:ascii="Arial" w:hAnsi="Arial" w:cs="Arial"/>
        </w:rPr>
        <w:t>.</w:t>
      </w:r>
      <w:r w:rsidR="00ED5A63">
        <w:rPr>
          <w:rFonts w:ascii="Arial" w:hAnsi="Arial" w:cs="Arial"/>
        </w:rPr>
        <w:t xml:space="preserve"> </w:t>
      </w:r>
      <w:r w:rsidR="008C2000">
        <w:rPr>
          <w:rFonts w:ascii="Arial" w:hAnsi="Arial" w:cs="Arial"/>
        </w:rPr>
        <w:t xml:space="preserve">Some direct contracts are planned </w:t>
      </w:r>
      <w:r w:rsidR="002D5F2B">
        <w:rPr>
          <w:rFonts w:ascii="Arial" w:hAnsi="Arial" w:cs="Arial"/>
        </w:rPr>
        <w:t xml:space="preserve">for the following consultations: (i) </w:t>
      </w:r>
      <w:r w:rsidR="00F279C1">
        <w:rPr>
          <w:rFonts w:ascii="Arial" w:hAnsi="Arial" w:cs="Arial"/>
        </w:rPr>
        <w:t>a</w:t>
      </w:r>
      <w:r w:rsidR="005534CD">
        <w:rPr>
          <w:rFonts w:ascii="Arial" w:hAnsi="Arial" w:cs="Arial"/>
        </w:rPr>
        <w:t>ctivity 1.2</w:t>
      </w:r>
      <w:r w:rsidR="00AD4E4D">
        <w:rPr>
          <w:rFonts w:ascii="Arial" w:hAnsi="Arial" w:cs="Arial"/>
        </w:rPr>
        <w:t xml:space="preserve"> justified by the small assignment</w:t>
      </w:r>
      <w:r w:rsidR="00E3778B">
        <w:rPr>
          <w:rFonts w:ascii="Arial" w:hAnsi="Arial" w:cs="Arial"/>
        </w:rPr>
        <w:t xml:space="preserve"> for this </w:t>
      </w:r>
      <w:r w:rsidR="00D23A65">
        <w:rPr>
          <w:rFonts w:ascii="Arial" w:hAnsi="Arial" w:cs="Arial"/>
        </w:rPr>
        <w:t xml:space="preserve">firm </w:t>
      </w:r>
      <w:r w:rsidR="00E3778B">
        <w:rPr>
          <w:rFonts w:ascii="Arial" w:hAnsi="Arial" w:cs="Arial"/>
        </w:rPr>
        <w:t>consultation (US$100,000</w:t>
      </w:r>
      <w:r w:rsidR="00D23A65">
        <w:rPr>
          <w:rFonts w:ascii="Arial" w:hAnsi="Arial" w:cs="Arial"/>
        </w:rPr>
        <w:t xml:space="preserve">), (ii) activities </w:t>
      </w:r>
      <w:r w:rsidR="0041316D">
        <w:rPr>
          <w:rFonts w:ascii="Arial" w:hAnsi="Arial" w:cs="Arial"/>
        </w:rPr>
        <w:t>1.3 and 1.4 justified by the</w:t>
      </w:r>
      <w:r w:rsidR="00B670D5">
        <w:rPr>
          <w:rFonts w:ascii="Arial" w:hAnsi="Arial" w:cs="Arial"/>
        </w:rPr>
        <w:t xml:space="preserve"> length of the individual </w:t>
      </w:r>
      <w:r w:rsidR="003A399C">
        <w:rPr>
          <w:rFonts w:ascii="Arial" w:hAnsi="Arial" w:cs="Arial"/>
        </w:rPr>
        <w:t>consultations</w:t>
      </w:r>
      <w:r w:rsidR="004A5C49">
        <w:rPr>
          <w:rFonts w:ascii="Arial" w:hAnsi="Arial" w:cs="Arial"/>
        </w:rPr>
        <w:t xml:space="preserve"> (less than 6 months).</w:t>
      </w:r>
    </w:p>
    <w:p w14:paraId="3BBAB22C" w14:textId="50BEA1E7" w:rsidR="0095711B" w:rsidRPr="00A2121B" w:rsidRDefault="00AE7D6D" w:rsidP="00A2121B">
      <w:pPr>
        <w:pStyle w:val="ListParagraph"/>
        <w:numPr>
          <w:ilvl w:val="0"/>
          <w:numId w:val="5"/>
        </w:numPr>
        <w:spacing w:before="240" w:after="240" w:line="240" w:lineRule="auto"/>
        <w:contextualSpacing w:val="0"/>
        <w:rPr>
          <w:rFonts w:ascii="Arial" w:eastAsia="Arial" w:hAnsi="Arial" w:cs="Arial"/>
          <w:b/>
          <w:bCs/>
        </w:rPr>
      </w:pPr>
      <w:r w:rsidRPr="00A2121B">
        <w:rPr>
          <w:rFonts w:ascii="Arial" w:hAnsi="Arial" w:cs="Arial"/>
          <w:b/>
        </w:rPr>
        <w:t>Project Risks and issues</w:t>
      </w:r>
      <w:r w:rsidR="54260729" w:rsidRPr="00A2121B">
        <w:rPr>
          <w:rFonts w:ascii="Arial" w:eastAsia="Arial" w:hAnsi="Arial" w:cs="Arial"/>
          <w:b/>
          <w:bCs/>
        </w:rPr>
        <w:t xml:space="preserve"> </w:t>
      </w:r>
    </w:p>
    <w:p w14:paraId="3F2C4962" w14:textId="77777777" w:rsidR="00430271" w:rsidRPr="00430271" w:rsidRDefault="00430271" w:rsidP="00AF6B1A">
      <w:pPr>
        <w:pStyle w:val="ListParagraph"/>
        <w:numPr>
          <w:ilvl w:val="0"/>
          <w:numId w:val="21"/>
        </w:numPr>
        <w:spacing w:before="120" w:after="120"/>
        <w:contextualSpacing w:val="0"/>
        <w:jc w:val="both"/>
        <w:rPr>
          <w:rFonts w:ascii="Arial" w:hAnsi="Arial" w:cs="Arial"/>
          <w:vanish/>
        </w:rPr>
      </w:pPr>
    </w:p>
    <w:p w14:paraId="7AD3E0B9" w14:textId="588281CF" w:rsidR="00A74A65" w:rsidRDefault="00A74A65" w:rsidP="00AF6B1A">
      <w:pPr>
        <w:pStyle w:val="ListParagraph"/>
        <w:numPr>
          <w:ilvl w:val="1"/>
          <w:numId w:val="21"/>
        </w:numPr>
        <w:spacing w:before="120" w:after="120"/>
        <w:ind w:hanging="540"/>
        <w:contextualSpacing w:val="0"/>
        <w:jc w:val="both"/>
        <w:rPr>
          <w:rFonts w:ascii="Arial" w:hAnsi="Arial" w:cs="Arial"/>
        </w:rPr>
      </w:pPr>
      <w:r w:rsidRPr="00A2121B">
        <w:rPr>
          <w:rFonts w:ascii="Arial" w:hAnsi="Arial" w:cs="Arial"/>
        </w:rPr>
        <w:t xml:space="preserve">The main risk associated with this TC is that of a </w:t>
      </w:r>
      <w:r w:rsidR="0046038F">
        <w:rPr>
          <w:rFonts w:ascii="Arial" w:hAnsi="Arial" w:cs="Arial"/>
        </w:rPr>
        <w:t xml:space="preserve">(i) </w:t>
      </w:r>
      <w:r w:rsidRPr="00A2121B">
        <w:rPr>
          <w:rFonts w:ascii="Arial" w:hAnsi="Arial" w:cs="Arial"/>
        </w:rPr>
        <w:t xml:space="preserve">delay </w:t>
      </w:r>
      <w:r w:rsidR="00EB2020">
        <w:rPr>
          <w:rFonts w:ascii="Arial" w:hAnsi="Arial" w:cs="Arial"/>
        </w:rPr>
        <w:t xml:space="preserve">in the implementation of the studies due to their complexity and/or lack of </w:t>
      </w:r>
      <w:r w:rsidR="007D5278">
        <w:rPr>
          <w:rFonts w:ascii="Arial" w:hAnsi="Arial" w:cs="Arial"/>
        </w:rPr>
        <w:t>information</w:t>
      </w:r>
      <w:r w:rsidR="0046038F">
        <w:rPr>
          <w:rFonts w:ascii="Arial" w:hAnsi="Arial" w:cs="Arial"/>
        </w:rPr>
        <w:t xml:space="preserve">; </w:t>
      </w:r>
      <w:r w:rsidR="00553E0A">
        <w:rPr>
          <w:rFonts w:ascii="Arial" w:hAnsi="Arial" w:cs="Arial"/>
        </w:rPr>
        <w:t xml:space="preserve">and </w:t>
      </w:r>
      <w:r w:rsidR="0046038F">
        <w:rPr>
          <w:rFonts w:ascii="Arial" w:hAnsi="Arial" w:cs="Arial"/>
        </w:rPr>
        <w:t xml:space="preserve">(ii) </w:t>
      </w:r>
      <w:r w:rsidR="00373997">
        <w:rPr>
          <w:rFonts w:ascii="Arial" w:hAnsi="Arial" w:cs="Arial"/>
        </w:rPr>
        <w:t xml:space="preserve">lack of local firms with the capacities and experience needed to carry out the activities. </w:t>
      </w:r>
      <w:r w:rsidR="00E04ECF">
        <w:rPr>
          <w:rFonts w:ascii="Arial" w:hAnsi="Arial" w:cs="Arial"/>
        </w:rPr>
        <w:t>These risks</w:t>
      </w:r>
      <w:r w:rsidR="00672BDA">
        <w:rPr>
          <w:rFonts w:ascii="Arial" w:hAnsi="Arial" w:cs="Arial"/>
        </w:rPr>
        <w:t xml:space="preserve"> can be mitigated by </w:t>
      </w:r>
      <w:r w:rsidR="00516325">
        <w:rPr>
          <w:rFonts w:ascii="Arial" w:hAnsi="Arial" w:cs="Arial"/>
        </w:rPr>
        <w:t>recruiting</w:t>
      </w:r>
      <w:r w:rsidR="00672BDA">
        <w:rPr>
          <w:rFonts w:ascii="Arial" w:hAnsi="Arial" w:cs="Arial"/>
        </w:rPr>
        <w:t xml:space="preserve"> firms or consultants that have already delivered </w:t>
      </w:r>
      <w:r w:rsidR="00DF5F19">
        <w:rPr>
          <w:rFonts w:ascii="Arial" w:hAnsi="Arial" w:cs="Arial"/>
        </w:rPr>
        <w:t xml:space="preserve">results </w:t>
      </w:r>
      <w:r w:rsidR="00672ABF">
        <w:rPr>
          <w:rFonts w:ascii="Arial" w:hAnsi="Arial" w:cs="Arial"/>
        </w:rPr>
        <w:t>in the preparation of projects in Haiti</w:t>
      </w:r>
      <w:r w:rsidRPr="00A2121B">
        <w:rPr>
          <w:rFonts w:ascii="Arial" w:hAnsi="Arial" w:cs="Arial"/>
        </w:rPr>
        <w:t xml:space="preserve">. </w:t>
      </w:r>
      <w:r w:rsidR="00882AA5">
        <w:rPr>
          <w:rFonts w:ascii="Arial" w:hAnsi="Arial" w:cs="Arial"/>
        </w:rPr>
        <w:t>The project team, in coordination with UTE/MEF</w:t>
      </w:r>
      <w:r w:rsidR="002745B0">
        <w:rPr>
          <w:rFonts w:ascii="Arial" w:hAnsi="Arial" w:cs="Arial"/>
        </w:rPr>
        <w:t>,</w:t>
      </w:r>
      <w:r w:rsidR="00553E0A">
        <w:rPr>
          <w:rFonts w:ascii="Arial" w:hAnsi="Arial" w:cs="Arial"/>
        </w:rPr>
        <w:br/>
      </w:r>
      <w:r w:rsidR="00882AA5">
        <w:rPr>
          <w:rFonts w:ascii="Arial" w:hAnsi="Arial" w:cs="Arial"/>
        </w:rPr>
        <w:t>will also have to facilitate them access to information</w:t>
      </w:r>
      <w:r w:rsidR="005C431A">
        <w:rPr>
          <w:rFonts w:ascii="Arial" w:hAnsi="Arial" w:cs="Arial"/>
        </w:rPr>
        <w:t xml:space="preserve"> and to realize a</w:t>
      </w:r>
      <w:r w:rsidRPr="00A2121B">
        <w:rPr>
          <w:rFonts w:ascii="Arial" w:hAnsi="Arial" w:cs="Arial"/>
        </w:rPr>
        <w:t xml:space="preserve"> close follow-up to the consultants who will work in the field. Moreover, the political climate remains unstable in Haiti and this could affect the implementation of the TC. This operation will be executed in Cap Haitian which represents a lower risk compared to the Haitian capital. Another potential risk is that the studies carried out will not be validated by the GOH. To mitigate this risk, the Bank team will work closely with the UTE/MEF during the preparation of the studies.</w:t>
      </w:r>
      <w:r w:rsidR="00AB4F22">
        <w:rPr>
          <w:rFonts w:ascii="Arial" w:hAnsi="Arial" w:cs="Arial"/>
        </w:rPr>
        <w:t xml:space="preserve"> </w:t>
      </w:r>
    </w:p>
    <w:p w14:paraId="21BAC45C" w14:textId="0044A2F7" w:rsidR="00BB249D" w:rsidRPr="00A2121B" w:rsidRDefault="00E21548" w:rsidP="00AF6B1A">
      <w:pPr>
        <w:pStyle w:val="ListParagraph"/>
        <w:numPr>
          <w:ilvl w:val="1"/>
          <w:numId w:val="21"/>
        </w:numPr>
        <w:spacing w:before="120" w:after="120"/>
        <w:ind w:hanging="540"/>
        <w:contextualSpacing w:val="0"/>
        <w:jc w:val="both"/>
        <w:rPr>
          <w:rFonts w:ascii="Arial" w:hAnsi="Arial" w:cs="Arial"/>
        </w:rPr>
      </w:pPr>
      <w:proofErr w:type="gramStart"/>
      <w:r w:rsidRPr="00EB1D34">
        <w:rPr>
          <w:rFonts w:ascii="Arial" w:hAnsi="Arial" w:cs="Arial"/>
        </w:rPr>
        <w:lastRenderedPageBreak/>
        <w:t>In light of</w:t>
      </w:r>
      <w:proofErr w:type="gramEnd"/>
      <w:r w:rsidRPr="00EB1D34">
        <w:rPr>
          <w:rFonts w:ascii="Arial" w:hAnsi="Arial" w:cs="Arial"/>
        </w:rPr>
        <w:t xml:space="preserve"> the </w:t>
      </w:r>
      <w:r w:rsidR="00AB0757" w:rsidRPr="00EB1D34">
        <w:rPr>
          <w:rFonts w:ascii="Arial" w:hAnsi="Arial" w:cs="Arial"/>
        </w:rPr>
        <w:t xml:space="preserve">COVID pandemic 19, </w:t>
      </w:r>
      <w:r w:rsidR="00BB249D" w:rsidRPr="00EB1D34">
        <w:rPr>
          <w:rFonts w:ascii="Arial" w:hAnsi="Arial" w:cs="Arial"/>
        </w:rPr>
        <w:t xml:space="preserve">activities at the PIC will be </w:t>
      </w:r>
      <w:r w:rsidR="00312470" w:rsidRPr="00EB1D34">
        <w:rPr>
          <w:rFonts w:ascii="Arial" w:hAnsi="Arial" w:cs="Arial"/>
        </w:rPr>
        <w:t xml:space="preserve">probably </w:t>
      </w:r>
      <w:r w:rsidR="00BB249D" w:rsidRPr="00EB1D34">
        <w:rPr>
          <w:rFonts w:ascii="Arial" w:hAnsi="Arial" w:cs="Arial"/>
        </w:rPr>
        <w:t>impacted</w:t>
      </w:r>
      <w:r w:rsidR="00312470" w:rsidRPr="00EB1D34">
        <w:rPr>
          <w:rFonts w:ascii="Arial" w:hAnsi="Arial" w:cs="Arial"/>
        </w:rPr>
        <w:t>. The Bank will</w:t>
      </w:r>
      <w:r w:rsidR="00021175" w:rsidRPr="00EB1D34">
        <w:rPr>
          <w:rFonts w:ascii="Arial" w:hAnsi="Arial" w:cs="Arial"/>
        </w:rPr>
        <w:t xml:space="preserve"> </w:t>
      </w:r>
      <w:r w:rsidR="00182FC2" w:rsidRPr="00EB1D34">
        <w:rPr>
          <w:rFonts w:ascii="Arial" w:hAnsi="Arial" w:cs="Arial"/>
        </w:rPr>
        <w:t xml:space="preserve">evaluate jointly with the GOH </w:t>
      </w:r>
      <w:r w:rsidR="007B5072" w:rsidRPr="00EB1D34">
        <w:rPr>
          <w:rFonts w:ascii="Arial" w:hAnsi="Arial" w:cs="Arial"/>
        </w:rPr>
        <w:t>how the new operation could</w:t>
      </w:r>
      <w:r w:rsidR="00BB249D" w:rsidRPr="00EB1D34">
        <w:rPr>
          <w:rFonts w:ascii="Arial" w:hAnsi="Arial" w:cs="Arial"/>
        </w:rPr>
        <w:t xml:space="preserve"> help mitigate those impacts.</w:t>
      </w:r>
      <w:r w:rsidR="007B5072" w:rsidRPr="00EB1D34">
        <w:rPr>
          <w:rFonts w:ascii="Arial" w:hAnsi="Arial" w:cs="Arial"/>
        </w:rPr>
        <w:t xml:space="preserve"> For the TC, </w:t>
      </w:r>
      <w:r w:rsidR="00AB044F" w:rsidRPr="00EB1D34">
        <w:rPr>
          <w:rFonts w:ascii="Arial" w:hAnsi="Arial" w:cs="Arial"/>
        </w:rPr>
        <w:t xml:space="preserve">the pandemic could affect the </w:t>
      </w:r>
      <w:r w:rsidR="00537E30" w:rsidRPr="00EB1D34">
        <w:rPr>
          <w:rFonts w:ascii="Arial" w:hAnsi="Arial" w:cs="Arial"/>
        </w:rPr>
        <w:t>realization of the studies. The Bank will review with UTE/MEF</w:t>
      </w:r>
      <w:r w:rsidR="00456E10" w:rsidRPr="00EB1D34">
        <w:rPr>
          <w:rFonts w:ascii="Arial" w:hAnsi="Arial" w:cs="Arial"/>
        </w:rPr>
        <w:t xml:space="preserve"> the terms of reference</w:t>
      </w:r>
      <w:r w:rsidR="007D0188">
        <w:rPr>
          <w:rFonts w:ascii="Arial" w:hAnsi="Arial" w:cs="Arial"/>
        </w:rPr>
        <w:t xml:space="preserve"> and especially methodology of interventions</w:t>
      </w:r>
      <w:r w:rsidR="00456E10" w:rsidRPr="00EB1D34">
        <w:rPr>
          <w:rFonts w:ascii="Arial" w:hAnsi="Arial" w:cs="Arial"/>
        </w:rPr>
        <w:t xml:space="preserve"> </w:t>
      </w:r>
      <w:r w:rsidR="000B4569" w:rsidRPr="00EB1D34">
        <w:rPr>
          <w:rFonts w:ascii="Arial" w:hAnsi="Arial" w:cs="Arial"/>
        </w:rPr>
        <w:t xml:space="preserve">to </w:t>
      </w:r>
      <w:r w:rsidR="009A1722" w:rsidRPr="00EB1D34">
        <w:rPr>
          <w:rFonts w:ascii="Arial" w:hAnsi="Arial" w:cs="Arial"/>
        </w:rPr>
        <w:t>guarantee their feasibility in this new context.</w:t>
      </w:r>
      <w:r w:rsidR="00A3667B">
        <w:rPr>
          <w:rFonts w:ascii="Arial" w:hAnsi="Arial" w:cs="Arial"/>
        </w:rPr>
        <w:t xml:space="preserve"> </w:t>
      </w:r>
    </w:p>
    <w:p w14:paraId="3BBAB22F" w14:textId="77777777" w:rsidR="00F72899" w:rsidRPr="00A2121B" w:rsidRDefault="54260729" w:rsidP="00A2121B">
      <w:pPr>
        <w:pStyle w:val="ListParagraph"/>
        <w:numPr>
          <w:ilvl w:val="0"/>
          <w:numId w:val="5"/>
        </w:numPr>
        <w:spacing w:before="240" w:after="240" w:line="240" w:lineRule="auto"/>
        <w:contextualSpacing w:val="0"/>
        <w:rPr>
          <w:rFonts w:ascii="Arial" w:eastAsia="Arial" w:hAnsi="Arial" w:cs="Arial"/>
          <w:b/>
          <w:bCs/>
        </w:rPr>
      </w:pPr>
      <w:r w:rsidRPr="00A2121B">
        <w:rPr>
          <w:rFonts w:ascii="Arial" w:eastAsia="Arial" w:hAnsi="Arial" w:cs="Arial"/>
          <w:b/>
          <w:bCs/>
        </w:rPr>
        <w:t>Exceptions to Bank policy</w:t>
      </w:r>
    </w:p>
    <w:p w14:paraId="2E47723A" w14:textId="77777777" w:rsidR="00873BE9" w:rsidRPr="00873BE9" w:rsidRDefault="00873BE9" w:rsidP="00AF6B1A">
      <w:pPr>
        <w:pStyle w:val="ListParagraph"/>
        <w:numPr>
          <w:ilvl w:val="0"/>
          <w:numId w:val="21"/>
        </w:numPr>
        <w:spacing w:before="120" w:after="120"/>
        <w:contextualSpacing w:val="0"/>
        <w:jc w:val="both"/>
        <w:rPr>
          <w:rFonts w:ascii="Arial" w:hAnsi="Arial" w:cs="Arial"/>
          <w:vanish/>
        </w:rPr>
      </w:pPr>
    </w:p>
    <w:p w14:paraId="0D87E58D" w14:textId="1B6C8C1A" w:rsidR="002912B0" w:rsidRPr="00A2121B" w:rsidRDefault="002912B0" w:rsidP="00AF6B1A">
      <w:pPr>
        <w:pStyle w:val="ListParagraph"/>
        <w:numPr>
          <w:ilvl w:val="1"/>
          <w:numId w:val="21"/>
        </w:numPr>
        <w:spacing w:before="120" w:after="120"/>
        <w:ind w:hanging="540"/>
        <w:contextualSpacing w:val="0"/>
        <w:jc w:val="both"/>
        <w:rPr>
          <w:rFonts w:ascii="Arial" w:hAnsi="Arial" w:cs="Arial"/>
        </w:rPr>
      </w:pPr>
      <w:r w:rsidRPr="00A2121B">
        <w:rPr>
          <w:rFonts w:ascii="Arial" w:hAnsi="Arial" w:cs="Arial"/>
        </w:rPr>
        <w:t>No exceptions.</w:t>
      </w:r>
    </w:p>
    <w:p w14:paraId="3BBAB231" w14:textId="77777777" w:rsidR="0095711B" w:rsidRPr="00A2121B" w:rsidRDefault="54260729" w:rsidP="00A2121B">
      <w:pPr>
        <w:pStyle w:val="ListParagraph"/>
        <w:numPr>
          <w:ilvl w:val="0"/>
          <w:numId w:val="5"/>
        </w:numPr>
        <w:spacing w:before="240" w:after="240" w:line="240" w:lineRule="auto"/>
        <w:contextualSpacing w:val="0"/>
        <w:rPr>
          <w:rFonts w:ascii="Arial" w:eastAsia="Arial" w:hAnsi="Arial" w:cs="Arial"/>
          <w:b/>
          <w:bCs/>
        </w:rPr>
      </w:pPr>
      <w:r w:rsidRPr="00A2121B">
        <w:rPr>
          <w:rFonts w:ascii="Arial" w:eastAsia="Arial" w:hAnsi="Arial" w:cs="Arial"/>
          <w:b/>
          <w:bCs/>
        </w:rPr>
        <w:t xml:space="preserve">Environmental and Social Strategy </w:t>
      </w:r>
    </w:p>
    <w:p w14:paraId="02155DCC" w14:textId="77777777" w:rsidR="00873BE9" w:rsidRPr="00873BE9" w:rsidRDefault="00873BE9" w:rsidP="00AF6B1A">
      <w:pPr>
        <w:pStyle w:val="ListParagraph"/>
        <w:numPr>
          <w:ilvl w:val="0"/>
          <w:numId w:val="21"/>
        </w:numPr>
        <w:spacing w:before="120" w:after="120"/>
        <w:contextualSpacing w:val="0"/>
        <w:jc w:val="both"/>
        <w:rPr>
          <w:rFonts w:ascii="Arial" w:hAnsi="Arial" w:cs="Arial"/>
          <w:vanish/>
        </w:rPr>
      </w:pPr>
    </w:p>
    <w:p w14:paraId="3BBAB232" w14:textId="6A1F9626" w:rsidR="00235689" w:rsidRPr="00A2121B" w:rsidRDefault="000006BD" w:rsidP="00AF6B1A">
      <w:pPr>
        <w:pStyle w:val="ListParagraph"/>
        <w:numPr>
          <w:ilvl w:val="1"/>
          <w:numId w:val="21"/>
        </w:numPr>
        <w:spacing w:before="120" w:after="120"/>
        <w:ind w:hanging="540"/>
        <w:contextualSpacing w:val="0"/>
        <w:jc w:val="both"/>
        <w:rPr>
          <w:rFonts w:ascii="Arial" w:hAnsi="Arial" w:cs="Arial"/>
        </w:rPr>
      </w:pPr>
      <w:r w:rsidRPr="00A2121B">
        <w:rPr>
          <w:rFonts w:ascii="Arial" w:hAnsi="Arial" w:cs="Arial"/>
        </w:rPr>
        <w:t xml:space="preserve">Considering that this TC will only finance studies, no negative impact is envisaged during the execution of the TC, but it will support the preparation of HA-L1143. </w:t>
      </w:r>
      <w:r w:rsidR="0052383A">
        <w:rPr>
          <w:rFonts w:ascii="Arial" w:hAnsi="Arial" w:cs="Arial"/>
        </w:rPr>
        <w:t>I</w:t>
      </w:r>
      <w:r w:rsidRPr="00A2121B">
        <w:rPr>
          <w:rFonts w:ascii="Arial" w:hAnsi="Arial" w:cs="Arial"/>
        </w:rPr>
        <w:t xml:space="preserve">t will have the same ESG classification which is </w:t>
      </w:r>
      <w:r w:rsidR="000660E7">
        <w:rPr>
          <w:rFonts w:ascii="Arial" w:hAnsi="Arial" w:cs="Arial"/>
        </w:rPr>
        <w:t>category</w:t>
      </w:r>
      <w:r w:rsidRPr="00A2121B">
        <w:rPr>
          <w:rFonts w:ascii="Arial" w:hAnsi="Arial" w:cs="Arial"/>
        </w:rPr>
        <w:t xml:space="preserve"> "A"</w:t>
      </w:r>
      <w:r w:rsidR="54260729" w:rsidRPr="00A2121B">
        <w:rPr>
          <w:rFonts w:ascii="Arial" w:eastAsia="Arial" w:hAnsi="Arial" w:cs="Arial"/>
        </w:rPr>
        <w:t>.</w:t>
      </w:r>
      <w:r w:rsidR="00671F36" w:rsidRPr="00A2121B">
        <w:rPr>
          <w:rFonts w:ascii="Arial" w:eastAsia="Arial" w:hAnsi="Arial" w:cs="Arial"/>
        </w:rPr>
        <w:t xml:space="preserve"> (</w:t>
      </w:r>
      <w:hyperlink r:id="rId17" w:history="1">
        <w:r w:rsidR="00671F36" w:rsidRPr="00A2121B">
          <w:rPr>
            <w:rStyle w:val="Hyperlink"/>
            <w:rFonts w:ascii="Arial" w:eastAsia="Arial" w:hAnsi="Arial" w:cs="Arial"/>
          </w:rPr>
          <w:t xml:space="preserve">See </w:t>
        </w:r>
        <w:r w:rsidR="000733E6" w:rsidRPr="00A2121B">
          <w:rPr>
            <w:rStyle w:val="Hyperlink"/>
            <w:rFonts w:ascii="Arial" w:eastAsia="Arial" w:hAnsi="Arial" w:cs="Arial"/>
          </w:rPr>
          <w:t>environmental filters</w:t>
        </w:r>
      </w:hyperlink>
      <w:r w:rsidR="000733E6" w:rsidRPr="00A2121B">
        <w:rPr>
          <w:rFonts w:ascii="Arial" w:hAnsi="Arial" w:cs="Arial"/>
        </w:rPr>
        <w:t>)</w:t>
      </w:r>
      <w:r w:rsidR="00AA5EA9">
        <w:rPr>
          <w:rFonts w:ascii="Arial" w:hAnsi="Arial" w:cs="Arial"/>
        </w:rPr>
        <w:t>.</w:t>
      </w:r>
    </w:p>
    <w:p w14:paraId="60A141E8" w14:textId="77777777" w:rsidR="007862D5" w:rsidRDefault="007862D5" w:rsidP="00AE7D6D"/>
    <w:p w14:paraId="3BBAB233" w14:textId="365B3509" w:rsidR="00F72899" w:rsidRPr="000F744C" w:rsidRDefault="00FD1E2F" w:rsidP="00AE7D6D">
      <w:pPr>
        <w:rPr>
          <w:rFonts w:ascii="Arial" w:eastAsia="Arial" w:hAnsi="Arial" w:cs="Arial"/>
          <w:b/>
          <w:bCs/>
        </w:rPr>
      </w:pPr>
      <w:r>
        <w:t xml:space="preserve"> </w:t>
      </w:r>
      <w:r w:rsidR="54260729" w:rsidRPr="54260729">
        <w:rPr>
          <w:rFonts w:ascii="Arial" w:eastAsia="Arial" w:hAnsi="Arial" w:cs="Arial"/>
          <w:b/>
          <w:bCs/>
        </w:rPr>
        <w:t>Required Annexes:</w:t>
      </w:r>
    </w:p>
    <w:sdt>
      <w:sdtPr>
        <w:alias w:val="ANNEXES"/>
        <w:tag w:val="ANNEXES"/>
        <w:id w:val="918745576"/>
        <w:lock w:val="sdtLocked"/>
        <w:placeholder>
          <w:docPart w:val="DefaultPlaceholder_1081868574"/>
        </w:placeholder>
      </w:sdtPr>
      <w:sdtEndPr>
        <w:rPr>
          <w:rFonts w:ascii="Arial" w:hAnsi="Arial" w:cs="Arial"/>
        </w:rPr>
      </w:sdtEndPr>
      <w:sdtContent>
        <w:bookmarkStart w:id="0" w:name="_GoBack" w:displacedByCustomXml="prev"/>
        <w:p w14:paraId="6A0A6320" w14:textId="77777777" w:rsidR="00F35444" w:rsidRPr="0029552F" w:rsidRDefault="0029552F">
          <w:pPr>
            <w:rPr>
              <w:rFonts w:ascii="Arial" w:hAnsi="Arial" w:cs="Arial"/>
            </w:rPr>
          </w:pPr>
          <w:r w:rsidRPr="0029552F">
            <w:rPr>
              <w:rFonts w:ascii="Arial" w:hAnsi="Arial" w:cs="Arial"/>
            </w:rPr>
            <w:fldChar w:fldCharType="begin"/>
          </w:r>
          <w:r w:rsidRPr="0029552F">
            <w:rPr>
              <w:rFonts w:ascii="Arial" w:hAnsi="Arial" w:cs="Arial"/>
            </w:rPr>
            <w:instrText xml:space="preserve"> HYPERLINK "https://idbdocs.iadb.org/wsdocs/getDocument.aspx?DOCNUM=EZSHARE-597883687-2" </w:instrText>
          </w:r>
          <w:r w:rsidRPr="0029552F">
            <w:rPr>
              <w:rFonts w:ascii="Arial" w:hAnsi="Arial" w:cs="Arial"/>
            </w:rPr>
            <w:fldChar w:fldCharType="separate"/>
          </w:r>
          <w:r w:rsidRPr="0029552F">
            <w:rPr>
              <w:rFonts w:ascii="Arial" w:hAnsi="Arial" w:cs="Arial"/>
              <w:color w:val="0000FF" w:themeColor="hyperlink"/>
              <w:u w:val="single"/>
            </w:rPr>
            <w:t>Request from the Client - HA-T1273</w:t>
          </w:r>
          <w:r w:rsidRPr="0029552F">
            <w:rPr>
              <w:rFonts w:ascii="Arial" w:hAnsi="Arial" w:cs="Arial"/>
              <w:color w:val="0000FF" w:themeColor="hyperlink"/>
              <w:u w:val="single"/>
            </w:rPr>
            <w:fldChar w:fldCharType="end"/>
          </w:r>
        </w:p>
        <w:p w14:paraId="2B89B8DD" w14:textId="77777777" w:rsidR="00F35444" w:rsidRPr="0029552F" w:rsidRDefault="0029552F">
          <w:pPr>
            <w:rPr>
              <w:rFonts w:ascii="Arial" w:hAnsi="Arial" w:cs="Arial"/>
            </w:rPr>
          </w:pPr>
          <w:hyperlink r:id="rId18" w:history="1">
            <w:r w:rsidRPr="0029552F">
              <w:rPr>
                <w:rFonts w:ascii="Arial" w:hAnsi="Arial" w:cs="Arial"/>
                <w:color w:val="0000FF" w:themeColor="hyperlink"/>
                <w:u w:val="single"/>
              </w:rPr>
              <w:t>Results Matrix - HA-T1273</w:t>
            </w:r>
          </w:hyperlink>
        </w:p>
        <w:p w14:paraId="5D85C1E3" w14:textId="77777777" w:rsidR="00F35444" w:rsidRPr="0029552F" w:rsidRDefault="0029552F">
          <w:pPr>
            <w:rPr>
              <w:rFonts w:ascii="Arial" w:hAnsi="Arial" w:cs="Arial"/>
            </w:rPr>
          </w:pPr>
          <w:hyperlink r:id="rId19" w:history="1">
            <w:r w:rsidRPr="0029552F">
              <w:rPr>
                <w:rFonts w:ascii="Arial" w:hAnsi="Arial" w:cs="Arial"/>
                <w:color w:val="0000FF" w:themeColor="hyperlink"/>
                <w:u w:val="single"/>
              </w:rPr>
              <w:t>Terms of Reference - HA-T1273</w:t>
            </w:r>
          </w:hyperlink>
        </w:p>
        <w:p w14:paraId="6F6C05DE" w14:textId="77777777" w:rsidR="00F35444" w:rsidRPr="0029552F" w:rsidRDefault="0029552F">
          <w:pPr>
            <w:rPr>
              <w:rFonts w:ascii="Arial" w:hAnsi="Arial" w:cs="Arial"/>
            </w:rPr>
          </w:pPr>
          <w:hyperlink r:id="rId20" w:history="1">
            <w:r w:rsidRPr="0029552F">
              <w:rPr>
                <w:rFonts w:ascii="Arial" w:hAnsi="Arial" w:cs="Arial"/>
                <w:color w:val="0000FF" w:themeColor="hyperlink"/>
                <w:u w:val="single"/>
              </w:rPr>
              <w:t>Procurement Plan - HA-T1273</w:t>
            </w:r>
          </w:hyperlink>
        </w:p>
      </w:sdtContent>
    </w:sdt>
    <w:bookmarkEnd w:id="0"/>
    <w:p w14:paraId="3BBAB237" w14:textId="497EC7EF" w:rsidR="00472C12" w:rsidRDefault="00472C12" w:rsidP="54260729">
      <w:pPr>
        <w:spacing w:before="120" w:after="120" w:line="240" w:lineRule="auto"/>
        <w:jc w:val="both"/>
        <w:rPr>
          <w:rFonts w:ascii="Arial" w:hAnsi="Arial" w:cs="Arial"/>
        </w:rPr>
      </w:pPr>
    </w:p>
    <w:sectPr w:rsidR="00472C12" w:rsidSect="00855325">
      <w:headerReference w:type="default" r:id="rId21"/>
      <w:footerReference w:type="default" r:id="rId22"/>
      <w:headerReference w:type="first" r:id="rId23"/>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61FEA" w14:textId="77777777" w:rsidR="00B0507B" w:rsidRDefault="00B0507B" w:rsidP="0095711B">
      <w:pPr>
        <w:spacing w:after="0" w:line="240" w:lineRule="auto"/>
      </w:pPr>
      <w:r>
        <w:separator/>
      </w:r>
    </w:p>
  </w:endnote>
  <w:endnote w:type="continuationSeparator" w:id="0">
    <w:p w14:paraId="27AEA537" w14:textId="77777777" w:rsidR="00B0507B" w:rsidRDefault="00B0507B" w:rsidP="0095711B">
      <w:pPr>
        <w:spacing w:after="0" w:line="240" w:lineRule="auto"/>
      </w:pPr>
      <w:r>
        <w:continuationSeparator/>
      </w:r>
    </w:p>
  </w:endnote>
  <w:endnote w:type="continuationNotice" w:id="1">
    <w:p w14:paraId="45641B25" w14:textId="77777777" w:rsidR="00B0507B" w:rsidRDefault="00B050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B23E" w14:textId="77777777" w:rsidR="009F3CA2" w:rsidRDefault="009F3CA2">
    <w:pPr>
      <w:pStyle w:val="Footer"/>
      <w:jc w:val="center"/>
    </w:pPr>
  </w:p>
  <w:p w14:paraId="3BBAB23F"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37757" w14:textId="77777777" w:rsidR="00B0507B" w:rsidRDefault="00B0507B" w:rsidP="0095711B">
      <w:pPr>
        <w:spacing w:after="0" w:line="240" w:lineRule="auto"/>
      </w:pPr>
      <w:r>
        <w:separator/>
      </w:r>
    </w:p>
  </w:footnote>
  <w:footnote w:type="continuationSeparator" w:id="0">
    <w:p w14:paraId="48E3C3B8" w14:textId="77777777" w:rsidR="00B0507B" w:rsidRDefault="00B0507B" w:rsidP="0095711B">
      <w:pPr>
        <w:spacing w:after="0" w:line="240" w:lineRule="auto"/>
      </w:pPr>
      <w:r>
        <w:continuationSeparator/>
      </w:r>
    </w:p>
  </w:footnote>
  <w:footnote w:type="continuationNotice" w:id="1">
    <w:p w14:paraId="56701057" w14:textId="77777777" w:rsidR="00B0507B" w:rsidRDefault="00B0507B">
      <w:pPr>
        <w:spacing w:after="0" w:line="240" w:lineRule="auto"/>
      </w:pPr>
    </w:p>
  </w:footnote>
  <w:footnote w:id="2">
    <w:p w14:paraId="2CC34951" w14:textId="33455B29" w:rsidR="00FE0FE0" w:rsidRPr="00F625CC" w:rsidRDefault="00FE0FE0" w:rsidP="00F625CC">
      <w:pPr>
        <w:pStyle w:val="FootnoteText"/>
        <w:ind w:left="180" w:hanging="180"/>
        <w:jc w:val="both"/>
        <w:rPr>
          <w:sz w:val="18"/>
          <w:szCs w:val="18"/>
        </w:rPr>
      </w:pPr>
      <w:r w:rsidRPr="00F625CC">
        <w:rPr>
          <w:rStyle w:val="FootnoteReference"/>
          <w:rFonts w:ascii="Arial" w:hAnsi="Arial" w:cs="Arial"/>
          <w:sz w:val="18"/>
          <w:szCs w:val="18"/>
        </w:rPr>
        <w:footnoteRef/>
      </w:r>
      <w:r>
        <w:t xml:space="preserve"> </w:t>
      </w:r>
      <w:r w:rsidR="00F625CC">
        <w:tab/>
      </w:r>
      <w:r w:rsidR="00021F88" w:rsidRPr="00F625CC">
        <w:rPr>
          <w:rFonts w:ascii="Arial" w:hAnsi="Arial" w:cs="Arial"/>
          <w:sz w:val="18"/>
          <w:szCs w:val="18"/>
        </w:rPr>
        <w:t xml:space="preserve">In view of the exceptional </w:t>
      </w:r>
      <w:r w:rsidR="0044247C" w:rsidRPr="00F625CC">
        <w:rPr>
          <w:rFonts w:ascii="Arial" w:hAnsi="Arial" w:cs="Arial"/>
          <w:sz w:val="18"/>
          <w:szCs w:val="18"/>
        </w:rPr>
        <w:t>COVID 19 pandemic</w:t>
      </w:r>
      <w:r w:rsidR="00834EC8" w:rsidRPr="00F625CC">
        <w:rPr>
          <w:rFonts w:ascii="Arial" w:hAnsi="Arial" w:cs="Arial"/>
          <w:sz w:val="18"/>
          <w:szCs w:val="18"/>
        </w:rPr>
        <w:t xml:space="preserve"> </w:t>
      </w:r>
      <w:r w:rsidR="0029032E" w:rsidRPr="00F625CC">
        <w:rPr>
          <w:rFonts w:ascii="Arial" w:hAnsi="Arial" w:cs="Arial"/>
          <w:sz w:val="18"/>
          <w:szCs w:val="18"/>
        </w:rPr>
        <w:t xml:space="preserve">situation </w:t>
      </w:r>
      <w:r w:rsidR="00834EC8" w:rsidRPr="00F625CC">
        <w:rPr>
          <w:rFonts w:ascii="Arial" w:hAnsi="Arial" w:cs="Arial"/>
          <w:sz w:val="18"/>
          <w:szCs w:val="18"/>
        </w:rPr>
        <w:t>and g</w:t>
      </w:r>
      <w:r w:rsidR="00022802" w:rsidRPr="00F625CC">
        <w:rPr>
          <w:rFonts w:ascii="Arial" w:hAnsi="Arial" w:cs="Arial"/>
          <w:sz w:val="18"/>
          <w:szCs w:val="18"/>
        </w:rPr>
        <w:t xml:space="preserve">iven the current global downturn prospects, the decrease in global </w:t>
      </w:r>
      <w:r w:rsidR="008D7F3E" w:rsidRPr="00F625CC">
        <w:rPr>
          <w:rFonts w:ascii="Arial" w:hAnsi="Arial" w:cs="Arial"/>
          <w:sz w:val="18"/>
          <w:szCs w:val="18"/>
        </w:rPr>
        <w:t>foreign direct investments (FDI)</w:t>
      </w:r>
      <w:r w:rsidR="00022802" w:rsidRPr="00F625CC">
        <w:rPr>
          <w:rFonts w:ascii="Arial" w:hAnsi="Arial" w:cs="Arial"/>
          <w:sz w:val="18"/>
          <w:szCs w:val="18"/>
        </w:rPr>
        <w:t xml:space="preserve"> flows, and potential disruptions in the supply chain/imports of textiles and other manufacturing goods</w:t>
      </w:r>
      <w:r w:rsidR="007035DC" w:rsidRPr="00F625CC">
        <w:rPr>
          <w:rFonts w:ascii="Arial" w:hAnsi="Arial" w:cs="Arial"/>
          <w:sz w:val="18"/>
          <w:szCs w:val="18"/>
        </w:rPr>
        <w:t xml:space="preserve">, these expected results will be </w:t>
      </w:r>
      <w:r w:rsidR="00C36BA8" w:rsidRPr="00F625CC">
        <w:rPr>
          <w:rFonts w:ascii="Arial" w:hAnsi="Arial" w:cs="Arial"/>
          <w:sz w:val="18"/>
          <w:szCs w:val="18"/>
        </w:rPr>
        <w:t xml:space="preserve">reviewed during the preparation of the project. </w:t>
      </w:r>
      <w:r w:rsidR="00661AF1" w:rsidRPr="00F625CC">
        <w:rPr>
          <w:rFonts w:ascii="Arial" w:hAnsi="Arial" w:cs="Arial"/>
          <w:sz w:val="18"/>
          <w:szCs w:val="18"/>
        </w:rPr>
        <w:t xml:space="preserve">Nonetheless, the operation has a time horizon of 3-4 years, in which we </w:t>
      </w:r>
      <w:r w:rsidR="00886ECD" w:rsidRPr="00F625CC">
        <w:rPr>
          <w:rFonts w:ascii="Arial" w:hAnsi="Arial" w:cs="Arial"/>
          <w:sz w:val="18"/>
          <w:szCs w:val="18"/>
        </w:rPr>
        <w:t xml:space="preserve">can </w:t>
      </w:r>
      <w:r w:rsidR="00661AF1" w:rsidRPr="00F625CC">
        <w:rPr>
          <w:rFonts w:ascii="Arial" w:hAnsi="Arial" w:cs="Arial"/>
          <w:sz w:val="18"/>
          <w:szCs w:val="18"/>
        </w:rPr>
        <w:t xml:space="preserve">hope there will be economic recovery and an opportunity for the </w:t>
      </w:r>
      <w:r w:rsidR="008D7F3E" w:rsidRPr="00F625CC">
        <w:rPr>
          <w:rFonts w:ascii="Arial" w:hAnsi="Arial" w:cs="Arial"/>
          <w:sz w:val="18"/>
          <w:szCs w:val="18"/>
        </w:rPr>
        <w:t>P</w:t>
      </w:r>
      <w:r w:rsidR="00661AF1" w:rsidRPr="00F625CC">
        <w:rPr>
          <w:rFonts w:ascii="Arial" w:hAnsi="Arial" w:cs="Arial"/>
          <w:sz w:val="18"/>
          <w:szCs w:val="18"/>
        </w:rPr>
        <w:t xml:space="preserve">IC to attract </w:t>
      </w:r>
      <w:r w:rsidR="008D7F3E" w:rsidRPr="00F625CC">
        <w:rPr>
          <w:rFonts w:ascii="Arial" w:hAnsi="Arial" w:cs="Arial"/>
          <w:sz w:val="18"/>
          <w:szCs w:val="18"/>
        </w:rPr>
        <w:t>FDI</w:t>
      </w:r>
      <w:r w:rsidR="00661AF1" w:rsidRPr="00F625CC">
        <w:rPr>
          <w:rFonts w:ascii="Arial" w:hAnsi="Arial" w:cs="Arial"/>
          <w:sz w:val="18"/>
          <w:szCs w:val="18"/>
        </w:rPr>
        <w:t xml:space="preserve"> to Haiti again.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B23C" w14:textId="2AD61C99" w:rsidR="0059194E" w:rsidRPr="00AC07CF" w:rsidRDefault="0059194E">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371769061"/>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14:paraId="3BBAB23D" w14:textId="77777777" w:rsidR="0059194E" w:rsidRPr="00AC07CF" w:rsidRDefault="0059194E" w:rsidP="0059194E">
    <w:pPr>
      <w:pStyle w:val="Header"/>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43440" w14:textId="77777777" w:rsidR="00811BA8" w:rsidRDefault="00811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65631"/>
    <w:multiLevelType w:val="hybridMultilevel"/>
    <w:tmpl w:val="F83489CA"/>
    <w:lvl w:ilvl="0" w:tplc="757A2E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 w15:restartNumberingAfterBreak="0">
    <w:nsid w:val="28311683"/>
    <w:multiLevelType w:val="hybridMultilevel"/>
    <w:tmpl w:val="9C7A60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96518F"/>
    <w:multiLevelType w:val="hybridMultilevel"/>
    <w:tmpl w:val="51580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9F744C"/>
    <w:multiLevelType w:val="hybridMultilevel"/>
    <w:tmpl w:val="EB8E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A17B5D"/>
    <w:multiLevelType w:val="hybridMultilevel"/>
    <w:tmpl w:val="E90C1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140642"/>
    <w:multiLevelType w:val="hybridMultilevel"/>
    <w:tmpl w:val="999A5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F56580"/>
    <w:multiLevelType w:val="hybridMultilevel"/>
    <w:tmpl w:val="41663D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B73F46"/>
    <w:multiLevelType w:val="hybridMultilevel"/>
    <w:tmpl w:val="5532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2B1C3B"/>
    <w:multiLevelType w:val="multilevel"/>
    <w:tmpl w:val="8604D5A6"/>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3DA472B"/>
    <w:multiLevelType w:val="multilevel"/>
    <w:tmpl w:val="CDCEE562"/>
    <w:lvl w:ilvl="0">
      <w:start w:val="1"/>
      <w:numFmt w:val="upperRoman"/>
      <w:lvlText w:val="%1."/>
      <w:lvlJc w:val="right"/>
      <w:pPr>
        <w:ind w:left="360" w:hanging="360"/>
      </w:pPr>
      <w:rPr>
        <w:rFonts w:hint="default"/>
      </w:rPr>
    </w:lvl>
    <w:lvl w:ilvl="1">
      <w:start w:val="1"/>
      <w:numFmt w:val="decimal"/>
      <w:lvlText w:val="%1.%2"/>
      <w:lvlJc w:val="left"/>
      <w:pPr>
        <w:ind w:left="360" w:hanging="360"/>
      </w:pPr>
      <w:rPr>
        <w:b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51752C5"/>
    <w:multiLevelType w:val="multilevel"/>
    <w:tmpl w:val="419EA5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20"/>
  </w:num>
  <w:num w:numId="5">
    <w:abstractNumId w:val="18"/>
  </w:num>
  <w:num w:numId="6">
    <w:abstractNumId w:val="1"/>
  </w:num>
  <w:num w:numId="7">
    <w:abstractNumId w:val="3"/>
  </w:num>
  <w:num w:numId="8">
    <w:abstractNumId w:val="5"/>
  </w:num>
  <w:num w:numId="9">
    <w:abstractNumId w:val="14"/>
  </w:num>
  <w:num w:numId="10">
    <w:abstractNumId w:val="15"/>
  </w:num>
  <w:num w:numId="11">
    <w:abstractNumId w:val="0"/>
  </w:num>
  <w:num w:numId="12">
    <w:abstractNumId w:val="4"/>
  </w:num>
  <w:num w:numId="13">
    <w:abstractNumId w:val="7"/>
  </w:num>
  <w:num w:numId="14">
    <w:abstractNumId w:val="2"/>
  </w:num>
  <w:num w:numId="15">
    <w:abstractNumId w:val="9"/>
  </w:num>
  <w:num w:numId="16">
    <w:abstractNumId w:val="16"/>
  </w:num>
  <w:num w:numId="17">
    <w:abstractNumId w:val="12"/>
  </w:num>
  <w:num w:numId="18">
    <w:abstractNumId w:val="8"/>
  </w:num>
  <w:num w:numId="19">
    <w:abstractNumId w:val="19"/>
  </w:num>
  <w:num w:numId="20">
    <w:abstractNumId w:val="1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006BD"/>
    <w:rsid w:val="00005BCD"/>
    <w:rsid w:val="000064E8"/>
    <w:rsid w:val="00010ADE"/>
    <w:rsid w:val="00011692"/>
    <w:rsid w:val="000147E3"/>
    <w:rsid w:val="00014C13"/>
    <w:rsid w:val="00017B41"/>
    <w:rsid w:val="0002104E"/>
    <w:rsid w:val="00021175"/>
    <w:rsid w:val="00021F88"/>
    <w:rsid w:val="00022802"/>
    <w:rsid w:val="00025C64"/>
    <w:rsid w:val="000269F9"/>
    <w:rsid w:val="00033CFE"/>
    <w:rsid w:val="000353DD"/>
    <w:rsid w:val="0003634B"/>
    <w:rsid w:val="00041E0C"/>
    <w:rsid w:val="00042942"/>
    <w:rsid w:val="00043672"/>
    <w:rsid w:val="000445F0"/>
    <w:rsid w:val="00044636"/>
    <w:rsid w:val="0004502C"/>
    <w:rsid w:val="00046D7F"/>
    <w:rsid w:val="00052D8A"/>
    <w:rsid w:val="00060E40"/>
    <w:rsid w:val="00062EDB"/>
    <w:rsid w:val="000631CE"/>
    <w:rsid w:val="00064321"/>
    <w:rsid w:val="000645BB"/>
    <w:rsid w:val="0006523A"/>
    <w:rsid w:val="00065D4D"/>
    <w:rsid w:val="000660E7"/>
    <w:rsid w:val="0006695D"/>
    <w:rsid w:val="000733E6"/>
    <w:rsid w:val="00084849"/>
    <w:rsid w:val="00086CFF"/>
    <w:rsid w:val="0009050C"/>
    <w:rsid w:val="00092CDD"/>
    <w:rsid w:val="00097E63"/>
    <w:rsid w:val="000A5A39"/>
    <w:rsid w:val="000A5D44"/>
    <w:rsid w:val="000B1787"/>
    <w:rsid w:val="000B4569"/>
    <w:rsid w:val="000C579D"/>
    <w:rsid w:val="000D29A9"/>
    <w:rsid w:val="000D2BEF"/>
    <w:rsid w:val="000E3D5C"/>
    <w:rsid w:val="000E7D5D"/>
    <w:rsid w:val="000F39D2"/>
    <w:rsid w:val="000F5285"/>
    <w:rsid w:val="000F6D52"/>
    <w:rsid w:val="000F744C"/>
    <w:rsid w:val="001007FB"/>
    <w:rsid w:val="00102DAE"/>
    <w:rsid w:val="00105108"/>
    <w:rsid w:val="00111A8C"/>
    <w:rsid w:val="001127C3"/>
    <w:rsid w:val="001129A4"/>
    <w:rsid w:val="00113773"/>
    <w:rsid w:val="00115E96"/>
    <w:rsid w:val="00122C98"/>
    <w:rsid w:val="00124040"/>
    <w:rsid w:val="00125EFF"/>
    <w:rsid w:val="00130BED"/>
    <w:rsid w:val="001316E2"/>
    <w:rsid w:val="00143EE9"/>
    <w:rsid w:val="00144494"/>
    <w:rsid w:val="001458D3"/>
    <w:rsid w:val="001508F1"/>
    <w:rsid w:val="00157483"/>
    <w:rsid w:val="0016498E"/>
    <w:rsid w:val="0017216B"/>
    <w:rsid w:val="001772C1"/>
    <w:rsid w:val="001803AB"/>
    <w:rsid w:val="00181091"/>
    <w:rsid w:val="00182FC2"/>
    <w:rsid w:val="00186076"/>
    <w:rsid w:val="001906C1"/>
    <w:rsid w:val="00193FCE"/>
    <w:rsid w:val="001A6ADD"/>
    <w:rsid w:val="001C18FD"/>
    <w:rsid w:val="001D3ECA"/>
    <w:rsid w:val="001D62D6"/>
    <w:rsid w:val="001D6FBA"/>
    <w:rsid w:val="001F0311"/>
    <w:rsid w:val="001F081F"/>
    <w:rsid w:val="001F1ECA"/>
    <w:rsid w:val="001F41E2"/>
    <w:rsid w:val="001F68FB"/>
    <w:rsid w:val="001F7559"/>
    <w:rsid w:val="00207BB0"/>
    <w:rsid w:val="00207E86"/>
    <w:rsid w:val="00210317"/>
    <w:rsid w:val="002107CC"/>
    <w:rsid w:val="00213161"/>
    <w:rsid w:val="00214DA3"/>
    <w:rsid w:val="00216B54"/>
    <w:rsid w:val="00216BD0"/>
    <w:rsid w:val="00225227"/>
    <w:rsid w:val="00225B5A"/>
    <w:rsid w:val="00226313"/>
    <w:rsid w:val="00226465"/>
    <w:rsid w:val="002264CD"/>
    <w:rsid w:val="00231773"/>
    <w:rsid w:val="0023302F"/>
    <w:rsid w:val="00235689"/>
    <w:rsid w:val="00236249"/>
    <w:rsid w:val="00236A7B"/>
    <w:rsid w:val="002377E6"/>
    <w:rsid w:val="00240337"/>
    <w:rsid w:val="00240AF3"/>
    <w:rsid w:val="00243808"/>
    <w:rsid w:val="00244170"/>
    <w:rsid w:val="00244A9D"/>
    <w:rsid w:val="00250D9A"/>
    <w:rsid w:val="00253BB0"/>
    <w:rsid w:val="00257BDD"/>
    <w:rsid w:val="00262A68"/>
    <w:rsid w:val="002630AA"/>
    <w:rsid w:val="00265C5C"/>
    <w:rsid w:val="00270E14"/>
    <w:rsid w:val="00270E92"/>
    <w:rsid w:val="002745B0"/>
    <w:rsid w:val="0027764B"/>
    <w:rsid w:val="00277D32"/>
    <w:rsid w:val="00280872"/>
    <w:rsid w:val="0028127C"/>
    <w:rsid w:val="002813E4"/>
    <w:rsid w:val="0028247E"/>
    <w:rsid w:val="00283316"/>
    <w:rsid w:val="00287BD3"/>
    <w:rsid w:val="0029032E"/>
    <w:rsid w:val="002912B0"/>
    <w:rsid w:val="0029552F"/>
    <w:rsid w:val="002959D8"/>
    <w:rsid w:val="00297CB8"/>
    <w:rsid w:val="002C37CE"/>
    <w:rsid w:val="002D387E"/>
    <w:rsid w:val="002D4424"/>
    <w:rsid w:val="002D4B50"/>
    <w:rsid w:val="002D5F2B"/>
    <w:rsid w:val="002D7FB5"/>
    <w:rsid w:val="002E5A17"/>
    <w:rsid w:val="002E64AC"/>
    <w:rsid w:val="002E65F5"/>
    <w:rsid w:val="002E6879"/>
    <w:rsid w:val="00302426"/>
    <w:rsid w:val="00312470"/>
    <w:rsid w:val="00313AD3"/>
    <w:rsid w:val="00317EFE"/>
    <w:rsid w:val="00334783"/>
    <w:rsid w:val="00335B4C"/>
    <w:rsid w:val="00335C79"/>
    <w:rsid w:val="00340BC1"/>
    <w:rsid w:val="00341278"/>
    <w:rsid w:val="00346E79"/>
    <w:rsid w:val="003473BD"/>
    <w:rsid w:val="00351DA7"/>
    <w:rsid w:val="00352BB9"/>
    <w:rsid w:val="00352E12"/>
    <w:rsid w:val="00353069"/>
    <w:rsid w:val="00355F58"/>
    <w:rsid w:val="00360705"/>
    <w:rsid w:val="003622D9"/>
    <w:rsid w:val="00364A0B"/>
    <w:rsid w:val="00367E4F"/>
    <w:rsid w:val="00373997"/>
    <w:rsid w:val="003830AD"/>
    <w:rsid w:val="003831BD"/>
    <w:rsid w:val="003836F5"/>
    <w:rsid w:val="003842FC"/>
    <w:rsid w:val="003903CC"/>
    <w:rsid w:val="00395A99"/>
    <w:rsid w:val="003A399C"/>
    <w:rsid w:val="003A555C"/>
    <w:rsid w:val="003B3B63"/>
    <w:rsid w:val="003C2106"/>
    <w:rsid w:val="003C2C7A"/>
    <w:rsid w:val="003C3DB3"/>
    <w:rsid w:val="003C6B86"/>
    <w:rsid w:val="003D1760"/>
    <w:rsid w:val="003D2892"/>
    <w:rsid w:val="003D5196"/>
    <w:rsid w:val="003D609D"/>
    <w:rsid w:val="003D76EB"/>
    <w:rsid w:val="003E5ABA"/>
    <w:rsid w:val="003E600E"/>
    <w:rsid w:val="003F496A"/>
    <w:rsid w:val="003F724B"/>
    <w:rsid w:val="003F7546"/>
    <w:rsid w:val="00403D49"/>
    <w:rsid w:val="004119E4"/>
    <w:rsid w:val="00411B3E"/>
    <w:rsid w:val="0041316D"/>
    <w:rsid w:val="004137C4"/>
    <w:rsid w:val="00416432"/>
    <w:rsid w:val="00417FB9"/>
    <w:rsid w:val="00423F56"/>
    <w:rsid w:val="00424F9D"/>
    <w:rsid w:val="00425430"/>
    <w:rsid w:val="00426219"/>
    <w:rsid w:val="00430271"/>
    <w:rsid w:val="00430EE9"/>
    <w:rsid w:val="004311D4"/>
    <w:rsid w:val="00431EE3"/>
    <w:rsid w:val="00432C3D"/>
    <w:rsid w:val="00433246"/>
    <w:rsid w:val="00437B86"/>
    <w:rsid w:val="0044000C"/>
    <w:rsid w:val="0044247C"/>
    <w:rsid w:val="004445D7"/>
    <w:rsid w:val="00450A99"/>
    <w:rsid w:val="00451C1B"/>
    <w:rsid w:val="00453E1D"/>
    <w:rsid w:val="00454218"/>
    <w:rsid w:val="00454A7F"/>
    <w:rsid w:val="00456E10"/>
    <w:rsid w:val="0046038F"/>
    <w:rsid w:val="00463D40"/>
    <w:rsid w:val="00466C7E"/>
    <w:rsid w:val="004703D4"/>
    <w:rsid w:val="00472C12"/>
    <w:rsid w:val="00473404"/>
    <w:rsid w:val="00477712"/>
    <w:rsid w:val="00482240"/>
    <w:rsid w:val="00485EFC"/>
    <w:rsid w:val="00494731"/>
    <w:rsid w:val="00496E8D"/>
    <w:rsid w:val="004A0A91"/>
    <w:rsid w:val="004A253A"/>
    <w:rsid w:val="004A44B9"/>
    <w:rsid w:val="004A5C49"/>
    <w:rsid w:val="004B657E"/>
    <w:rsid w:val="004C6890"/>
    <w:rsid w:val="004D3346"/>
    <w:rsid w:val="004D5823"/>
    <w:rsid w:val="004D7049"/>
    <w:rsid w:val="004F2AB5"/>
    <w:rsid w:val="004F386F"/>
    <w:rsid w:val="004F49C3"/>
    <w:rsid w:val="004F67FA"/>
    <w:rsid w:val="004F6879"/>
    <w:rsid w:val="004F7E01"/>
    <w:rsid w:val="0050104A"/>
    <w:rsid w:val="00503285"/>
    <w:rsid w:val="00505F14"/>
    <w:rsid w:val="00510DB8"/>
    <w:rsid w:val="00512024"/>
    <w:rsid w:val="00512539"/>
    <w:rsid w:val="00516325"/>
    <w:rsid w:val="00520F58"/>
    <w:rsid w:val="0052383A"/>
    <w:rsid w:val="00531E51"/>
    <w:rsid w:val="0053368A"/>
    <w:rsid w:val="005338AF"/>
    <w:rsid w:val="00534ED1"/>
    <w:rsid w:val="005364CE"/>
    <w:rsid w:val="00537E30"/>
    <w:rsid w:val="005413C5"/>
    <w:rsid w:val="00544613"/>
    <w:rsid w:val="00544D21"/>
    <w:rsid w:val="005503F6"/>
    <w:rsid w:val="005534CD"/>
    <w:rsid w:val="00553E0A"/>
    <w:rsid w:val="00561BFE"/>
    <w:rsid w:val="00563968"/>
    <w:rsid w:val="00567CC8"/>
    <w:rsid w:val="00567FD5"/>
    <w:rsid w:val="00572223"/>
    <w:rsid w:val="00573CD3"/>
    <w:rsid w:val="0058137A"/>
    <w:rsid w:val="005822FC"/>
    <w:rsid w:val="005833C9"/>
    <w:rsid w:val="0059194E"/>
    <w:rsid w:val="00594F23"/>
    <w:rsid w:val="005955FD"/>
    <w:rsid w:val="00596283"/>
    <w:rsid w:val="005A1056"/>
    <w:rsid w:val="005A7119"/>
    <w:rsid w:val="005B1F9A"/>
    <w:rsid w:val="005B3CAE"/>
    <w:rsid w:val="005C0B58"/>
    <w:rsid w:val="005C1E18"/>
    <w:rsid w:val="005C431A"/>
    <w:rsid w:val="005D0B44"/>
    <w:rsid w:val="005D330B"/>
    <w:rsid w:val="005E7307"/>
    <w:rsid w:val="005F1662"/>
    <w:rsid w:val="0060089A"/>
    <w:rsid w:val="00601472"/>
    <w:rsid w:val="006060EC"/>
    <w:rsid w:val="006113E5"/>
    <w:rsid w:val="006219D3"/>
    <w:rsid w:val="0062545B"/>
    <w:rsid w:val="0062725A"/>
    <w:rsid w:val="00627DD4"/>
    <w:rsid w:val="00633693"/>
    <w:rsid w:val="006339EC"/>
    <w:rsid w:val="00636E0B"/>
    <w:rsid w:val="00640C23"/>
    <w:rsid w:val="00641113"/>
    <w:rsid w:val="00641ED4"/>
    <w:rsid w:val="0064388D"/>
    <w:rsid w:val="00643AA0"/>
    <w:rsid w:val="006449AA"/>
    <w:rsid w:val="00646810"/>
    <w:rsid w:val="00646B82"/>
    <w:rsid w:val="00647351"/>
    <w:rsid w:val="00647459"/>
    <w:rsid w:val="0065057C"/>
    <w:rsid w:val="00652D0E"/>
    <w:rsid w:val="00661AF1"/>
    <w:rsid w:val="00662A2C"/>
    <w:rsid w:val="00664574"/>
    <w:rsid w:val="00666CBC"/>
    <w:rsid w:val="00670648"/>
    <w:rsid w:val="00671F36"/>
    <w:rsid w:val="006726C4"/>
    <w:rsid w:val="00672ABF"/>
    <w:rsid w:val="00672BDA"/>
    <w:rsid w:val="00673BF3"/>
    <w:rsid w:val="00675E7A"/>
    <w:rsid w:val="00680C30"/>
    <w:rsid w:val="00682309"/>
    <w:rsid w:val="006824BB"/>
    <w:rsid w:val="006830D1"/>
    <w:rsid w:val="00690EEA"/>
    <w:rsid w:val="006A1798"/>
    <w:rsid w:val="006A1B68"/>
    <w:rsid w:val="006B6634"/>
    <w:rsid w:val="006B74D3"/>
    <w:rsid w:val="006C18E8"/>
    <w:rsid w:val="006C206A"/>
    <w:rsid w:val="006C3CFB"/>
    <w:rsid w:val="006D32A3"/>
    <w:rsid w:val="006D4FF2"/>
    <w:rsid w:val="006D5CB7"/>
    <w:rsid w:val="006D7064"/>
    <w:rsid w:val="006E3AD5"/>
    <w:rsid w:val="006E6E0F"/>
    <w:rsid w:val="006F394C"/>
    <w:rsid w:val="006F5B9B"/>
    <w:rsid w:val="0070235B"/>
    <w:rsid w:val="007024C3"/>
    <w:rsid w:val="00702A56"/>
    <w:rsid w:val="007035DC"/>
    <w:rsid w:val="00714029"/>
    <w:rsid w:val="007179A4"/>
    <w:rsid w:val="00721922"/>
    <w:rsid w:val="00725899"/>
    <w:rsid w:val="007262F2"/>
    <w:rsid w:val="007363A8"/>
    <w:rsid w:val="007412DD"/>
    <w:rsid w:val="007428D0"/>
    <w:rsid w:val="0074553E"/>
    <w:rsid w:val="00746260"/>
    <w:rsid w:val="00746529"/>
    <w:rsid w:val="00750F41"/>
    <w:rsid w:val="00751DB7"/>
    <w:rsid w:val="007530CD"/>
    <w:rsid w:val="007611C1"/>
    <w:rsid w:val="0076539D"/>
    <w:rsid w:val="007721C1"/>
    <w:rsid w:val="00785C14"/>
    <w:rsid w:val="007862D5"/>
    <w:rsid w:val="007869F4"/>
    <w:rsid w:val="00786B2D"/>
    <w:rsid w:val="0079482F"/>
    <w:rsid w:val="0079705E"/>
    <w:rsid w:val="007A6800"/>
    <w:rsid w:val="007A7ED7"/>
    <w:rsid w:val="007B0420"/>
    <w:rsid w:val="007B3EFF"/>
    <w:rsid w:val="007B500B"/>
    <w:rsid w:val="007B5072"/>
    <w:rsid w:val="007B5883"/>
    <w:rsid w:val="007B6B61"/>
    <w:rsid w:val="007C1F82"/>
    <w:rsid w:val="007C21E7"/>
    <w:rsid w:val="007C3374"/>
    <w:rsid w:val="007D0188"/>
    <w:rsid w:val="007D136F"/>
    <w:rsid w:val="007D5278"/>
    <w:rsid w:val="007E076A"/>
    <w:rsid w:val="007F0C7A"/>
    <w:rsid w:val="007F0EDD"/>
    <w:rsid w:val="0080024E"/>
    <w:rsid w:val="00801D9C"/>
    <w:rsid w:val="00803D86"/>
    <w:rsid w:val="008052A0"/>
    <w:rsid w:val="008069FC"/>
    <w:rsid w:val="00807C07"/>
    <w:rsid w:val="00810075"/>
    <w:rsid w:val="00811BA8"/>
    <w:rsid w:val="0081594F"/>
    <w:rsid w:val="00825F8B"/>
    <w:rsid w:val="00827208"/>
    <w:rsid w:val="00834EC8"/>
    <w:rsid w:val="008372C2"/>
    <w:rsid w:val="00841608"/>
    <w:rsid w:val="00844189"/>
    <w:rsid w:val="00844C94"/>
    <w:rsid w:val="00850A36"/>
    <w:rsid w:val="0085412F"/>
    <w:rsid w:val="008548D2"/>
    <w:rsid w:val="00855325"/>
    <w:rsid w:val="008564AD"/>
    <w:rsid w:val="00865A6F"/>
    <w:rsid w:val="00867363"/>
    <w:rsid w:val="00871724"/>
    <w:rsid w:val="0087190C"/>
    <w:rsid w:val="00872C67"/>
    <w:rsid w:val="008739E3"/>
    <w:rsid w:val="00873BE9"/>
    <w:rsid w:val="008758B2"/>
    <w:rsid w:val="008813B9"/>
    <w:rsid w:val="00882AA5"/>
    <w:rsid w:val="00884EB9"/>
    <w:rsid w:val="00886ECD"/>
    <w:rsid w:val="008902BA"/>
    <w:rsid w:val="008976DC"/>
    <w:rsid w:val="008A01F8"/>
    <w:rsid w:val="008A37CB"/>
    <w:rsid w:val="008A722D"/>
    <w:rsid w:val="008B3CC3"/>
    <w:rsid w:val="008C00E0"/>
    <w:rsid w:val="008C138A"/>
    <w:rsid w:val="008C2000"/>
    <w:rsid w:val="008C3A28"/>
    <w:rsid w:val="008C4945"/>
    <w:rsid w:val="008C67E7"/>
    <w:rsid w:val="008D2CC3"/>
    <w:rsid w:val="008D525D"/>
    <w:rsid w:val="008D68EE"/>
    <w:rsid w:val="008D7F3E"/>
    <w:rsid w:val="008F0879"/>
    <w:rsid w:val="008F0AF6"/>
    <w:rsid w:val="0090078B"/>
    <w:rsid w:val="00915206"/>
    <w:rsid w:val="00915B29"/>
    <w:rsid w:val="0091715B"/>
    <w:rsid w:val="00920262"/>
    <w:rsid w:val="0092554B"/>
    <w:rsid w:val="00925C27"/>
    <w:rsid w:val="00930A8F"/>
    <w:rsid w:val="009332E2"/>
    <w:rsid w:val="00933829"/>
    <w:rsid w:val="00933A84"/>
    <w:rsid w:val="00934DFB"/>
    <w:rsid w:val="0093554E"/>
    <w:rsid w:val="00940F1C"/>
    <w:rsid w:val="0094111D"/>
    <w:rsid w:val="00943C1A"/>
    <w:rsid w:val="009478A6"/>
    <w:rsid w:val="0095122E"/>
    <w:rsid w:val="009519AF"/>
    <w:rsid w:val="00952EBA"/>
    <w:rsid w:val="00953879"/>
    <w:rsid w:val="00953FDA"/>
    <w:rsid w:val="00955553"/>
    <w:rsid w:val="0095711B"/>
    <w:rsid w:val="009645DC"/>
    <w:rsid w:val="00965B8F"/>
    <w:rsid w:val="00970799"/>
    <w:rsid w:val="009758A7"/>
    <w:rsid w:val="00977EFB"/>
    <w:rsid w:val="00982599"/>
    <w:rsid w:val="0098372F"/>
    <w:rsid w:val="00985582"/>
    <w:rsid w:val="0099078F"/>
    <w:rsid w:val="00993E5C"/>
    <w:rsid w:val="00994B24"/>
    <w:rsid w:val="009A1722"/>
    <w:rsid w:val="009A18F7"/>
    <w:rsid w:val="009A2D1B"/>
    <w:rsid w:val="009A2D87"/>
    <w:rsid w:val="009C0286"/>
    <w:rsid w:val="009C34FD"/>
    <w:rsid w:val="009C5C06"/>
    <w:rsid w:val="009D32A6"/>
    <w:rsid w:val="009D73A8"/>
    <w:rsid w:val="009E1945"/>
    <w:rsid w:val="009E2320"/>
    <w:rsid w:val="009E4A46"/>
    <w:rsid w:val="009F1441"/>
    <w:rsid w:val="009F2C06"/>
    <w:rsid w:val="009F33FF"/>
    <w:rsid w:val="009F3CA2"/>
    <w:rsid w:val="009F3DC4"/>
    <w:rsid w:val="009F705D"/>
    <w:rsid w:val="00A04A1F"/>
    <w:rsid w:val="00A04B1F"/>
    <w:rsid w:val="00A04D03"/>
    <w:rsid w:val="00A0625F"/>
    <w:rsid w:val="00A067E6"/>
    <w:rsid w:val="00A07BE2"/>
    <w:rsid w:val="00A1045B"/>
    <w:rsid w:val="00A10CD5"/>
    <w:rsid w:val="00A12C27"/>
    <w:rsid w:val="00A13EE1"/>
    <w:rsid w:val="00A14A85"/>
    <w:rsid w:val="00A169BC"/>
    <w:rsid w:val="00A20379"/>
    <w:rsid w:val="00A2121B"/>
    <w:rsid w:val="00A22A4E"/>
    <w:rsid w:val="00A2474F"/>
    <w:rsid w:val="00A27CFE"/>
    <w:rsid w:val="00A3058E"/>
    <w:rsid w:val="00A32A91"/>
    <w:rsid w:val="00A3376E"/>
    <w:rsid w:val="00A357F7"/>
    <w:rsid w:val="00A3667B"/>
    <w:rsid w:val="00A3678C"/>
    <w:rsid w:val="00A37C9C"/>
    <w:rsid w:val="00A435C6"/>
    <w:rsid w:val="00A44BB1"/>
    <w:rsid w:val="00A46AD5"/>
    <w:rsid w:val="00A46C4B"/>
    <w:rsid w:val="00A52D7C"/>
    <w:rsid w:val="00A530F6"/>
    <w:rsid w:val="00A54370"/>
    <w:rsid w:val="00A57185"/>
    <w:rsid w:val="00A60C67"/>
    <w:rsid w:val="00A6136A"/>
    <w:rsid w:val="00A74421"/>
    <w:rsid w:val="00A74A65"/>
    <w:rsid w:val="00A77157"/>
    <w:rsid w:val="00A773E8"/>
    <w:rsid w:val="00A84345"/>
    <w:rsid w:val="00A8462C"/>
    <w:rsid w:val="00A856A0"/>
    <w:rsid w:val="00A876E7"/>
    <w:rsid w:val="00A91F32"/>
    <w:rsid w:val="00A944F8"/>
    <w:rsid w:val="00A953CD"/>
    <w:rsid w:val="00A964B4"/>
    <w:rsid w:val="00A96B58"/>
    <w:rsid w:val="00AA49CB"/>
    <w:rsid w:val="00AA5EA9"/>
    <w:rsid w:val="00AB044F"/>
    <w:rsid w:val="00AB0757"/>
    <w:rsid w:val="00AB18C7"/>
    <w:rsid w:val="00AB190F"/>
    <w:rsid w:val="00AB34AF"/>
    <w:rsid w:val="00AB4B51"/>
    <w:rsid w:val="00AB4F22"/>
    <w:rsid w:val="00AC07CF"/>
    <w:rsid w:val="00AC081B"/>
    <w:rsid w:val="00AC47C7"/>
    <w:rsid w:val="00AC7C95"/>
    <w:rsid w:val="00AD3653"/>
    <w:rsid w:val="00AD3719"/>
    <w:rsid w:val="00AD3845"/>
    <w:rsid w:val="00AD4E4D"/>
    <w:rsid w:val="00AD582B"/>
    <w:rsid w:val="00AE5F3A"/>
    <w:rsid w:val="00AE7D6D"/>
    <w:rsid w:val="00AF2F55"/>
    <w:rsid w:val="00AF4579"/>
    <w:rsid w:val="00AF5C75"/>
    <w:rsid w:val="00AF6B1A"/>
    <w:rsid w:val="00B002A8"/>
    <w:rsid w:val="00B00FD6"/>
    <w:rsid w:val="00B03E1E"/>
    <w:rsid w:val="00B0507B"/>
    <w:rsid w:val="00B07D92"/>
    <w:rsid w:val="00B07E9E"/>
    <w:rsid w:val="00B10144"/>
    <w:rsid w:val="00B10F62"/>
    <w:rsid w:val="00B1113D"/>
    <w:rsid w:val="00B13125"/>
    <w:rsid w:val="00B14245"/>
    <w:rsid w:val="00B15326"/>
    <w:rsid w:val="00B23340"/>
    <w:rsid w:val="00B24731"/>
    <w:rsid w:val="00B2660F"/>
    <w:rsid w:val="00B2705F"/>
    <w:rsid w:val="00B307EC"/>
    <w:rsid w:val="00B322CE"/>
    <w:rsid w:val="00B33EAE"/>
    <w:rsid w:val="00B347ED"/>
    <w:rsid w:val="00B4170B"/>
    <w:rsid w:val="00B449DE"/>
    <w:rsid w:val="00B44EA6"/>
    <w:rsid w:val="00B51FE1"/>
    <w:rsid w:val="00B576D7"/>
    <w:rsid w:val="00B60572"/>
    <w:rsid w:val="00B60C91"/>
    <w:rsid w:val="00B653F2"/>
    <w:rsid w:val="00B659CD"/>
    <w:rsid w:val="00B65DBF"/>
    <w:rsid w:val="00B670D5"/>
    <w:rsid w:val="00B811D8"/>
    <w:rsid w:val="00B83CCE"/>
    <w:rsid w:val="00B84775"/>
    <w:rsid w:val="00B85A2F"/>
    <w:rsid w:val="00BA5D8B"/>
    <w:rsid w:val="00BA5E4E"/>
    <w:rsid w:val="00BB249D"/>
    <w:rsid w:val="00BB2778"/>
    <w:rsid w:val="00BB4520"/>
    <w:rsid w:val="00BB4C3B"/>
    <w:rsid w:val="00BB5BAB"/>
    <w:rsid w:val="00BB612A"/>
    <w:rsid w:val="00BC40F3"/>
    <w:rsid w:val="00BD10BA"/>
    <w:rsid w:val="00BD2BBB"/>
    <w:rsid w:val="00BE2252"/>
    <w:rsid w:val="00BE7549"/>
    <w:rsid w:val="00BF6389"/>
    <w:rsid w:val="00C001A7"/>
    <w:rsid w:val="00C13814"/>
    <w:rsid w:val="00C1501F"/>
    <w:rsid w:val="00C150CA"/>
    <w:rsid w:val="00C27B9B"/>
    <w:rsid w:val="00C318B2"/>
    <w:rsid w:val="00C31A90"/>
    <w:rsid w:val="00C31ACD"/>
    <w:rsid w:val="00C3492D"/>
    <w:rsid w:val="00C34D85"/>
    <w:rsid w:val="00C36BA8"/>
    <w:rsid w:val="00C36F50"/>
    <w:rsid w:val="00C378F4"/>
    <w:rsid w:val="00C4070C"/>
    <w:rsid w:val="00C43E24"/>
    <w:rsid w:val="00C44C30"/>
    <w:rsid w:val="00C51AE8"/>
    <w:rsid w:val="00C571D0"/>
    <w:rsid w:val="00C572FB"/>
    <w:rsid w:val="00C5730B"/>
    <w:rsid w:val="00C618F4"/>
    <w:rsid w:val="00C64059"/>
    <w:rsid w:val="00C70C8B"/>
    <w:rsid w:val="00C745F8"/>
    <w:rsid w:val="00C74904"/>
    <w:rsid w:val="00C81CE1"/>
    <w:rsid w:val="00C865FF"/>
    <w:rsid w:val="00C91583"/>
    <w:rsid w:val="00C97CC3"/>
    <w:rsid w:val="00CA17A7"/>
    <w:rsid w:val="00CA2D63"/>
    <w:rsid w:val="00CA5972"/>
    <w:rsid w:val="00CB0BD8"/>
    <w:rsid w:val="00CB32B1"/>
    <w:rsid w:val="00CB59EA"/>
    <w:rsid w:val="00CC1E06"/>
    <w:rsid w:val="00CC3C30"/>
    <w:rsid w:val="00CC4CF8"/>
    <w:rsid w:val="00CC610D"/>
    <w:rsid w:val="00CC6DC8"/>
    <w:rsid w:val="00CC7A31"/>
    <w:rsid w:val="00CD109E"/>
    <w:rsid w:val="00CD625E"/>
    <w:rsid w:val="00CE3E03"/>
    <w:rsid w:val="00CE7C16"/>
    <w:rsid w:val="00CF1F71"/>
    <w:rsid w:val="00CF2016"/>
    <w:rsid w:val="00CF7679"/>
    <w:rsid w:val="00D01324"/>
    <w:rsid w:val="00D018E0"/>
    <w:rsid w:val="00D07EB4"/>
    <w:rsid w:val="00D15EF2"/>
    <w:rsid w:val="00D200F9"/>
    <w:rsid w:val="00D214BA"/>
    <w:rsid w:val="00D23A65"/>
    <w:rsid w:val="00D23BF4"/>
    <w:rsid w:val="00D2491C"/>
    <w:rsid w:val="00D25BDE"/>
    <w:rsid w:val="00D42F5D"/>
    <w:rsid w:val="00D46764"/>
    <w:rsid w:val="00D55482"/>
    <w:rsid w:val="00D55EA9"/>
    <w:rsid w:val="00D7180E"/>
    <w:rsid w:val="00D7267E"/>
    <w:rsid w:val="00D72F19"/>
    <w:rsid w:val="00D75D32"/>
    <w:rsid w:val="00D84B54"/>
    <w:rsid w:val="00D85AC3"/>
    <w:rsid w:val="00D95606"/>
    <w:rsid w:val="00DA5597"/>
    <w:rsid w:val="00DA6614"/>
    <w:rsid w:val="00DB312F"/>
    <w:rsid w:val="00DB5115"/>
    <w:rsid w:val="00DC1E68"/>
    <w:rsid w:val="00DC3C1C"/>
    <w:rsid w:val="00DC404D"/>
    <w:rsid w:val="00DC5688"/>
    <w:rsid w:val="00DD3115"/>
    <w:rsid w:val="00DD3E01"/>
    <w:rsid w:val="00DE2731"/>
    <w:rsid w:val="00DF20A4"/>
    <w:rsid w:val="00DF3D04"/>
    <w:rsid w:val="00DF475D"/>
    <w:rsid w:val="00DF5F19"/>
    <w:rsid w:val="00DF650E"/>
    <w:rsid w:val="00E03102"/>
    <w:rsid w:val="00E04ECF"/>
    <w:rsid w:val="00E07B1F"/>
    <w:rsid w:val="00E12A41"/>
    <w:rsid w:val="00E165B8"/>
    <w:rsid w:val="00E16B63"/>
    <w:rsid w:val="00E20EBD"/>
    <w:rsid w:val="00E21548"/>
    <w:rsid w:val="00E23404"/>
    <w:rsid w:val="00E31AEC"/>
    <w:rsid w:val="00E3778B"/>
    <w:rsid w:val="00E37D42"/>
    <w:rsid w:val="00E40AE6"/>
    <w:rsid w:val="00E466A4"/>
    <w:rsid w:val="00E513A2"/>
    <w:rsid w:val="00E52408"/>
    <w:rsid w:val="00E5259A"/>
    <w:rsid w:val="00E54368"/>
    <w:rsid w:val="00E5639F"/>
    <w:rsid w:val="00E65098"/>
    <w:rsid w:val="00E6675A"/>
    <w:rsid w:val="00E702E9"/>
    <w:rsid w:val="00E748C3"/>
    <w:rsid w:val="00E74D1B"/>
    <w:rsid w:val="00E75CB3"/>
    <w:rsid w:val="00E81804"/>
    <w:rsid w:val="00E82ADA"/>
    <w:rsid w:val="00E83197"/>
    <w:rsid w:val="00E8560F"/>
    <w:rsid w:val="00E85797"/>
    <w:rsid w:val="00E909E2"/>
    <w:rsid w:val="00E93186"/>
    <w:rsid w:val="00E940CA"/>
    <w:rsid w:val="00EA3919"/>
    <w:rsid w:val="00EB1D34"/>
    <w:rsid w:val="00EB2020"/>
    <w:rsid w:val="00EB435F"/>
    <w:rsid w:val="00EB44A2"/>
    <w:rsid w:val="00EB4F4D"/>
    <w:rsid w:val="00EB5DC4"/>
    <w:rsid w:val="00EC160E"/>
    <w:rsid w:val="00EC4075"/>
    <w:rsid w:val="00EC44A7"/>
    <w:rsid w:val="00EC6CAF"/>
    <w:rsid w:val="00ED361D"/>
    <w:rsid w:val="00ED3650"/>
    <w:rsid w:val="00ED4732"/>
    <w:rsid w:val="00ED5A63"/>
    <w:rsid w:val="00ED70D1"/>
    <w:rsid w:val="00EE0122"/>
    <w:rsid w:val="00EE0BAD"/>
    <w:rsid w:val="00EE212D"/>
    <w:rsid w:val="00EE7001"/>
    <w:rsid w:val="00EE7D23"/>
    <w:rsid w:val="00EF41CE"/>
    <w:rsid w:val="00EF5138"/>
    <w:rsid w:val="00F04CC8"/>
    <w:rsid w:val="00F06E45"/>
    <w:rsid w:val="00F123BE"/>
    <w:rsid w:val="00F1488F"/>
    <w:rsid w:val="00F163D4"/>
    <w:rsid w:val="00F16677"/>
    <w:rsid w:val="00F22D75"/>
    <w:rsid w:val="00F238DB"/>
    <w:rsid w:val="00F25AC2"/>
    <w:rsid w:val="00F279C1"/>
    <w:rsid w:val="00F30ADF"/>
    <w:rsid w:val="00F3498F"/>
    <w:rsid w:val="00F35444"/>
    <w:rsid w:val="00F455F8"/>
    <w:rsid w:val="00F45E82"/>
    <w:rsid w:val="00F569BD"/>
    <w:rsid w:val="00F625CC"/>
    <w:rsid w:val="00F6363D"/>
    <w:rsid w:val="00F64386"/>
    <w:rsid w:val="00F6614B"/>
    <w:rsid w:val="00F70187"/>
    <w:rsid w:val="00F72636"/>
    <w:rsid w:val="00F72899"/>
    <w:rsid w:val="00F7391D"/>
    <w:rsid w:val="00F74979"/>
    <w:rsid w:val="00F82452"/>
    <w:rsid w:val="00F83340"/>
    <w:rsid w:val="00F85C6B"/>
    <w:rsid w:val="00F86ED0"/>
    <w:rsid w:val="00F941E8"/>
    <w:rsid w:val="00FA40C9"/>
    <w:rsid w:val="00FA5494"/>
    <w:rsid w:val="00FC4767"/>
    <w:rsid w:val="00FC6367"/>
    <w:rsid w:val="00FC6619"/>
    <w:rsid w:val="00FD1E2F"/>
    <w:rsid w:val="00FD5135"/>
    <w:rsid w:val="00FE0FE0"/>
    <w:rsid w:val="00FE1499"/>
    <w:rsid w:val="00FE2CE6"/>
    <w:rsid w:val="00FE3B46"/>
    <w:rsid w:val="00FE43C7"/>
    <w:rsid w:val="00FE4500"/>
    <w:rsid w:val="00FE6607"/>
    <w:rsid w:val="00FF0E64"/>
    <w:rsid w:val="00FF1250"/>
    <w:rsid w:val="00FF1C65"/>
    <w:rsid w:val="00FF4EC4"/>
    <w:rsid w:val="00FF5A10"/>
    <w:rsid w:val="00FF68C2"/>
    <w:rsid w:val="0FBA85EA"/>
    <w:rsid w:val="1458FB10"/>
    <w:rsid w:val="2298E280"/>
    <w:rsid w:val="26B9D784"/>
    <w:rsid w:val="27DF31B5"/>
    <w:rsid w:val="4252552F"/>
    <w:rsid w:val="42CC3878"/>
    <w:rsid w:val="52C2ED10"/>
    <w:rsid w:val="54260729"/>
    <w:rsid w:val="5C277354"/>
    <w:rsid w:val="654A1C9E"/>
    <w:rsid w:val="699C3AC8"/>
    <w:rsid w:val="712584EA"/>
    <w:rsid w:val="73D5AFF6"/>
    <w:rsid w:val="7B1758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15:docId w15:val="{48B80B6B-993F-4358-83CE-5271046C2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rafocita"/>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E7C16"/>
    <w:rPr>
      <w:color w:val="808080"/>
    </w:rPr>
  </w:style>
  <w:style w:type="character" w:customStyle="1" w:styleId="ListParagraphChar">
    <w:name w:val="List Paragraph Char"/>
    <w:aliases w:val="Parrafocita Char"/>
    <w:basedOn w:val="DefaultParagraphFont"/>
    <w:link w:val="ListParagraph"/>
    <w:uiPriority w:val="34"/>
    <w:locked/>
    <w:rsid w:val="00682309"/>
  </w:style>
  <w:style w:type="character" w:styleId="Hyperlink">
    <w:name w:val="Hyperlink"/>
    <w:basedOn w:val="DefaultParagraphFont"/>
    <w:uiPriority w:val="99"/>
    <w:unhideWhenUsed/>
    <w:rsid w:val="000733E6"/>
    <w:rPr>
      <w:color w:val="0000FF"/>
      <w:u w:val="single"/>
    </w:rPr>
  </w:style>
  <w:style w:type="character" w:styleId="UnresolvedMention">
    <w:name w:val="Unresolved Mention"/>
    <w:basedOn w:val="DefaultParagraphFont"/>
    <w:uiPriority w:val="99"/>
    <w:semiHidden/>
    <w:unhideWhenUsed/>
    <w:rsid w:val="00FD1E2F"/>
    <w:rPr>
      <w:color w:val="605E5C"/>
      <w:shd w:val="clear" w:color="auto" w:fill="E1DFDD"/>
    </w:rPr>
  </w:style>
  <w:style w:type="paragraph" w:styleId="FootnoteText">
    <w:name w:val="footnote text"/>
    <w:basedOn w:val="Normal"/>
    <w:link w:val="FootnoteTextChar"/>
    <w:uiPriority w:val="99"/>
    <w:semiHidden/>
    <w:unhideWhenUsed/>
    <w:rsid w:val="000A5D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D44"/>
    <w:rPr>
      <w:sz w:val="20"/>
      <w:szCs w:val="20"/>
    </w:rPr>
  </w:style>
  <w:style w:type="character" w:styleId="FootnoteReference">
    <w:name w:val="footnote reference"/>
    <w:basedOn w:val="DefaultParagraphFont"/>
    <w:uiPriority w:val="99"/>
    <w:semiHidden/>
    <w:unhideWhenUsed/>
    <w:rsid w:val="000A5D44"/>
    <w:rPr>
      <w:vertAlign w:val="superscript"/>
    </w:rPr>
  </w:style>
  <w:style w:type="character" w:styleId="FollowedHyperlink">
    <w:name w:val="FollowedHyperlink"/>
    <w:basedOn w:val="DefaultParagraphFont"/>
    <w:uiPriority w:val="99"/>
    <w:semiHidden/>
    <w:unhideWhenUsed/>
    <w:rsid w:val="00F86E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73154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dbdocs.iadb.org/wsdocs/getDocument.aspx?DOCNUM=EZSHARE-597883687-21" TargetMode="External"/><Relationship Id="rId18" Type="http://schemas.openxmlformats.org/officeDocument/2006/relationships/hyperlink" Target="https://idbdocs.iadb.org/wsdocs/getDocument.aspx?DOCNUM=EZSHARE-597883687-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idbdocs.iadb.org/wsdocs/getDocument.aspx?DOCNUM=EZSHARE-597883687-6"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idbdocs.iadb.org/wsdocs/getDocument.aspx?DOCNUM=EZSHARE-597883687-10" TargetMode="External"/><Relationship Id="rId20" Type="http://schemas.openxmlformats.org/officeDocument/2006/relationships/hyperlink" Target="https://idbdocs.iadb.org/wsdocs/getDocument.aspx?DOCNUM=EZSHARE-597883687-4" TargetMode="External"/><Relationship Id="rId1" Type="http://schemas.openxmlformats.org/officeDocument/2006/relationships/customXml" Target="../customXml/item1.xml"/><Relationship Id="rId24" Type="http://schemas.openxmlformats.org/officeDocument/2006/relationships/fontTable" Target="fontTable.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convergence.iadb.org/Operation/HA-L1076"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idbdocs.iadb.org/wsdocs/getDocument.aspx?DOCNUM=EZSHARE-597883687-5"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convergence.iadb.org/Operation/HA-L1055"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RDefault="005D0B44" w:rsidP="005D0B44">
          <w:pPr>
            <w:pStyle w:val="DefaultPlaceholder108206515880"/>
          </w:pPr>
          <w:r>
            <w:rPr>
              <w:rFonts w:ascii="Arial" w:hAnsi="Arial" w:cs="Arial"/>
              <w:sz w:val="18"/>
              <w:szCs w:val="18"/>
            </w:rPr>
            <w:t>HAITI</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RDefault="005D0B44" w:rsidP="005D0B44">
          <w:pPr>
            <w:pStyle w:val="44C358C58149445BA2755ADBB9F4F8AF30"/>
          </w:pPr>
          <w:r>
            <w:rPr>
              <w:rFonts w:ascii="Arial" w:hAnsi="Arial" w:cs="Arial"/>
              <w:sz w:val="18"/>
              <w:szCs w:val="18"/>
            </w:rPr>
            <w:t>Support to the Preparation of Productive Infrastructure Program V</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RDefault="00B1113D" w:rsidP="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RDefault="005D0B44" w:rsidP="005D0B44">
          <w:pPr>
            <w:pStyle w:val="F21B320DC5CC4CA29D18953BBE653F7728"/>
          </w:pPr>
          <w:r>
            <w:rPr>
              <w:rFonts w:ascii="Arial" w:hAnsi="Arial" w:cs="Arial"/>
              <w:sz w:val="18"/>
              <w:szCs w:val="18"/>
            </w:rPr>
            <w:t>HA-L1143</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RDefault="005D0B44" w:rsidP="005D0B44">
          <w:pPr>
            <w:pStyle w:val="19F5288FE7CC4C80A1FC8C20A439351A28"/>
          </w:pPr>
          <w:r>
            <w:rPr>
              <w:rFonts w:ascii="Arial" w:hAnsi="Arial" w:cs="Arial"/>
              <w:sz w:val="18"/>
              <w:szCs w:val="18"/>
            </w:rPr>
            <w:t xml:space="preserve"> </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RDefault="005D0B44" w:rsidP="005D0B44">
          <w:pPr>
            <w:pStyle w:val="D43C05E765C742E5A882436BE6D57E8E16"/>
          </w:pPr>
          <w:r>
            <w:rPr>
              <w:rStyle w:val="PlaceholderText"/>
              <w:rFonts w:ascii="Arial" w:hAnsi="Arial" w:cs="Arial"/>
              <w:sz w:val="18"/>
              <w:szCs w:val="18"/>
            </w:rPr>
            <w:t>US$500,000.00</w:t>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RDefault="005D0B44" w:rsidP="005D0B44">
          <w:pPr>
            <w:pStyle w:val="9A70A810BF2C48C0A541AB223DAB358716"/>
          </w:pPr>
          <w:r>
            <w:rPr>
              <w:rFonts w:ascii="Arial" w:hAnsi="Arial" w:cs="Arial"/>
              <w:sz w:val="18"/>
              <w:szCs w:val="18"/>
            </w:rPr>
            <w:t>INE/WSA-Water &amp; Sanitation</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RDefault="005D0B44" w:rsidP="005D0B44">
          <w:pPr>
            <w:pStyle w:val="D40DDF1DE070443EBC57BF857042D2F116"/>
          </w:pPr>
          <w:r>
            <w:rPr>
              <w:rFonts w:ascii="Arial" w:hAnsi="Arial" w:cs="Arial"/>
              <w:sz w:val="18"/>
              <w:szCs w:val="18"/>
            </w:rPr>
            <w:t>CID/CHA-Country Office Haiti</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RDefault="005D0B44" w:rsidP="005D0B44">
          <w:pPr>
            <w:pStyle w:val="6055CACF63754C38AEFAE0ADE58AB52F9"/>
          </w:pPr>
          <w:r>
            <w:rPr>
              <w:rFonts w:ascii="Arial" w:hAnsi="Arial" w:cs="Arial"/>
              <w:sz w:val="18"/>
              <w:szCs w:val="18"/>
            </w:rPr>
            <w:t xml:space="preserve"> TO BE DETERMINED(TBD)</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RDefault="005D0B44" w:rsidP="005D0B44">
          <w:pPr>
            <w:pStyle w:val="F1F45581D58E40429AD189DD80ED40075"/>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RDefault="00534ED1" w:rsidP="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RDefault="00534ED1" w:rsidP="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RDefault="005D0B44" w:rsidP="005D0B44">
          <w:pPr>
            <w:pStyle w:val="CF15AFC5698F4E5498FB27BD95CD782F2"/>
          </w:pPr>
          <w:r>
            <w:rPr>
              <w:rFonts w:ascii="Arial" w:hAnsi="Arial" w:cs="Arial"/>
              <w:sz w:val="18"/>
              <w:szCs w:val="18"/>
            </w:rPr>
            <w:t>Operational Support</w:t>
          </w:r>
        </w:p>
      </w:docPartBody>
    </w:docPart>
    <w:docPart>
      <w:docPartPr>
        <w:name w:val="14D05532CC1040C3B125C854A30F3373"/>
        <w:category>
          <w:name w:val="General"/>
          <w:gallery w:val="placeholder"/>
        </w:category>
        <w:types>
          <w:type w:val="bbPlcHdr"/>
        </w:types>
        <w:behaviors>
          <w:behavior w:val="content"/>
        </w:behaviors>
        <w:guid w:val="{6E8E655D-7923-448D-84E4-E6CDBCE740EA}"/>
      </w:docPartPr>
      <w:docPartBody>
        <w:p w:rsidR="0013283C" w:rsidRDefault="00B653F2" w:rsidP="00B653F2">
          <w:pPr>
            <w:pStyle w:val="14D05532CC1040C3B125C854A30F3373"/>
          </w:pPr>
          <w:r>
            <w:rPr>
              <w:rFonts w:ascii="Arial" w:hAnsi="Arial" w:cs="Arial"/>
              <w:sz w:val="18"/>
              <w:szCs w:val="18"/>
            </w:rPr>
            <w:t xml:space="preserve"> Social inclusion and equality; Economic integration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C719C"/>
    <w:rsid w:val="000D175C"/>
    <w:rsid w:val="0013283C"/>
    <w:rsid w:val="00142182"/>
    <w:rsid w:val="001850C8"/>
    <w:rsid w:val="00185B34"/>
    <w:rsid w:val="001A0C18"/>
    <w:rsid w:val="001B45EE"/>
    <w:rsid w:val="001B661B"/>
    <w:rsid w:val="001D373F"/>
    <w:rsid w:val="0022103E"/>
    <w:rsid w:val="002452C2"/>
    <w:rsid w:val="00254F74"/>
    <w:rsid w:val="00275D2B"/>
    <w:rsid w:val="002D632A"/>
    <w:rsid w:val="00315B57"/>
    <w:rsid w:val="00320348"/>
    <w:rsid w:val="003F15C7"/>
    <w:rsid w:val="003F3B06"/>
    <w:rsid w:val="00412BB1"/>
    <w:rsid w:val="004843B9"/>
    <w:rsid w:val="004F3C3C"/>
    <w:rsid w:val="00534ED1"/>
    <w:rsid w:val="0056121F"/>
    <w:rsid w:val="00561BFE"/>
    <w:rsid w:val="0057065C"/>
    <w:rsid w:val="00587CDD"/>
    <w:rsid w:val="005B3BA8"/>
    <w:rsid w:val="005D0B44"/>
    <w:rsid w:val="006602A4"/>
    <w:rsid w:val="006804EF"/>
    <w:rsid w:val="006A5A9B"/>
    <w:rsid w:val="006B16B6"/>
    <w:rsid w:val="007315FF"/>
    <w:rsid w:val="007C4340"/>
    <w:rsid w:val="007E1F65"/>
    <w:rsid w:val="00822346"/>
    <w:rsid w:val="00832CE1"/>
    <w:rsid w:val="00860CBB"/>
    <w:rsid w:val="0086276C"/>
    <w:rsid w:val="00880451"/>
    <w:rsid w:val="008A7A25"/>
    <w:rsid w:val="008D3E48"/>
    <w:rsid w:val="00902C26"/>
    <w:rsid w:val="00906F30"/>
    <w:rsid w:val="00907F97"/>
    <w:rsid w:val="009105A5"/>
    <w:rsid w:val="0094446A"/>
    <w:rsid w:val="00963A2D"/>
    <w:rsid w:val="009728D2"/>
    <w:rsid w:val="0098510C"/>
    <w:rsid w:val="009A3780"/>
    <w:rsid w:val="00A12E80"/>
    <w:rsid w:val="00A15DA7"/>
    <w:rsid w:val="00A20006"/>
    <w:rsid w:val="00A233A9"/>
    <w:rsid w:val="00A33D69"/>
    <w:rsid w:val="00A5613E"/>
    <w:rsid w:val="00A76337"/>
    <w:rsid w:val="00AB5C53"/>
    <w:rsid w:val="00AC6B54"/>
    <w:rsid w:val="00AD306F"/>
    <w:rsid w:val="00B1113D"/>
    <w:rsid w:val="00B21E60"/>
    <w:rsid w:val="00B653F2"/>
    <w:rsid w:val="00BB5C19"/>
    <w:rsid w:val="00BB6B78"/>
    <w:rsid w:val="00C00479"/>
    <w:rsid w:val="00C023D8"/>
    <w:rsid w:val="00C07D3D"/>
    <w:rsid w:val="00C25866"/>
    <w:rsid w:val="00C47B93"/>
    <w:rsid w:val="00C51ABA"/>
    <w:rsid w:val="00C5691A"/>
    <w:rsid w:val="00C57A44"/>
    <w:rsid w:val="00C60618"/>
    <w:rsid w:val="00C8492A"/>
    <w:rsid w:val="00C84E28"/>
    <w:rsid w:val="00CC2D4A"/>
    <w:rsid w:val="00CD0A59"/>
    <w:rsid w:val="00CE5F59"/>
    <w:rsid w:val="00CF6A9E"/>
    <w:rsid w:val="00D01A6A"/>
    <w:rsid w:val="00D67B0D"/>
    <w:rsid w:val="00D763D0"/>
    <w:rsid w:val="00DB0BCB"/>
    <w:rsid w:val="00DB724C"/>
    <w:rsid w:val="00DD53D3"/>
    <w:rsid w:val="00DD6FC8"/>
    <w:rsid w:val="00DF1B01"/>
    <w:rsid w:val="00E00612"/>
    <w:rsid w:val="00E2481E"/>
    <w:rsid w:val="00E43702"/>
    <w:rsid w:val="00E71AF0"/>
    <w:rsid w:val="00E75E2A"/>
    <w:rsid w:val="00E77576"/>
    <w:rsid w:val="00EB4152"/>
    <w:rsid w:val="00EB5604"/>
    <w:rsid w:val="00EC5915"/>
    <w:rsid w:val="00ED6A68"/>
    <w:rsid w:val="00F24AFF"/>
    <w:rsid w:val="00F34310"/>
    <w:rsid w:val="00F75B14"/>
    <w:rsid w:val="00FA067F"/>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0B44"/>
    <w:rPr>
      <w:color w:val="808080"/>
    </w:rPr>
  </w:style>
  <w:style w:type="paragraph" w:customStyle="1" w:styleId="3C51FF9BB1864F5D93E818F2A7D92D6C">
    <w:name w:val="3C51FF9BB1864F5D93E818F2A7D92D6C"/>
    <w:rsid w:val="0057065C"/>
    <w:pPr>
      <w:spacing w:after="160" w:line="259" w:lineRule="auto"/>
    </w:pPr>
    <w:rPr>
      <w:lang w:val="es-ES" w:eastAsia="es-ES"/>
    </w:rPr>
  </w:style>
  <w:style w:type="paragraph" w:customStyle="1" w:styleId="DefaultPlaceholder1082065158">
    <w:name w:val="DefaultPlaceholder_1082065158"/>
    <w:rsid w:val="0057065C"/>
    <w:rPr>
      <w:lang w:val="en-US" w:eastAsia="en-US"/>
    </w:rPr>
  </w:style>
  <w:style w:type="paragraph" w:customStyle="1" w:styleId="DefaultPlaceholder10820651581">
    <w:name w:val="DefaultPlaceholder_10820651581"/>
    <w:rsid w:val="0057065C"/>
    <w:rPr>
      <w:lang w:val="en-US" w:eastAsia="en-US"/>
    </w:rPr>
  </w:style>
  <w:style w:type="paragraph" w:customStyle="1" w:styleId="DefaultPlaceholder10820651582">
    <w:name w:val="DefaultPlaceholder_10820651582"/>
    <w:rsid w:val="0007568B"/>
    <w:rPr>
      <w:lang w:val="en-US" w:eastAsia="en-US"/>
    </w:rPr>
  </w:style>
  <w:style w:type="paragraph" w:customStyle="1" w:styleId="DefaultPlaceholder10820651583">
    <w:name w:val="DefaultPlaceholder_10820651583"/>
    <w:rsid w:val="00E2481E"/>
    <w:rPr>
      <w:lang w:val="en-US" w:eastAsia="en-US"/>
    </w:rPr>
  </w:style>
  <w:style w:type="paragraph" w:customStyle="1" w:styleId="DefaultPlaceholder10820651584">
    <w:name w:val="DefaultPlaceholder_10820651584"/>
    <w:rsid w:val="00E2481E"/>
    <w:rPr>
      <w:lang w:val="en-US" w:eastAsia="en-US"/>
    </w:rPr>
  </w:style>
  <w:style w:type="paragraph" w:customStyle="1" w:styleId="DefaultPlaceholder10820651585">
    <w:name w:val="DefaultPlaceholder_10820651585"/>
    <w:rsid w:val="00E2481E"/>
    <w:rPr>
      <w:lang w:val="en-US" w:eastAsia="en-US"/>
    </w:rPr>
  </w:style>
  <w:style w:type="paragraph" w:customStyle="1" w:styleId="DefaultPlaceholder10820651586">
    <w:name w:val="DefaultPlaceholder_10820651586"/>
    <w:rsid w:val="00D67B0D"/>
    <w:rPr>
      <w:lang w:val="en-US" w:eastAsia="en-US"/>
    </w:rPr>
  </w:style>
  <w:style w:type="paragraph" w:customStyle="1" w:styleId="DefaultPlaceholder10820651587">
    <w:name w:val="DefaultPlaceholder_10820651587"/>
    <w:rsid w:val="00C57A44"/>
    <w:rPr>
      <w:lang w:val="en-US" w:eastAsia="en-US"/>
    </w:rPr>
  </w:style>
  <w:style w:type="paragraph" w:customStyle="1" w:styleId="DefaultPlaceholder10820651588">
    <w:name w:val="DefaultPlaceholder_10820651588"/>
    <w:rsid w:val="00C57A44"/>
    <w:rPr>
      <w:lang w:val="en-US" w:eastAsia="en-US"/>
    </w:rPr>
  </w:style>
  <w:style w:type="paragraph" w:customStyle="1" w:styleId="DefaultPlaceholder10820651589">
    <w:name w:val="DefaultPlaceholder_10820651589"/>
    <w:rsid w:val="00CE5F59"/>
    <w:rPr>
      <w:lang w:val="en-US" w:eastAsia="en-US"/>
    </w:rPr>
  </w:style>
  <w:style w:type="paragraph" w:customStyle="1" w:styleId="DefaultPlaceholder108206515810">
    <w:name w:val="DefaultPlaceholder_108206515810"/>
    <w:rsid w:val="00A20006"/>
    <w:rPr>
      <w:lang w:val="en-US" w:eastAsia="en-US"/>
    </w:rPr>
  </w:style>
  <w:style w:type="paragraph" w:customStyle="1" w:styleId="DefaultPlaceholder108206515811">
    <w:name w:val="DefaultPlaceholder_108206515811"/>
    <w:rsid w:val="00A20006"/>
    <w:rPr>
      <w:lang w:val="en-US" w:eastAsia="en-US"/>
    </w:rPr>
  </w:style>
  <w:style w:type="paragraph" w:customStyle="1" w:styleId="DefaultPlaceholder108206515812">
    <w:name w:val="DefaultPlaceholder_108206515812"/>
    <w:rsid w:val="00A15DA7"/>
    <w:rPr>
      <w:lang w:val="en-US" w:eastAsia="en-US"/>
    </w:rPr>
  </w:style>
  <w:style w:type="paragraph" w:customStyle="1" w:styleId="DefaultPlaceholder108206515813">
    <w:name w:val="DefaultPlaceholder_108206515813"/>
    <w:rsid w:val="0022103E"/>
    <w:rPr>
      <w:lang w:val="en-US" w:eastAsia="en-US"/>
    </w:rPr>
  </w:style>
  <w:style w:type="paragraph" w:customStyle="1" w:styleId="DefaultPlaceholder108206515814">
    <w:name w:val="DefaultPlaceholder_108206515814"/>
    <w:rsid w:val="0022103E"/>
    <w:rPr>
      <w:lang w:val="en-US" w:eastAsia="en-US"/>
    </w:rPr>
  </w:style>
  <w:style w:type="paragraph" w:customStyle="1" w:styleId="DefaultPlaceholder108206515815">
    <w:name w:val="DefaultPlaceholder_108206515815"/>
    <w:rsid w:val="004F3C3C"/>
    <w:rPr>
      <w:lang w:val="en-US" w:eastAsia="en-US"/>
    </w:rPr>
  </w:style>
  <w:style w:type="paragraph" w:customStyle="1" w:styleId="DefaultPlaceholder108206515816">
    <w:name w:val="DefaultPlaceholder_108206515816"/>
    <w:rsid w:val="004F3C3C"/>
    <w:rPr>
      <w:lang w:val="en-US" w:eastAsia="en-US"/>
    </w:rPr>
  </w:style>
  <w:style w:type="paragraph" w:customStyle="1" w:styleId="DefaultPlaceholder108206515817">
    <w:name w:val="DefaultPlaceholder_108206515817"/>
    <w:rsid w:val="00C84E28"/>
    <w:rPr>
      <w:lang w:val="en-US" w:eastAsia="en-US"/>
    </w:rPr>
  </w:style>
  <w:style w:type="paragraph" w:customStyle="1" w:styleId="DefaultPlaceholder108206515818">
    <w:name w:val="DefaultPlaceholder_108206515818"/>
    <w:rsid w:val="00BB6B78"/>
    <w:rPr>
      <w:lang w:val="en-US" w:eastAsia="en-US"/>
    </w:rPr>
  </w:style>
  <w:style w:type="paragraph" w:customStyle="1" w:styleId="DefaultPlaceholder108206515819">
    <w:name w:val="DefaultPlaceholder_108206515819"/>
    <w:rsid w:val="00BB6B78"/>
    <w:rPr>
      <w:lang w:val="en-US" w:eastAsia="en-US"/>
    </w:rPr>
  </w:style>
  <w:style w:type="paragraph" w:customStyle="1" w:styleId="DefaultPlaceholder108206515820">
    <w:name w:val="DefaultPlaceholder_108206515820"/>
    <w:rsid w:val="00BB6B78"/>
    <w:rPr>
      <w:lang w:val="en-US" w:eastAsia="en-US"/>
    </w:rPr>
  </w:style>
  <w:style w:type="paragraph" w:customStyle="1" w:styleId="F2131216D1694143B8F9486A8704A5CB">
    <w:name w:val="F2131216D1694143B8F9486A8704A5CB"/>
    <w:rsid w:val="00BB6B78"/>
    <w:rPr>
      <w:lang w:val="en-US" w:eastAsia="en-US"/>
    </w:rPr>
  </w:style>
  <w:style w:type="paragraph" w:customStyle="1" w:styleId="DefaultPlaceholder108206515821">
    <w:name w:val="DefaultPlaceholder_108206515821"/>
    <w:rsid w:val="00BB6B78"/>
    <w:rPr>
      <w:lang w:val="en-US" w:eastAsia="en-US"/>
    </w:rPr>
  </w:style>
  <w:style w:type="paragraph" w:customStyle="1" w:styleId="F2131216D1694143B8F9486A8704A5CB1">
    <w:name w:val="F2131216D1694143B8F9486A8704A5CB1"/>
    <w:rsid w:val="00BB6B78"/>
    <w:rPr>
      <w:lang w:val="en-US" w:eastAsia="en-US"/>
    </w:rPr>
  </w:style>
  <w:style w:type="paragraph" w:customStyle="1" w:styleId="DefaultPlaceholder108206515822">
    <w:name w:val="DefaultPlaceholder_108206515822"/>
    <w:rsid w:val="00BB6B78"/>
    <w:rPr>
      <w:lang w:val="en-US" w:eastAsia="en-US"/>
    </w:rPr>
  </w:style>
  <w:style w:type="paragraph" w:customStyle="1" w:styleId="F2131216D1694143B8F9486A8704A5CB2">
    <w:name w:val="F2131216D1694143B8F9486A8704A5CB2"/>
    <w:rsid w:val="00BB6B78"/>
    <w:rPr>
      <w:lang w:val="en-US" w:eastAsia="en-US"/>
    </w:rPr>
  </w:style>
  <w:style w:type="paragraph" w:customStyle="1" w:styleId="DefaultPlaceholder108206515823">
    <w:name w:val="DefaultPlaceholder_108206515823"/>
    <w:rsid w:val="00BB6B78"/>
    <w:rPr>
      <w:lang w:val="en-US" w:eastAsia="en-US"/>
    </w:rPr>
  </w:style>
  <w:style w:type="paragraph" w:customStyle="1" w:styleId="F2131216D1694143B8F9486A8704A5CB3">
    <w:name w:val="F2131216D1694143B8F9486A8704A5CB3"/>
    <w:rsid w:val="00BB6B78"/>
    <w:rPr>
      <w:lang w:val="en-US" w:eastAsia="en-US"/>
    </w:rPr>
  </w:style>
  <w:style w:type="paragraph" w:customStyle="1" w:styleId="DefaultPlaceholder108206515824">
    <w:name w:val="DefaultPlaceholder_108206515824"/>
    <w:rsid w:val="00BB6B78"/>
    <w:rPr>
      <w:lang w:val="en-US" w:eastAsia="en-US"/>
    </w:rPr>
  </w:style>
  <w:style w:type="paragraph" w:customStyle="1" w:styleId="F2131216D1694143B8F9486A8704A5CB4">
    <w:name w:val="F2131216D1694143B8F9486A8704A5CB4"/>
    <w:rsid w:val="00BB6B78"/>
    <w:rPr>
      <w:lang w:val="en-US" w:eastAsia="en-US"/>
    </w:rPr>
  </w:style>
  <w:style w:type="paragraph" w:customStyle="1" w:styleId="DefaultPlaceholder108206515825">
    <w:name w:val="DefaultPlaceholder_108206515825"/>
    <w:rsid w:val="00CF6A9E"/>
    <w:rPr>
      <w:lang w:val="en-US" w:eastAsia="en-US"/>
    </w:rPr>
  </w:style>
  <w:style w:type="paragraph" w:customStyle="1" w:styleId="F2131216D1694143B8F9486A8704A5CB5">
    <w:name w:val="F2131216D1694143B8F9486A8704A5CB5"/>
    <w:rsid w:val="00CF6A9E"/>
    <w:rPr>
      <w:lang w:val="en-US" w:eastAsia="en-US"/>
    </w:rPr>
  </w:style>
  <w:style w:type="paragraph" w:customStyle="1" w:styleId="DefaultPlaceholder108206515826">
    <w:name w:val="DefaultPlaceholder_108206515826"/>
    <w:rsid w:val="00CF6A9E"/>
    <w:rPr>
      <w:lang w:val="en-US" w:eastAsia="en-US"/>
    </w:rPr>
  </w:style>
  <w:style w:type="paragraph" w:customStyle="1" w:styleId="DefaultPlaceholder108206515827">
    <w:name w:val="DefaultPlaceholder_108206515827"/>
    <w:rsid w:val="00CF6A9E"/>
    <w:rPr>
      <w:lang w:val="en-US" w:eastAsia="en-US"/>
    </w:rPr>
  </w:style>
  <w:style w:type="paragraph" w:customStyle="1" w:styleId="DefaultPlaceholder108206515828">
    <w:name w:val="DefaultPlaceholder_108206515828"/>
    <w:rsid w:val="00CF6A9E"/>
    <w:rPr>
      <w:lang w:val="en-US" w:eastAsia="en-US"/>
    </w:rPr>
  </w:style>
  <w:style w:type="paragraph" w:customStyle="1" w:styleId="9D2914DD80334CF399166A92211AA27A">
    <w:name w:val="9D2914DD80334CF399166A92211AA27A"/>
    <w:rsid w:val="00CF6A9E"/>
    <w:pPr>
      <w:spacing w:after="160" w:line="259" w:lineRule="auto"/>
    </w:pPr>
    <w:rPr>
      <w:lang w:val="es-ES" w:eastAsia="es-ES"/>
    </w:rPr>
  </w:style>
  <w:style w:type="paragraph" w:customStyle="1" w:styleId="DefaultPlaceholder108206515829">
    <w:name w:val="DefaultPlaceholder_108206515829"/>
    <w:rsid w:val="00CF6A9E"/>
    <w:rPr>
      <w:lang w:val="en-US" w:eastAsia="en-US"/>
    </w:rPr>
  </w:style>
  <w:style w:type="paragraph" w:customStyle="1" w:styleId="C9E88C5D0ED34249AB04D966890752E1">
    <w:name w:val="C9E88C5D0ED34249AB04D966890752E1"/>
    <w:rsid w:val="00CF6A9E"/>
    <w:rPr>
      <w:lang w:val="en-US" w:eastAsia="en-US"/>
    </w:rPr>
  </w:style>
  <w:style w:type="paragraph" w:customStyle="1" w:styleId="DefaultPlaceholder108206515830">
    <w:name w:val="DefaultPlaceholder_108206515830"/>
    <w:rsid w:val="00CF6A9E"/>
    <w:rPr>
      <w:lang w:val="en-US" w:eastAsia="en-US"/>
    </w:rPr>
  </w:style>
  <w:style w:type="paragraph" w:customStyle="1" w:styleId="C9E88C5D0ED34249AB04D966890752E11">
    <w:name w:val="C9E88C5D0ED34249AB04D966890752E11"/>
    <w:rsid w:val="00CF6A9E"/>
    <w:rPr>
      <w:lang w:val="en-US" w:eastAsia="en-US"/>
    </w:rPr>
  </w:style>
  <w:style w:type="paragraph" w:customStyle="1" w:styleId="DefaultPlaceholder108206515831">
    <w:name w:val="DefaultPlaceholder_108206515831"/>
    <w:rsid w:val="00C47B93"/>
    <w:rPr>
      <w:lang w:val="en-US" w:eastAsia="en-US"/>
    </w:rPr>
  </w:style>
  <w:style w:type="paragraph" w:customStyle="1" w:styleId="C9E88C5D0ED34249AB04D966890752E12">
    <w:name w:val="C9E88C5D0ED34249AB04D966890752E12"/>
    <w:rsid w:val="00C47B93"/>
    <w:rPr>
      <w:lang w:val="en-US" w:eastAsia="en-US"/>
    </w:rPr>
  </w:style>
  <w:style w:type="paragraph" w:customStyle="1" w:styleId="DefaultPlaceholder108206515832">
    <w:name w:val="DefaultPlaceholder_108206515832"/>
    <w:rsid w:val="00C47B93"/>
    <w:rPr>
      <w:lang w:val="en-US" w:eastAsia="en-US"/>
    </w:rPr>
  </w:style>
  <w:style w:type="paragraph" w:customStyle="1" w:styleId="C9E88C5D0ED34249AB04D966890752E13">
    <w:name w:val="C9E88C5D0ED34249AB04D966890752E13"/>
    <w:rsid w:val="00C47B93"/>
    <w:rPr>
      <w:lang w:val="en-US" w:eastAsia="en-US"/>
    </w:rPr>
  </w:style>
  <w:style w:type="paragraph" w:customStyle="1" w:styleId="DefaultPlaceholder108206515833">
    <w:name w:val="DefaultPlaceholder_108206515833"/>
    <w:rsid w:val="00C47B93"/>
    <w:rPr>
      <w:lang w:val="en-US" w:eastAsia="en-US"/>
    </w:rPr>
  </w:style>
  <w:style w:type="paragraph" w:customStyle="1" w:styleId="C9E88C5D0ED34249AB04D966890752E14">
    <w:name w:val="C9E88C5D0ED34249AB04D966890752E14"/>
    <w:rsid w:val="00C47B93"/>
    <w:rPr>
      <w:lang w:val="en-US" w:eastAsia="en-US"/>
    </w:rPr>
  </w:style>
  <w:style w:type="paragraph" w:customStyle="1" w:styleId="DefaultPlaceholder108206515834">
    <w:name w:val="DefaultPlaceholder_108206515834"/>
    <w:rsid w:val="00C47B93"/>
    <w:rPr>
      <w:lang w:val="en-US" w:eastAsia="en-US"/>
    </w:rPr>
  </w:style>
  <w:style w:type="paragraph" w:customStyle="1" w:styleId="C9E88C5D0ED34249AB04D966890752E15">
    <w:name w:val="C9E88C5D0ED34249AB04D966890752E15"/>
    <w:rsid w:val="00C47B93"/>
    <w:rPr>
      <w:lang w:val="en-US" w:eastAsia="en-US"/>
    </w:rPr>
  </w:style>
  <w:style w:type="paragraph" w:customStyle="1" w:styleId="DefaultPlaceholder108206515835">
    <w:name w:val="DefaultPlaceholder_108206515835"/>
    <w:rsid w:val="00C51ABA"/>
    <w:rPr>
      <w:lang w:val="en-US" w:eastAsia="en-US"/>
    </w:rPr>
  </w:style>
  <w:style w:type="paragraph" w:customStyle="1" w:styleId="C9E88C5D0ED34249AB04D966890752E16">
    <w:name w:val="C9E88C5D0ED34249AB04D966890752E16"/>
    <w:rsid w:val="00C51ABA"/>
    <w:rPr>
      <w:lang w:val="en-US" w:eastAsia="en-US"/>
    </w:rPr>
  </w:style>
  <w:style w:type="paragraph" w:customStyle="1" w:styleId="DefaultPlaceholder108206515836">
    <w:name w:val="DefaultPlaceholder_108206515836"/>
    <w:rsid w:val="00C51ABA"/>
    <w:rPr>
      <w:lang w:val="en-US" w:eastAsia="en-US"/>
    </w:rPr>
  </w:style>
  <w:style w:type="paragraph" w:customStyle="1" w:styleId="C9E88C5D0ED34249AB04D966890752E17">
    <w:name w:val="C9E88C5D0ED34249AB04D966890752E17"/>
    <w:rsid w:val="00C51ABA"/>
    <w:rPr>
      <w:lang w:val="en-US" w:eastAsia="en-US"/>
    </w:rPr>
  </w:style>
  <w:style w:type="paragraph" w:customStyle="1" w:styleId="DefaultPlaceholder108206515837">
    <w:name w:val="DefaultPlaceholder_108206515837"/>
    <w:rsid w:val="006602A4"/>
    <w:rPr>
      <w:lang w:val="en-US" w:eastAsia="en-US"/>
    </w:rPr>
  </w:style>
  <w:style w:type="paragraph" w:customStyle="1" w:styleId="C9E88C5D0ED34249AB04D966890752E18">
    <w:name w:val="C9E88C5D0ED34249AB04D966890752E18"/>
    <w:rsid w:val="006602A4"/>
    <w:rPr>
      <w:lang w:val="en-US" w:eastAsia="en-US"/>
    </w:rPr>
  </w:style>
  <w:style w:type="paragraph" w:customStyle="1" w:styleId="DefaultPlaceholder108206515838">
    <w:name w:val="DefaultPlaceholder_108206515838"/>
    <w:rsid w:val="006602A4"/>
    <w:rPr>
      <w:lang w:val="en-US" w:eastAsia="en-US"/>
    </w:rPr>
  </w:style>
  <w:style w:type="paragraph" w:customStyle="1" w:styleId="C9E88C5D0ED34249AB04D966890752E19">
    <w:name w:val="C9E88C5D0ED34249AB04D966890752E19"/>
    <w:rsid w:val="006602A4"/>
    <w:rPr>
      <w:lang w:val="en-US" w:eastAsia="en-US"/>
    </w:rPr>
  </w:style>
  <w:style w:type="paragraph" w:customStyle="1" w:styleId="7181B0061621448D98CFE36ECBF4BABA">
    <w:name w:val="7181B0061621448D98CFE36ECBF4BABA"/>
    <w:rsid w:val="006602A4"/>
    <w:pPr>
      <w:spacing w:after="160" w:line="259" w:lineRule="auto"/>
    </w:pPr>
    <w:rPr>
      <w:lang w:val="es-ES" w:eastAsia="es-ES"/>
    </w:rPr>
  </w:style>
  <w:style w:type="paragraph" w:customStyle="1" w:styleId="56811E7FC0B1430BAAFDB2F26C4751AC">
    <w:name w:val="56811E7FC0B1430BAAFDB2F26C4751AC"/>
    <w:rsid w:val="006602A4"/>
    <w:pPr>
      <w:spacing w:after="160" w:line="259" w:lineRule="auto"/>
    </w:pPr>
    <w:rPr>
      <w:lang w:val="es-ES" w:eastAsia="es-ES"/>
    </w:rPr>
  </w:style>
  <w:style w:type="paragraph" w:customStyle="1" w:styleId="078EF713ECD84DCB89CB4F384A7AE3E8">
    <w:name w:val="078EF713ECD84DCB89CB4F384A7AE3E8"/>
    <w:rsid w:val="006602A4"/>
    <w:pPr>
      <w:spacing w:after="160" w:line="259" w:lineRule="auto"/>
    </w:pPr>
    <w:rPr>
      <w:lang w:val="es-ES" w:eastAsia="es-ES"/>
    </w:rPr>
  </w:style>
  <w:style w:type="paragraph" w:customStyle="1" w:styleId="3A65284EA18F47EAA02FCD43DEA595BD">
    <w:name w:val="3A65284EA18F47EAA02FCD43DEA595BD"/>
    <w:rsid w:val="006602A4"/>
    <w:pPr>
      <w:spacing w:after="160" w:line="259" w:lineRule="auto"/>
    </w:pPr>
    <w:rPr>
      <w:lang w:val="es-ES" w:eastAsia="es-ES"/>
    </w:rPr>
  </w:style>
  <w:style w:type="paragraph" w:customStyle="1" w:styleId="DefaultPlaceholder108206515839">
    <w:name w:val="DefaultPlaceholder_108206515839"/>
    <w:rsid w:val="006602A4"/>
    <w:rPr>
      <w:lang w:val="en-US" w:eastAsia="en-US"/>
    </w:rPr>
  </w:style>
  <w:style w:type="paragraph" w:customStyle="1" w:styleId="C9E88C5D0ED34249AB04D966890752E110">
    <w:name w:val="C9E88C5D0ED34249AB04D966890752E110"/>
    <w:rsid w:val="006602A4"/>
    <w:rPr>
      <w:lang w:val="en-US" w:eastAsia="en-US"/>
    </w:rPr>
  </w:style>
  <w:style w:type="paragraph" w:customStyle="1" w:styleId="DefaultPlaceholder108206515840">
    <w:name w:val="DefaultPlaceholder_108206515840"/>
    <w:rsid w:val="006602A4"/>
    <w:rPr>
      <w:lang w:val="en-US" w:eastAsia="en-US"/>
    </w:rPr>
  </w:style>
  <w:style w:type="paragraph" w:customStyle="1" w:styleId="C9E88C5D0ED34249AB04D966890752E111">
    <w:name w:val="C9E88C5D0ED34249AB04D966890752E111"/>
    <w:rsid w:val="006602A4"/>
    <w:rPr>
      <w:lang w:val="en-US" w:eastAsia="en-US"/>
    </w:rPr>
  </w:style>
  <w:style w:type="paragraph" w:customStyle="1" w:styleId="F8164AAA888847C5A490100DC7D8AA48">
    <w:name w:val="F8164AAA888847C5A490100DC7D8AA48"/>
    <w:rsid w:val="006602A4"/>
    <w:pPr>
      <w:spacing w:after="160" w:line="259" w:lineRule="auto"/>
    </w:pPr>
    <w:rPr>
      <w:lang w:val="es-ES" w:eastAsia="es-ES"/>
    </w:rPr>
  </w:style>
  <w:style w:type="paragraph" w:customStyle="1" w:styleId="DefaultPlaceholder108206515841">
    <w:name w:val="DefaultPlaceholder_108206515841"/>
    <w:rsid w:val="006602A4"/>
    <w:rPr>
      <w:lang w:val="en-US" w:eastAsia="en-US"/>
    </w:rPr>
  </w:style>
  <w:style w:type="paragraph" w:customStyle="1" w:styleId="C9E88C5D0ED34249AB04D966890752E112">
    <w:name w:val="C9E88C5D0ED34249AB04D966890752E112"/>
    <w:rsid w:val="006602A4"/>
    <w:rPr>
      <w:lang w:val="en-US" w:eastAsia="en-US"/>
    </w:rPr>
  </w:style>
  <w:style w:type="paragraph" w:customStyle="1" w:styleId="DefaultPlaceholder108206515842">
    <w:name w:val="DefaultPlaceholder_108206515842"/>
    <w:rsid w:val="006602A4"/>
    <w:rPr>
      <w:lang w:val="en-US" w:eastAsia="en-US"/>
    </w:rPr>
  </w:style>
  <w:style w:type="paragraph" w:customStyle="1" w:styleId="DefaultPlaceholder108206515843">
    <w:name w:val="DefaultPlaceholder_108206515843"/>
    <w:rsid w:val="006602A4"/>
    <w:rPr>
      <w:lang w:val="en-US" w:eastAsia="en-US"/>
    </w:rPr>
  </w:style>
  <w:style w:type="paragraph" w:customStyle="1" w:styleId="C9E88C5D0ED34249AB04D966890752E113">
    <w:name w:val="C9E88C5D0ED34249AB04D966890752E113"/>
    <w:rsid w:val="006602A4"/>
    <w:rPr>
      <w:lang w:val="en-US" w:eastAsia="en-US"/>
    </w:rPr>
  </w:style>
  <w:style w:type="paragraph" w:customStyle="1" w:styleId="F8164AAA888847C5A490100DC7D8AA481">
    <w:name w:val="F8164AAA888847C5A490100DC7D8AA481"/>
    <w:rsid w:val="006602A4"/>
    <w:rPr>
      <w:lang w:val="en-US" w:eastAsia="en-US"/>
    </w:rPr>
  </w:style>
  <w:style w:type="paragraph" w:customStyle="1" w:styleId="DefaultPlaceholder108206515844">
    <w:name w:val="DefaultPlaceholder_108206515844"/>
    <w:rsid w:val="006602A4"/>
    <w:rPr>
      <w:lang w:val="en-US" w:eastAsia="en-US"/>
    </w:rPr>
  </w:style>
  <w:style w:type="paragraph" w:customStyle="1" w:styleId="C9E88C5D0ED34249AB04D966890752E114">
    <w:name w:val="C9E88C5D0ED34249AB04D966890752E114"/>
    <w:rsid w:val="006602A4"/>
    <w:rPr>
      <w:lang w:val="en-US" w:eastAsia="en-US"/>
    </w:rPr>
  </w:style>
  <w:style w:type="paragraph" w:customStyle="1" w:styleId="F8164AAA888847C5A490100DC7D8AA482">
    <w:name w:val="F8164AAA888847C5A490100DC7D8AA482"/>
    <w:rsid w:val="006602A4"/>
    <w:rPr>
      <w:lang w:val="en-US" w:eastAsia="en-US"/>
    </w:rPr>
  </w:style>
  <w:style w:type="paragraph" w:customStyle="1" w:styleId="DefaultPlaceholder108206515845">
    <w:name w:val="DefaultPlaceholder_108206515845"/>
    <w:rsid w:val="00254F74"/>
    <w:rPr>
      <w:lang w:val="en-US" w:eastAsia="en-US"/>
    </w:rPr>
  </w:style>
  <w:style w:type="paragraph" w:customStyle="1" w:styleId="DefaultPlaceholder108206515846">
    <w:name w:val="DefaultPlaceholder_108206515846"/>
    <w:rsid w:val="00254F74"/>
    <w:rPr>
      <w:lang w:val="en-US" w:eastAsia="en-US"/>
    </w:rPr>
  </w:style>
  <w:style w:type="paragraph" w:customStyle="1" w:styleId="DefaultPlaceholder108206515847">
    <w:name w:val="DefaultPlaceholder_108206515847"/>
    <w:rsid w:val="00254F74"/>
    <w:rPr>
      <w:lang w:val="en-US" w:eastAsia="en-US"/>
    </w:rPr>
  </w:style>
  <w:style w:type="paragraph" w:customStyle="1" w:styleId="C9E88C5D0ED34249AB04D966890752E115">
    <w:name w:val="C9E88C5D0ED34249AB04D966890752E115"/>
    <w:rsid w:val="00254F74"/>
    <w:rPr>
      <w:lang w:val="en-US" w:eastAsia="en-US"/>
    </w:rPr>
  </w:style>
  <w:style w:type="paragraph" w:customStyle="1" w:styleId="F8164AAA888847C5A490100DC7D8AA483">
    <w:name w:val="F8164AAA888847C5A490100DC7D8AA483"/>
    <w:rsid w:val="00254F74"/>
    <w:rPr>
      <w:lang w:val="en-US" w:eastAsia="en-US"/>
    </w:rPr>
  </w:style>
  <w:style w:type="paragraph" w:customStyle="1" w:styleId="DefaultPlaceholder108206515848">
    <w:name w:val="DefaultPlaceholder_108206515848"/>
    <w:rsid w:val="001B45EE"/>
    <w:rPr>
      <w:lang w:val="en-US" w:eastAsia="en-US"/>
    </w:rPr>
  </w:style>
  <w:style w:type="paragraph" w:customStyle="1" w:styleId="C9E88C5D0ED34249AB04D966890752E116">
    <w:name w:val="C9E88C5D0ED34249AB04D966890752E116"/>
    <w:rsid w:val="001B45EE"/>
    <w:rPr>
      <w:lang w:val="en-US" w:eastAsia="en-US"/>
    </w:rPr>
  </w:style>
  <w:style w:type="paragraph" w:customStyle="1" w:styleId="DefaultPlaceholder108206515849">
    <w:name w:val="DefaultPlaceholder_108206515849"/>
    <w:rsid w:val="001B45EE"/>
    <w:rPr>
      <w:lang w:val="en-US" w:eastAsia="en-US"/>
    </w:rPr>
  </w:style>
  <w:style w:type="paragraph" w:customStyle="1" w:styleId="C9E88C5D0ED34249AB04D966890752E117">
    <w:name w:val="C9E88C5D0ED34249AB04D966890752E117"/>
    <w:rsid w:val="001B45EE"/>
    <w:rPr>
      <w:lang w:val="en-US" w:eastAsia="en-US"/>
    </w:rPr>
  </w:style>
  <w:style w:type="paragraph" w:customStyle="1" w:styleId="F2DD83E9D9D14F66AFDC44CED0827155">
    <w:name w:val="F2DD83E9D9D14F66AFDC44CED0827155"/>
    <w:rsid w:val="00A233A9"/>
    <w:pPr>
      <w:spacing w:after="160" w:line="259" w:lineRule="auto"/>
    </w:pPr>
    <w:rPr>
      <w:lang w:val="es-ES" w:eastAsia="es-ES"/>
    </w:rPr>
  </w:style>
  <w:style w:type="paragraph" w:customStyle="1" w:styleId="C8EEA07ED30342C197B2CDA6AAF4047A">
    <w:name w:val="C8EEA07ED30342C197B2CDA6AAF4047A"/>
    <w:rsid w:val="00A233A9"/>
    <w:pPr>
      <w:spacing w:after="160" w:line="259" w:lineRule="auto"/>
    </w:pPr>
    <w:rPr>
      <w:lang w:val="es-ES" w:eastAsia="es-ES"/>
    </w:rPr>
  </w:style>
  <w:style w:type="paragraph" w:customStyle="1" w:styleId="51D4A303AC704DF8A4887DBAB05B035F">
    <w:name w:val="51D4A303AC704DF8A4887DBAB05B035F"/>
    <w:rsid w:val="00A233A9"/>
    <w:pPr>
      <w:spacing w:after="160" w:line="259" w:lineRule="auto"/>
    </w:pPr>
    <w:rPr>
      <w:lang w:val="es-ES" w:eastAsia="es-ES"/>
    </w:rPr>
  </w:style>
  <w:style w:type="paragraph" w:customStyle="1" w:styleId="BB6C16D5F91A4F328FABEED9BA704E7F">
    <w:name w:val="BB6C16D5F91A4F328FABEED9BA704E7F"/>
    <w:rsid w:val="00A233A9"/>
    <w:pPr>
      <w:spacing w:after="160" w:line="259" w:lineRule="auto"/>
    </w:pPr>
    <w:rPr>
      <w:lang w:val="es-ES" w:eastAsia="es-ES"/>
    </w:rPr>
  </w:style>
  <w:style w:type="paragraph" w:customStyle="1" w:styleId="39D3B6F28BBC467881FE9562795539C1">
    <w:name w:val="39D3B6F28BBC467881FE9562795539C1"/>
    <w:rsid w:val="00A233A9"/>
    <w:pPr>
      <w:spacing w:after="160" w:line="259" w:lineRule="auto"/>
    </w:pPr>
    <w:rPr>
      <w:lang w:val="es-ES" w:eastAsia="es-ES"/>
    </w:rPr>
  </w:style>
  <w:style w:type="paragraph" w:customStyle="1" w:styleId="70FFE6BB4D984CA2B4A08B1FC0709A26">
    <w:name w:val="70FFE6BB4D984CA2B4A08B1FC0709A26"/>
    <w:rsid w:val="00A233A9"/>
    <w:pPr>
      <w:spacing w:after="160" w:line="259" w:lineRule="auto"/>
    </w:pPr>
    <w:rPr>
      <w:lang w:val="es-ES" w:eastAsia="es-ES"/>
    </w:rPr>
  </w:style>
  <w:style w:type="paragraph" w:customStyle="1" w:styleId="55999B3ABEE649C6A11C94311B2271C0">
    <w:name w:val="55999B3ABEE649C6A11C94311B2271C0"/>
    <w:rsid w:val="00A233A9"/>
    <w:pPr>
      <w:spacing w:after="160" w:line="259" w:lineRule="auto"/>
    </w:pPr>
    <w:rPr>
      <w:lang w:val="es-ES" w:eastAsia="es-ES"/>
    </w:rPr>
  </w:style>
  <w:style w:type="paragraph" w:customStyle="1" w:styleId="7FC2C0158438478593EE15EB5976BF07">
    <w:name w:val="7FC2C0158438478593EE15EB5976BF07"/>
    <w:rsid w:val="00A233A9"/>
    <w:pPr>
      <w:spacing w:after="160" w:line="259" w:lineRule="auto"/>
    </w:pPr>
    <w:rPr>
      <w:lang w:val="es-ES" w:eastAsia="es-ES"/>
    </w:rPr>
  </w:style>
  <w:style w:type="paragraph" w:customStyle="1" w:styleId="DefaultPlaceholder108206515850">
    <w:name w:val="DefaultPlaceholder_108206515850"/>
    <w:rsid w:val="00822346"/>
    <w:rPr>
      <w:lang w:val="en-US" w:eastAsia="en-US"/>
    </w:rPr>
  </w:style>
  <w:style w:type="paragraph" w:customStyle="1" w:styleId="C9E88C5D0ED34249AB04D966890752E118">
    <w:name w:val="C9E88C5D0ED34249AB04D966890752E118"/>
    <w:rsid w:val="00822346"/>
    <w:rPr>
      <w:lang w:val="en-US" w:eastAsia="en-US"/>
    </w:rPr>
  </w:style>
  <w:style w:type="paragraph" w:customStyle="1" w:styleId="F2DD83E9D9D14F66AFDC44CED08271551">
    <w:name w:val="F2DD83E9D9D14F66AFDC44CED08271551"/>
    <w:rsid w:val="00822346"/>
    <w:rPr>
      <w:lang w:val="en-US" w:eastAsia="en-US"/>
    </w:rPr>
  </w:style>
  <w:style w:type="paragraph" w:customStyle="1" w:styleId="C8EEA07ED30342C197B2CDA6AAF4047A1">
    <w:name w:val="C8EEA07ED30342C197B2CDA6AAF4047A1"/>
    <w:rsid w:val="00822346"/>
    <w:rPr>
      <w:lang w:val="en-US" w:eastAsia="en-US"/>
    </w:rPr>
  </w:style>
  <w:style w:type="paragraph" w:customStyle="1" w:styleId="51D4A303AC704DF8A4887DBAB05B035F1">
    <w:name w:val="51D4A303AC704DF8A4887DBAB05B035F1"/>
    <w:rsid w:val="00822346"/>
    <w:rPr>
      <w:lang w:val="en-US" w:eastAsia="en-US"/>
    </w:rPr>
  </w:style>
  <w:style w:type="paragraph" w:customStyle="1" w:styleId="BB6C16D5F91A4F328FABEED9BA704E7F1">
    <w:name w:val="BB6C16D5F91A4F328FABEED9BA704E7F1"/>
    <w:rsid w:val="00822346"/>
    <w:rPr>
      <w:lang w:val="en-US" w:eastAsia="en-US"/>
    </w:rPr>
  </w:style>
  <w:style w:type="paragraph" w:customStyle="1" w:styleId="39D3B6F28BBC467881FE9562795539C11">
    <w:name w:val="39D3B6F28BBC467881FE9562795539C11"/>
    <w:rsid w:val="00822346"/>
    <w:rPr>
      <w:lang w:val="en-US" w:eastAsia="en-US"/>
    </w:rPr>
  </w:style>
  <w:style w:type="paragraph" w:customStyle="1" w:styleId="55999B3ABEE649C6A11C94311B2271C01">
    <w:name w:val="55999B3ABEE649C6A11C94311B2271C01"/>
    <w:rsid w:val="00822346"/>
    <w:rPr>
      <w:lang w:val="en-US" w:eastAsia="en-US"/>
    </w:rPr>
  </w:style>
  <w:style w:type="paragraph" w:customStyle="1" w:styleId="7FC2C0158438478593EE15EB5976BF071">
    <w:name w:val="7FC2C0158438478593EE15EB5976BF071"/>
    <w:rsid w:val="00822346"/>
    <w:rPr>
      <w:lang w:val="en-US" w:eastAsia="en-US"/>
    </w:rPr>
  </w:style>
  <w:style w:type="paragraph" w:customStyle="1" w:styleId="6106EEBF2DCB4F8DBABF2E86A2AC588C">
    <w:name w:val="6106EEBF2DCB4F8DBABF2E86A2AC588C"/>
    <w:rsid w:val="00A12E80"/>
    <w:pPr>
      <w:spacing w:after="160" w:line="259" w:lineRule="auto"/>
    </w:pPr>
    <w:rPr>
      <w:lang w:val="en-US" w:eastAsia="en-US"/>
    </w:rPr>
  </w:style>
  <w:style w:type="paragraph" w:customStyle="1" w:styleId="44C358C58149445BA2755ADBB9F4F8AF">
    <w:name w:val="44C358C58149445BA2755ADBB9F4F8AF"/>
    <w:rsid w:val="00A12E80"/>
    <w:pPr>
      <w:spacing w:after="160" w:line="259" w:lineRule="auto"/>
    </w:pPr>
    <w:rPr>
      <w:lang w:val="en-US" w:eastAsia="en-US"/>
    </w:rPr>
  </w:style>
  <w:style w:type="paragraph" w:customStyle="1" w:styleId="B751828FB22C4D3F80E3B3B38896A6FA">
    <w:name w:val="B751828FB22C4D3F80E3B3B38896A6FA"/>
    <w:rsid w:val="00A12E80"/>
    <w:pPr>
      <w:spacing w:after="160" w:line="259" w:lineRule="auto"/>
    </w:pPr>
    <w:rPr>
      <w:lang w:val="en-US" w:eastAsia="en-US"/>
    </w:rPr>
  </w:style>
  <w:style w:type="paragraph" w:customStyle="1" w:styleId="DefaultPlaceholder108206515851">
    <w:name w:val="DefaultPlaceholder_108206515851"/>
    <w:rsid w:val="00A12E80"/>
    <w:rPr>
      <w:lang w:val="en-US" w:eastAsia="en-US"/>
    </w:rPr>
  </w:style>
  <w:style w:type="paragraph" w:customStyle="1" w:styleId="44C358C58149445BA2755ADBB9F4F8AF1">
    <w:name w:val="44C358C58149445BA2755ADBB9F4F8AF1"/>
    <w:rsid w:val="00A12E80"/>
    <w:rPr>
      <w:lang w:val="en-US" w:eastAsia="en-US"/>
    </w:rPr>
  </w:style>
  <w:style w:type="paragraph" w:customStyle="1" w:styleId="F2DD83E9D9D14F66AFDC44CED08271552">
    <w:name w:val="F2DD83E9D9D14F66AFDC44CED08271552"/>
    <w:rsid w:val="00A12E80"/>
    <w:rPr>
      <w:lang w:val="en-US" w:eastAsia="en-US"/>
    </w:rPr>
  </w:style>
  <w:style w:type="paragraph" w:customStyle="1" w:styleId="C8EEA07ED30342C197B2CDA6AAF4047A2">
    <w:name w:val="C8EEA07ED30342C197B2CDA6AAF4047A2"/>
    <w:rsid w:val="00A12E80"/>
    <w:rPr>
      <w:lang w:val="en-US" w:eastAsia="en-US"/>
    </w:rPr>
  </w:style>
  <w:style w:type="paragraph" w:customStyle="1" w:styleId="51D4A303AC704DF8A4887DBAB05B035F2">
    <w:name w:val="51D4A303AC704DF8A4887DBAB05B035F2"/>
    <w:rsid w:val="00A12E80"/>
    <w:rPr>
      <w:lang w:val="en-US" w:eastAsia="en-US"/>
    </w:rPr>
  </w:style>
  <w:style w:type="paragraph" w:customStyle="1" w:styleId="BB6C16D5F91A4F328FABEED9BA704E7F2">
    <w:name w:val="BB6C16D5F91A4F328FABEED9BA704E7F2"/>
    <w:rsid w:val="00A12E80"/>
    <w:rPr>
      <w:lang w:val="en-US" w:eastAsia="en-US"/>
    </w:rPr>
  </w:style>
  <w:style w:type="paragraph" w:customStyle="1" w:styleId="39D3B6F28BBC467881FE9562795539C12">
    <w:name w:val="39D3B6F28BBC467881FE9562795539C12"/>
    <w:rsid w:val="00A12E80"/>
    <w:rPr>
      <w:lang w:val="en-US" w:eastAsia="en-US"/>
    </w:rPr>
  </w:style>
  <w:style w:type="paragraph" w:customStyle="1" w:styleId="55999B3ABEE649C6A11C94311B2271C02">
    <w:name w:val="55999B3ABEE649C6A11C94311B2271C02"/>
    <w:rsid w:val="00A12E80"/>
    <w:rPr>
      <w:lang w:val="en-US" w:eastAsia="en-US"/>
    </w:rPr>
  </w:style>
  <w:style w:type="paragraph" w:customStyle="1" w:styleId="7FC2C0158438478593EE15EB5976BF072">
    <w:name w:val="7FC2C0158438478593EE15EB5976BF072"/>
    <w:rsid w:val="00A12E80"/>
    <w:rPr>
      <w:lang w:val="en-US" w:eastAsia="en-US"/>
    </w:rPr>
  </w:style>
  <w:style w:type="paragraph" w:customStyle="1" w:styleId="083B6614768B427E86B014893A2528E7">
    <w:name w:val="083B6614768B427E86B014893A2528E7"/>
    <w:rsid w:val="00E71AF0"/>
    <w:pPr>
      <w:spacing w:after="160" w:line="259" w:lineRule="auto"/>
    </w:pPr>
    <w:rPr>
      <w:lang w:val="en-US" w:eastAsia="en-US"/>
    </w:rPr>
  </w:style>
  <w:style w:type="paragraph" w:customStyle="1" w:styleId="1826176F614340649BFAC28C3B63B783">
    <w:name w:val="1826176F614340649BFAC28C3B63B783"/>
    <w:rsid w:val="00E71AF0"/>
    <w:pPr>
      <w:spacing w:after="160" w:line="259" w:lineRule="auto"/>
    </w:pPr>
    <w:rPr>
      <w:lang w:val="en-US" w:eastAsia="en-US"/>
    </w:rPr>
  </w:style>
  <w:style w:type="paragraph" w:customStyle="1" w:styleId="660E17DCE9994E90BC6694A0259940E3">
    <w:name w:val="660E17DCE9994E90BC6694A0259940E3"/>
    <w:rsid w:val="00142182"/>
    <w:pPr>
      <w:spacing w:after="160" w:line="259" w:lineRule="auto"/>
    </w:pPr>
    <w:rPr>
      <w:lang w:val="en-US" w:eastAsia="en-US"/>
    </w:rPr>
  </w:style>
  <w:style w:type="paragraph" w:customStyle="1" w:styleId="11BBD50957054E579216DBF7B937FDAF">
    <w:name w:val="11BBD50957054E579216DBF7B937FDAF"/>
    <w:rsid w:val="00142182"/>
    <w:pPr>
      <w:spacing w:after="160" w:line="259" w:lineRule="auto"/>
    </w:pPr>
    <w:rPr>
      <w:lang w:val="en-US" w:eastAsia="en-US"/>
    </w:rPr>
  </w:style>
  <w:style w:type="paragraph" w:customStyle="1" w:styleId="C3FE2E066A5A4A99BA5BC18BCF9C851E">
    <w:name w:val="C3FE2E066A5A4A99BA5BC18BCF9C851E"/>
    <w:rsid w:val="00142182"/>
    <w:pPr>
      <w:spacing w:after="160" w:line="259" w:lineRule="auto"/>
    </w:pPr>
    <w:rPr>
      <w:lang w:val="en-US" w:eastAsia="en-US"/>
    </w:rPr>
  </w:style>
  <w:style w:type="paragraph" w:customStyle="1" w:styleId="F6FB85360B2D41EB9397FA3E05064F1B">
    <w:name w:val="F6FB85360B2D41EB9397FA3E05064F1B"/>
    <w:rsid w:val="00142182"/>
    <w:pPr>
      <w:spacing w:after="160" w:line="259" w:lineRule="auto"/>
    </w:pPr>
    <w:rPr>
      <w:lang w:val="en-US" w:eastAsia="en-US"/>
    </w:rPr>
  </w:style>
  <w:style w:type="paragraph" w:customStyle="1" w:styleId="EB0630F4040B482E96CA4839BB6F9B22">
    <w:name w:val="EB0630F4040B482E96CA4839BB6F9B22"/>
    <w:rsid w:val="00142182"/>
    <w:pPr>
      <w:spacing w:after="160" w:line="259" w:lineRule="auto"/>
    </w:pPr>
    <w:rPr>
      <w:lang w:val="en-US" w:eastAsia="en-US"/>
    </w:rPr>
  </w:style>
  <w:style w:type="paragraph" w:customStyle="1" w:styleId="4B827484BECC46D6A8B05E4C3E1FF5CE">
    <w:name w:val="4B827484BECC46D6A8B05E4C3E1FF5CE"/>
    <w:rsid w:val="00142182"/>
    <w:pPr>
      <w:spacing w:after="160" w:line="259" w:lineRule="auto"/>
    </w:pPr>
    <w:rPr>
      <w:lang w:val="en-US" w:eastAsia="en-US"/>
    </w:rPr>
  </w:style>
  <w:style w:type="paragraph" w:customStyle="1" w:styleId="B68DDF50D7A3465C86D2AE049398036D">
    <w:name w:val="B68DDF50D7A3465C86D2AE049398036D"/>
    <w:rsid w:val="00142182"/>
    <w:pPr>
      <w:spacing w:after="160" w:line="259" w:lineRule="auto"/>
    </w:pPr>
    <w:rPr>
      <w:lang w:val="en-US" w:eastAsia="en-US"/>
    </w:rPr>
  </w:style>
  <w:style w:type="paragraph" w:customStyle="1" w:styleId="0B5686905AD04E3D8956300C98D61858">
    <w:name w:val="0B5686905AD04E3D8956300C98D61858"/>
    <w:rsid w:val="00142182"/>
    <w:pPr>
      <w:spacing w:after="160" w:line="259" w:lineRule="auto"/>
    </w:pPr>
    <w:rPr>
      <w:lang w:val="en-US" w:eastAsia="en-US"/>
    </w:rPr>
  </w:style>
  <w:style w:type="paragraph" w:customStyle="1" w:styleId="663508C386DF4D1F90515565C731B428">
    <w:name w:val="663508C386DF4D1F90515565C731B428"/>
    <w:rsid w:val="00142182"/>
    <w:pPr>
      <w:spacing w:after="160" w:line="259" w:lineRule="auto"/>
    </w:pPr>
    <w:rPr>
      <w:lang w:val="en-US" w:eastAsia="en-US"/>
    </w:rPr>
  </w:style>
  <w:style w:type="paragraph" w:customStyle="1" w:styleId="F21B320DC5CC4CA29D18953BBE653F77">
    <w:name w:val="F21B320DC5CC4CA29D18953BBE653F77"/>
    <w:rsid w:val="00142182"/>
    <w:pPr>
      <w:spacing w:after="160" w:line="259" w:lineRule="auto"/>
    </w:pPr>
    <w:rPr>
      <w:lang w:val="en-US" w:eastAsia="en-US"/>
    </w:rPr>
  </w:style>
  <w:style w:type="paragraph" w:customStyle="1" w:styleId="19F5288FE7CC4C80A1FC8C20A439351A">
    <w:name w:val="19F5288FE7CC4C80A1FC8C20A439351A"/>
    <w:rsid w:val="00142182"/>
    <w:pPr>
      <w:spacing w:after="160" w:line="259" w:lineRule="auto"/>
    </w:pPr>
    <w:rPr>
      <w:lang w:val="en-US" w:eastAsia="en-US"/>
    </w:rPr>
  </w:style>
  <w:style w:type="paragraph" w:customStyle="1" w:styleId="76329637CBD949C6974E9AEFB8048C75">
    <w:name w:val="76329637CBD949C6974E9AEFB8048C75"/>
    <w:rsid w:val="00A76337"/>
    <w:pPr>
      <w:spacing w:after="160" w:line="259" w:lineRule="auto"/>
    </w:pPr>
    <w:rPr>
      <w:lang w:val="es-ES" w:eastAsia="es-ES"/>
    </w:rPr>
  </w:style>
  <w:style w:type="paragraph" w:customStyle="1" w:styleId="DefaultPlaceholder108206515852">
    <w:name w:val="DefaultPlaceholder_108206515852"/>
    <w:rsid w:val="00AC6B54"/>
    <w:rPr>
      <w:lang w:val="en-US" w:eastAsia="en-US"/>
    </w:rPr>
  </w:style>
  <w:style w:type="paragraph" w:customStyle="1" w:styleId="44C358C58149445BA2755ADBB9F4F8AF2">
    <w:name w:val="44C358C58149445BA2755ADBB9F4F8AF2"/>
    <w:rsid w:val="00AC6B54"/>
    <w:rPr>
      <w:lang w:val="en-US" w:eastAsia="en-US"/>
    </w:rPr>
  </w:style>
  <w:style w:type="paragraph" w:customStyle="1" w:styleId="F21B320DC5CC4CA29D18953BBE653F771">
    <w:name w:val="F21B320DC5CC4CA29D18953BBE653F771"/>
    <w:rsid w:val="00AC6B54"/>
    <w:rPr>
      <w:lang w:val="en-US" w:eastAsia="en-US"/>
    </w:rPr>
  </w:style>
  <w:style w:type="paragraph" w:customStyle="1" w:styleId="19F5288FE7CC4C80A1FC8C20A439351A1">
    <w:name w:val="19F5288FE7CC4C80A1FC8C20A439351A1"/>
    <w:rsid w:val="00AC6B54"/>
    <w:rPr>
      <w:lang w:val="en-US" w:eastAsia="en-US"/>
    </w:rPr>
  </w:style>
  <w:style w:type="paragraph" w:customStyle="1" w:styleId="1826176F614340649BFAC28C3B63B7831">
    <w:name w:val="1826176F614340649BFAC28C3B63B7831"/>
    <w:rsid w:val="00AC6B54"/>
    <w:rPr>
      <w:lang w:val="en-US" w:eastAsia="en-US"/>
    </w:rPr>
  </w:style>
  <w:style w:type="paragraph" w:customStyle="1" w:styleId="F2DD83E9D9D14F66AFDC44CED08271553">
    <w:name w:val="F2DD83E9D9D14F66AFDC44CED08271553"/>
    <w:rsid w:val="00AC6B54"/>
    <w:rPr>
      <w:lang w:val="en-US" w:eastAsia="en-US"/>
    </w:rPr>
  </w:style>
  <w:style w:type="paragraph" w:customStyle="1" w:styleId="C8EEA07ED30342C197B2CDA6AAF4047A3">
    <w:name w:val="C8EEA07ED30342C197B2CDA6AAF4047A3"/>
    <w:rsid w:val="00AC6B54"/>
    <w:rPr>
      <w:lang w:val="en-US" w:eastAsia="en-US"/>
    </w:rPr>
  </w:style>
  <w:style w:type="paragraph" w:customStyle="1" w:styleId="51D4A303AC704DF8A4887DBAB05B035F3">
    <w:name w:val="51D4A303AC704DF8A4887DBAB05B035F3"/>
    <w:rsid w:val="00AC6B54"/>
    <w:rPr>
      <w:lang w:val="en-US" w:eastAsia="en-US"/>
    </w:rPr>
  </w:style>
  <w:style w:type="paragraph" w:customStyle="1" w:styleId="BB6C16D5F91A4F328FABEED9BA704E7F3">
    <w:name w:val="BB6C16D5F91A4F328FABEED9BA704E7F3"/>
    <w:rsid w:val="00AC6B54"/>
    <w:rPr>
      <w:lang w:val="en-US" w:eastAsia="en-US"/>
    </w:rPr>
  </w:style>
  <w:style w:type="paragraph" w:customStyle="1" w:styleId="39D3B6F28BBC467881FE9562795539C13">
    <w:name w:val="39D3B6F28BBC467881FE9562795539C13"/>
    <w:rsid w:val="00AC6B54"/>
    <w:rPr>
      <w:lang w:val="en-US" w:eastAsia="en-US"/>
    </w:rPr>
  </w:style>
  <w:style w:type="paragraph" w:customStyle="1" w:styleId="55999B3ABEE649C6A11C94311B2271C03">
    <w:name w:val="55999B3ABEE649C6A11C94311B2271C03"/>
    <w:rsid w:val="00AC6B54"/>
    <w:rPr>
      <w:lang w:val="en-US" w:eastAsia="en-US"/>
    </w:rPr>
  </w:style>
  <w:style w:type="paragraph" w:customStyle="1" w:styleId="7FC2C0158438478593EE15EB5976BF073">
    <w:name w:val="7FC2C0158438478593EE15EB5976BF073"/>
    <w:rsid w:val="00AC6B54"/>
    <w:rPr>
      <w:lang w:val="en-US" w:eastAsia="en-US"/>
    </w:rPr>
  </w:style>
  <w:style w:type="paragraph" w:customStyle="1" w:styleId="76329637CBD949C6974E9AEFB8048C751">
    <w:name w:val="76329637CBD949C6974E9AEFB8048C751"/>
    <w:rsid w:val="00AC6B54"/>
    <w:rPr>
      <w:lang w:val="en-US" w:eastAsia="en-US"/>
    </w:rPr>
  </w:style>
  <w:style w:type="paragraph" w:customStyle="1" w:styleId="DefaultPlaceholder108206515853">
    <w:name w:val="DefaultPlaceholder_108206515853"/>
    <w:rsid w:val="002452C2"/>
    <w:rPr>
      <w:lang w:val="en-US" w:eastAsia="en-US"/>
    </w:rPr>
  </w:style>
  <w:style w:type="paragraph" w:customStyle="1" w:styleId="44C358C58149445BA2755ADBB9F4F8AF3">
    <w:name w:val="44C358C58149445BA2755ADBB9F4F8AF3"/>
    <w:rsid w:val="002452C2"/>
    <w:rPr>
      <w:lang w:val="en-US" w:eastAsia="en-US"/>
    </w:rPr>
  </w:style>
  <w:style w:type="paragraph" w:customStyle="1" w:styleId="F21B320DC5CC4CA29D18953BBE653F772">
    <w:name w:val="F21B320DC5CC4CA29D18953BBE653F772"/>
    <w:rsid w:val="002452C2"/>
    <w:rPr>
      <w:lang w:val="en-US" w:eastAsia="en-US"/>
    </w:rPr>
  </w:style>
  <w:style w:type="paragraph" w:customStyle="1" w:styleId="19F5288FE7CC4C80A1FC8C20A439351A2">
    <w:name w:val="19F5288FE7CC4C80A1FC8C20A439351A2"/>
    <w:rsid w:val="002452C2"/>
    <w:rPr>
      <w:lang w:val="en-US" w:eastAsia="en-US"/>
    </w:rPr>
  </w:style>
  <w:style w:type="paragraph" w:customStyle="1" w:styleId="1826176F614340649BFAC28C3B63B7832">
    <w:name w:val="1826176F614340649BFAC28C3B63B7832"/>
    <w:rsid w:val="002452C2"/>
    <w:rPr>
      <w:lang w:val="en-US" w:eastAsia="en-US"/>
    </w:rPr>
  </w:style>
  <w:style w:type="paragraph" w:customStyle="1" w:styleId="F2DD83E9D9D14F66AFDC44CED08271554">
    <w:name w:val="F2DD83E9D9D14F66AFDC44CED08271554"/>
    <w:rsid w:val="002452C2"/>
    <w:rPr>
      <w:lang w:val="en-US" w:eastAsia="en-US"/>
    </w:rPr>
  </w:style>
  <w:style w:type="paragraph" w:customStyle="1" w:styleId="C8EEA07ED30342C197B2CDA6AAF4047A4">
    <w:name w:val="C8EEA07ED30342C197B2CDA6AAF4047A4"/>
    <w:rsid w:val="002452C2"/>
    <w:rPr>
      <w:lang w:val="en-US" w:eastAsia="en-US"/>
    </w:rPr>
  </w:style>
  <w:style w:type="paragraph" w:customStyle="1" w:styleId="51D4A303AC704DF8A4887DBAB05B035F4">
    <w:name w:val="51D4A303AC704DF8A4887DBAB05B035F4"/>
    <w:rsid w:val="002452C2"/>
    <w:rPr>
      <w:lang w:val="en-US" w:eastAsia="en-US"/>
    </w:rPr>
  </w:style>
  <w:style w:type="paragraph" w:customStyle="1" w:styleId="BB6C16D5F91A4F328FABEED9BA704E7F4">
    <w:name w:val="BB6C16D5F91A4F328FABEED9BA704E7F4"/>
    <w:rsid w:val="002452C2"/>
    <w:rPr>
      <w:lang w:val="en-US" w:eastAsia="en-US"/>
    </w:rPr>
  </w:style>
  <w:style w:type="paragraph" w:customStyle="1" w:styleId="39D3B6F28BBC467881FE9562795539C14">
    <w:name w:val="39D3B6F28BBC467881FE9562795539C14"/>
    <w:rsid w:val="002452C2"/>
    <w:rPr>
      <w:lang w:val="en-US" w:eastAsia="en-US"/>
    </w:rPr>
  </w:style>
  <w:style w:type="paragraph" w:customStyle="1" w:styleId="55999B3ABEE649C6A11C94311B2271C04">
    <w:name w:val="55999B3ABEE649C6A11C94311B2271C04"/>
    <w:rsid w:val="002452C2"/>
    <w:rPr>
      <w:lang w:val="en-US" w:eastAsia="en-US"/>
    </w:rPr>
  </w:style>
  <w:style w:type="paragraph" w:customStyle="1" w:styleId="7FC2C0158438478593EE15EB5976BF074">
    <w:name w:val="7FC2C0158438478593EE15EB5976BF074"/>
    <w:rsid w:val="002452C2"/>
    <w:rPr>
      <w:lang w:val="en-US" w:eastAsia="en-US"/>
    </w:rPr>
  </w:style>
  <w:style w:type="paragraph" w:customStyle="1" w:styleId="76329637CBD949C6974E9AEFB8048C752">
    <w:name w:val="76329637CBD949C6974E9AEFB8048C752"/>
    <w:rsid w:val="002452C2"/>
    <w:rPr>
      <w:lang w:val="en-US" w:eastAsia="en-US"/>
    </w:rPr>
  </w:style>
  <w:style w:type="paragraph" w:customStyle="1" w:styleId="DefaultPlaceholder108206515854">
    <w:name w:val="DefaultPlaceholder_108206515854"/>
    <w:rsid w:val="002452C2"/>
    <w:rPr>
      <w:lang w:val="en-US" w:eastAsia="en-US"/>
    </w:rPr>
  </w:style>
  <w:style w:type="paragraph" w:customStyle="1" w:styleId="44C358C58149445BA2755ADBB9F4F8AF4">
    <w:name w:val="44C358C58149445BA2755ADBB9F4F8AF4"/>
    <w:rsid w:val="002452C2"/>
    <w:rPr>
      <w:lang w:val="en-US" w:eastAsia="en-US"/>
    </w:rPr>
  </w:style>
  <w:style w:type="paragraph" w:customStyle="1" w:styleId="F21B320DC5CC4CA29D18953BBE653F773">
    <w:name w:val="F21B320DC5CC4CA29D18953BBE653F773"/>
    <w:rsid w:val="002452C2"/>
    <w:rPr>
      <w:lang w:val="en-US" w:eastAsia="en-US"/>
    </w:rPr>
  </w:style>
  <w:style w:type="paragraph" w:customStyle="1" w:styleId="19F5288FE7CC4C80A1FC8C20A439351A3">
    <w:name w:val="19F5288FE7CC4C80A1FC8C20A439351A3"/>
    <w:rsid w:val="002452C2"/>
    <w:rPr>
      <w:lang w:val="en-US" w:eastAsia="en-US"/>
    </w:rPr>
  </w:style>
  <w:style w:type="paragraph" w:customStyle="1" w:styleId="1826176F614340649BFAC28C3B63B7833">
    <w:name w:val="1826176F614340649BFAC28C3B63B7833"/>
    <w:rsid w:val="002452C2"/>
    <w:rPr>
      <w:lang w:val="en-US" w:eastAsia="en-US"/>
    </w:rPr>
  </w:style>
  <w:style w:type="paragraph" w:customStyle="1" w:styleId="F2DD83E9D9D14F66AFDC44CED08271555">
    <w:name w:val="F2DD83E9D9D14F66AFDC44CED08271555"/>
    <w:rsid w:val="002452C2"/>
    <w:rPr>
      <w:lang w:val="en-US" w:eastAsia="en-US"/>
    </w:rPr>
  </w:style>
  <w:style w:type="paragraph" w:customStyle="1" w:styleId="C8EEA07ED30342C197B2CDA6AAF4047A5">
    <w:name w:val="C8EEA07ED30342C197B2CDA6AAF4047A5"/>
    <w:rsid w:val="002452C2"/>
    <w:rPr>
      <w:lang w:val="en-US" w:eastAsia="en-US"/>
    </w:rPr>
  </w:style>
  <w:style w:type="paragraph" w:customStyle="1" w:styleId="51D4A303AC704DF8A4887DBAB05B035F5">
    <w:name w:val="51D4A303AC704DF8A4887DBAB05B035F5"/>
    <w:rsid w:val="002452C2"/>
    <w:rPr>
      <w:lang w:val="en-US" w:eastAsia="en-US"/>
    </w:rPr>
  </w:style>
  <w:style w:type="paragraph" w:customStyle="1" w:styleId="BB6C16D5F91A4F328FABEED9BA704E7F5">
    <w:name w:val="BB6C16D5F91A4F328FABEED9BA704E7F5"/>
    <w:rsid w:val="002452C2"/>
    <w:rPr>
      <w:lang w:val="en-US" w:eastAsia="en-US"/>
    </w:rPr>
  </w:style>
  <w:style w:type="paragraph" w:customStyle="1" w:styleId="39D3B6F28BBC467881FE9562795539C15">
    <w:name w:val="39D3B6F28BBC467881FE9562795539C15"/>
    <w:rsid w:val="002452C2"/>
    <w:rPr>
      <w:lang w:val="en-US" w:eastAsia="en-US"/>
    </w:rPr>
  </w:style>
  <w:style w:type="paragraph" w:customStyle="1" w:styleId="55999B3ABEE649C6A11C94311B2271C05">
    <w:name w:val="55999B3ABEE649C6A11C94311B2271C05"/>
    <w:rsid w:val="002452C2"/>
    <w:rPr>
      <w:lang w:val="en-US" w:eastAsia="en-US"/>
    </w:rPr>
  </w:style>
  <w:style w:type="paragraph" w:customStyle="1" w:styleId="7FC2C0158438478593EE15EB5976BF075">
    <w:name w:val="7FC2C0158438478593EE15EB5976BF075"/>
    <w:rsid w:val="002452C2"/>
    <w:rPr>
      <w:lang w:val="en-US" w:eastAsia="en-US"/>
    </w:rPr>
  </w:style>
  <w:style w:type="paragraph" w:customStyle="1" w:styleId="76329637CBD949C6974E9AEFB8048C753">
    <w:name w:val="76329637CBD949C6974E9AEFB8048C753"/>
    <w:rsid w:val="002452C2"/>
    <w:rPr>
      <w:lang w:val="en-US" w:eastAsia="en-US"/>
    </w:rPr>
  </w:style>
  <w:style w:type="paragraph" w:customStyle="1" w:styleId="DefaultPlaceholder108206515855">
    <w:name w:val="DefaultPlaceholder_108206515855"/>
    <w:rsid w:val="002452C2"/>
    <w:rPr>
      <w:lang w:val="en-US" w:eastAsia="en-US"/>
    </w:rPr>
  </w:style>
  <w:style w:type="paragraph" w:customStyle="1" w:styleId="44C358C58149445BA2755ADBB9F4F8AF5">
    <w:name w:val="44C358C58149445BA2755ADBB9F4F8AF5"/>
    <w:rsid w:val="002452C2"/>
    <w:rPr>
      <w:lang w:val="en-US" w:eastAsia="en-US"/>
    </w:rPr>
  </w:style>
  <w:style w:type="paragraph" w:customStyle="1" w:styleId="F21B320DC5CC4CA29D18953BBE653F774">
    <w:name w:val="F21B320DC5CC4CA29D18953BBE653F774"/>
    <w:rsid w:val="002452C2"/>
    <w:rPr>
      <w:lang w:val="en-US" w:eastAsia="en-US"/>
    </w:rPr>
  </w:style>
  <w:style w:type="paragraph" w:customStyle="1" w:styleId="19F5288FE7CC4C80A1FC8C20A439351A4">
    <w:name w:val="19F5288FE7CC4C80A1FC8C20A439351A4"/>
    <w:rsid w:val="002452C2"/>
    <w:rPr>
      <w:lang w:val="en-US" w:eastAsia="en-US"/>
    </w:rPr>
  </w:style>
  <w:style w:type="paragraph" w:customStyle="1" w:styleId="1826176F614340649BFAC28C3B63B7834">
    <w:name w:val="1826176F614340649BFAC28C3B63B7834"/>
    <w:rsid w:val="002452C2"/>
    <w:rPr>
      <w:lang w:val="en-US" w:eastAsia="en-US"/>
    </w:rPr>
  </w:style>
  <w:style w:type="paragraph" w:customStyle="1" w:styleId="F2DD83E9D9D14F66AFDC44CED08271556">
    <w:name w:val="F2DD83E9D9D14F66AFDC44CED08271556"/>
    <w:rsid w:val="002452C2"/>
    <w:rPr>
      <w:lang w:val="en-US" w:eastAsia="en-US"/>
    </w:rPr>
  </w:style>
  <w:style w:type="paragraph" w:customStyle="1" w:styleId="C8EEA07ED30342C197B2CDA6AAF4047A6">
    <w:name w:val="C8EEA07ED30342C197B2CDA6AAF4047A6"/>
    <w:rsid w:val="002452C2"/>
    <w:rPr>
      <w:lang w:val="en-US" w:eastAsia="en-US"/>
    </w:rPr>
  </w:style>
  <w:style w:type="paragraph" w:customStyle="1" w:styleId="51D4A303AC704DF8A4887DBAB05B035F6">
    <w:name w:val="51D4A303AC704DF8A4887DBAB05B035F6"/>
    <w:rsid w:val="002452C2"/>
    <w:rPr>
      <w:lang w:val="en-US" w:eastAsia="en-US"/>
    </w:rPr>
  </w:style>
  <w:style w:type="paragraph" w:customStyle="1" w:styleId="BB6C16D5F91A4F328FABEED9BA704E7F6">
    <w:name w:val="BB6C16D5F91A4F328FABEED9BA704E7F6"/>
    <w:rsid w:val="002452C2"/>
    <w:rPr>
      <w:lang w:val="en-US" w:eastAsia="en-US"/>
    </w:rPr>
  </w:style>
  <w:style w:type="paragraph" w:customStyle="1" w:styleId="39D3B6F28BBC467881FE9562795539C16">
    <w:name w:val="39D3B6F28BBC467881FE9562795539C16"/>
    <w:rsid w:val="002452C2"/>
    <w:rPr>
      <w:lang w:val="en-US" w:eastAsia="en-US"/>
    </w:rPr>
  </w:style>
  <w:style w:type="paragraph" w:customStyle="1" w:styleId="55999B3ABEE649C6A11C94311B2271C06">
    <w:name w:val="55999B3ABEE649C6A11C94311B2271C06"/>
    <w:rsid w:val="002452C2"/>
    <w:rPr>
      <w:lang w:val="en-US" w:eastAsia="en-US"/>
    </w:rPr>
  </w:style>
  <w:style w:type="paragraph" w:customStyle="1" w:styleId="7FC2C0158438478593EE15EB5976BF076">
    <w:name w:val="7FC2C0158438478593EE15EB5976BF076"/>
    <w:rsid w:val="002452C2"/>
    <w:rPr>
      <w:lang w:val="en-US" w:eastAsia="en-US"/>
    </w:rPr>
  </w:style>
  <w:style w:type="paragraph" w:customStyle="1" w:styleId="76329637CBD949C6974E9AEFB8048C754">
    <w:name w:val="76329637CBD949C6974E9AEFB8048C754"/>
    <w:rsid w:val="002452C2"/>
    <w:rPr>
      <w:lang w:val="en-US" w:eastAsia="en-US"/>
    </w:rPr>
  </w:style>
  <w:style w:type="paragraph" w:customStyle="1" w:styleId="DefaultPlaceholder108206515856">
    <w:name w:val="DefaultPlaceholder_108206515856"/>
    <w:rsid w:val="002452C2"/>
    <w:rPr>
      <w:lang w:val="en-US" w:eastAsia="en-US"/>
    </w:rPr>
  </w:style>
  <w:style w:type="paragraph" w:customStyle="1" w:styleId="44C358C58149445BA2755ADBB9F4F8AF6">
    <w:name w:val="44C358C58149445BA2755ADBB9F4F8AF6"/>
    <w:rsid w:val="002452C2"/>
    <w:rPr>
      <w:lang w:val="en-US" w:eastAsia="en-US"/>
    </w:rPr>
  </w:style>
  <w:style w:type="paragraph" w:customStyle="1" w:styleId="F21B320DC5CC4CA29D18953BBE653F775">
    <w:name w:val="F21B320DC5CC4CA29D18953BBE653F775"/>
    <w:rsid w:val="002452C2"/>
    <w:rPr>
      <w:lang w:val="en-US" w:eastAsia="en-US"/>
    </w:rPr>
  </w:style>
  <w:style w:type="paragraph" w:customStyle="1" w:styleId="19F5288FE7CC4C80A1FC8C20A439351A5">
    <w:name w:val="19F5288FE7CC4C80A1FC8C20A439351A5"/>
    <w:rsid w:val="002452C2"/>
    <w:rPr>
      <w:lang w:val="en-US" w:eastAsia="en-US"/>
    </w:rPr>
  </w:style>
  <w:style w:type="paragraph" w:customStyle="1" w:styleId="1826176F614340649BFAC28C3B63B7835">
    <w:name w:val="1826176F614340649BFAC28C3B63B7835"/>
    <w:rsid w:val="002452C2"/>
    <w:rPr>
      <w:lang w:val="en-US" w:eastAsia="en-US"/>
    </w:rPr>
  </w:style>
  <w:style w:type="paragraph" w:customStyle="1" w:styleId="F2DD83E9D9D14F66AFDC44CED08271557">
    <w:name w:val="F2DD83E9D9D14F66AFDC44CED08271557"/>
    <w:rsid w:val="002452C2"/>
    <w:rPr>
      <w:lang w:val="en-US" w:eastAsia="en-US"/>
    </w:rPr>
  </w:style>
  <w:style w:type="paragraph" w:customStyle="1" w:styleId="C8EEA07ED30342C197B2CDA6AAF4047A7">
    <w:name w:val="C8EEA07ED30342C197B2CDA6AAF4047A7"/>
    <w:rsid w:val="002452C2"/>
    <w:rPr>
      <w:lang w:val="en-US" w:eastAsia="en-US"/>
    </w:rPr>
  </w:style>
  <w:style w:type="paragraph" w:customStyle="1" w:styleId="51D4A303AC704DF8A4887DBAB05B035F7">
    <w:name w:val="51D4A303AC704DF8A4887DBAB05B035F7"/>
    <w:rsid w:val="002452C2"/>
    <w:rPr>
      <w:lang w:val="en-US" w:eastAsia="en-US"/>
    </w:rPr>
  </w:style>
  <w:style w:type="paragraph" w:customStyle="1" w:styleId="BB6C16D5F91A4F328FABEED9BA704E7F7">
    <w:name w:val="BB6C16D5F91A4F328FABEED9BA704E7F7"/>
    <w:rsid w:val="002452C2"/>
    <w:rPr>
      <w:lang w:val="en-US" w:eastAsia="en-US"/>
    </w:rPr>
  </w:style>
  <w:style w:type="paragraph" w:customStyle="1" w:styleId="39D3B6F28BBC467881FE9562795539C17">
    <w:name w:val="39D3B6F28BBC467881FE9562795539C17"/>
    <w:rsid w:val="002452C2"/>
    <w:rPr>
      <w:lang w:val="en-US" w:eastAsia="en-US"/>
    </w:rPr>
  </w:style>
  <w:style w:type="paragraph" w:customStyle="1" w:styleId="55999B3ABEE649C6A11C94311B2271C07">
    <w:name w:val="55999B3ABEE649C6A11C94311B2271C07"/>
    <w:rsid w:val="002452C2"/>
    <w:rPr>
      <w:lang w:val="en-US" w:eastAsia="en-US"/>
    </w:rPr>
  </w:style>
  <w:style w:type="paragraph" w:customStyle="1" w:styleId="7FC2C0158438478593EE15EB5976BF077">
    <w:name w:val="7FC2C0158438478593EE15EB5976BF077"/>
    <w:rsid w:val="002452C2"/>
    <w:rPr>
      <w:lang w:val="en-US" w:eastAsia="en-US"/>
    </w:rPr>
  </w:style>
  <w:style w:type="paragraph" w:customStyle="1" w:styleId="76329637CBD949C6974E9AEFB8048C755">
    <w:name w:val="76329637CBD949C6974E9AEFB8048C755"/>
    <w:rsid w:val="002452C2"/>
    <w:rPr>
      <w:lang w:val="en-US" w:eastAsia="en-US"/>
    </w:rPr>
  </w:style>
  <w:style w:type="paragraph" w:customStyle="1" w:styleId="DefaultPlaceholder108206515857">
    <w:name w:val="DefaultPlaceholder_108206515857"/>
    <w:rsid w:val="002452C2"/>
    <w:rPr>
      <w:lang w:val="en-US" w:eastAsia="en-US"/>
    </w:rPr>
  </w:style>
  <w:style w:type="paragraph" w:customStyle="1" w:styleId="44C358C58149445BA2755ADBB9F4F8AF7">
    <w:name w:val="44C358C58149445BA2755ADBB9F4F8AF7"/>
    <w:rsid w:val="002452C2"/>
    <w:rPr>
      <w:lang w:val="en-US" w:eastAsia="en-US"/>
    </w:rPr>
  </w:style>
  <w:style w:type="paragraph" w:customStyle="1" w:styleId="F21B320DC5CC4CA29D18953BBE653F776">
    <w:name w:val="F21B320DC5CC4CA29D18953BBE653F776"/>
    <w:rsid w:val="002452C2"/>
    <w:rPr>
      <w:lang w:val="en-US" w:eastAsia="en-US"/>
    </w:rPr>
  </w:style>
  <w:style w:type="paragraph" w:customStyle="1" w:styleId="19F5288FE7CC4C80A1FC8C20A439351A6">
    <w:name w:val="19F5288FE7CC4C80A1FC8C20A439351A6"/>
    <w:rsid w:val="002452C2"/>
    <w:rPr>
      <w:lang w:val="en-US" w:eastAsia="en-US"/>
    </w:rPr>
  </w:style>
  <w:style w:type="paragraph" w:customStyle="1" w:styleId="1826176F614340649BFAC28C3B63B7836">
    <w:name w:val="1826176F614340649BFAC28C3B63B7836"/>
    <w:rsid w:val="002452C2"/>
    <w:rPr>
      <w:lang w:val="en-US" w:eastAsia="en-US"/>
    </w:rPr>
  </w:style>
  <w:style w:type="paragraph" w:customStyle="1" w:styleId="F2DD83E9D9D14F66AFDC44CED08271558">
    <w:name w:val="F2DD83E9D9D14F66AFDC44CED08271558"/>
    <w:rsid w:val="002452C2"/>
    <w:rPr>
      <w:lang w:val="en-US" w:eastAsia="en-US"/>
    </w:rPr>
  </w:style>
  <w:style w:type="paragraph" w:customStyle="1" w:styleId="C8EEA07ED30342C197B2CDA6AAF4047A8">
    <w:name w:val="C8EEA07ED30342C197B2CDA6AAF4047A8"/>
    <w:rsid w:val="002452C2"/>
    <w:rPr>
      <w:lang w:val="en-US" w:eastAsia="en-US"/>
    </w:rPr>
  </w:style>
  <w:style w:type="paragraph" w:customStyle="1" w:styleId="51D4A303AC704DF8A4887DBAB05B035F8">
    <w:name w:val="51D4A303AC704DF8A4887DBAB05B035F8"/>
    <w:rsid w:val="002452C2"/>
    <w:rPr>
      <w:lang w:val="en-US" w:eastAsia="en-US"/>
    </w:rPr>
  </w:style>
  <w:style w:type="paragraph" w:customStyle="1" w:styleId="BB6C16D5F91A4F328FABEED9BA704E7F8">
    <w:name w:val="BB6C16D5F91A4F328FABEED9BA704E7F8"/>
    <w:rsid w:val="002452C2"/>
    <w:rPr>
      <w:lang w:val="en-US" w:eastAsia="en-US"/>
    </w:rPr>
  </w:style>
  <w:style w:type="paragraph" w:customStyle="1" w:styleId="39D3B6F28BBC467881FE9562795539C18">
    <w:name w:val="39D3B6F28BBC467881FE9562795539C18"/>
    <w:rsid w:val="002452C2"/>
    <w:rPr>
      <w:lang w:val="en-US" w:eastAsia="en-US"/>
    </w:rPr>
  </w:style>
  <w:style w:type="paragraph" w:customStyle="1" w:styleId="55999B3ABEE649C6A11C94311B2271C08">
    <w:name w:val="55999B3ABEE649C6A11C94311B2271C08"/>
    <w:rsid w:val="002452C2"/>
    <w:rPr>
      <w:lang w:val="en-US" w:eastAsia="en-US"/>
    </w:rPr>
  </w:style>
  <w:style w:type="paragraph" w:customStyle="1" w:styleId="7FC2C0158438478593EE15EB5976BF078">
    <w:name w:val="7FC2C0158438478593EE15EB5976BF078"/>
    <w:rsid w:val="002452C2"/>
    <w:rPr>
      <w:lang w:val="en-US" w:eastAsia="en-US"/>
    </w:rPr>
  </w:style>
  <w:style w:type="paragraph" w:customStyle="1" w:styleId="76329637CBD949C6974E9AEFB8048C756">
    <w:name w:val="76329637CBD949C6974E9AEFB8048C756"/>
    <w:rsid w:val="002452C2"/>
    <w:rPr>
      <w:lang w:val="en-US" w:eastAsia="en-US"/>
    </w:rPr>
  </w:style>
  <w:style w:type="paragraph" w:customStyle="1" w:styleId="A07A01E5C3F64880BEF49A610E43CAC5">
    <w:name w:val="A07A01E5C3F64880BEF49A610E43CAC5"/>
    <w:rsid w:val="00CC2D4A"/>
    <w:pPr>
      <w:spacing w:after="160" w:line="259" w:lineRule="auto"/>
    </w:pPr>
    <w:rPr>
      <w:lang w:val="en-US" w:eastAsia="en-US"/>
    </w:rPr>
  </w:style>
  <w:style w:type="paragraph" w:customStyle="1" w:styleId="000B396D9ECF466FB4D122A625BE8A3A">
    <w:name w:val="000B396D9ECF466FB4D122A625BE8A3A"/>
    <w:rsid w:val="00CC2D4A"/>
    <w:pPr>
      <w:spacing w:after="160" w:line="259" w:lineRule="auto"/>
    </w:pPr>
    <w:rPr>
      <w:lang w:val="en-US" w:eastAsia="en-US"/>
    </w:rPr>
  </w:style>
  <w:style w:type="paragraph" w:customStyle="1" w:styleId="62A56E91256C4E1783CB772D707D67CD">
    <w:name w:val="62A56E91256C4E1783CB772D707D67CD"/>
    <w:rsid w:val="00CC2D4A"/>
    <w:pPr>
      <w:spacing w:after="160" w:line="259" w:lineRule="auto"/>
    </w:pPr>
    <w:rPr>
      <w:lang w:val="en-US" w:eastAsia="en-US"/>
    </w:rPr>
  </w:style>
  <w:style w:type="paragraph" w:customStyle="1" w:styleId="DefaultPlaceholder108206515858">
    <w:name w:val="DefaultPlaceholder_108206515858"/>
    <w:rsid w:val="00CC2D4A"/>
    <w:rPr>
      <w:lang w:val="en-US" w:eastAsia="en-US"/>
    </w:rPr>
  </w:style>
  <w:style w:type="paragraph" w:customStyle="1" w:styleId="44C358C58149445BA2755ADBB9F4F8AF8">
    <w:name w:val="44C358C58149445BA2755ADBB9F4F8AF8"/>
    <w:rsid w:val="00CC2D4A"/>
    <w:rPr>
      <w:lang w:val="en-US" w:eastAsia="en-US"/>
    </w:rPr>
  </w:style>
  <w:style w:type="paragraph" w:customStyle="1" w:styleId="F21B320DC5CC4CA29D18953BBE653F777">
    <w:name w:val="F21B320DC5CC4CA29D18953BBE653F777"/>
    <w:rsid w:val="00CC2D4A"/>
    <w:rPr>
      <w:lang w:val="en-US" w:eastAsia="en-US"/>
    </w:rPr>
  </w:style>
  <w:style w:type="paragraph" w:customStyle="1" w:styleId="19F5288FE7CC4C80A1FC8C20A439351A7">
    <w:name w:val="19F5288FE7CC4C80A1FC8C20A439351A7"/>
    <w:rsid w:val="00CC2D4A"/>
    <w:rPr>
      <w:lang w:val="en-US" w:eastAsia="en-US"/>
    </w:rPr>
  </w:style>
  <w:style w:type="paragraph" w:customStyle="1" w:styleId="1826176F614340649BFAC28C3B63B7837">
    <w:name w:val="1826176F614340649BFAC28C3B63B7837"/>
    <w:rsid w:val="00CC2D4A"/>
    <w:rPr>
      <w:lang w:val="en-US" w:eastAsia="en-US"/>
    </w:rPr>
  </w:style>
  <w:style w:type="paragraph" w:customStyle="1" w:styleId="F2DD83E9D9D14F66AFDC44CED08271559">
    <w:name w:val="F2DD83E9D9D14F66AFDC44CED08271559"/>
    <w:rsid w:val="00CC2D4A"/>
    <w:rPr>
      <w:lang w:val="en-US" w:eastAsia="en-US"/>
    </w:rPr>
  </w:style>
  <w:style w:type="paragraph" w:customStyle="1" w:styleId="C8EEA07ED30342C197B2CDA6AAF4047A9">
    <w:name w:val="C8EEA07ED30342C197B2CDA6AAF4047A9"/>
    <w:rsid w:val="00CC2D4A"/>
    <w:rPr>
      <w:lang w:val="en-US" w:eastAsia="en-US"/>
    </w:rPr>
  </w:style>
  <w:style w:type="paragraph" w:customStyle="1" w:styleId="51D4A303AC704DF8A4887DBAB05B035F9">
    <w:name w:val="51D4A303AC704DF8A4887DBAB05B035F9"/>
    <w:rsid w:val="00CC2D4A"/>
    <w:rPr>
      <w:lang w:val="en-US" w:eastAsia="en-US"/>
    </w:rPr>
  </w:style>
  <w:style w:type="paragraph" w:customStyle="1" w:styleId="BB6C16D5F91A4F328FABEED9BA704E7F9">
    <w:name w:val="BB6C16D5F91A4F328FABEED9BA704E7F9"/>
    <w:rsid w:val="00CC2D4A"/>
    <w:rPr>
      <w:lang w:val="en-US" w:eastAsia="en-US"/>
    </w:rPr>
  </w:style>
  <w:style w:type="paragraph" w:customStyle="1" w:styleId="39D3B6F28BBC467881FE9562795539C19">
    <w:name w:val="39D3B6F28BBC467881FE9562795539C19"/>
    <w:rsid w:val="00CC2D4A"/>
    <w:rPr>
      <w:lang w:val="en-US" w:eastAsia="en-US"/>
    </w:rPr>
  </w:style>
  <w:style w:type="paragraph" w:customStyle="1" w:styleId="55999B3ABEE649C6A11C94311B2271C09">
    <w:name w:val="55999B3ABEE649C6A11C94311B2271C09"/>
    <w:rsid w:val="00CC2D4A"/>
    <w:rPr>
      <w:lang w:val="en-US" w:eastAsia="en-US"/>
    </w:rPr>
  </w:style>
  <w:style w:type="paragraph" w:customStyle="1" w:styleId="7FC2C0158438478593EE15EB5976BF079">
    <w:name w:val="7FC2C0158438478593EE15EB5976BF079"/>
    <w:rsid w:val="00CC2D4A"/>
    <w:rPr>
      <w:lang w:val="en-US" w:eastAsia="en-US"/>
    </w:rPr>
  </w:style>
  <w:style w:type="paragraph" w:customStyle="1" w:styleId="76329637CBD949C6974E9AEFB8048C757">
    <w:name w:val="76329637CBD949C6974E9AEFB8048C757"/>
    <w:rsid w:val="00CC2D4A"/>
    <w:rPr>
      <w:lang w:val="en-US" w:eastAsia="en-US"/>
    </w:rPr>
  </w:style>
  <w:style w:type="paragraph" w:customStyle="1" w:styleId="648D2CD624BC4026886F3335B038148D">
    <w:name w:val="648D2CD624BC4026886F3335B038148D"/>
    <w:rsid w:val="006B16B6"/>
    <w:pPr>
      <w:spacing w:after="160" w:line="259" w:lineRule="auto"/>
    </w:pPr>
    <w:rPr>
      <w:lang w:val="es-CL" w:eastAsia="es-CL"/>
    </w:rPr>
  </w:style>
  <w:style w:type="paragraph" w:customStyle="1" w:styleId="DefaultPlaceholder108206515859">
    <w:name w:val="DefaultPlaceholder_108206515859"/>
    <w:rsid w:val="00DD6FC8"/>
    <w:rPr>
      <w:lang w:val="en-US" w:eastAsia="en-US"/>
    </w:rPr>
  </w:style>
  <w:style w:type="paragraph" w:customStyle="1" w:styleId="44C358C58149445BA2755ADBB9F4F8AF9">
    <w:name w:val="44C358C58149445BA2755ADBB9F4F8AF9"/>
    <w:rsid w:val="00DD6FC8"/>
    <w:rPr>
      <w:lang w:val="en-US" w:eastAsia="en-US"/>
    </w:rPr>
  </w:style>
  <w:style w:type="paragraph" w:customStyle="1" w:styleId="648D2CD624BC4026886F3335B038148D1">
    <w:name w:val="648D2CD624BC4026886F3335B038148D1"/>
    <w:rsid w:val="00DD6FC8"/>
    <w:rPr>
      <w:lang w:val="en-US" w:eastAsia="en-US"/>
    </w:rPr>
  </w:style>
  <w:style w:type="paragraph" w:customStyle="1" w:styleId="F21B320DC5CC4CA29D18953BBE653F778">
    <w:name w:val="F21B320DC5CC4CA29D18953BBE653F778"/>
    <w:rsid w:val="00DD6FC8"/>
    <w:rPr>
      <w:lang w:val="en-US" w:eastAsia="en-US"/>
    </w:rPr>
  </w:style>
  <w:style w:type="paragraph" w:customStyle="1" w:styleId="19F5288FE7CC4C80A1FC8C20A439351A8">
    <w:name w:val="19F5288FE7CC4C80A1FC8C20A439351A8"/>
    <w:rsid w:val="00DD6FC8"/>
    <w:rPr>
      <w:lang w:val="en-US" w:eastAsia="en-US"/>
    </w:rPr>
  </w:style>
  <w:style w:type="paragraph" w:customStyle="1" w:styleId="1826176F614340649BFAC28C3B63B7838">
    <w:name w:val="1826176F614340649BFAC28C3B63B7838"/>
    <w:rsid w:val="00DD6FC8"/>
    <w:rPr>
      <w:lang w:val="en-US" w:eastAsia="en-US"/>
    </w:rPr>
  </w:style>
  <w:style w:type="paragraph" w:customStyle="1" w:styleId="F2DD83E9D9D14F66AFDC44CED082715510">
    <w:name w:val="F2DD83E9D9D14F66AFDC44CED082715510"/>
    <w:rsid w:val="00DD6FC8"/>
    <w:rPr>
      <w:lang w:val="en-US" w:eastAsia="en-US"/>
    </w:rPr>
  </w:style>
  <w:style w:type="paragraph" w:customStyle="1" w:styleId="C8EEA07ED30342C197B2CDA6AAF4047A10">
    <w:name w:val="C8EEA07ED30342C197B2CDA6AAF4047A10"/>
    <w:rsid w:val="00DD6FC8"/>
    <w:rPr>
      <w:lang w:val="en-US" w:eastAsia="en-US"/>
    </w:rPr>
  </w:style>
  <w:style w:type="paragraph" w:customStyle="1" w:styleId="51D4A303AC704DF8A4887DBAB05B035F10">
    <w:name w:val="51D4A303AC704DF8A4887DBAB05B035F10"/>
    <w:rsid w:val="00DD6FC8"/>
    <w:rPr>
      <w:lang w:val="en-US" w:eastAsia="en-US"/>
    </w:rPr>
  </w:style>
  <w:style w:type="paragraph" w:customStyle="1" w:styleId="BB6C16D5F91A4F328FABEED9BA704E7F10">
    <w:name w:val="BB6C16D5F91A4F328FABEED9BA704E7F10"/>
    <w:rsid w:val="00DD6FC8"/>
    <w:rPr>
      <w:lang w:val="en-US" w:eastAsia="en-US"/>
    </w:rPr>
  </w:style>
  <w:style w:type="paragraph" w:customStyle="1" w:styleId="39D3B6F28BBC467881FE9562795539C110">
    <w:name w:val="39D3B6F28BBC467881FE9562795539C110"/>
    <w:rsid w:val="00DD6FC8"/>
    <w:rPr>
      <w:lang w:val="en-US" w:eastAsia="en-US"/>
    </w:rPr>
  </w:style>
  <w:style w:type="paragraph" w:customStyle="1" w:styleId="55999B3ABEE649C6A11C94311B2271C010">
    <w:name w:val="55999B3ABEE649C6A11C94311B2271C010"/>
    <w:rsid w:val="00DD6FC8"/>
    <w:rPr>
      <w:lang w:val="en-US" w:eastAsia="en-US"/>
    </w:rPr>
  </w:style>
  <w:style w:type="paragraph" w:customStyle="1" w:styleId="7FC2C0158438478593EE15EB5976BF0710">
    <w:name w:val="7FC2C0158438478593EE15EB5976BF0710"/>
    <w:rsid w:val="00DD6FC8"/>
    <w:rPr>
      <w:lang w:val="en-US" w:eastAsia="en-US"/>
    </w:rPr>
  </w:style>
  <w:style w:type="paragraph" w:customStyle="1" w:styleId="76329637CBD949C6974E9AEFB8048C758">
    <w:name w:val="76329637CBD949C6974E9AEFB8048C758"/>
    <w:rsid w:val="00DD6FC8"/>
    <w:rPr>
      <w:lang w:val="en-US" w:eastAsia="en-US"/>
    </w:rPr>
  </w:style>
  <w:style w:type="paragraph" w:customStyle="1" w:styleId="DefaultPlaceholder108206515860">
    <w:name w:val="DefaultPlaceholder_108206515860"/>
    <w:rsid w:val="009728D2"/>
    <w:rPr>
      <w:lang w:val="en-US" w:eastAsia="en-US"/>
    </w:rPr>
  </w:style>
  <w:style w:type="paragraph" w:customStyle="1" w:styleId="44C358C58149445BA2755ADBB9F4F8AF10">
    <w:name w:val="44C358C58149445BA2755ADBB9F4F8AF10"/>
    <w:rsid w:val="009728D2"/>
    <w:rPr>
      <w:lang w:val="en-US" w:eastAsia="en-US"/>
    </w:rPr>
  </w:style>
  <w:style w:type="paragraph" w:customStyle="1" w:styleId="648D2CD624BC4026886F3335B038148D2">
    <w:name w:val="648D2CD624BC4026886F3335B038148D2"/>
    <w:rsid w:val="009728D2"/>
    <w:rPr>
      <w:lang w:val="en-US" w:eastAsia="en-US"/>
    </w:rPr>
  </w:style>
  <w:style w:type="paragraph" w:customStyle="1" w:styleId="F21B320DC5CC4CA29D18953BBE653F779">
    <w:name w:val="F21B320DC5CC4CA29D18953BBE653F779"/>
    <w:rsid w:val="009728D2"/>
    <w:rPr>
      <w:lang w:val="en-US" w:eastAsia="en-US"/>
    </w:rPr>
  </w:style>
  <w:style w:type="paragraph" w:customStyle="1" w:styleId="19F5288FE7CC4C80A1FC8C20A439351A9">
    <w:name w:val="19F5288FE7CC4C80A1FC8C20A439351A9"/>
    <w:rsid w:val="009728D2"/>
    <w:rPr>
      <w:lang w:val="en-US" w:eastAsia="en-US"/>
    </w:rPr>
  </w:style>
  <w:style w:type="paragraph" w:customStyle="1" w:styleId="1826176F614340649BFAC28C3B63B7839">
    <w:name w:val="1826176F614340649BFAC28C3B63B7839"/>
    <w:rsid w:val="009728D2"/>
    <w:rPr>
      <w:lang w:val="en-US" w:eastAsia="en-US"/>
    </w:rPr>
  </w:style>
  <w:style w:type="paragraph" w:customStyle="1" w:styleId="DefaultPlaceholder108206515861">
    <w:name w:val="DefaultPlaceholder_108206515861"/>
    <w:rsid w:val="00EB5604"/>
    <w:rPr>
      <w:lang w:val="en-US" w:eastAsia="en-US"/>
    </w:rPr>
  </w:style>
  <w:style w:type="paragraph" w:customStyle="1" w:styleId="44C358C58149445BA2755ADBB9F4F8AF11">
    <w:name w:val="44C358C58149445BA2755ADBB9F4F8AF11"/>
    <w:rsid w:val="00EB5604"/>
    <w:rPr>
      <w:lang w:val="en-US" w:eastAsia="en-US"/>
    </w:rPr>
  </w:style>
  <w:style w:type="paragraph" w:customStyle="1" w:styleId="648D2CD624BC4026886F3335B038148D3">
    <w:name w:val="648D2CD624BC4026886F3335B038148D3"/>
    <w:rsid w:val="00EB5604"/>
    <w:rPr>
      <w:lang w:val="en-US" w:eastAsia="en-US"/>
    </w:rPr>
  </w:style>
  <w:style w:type="paragraph" w:customStyle="1" w:styleId="F21B320DC5CC4CA29D18953BBE653F7710">
    <w:name w:val="F21B320DC5CC4CA29D18953BBE653F7710"/>
    <w:rsid w:val="00EB5604"/>
    <w:rPr>
      <w:lang w:val="en-US" w:eastAsia="en-US"/>
    </w:rPr>
  </w:style>
  <w:style w:type="paragraph" w:customStyle="1" w:styleId="19F5288FE7CC4C80A1FC8C20A439351A10">
    <w:name w:val="19F5288FE7CC4C80A1FC8C20A439351A10"/>
    <w:rsid w:val="00EB5604"/>
    <w:rPr>
      <w:lang w:val="en-US" w:eastAsia="en-US"/>
    </w:rPr>
  </w:style>
  <w:style w:type="paragraph" w:customStyle="1" w:styleId="1826176F614340649BFAC28C3B63B78310">
    <w:name w:val="1826176F614340649BFAC28C3B63B78310"/>
    <w:rsid w:val="00EB5604"/>
    <w:rPr>
      <w:lang w:val="en-US" w:eastAsia="en-US"/>
    </w:rPr>
  </w:style>
  <w:style w:type="paragraph" w:customStyle="1" w:styleId="FF04BA71292A40D59360111B83540E2D">
    <w:name w:val="FF04BA71292A40D59360111B83540E2D"/>
    <w:rsid w:val="00EB5604"/>
    <w:rPr>
      <w:lang w:val="en-US" w:eastAsia="en-US"/>
    </w:rPr>
  </w:style>
  <w:style w:type="paragraph" w:customStyle="1" w:styleId="587325855CCA446498638246183B98CF">
    <w:name w:val="587325855CCA446498638246183B98CF"/>
    <w:rsid w:val="00EB5604"/>
    <w:rPr>
      <w:lang w:val="en-US" w:eastAsia="en-US"/>
    </w:rPr>
  </w:style>
  <w:style w:type="paragraph" w:customStyle="1" w:styleId="DefaultPlaceholder108206515862">
    <w:name w:val="DefaultPlaceholder_108206515862"/>
    <w:rsid w:val="007C4340"/>
    <w:rPr>
      <w:lang w:val="en-US" w:eastAsia="en-US"/>
    </w:rPr>
  </w:style>
  <w:style w:type="paragraph" w:customStyle="1" w:styleId="44C358C58149445BA2755ADBB9F4F8AF12">
    <w:name w:val="44C358C58149445BA2755ADBB9F4F8AF12"/>
    <w:rsid w:val="007C4340"/>
    <w:rPr>
      <w:lang w:val="en-US" w:eastAsia="en-US"/>
    </w:rPr>
  </w:style>
  <w:style w:type="paragraph" w:customStyle="1" w:styleId="648D2CD624BC4026886F3335B038148D4">
    <w:name w:val="648D2CD624BC4026886F3335B038148D4"/>
    <w:rsid w:val="007C4340"/>
    <w:rPr>
      <w:lang w:val="en-US" w:eastAsia="en-US"/>
    </w:rPr>
  </w:style>
  <w:style w:type="paragraph" w:customStyle="1" w:styleId="F21B320DC5CC4CA29D18953BBE653F7711">
    <w:name w:val="F21B320DC5CC4CA29D18953BBE653F7711"/>
    <w:rsid w:val="007C4340"/>
    <w:rPr>
      <w:lang w:val="en-US" w:eastAsia="en-US"/>
    </w:rPr>
  </w:style>
  <w:style w:type="paragraph" w:customStyle="1" w:styleId="19F5288FE7CC4C80A1FC8C20A439351A11">
    <w:name w:val="19F5288FE7CC4C80A1FC8C20A439351A11"/>
    <w:rsid w:val="007C4340"/>
    <w:rPr>
      <w:lang w:val="en-US" w:eastAsia="en-US"/>
    </w:rPr>
  </w:style>
  <w:style w:type="paragraph" w:customStyle="1" w:styleId="1826176F614340649BFAC28C3B63B78311">
    <w:name w:val="1826176F614340649BFAC28C3B63B78311"/>
    <w:rsid w:val="007C4340"/>
    <w:rPr>
      <w:lang w:val="en-US" w:eastAsia="en-US"/>
    </w:rPr>
  </w:style>
  <w:style w:type="paragraph" w:customStyle="1" w:styleId="FF04BA71292A40D59360111B83540E2D1">
    <w:name w:val="FF04BA71292A40D59360111B83540E2D1"/>
    <w:rsid w:val="007C4340"/>
    <w:rPr>
      <w:lang w:val="en-US" w:eastAsia="en-US"/>
    </w:rPr>
  </w:style>
  <w:style w:type="paragraph" w:customStyle="1" w:styleId="0003491FDAF3450DA841F91B1428BBB7">
    <w:name w:val="0003491FDAF3450DA841F91B1428BBB7"/>
    <w:rsid w:val="007C4340"/>
    <w:rPr>
      <w:lang w:val="en-US" w:eastAsia="en-US"/>
    </w:rPr>
  </w:style>
  <w:style w:type="paragraph" w:customStyle="1" w:styleId="DefaultPlaceholder108206515863">
    <w:name w:val="DefaultPlaceholder_108206515863"/>
    <w:rsid w:val="007C4340"/>
    <w:rPr>
      <w:lang w:val="en-US" w:eastAsia="en-US"/>
    </w:rPr>
  </w:style>
  <w:style w:type="paragraph" w:customStyle="1" w:styleId="44C358C58149445BA2755ADBB9F4F8AF13">
    <w:name w:val="44C358C58149445BA2755ADBB9F4F8AF13"/>
    <w:rsid w:val="007C4340"/>
    <w:rPr>
      <w:lang w:val="en-US" w:eastAsia="en-US"/>
    </w:rPr>
  </w:style>
  <w:style w:type="paragraph" w:customStyle="1" w:styleId="5C8DB86FB84F49AD87BD5EC6E2153C2D">
    <w:name w:val="5C8DB86FB84F49AD87BD5EC6E2153C2D"/>
    <w:rsid w:val="007C4340"/>
    <w:rPr>
      <w:lang w:val="en-US" w:eastAsia="en-US"/>
    </w:rPr>
  </w:style>
  <w:style w:type="paragraph" w:customStyle="1" w:styleId="648D2CD624BC4026886F3335B038148D5">
    <w:name w:val="648D2CD624BC4026886F3335B038148D5"/>
    <w:rsid w:val="007C4340"/>
    <w:rPr>
      <w:lang w:val="en-US" w:eastAsia="en-US"/>
    </w:rPr>
  </w:style>
  <w:style w:type="paragraph" w:customStyle="1" w:styleId="F21B320DC5CC4CA29D18953BBE653F7712">
    <w:name w:val="F21B320DC5CC4CA29D18953BBE653F7712"/>
    <w:rsid w:val="007C4340"/>
    <w:rPr>
      <w:lang w:val="en-US" w:eastAsia="en-US"/>
    </w:rPr>
  </w:style>
  <w:style w:type="paragraph" w:customStyle="1" w:styleId="19F5288FE7CC4C80A1FC8C20A439351A12">
    <w:name w:val="19F5288FE7CC4C80A1FC8C20A439351A12"/>
    <w:rsid w:val="007C4340"/>
    <w:rPr>
      <w:lang w:val="en-US" w:eastAsia="en-US"/>
    </w:rPr>
  </w:style>
  <w:style w:type="paragraph" w:customStyle="1" w:styleId="1826176F614340649BFAC28C3B63B78312">
    <w:name w:val="1826176F614340649BFAC28C3B63B78312"/>
    <w:rsid w:val="007C4340"/>
    <w:rPr>
      <w:lang w:val="en-US" w:eastAsia="en-US"/>
    </w:rPr>
  </w:style>
  <w:style w:type="paragraph" w:customStyle="1" w:styleId="FF04BA71292A40D59360111B83540E2D2">
    <w:name w:val="FF04BA71292A40D59360111B83540E2D2"/>
    <w:rsid w:val="007C4340"/>
    <w:rPr>
      <w:lang w:val="en-US" w:eastAsia="en-US"/>
    </w:rPr>
  </w:style>
  <w:style w:type="paragraph" w:customStyle="1" w:styleId="D43C05E765C742E5A882436BE6D57E8E">
    <w:name w:val="D43C05E765C742E5A882436BE6D57E8E"/>
    <w:rsid w:val="007C4340"/>
    <w:rPr>
      <w:lang w:val="en-US" w:eastAsia="en-US"/>
    </w:rPr>
  </w:style>
  <w:style w:type="paragraph" w:customStyle="1" w:styleId="63DECB86DD014B34AEC191358A05ADA7">
    <w:name w:val="63DECB86DD014B34AEC191358A05ADA7"/>
    <w:rsid w:val="007C4340"/>
    <w:rPr>
      <w:lang w:val="en-US" w:eastAsia="en-US"/>
    </w:rPr>
  </w:style>
  <w:style w:type="paragraph" w:customStyle="1" w:styleId="9A70A810BF2C48C0A541AB223DAB3587">
    <w:name w:val="9A70A810BF2C48C0A541AB223DAB3587"/>
    <w:rsid w:val="007C4340"/>
    <w:rPr>
      <w:lang w:val="en-US" w:eastAsia="en-US"/>
    </w:rPr>
  </w:style>
  <w:style w:type="paragraph" w:customStyle="1" w:styleId="D40DDF1DE070443EBC57BF857042D2F1">
    <w:name w:val="D40DDF1DE070443EBC57BF857042D2F1"/>
    <w:rsid w:val="007C4340"/>
    <w:rPr>
      <w:lang w:val="en-US" w:eastAsia="en-US"/>
    </w:rPr>
  </w:style>
  <w:style w:type="paragraph" w:customStyle="1" w:styleId="0003491FDAF3450DA841F91B1428BBB71">
    <w:name w:val="0003491FDAF3450DA841F91B1428BBB71"/>
    <w:rsid w:val="007C4340"/>
    <w:rPr>
      <w:lang w:val="en-US" w:eastAsia="en-US"/>
    </w:rPr>
  </w:style>
  <w:style w:type="paragraph" w:customStyle="1" w:styleId="DefaultPlaceholder108206515864">
    <w:name w:val="DefaultPlaceholder_108206515864"/>
    <w:rsid w:val="007C4340"/>
    <w:rPr>
      <w:lang w:val="en-US" w:eastAsia="en-US"/>
    </w:rPr>
  </w:style>
  <w:style w:type="paragraph" w:customStyle="1" w:styleId="44C358C58149445BA2755ADBB9F4F8AF14">
    <w:name w:val="44C358C58149445BA2755ADBB9F4F8AF14"/>
    <w:rsid w:val="007C4340"/>
    <w:rPr>
      <w:lang w:val="en-US" w:eastAsia="en-US"/>
    </w:rPr>
  </w:style>
  <w:style w:type="paragraph" w:customStyle="1" w:styleId="5C8DB86FB84F49AD87BD5EC6E2153C2D1">
    <w:name w:val="5C8DB86FB84F49AD87BD5EC6E2153C2D1"/>
    <w:rsid w:val="007C4340"/>
    <w:rPr>
      <w:lang w:val="en-US" w:eastAsia="en-US"/>
    </w:rPr>
  </w:style>
  <w:style w:type="paragraph" w:customStyle="1" w:styleId="648D2CD624BC4026886F3335B038148D6">
    <w:name w:val="648D2CD624BC4026886F3335B038148D6"/>
    <w:rsid w:val="007C4340"/>
    <w:rPr>
      <w:lang w:val="en-US" w:eastAsia="en-US"/>
    </w:rPr>
  </w:style>
  <w:style w:type="paragraph" w:customStyle="1" w:styleId="F21B320DC5CC4CA29D18953BBE653F7713">
    <w:name w:val="F21B320DC5CC4CA29D18953BBE653F7713"/>
    <w:rsid w:val="007C4340"/>
    <w:rPr>
      <w:lang w:val="en-US" w:eastAsia="en-US"/>
    </w:rPr>
  </w:style>
  <w:style w:type="paragraph" w:customStyle="1" w:styleId="19F5288FE7CC4C80A1FC8C20A439351A13">
    <w:name w:val="19F5288FE7CC4C80A1FC8C20A439351A13"/>
    <w:rsid w:val="007C4340"/>
    <w:rPr>
      <w:lang w:val="en-US" w:eastAsia="en-US"/>
    </w:rPr>
  </w:style>
  <w:style w:type="paragraph" w:customStyle="1" w:styleId="1826176F614340649BFAC28C3B63B78313">
    <w:name w:val="1826176F614340649BFAC28C3B63B78313"/>
    <w:rsid w:val="007C4340"/>
    <w:rPr>
      <w:lang w:val="en-US" w:eastAsia="en-US"/>
    </w:rPr>
  </w:style>
  <w:style w:type="paragraph" w:customStyle="1" w:styleId="FF04BA71292A40D59360111B83540E2D3">
    <w:name w:val="FF04BA71292A40D59360111B83540E2D3"/>
    <w:rsid w:val="007C4340"/>
    <w:rPr>
      <w:lang w:val="en-US" w:eastAsia="en-US"/>
    </w:rPr>
  </w:style>
  <w:style w:type="paragraph" w:customStyle="1" w:styleId="D43C05E765C742E5A882436BE6D57E8E1">
    <w:name w:val="D43C05E765C742E5A882436BE6D57E8E1"/>
    <w:rsid w:val="007C4340"/>
    <w:rPr>
      <w:lang w:val="en-US" w:eastAsia="en-US"/>
    </w:rPr>
  </w:style>
  <w:style w:type="paragraph" w:customStyle="1" w:styleId="63DECB86DD014B34AEC191358A05ADA71">
    <w:name w:val="63DECB86DD014B34AEC191358A05ADA71"/>
    <w:rsid w:val="007C4340"/>
    <w:rPr>
      <w:lang w:val="en-US" w:eastAsia="en-US"/>
    </w:rPr>
  </w:style>
  <w:style w:type="paragraph" w:customStyle="1" w:styleId="9A70A810BF2C48C0A541AB223DAB35871">
    <w:name w:val="9A70A810BF2C48C0A541AB223DAB35871"/>
    <w:rsid w:val="007C4340"/>
    <w:rPr>
      <w:lang w:val="en-US" w:eastAsia="en-US"/>
    </w:rPr>
  </w:style>
  <w:style w:type="paragraph" w:customStyle="1" w:styleId="D40DDF1DE070443EBC57BF857042D2F11">
    <w:name w:val="D40DDF1DE070443EBC57BF857042D2F11"/>
    <w:rsid w:val="007C4340"/>
    <w:rPr>
      <w:lang w:val="en-US" w:eastAsia="en-US"/>
    </w:rPr>
  </w:style>
  <w:style w:type="paragraph" w:customStyle="1" w:styleId="0003491FDAF3450DA841F91B1428BBB72">
    <w:name w:val="0003491FDAF3450DA841F91B1428BBB72"/>
    <w:rsid w:val="007C4340"/>
    <w:rPr>
      <w:lang w:val="en-US" w:eastAsia="en-US"/>
    </w:rPr>
  </w:style>
  <w:style w:type="paragraph" w:customStyle="1" w:styleId="DefaultPlaceholder108206515865">
    <w:name w:val="DefaultPlaceholder_108206515865"/>
    <w:rsid w:val="007C4340"/>
    <w:rPr>
      <w:lang w:val="en-US" w:eastAsia="en-US"/>
    </w:rPr>
  </w:style>
  <w:style w:type="paragraph" w:customStyle="1" w:styleId="44C358C58149445BA2755ADBB9F4F8AF15">
    <w:name w:val="44C358C58149445BA2755ADBB9F4F8AF15"/>
    <w:rsid w:val="007C4340"/>
    <w:rPr>
      <w:lang w:val="en-US" w:eastAsia="en-US"/>
    </w:rPr>
  </w:style>
  <w:style w:type="paragraph" w:customStyle="1" w:styleId="5C8DB86FB84F49AD87BD5EC6E2153C2D2">
    <w:name w:val="5C8DB86FB84F49AD87BD5EC6E2153C2D2"/>
    <w:rsid w:val="007C4340"/>
    <w:rPr>
      <w:lang w:val="en-US" w:eastAsia="en-US"/>
    </w:rPr>
  </w:style>
  <w:style w:type="paragraph" w:customStyle="1" w:styleId="648D2CD624BC4026886F3335B038148D7">
    <w:name w:val="648D2CD624BC4026886F3335B038148D7"/>
    <w:rsid w:val="007C4340"/>
    <w:rPr>
      <w:lang w:val="en-US" w:eastAsia="en-US"/>
    </w:rPr>
  </w:style>
  <w:style w:type="paragraph" w:customStyle="1" w:styleId="F21B320DC5CC4CA29D18953BBE653F7714">
    <w:name w:val="F21B320DC5CC4CA29D18953BBE653F7714"/>
    <w:rsid w:val="007C4340"/>
    <w:rPr>
      <w:lang w:val="en-US" w:eastAsia="en-US"/>
    </w:rPr>
  </w:style>
  <w:style w:type="paragraph" w:customStyle="1" w:styleId="19F5288FE7CC4C80A1FC8C20A439351A14">
    <w:name w:val="19F5288FE7CC4C80A1FC8C20A439351A14"/>
    <w:rsid w:val="007C4340"/>
    <w:rPr>
      <w:lang w:val="en-US" w:eastAsia="en-US"/>
    </w:rPr>
  </w:style>
  <w:style w:type="paragraph" w:customStyle="1" w:styleId="1826176F614340649BFAC28C3B63B78314">
    <w:name w:val="1826176F614340649BFAC28C3B63B78314"/>
    <w:rsid w:val="007C4340"/>
    <w:rPr>
      <w:lang w:val="en-US" w:eastAsia="en-US"/>
    </w:rPr>
  </w:style>
  <w:style w:type="paragraph" w:customStyle="1" w:styleId="FF04BA71292A40D59360111B83540E2D4">
    <w:name w:val="FF04BA71292A40D59360111B83540E2D4"/>
    <w:rsid w:val="007C4340"/>
    <w:rPr>
      <w:lang w:val="en-US" w:eastAsia="en-US"/>
    </w:rPr>
  </w:style>
  <w:style w:type="paragraph" w:customStyle="1" w:styleId="D43C05E765C742E5A882436BE6D57E8E2">
    <w:name w:val="D43C05E765C742E5A882436BE6D57E8E2"/>
    <w:rsid w:val="007C4340"/>
    <w:rPr>
      <w:lang w:val="en-US" w:eastAsia="en-US"/>
    </w:rPr>
  </w:style>
  <w:style w:type="paragraph" w:customStyle="1" w:styleId="63DECB86DD014B34AEC191358A05ADA72">
    <w:name w:val="63DECB86DD014B34AEC191358A05ADA72"/>
    <w:rsid w:val="007C4340"/>
    <w:rPr>
      <w:lang w:val="en-US" w:eastAsia="en-US"/>
    </w:rPr>
  </w:style>
  <w:style w:type="paragraph" w:customStyle="1" w:styleId="9A70A810BF2C48C0A541AB223DAB35872">
    <w:name w:val="9A70A810BF2C48C0A541AB223DAB35872"/>
    <w:rsid w:val="007C4340"/>
    <w:rPr>
      <w:lang w:val="en-US" w:eastAsia="en-US"/>
    </w:rPr>
  </w:style>
  <w:style w:type="paragraph" w:customStyle="1" w:styleId="D40DDF1DE070443EBC57BF857042D2F12">
    <w:name w:val="D40DDF1DE070443EBC57BF857042D2F12"/>
    <w:rsid w:val="007C4340"/>
    <w:rPr>
      <w:lang w:val="en-US" w:eastAsia="en-US"/>
    </w:rPr>
  </w:style>
  <w:style w:type="paragraph" w:customStyle="1" w:styleId="0003491FDAF3450DA841F91B1428BBB73">
    <w:name w:val="0003491FDAF3450DA841F91B1428BBB73"/>
    <w:rsid w:val="007C4340"/>
    <w:rPr>
      <w:lang w:val="en-US" w:eastAsia="en-US"/>
    </w:rPr>
  </w:style>
  <w:style w:type="paragraph" w:customStyle="1" w:styleId="DefaultPlaceholder108206515866">
    <w:name w:val="DefaultPlaceholder_108206515866"/>
    <w:rsid w:val="007C4340"/>
    <w:rPr>
      <w:lang w:val="en-US" w:eastAsia="en-US"/>
    </w:rPr>
  </w:style>
  <w:style w:type="paragraph" w:customStyle="1" w:styleId="44C358C58149445BA2755ADBB9F4F8AF16">
    <w:name w:val="44C358C58149445BA2755ADBB9F4F8AF16"/>
    <w:rsid w:val="007C4340"/>
    <w:rPr>
      <w:lang w:val="en-US" w:eastAsia="en-US"/>
    </w:rPr>
  </w:style>
  <w:style w:type="paragraph" w:customStyle="1" w:styleId="5C8DB86FB84F49AD87BD5EC6E2153C2D3">
    <w:name w:val="5C8DB86FB84F49AD87BD5EC6E2153C2D3"/>
    <w:rsid w:val="007C4340"/>
    <w:rPr>
      <w:lang w:val="en-US" w:eastAsia="en-US"/>
    </w:rPr>
  </w:style>
  <w:style w:type="paragraph" w:customStyle="1" w:styleId="648D2CD624BC4026886F3335B038148D8">
    <w:name w:val="648D2CD624BC4026886F3335B038148D8"/>
    <w:rsid w:val="007C4340"/>
    <w:rPr>
      <w:lang w:val="en-US" w:eastAsia="en-US"/>
    </w:rPr>
  </w:style>
  <w:style w:type="paragraph" w:customStyle="1" w:styleId="F21B320DC5CC4CA29D18953BBE653F7715">
    <w:name w:val="F21B320DC5CC4CA29D18953BBE653F7715"/>
    <w:rsid w:val="007C4340"/>
    <w:rPr>
      <w:lang w:val="en-US" w:eastAsia="en-US"/>
    </w:rPr>
  </w:style>
  <w:style w:type="paragraph" w:customStyle="1" w:styleId="19F5288FE7CC4C80A1FC8C20A439351A15">
    <w:name w:val="19F5288FE7CC4C80A1FC8C20A439351A15"/>
    <w:rsid w:val="007C4340"/>
    <w:rPr>
      <w:lang w:val="en-US" w:eastAsia="en-US"/>
    </w:rPr>
  </w:style>
  <w:style w:type="paragraph" w:customStyle="1" w:styleId="1826176F614340649BFAC28C3B63B78315">
    <w:name w:val="1826176F614340649BFAC28C3B63B78315"/>
    <w:rsid w:val="007C4340"/>
    <w:rPr>
      <w:lang w:val="en-US" w:eastAsia="en-US"/>
    </w:rPr>
  </w:style>
  <w:style w:type="paragraph" w:customStyle="1" w:styleId="FF04BA71292A40D59360111B83540E2D5">
    <w:name w:val="FF04BA71292A40D59360111B83540E2D5"/>
    <w:rsid w:val="007C4340"/>
    <w:rPr>
      <w:lang w:val="en-US" w:eastAsia="en-US"/>
    </w:rPr>
  </w:style>
  <w:style w:type="paragraph" w:customStyle="1" w:styleId="D43C05E765C742E5A882436BE6D57E8E3">
    <w:name w:val="D43C05E765C742E5A882436BE6D57E8E3"/>
    <w:rsid w:val="007C4340"/>
    <w:rPr>
      <w:lang w:val="en-US" w:eastAsia="en-US"/>
    </w:rPr>
  </w:style>
  <w:style w:type="paragraph" w:customStyle="1" w:styleId="63DECB86DD014B34AEC191358A05ADA73">
    <w:name w:val="63DECB86DD014B34AEC191358A05ADA73"/>
    <w:rsid w:val="007C4340"/>
    <w:rPr>
      <w:lang w:val="en-US" w:eastAsia="en-US"/>
    </w:rPr>
  </w:style>
  <w:style w:type="paragraph" w:customStyle="1" w:styleId="9A70A810BF2C48C0A541AB223DAB35873">
    <w:name w:val="9A70A810BF2C48C0A541AB223DAB35873"/>
    <w:rsid w:val="007C4340"/>
    <w:rPr>
      <w:lang w:val="en-US" w:eastAsia="en-US"/>
    </w:rPr>
  </w:style>
  <w:style w:type="paragraph" w:customStyle="1" w:styleId="D40DDF1DE070443EBC57BF857042D2F13">
    <w:name w:val="D40DDF1DE070443EBC57BF857042D2F13"/>
    <w:rsid w:val="007C4340"/>
    <w:rPr>
      <w:lang w:val="en-US" w:eastAsia="en-US"/>
    </w:rPr>
  </w:style>
  <w:style w:type="paragraph" w:customStyle="1" w:styleId="0003491FDAF3450DA841F91B1428BBB74">
    <w:name w:val="0003491FDAF3450DA841F91B1428BBB74"/>
    <w:rsid w:val="007C4340"/>
    <w:rPr>
      <w:lang w:val="en-US" w:eastAsia="en-US"/>
    </w:rPr>
  </w:style>
  <w:style w:type="paragraph" w:customStyle="1" w:styleId="DefaultPlaceholder108206515867">
    <w:name w:val="DefaultPlaceholder_108206515867"/>
    <w:rsid w:val="007C4340"/>
    <w:rPr>
      <w:lang w:val="en-US" w:eastAsia="en-US"/>
    </w:rPr>
  </w:style>
  <w:style w:type="paragraph" w:customStyle="1" w:styleId="44C358C58149445BA2755ADBB9F4F8AF17">
    <w:name w:val="44C358C58149445BA2755ADBB9F4F8AF17"/>
    <w:rsid w:val="007C4340"/>
    <w:rPr>
      <w:lang w:val="en-US" w:eastAsia="en-US"/>
    </w:rPr>
  </w:style>
  <w:style w:type="paragraph" w:customStyle="1" w:styleId="5C8DB86FB84F49AD87BD5EC6E2153C2D4">
    <w:name w:val="5C8DB86FB84F49AD87BD5EC6E2153C2D4"/>
    <w:rsid w:val="007C4340"/>
    <w:rPr>
      <w:lang w:val="en-US" w:eastAsia="en-US"/>
    </w:rPr>
  </w:style>
  <w:style w:type="paragraph" w:customStyle="1" w:styleId="648D2CD624BC4026886F3335B038148D9">
    <w:name w:val="648D2CD624BC4026886F3335B038148D9"/>
    <w:rsid w:val="007C4340"/>
    <w:rPr>
      <w:lang w:val="en-US" w:eastAsia="en-US"/>
    </w:rPr>
  </w:style>
  <w:style w:type="paragraph" w:customStyle="1" w:styleId="F21B320DC5CC4CA29D18953BBE653F7716">
    <w:name w:val="F21B320DC5CC4CA29D18953BBE653F7716"/>
    <w:rsid w:val="007C4340"/>
    <w:rPr>
      <w:lang w:val="en-US" w:eastAsia="en-US"/>
    </w:rPr>
  </w:style>
  <w:style w:type="paragraph" w:customStyle="1" w:styleId="19F5288FE7CC4C80A1FC8C20A439351A16">
    <w:name w:val="19F5288FE7CC4C80A1FC8C20A439351A16"/>
    <w:rsid w:val="007C4340"/>
    <w:rPr>
      <w:lang w:val="en-US" w:eastAsia="en-US"/>
    </w:rPr>
  </w:style>
  <w:style w:type="paragraph" w:customStyle="1" w:styleId="1826176F614340649BFAC28C3B63B78316">
    <w:name w:val="1826176F614340649BFAC28C3B63B78316"/>
    <w:rsid w:val="007C4340"/>
    <w:rPr>
      <w:lang w:val="en-US" w:eastAsia="en-US"/>
    </w:rPr>
  </w:style>
  <w:style w:type="paragraph" w:customStyle="1" w:styleId="FF04BA71292A40D59360111B83540E2D6">
    <w:name w:val="FF04BA71292A40D59360111B83540E2D6"/>
    <w:rsid w:val="007C4340"/>
    <w:rPr>
      <w:lang w:val="en-US" w:eastAsia="en-US"/>
    </w:rPr>
  </w:style>
  <w:style w:type="paragraph" w:customStyle="1" w:styleId="D43C05E765C742E5A882436BE6D57E8E4">
    <w:name w:val="D43C05E765C742E5A882436BE6D57E8E4"/>
    <w:rsid w:val="007C4340"/>
    <w:rPr>
      <w:lang w:val="en-US" w:eastAsia="en-US"/>
    </w:rPr>
  </w:style>
  <w:style w:type="paragraph" w:customStyle="1" w:styleId="63DECB86DD014B34AEC191358A05ADA74">
    <w:name w:val="63DECB86DD014B34AEC191358A05ADA74"/>
    <w:rsid w:val="007C4340"/>
    <w:rPr>
      <w:lang w:val="en-US" w:eastAsia="en-US"/>
    </w:rPr>
  </w:style>
  <w:style w:type="paragraph" w:customStyle="1" w:styleId="9A70A810BF2C48C0A541AB223DAB35874">
    <w:name w:val="9A70A810BF2C48C0A541AB223DAB35874"/>
    <w:rsid w:val="007C4340"/>
    <w:rPr>
      <w:lang w:val="en-US" w:eastAsia="en-US"/>
    </w:rPr>
  </w:style>
  <w:style w:type="paragraph" w:customStyle="1" w:styleId="D40DDF1DE070443EBC57BF857042D2F14">
    <w:name w:val="D40DDF1DE070443EBC57BF857042D2F14"/>
    <w:rsid w:val="007C4340"/>
    <w:rPr>
      <w:lang w:val="en-US" w:eastAsia="en-US"/>
    </w:rPr>
  </w:style>
  <w:style w:type="paragraph" w:customStyle="1" w:styleId="0003491FDAF3450DA841F91B1428BBB75">
    <w:name w:val="0003491FDAF3450DA841F91B1428BBB75"/>
    <w:rsid w:val="007C4340"/>
    <w:rPr>
      <w:lang w:val="en-US" w:eastAsia="en-US"/>
    </w:rPr>
  </w:style>
  <w:style w:type="paragraph" w:customStyle="1" w:styleId="DefaultPlaceholder108206515868">
    <w:name w:val="DefaultPlaceholder_108206515868"/>
    <w:rsid w:val="00B1113D"/>
    <w:rPr>
      <w:lang w:val="en-US" w:eastAsia="en-US"/>
    </w:rPr>
  </w:style>
  <w:style w:type="paragraph" w:customStyle="1" w:styleId="44C358C58149445BA2755ADBB9F4F8AF18">
    <w:name w:val="44C358C58149445BA2755ADBB9F4F8AF18"/>
    <w:rsid w:val="00B1113D"/>
    <w:rPr>
      <w:lang w:val="en-US" w:eastAsia="en-US"/>
    </w:rPr>
  </w:style>
  <w:style w:type="paragraph" w:customStyle="1" w:styleId="5C8DB86FB84F49AD87BD5EC6E2153C2D5">
    <w:name w:val="5C8DB86FB84F49AD87BD5EC6E2153C2D5"/>
    <w:rsid w:val="00B1113D"/>
    <w:rPr>
      <w:lang w:val="en-US" w:eastAsia="en-US"/>
    </w:rPr>
  </w:style>
  <w:style w:type="paragraph" w:customStyle="1" w:styleId="648D2CD624BC4026886F3335B038148D10">
    <w:name w:val="648D2CD624BC4026886F3335B038148D10"/>
    <w:rsid w:val="00B1113D"/>
    <w:rPr>
      <w:lang w:val="en-US" w:eastAsia="en-US"/>
    </w:rPr>
  </w:style>
  <w:style w:type="paragraph" w:customStyle="1" w:styleId="F21B320DC5CC4CA29D18953BBE653F7717">
    <w:name w:val="F21B320DC5CC4CA29D18953BBE653F7717"/>
    <w:rsid w:val="00B1113D"/>
    <w:rPr>
      <w:lang w:val="en-US" w:eastAsia="en-US"/>
    </w:rPr>
  </w:style>
  <w:style w:type="paragraph" w:customStyle="1" w:styleId="19F5288FE7CC4C80A1FC8C20A439351A17">
    <w:name w:val="19F5288FE7CC4C80A1FC8C20A439351A17"/>
    <w:rsid w:val="00B1113D"/>
    <w:rPr>
      <w:lang w:val="en-US" w:eastAsia="en-US"/>
    </w:rPr>
  </w:style>
  <w:style w:type="paragraph" w:customStyle="1" w:styleId="1826176F614340649BFAC28C3B63B78317">
    <w:name w:val="1826176F614340649BFAC28C3B63B78317"/>
    <w:rsid w:val="00B1113D"/>
    <w:rPr>
      <w:lang w:val="en-US" w:eastAsia="en-US"/>
    </w:rPr>
  </w:style>
  <w:style w:type="paragraph" w:customStyle="1" w:styleId="FF04BA71292A40D59360111B83540E2D7">
    <w:name w:val="FF04BA71292A40D59360111B83540E2D7"/>
    <w:rsid w:val="00B1113D"/>
    <w:rPr>
      <w:lang w:val="en-US" w:eastAsia="en-US"/>
    </w:rPr>
  </w:style>
  <w:style w:type="paragraph" w:customStyle="1" w:styleId="D43C05E765C742E5A882436BE6D57E8E5">
    <w:name w:val="D43C05E765C742E5A882436BE6D57E8E5"/>
    <w:rsid w:val="00B1113D"/>
    <w:rPr>
      <w:lang w:val="en-US" w:eastAsia="en-US"/>
    </w:rPr>
  </w:style>
  <w:style w:type="paragraph" w:customStyle="1" w:styleId="63DECB86DD014B34AEC191358A05ADA75">
    <w:name w:val="63DECB86DD014B34AEC191358A05ADA75"/>
    <w:rsid w:val="00B1113D"/>
    <w:rPr>
      <w:lang w:val="en-US" w:eastAsia="en-US"/>
    </w:rPr>
  </w:style>
  <w:style w:type="paragraph" w:customStyle="1" w:styleId="9A70A810BF2C48C0A541AB223DAB35875">
    <w:name w:val="9A70A810BF2C48C0A541AB223DAB35875"/>
    <w:rsid w:val="00B1113D"/>
    <w:rPr>
      <w:lang w:val="en-US" w:eastAsia="en-US"/>
    </w:rPr>
  </w:style>
  <w:style w:type="paragraph" w:customStyle="1" w:styleId="D40DDF1DE070443EBC57BF857042D2F15">
    <w:name w:val="D40DDF1DE070443EBC57BF857042D2F15"/>
    <w:rsid w:val="00B1113D"/>
    <w:rPr>
      <w:lang w:val="en-US" w:eastAsia="en-US"/>
    </w:rPr>
  </w:style>
  <w:style w:type="paragraph" w:customStyle="1" w:styleId="0003491FDAF3450DA841F91B1428BBB76">
    <w:name w:val="0003491FDAF3450DA841F91B1428BBB76"/>
    <w:rsid w:val="00B1113D"/>
    <w:rPr>
      <w:lang w:val="en-US" w:eastAsia="en-US"/>
    </w:rPr>
  </w:style>
  <w:style w:type="paragraph" w:customStyle="1" w:styleId="DefaultPlaceholder108206515869">
    <w:name w:val="DefaultPlaceholder_108206515869"/>
    <w:rsid w:val="00D763D0"/>
    <w:rPr>
      <w:lang w:val="en-US" w:eastAsia="en-US"/>
    </w:rPr>
  </w:style>
  <w:style w:type="paragraph" w:customStyle="1" w:styleId="44C358C58149445BA2755ADBB9F4F8AF19">
    <w:name w:val="44C358C58149445BA2755ADBB9F4F8AF19"/>
    <w:rsid w:val="00D763D0"/>
    <w:rPr>
      <w:lang w:val="en-US" w:eastAsia="en-US"/>
    </w:rPr>
  </w:style>
  <w:style w:type="paragraph" w:customStyle="1" w:styleId="5C8DB86FB84F49AD87BD5EC6E2153C2D6">
    <w:name w:val="5C8DB86FB84F49AD87BD5EC6E2153C2D6"/>
    <w:rsid w:val="00D763D0"/>
    <w:rPr>
      <w:lang w:val="en-US" w:eastAsia="en-US"/>
    </w:rPr>
  </w:style>
  <w:style w:type="paragraph" w:customStyle="1" w:styleId="648D2CD624BC4026886F3335B038148D11">
    <w:name w:val="648D2CD624BC4026886F3335B038148D11"/>
    <w:rsid w:val="00D763D0"/>
    <w:rPr>
      <w:lang w:val="en-US" w:eastAsia="en-US"/>
    </w:rPr>
  </w:style>
  <w:style w:type="paragraph" w:customStyle="1" w:styleId="F21B320DC5CC4CA29D18953BBE653F7718">
    <w:name w:val="F21B320DC5CC4CA29D18953BBE653F7718"/>
    <w:rsid w:val="00D763D0"/>
    <w:rPr>
      <w:lang w:val="en-US" w:eastAsia="en-US"/>
    </w:rPr>
  </w:style>
  <w:style w:type="paragraph" w:customStyle="1" w:styleId="19F5288FE7CC4C80A1FC8C20A439351A18">
    <w:name w:val="19F5288FE7CC4C80A1FC8C20A439351A18"/>
    <w:rsid w:val="00D763D0"/>
    <w:rPr>
      <w:lang w:val="en-US" w:eastAsia="en-US"/>
    </w:rPr>
  </w:style>
  <w:style w:type="paragraph" w:customStyle="1" w:styleId="FF04BA71292A40D59360111B83540E2D8">
    <w:name w:val="FF04BA71292A40D59360111B83540E2D8"/>
    <w:rsid w:val="00D763D0"/>
    <w:rPr>
      <w:lang w:val="en-US" w:eastAsia="en-US"/>
    </w:rPr>
  </w:style>
  <w:style w:type="paragraph" w:customStyle="1" w:styleId="D43C05E765C742E5A882436BE6D57E8E6">
    <w:name w:val="D43C05E765C742E5A882436BE6D57E8E6"/>
    <w:rsid w:val="00D763D0"/>
    <w:rPr>
      <w:lang w:val="en-US" w:eastAsia="en-US"/>
    </w:rPr>
  </w:style>
  <w:style w:type="paragraph" w:customStyle="1" w:styleId="63DECB86DD014B34AEC191358A05ADA76">
    <w:name w:val="63DECB86DD014B34AEC191358A05ADA76"/>
    <w:rsid w:val="00D763D0"/>
    <w:rPr>
      <w:lang w:val="en-US" w:eastAsia="en-US"/>
    </w:rPr>
  </w:style>
  <w:style w:type="paragraph" w:customStyle="1" w:styleId="9A70A810BF2C48C0A541AB223DAB35876">
    <w:name w:val="9A70A810BF2C48C0A541AB223DAB35876"/>
    <w:rsid w:val="00D763D0"/>
    <w:rPr>
      <w:lang w:val="en-US" w:eastAsia="en-US"/>
    </w:rPr>
  </w:style>
  <w:style w:type="paragraph" w:customStyle="1" w:styleId="D40DDF1DE070443EBC57BF857042D2F16">
    <w:name w:val="D40DDF1DE070443EBC57BF857042D2F16"/>
    <w:rsid w:val="00D763D0"/>
    <w:rPr>
      <w:lang w:val="en-US" w:eastAsia="en-US"/>
    </w:rPr>
  </w:style>
  <w:style w:type="paragraph" w:customStyle="1" w:styleId="A8BB6696CD5F4D3F827469160D09BDDF">
    <w:name w:val="A8BB6696CD5F4D3F827469160D09BDDF"/>
    <w:rsid w:val="00D763D0"/>
    <w:pPr>
      <w:spacing w:after="160" w:line="259" w:lineRule="auto"/>
    </w:pPr>
    <w:rPr>
      <w:lang w:val="es-CL" w:eastAsia="es-CL"/>
    </w:rPr>
  </w:style>
  <w:style w:type="paragraph" w:customStyle="1" w:styleId="DefaultPlaceholder108206515870">
    <w:name w:val="DefaultPlaceholder_108206515870"/>
    <w:rsid w:val="00AD306F"/>
    <w:rPr>
      <w:lang w:val="en-US" w:eastAsia="en-US"/>
    </w:rPr>
  </w:style>
  <w:style w:type="paragraph" w:customStyle="1" w:styleId="44C358C58149445BA2755ADBB9F4F8AF20">
    <w:name w:val="44C358C58149445BA2755ADBB9F4F8AF20"/>
    <w:rsid w:val="00AD306F"/>
    <w:rPr>
      <w:lang w:val="en-US" w:eastAsia="en-US"/>
    </w:rPr>
  </w:style>
  <w:style w:type="paragraph" w:customStyle="1" w:styleId="5C8DB86FB84F49AD87BD5EC6E2153C2D7">
    <w:name w:val="5C8DB86FB84F49AD87BD5EC6E2153C2D7"/>
    <w:rsid w:val="00AD306F"/>
    <w:rPr>
      <w:lang w:val="en-US" w:eastAsia="en-US"/>
    </w:rPr>
  </w:style>
  <w:style w:type="paragraph" w:customStyle="1" w:styleId="648D2CD624BC4026886F3335B038148D12">
    <w:name w:val="648D2CD624BC4026886F3335B038148D12"/>
    <w:rsid w:val="00AD306F"/>
    <w:rPr>
      <w:lang w:val="en-US" w:eastAsia="en-US"/>
    </w:rPr>
  </w:style>
  <w:style w:type="paragraph" w:customStyle="1" w:styleId="F21B320DC5CC4CA29D18953BBE653F7719">
    <w:name w:val="F21B320DC5CC4CA29D18953BBE653F7719"/>
    <w:rsid w:val="00AD306F"/>
    <w:rPr>
      <w:lang w:val="en-US" w:eastAsia="en-US"/>
    </w:rPr>
  </w:style>
  <w:style w:type="paragraph" w:customStyle="1" w:styleId="19F5288FE7CC4C80A1FC8C20A439351A19">
    <w:name w:val="19F5288FE7CC4C80A1FC8C20A439351A19"/>
    <w:rsid w:val="00AD306F"/>
    <w:rPr>
      <w:lang w:val="en-US" w:eastAsia="en-US"/>
    </w:rPr>
  </w:style>
  <w:style w:type="paragraph" w:customStyle="1" w:styleId="6055CACF63754C38AEFAE0ADE58AB52F">
    <w:name w:val="6055CACF63754C38AEFAE0ADE58AB52F"/>
    <w:rsid w:val="00AD306F"/>
    <w:rPr>
      <w:lang w:val="en-US" w:eastAsia="en-US"/>
    </w:rPr>
  </w:style>
  <w:style w:type="paragraph" w:customStyle="1" w:styleId="D43C05E765C742E5A882436BE6D57E8E7">
    <w:name w:val="D43C05E765C742E5A882436BE6D57E8E7"/>
    <w:rsid w:val="00AD306F"/>
    <w:rPr>
      <w:lang w:val="en-US" w:eastAsia="en-US"/>
    </w:rPr>
  </w:style>
  <w:style w:type="paragraph" w:customStyle="1" w:styleId="63DECB86DD014B34AEC191358A05ADA77">
    <w:name w:val="63DECB86DD014B34AEC191358A05ADA77"/>
    <w:rsid w:val="00AD306F"/>
    <w:rPr>
      <w:lang w:val="en-US" w:eastAsia="en-US"/>
    </w:rPr>
  </w:style>
  <w:style w:type="paragraph" w:customStyle="1" w:styleId="9A70A810BF2C48C0A541AB223DAB35877">
    <w:name w:val="9A70A810BF2C48C0A541AB223DAB35877"/>
    <w:rsid w:val="00AD306F"/>
    <w:rPr>
      <w:lang w:val="en-US" w:eastAsia="en-US"/>
    </w:rPr>
  </w:style>
  <w:style w:type="paragraph" w:customStyle="1" w:styleId="D40DDF1DE070443EBC57BF857042D2F17">
    <w:name w:val="D40DDF1DE070443EBC57BF857042D2F17"/>
    <w:rsid w:val="00AD306F"/>
    <w:rPr>
      <w:lang w:val="en-US" w:eastAsia="en-US"/>
    </w:rPr>
  </w:style>
  <w:style w:type="paragraph" w:customStyle="1" w:styleId="DefaultPlaceholder108206515871">
    <w:name w:val="DefaultPlaceholder_108206515871"/>
    <w:rsid w:val="00AD306F"/>
    <w:rPr>
      <w:lang w:val="en-US" w:eastAsia="en-US"/>
    </w:rPr>
  </w:style>
  <w:style w:type="paragraph" w:customStyle="1" w:styleId="44C358C58149445BA2755ADBB9F4F8AF21">
    <w:name w:val="44C358C58149445BA2755ADBB9F4F8AF21"/>
    <w:rsid w:val="00AD306F"/>
    <w:rPr>
      <w:lang w:val="en-US" w:eastAsia="en-US"/>
    </w:rPr>
  </w:style>
  <w:style w:type="paragraph" w:customStyle="1" w:styleId="5C8DB86FB84F49AD87BD5EC6E2153C2D8">
    <w:name w:val="5C8DB86FB84F49AD87BD5EC6E2153C2D8"/>
    <w:rsid w:val="00AD306F"/>
    <w:rPr>
      <w:lang w:val="en-US" w:eastAsia="en-US"/>
    </w:rPr>
  </w:style>
  <w:style w:type="paragraph" w:customStyle="1" w:styleId="648D2CD624BC4026886F3335B038148D13">
    <w:name w:val="648D2CD624BC4026886F3335B038148D13"/>
    <w:rsid w:val="00AD306F"/>
    <w:rPr>
      <w:lang w:val="en-US" w:eastAsia="en-US"/>
    </w:rPr>
  </w:style>
  <w:style w:type="paragraph" w:customStyle="1" w:styleId="F21B320DC5CC4CA29D18953BBE653F7720">
    <w:name w:val="F21B320DC5CC4CA29D18953BBE653F7720"/>
    <w:rsid w:val="00AD306F"/>
    <w:rPr>
      <w:lang w:val="en-US" w:eastAsia="en-US"/>
    </w:rPr>
  </w:style>
  <w:style w:type="paragraph" w:customStyle="1" w:styleId="19F5288FE7CC4C80A1FC8C20A439351A20">
    <w:name w:val="19F5288FE7CC4C80A1FC8C20A439351A20"/>
    <w:rsid w:val="00AD306F"/>
    <w:rPr>
      <w:lang w:val="en-US" w:eastAsia="en-US"/>
    </w:rPr>
  </w:style>
  <w:style w:type="paragraph" w:customStyle="1" w:styleId="6055CACF63754C38AEFAE0ADE58AB52F1">
    <w:name w:val="6055CACF63754C38AEFAE0ADE58AB52F1"/>
    <w:rsid w:val="00AD306F"/>
    <w:rPr>
      <w:lang w:val="en-US" w:eastAsia="en-US"/>
    </w:rPr>
  </w:style>
  <w:style w:type="paragraph" w:customStyle="1" w:styleId="D43C05E765C742E5A882436BE6D57E8E8">
    <w:name w:val="D43C05E765C742E5A882436BE6D57E8E8"/>
    <w:rsid w:val="00AD306F"/>
    <w:rPr>
      <w:lang w:val="en-US" w:eastAsia="en-US"/>
    </w:rPr>
  </w:style>
  <w:style w:type="paragraph" w:customStyle="1" w:styleId="63DECB86DD014B34AEC191358A05ADA78">
    <w:name w:val="63DECB86DD014B34AEC191358A05ADA78"/>
    <w:rsid w:val="00AD306F"/>
    <w:rPr>
      <w:lang w:val="en-US" w:eastAsia="en-US"/>
    </w:rPr>
  </w:style>
  <w:style w:type="paragraph" w:customStyle="1" w:styleId="9A70A810BF2C48C0A541AB223DAB35878">
    <w:name w:val="9A70A810BF2C48C0A541AB223DAB35878"/>
    <w:rsid w:val="00AD306F"/>
    <w:rPr>
      <w:lang w:val="en-US" w:eastAsia="en-US"/>
    </w:rPr>
  </w:style>
  <w:style w:type="paragraph" w:customStyle="1" w:styleId="D40DDF1DE070443EBC57BF857042D2F18">
    <w:name w:val="D40DDF1DE070443EBC57BF857042D2F18"/>
    <w:rsid w:val="00AD306F"/>
    <w:rPr>
      <w:lang w:val="en-US" w:eastAsia="en-US"/>
    </w:rPr>
  </w:style>
  <w:style w:type="paragraph" w:customStyle="1" w:styleId="DefaultPlaceholder108206515872">
    <w:name w:val="DefaultPlaceholder_108206515872"/>
    <w:rsid w:val="00AD306F"/>
    <w:rPr>
      <w:lang w:val="en-US" w:eastAsia="en-US"/>
    </w:rPr>
  </w:style>
  <w:style w:type="paragraph" w:customStyle="1" w:styleId="44C358C58149445BA2755ADBB9F4F8AF22">
    <w:name w:val="44C358C58149445BA2755ADBB9F4F8AF22"/>
    <w:rsid w:val="00AD306F"/>
    <w:rPr>
      <w:lang w:val="en-US" w:eastAsia="en-US"/>
    </w:rPr>
  </w:style>
  <w:style w:type="paragraph" w:customStyle="1" w:styleId="5C8DB86FB84F49AD87BD5EC6E2153C2D9">
    <w:name w:val="5C8DB86FB84F49AD87BD5EC6E2153C2D9"/>
    <w:rsid w:val="00AD306F"/>
    <w:rPr>
      <w:lang w:val="en-US" w:eastAsia="en-US"/>
    </w:rPr>
  </w:style>
  <w:style w:type="paragraph" w:customStyle="1" w:styleId="648D2CD624BC4026886F3335B038148D14">
    <w:name w:val="648D2CD624BC4026886F3335B038148D14"/>
    <w:rsid w:val="00AD306F"/>
    <w:rPr>
      <w:lang w:val="en-US" w:eastAsia="en-US"/>
    </w:rPr>
  </w:style>
  <w:style w:type="paragraph" w:customStyle="1" w:styleId="F21B320DC5CC4CA29D18953BBE653F7721">
    <w:name w:val="F21B320DC5CC4CA29D18953BBE653F7721"/>
    <w:rsid w:val="00AD306F"/>
    <w:rPr>
      <w:lang w:val="en-US" w:eastAsia="en-US"/>
    </w:rPr>
  </w:style>
  <w:style w:type="paragraph" w:customStyle="1" w:styleId="19F5288FE7CC4C80A1FC8C20A439351A21">
    <w:name w:val="19F5288FE7CC4C80A1FC8C20A439351A21"/>
    <w:rsid w:val="00AD306F"/>
    <w:rPr>
      <w:lang w:val="en-US" w:eastAsia="en-US"/>
    </w:rPr>
  </w:style>
  <w:style w:type="paragraph" w:customStyle="1" w:styleId="6055CACF63754C38AEFAE0ADE58AB52F2">
    <w:name w:val="6055CACF63754C38AEFAE0ADE58AB52F2"/>
    <w:rsid w:val="00AD306F"/>
    <w:rPr>
      <w:lang w:val="en-US" w:eastAsia="en-US"/>
    </w:rPr>
  </w:style>
  <w:style w:type="paragraph" w:customStyle="1" w:styleId="D43C05E765C742E5A882436BE6D57E8E9">
    <w:name w:val="D43C05E765C742E5A882436BE6D57E8E9"/>
    <w:rsid w:val="00AD306F"/>
    <w:rPr>
      <w:lang w:val="en-US" w:eastAsia="en-US"/>
    </w:rPr>
  </w:style>
  <w:style w:type="paragraph" w:customStyle="1" w:styleId="391733EBBDB746DE94658F4B5E2D48F9">
    <w:name w:val="391733EBBDB746DE94658F4B5E2D48F9"/>
    <w:rsid w:val="00AD306F"/>
    <w:rPr>
      <w:lang w:val="en-US" w:eastAsia="en-US"/>
    </w:rPr>
  </w:style>
  <w:style w:type="paragraph" w:customStyle="1" w:styleId="9A70A810BF2C48C0A541AB223DAB35879">
    <w:name w:val="9A70A810BF2C48C0A541AB223DAB35879"/>
    <w:rsid w:val="00AD306F"/>
    <w:rPr>
      <w:lang w:val="en-US" w:eastAsia="en-US"/>
    </w:rPr>
  </w:style>
  <w:style w:type="paragraph" w:customStyle="1" w:styleId="D40DDF1DE070443EBC57BF857042D2F19">
    <w:name w:val="D40DDF1DE070443EBC57BF857042D2F19"/>
    <w:rsid w:val="00AD306F"/>
    <w:rPr>
      <w:lang w:val="en-US" w:eastAsia="en-US"/>
    </w:rPr>
  </w:style>
  <w:style w:type="paragraph" w:customStyle="1" w:styleId="DefaultPlaceholder108206515873">
    <w:name w:val="DefaultPlaceholder_108206515873"/>
    <w:rsid w:val="009A3780"/>
    <w:rPr>
      <w:lang w:val="en-US" w:eastAsia="en-US"/>
    </w:rPr>
  </w:style>
  <w:style w:type="paragraph" w:customStyle="1" w:styleId="44C358C58149445BA2755ADBB9F4F8AF23">
    <w:name w:val="44C358C58149445BA2755ADBB9F4F8AF23"/>
    <w:rsid w:val="009A3780"/>
    <w:rPr>
      <w:lang w:val="en-US" w:eastAsia="en-US"/>
    </w:rPr>
  </w:style>
  <w:style w:type="paragraph" w:customStyle="1" w:styleId="5C8DB86FB84F49AD87BD5EC6E2153C2D10">
    <w:name w:val="5C8DB86FB84F49AD87BD5EC6E2153C2D10"/>
    <w:rsid w:val="009A3780"/>
    <w:rPr>
      <w:lang w:val="en-US" w:eastAsia="en-US"/>
    </w:rPr>
  </w:style>
  <w:style w:type="paragraph" w:customStyle="1" w:styleId="648D2CD624BC4026886F3335B038148D15">
    <w:name w:val="648D2CD624BC4026886F3335B038148D15"/>
    <w:rsid w:val="009A3780"/>
    <w:rPr>
      <w:lang w:val="en-US" w:eastAsia="en-US"/>
    </w:rPr>
  </w:style>
  <w:style w:type="paragraph" w:customStyle="1" w:styleId="F21B320DC5CC4CA29D18953BBE653F7722">
    <w:name w:val="F21B320DC5CC4CA29D18953BBE653F7722"/>
    <w:rsid w:val="009A3780"/>
    <w:rPr>
      <w:lang w:val="en-US" w:eastAsia="en-US"/>
    </w:rPr>
  </w:style>
  <w:style w:type="paragraph" w:customStyle="1" w:styleId="19F5288FE7CC4C80A1FC8C20A439351A22">
    <w:name w:val="19F5288FE7CC4C80A1FC8C20A439351A22"/>
    <w:rsid w:val="009A3780"/>
    <w:rPr>
      <w:lang w:val="en-US" w:eastAsia="en-US"/>
    </w:rPr>
  </w:style>
  <w:style w:type="paragraph" w:customStyle="1" w:styleId="6055CACF63754C38AEFAE0ADE58AB52F3">
    <w:name w:val="6055CACF63754C38AEFAE0ADE58AB52F3"/>
    <w:rsid w:val="009A3780"/>
    <w:rPr>
      <w:lang w:val="en-US" w:eastAsia="en-US"/>
    </w:rPr>
  </w:style>
  <w:style w:type="paragraph" w:customStyle="1" w:styleId="D43C05E765C742E5A882436BE6D57E8E10">
    <w:name w:val="D43C05E765C742E5A882436BE6D57E8E10"/>
    <w:rsid w:val="009A3780"/>
    <w:rPr>
      <w:lang w:val="en-US" w:eastAsia="en-US"/>
    </w:rPr>
  </w:style>
  <w:style w:type="paragraph" w:customStyle="1" w:styleId="391733EBBDB746DE94658F4B5E2D48F91">
    <w:name w:val="391733EBBDB746DE94658F4B5E2D48F91"/>
    <w:rsid w:val="009A3780"/>
    <w:rPr>
      <w:lang w:val="en-US" w:eastAsia="en-US"/>
    </w:rPr>
  </w:style>
  <w:style w:type="paragraph" w:customStyle="1" w:styleId="9A70A810BF2C48C0A541AB223DAB358710">
    <w:name w:val="9A70A810BF2C48C0A541AB223DAB358710"/>
    <w:rsid w:val="009A3780"/>
    <w:rPr>
      <w:lang w:val="en-US" w:eastAsia="en-US"/>
    </w:rPr>
  </w:style>
  <w:style w:type="paragraph" w:customStyle="1" w:styleId="D40DDF1DE070443EBC57BF857042D2F110">
    <w:name w:val="D40DDF1DE070443EBC57BF857042D2F110"/>
    <w:rsid w:val="009A3780"/>
    <w:rPr>
      <w:lang w:val="en-US" w:eastAsia="en-US"/>
    </w:rPr>
  </w:style>
  <w:style w:type="paragraph" w:customStyle="1" w:styleId="DefaultPlaceholder108206515874">
    <w:name w:val="DefaultPlaceholder_108206515874"/>
    <w:rsid w:val="00963A2D"/>
    <w:rPr>
      <w:lang w:val="en-US" w:eastAsia="en-US"/>
    </w:rPr>
  </w:style>
  <w:style w:type="paragraph" w:customStyle="1" w:styleId="44C358C58149445BA2755ADBB9F4F8AF24">
    <w:name w:val="44C358C58149445BA2755ADBB9F4F8AF24"/>
    <w:rsid w:val="00963A2D"/>
    <w:rPr>
      <w:lang w:val="en-US" w:eastAsia="en-US"/>
    </w:rPr>
  </w:style>
  <w:style w:type="paragraph" w:customStyle="1" w:styleId="5C8DB86FB84F49AD87BD5EC6E2153C2D11">
    <w:name w:val="5C8DB86FB84F49AD87BD5EC6E2153C2D11"/>
    <w:rsid w:val="00963A2D"/>
    <w:rPr>
      <w:lang w:val="en-US" w:eastAsia="en-US"/>
    </w:rPr>
  </w:style>
  <w:style w:type="paragraph" w:customStyle="1" w:styleId="648D2CD624BC4026886F3335B038148D16">
    <w:name w:val="648D2CD624BC4026886F3335B038148D16"/>
    <w:rsid w:val="00963A2D"/>
    <w:rPr>
      <w:lang w:val="en-US" w:eastAsia="en-US"/>
    </w:rPr>
  </w:style>
  <w:style w:type="paragraph" w:customStyle="1" w:styleId="F21B320DC5CC4CA29D18953BBE653F7723">
    <w:name w:val="F21B320DC5CC4CA29D18953BBE653F7723"/>
    <w:rsid w:val="00963A2D"/>
    <w:rPr>
      <w:lang w:val="en-US" w:eastAsia="en-US"/>
    </w:rPr>
  </w:style>
  <w:style w:type="paragraph" w:customStyle="1" w:styleId="19F5288FE7CC4C80A1FC8C20A439351A23">
    <w:name w:val="19F5288FE7CC4C80A1FC8C20A439351A23"/>
    <w:rsid w:val="00963A2D"/>
    <w:rPr>
      <w:lang w:val="en-US" w:eastAsia="en-US"/>
    </w:rPr>
  </w:style>
  <w:style w:type="paragraph" w:customStyle="1" w:styleId="6055CACF63754C38AEFAE0ADE58AB52F4">
    <w:name w:val="6055CACF63754C38AEFAE0ADE58AB52F4"/>
    <w:rsid w:val="00963A2D"/>
    <w:rPr>
      <w:lang w:val="en-US" w:eastAsia="en-US"/>
    </w:rPr>
  </w:style>
  <w:style w:type="paragraph" w:customStyle="1" w:styleId="D43C05E765C742E5A882436BE6D57E8E11">
    <w:name w:val="D43C05E765C742E5A882436BE6D57E8E11"/>
    <w:rsid w:val="00963A2D"/>
    <w:rPr>
      <w:lang w:val="en-US" w:eastAsia="en-US"/>
    </w:rPr>
  </w:style>
  <w:style w:type="paragraph" w:customStyle="1" w:styleId="F1F45581D58E40429AD189DD80ED4007">
    <w:name w:val="F1F45581D58E40429AD189DD80ED4007"/>
    <w:rsid w:val="00963A2D"/>
    <w:rPr>
      <w:lang w:val="en-US" w:eastAsia="en-US"/>
    </w:rPr>
  </w:style>
  <w:style w:type="paragraph" w:customStyle="1" w:styleId="9A70A810BF2C48C0A541AB223DAB358711">
    <w:name w:val="9A70A810BF2C48C0A541AB223DAB358711"/>
    <w:rsid w:val="00963A2D"/>
    <w:rPr>
      <w:lang w:val="en-US" w:eastAsia="en-US"/>
    </w:rPr>
  </w:style>
  <w:style w:type="paragraph" w:customStyle="1" w:styleId="D40DDF1DE070443EBC57BF857042D2F111">
    <w:name w:val="D40DDF1DE070443EBC57BF857042D2F111"/>
    <w:rsid w:val="00963A2D"/>
    <w:rPr>
      <w:lang w:val="en-US" w:eastAsia="en-US"/>
    </w:rPr>
  </w:style>
  <w:style w:type="paragraph" w:customStyle="1" w:styleId="DefaultPlaceholder108206515875">
    <w:name w:val="DefaultPlaceholder_108206515875"/>
    <w:rsid w:val="00963A2D"/>
    <w:rPr>
      <w:lang w:val="en-US" w:eastAsia="en-US"/>
    </w:rPr>
  </w:style>
  <w:style w:type="paragraph" w:customStyle="1" w:styleId="44C358C58149445BA2755ADBB9F4F8AF25">
    <w:name w:val="44C358C58149445BA2755ADBB9F4F8AF25"/>
    <w:rsid w:val="00963A2D"/>
    <w:rPr>
      <w:lang w:val="en-US" w:eastAsia="en-US"/>
    </w:rPr>
  </w:style>
  <w:style w:type="paragraph" w:customStyle="1" w:styleId="5C8DB86FB84F49AD87BD5EC6E2153C2D12">
    <w:name w:val="5C8DB86FB84F49AD87BD5EC6E2153C2D12"/>
    <w:rsid w:val="00963A2D"/>
    <w:rPr>
      <w:lang w:val="en-US" w:eastAsia="en-US"/>
    </w:rPr>
  </w:style>
  <w:style w:type="paragraph" w:customStyle="1" w:styleId="31528102D9E24CE4AEE5AAF418BA2A49">
    <w:name w:val="31528102D9E24CE4AEE5AAF418BA2A49"/>
    <w:rsid w:val="00963A2D"/>
    <w:rPr>
      <w:lang w:val="en-US" w:eastAsia="en-US"/>
    </w:rPr>
  </w:style>
  <w:style w:type="paragraph" w:customStyle="1" w:styleId="F21B320DC5CC4CA29D18953BBE653F7724">
    <w:name w:val="F21B320DC5CC4CA29D18953BBE653F7724"/>
    <w:rsid w:val="00963A2D"/>
    <w:rPr>
      <w:lang w:val="en-US" w:eastAsia="en-US"/>
    </w:rPr>
  </w:style>
  <w:style w:type="paragraph" w:customStyle="1" w:styleId="19F5288FE7CC4C80A1FC8C20A439351A24">
    <w:name w:val="19F5288FE7CC4C80A1FC8C20A439351A24"/>
    <w:rsid w:val="00963A2D"/>
    <w:rPr>
      <w:lang w:val="en-US" w:eastAsia="en-US"/>
    </w:rPr>
  </w:style>
  <w:style w:type="paragraph" w:customStyle="1" w:styleId="6055CACF63754C38AEFAE0ADE58AB52F5">
    <w:name w:val="6055CACF63754C38AEFAE0ADE58AB52F5"/>
    <w:rsid w:val="00963A2D"/>
    <w:rPr>
      <w:lang w:val="en-US" w:eastAsia="en-US"/>
    </w:rPr>
  </w:style>
  <w:style w:type="paragraph" w:customStyle="1" w:styleId="D43C05E765C742E5A882436BE6D57E8E12">
    <w:name w:val="D43C05E765C742E5A882436BE6D57E8E12"/>
    <w:rsid w:val="00963A2D"/>
    <w:rPr>
      <w:lang w:val="en-US" w:eastAsia="en-US"/>
    </w:rPr>
  </w:style>
  <w:style w:type="paragraph" w:customStyle="1" w:styleId="F1F45581D58E40429AD189DD80ED40071">
    <w:name w:val="F1F45581D58E40429AD189DD80ED40071"/>
    <w:rsid w:val="00963A2D"/>
    <w:rPr>
      <w:lang w:val="en-US" w:eastAsia="en-US"/>
    </w:rPr>
  </w:style>
  <w:style w:type="paragraph" w:customStyle="1" w:styleId="9A70A810BF2C48C0A541AB223DAB358712">
    <w:name w:val="9A70A810BF2C48C0A541AB223DAB358712"/>
    <w:rsid w:val="00963A2D"/>
    <w:rPr>
      <w:lang w:val="en-US" w:eastAsia="en-US"/>
    </w:rPr>
  </w:style>
  <w:style w:type="paragraph" w:customStyle="1" w:styleId="D40DDF1DE070443EBC57BF857042D2F112">
    <w:name w:val="D40DDF1DE070443EBC57BF857042D2F112"/>
    <w:rsid w:val="00963A2D"/>
    <w:rPr>
      <w:lang w:val="en-US" w:eastAsia="en-US"/>
    </w:rPr>
  </w:style>
  <w:style w:type="paragraph" w:customStyle="1" w:styleId="467533B11B3842A885C4CE0AFBB936CB">
    <w:name w:val="467533B11B3842A885C4CE0AFBB936CB"/>
    <w:rsid w:val="00534ED1"/>
    <w:pPr>
      <w:spacing w:after="160" w:line="259" w:lineRule="auto"/>
    </w:pPr>
    <w:rPr>
      <w:lang w:val="es-CL" w:eastAsia="es-CL"/>
    </w:rPr>
  </w:style>
  <w:style w:type="paragraph" w:customStyle="1" w:styleId="340553074E0848D2AE8D6AF27714379D">
    <w:name w:val="340553074E0848D2AE8D6AF27714379D"/>
    <w:rsid w:val="00534ED1"/>
    <w:pPr>
      <w:spacing w:after="160" w:line="259" w:lineRule="auto"/>
    </w:pPr>
    <w:rPr>
      <w:lang w:val="es-CL" w:eastAsia="es-CL"/>
    </w:rPr>
  </w:style>
  <w:style w:type="paragraph" w:customStyle="1" w:styleId="DefaultPlaceholder108206515876">
    <w:name w:val="DefaultPlaceholder_108206515876"/>
    <w:rsid w:val="00E43702"/>
    <w:rPr>
      <w:lang w:val="en-US" w:eastAsia="en-US"/>
    </w:rPr>
  </w:style>
  <w:style w:type="paragraph" w:customStyle="1" w:styleId="44C358C58149445BA2755ADBB9F4F8AF26">
    <w:name w:val="44C358C58149445BA2755ADBB9F4F8AF26"/>
    <w:rsid w:val="00E43702"/>
    <w:rPr>
      <w:lang w:val="en-US" w:eastAsia="en-US"/>
    </w:rPr>
  </w:style>
  <w:style w:type="paragraph" w:customStyle="1" w:styleId="F21B320DC5CC4CA29D18953BBE653F7725">
    <w:name w:val="F21B320DC5CC4CA29D18953BBE653F7725"/>
    <w:rsid w:val="00E43702"/>
    <w:rPr>
      <w:lang w:val="en-US" w:eastAsia="en-US"/>
    </w:rPr>
  </w:style>
  <w:style w:type="paragraph" w:customStyle="1" w:styleId="19F5288FE7CC4C80A1FC8C20A439351A25">
    <w:name w:val="19F5288FE7CC4C80A1FC8C20A439351A25"/>
    <w:rsid w:val="00E43702"/>
    <w:rPr>
      <w:lang w:val="en-US" w:eastAsia="en-US"/>
    </w:rPr>
  </w:style>
  <w:style w:type="paragraph" w:customStyle="1" w:styleId="6055CACF63754C38AEFAE0ADE58AB52F6">
    <w:name w:val="6055CACF63754C38AEFAE0ADE58AB52F6"/>
    <w:rsid w:val="00E43702"/>
    <w:rPr>
      <w:lang w:val="en-US" w:eastAsia="en-US"/>
    </w:rPr>
  </w:style>
  <w:style w:type="paragraph" w:customStyle="1" w:styleId="D43C05E765C742E5A882436BE6D57E8E13">
    <w:name w:val="D43C05E765C742E5A882436BE6D57E8E13"/>
    <w:rsid w:val="00E43702"/>
    <w:rPr>
      <w:lang w:val="en-US" w:eastAsia="en-US"/>
    </w:rPr>
  </w:style>
  <w:style w:type="paragraph" w:customStyle="1" w:styleId="F1F45581D58E40429AD189DD80ED40072">
    <w:name w:val="F1F45581D58E40429AD189DD80ED40072"/>
    <w:rsid w:val="00E43702"/>
    <w:rPr>
      <w:lang w:val="en-US" w:eastAsia="en-US"/>
    </w:rPr>
  </w:style>
  <w:style w:type="paragraph" w:customStyle="1" w:styleId="9A70A810BF2C48C0A541AB223DAB358713">
    <w:name w:val="9A70A810BF2C48C0A541AB223DAB358713"/>
    <w:rsid w:val="00E43702"/>
    <w:rPr>
      <w:lang w:val="en-US" w:eastAsia="en-US"/>
    </w:rPr>
  </w:style>
  <w:style w:type="paragraph" w:customStyle="1" w:styleId="D40DDF1DE070443EBC57BF857042D2F113">
    <w:name w:val="D40DDF1DE070443EBC57BF857042D2F113"/>
    <w:rsid w:val="00E43702"/>
    <w:rPr>
      <w:lang w:val="en-US" w:eastAsia="en-US"/>
    </w:rPr>
  </w:style>
  <w:style w:type="paragraph" w:customStyle="1" w:styleId="0003491FDAF3450DA841F91B1428BBB77">
    <w:name w:val="0003491FDAF3450DA841F91B1428BBB77"/>
    <w:rsid w:val="00E43702"/>
    <w:rPr>
      <w:lang w:val="en-US" w:eastAsia="en-US"/>
    </w:rPr>
  </w:style>
  <w:style w:type="paragraph" w:customStyle="1" w:styleId="DefaultPlaceholder108206515877">
    <w:name w:val="DefaultPlaceholder_108206515877"/>
    <w:rsid w:val="00ED6A68"/>
    <w:rPr>
      <w:lang w:val="en-US" w:eastAsia="en-US"/>
    </w:rPr>
  </w:style>
  <w:style w:type="paragraph" w:customStyle="1" w:styleId="44C358C58149445BA2755ADBB9F4F8AF27">
    <w:name w:val="44C358C58149445BA2755ADBB9F4F8AF27"/>
    <w:rsid w:val="00ED6A68"/>
    <w:rPr>
      <w:lang w:val="en-US" w:eastAsia="en-US"/>
    </w:rPr>
  </w:style>
  <w:style w:type="paragraph" w:customStyle="1" w:styleId="F21B320DC5CC4CA29D18953BBE653F7726">
    <w:name w:val="F21B320DC5CC4CA29D18953BBE653F7726"/>
    <w:rsid w:val="00ED6A68"/>
    <w:rPr>
      <w:lang w:val="en-US" w:eastAsia="en-US"/>
    </w:rPr>
  </w:style>
  <w:style w:type="paragraph" w:customStyle="1" w:styleId="19F5288FE7CC4C80A1FC8C20A439351A26">
    <w:name w:val="19F5288FE7CC4C80A1FC8C20A439351A26"/>
    <w:rsid w:val="00ED6A68"/>
    <w:rPr>
      <w:lang w:val="en-US" w:eastAsia="en-US"/>
    </w:rPr>
  </w:style>
  <w:style w:type="paragraph" w:customStyle="1" w:styleId="6055CACF63754C38AEFAE0ADE58AB52F7">
    <w:name w:val="6055CACF63754C38AEFAE0ADE58AB52F7"/>
    <w:rsid w:val="00ED6A68"/>
    <w:rPr>
      <w:lang w:val="en-US" w:eastAsia="en-US"/>
    </w:rPr>
  </w:style>
  <w:style w:type="paragraph" w:customStyle="1" w:styleId="D43C05E765C742E5A882436BE6D57E8E14">
    <w:name w:val="D43C05E765C742E5A882436BE6D57E8E14"/>
    <w:rsid w:val="00ED6A68"/>
    <w:rPr>
      <w:lang w:val="en-US" w:eastAsia="en-US"/>
    </w:rPr>
  </w:style>
  <w:style w:type="paragraph" w:customStyle="1" w:styleId="F1F45581D58E40429AD189DD80ED40073">
    <w:name w:val="F1F45581D58E40429AD189DD80ED40073"/>
    <w:rsid w:val="00ED6A68"/>
    <w:rPr>
      <w:lang w:val="en-US" w:eastAsia="en-US"/>
    </w:rPr>
  </w:style>
  <w:style w:type="paragraph" w:customStyle="1" w:styleId="9A70A810BF2C48C0A541AB223DAB358714">
    <w:name w:val="9A70A810BF2C48C0A541AB223DAB358714"/>
    <w:rsid w:val="00ED6A68"/>
    <w:rPr>
      <w:lang w:val="en-US" w:eastAsia="en-US"/>
    </w:rPr>
  </w:style>
  <w:style w:type="paragraph" w:customStyle="1" w:styleId="D40DDF1DE070443EBC57BF857042D2F114">
    <w:name w:val="D40DDF1DE070443EBC57BF857042D2F114"/>
    <w:rsid w:val="00ED6A68"/>
    <w:rPr>
      <w:lang w:val="en-US" w:eastAsia="en-US"/>
    </w:rPr>
  </w:style>
  <w:style w:type="paragraph" w:customStyle="1" w:styleId="0003491FDAF3450DA841F91B1428BBB78">
    <w:name w:val="0003491FDAF3450DA841F91B1428BBB78"/>
    <w:rsid w:val="00ED6A68"/>
    <w:rPr>
      <w:lang w:val="en-US" w:eastAsia="en-US"/>
    </w:rPr>
  </w:style>
  <w:style w:type="paragraph" w:customStyle="1" w:styleId="DefaultPlaceholder108206515878">
    <w:name w:val="DefaultPlaceholder_108206515878"/>
    <w:rsid w:val="00ED6A68"/>
    <w:rPr>
      <w:lang w:val="en-US" w:eastAsia="en-US"/>
    </w:rPr>
  </w:style>
  <w:style w:type="paragraph" w:customStyle="1" w:styleId="44C358C58149445BA2755ADBB9F4F8AF28">
    <w:name w:val="44C358C58149445BA2755ADBB9F4F8AF28"/>
    <w:rsid w:val="00ED6A68"/>
    <w:rPr>
      <w:lang w:val="en-US" w:eastAsia="en-US"/>
    </w:rPr>
  </w:style>
  <w:style w:type="paragraph" w:customStyle="1" w:styleId="CF15AFC5698F4E5498FB27BD95CD782F">
    <w:name w:val="CF15AFC5698F4E5498FB27BD95CD782F"/>
    <w:rsid w:val="00ED6A68"/>
    <w:pPr>
      <w:spacing w:after="160" w:line="259" w:lineRule="auto"/>
    </w:pPr>
    <w:rPr>
      <w:lang w:val="es-CL" w:eastAsia="es-CL"/>
    </w:rPr>
  </w:style>
  <w:style w:type="paragraph" w:customStyle="1" w:styleId="DefaultPlaceholder108206515879">
    <w:name w:val="DefaultPlaceholder_108206515879"/>
    <w:rsid w:val="001D373F"/>
    <w:rPr>
      <w:lang w:val="en-US" w:eastAsia="en-US"/>
    </w:rPr>
  </w:style>
  <w:style w:type="paragraph" w:customStyle="1" w:styleId="44C358C58149445BA2755ADBB9F4F8AF29">
    <w:name w:val="44C358C58149445BA2755ADBB9F4F8AF29"/>
    <w:rsid w:val="001D373F"/>
    <w:rPr>
      <w:lang w:val="en-US" w:eastAsia="en-US"/>
    </w:rPr>
  </w:style>
  <w:style w:type="paragraph" w:customStyle="1" w:styleId="CF15AFC5698F4E5498FB27BD95CD782F1">
    <w:name w:val="CF15AFC5698F4E5498FB27BD95CD782F1"/>
    <w:rsid w:val="001D373F"/>
    <w:rPr>
      <w:lang w:val="en-US" w:eastAsia="en-US"/>
    </w:rPr>
  </w:style>
  <w:style w:type="paragraph" w:customStyle="1" w:styleId="F21B320DC5CC4CA29D18953BBE653F7727">
    <w:name w:val="F21B320DC5CC4CA29D18953BBE653F7727"/>
    <w:rsid w:val="001D373F"/>
    <w:rPr>
      <w:lang w:val="en-US" w:eastAsia="en-US"/>
    </w:rPr>
  </w:style>
  <w:style w:type="paragraph" w:customStyle="1" w:styleId="19F5288FE7CC4C80A1FC8C20A439351A27">
    <w:name w:val="19F5288FE7CC4C80A1FC8C20A439351A27"/>
    <w:rsid w:val="001D373F"/>
    <w:rPr>
      <w:lang w:val="en-US" w:eastAsia="en-US"/>
    </w:rPr>
  </w:style>
  <w:style w:type="paragraph" w:customStyle="1" w:styleId="6055CACF63754C38AEFAE0ADE58AB52F8">
    <w:name w:val="6055CACF63754C38AEFAE0ADE58AB52F8"/>
    <w:rsid w:val="001D373F"/>
    <w:rPr>
      <w:lang w:val="en-US" w:eastAsia="en-US"/>
    </w:rPr>
  </w:style>
  <w:style w:type="paragraph" w:customStyle="1" w:styleId="D43C05E765C742E5A882436BE6D57E8E15">
    <w:name w:val="D43C05E765C742E5A882436BE6D57E8E15"/>
    <w:rsid w:val="001D373F"/>
    <w:rPr>
      <w:lang w:val="en-US" w:eastAsia="en-US"/>
    </w:rPr>
  </w:style>
  <w:style w:type="paragraph" w:customStyle="1" w:styleId="F1F45581D58E40429AD189DD80ED40074">
    <w:name w:val="F1F45581D58E40429AD189DD80ED40074"/>
    <w:rsid w:val="001D373F"/>
    <w:rPr>
      <w:lang w:val="en-US" w:eastAsia="en-US"/>
    </w:rPr>
  </w:style>
  <w:style w:type="paragraph" w:customStyle="1" w:styleId="9A70A810BF2C48C0A541AB223DAB358715">
    <w:name w:val="9A70A810BF2C48C0A541AB223DAB358715"/>
    <w:rsid w:val="001D373F"/>
    <w:rPr>
      <w:lang w:val="en-US" w:eastAsia="en-US"/>
    </w:rPr>
  </w:style>
  <w:style w:type="paragraph" w:customStyle="1" w:styleId="D40DDF1DE070443EBC57BF857042D2F115">
    <w:name w:val="D40DDF1DE070443EBC57BF857042D2F115"/>
    <w:rsid w:val="001D373F"/>
    <w:rPr>
      <w:lang w:val="en-US" w:eastAsia="en-US"/>
    </w:rPr>
  </w:style>
  <w:style w:type="paragraph" w:customStyle="1" w:styleId="0003491FDAF3450DA841F91B1428BBB79">
    <w:name w:val="0003491FDAF3450DA841F91B1428BBB79"/>
    <w:rsid w:val="001D373F"/>
    <w:rPr>
      <w:lang w:val="en-US" w:eastAsia="en-US"/>
    </w:rPr>
  </w:style>
  <w:style w:type="paragraph" w:customStyle="1" w:styleId="DefaultPlaceholder108206515880">
    <w:name w:val="DefaultPlaceholder_108206515880"/>
    <w:rsid w:val="005D0B44"/>
    <w:rPr>
      <w:lang w:val="en-US" w:eastAsia="en-US"/>
    </w:rPr>
  </w:style>
  <w:style w:type="paragraph" w:customStyle="1" w:styleId="44C358C58149445BA2755ADBB9F4F8AF30">
    <w:name w:val="44C358C58149445BA2755ADBB9F4F8AF30"/>
    <w:rsid w:val="005D0B44"/>
    <w:rPr>
      <w:lang w:val="en-US" w:eastAsia="en-US"/>
    </w:rPr>
  </w:style>
  <w:style w:type="paragraph" w:customStyle="1" w:styleId="CF15AFC5698F4E5498FB27BD95CD782F2">
    <w:name w:val="CF15AFC5698F4E5498FB27BD95CD782F2"/>
    <w:rsid w:val="005D0B44"/>
    <w:rPr>
      <w:lang w:val="en-US" w:eastAsia="en-US"/>
    </w:rPr>
  </w:style>
  <w:style w:type="paragraph" w:customStyle="1" w:styleId="F21B320DC5CC4CA29D18953BBE653F7728">
    <w:name w:val="F21B320DC5CC4CA29D18953BBE653F7728"/>
    <w:rsid w:val="005D0B44"/>
    <w:rPr>
      <w:lang w:val="en-US" w:eastAsia="en-US"/>
    </w:rPr>
  </w:style>
  <w:style w:type="paragraph" w:customStyle="1" w:styleId="19F5288FE7CC4C80A1FC8C20A439351A28">
    <w:name w:val="19F5288FE7CC4C80A1FC8C20A439351A28"/>
    <w:rsid w:val="005D0B44"/>
    <w:rPr>
      <w:lang w:val="en-US" w:eastAsia="en-US"/>
    </w:rPr>
  </w:style>
  <w:style w:type="paragraph" w:customStyle="1" w:styleId="6055CACF63754C38AEFAE0ADE58AB52F9">
    <w:name w:val="6055CACF63754C38AEFAE0ADE58AB52F9"/>
    <w:rsid w:val="005D0B44"/>
    <w:rPr>
      <w:lang w:val="en-US" w:eastAsia="en-US"/>
    </w:rPr>
  </w:style>
  <w:style w:type="paragraph" w:customStyle="1" w:styleId="D43C05E765C742E5A882436BE6D57E8E16">
    <w:name w:val="D43C05E765C742E5A882436BE6D57E8E16"/>
    <w:rsid w:val="005D0B44"/>
    <w:rPr>
      <w:lang w:val="en-US" w:eastAsia="en-US"/>
    </w:rPr>
  </w:style>
  <w:style w:type="paragraph" w:customStyle="1" w:styleId="F1F45581D58E40429AD189DD80ED40075">
    <w:name w:val="F1F45581D58E40429AD189DD80ED40075"/>
    <w:rsid w:val="005D0B44"/>
    <w:rPr>
      <w:lang w:val="en-US" w:eastAsia="en-US"/>
    </w:rPr>
  </w:style>
  <w:style w:type="paragraph" w:customStyle="1" w:styleId="9A70A810BF2C48C0A541AB223DAB358716">
    <w:name w:val="9A70A810BF2C48C0A541AB223DAB358716"/>
    <w:rsid w:val="005D0B44"/>
    <w:rPr>
      <w:lang w:val="en-US" w:eastAsia="en-US"/>
    </w:rPr>
  </w:style>
  <w:style w:type="paragraph" w:customStyle="1" w:styleId="D40DDF1DE070443EBC57BF857042D2F116">
    <w:name w:val="D40DDF1DE070443EBC57BF857042D2F116"/>
    <w:rsid w:val="005D0B44"/>
    <w:rPr>
      <w:lang w:val="en-US" w:eastAsia="en-US"/>
    </w:rPr>
  </w:style>
  <w:style w:type="paragraph" w:customStyle="1" w:styleId="0003491FDAF3450DA841F91B1428BBB710">
    <w:name w:val="0003491FDAF3450DA841F91B1428BBB710"/>
    <w:rsid w:val="005D0B44"/>
    <w:rPr>
      <w:lang w:val="en-US" w:eastAsia="en-US"/>
    </w:rPr>
  </w:style>
  <w:style w:type="paragraph" w:customStyle="1" w:styleId="14D05532CC1040C3B125C854A30F3373">
    <w:name w:val="14D05532CC1040C3B125C854A30F3373"/>
    <w:rsid w:val="00B653F2"/>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ATN/OC-17939-HA;</Approval_x0020_Number>
    <Phase xmlns="cdc7663a-08f0-4737-9e8c-148ce897a09c">ACTIVE</Phas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AS-AGU</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55</Value>
      <Value>61</Value>
      <Value>23</Value>
      <Value>51</Value>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HA-T1273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AS</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EZSHARE-597883687-23</_dlc_DocId>
    <_dlc_DocIdUrl xmlns="cdc7663a-08f0-4737-9e8c-148ce897a09c">
      <Url>https://idbg.sharepoint.com/teams/EZ-HA-TCP/HA-T1273/_layouts/15/DocIdRedir.aspx?ID=EZSHARE-597883687-23</Url>
      <Description>EZSHARE-597883687-23</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294D32E335CD148AE8E754C5390C090" ma:contentTypeVersion="0" ma:contentTypeDescription="A content type to manage public (operations) IDB documents" ma:contentTypeScope="" ma:versionID="684b16e2fb5d3f70d71ab3374818b6c8">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Props1.xml><?xml version="1.0" encoding="utf-8"?>
<ds:datastoreItem xmlns:ds="http://schemas.openxmlformats.org/officeDocument/2006/customXml" ds:itemID="{79B8489E-0E21-450C-9140-4CD71E45820B}">
  <ds:schemaRefs>
    <ds:schemaRef ds:uri="http://purl.org/dc/terms/"/>
    <ds:schemaRef ds:uri="http://schemas.microsoft.com/office/2006/documentManagement/types"/>
    <ds:schemaRef ds:uri="http://schemas.openxmlformats.org/package/2006/metadata/core-properties"/>
    <ds:schemaRef ds:uri="http://www.w3.org/XML/1998/namespace"/>
    <ds:schemaRef ds:uri="cdc7663a-08f0-4737-9e8c-148ce897a09c"/>
    <ds:schemaRef ds:uri="http://purl.org/dc/elements/1.1/"/>
    <ds:schemaRef ds:uri="http://schemas.microsoft.com/office/2006/metadata/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EE74AA9-CBF0-47D4-A590-815AEA5DF26A}"/>
</file>

<file path=customXml/itemProps3.xml><?xml version="1.0" encoding="utf-8"?>
<ds:datastoreItem xmlns:ds="http://schemas.openxmlformats.org/officeDocument/2006/customXml" ds:itemID="{8EA34BA4-615B-4282-A79E-FAD2A03ED60B}"/>
</file>

<file path=customXml/itemProps4.xml><?xml version="1.0" encoding="utf-8"?>
<ds:datastoreItem xmlns:ds="http://schemas.openxmlformats.org/officeDocument/2006/customXml" ds:itemID="{6DEF31C1-F7D7-48BD-AEAC-BA42EDF02193}">
  <ds:schemaRefs>
    <ds:schemaRef ds:uri="http://schemas.microsoft.com/sharepoint/v3/contenttype/forms"/>
  </ds:schemaRefs>
</ds:datastoreItem>
</file>

<file path=customXml/itemProps5.xml><?xml version="1.0" encoding="utf-8"?>
<ds:datastoreItem xmlns:ds="http://schemas.openxmlformats.org/officeDocument/2006/customXml" ds:itemID="{4B0A6405-545E-43FB-8C14-4429B71DEE0B}">
  <ds:schemaRefs>
    <ds:schemaRef ds:uri="http://schemas.microsoft.com/sharepoint/events"/>
  </ds:schemaRefs>
</ds:datastoreItem>
</file>

<file path=customXml/itemProps6.xml><?xml version="1.0" encoding="utf-8"?>
<ds:datastoreItem xmlns:ds="http://schemas.openxmlformats.org/officeDocument/2006/customXml" ds:itemID="{FCA1A2FD-FE0B-46AF-96A0-0F82B9A85C6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7</Pages>
  <Words>2939</Words>
  <Characters>16758</Characters>
  <Application>Microsoft Office Word</Application>
  <DocSecurity>0</DocSecurity>
  <Lines>139</Lines>
  <Paragraphs>39</Paragraphs>
  <ScaleCrop>false</ScaleCrop>
  <Company>Inter-American Development Bank</Company>
  <LinksUpToDate>false</LinksUpToDate>
  <CharactersWithSpaces>19658</CharactersWithSpaces>
  <SharedDoc>false</SharedDoc>
  <HLinks>
    <vt:vector size="54" baseType="variant">
      <vt:variant>
        <vt:i4>6946929</vt:i4>
      </vt:variant>
      <vt:variant>
        <vt:i4>24</vt:i4>
      </vt:variant>
      <vt:variant>
        <vt:i4>0</vt:i4>
      </vt:variant>
      <vt:variant>
        <vt:i4>5</vt:i4>
      </vt:variant>
      <vt:variant>
        <vt:lpwstr>http://idbdocs.iadb.org/wsdocs/getDocument.aspx?DOCNUM=EZSHARE-597883687-4</vt:lpwstr>
      </vt:variant>
      <vt:variant>
        <vt:lpwstr/>
      </vt:variant>
      <vt:variant>
        <vt:i4>7012465</vt:i4>
      </vt:variant>
      <vt:variant>
        <vt:i4>21</vt:i4>
      </vt:variant>
      <vt:variant>
        <vt:i4>0</vt:i4>
      </vt:variant>
      <vt:variant>
        <vt:i4>5</vt:i4>
      </vt:variant>
      <vt:variant>
        <vt:lpwstr>http://idbdocs.iadb.org/wsdocs/getDocument.aspx?DOCNUM=EZSHARE-597883687-5</vt:lpwstr>
      </vt:variant>
      <vt:variant>
        <vt:lpwstr/>
      </vt:variant>
      <vt:variant>
        <vt:i4>7143537</vt:i4>
      </vt:variant>
      <vt:variant>
        <vt:i4>18</vt:i4>
      </vt:variant>
      <vt:variant>
        <vt:i4>0</vt:i4>
      </vt:variant>
      <vt:variant>
        <vt:i4>5</vt:i4>
      </vt:variant>
      <vt:variant>
        <vt:lpwstr>http://idbdocs.iadb.org/wsdocs/getDocument.aspx?DOCNUM=EZSHARE-597883687-3</vt:lpwstr>
      </vt:variant>
      <vt:variant>
        <vt:lpwstr/>
      </vt:variant>
      <vt:variant>
        <vt:i4>7078001</vt:i4>
      </vt:variant>
      <vt:variant>
        <vt:i4>15</vt:i4>
      </vt:variant>
      <vt:variant>
        <vt:i4>0</vt:i4>
      </vt:variant>
      <vt:variant>
        <vt:i4>5</vt:i4>
      </vt:variant>
      <vt:variant>
        <vt:lpwstr>http://idbdocs.iadb.org/wsdocs/getDocument.aspx?DOCNUM=EZSHARE-597883687-2</vt:lpwstr>
      </vt:variant>
      <vt:variant>
        <vt:lpwstr/>
      </vt:variant>
      <vt:variant>
        <vt:i4>6815857</vt:i4>
      </vt:variant>
      <vt:variant>
        <vt:i4>12</vt:i4>
      </vt:variant>
      <vt:variant>
        <vt:i4>0</vt:i4>
      </vt:variant>
      <vt:variant>
        <vt:i4>5</vt:i4>
      </vt:variant>
      <vt:variant>
        <vt:lpwstr>http://idbdocs.iadb.org/wsdocs/getDocument.aspx?DOCNUM=EZSHARE-597883687-6</vt:lpwstr>
      </vt:variant>
      <vt:variant>
        <vt:lpwstr/>
      </vt:variant>
      <vt:variant>
        <vt:i4>7274609</vt:i4>
      </vt:variant>
      <vt:variant>
        <vt:i4>9</vt:i4>
      </vt:variant>
      <vt:variant>
        <vt:i4>0</vt:i4>
      </vt:variant>
      <vt:variant>
        <vt:i4>5</vt:i4>
      </vt:variant>
      <vt:variant>
        <vt:lpwstr>http://idbdocs.iadb.org/wsdocs/getDocument.aspx?DOCNUM=EZSHARE-597883687-10</vt:lpwstr>
      </vt:variant>
      <vt:variant>
        <vt:lpwstr/>
      </vt:variant>
      <vt:variant>
        <vt:i4>6684785</vt:i4>
      </vt:variant>
      <vt:variant>
        <vt:i4>6</vt:i4>
      </vt:variant>
      <vt:variant>
        <vt:i4>0</vt:i4>
      </vt:variant>
      <vt:variant>
        <vt:i4>5</vt:i4>
      </vt:variant>
      <vt:variant>
        <vt:lpwstr>http://idbdocs.iadb.org/wsdocs/getDocument.aspx?DOCNUM=EZSHARE-597883687-8</vt:lpwstr>
      </vt:variant>
      <vt:variant>
        <vt:lpwstr/>
      </vt:variant>
      <vt:variant>
        <vt:i4>7733297</vt:i4>
      </vt:variant>
      <vt:variant>
        <vt:i4>3</vt:i4>
      </vt:variant>
      <vt:variant>
        <vt:i4>0</vt:i4>
      </vt:variant>
      <vt:variant>
        <vt:i4>5</vt:i4>
      </vt:variant>
      <vt:variant>
        <vt:lpwstr>https://convergence.iadb.org/Operation/HA-L1076</vt:lpwstr>
      </vt:variant>
      <vt:variant>
        <vt:lpwstr/>
      </vt:variant>
      <vt:variant>
        <vt:i4>7602225</vt:i4>
      </vt:variant>
      <vt:variant>
        <vt:i4>0</vt:i4>
      </vt:variant>
      <vt:variant>
        <vt:i4>0</vt:i4>
      </vt:variant>
      <vt:variant>
        <vt:i4>5</vt:i4>
      </vt:variant>
      <vt:variant>
        <vt:lpwstr>https://convergence.iadb.org/Operation/HA-L1055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Lopez, Liliana M.</cp:lastModifiedBy>
  <cp:revision>400</cp:revision>
  <cp:lastPrinted>2011-03-28T17:34:00Z</cp:lastPrinted>
  <dcterms:created xsi:type="dcterms:W3CDTF">2019-05-21T21:01:00Z</dcterms:created>
  <dcterms:modified xsi:type="dcterms:W3CDTF">2020-04-01T21:56:00Z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55;#AS-AGU|28df1b5d-8f50-49f8-b50a-8bcbae67d2a4</vt:lpwstr>
  </property>
  <property fmtid="{D5CDD505-2E9C-101B-9397-08002B2CF9AE}" pid="7" name="Fund IDB">
    <vt:lpwstr>61;#TBD|d62f6e05-3e80-4abd-9bb4-5f10b4906ff6</vt:lpwstr>
  </property>
  <property fmtid="{D5CDD505-2E9C-101B-9397-08002B2CF9AE}" pid="8" name="Country">
    <vt:lpwstr>23;#HA|77a11ace-c854-4e9c-9e19-c924bca0dd43</vt:lpwstr>
  </property>
  <property fmtid="{D5CDD505-2E9C-101B-9397-08002B2CF9AE}" pid="9" name="Sector IDB">
    <vt:lpwstr>51;#AS|ba6b63cd-e402-47cb-9357-08149f7ce046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4df21c64-650d-4f01-9447-baedd2d13dd2</vt:lpwstr>
  </property>
  <property fmtid="{D5CDD505-2E9C-101B-9397-08002B2CF9AE}" pid="12" name="ContentTypeId">
    <vt:lpwstr>0x0101001A458A224826124E8B45B1D613300CFC002294D32E335CD148AE8E754C5390C090</vt:lpwstr>
  </property>
</Properties>
</file>