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35236127</IDBDocs_x0020_Number>
    <TaxCatchAll xmlns="cdc7663a-08f0-4737-9e8c-148ce897a09c">
      <Value>23</Value>
      <Value>16</Value>
      <Value>15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2004</Fiscal_x0020_Year_x0020_IDB>
    <Other_x0020_Author xmlns="cdc7663a-08f0-4737-9e8c-148ce897a09c" xsi:nil="true"/>
    <Project_x0020_Number xmlns="cdc7663a-08f0-4737-9e8c-148ce897a09c">DR0078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class="ExternalClass92419955E1E84187A6A03BFB485DD6E6"&gt;MS WORDSPNSpecific Procurement Notices0&lt;/div&gt;</Migration_x0020_Info>
    <Operation_x0020_Type xmlns="cdc7663a-08f0-4737-9e8c-148ce897a09c" xsi:nil="true"/>
    <Record_x0020_Number xmlns="cdc7663a-08f0-4737-9e8c-148ce897a09c">R0002745882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EZSHARE-642788815-2712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Health Services and Specialized Healthcare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https://idbg.sharepoint.com/teams/EZ-DR-LON/DR0078/_layouts/15/DocIdRedir.aspx?ID=EZSHARE-642788815-2712</Url>
      <Description>EZSHARE-642788815-2712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0E40B3CB318A04982EE69909207D609" ma:contentTypeVersion="137" ma:contentTypeDescription="A content type to manage public (operations) IDB documents" ma:contentTypeScope="" ma:versionID="5db8a70ed0e74599c3cca6b00bf64da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204448eebf4fa2686447f022136059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DR007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866AE72-E5D4-4A08-8436-39A4CB2B1E1A}"/>
</file>

<file path=customXml/itemProps2.xml><?xml version="1.0" encoding="utf-8"?>
<ds:datastoreItem xmlns:ds="http://schemas.openxmlformats.org/officeDocument/2006/customXml" ds:itemID="{772F3A54-CDF9-48CC-A9D5-66200AABC609}"/>
</file>

<file path=customXml/itemProps3.xml><?xml version="1.0" encoding="utf-8"?>
<ds:datastoreItem xmlns:ds="http://schemas.openxmlformats.org/officeDocument/2006/customXml" ds:itemID="{CB526A3F-D9F0-4B1D-8786-BBD1037B9E5E}"/>
</file>

<file path=customXml/itemProps4.xml><?xml version="1.0" encoding="utf-8"?>
<ds:datastoreItem xmlns:ds="http://schemas.openxmlformats.org/officeDocument/2006/customXml" ds:itemID="{476F660F-1661-43E8-8904-4668702B21E0}"/>
</file>

<file path=customXml/itemProps5.xml><?xml version="1.0" encoding="utf-8"?>
<ds:datastoreItem xmlns:ds="http://schemas.openxmlformats.org/officeDocument/2006/customXml" ds:itemID="{FADA65A3-7A2F-46E9-B884-76686929905F}"/>
</file>

<file path=customXml/itemProps6.xml><?xml version="1.0" encoding="utf-8"?>
<ds:datastoreItem xmlns:ds="http://schemas.openxmlformats.org/officeDocument/2006/customXml" ds:itemID="{AD601AC9-4E65-4EA9-9BBF-47D383566F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Adquisición, Análisis, Diseño,  y Puesta en Funcionamiento de un Software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0x0101001A458A224826124E8B45B1D613300CFC0000E40B3CB318A04982EE69909207D609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18;#Unclassified|a6dff32e-d477-44cd-a56b-85efe9e0a56c</vt:lpwstr>
  </property>
  <property fmtid="{D5CDD505-2E9C-101B-9397-08002B2CF9AE}" pid="8" name="Country">
    <vt:lpwstr>23;#Dominican Republic|19e8fe34-75bb-4d09-b676-0e9a3c6f1862</vt:lpwstr>
  </property>
  <property fmtid="{D5CDD505-2E9C-101B-9397-08002B2CF9AE}" pid="9" name="Fund IDB">
    <vt:lpwstr/>
  </property>
  <property fmtid="{D5CDD505-2E9C-101B-9397-08002B2CF9AE}" pid="10" name="Series_x0020_Operations_x0020_IDB">
    <vt:lpwstr>18;#Unclassified|a6dff32e-d477-44cd-a56b-85efe9e0a56c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15;#IDBDocs|cca77002-e150-4b2d-ab1f-1d7a7cdcae16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271200</vt:r8>
  </property>
  <property fmtid="{D5CDD505-2E9C-101B-9397-08002B2CF9AE}" pid="17" name="_dlc_DocIdItemGuid">
    <vt:lpwstr>31b24e55-3da8-45c2-a7d7-4d0aba04b0bf</vt:lpwstr>
  </property>
</Properties>
</file>