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21879" w14:textId="77777777" w:rsidR="0038398E" w:rsidRPr="00557B80" w:rsidRDefault="00EC5B93">
      <w:pPr>
        <w:jc w:val="center"/>
      </w:pPr>
      <w:bookmarkStart w:id="0" w:name="_GoBack"/>
      <w:bookmarkEnd w:id="0"/>
      <w:proofErr w:type="spellStart"/>
      <w:r w:rsidRPr="00557B80">
        <w:rPr>
          <w:b/>
        </w:rPr>
        <w:t>Bibliografía</w:t>
      </w:r>
      <w:proofErr w:type="spellEnd"/>
    </w:p>
    <w:p w14:paraId="08F6268A" w14:textId="5941A140" w:rsidR="003D1D4D" w:rsidRDefault="003D1D4D" w:rsidP="00B54CED">
      <w:pPr>
        <w:spacing w:line="240" w:lineRule="auto"/>
        <w:jc w:val="both"/>
      </w:pPr>
    </w:p>
    <w:p w14:paraId="0901D994" w14:textId="17F97795" w:rsidR="003D1D4D" w:rsidRDefault="003D1D4D" w:rsidP="00B54CED">
      <w:pPr>
        <w:spacing w:line="240" w:lineRule="auto"/>
        <w:jc w:val="both"/>
      </w:pPr>
      <w:r w:rsidRPr="003D1D4D">
        <w:t>[</w:t>
      </w:r>
      <w:r w:rsidR="00A656B9">
        <w:t>1</w:t>
      </w:r>
      <w:r w:rsidRPr="003D1D4D">
        <w:t>]</w:t>
      </w:r>
      <w:r>
        <w:t xml:space="preserve"> Heckman, J. (2006). Skill formation and the economics of investing in disadvantaged children. </w:t>
      </w:r>
      <w:r>
        <w:rPr>
          <w:i/>
        </w:rPr>
        <w:t>Science</w:t>
      </w:r>
      <w:r w:rsidR="00FB7D86">
        <w:t xml:space="preserve"> 312:1900-1902.</w:t>
      </w:r>
    </w:p>
    <w:p w14:paraId="75EF3B0D" w14:textId="46F8F38A" w:rsidR="00A656B9" w:rsidRDefault="00A656B9" w:rsidP="00B54CED">
      <w:pPr>
        <w:spacing w:line="240" w:lineRule="auto"/>
        <w:jc w:val="both"/>
      </w:pPr>
    </w:p>
    <w:p w14:paraId="25049C5E" w14:textId="1FC599D2" w:rsidR="00A656B9" w:rsidRDefault="00A656B9" w:rsidP="00A656B9">
      <w:pPr>
        <w:spacing w:line="240" w:lineRule="auto"/>
        <w:jc w:val="both"/>
      </w:pPr>
      <w:r w:rsidRPr="003D1D4D">
        <w:t>[</w:t>
      </w:r>
      <w:r>
        <w:t>2</w:t>
      </w:r>
      <w:r w:rsidRPr="003D1D4D">
        <w:t xml:space="preserve">] Knudsen, E. (2004). Sensitive periods in the development of the brain and behavior. </w:t>
      </w:r>
      <w:r>
        <w:rPr>
          <w:i/>
        </w:rPr>
        <w:t>Journal of Cognitive Neuroscience</w:t>
      </w:r>
      <w:r>
        <w:t xml:space="preserve"> 16:1412-1425.</w:t>
      </w:r>
    </w:p>
    <w:p w14:paraId="2B3981B3" w14:textId="4C26AE47" w:rsidR="00FB7D86" w:rsidRDefault="00FB7D86" w:rsidP="00B54CED">
      <w:pPr>
        <w:spacing w:line="240" w:lineRule="auto"/>
        <w:jc w:val="both"/>
      </w:pPr>
    </w:p>
    <w:p w14:paraId="29585B5A" w14:textId="3F3301B6" w:rsidR="00FB7D86" w:rsidRDefault="00FB7D86" w:rsidP="00B54CED">
      <w:pPr>
        <w:spacing w:line="240" w:lineRule="auto"/>
        <w:jc w:val="both"/>
      </w:pPr>
      <w:r w:rsidRPr="00B54CED">
        <w:t>[</w:t>
      </w:r>
      <w:r>
        <w:t>3</w:t>
      </w:r>
      <w:r w:rsidRPr="00B54CED">
        <w:t xml:space="preserve">] Heckman, Stirred y </w:t>
      </w:r>
      <w:proofErr w:type="spellStart"/>
      <w:r w:rsidRPr="00B54CED">
        <w:t>Urzúa</w:t>
      </w:r>
      <w:proofErr w:type="spellEnd"/>
      <w:r w:rsidRPr="00B54CED">
        <w:t xml:space="preserve"> (2006). The effects of cognitive and noncognitive abilities on labor market outcomes and social </w:t>
      </w:r>
      <w:r w:rsidR="0049147B" w:rsidRPr="00B54CED">
        <w:t>behavior</w:t>
      </w:r>
      <w:r w:rsidRPr="00B54CED">
        <w:t xml:space="preserve">. </w:t>
      </w:r>
      <w:r w:rsidRPr="0049147B">
        <w:rPr>
          <w:i/>
        </w:rPr>
        <w:t>Journal of Labor Economics</w:t>
      </w:r>
      <w:r w:rsidRPr="00B54CED">
        <w:t>, 24(3):411-482.</w:t>
      </w:r>
    </w:p>
    <w:p w14:paraId="22D58A72" w14:textId="752CFD65" w:rsidR="007D382E" w:rsidRDefault="007D382E" w:rsidP="00B54CED">
      <w:pPr>
        <w:spacing w:line="240" w:lineRule="auto"/>
        <w:jc w:val="both"/>
      </w:pPr>
    </w:p>
    <w:p w14:paraId="5A01FE8E" w14:textId="380EE2C5" w:rsidR="007D382E" w:rsidRDefault="007D382E" w:rsidP="00B54CED">
      <w:pPr>
        <w:spacing w:line="240" w:lineRule="auto"/>
        <w:jc w:val="both"/>
      </w:pPr>
      <w:r w:rsidRPr="00B54CED">
        <w:t>[</w:t>
      </w:r>
      <w:r>
        <w:t>4</w:t>
      </w:r>
      <w:r w:rsidRPr="00B54CED">
        <w:t>]</w:t>
      </w:r>
      <w:r>
        <w:t xml:space="preserve"> </w:t>
      </w:r>
      <w:proofErr w:type="spellStart"/>
      <w:r>
        <w:t>Attanasio</w:t>
      </w:r>
      <w:proofErr w:type="spellEnd"/>
      <w:r>
        <w:t xml:space="preserve">, O, et al. (2015). Estimating the production function for human capital: results from a randomized control trial in Colombia. </w:t>
      </w:r>
      <w:r>
        <w:rPr>
          <w:i/>
        </w:rPr>
        <w:t>NBER Working Paper Series</w:t>
      </w:r>
      <w:r w:rsidR="000F4235">
        <w:t>: 20965.</w:t>
      </w:r>
    </w:p>
    <w:p w14:paraId="2E1E779C" w14:textId="61DF5F8E" w:rsidR="000F4235" w:rsidRDefault="000F4235" w:rsidP="00B54CED">
      <w:pPr>
        <w:spacing w:line="240" w:lineRule="auto"/>
        <w:jc w:val="both"/>
      </w:pPr>
    </w:p>
    <w:p w14:paraId="5161BA27" w14:textId="1E904CA7" w:rsidR="000F4235" w:rsidRPr="00A656B9" w:rsidRDefault="000F4235" w:rsidP="00B54CED">
      <w:pPr>
        <w:spacing w:line="240" w:lineRule="auto"/>
        <w:jc w:val="both"/>
      </w:pPr>
      <w:r w:rsidRPr="00A656B9">
        <w:t xml:space="preserve">[5] Del Boca, D, et al. </w:t>
      </w:r>
      <w:r w:rsidRPr="000F4235">
        <w:t xml:space="preserve">(2014). Household choices and child development. </w:t>
      </w:r>
      <w:r w:rsidRPr="00A656B9">
        <w:rPr>
          <w:i/>
        </w:rPr>
        <w:t>Review of Economic Studies</w:t>
      </w:r>
      <w:r w:rsidRPr="00A656B9">
        <w:t>, 81:137-185.</w:t>
      </w:r>
    </w:p>
    <w:p w14:paraId="6CABA853" w14:textId="05E23C36" w:rsidR="00FB7D86" w:rsidRPr="00A656B9" w:rsidRDefault="00FB7D86" w:rsidP="00B54CED">
      <w:pPr>
        <w:spacing w:line="240" w:lineRule="auto"/>
        <w:jc w:val="both"/>
      </w:pPr>
    </w:p>
    <w:p w14:paraId="55E51ECC" w14:textId="4EB8B237" w:rsidR="006F7721" w:rsidRDefault="006F7721" w:rsidP="006F7721">
      <w:pPr>
        <w:spacing w:line="240" w:lineRule="auto"/>
        <w:jc w:val="both"/>
      </w:pPr>
      <w:r w:rsidRPr="00A656B9">
        <w:t>[</w:t>
      </w:r>
      <w:r w:rsidR="00294F54" w:rsidRPr="00A656B9">
        <w:t>6</w:t>
      </w:r>
      <w:r w:rsidRPr="00A656B9">
        <w:t xml:space="preserve">] </w:t>
      </w:r>
      <w:r w:rsidR="00A26BC4" w:rsidRPr="00A656B9">
        <w:t>Grantham-</w:t>
      </w:r>
      <w:r w:rsidRPr="00A656B9">
        <w:t xml:space="preserve">McGregor, S, et al. </w:t>
      </w:r>
      <w:r>
        <w:t xml:space="preserve">(2007). Developmental potential in the first 5 years for children in developing countries. </w:t>
      </w:r>
      <w:r>
        <w:rPr>
          <w:i/>
        </w:rPr>
        <w:t>The Lancet.</w:t>
      </w:r>
      <w:r>
        <w:t xml:space="preserve"> 369: 60-70</w:t>
      </w:r>
      <w:r w:rsidR="00FD55CD">
        <w:t>.</w:t>
      </w:r>
    </w:p>
    <w:p w14:paraId="20302478" w14:textId="71F3C4A4" w:rsidR="00FD55CD" w:rsidRDefault="00FD55CD" w:rsidP="006F7721">
      <w:pPr>
        <w:spacing w:line="240" w:lineRule="auto"/>
        <w:jc w:val="both"/>
      </w:pPr>
    </w:p>
    <w:p w14:paraId="2FCBB87F" w14:textId="0C797DC8" w:rsidR="00FD55CD" w:rsidRPr="00FD55CD" w:rsidRDefault="00FD55CD" w:rsidP="006F7721">
      <w:pPr>
        <w:spacing w:line="240" w:lineRule="auto"/>
        <w:jc w:val="both"/>
      </w:pPr>
      <w:r w:rsidRPr="00FD55CD">
        <w:t>[</w:t>
      </w:r>
      <w:r w:rsidR="00294F54">
        <w:t>7</w:t>
      </w:r>
      <w:r w:rsidRPr="00FD55CD">
        <w:t xml:space="preserve">] </w:t>
      </w:r>
      <w:proofErr w:type="spellStart"/>
      <w:r w:rsidRPr="00FD55CD">
        <w:t>Elango</w:t>
      </w:r>
      <w:proofErr w:type="spellEnd"/>
      <w:r w:rsidRPr="00FD55CD">
        <w:t xml:space="preserve">, S, et al. (2015). </w:t>
      </w:r>
      <w:r>
        <w:t xml:space="preserve">Early childhood education. </w:t>
      </w:r>
      <w:r>
        <w:rPr>
          <w:i/>
        </w:rPr>
        <w:t>NBER</w:t>
      </w:r>
      <w:r>
        <w:t xml:space="preserve"> paper 21766.</w:t>
      </w:r>
    </w:p>
    <w:p w14:paraId="3659F4C9" w14:textId="34108D59" w:rsidR="00A26BC4" w:rsidRDefault="00A26BC4" w:rsidP="006F7721">
      <w:pPr>
        <w:spacing w:line="240" w:lineRule="auto"/>
        <w:jc w:val="both"/>
      </w:pPr>
    </w:p>
    <w:p w14:paraId="364F1D89" w14:textId="10DA531A" w:rsidR="00FB7D86" w:rsidRDefault="00FB7D86" w:rsidP="00FB7D86">
      <w:pPr>
        <w:spacing w:line="240" w:lineRule="auto"/>
        <w:jc w:val="both"/>
      </w:pPr>
      <w:r w:rsidRPr="00B54CED">
        <w:t>[</w:t>
      </w:r>
      <w:r w:rsidR="00294F54">
        <w:t>8</w:t>
      </w:r>
      <w:r w:rsidR="0049147B">
        <w:t>] Shady, et al. (2015).</w:t>
      </w:r>
      <w:r w:rsidRPr="00B54CED">
        <w:t xml:space="preserve"> Wealth gradients in Early Childhood Development in Five Latin American Countries. </w:t>
      </w:r>
      <w:r w:rsidRPr="0049147B">
        <w:rPr>
          <w:i/>
        </w:rPr>
        <w:t>Journal of Human Resources</w:t>
      </w:r>
      <w:r w:rsidRPr="00B54CED">
        <w:t>, 50(2): 446-463.</w:t>
      </w:r>
    </w:p>
    <w:p w14:paraId="56E9432F" w14:textId="4DC33D69" w:rsidR="007F780D" w:rsidRDefault="007F780D" w:rsidP="00FB7D86">
      <w:pPr>
        <w:spacing w:line="240" w:lineRule="auto"/>
        <w:jc w:val="both"/>
      </w:pPr>
    </w:p>
    <w:p w14:paraId="5617CF18" w14:textId="4D173BEC" w:rsidR="007F780D" w:rsidRDefault="007F780D" w:rsidP="00FB7D86">
      <w:pPr>
        <w:spacing w:line="240" w:lineRule="auto"/>
        <w:jc w:val="both"/>
        <w:rPr>
          <w:lang w:val="es-ES_tradnl"/>
        </w:rPr>
      </w:pPr>
      <w:r w:rsidRPr="00A656B9">
        <w:t>[</w:t>
      </w:r>
      <w:r w:rsidR="00294F54" w:rsidRPr="00A656B9">
        <w:t>9</w:t>
      </w:r>
      <w:r w:rsidRPr="00A656B9">
        <w:t xml:space="preserve">] Rubio-Codina, M. et al. </w:t>
      </w:r>
      <w:r w:rsidRPr="00EE76FD">
        <w:t>(2015)</w:t>
      </w:r>
      <w:r w:rsidR="00EE76FD" w:rsidRPr="00EE76FD">
        <w:t>. The socioeconomic gradient of child development: cross-sectional evidence from children 6-42 months in Bogota</w:t>
      </w:r>
      <w:r w:rsidR="00EE76FD">
        <w:t xml:space="preserve">. </w:t>
      </w:r>
      <w:proofErr w:type="spellStart"/>
      <w:r w:rsidR="00EE76FD" w:rsidRPr="00A656B9">
        <w:rPr>
          <w:i/>
          <w:lang w:val="es-ES_tradnl"/>
        </w:rPr>
        <w:t>Journal</w:t>
      </w:r>
      <w:proofErr w:type="spellEnd"/>
      <w:r w:rsidR="00EE76FD" w:rsidRPr="00A656B9">
        <w:rPr>
          <w:i/>
          <w:lang w:val="es-ES_tradnl"/>
        </w:rPr>
        <w:t xml:space="preserve"> of Human </w:t>
      </w:r>
      <w:proofErr w:type="spellStart"/>
      <w:r w:rsidR="00EE76FD" w:rsidRPr="00A656B9">
        <w:rPr>
          <w:i/>
          <w:lang w:val="es-ES_tradnl"/>
        </w:rPr>
        <w:t>Resources</w:t>
      </w:r>
      <w:proofErr w:type="spellEnd"/>
      <w:r w:rsidR="00EE76FD" w:rsidRPr="00A656B9">
        <w:rPr>
          <w:lang w:val="es-ES_tradnl"/>
        </w:rPr>
        <w:t>. 50:464-83.</w:t>
      </w:r>
    </w:p>
    <w:p w14:paraId="0F629C50" w14:textId="208F68B2" w:rsidR="007924B0" w:rsidRDefault="007924B0" w:rsidP="00FB7D86">
      <w:pPr>
        <w:spacing w:line="240" w:lineRule="auto"/>
        <w:jc w:val="both"/>
        <w:rPr>
          <w:lang w:val="es-ES_tradnl"/>
        </w:rPr>
      </w:pPr>
    </w:p>
    <w:p w14:paraId="38B03028" w14:textId="2C9B1C40" w:rsidR="007924B0" w:rsidRPr="00C15598" w:rsidRDefault="007924B0" w:rsidP="00FB7D86">
      <w:pPr>
        <w:spacing w:line="240" w:lineRule="auto"/>
        <w:jc w:val="both"/>
        <w:rPr>
          <w:lang w:val="es-ES_tradnl"/>
        </w:rPr>
      </w:pPr>
      <w:r w:rsidRPr="00B54CED">
        <w:t>[</w:t>
      </w:r>
      <w:r>
        <w:t xml:space="preserve">10] Engle, P., et al. (2007). Strategies to avoid the loss of developmental potential in more than 200 million children in the developing world. </w:t>
      </w:r>
      <w:r w:rsidRPr="00C15598">
        <w:rPr>
          <w:i/>
          <w:lang w:val="es-ES_tradnl"/>
        </w:rPr>
        <w:t xml:space="preserve">The </w:t>
      </w:r>
      <w:proofErr w:type="spellStart"/>
      <w:r w:rsidRPr="00C15598">
        <w:rPr>
          <w:i/>
          <w:lang w:val="es-ES_tradnl"/>
        </w:rPr>
        <w:t>Lancet</w:t>
      </w:r>
      <w:proofErr w:type="spellEnd"/>
      <w:r w:rsidRPr="00C15598">
        <w:rPr>
          <w:i/>
          <w:lang w:val="es-ES_tradnl"/>
        </w:rPr>
        <w:t xml:space="preserve">. </w:t>
      </w:r>
      <w:r w:rsidRPr="00C15598">
        <w:rPr>
          <w:lang w:val="es-ES_tradnl"/>
        </w:rPr>
        <w:t xml:space="preserve">369:229-42. </w:t>
      </w:r>
    </w:p>
    <w:p w14:paraId="4D5E4F44" w14:textId="3613C556" w:rsidR="00557B80" w:rsidRPr="00A656B9" w:rsidRDefault="00557B80" w:rsidP="00FB7D86">
      <w:pPr>
        <w:spacing w:line="240" w:lineRule="auto"/>
        <w:jc w:val="both"/>
        <w:rPr>
          <w:lang w:val="es-ES_tradnl"/>
        </w:rPr>
      </w:pPr>
    </w:p>
    <w:p w14:paraId="1E236A84" w14:textId="2D69E045" w:rsidR="006A36DC" w:rsidRDefault="00557B80" w:rsidP="00FB7D86">
      <w:pPr>
        <w:spacing w:line="240" w:lineRule="auto"/>
        <w:jc w:val="both"/>
        <w:rPr>
          <w:lang w:val="es-ES_tradnl"/>
        </w:rPr>
      </w:pPr>
      <w:r w:rsidRPr="00557B80">
        <w:rPr>
          <w:lang w:val="es-ES_tradnl"/>
        </w:rPr>
        <w:t>[1</w:t>
      </w:r>
      <w:r w:rsidR="007924B0">
        <w:rPr>
          <w:lang w:val="es-ES_tradnl"/>
        </w:rPr>
        <w:t>1</w:t>
      </w:r>
      <w:r w:rsidRPr="00557B80">
        <w:rPr>
          <w:lang w:val="es-ES_tradnl"/>
        </w:rPr>
        <w:t xml:space="preserve">] </w:t>
      </w:r>
      <w:r>
        <w:rPr>
          <w:lang w:val="es-ES_tradnl"/>
        </w:rPr>
        <w:t xml:space="preserve">BID (2011). </w:t>
      </w:r>
      <w:r w:rsidRPr="00557B80">
        <w:rPr>
          <w:lang w:val="es-ES_tradnl"/>
        </w:rPr>
        <w:t>Estrategia para una Política Social Favorable a la Igualdad y la Productividad</w:t>
      </w:r>
      <w:r>
        <w:rPr>
          <w:lang w:val="es-ES_tradnl"/>
        </w:rPr>
        <w:t>.</w:t>
      </w:r>
    </w:p>
    <w:p w14:paraId="6EEA242C" w14:textId="277A9BB4" w:rsidR="00557B80" w:rsidRDefault="00557B80" w:rsidP="00FB7D86">
      <w:pPr>
        <w:spacing w:line="240" w:lineRule="auto"/>
        <w:jc w:val="both"/>
        <w:rPr>
          <w:lang w:val="es-ES_tradnl"/>
        </w:rPr>
      </w:pPr>
    </w:p>
    <w:p w14:paraId="70FDC1C4" w14:textId="32C5FEED" w:rsidR="00294F54" w:rsidRDefault="00294F54" w:rsidP="00294F54">
      <w:pPr>
        <w:spacing w:line="240" w:lineRule="auto"/>
        <w:jc w:val="both"/>
        <w:rPr>
          <w:lang w:val="es-ES_tradnl"/>
        </w:rPr>
      </w:pPr>
      <w:r w:rsidRPr="00B54CED">
        <w:rPr>
          <w:lang w:val="es-ES_tradnl"/>
        </w:rPr>
        <w:t>[</w:t>
      </w:r>
      <w:r>
        <w:rPr>
          <w:lang w:val="es-ES_tradnl"/>
        </w:rPr>
        <w:t>1</w:t>
      </w:r>
      <w:r w:rsidR="006A36DC">
        <w:rPr>
          <w:lang w:val="es-ES_tradnl"/>
        </w:rPr>
        <w:t>2</w:t>
      </w:r>
      <w:r w:rsidRPr="00B54CED">
        <w:rPr>
          <w:lang w:val="es-ES_tradnl"/>
        </w:rPr>
        <w:t xml:space="preserve">] BID (2015). Los primeros años: el bienestar infantil y el papel de las políticas públicas. </w:t>
      </w:r>
      <w:r w:rsidRPr="00294F54">
        <w:rPr>
          <w:i/>
          <w:lang w:val="es-ES_tradnl"/>
        </w:rPr>
        <w:t>Desarrollo en Las Américas, BID</w:t>
      </w:r>
      <w:r w:rsidRPr="00B54CED">
        <w:rPr>
          <w:lang w:val="es-ES_tradnl"/>
        </w:rPr>
        <w:t xml:space="preserve">: </w:t>
      </w:r>
      <w:proofErr w:type="spellStart"/>
      <w:r w:rsidRPr="00B54CED">
        <w:rPr>
          <w:lang w:val="es-ES_tradnl"/>
        </w:rPr>
        <w:t>Berlnsky</w:t>
      </w:r>
      <w:proofErr w:type="spellEnd"/>
      <w:r w:rsidRPr="00B54CED">
        <w:rPr>
          <w:lang w:val="es-ES_tradnl"/>
        </w:rPr>
        <w:t xml:space="preserve"> y </w:t>
      </w:r>
      <w:proofErr w:type="spellStart"/>
      <w:r w:rsidRPr="00B54CED">
        <w:rPr>
          <w:lang w:val="es-ES_tradnl"/>
        </w:rPr>
        <w:t>Shady</w:t>
      </w:r>
      <w:proofErr w:type="spellEnd"/>
      <w:r w:rsidRPr="00B54CED">
        <w:rPr>
          <w:lang w:val="es-ES_tradnl"/>
        </w:rPr>
        <w:t xml:space="preserve"> eds.</w:t>
      </w:r>
    </w:p>
    <w:p w14:paraId="70D1934D" w14:textId="4AF5F1B8" w:rsidR="006A36DC" w:rsidRDefault="006A36DC" w:rsidP="00294F54">
      <w:pPr>
        <w:spacing w:line="240" w:lineRule="auto"/>
        <w:jc w:val="both"/>
        <w:rPr>
          <w:lang w:val="es-ES_tradnl"/>
        </w:rPr>
      </w:pPr>
    </w:p>
    <w:p w14:paraId="5846F4F6" w14:textId="0892862D" w:rsidR="006A36DC" w:rsidRPr="003A7181" w:rsidRDefault="006A36DC" w:rsidP="00294F54">
      <w:pPr>
        <w:spacing w:line="240" w:lineRule="auto"/>
        <w:jc w:val="both"/>
      </w:pPr>
      <w:r w:rsidRPr="00B54CED">
        <w:rPr>
          <w:lang w:val="es-ES_tradnl"/>
        </w:rPr>
        <w:t>[</w:t>
      </w:r>
      <w:r>
        <w:rPr>
          <w:lang w:val="es-ES_tradnl"/>
        </w:rPr>
        <w:t>13</w:t>
      </w:r>
      <w:r w:rsidRPr="00B54CED">
        <w:rPr>
          <w:lang w:val="es-ES_tradnl"/>
        </w:rPr>
        <w:t>]</w:t>
      </w:r>
      <w:r w:rsidR="001F3015">
        <w:rPr>
          <w:lang w:val="es-ES_tradnl"/>
        </w:rPr>
        <w:t xml:space="preserve"> Araujo, et al. (2016)</w:t>
      </w:r>
      <w:r w:rsidR="003A7181">
        <w:rPr>
          <w:lang w:val="es-ES_tradnl"/>
        </w:rPr>
        <w:t xml:space="preserve">. </w:t>
      </w:r>
      <w:r w:rsidR="003A7181" w:rsidRPr="003A7181">
        <w:t xml:space="preserve">Teacher quality and Learning outcomes in Kindergarten. </w:t>
      </w:r>
      <w:r w:rsidR="003A7181">
        <w:rPr>
          <w:i/>
        </w:rPr>
        <w:t xml:space="preserve">Quarterly </w:t>
      </w:r>
      <w:proofErr w:type="spellStart"/>
      <w:r w:rsidR="003A7181">
        <w:rPr>
          <w:i/>
        </w:rPr>
        <w:t>Jornal</w:t>
      </w:r>
      <w:proofErr w:type="spellEnd"/>
      <w:r w:rsidR="003A7181">
        <w:rPr>
          <w:i/>
        </w:rPr>
        <w:t xml:space="preserve"> of Economics: </w:t>
      </w:r>
      <w:r w:rsidR="003A7181">
        <w:t>13:1415-1453</w:t>
      </w:r>
    </w:p>
    <w:p w14:paraId="3B81EAE6" w14:textId="29ADE5F6" w:rsidR="00C848A0" w:rsidRPr="003A7181" w:rsidRDefault="00C848A0" w:rsidP="00294F54">
      <w:pPr>
        <w:spacing w:line="240" w:lineRule="auto"/>
        <w:jc w:val="both"/>
      </w:pPr>
    </w:p>
    <w:p w14:paraId="3B2ECEB1" w14:textId="11D133A9" w:rsidR="00C848A0" w:rsidRPr="005D3071" w:rsidRDefault="00C848A0" w:rsidP="00294F54">
      <w:pPr>
        <w:spacing w:line="240" w:lineRule="auto"/>
        <w:jc w:val="both"/>
        <w:rPr>
          <w:i/>
          <w:lang w:val="pt-BR"/>
        </w:rPr>
      </w:pPr>
      <w:r w:rsidRPr="00A656B9">
        <w:rPr>
          <w:lang w:val="es-ES_tradnl"/>
        </w:rPr>
        <w:t>[1</w:t>
      </w:r>
      <w:r w:rsidR="006A36DC">
        <w:rPr>
          <w:lang w:val="es-ES_tradnl"/>
        </w:rPr>
        <w:t>4</w:t>
      </w:r>
      <w:r w:rsidRPr="00A656B9">
        <w:rPr>
          <w:lang w:val="es-ES_tradnl"/>
        </w:rPr>
        <w:t xml:space="preserve">] López Boo, et al. (2016). </w:t>
      </w:r>
      <w:r w:rsidRPr="00C848A0">
        <w:rPr>
          <w:lang w:val="es-ES_tradnl"/>
        </w:rPr>
        <w:t>¿Cómo se mide la calidad de los servicios de cuidado infantil</w:t>
      </w:r>
      <w:r>
        <w:rPr>
          <w:lang w:val="es-ES_tradnl"/>
        </w:rPr>
        <w:t xml:space="preserve">? </w:t>
      </w:r>
      <w:proofErr w:type="spellStart"/>
      <w:r w:rsidRPr="005D3071">
        <w:rPr>
          <w:lang w:val="pt-BR"/>
        </w:rPr>
        <w:t>Guía</w:t>
      </w:r>
      <w:proofErr w:type="spellEnd"/>
      <w:r w:rsidRPr="005D3071">
        <w:rPr>
          <w:lang w:val="pt-BR"/>
        </w:rPr>
        <w:t xml:space="preserve"> de </w:t>
      </w:r>
      <w:proofErr w:type="spellStart"/>
      <w:r w:rsidRPr="005D3071">
        <w:rPr>
          <w:lang w:val="pt-BR"/>
        </w:rPr>
        <w:t>herramientas</w:t>
      </w:r>
      <w:proofErr w:type="spellEnd"/>
      <w:r w:rsidRPr="005D3071">
        <w:rPr>
          <w:lang w:val="pt-BR"/>
        </w:rPr>
        <w:t xml:space="preserve">. </w:t>
      </w:r>
      <w:r w:rsidRPr="005D3071">
        <w:rPr>
          <w:i/>
          <w:lang w:val="pt-BR"/>
        </w:rPr>
        <w:t>BID</w:t>
      </w:r>
    </w:p>
    <w:p w14:paraId="6B8D22BF" w14:textId="652759F7" w:rsidR="00083830" w:rsidRPr="005D3071" w:rsidRDefault="00083830" w:rsidP="00294F54">
      <w:pPr>
        <w:spacing w:line="240" w:lineRule="auto"/>
        <w:jc w:val="both"/>
        <w:rPr>
          <w:i/>
          <w:lang w:val="pt-BR"/>
        </w:rPr>
      </w:pPr>
    </w:p>
    <w:p w14:paraId="31B33F9C" w14:textId="756BC0F4" w:rsidR="00083830" w:rsidRPr="00083830" w:rsidRDefault="00083830" w:rsidP="00294F54">
      <w:pPr>
        <w:spacing w:line="240" w:lineRule="auto"/>
        <w:jc w:val="both"/>
        <w:rPr>
          <w:lang w:val="pt-BR"/>
        </w:rPr>
      </w:pPr>
      <w:r w:rsidRPr="00083830">
        <w:rPr>
          <w:lang w:val="pt-BR"/>
        </w:rPr>
        <w:t>[1</w:t>
      </w:r>
      <w:r w:rsidR="006A36DC">
        <w:rPr>
          <w:lang w:val="pt-BR"/>
        </w:rPr>
        <w:t>5</w:t>
      </w:r>
      <w:r w:rsidRPr="00083830">
        <w:rPr>
          <w:lang w:val="pt-BR"/>
        </w:rPr>
        <w:t xml:space="preserve">] </w:t>
      </w:r>
      <w:proofErr w:type="spellStart"/>
      <w:r w:rsidRPr="00083830">
        <w:rPr>
          <w:lang w:val="pt-BR"/>
        </w:rPr>
        <w:t>Fundación</w:t>
      </w:r>
      <w:proofErr w:type="spellEnd"/>
      <w:r w:rsidRPr="00083830">
        <w:rPr>
          <w:lang w:val="pt-BR"/>
        </w:rPr>
        <w:t xml:space="preserve"> Carlos Chagas (2010). Educação Infantil no Brasil: Avaliação quantitativa e qualitativa. </w:t>
      </w:r>
      <w:r w:rsidRPr="00083830">
        <w:rPr>
          <w:i/>
          <w:lang w:val="pt-BR"/>
        </w:rPr>
        <w:t>MEC y BID</w:t>
      </w:r>
      <w:r>
        <w:rPr>
          <w:lang w:val="pt-BR"/>
        </w:rPr>
        <w:t>.</w:t>
      </w:r>
    </w:p>
    <w:p w14:paraId="27C1260F" w14:textId="260E8A29" w:rsidR="00083830" w:rsidRPr="00083830" w:rsidRDefault="00083830" w:rsidP="00294F54">
      <w:pPr>
        <w:spacing w:line="240" w:lineRule="auto"/>
        <w:jc w:val="both"/>
        <w:rPr>
          <w:lang w:val="pt-BR"/>
        </w:rPr>
      </w:pPr>
    </w:p>
    <w:p w14:paraId="32C72319" w14:textId="56277D5F" w:rsidR="00302063" w:rsidRPr="00C15598" w:rsidRDefault="00302063" w:rsidP="00294F54">
      <w:pPr>
        <w:spacing w:line="240" w:lineRule="auto"/>
        <w:jc w:val="both"/>
        <w:rPr>
          <w:lang w:val="es-ES_tradnl"/>
        </w:rPr>
      </w:pPr>
      <w:r w:rsidRPr="00557B80">
        <w:t>[1</w:t>
      </w:r>
      <w:r w:rsidR="006A36DC">
        <w:t>6</w:t>
      </w:r>
      <w:r w:rsidRPr="00557B80">
        <w:t>]</w:t>
      </w:r>
      <w:r>
        <w:t xml:space="preserve"> </w:t>
      </w:r>
      <w:proofErr w:type="spellStart"/>
      <w:r>
        <w:t>Gertler</w:t>
      </w:r>
      <w:proofErr w:type="spellEnd"/>
      <w:r>
        <w:t xml:space="preserve">, P. et al. (2013). Labor market returns to early childhood stimulation: a 20-year </w:t>
      </w:r>
      <w:proofErr w:type="spellStart"/>
      <w:r>
        <w:t>followup</w:t>
      </w:r>
      <w:proofErr w:type="spellEnd"/>
      <w:r>
        <w:t xml:space="preserve"> to an experimental intervention in Jamaica. </w:t>
      </w:r>
      <w:r w:rsidRPr="00C15598">
        <w:rPr>
          <w:i/>
          <w:lang w:val="es-ES_tradnl"/>
        </w:rPr>
        <w:t xml:space="preserve">NBER </w:t>
      </w:r>
      <w:proofErr w:type="spellStart"/>
      <w:r w:rsidRPr="00C15598">
        <w:rPr>
          <w:i/>
          <w:lang w:val="es-ES_tradnl"/>
        </w:rPr>
        <w:t>Working</w:t>
      </w:r>
      <w:proofErr w:type="spellEnd"/>
      <w:r w:rsidRPr="00C15598">
        <w:rPr>
          <w:i/>
          <w:lang w:val="es-ES_tradnl"/>
        </w:rPr>
        <w:t xml:space="preserve"> </w:t>
      </w:r>
      <w:proofErr w:type="spellStart"/>
      <w:r w:rsidRPr="00C15598">
        <w:rPr>
          <w:i/>
          <w:lang w:val="es-ES_tradnl"/>
        </w:rPr>
        <w:t>Paper</w:t>
      </w:r>
      <w:proofErr w:type="spellEnd"/>
      <w:r w:rsidRPr="00C15598">
        <w:rPr>
          <w:i/>
          <w:lang w:val="es-ES_tradnl"/>
        </w:rPr>
        <w:t>:</w:t>
      </w:r>
      <w:r w:rsidRPr="00C15598">
        <w:rPr>
          <w:lang w:val="es-ES_tradnl"/>
        </w:rPr>
        <w:t xml:space="preserve"> 19185.</w:t>
      </w:r>
    </w:p>
    <w:p w14:paraId="35B36872" w14:textId="1D7D88DA" w:rsidR="00BF1084" w:rsidRPr="00C15598" w:rsidRDefault="00BF1084" w:rsidP="00FB7D86">
      <w:pPr>
        <w:spacing w:line="240" w:lineRule="auto"/>
        <w:jc w:val="both"/>
        <w:rPr>
          <w:lang w:val="es-ES_tradnl"/>
        </w:rPr>
      </w:pPr>
    </w:p>
    <w:p w14:paraId="2D621886" w14:textId="3E5E0449" w:rsidR="00E27444" w:rsidRPr="00C15598" w:rsidRDefault="00E27444" w:rsidP="00B54CED">
      <w:pPr>
        <w:spacing w:line="240" w:lineRule="auto"/>
        <w:jc w:val="both"/>
        <w:rPr>
          <w:lang w:val="es-ES_tradnl"/>
        </w:rPr>
      </w:pPr>
      <w:r w:rsidRPr="00C15598">
        <w:rPr>
          <w:lang w:val="es-ES_tradnl"/>
        </w:rPr>
        <w:t>[</w:t>
      </w:r>
      <w:r w:rsidR="000A0704" w:rsidRPr="00C15598">
        <w:rPr>
          <w:lang w:val="es-ES_tradnl"/>
        </w:rPr>
        <w:t>1</w:t>
      </w:r>
      <w:r w:rsidR="006A36DC">
        <w:rPr>
          <w:lang w:val="es-ES_tradnl"/>
        </w:rPr>
        <w:t>7</w:t>
      </w:r>
      <w:r w:rsidRPr="00C15598">
        <w:rPr>
          <w:lang w:val="es-ES_tradnl"/>
        </w:rPr>
        <w:t>] UNICEF</w:t>
      </w:r>
      <w:r w:rsidR="000A0704" w:rsidRPr="00C15598">
        <w:rPr>
          <w:lang w:val="es-ES_tradnl"/>
        </w:rPr>
        <w:t xml:space="preserve"> </w:t>
      </w:r>
      <w:r w:rsidRPr="00C15598">
        <w:rPr>
          <w:lang w:val="es-ES_tradnl"/>
        </w:rPr>
        <w:t>(</w:t>
      </w:r>
      <w:r w:rsidR="00C8135C" w:rsidRPr="00C15598">
        <w:rPr>
          <w:lang w:val="es-ES_tradnl"/>
        </w:rPr>
        <w:t>2014</w:t>
      </w:r>
      <w:r w:rsidRPr="00C15598">
        <w:rPr>
          <w:lang w:val="es-ES_tradnl"/>
        </w:rPr>
        <w:t>). Encuesta de Indicadores Múltiples por Conglomerados</w:t>
      </w:r>
      <w:r w:rsidR="00C8135C" w:rsidRPr="00C15598">
        <w:rPr>
          <w:lang w:val="es-ES_tradnl"/>
        </w:rPr>
        <w:t xml:space="preserve"> de Argentina: Informe Final.</w:t>
      </w:r>
    </w:p>
    <w:p w14:paraId="7F92243D" w14:textId="2382C02B" w:rsidR="007924B0" w:rsidRPr="00C15598" w:rsidRDefault="007924B0" w:rsidP="00B54CED">
      <w:pPr>
        <w:spacing w:line="240" w:lineRule="auto"/>
        <w:jc w:val="both"/>
        <w:rPr>
          <w:lang w:val="es-ES_tradnl"/>
        </w:rPr>
      </w:pPr>
    </w:p>
    <w:p w14:paraId="6A12EC70" w14:textId="7798D69A" w:rsidR="007924B0" w:rsidRPr="00C15598" w:rsidRDefault="007924B0" w:rsidP="00B54CED">
      <w:pPr>
        <w:spacing w:line="240" w:lineRule="auto"/>
        <w:jc w:val="both"/>
        <w:rPr>
          <w:lang w:val="es-ES_tradnl"/>
        </w:rPr>
      </w:pPr>
      <w:r w:rsidRPr="007924B0">
        <w:rPr>
          <w:lang w:val="es-ES_tradnl"/>
        </w:rPr>
        <w:t>[1</w:t>
      </w:r>
      <w:r w:rsidR="006A36DC">
        <w:rPr>
          <w:lang w:val="es-ES_tradnl"/>
        </w:rPr>
        <w:t>8</w:t>
      </w:r>
      <w:r w:rsidRPr="007924B0">
        <w:rPr>
          <w:lang w:val="es-ES_tradnl"/>
        </w:rPr>
        <w:t>] CEIA y FLACSO (2017). Elaboración de una l</w:t>
      </w:r>
      <w:r>
        <w:rPr>
          <w:lang w:val="es-ES_tradnl"/>
        </w:rPr>
        <w:t xml:space="preserve">ínea de base sobre servicios de primera infancia en el NEA y NOA: relevamiento de las características y calidad de los servicios de cuidado. </w:t>
      </w:r>
      <w:r w:rsidRPr="00C15598">
        <w:rPr>
          <w:lang w:val="es-ES_tradnl"/>
        </w:rPr>
        <w:t>Documento de trabajo aún no publicado.</w:t>
      </w:r>
    </w:p>
    <w:p w14:paraId="0EDD8D13" w14:textId="4F244874" w:rsidR="007924B0" w:rsidRPr="00C15598" w:rsidRDefault="007924B0" w:rsidP="00B54CED">
      <w:pPr>
        <w:spacing w:line="240" w:lineRule="auto"/>
        <w:jc w:val="both"/>
        <w:rPr>
          <w:lang w:val="es-ES_tradnl"/>
        </w:rPr>
      </w:pPr>
    </w:p>
    <w:p w14:paraId="3DFC6182" w14:textId="106B2DC4" w:rsidR="007924B0" w:rsidRPr="005D3071" w:rsidRDefault="007924B0" w:rsidP="00B54CED">
      <w:pPr>
        <w:spacing w:line="240" w:lineRule="auto"/>
        <w:jc w:val="both"/>
        <w:rPr>
          <w:lang w:val="es-ES_tradnl"/>
        </w:rPr>
      </w:pPr>
      <w:r w:rsidRPr="007924B0">
        <w:rPr>
          <w:lang w:val="es-ES_tradnl"/>
        </w:rPr>
        <w:t>[1</w:t>
      </w:r>
      <w:r w:rsidR="006A36DC">
        <w:rPr>
          <w:lang w:val="es-ES_tradnl"/>
        </w:rPr>
        <w:t>9</w:t>
      </w:r>
      <w:r w:rsidRPr="007924B0">
        <w:rPr>
          <w:lang w:val="es-ES_tradnl"/>
        </w:rPr>
        <w:t>] UNICEF, FLACSO y CIPPEC (2016). Evaluación de los Centros de Primera Infancia del Gobierno de la Ciudad Aut</w:t>
      </w:r>
      <w:r>
        <w:rPr>
          <w:lang w:val="es-ES_tradnl"/>
        </w:rPr>
        <w:t xml:space="preserve">ónoma de Buenos Aires. </w:t>
      </w:r>
      <w:r w:rsidRPr="005D3071">
        <w:rPr>
          <w:i/>
          <w:lang w:val="es-ES_tradnl"/>
        </w:rPr>
        <w:t>Informe Final.</w:t>
      </w:r>
    </w:p>
    <w:p w14:paraId="2D621887" w14:textId="6F5CDA79" w:rsidR="00F0383B" w:rsidRPr="005D3071" w:rsidRDefault="00F0383B" w:rsidP="00B54CED">
      <w:pPr>
        <w:spacing w:line="240" w:lineRule="auto"/>
        <w:jc w:val="both"/>
        <w:rPr>
          <w:lang w:val="es-ES_tradnl"/>
        </w:rPr>
      </w:pPr>
    </w:p>
    <w:p w14:paraId="2D621888" w14:textId="61D1AEBF" w:rsidR="00F0383B" w:rsidRPr="007B04A1" w:rsidRDefault="00F0383B" w:rsidP="00B54CED">
      <w:pPr>
        <w:spacing w:line="240" w:lineRule="auto"/>
        <w:jc w:val="both"/>
        <w:rPr>
          <w:lang w:val="es-ES_tradnl"/>
        </w:rPr>
      </w:pPr>
      <w:r w:rsidRPr="007B04A1">
        <w:rPr>
          <w:lang w:val="es-ES_tradnl"/>
        </w:rPr>
        <w:t>[</w:t>
      </w:r>
      <w:r w:rsidR="006A36DC">
        <w:rPr>
          <w:lang w:val="es-ES_tradnl"/>
        </w:rPr>
        <w:t>20</w:t>
      </w:r>
      <w:r w:rsidRPr="007B04A1">
        <w:rPr>
          <w:lang w:val="es-ES_tradnl"/>
        </w:rPr>
        <w:t>]</w:t>
      </w:r>
      <w:r w:rsidR="007B04A1" w:rsidRPr="007B04A1">
        <w:rPr>
          <w:lang w:val="es-ES_tradnl"/>
        </w:rPr>
        <w:t xml:space="preserve"> BID (2015) </w:t>
      </w:r>
      <w:proofErr w:type="spellStart"/>
      <w:r w:rsidR="007B04A1" w:rsidRPr="007B04A1">
        <w:rPr>
          <w:lang w:val="es-ES_tradnl"/>
        </w:rPr>
        <w:t>Op</w:t>
      </w:r>
      <w:proofErr w:type="spellEnd"/>
      <w:r w:rsidR="007B04A1" w:rsidRPr="007B04A1">
        <w:rPr>
          <w:lang w:val="es-ES_tradnl"/>
        </w:rPr>
        <w:t xml:space="preserve">. </w:t>
      </w:r>
      <w:r w:rsidR="007B04A1">
        <w:rPr>
          <w:lang w:val="es-ES_tradnl"/>
        </w:rPr>
        <w:t>cit</w:t>
      </w:r>
      <w:r w:rsidR="00E5541E" w:rsidRPr="007B04A1">
        <w:rPr>
          <w:lang w:val="es-ES_tradnl"/>
        </w:rPr>
        <w:t>.</w:t>
      </w:r>
    </w:p>
    <w:p w14:paraId="32DD4C9F" w14:textId="47D9BB92" w:rsidR="007924B0" w:rsidRPr="00C15598" w:rsidRDefault="007924B0" w:rsidP="00B54CED">
      <w:pPr>
        <w:spacing w:line="240" w:lineRule="auto"/>
        <w:jc w:val="both"/>
        <w:rPr>
          <w:lang w:val="es-ES_tradnl"/>
        </w:rPr>
      </w:pPr>
    </w:p>
    <w:p w14:paraId="7C6B7505" w14:textId="0E6AB34A" w:rsidR="007924B0" w:rsidRPr="007924B0" w:rsidRDefault="007924B0" w:rsidP="00B54CED">
      <w:pPr>
        <w:spacing w:line="240" w:lineRule="auto"/>
        <w:jc w:val="both"/>
        <w:rPr>
          <w:lang w:val="es-ES_tradnl"/>
        </w:rPr>
      </w:pPr>
      <w:r w:rsidRPr="00C15598">
        <w:rPr>
          <w:lang w:val="es-ES_tradnl"/>
        </w:rPr>
        <w:t>[2</w:t>
      </w:r>
      <w:r w:rsidR="006A36DC">
        <w:rPr>
          <w:lang w:val="es-ES_tradnl"/>
        </w:rPr>
        <w:t>1</w:t>
      </w:r>
      <w:r w:rsidRPr="00C15598">
        <w:rPr>
          <w:lang w:val="es-ES_tradnl"/>
        </w:rPr>
        <w:t xml:space="preserve">] </w:t>
      </w:r>
      <w:r w:rsidR="00C15598" w:rsidRPr="00C15598">
        <w:rPr>
          <w:lang w:val="es-ES_tradnl"/>
        </w:rPr>
        <w:t>Consejo Nacional de Coordinación de Políticas Sociales (2016)</w:t>
      </w:r>
      <w:r w:rsidRPr="00C15598">
        <w:rPr>
          <w:lang w:val="es-ES_tradnl"/>
        </w:rPr>
        <w:t>.</w:t>
      </w:r>
      <w:r w:rsidR="00C15598" w:rsidRPr="00C15598">
        <w:rPr>
          <w:lang w:val="es-ES_tradnl"/>
        </w:rPr>
        <w:t xml:space="preserve"> Primeros Años. Acompañando la crianza. </w:t>
      </w:r>
      <w:r w:rsidR="00C15598" w:rsidRPr="00C15598">
        <w:rPr>
          <w:i/>
          <w:lang w:val="es-ES_tradnl"/>
        </w:rPr>
        <w:t>Presidencia de la Nación.</w:t>
      </w:r>
    </w:p>
    <w:p w14:paraId="4CD890C7" w14:textId="2B36F5C4" w:rsidR="00E11E8B" w:rsidRPr="007924B0" w:rsidRDefault="00E11E8B" w:rsidP="00B54CED">
      <w:pPr>
        <w:spacing w:line="240" w:lineRule="auto"/>
        <w:jc w:val="both"/>
        <w:rPr>
          <w:lang w:val="es-ES_tradnl"/>
        </w:rPr>
      </w:pPr>
    </w:p>
    <w:p w14:paraId="767F2103" w14:textId="47A4BCEC" w:rsidR="00E11E8B" w:rsidRDefault="00E11E8B" w:rsidP="00B54CED">
      <w:pPr>
        <w:spacing w:line="240" w:lineRule="auto"/>
        <w:jc w:val="both"/>
      </w:pPr>
      <w:r w:rsidRPr="00E11E8B">
        <w:rPr>
          <w:highlight w:val="lightGray"/>
          <w:lang w:val="es-ES_tradnl"/>
        </w:rPr>
        <w:t>[</w:t>
      </w:r>
      <w:r w:rsidR="007924B0" w:rsidRPr="00C15598">
        <w:rPr>
          <w:lang w:val="es-ES_tradnl"/>
        </w:rPr>
        <w:t>2</w:t>
      </w:r>
      <w:r w:rsidR="006A36DC">
        <w:rPr>
          <w:lang w:val="es-ES_tradnl"/>
        </w:rPr>
        <w:t>2</w:t>
      </w:r>
      <w:proofErr w:type="gramStart"/>
      <w:r w:rsidRPr="00C15598">
        <w:rPr>
          <w:lang w:val="es-ES_tradnl"/>
        </w:rPr>
        <w:t xml:space="preserve">] </w:t>
      </w:r>
      <w:r w:rsidR="00C15598" w:rsidRPr="00C15598">
        <w:rPr>
          <w:lang w:val="es-ES_tradnl"/>
        </w:rPr>
        <w:t xml:space="preserve"> Leer</w:t>
      </w:r>
      <w:proofErr w:type="gramEnd"/>
      <w:r w:rsidR="00C15598" w:rsidRPr="00C15598">
        <w:rPr>
          <w:lang w:val="es-ES_tradnl"/>
        </w:rPr>
        <w:t xml:space="preserve">, J., López </w:t>
      </w:r>
      <w:proofErr w:type="spellStart"/>
      <w:r w:rsidR="00C15598" w:rsidRPr="00C15598">
        <w:rPr>
          <w:lang w:val="es-ES_tradnl"/>
        </w:rPr>
        <w:t>Bóo</w:t>
      </w:r>
      <w:proofErr w:type="spellEnd"/>
      <w:r w:rsidR="00C15598" w:rsidRPr="00C15598">
        <w:rPr>
          <w:lang w:val="es-ES_tradnl"/>
        </w:rPr>
        <w:t xml:space="preserve">, F. y Pérez Expósito, A. (2016). </w:t>
      </w:r>
      <w:r w:rsidR="00C15598" w:rsidRPr="00C15598">
        <w:t xml:space="preserve">A snapshot on the quality of seven home visit parenting programs in Latin America and the Caribbean. </w:t>
      </w:r>
      <w:r w:rsidR="00C15598" w:rsidRPr="00C15598">
        <w:rPr>
          <w:i/>
        </w:rPr>
        <w:t>BID</w:t>
      </w:r>
      <w:r w:rsidR="00C15598" w:rsidRPr="00C15598">
        <w:t>: TN-1083</w:t>
      </w:r>
      <w:r w:rsidR="00C15598">
        <w:t>.</w:t>
      </w:r>
    </w:p>
    <w:p w14:paraId="16E2F48D" w14:textId="77777777" w:rsidR="005D3071" w:rsidRPr="00C15598" w:rsidRDefault="005D3071" w:rsidP="00B54CED">
      <w:pPr>
        <w:spacing w:line="240" w:lineRule="auto"/>
        <w:jc w:val="both"/>
      </w:pPr>
    </w:p>
    <w:p w14:paraId="2D62188B" w14:textId="401DD13B" w:rsidR="0038398E" w:rsidRPr="005D3071" w:rsidRDefault="005D3071" w:rsidP="00B54CED">
      <w:pPr>
        <w:spacing w:line="240" w:lineRule="auto"/>
        <w:jc w:val="both"/>
      </w:pPr>
      <w:r w:rsidRPr="006A36DC">
        <w:rPr>
          <w:highlight w:val="lightGray"/>
        </w:rPr>
        <w:t>[</w:t>
      </w:r>
      <w:r w:rsidRPr="006A36DC">
        <w:t>2</w:t>
      </w:r>
      <w:r w:rsidR="006A36DC">
        <w:t>3</w:t>
      </w:r>
      <w:r w:rsidRPr="006A36DC">
        <w:t xml:space="preserve">] Heckman, J, et al. (2010). </w:t>
      </w:r>
      <w:r w:rsidRPr="005D3071">
        <w:t xml:space="preserve">The rate of return to the </w:t>
      </w:r>
      <w:proofErr w:type="spellStart"/>
      <w:r w:rsidRPr="005D3071">
        <w:t>HighScope</w:t>
      </w:r>
      <w:proofErr w:type="spellEnd"/>
      <w:r w:rsidRPr="005D3071">
        <w:t xml:space="preserve"> Perry Preschool Program. </w:t>
      </w:r>
      <w:r>
        <w:rPr>
          <w:i/>
        </w:rPr>
        <w:t>Journal of public Economics</w:t>
      </w:r>
      <w:r>
        <w:t>. 94:114-128</w:t>
      </w:r>
    </w:p>
    <w:p w14:paraId="11E09225" w14:textId="78CA7493" w:rsidR="005D3071" w:rsidRPr="005D3071" w:rsidRDefault="005D3071" w:rsidP="00B54CED">
      <w:pPr>
        <w:spacing w:line="240" w:lineRule="auto"/>
        <w:jc w:val="both"/>
      </w:pPr>
    </w:p>
    <w:p w14:paraId="09E71AAD" w14:textId="35528315" w:rsidR="005D3071" w:rsidRPr="005D3071" w:rsidRDefault="005D3071" w:rsidP="00B54CED">
      <w:pPr>
        <w:spacing w:line="240" w:lineRule="auto"/>
        <w:jc w:val="both"/>
      </w:pPr>
      <w:r w:rsidRPr="005D3071">
        <w:rPr>
          <w:highlight w:val="lightGray"/>
        </w:rPr>
        <w:t>[</w:t>
      </w:r>
      <w:r w:rsidRPr="005D3071">
        <w:t>2</w:t>
      </w:r>
      <w:r w:rsidR="006A36DC">
        <w:t>4</w:t>
      </w:r>
      <w:r w:rsidRPr="005D3071">
        <w:t xml:space="preserve">] Dhaliwal, I, et al. (2011). Comparative cost-effectiveness analysis to inform policy in developing </w:t>
      </w:r>
      <w:proofErr w:type="gramStart"/>
      <w:r w:rsidRPr="005D3071">
        <w:t>countries :</w:t>
      </w:r>
      <w:proofErr w:type="gramEnd"/>
      <w:r>
        <w:t xml:space="preserve"> a general framework with applications for education.</w:t>
      </w:r>
      <w:r>
        <w:rPr>
          <w:i/>
        </w:rPr>
        <w:t xml:space="preserve"> Education Policy in Developing Countries</w:t>
      </w:r>
      <w:r>
        <w:t xml:space="preserve">. </w:t>
      </w:r>
    </w:p>
    <w:p w14:paraId="2D62188C" w14:textId="77777777" w:rsidR="0038398E" w:rsidRPr="005D3071" w:rsidRDefault="0038398E">
      <w:pPr>
        <w:spacing w:line="240" w:lineRule="auto"/>
        <w:jc w:val="both"/>
      </w:pPr>
    </w:p>
    <w:p w14:paraId="2D62188D" w14:textId="77777777" w:rsidR="0038398E" w:rsidRPr="005D3071" w:rsidRDefault="0038398E">
      <w:pPr>
        <w:jc w:val="both"/>
      </w:pPr>
    </w:p>
    <w:p w14:paraId="2D62188E" w14:textId="77777777" w:rsidR="0038398E" w:rsidRPr="005D3071" w:rsidRDefault="0038398E">
      <w:pPr>
        <w:jc w:val="both"/>
      </w:pPr>
    </w:p>
    <w:sectPr w:rsidR="0038398E" w:rsidRPr="005D3071">
      <w:headerReference w:type="default" r:id="rId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21891" w14:textId="77777777" w:rsidR="00B54CED" w:rsidRDefault="00B54CED" w:rsidP="00B54CED">
      <w:pPr>
        <w:spacing w:line="240" w:lineRule="auto"/>
      </w:pPr>
      <w:r>
        <w:separator/>
      </w:r>
    </w:p>
  </w:endnote>
  <w:endnote w:type="continuationSeparator" w:id="0">
    <w:p w14:paraId="2D621892" w14:textId="77777777" w:rsidR="00B54CED" w:rsidRDefault="00B54CED" w:rsidP="00B54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2188F" w14:textId="77777777" w:rsidR="00B54CED" w:rsidRDefault="00B54CED" w:rsidP="00B54CED">
      <w:pPr>
        <w:spacing w:line="240" w:lineRule="auto"/>
      </w:pPr>
      <w:r>
        <w:separator/>
      </w:r>
    </w:p>
  </w:footnote>
  <w:footnote w:type="continuationSeparator" w:id="0">
    <w:p w14:paraId="2D621890" w14:textId="77777777" w:rsidR="00B54CED" w:rsidRDefault="00B54CED" w:rsidP="00B54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21893" w14:textId="77777777" w:rsidR="00B54CED" w:rsidRDefault="00B54CED" w:rsidP="00B54CED">
    <w:pPr>
      <w:pStyle w:val="Header"/>
      <w:jc w:val="right"/>
    </w:pPr>
  </w:p>
  <w:p w14:paraId="2D621894" w14:textId="77777777" w:rsidR="00B54CED" w:rsidRDefault="00B54CED" w:rsidP="00B54CED">
    <w:pPr>
      <w:pStyle w:val="Header"/>
      <w:jc w:val="right"/>
    </w:pPr>
  </w:p>
  <w:p w14:paraId="2D621895" w14:textId="77777777" w:rsidR="00B54CED" w:rsidRPr="00B54CED" w:rsidRDefault="00B54CED" w:rsidP="00B54CED">
    <w:pPr>
      <w:pStyle w:val="Header"/>
      <w:jc w:val="right"/>
      <w:rPr>
        <w:sz w:val="18"/>
        <w:szCs w:val="18"/>
        <w:lang w:val="pt-BR"/>
      </w:rPr>
    </w:pPr>
    <w:r w:rsidRPr="00B54CED">
      <w:rPr>
        <w:sz w:val="18"/>
        <w:szCs w:val="18"/>
        <w:lang w:val="pt-BR"/>
      </w:rPr>
      <w:t>Enlace electónico-AR-L1254</w:t>
    </w:r>
  </w:p>
  <w:p w14:paraId="2D621896" w14:textId="77777777" w:rsidR="00B54CED" w:rsidRPr="00B54CED" w:rsidRDefault="00B54CED" w:rsidP="00B54CED">
    <w:pPr>
      <w:pStyle w:val="Header"/>
      <w:jc w:val="right"/>
      <w:rPr>
        <w:sz w:val="18"/>
        <w:szCs w:val="18"/>
        <w:lang w:val="pt-BR"/>
      </w:rPr>
    </w:pPr>
    <w:r w:rsidRPr="00B54CED">
      <w:rPr>
        <w:sz w:val="18"/>
        <w:szCs w:val="18"/>
        <w:lang w:val="pt-BR"/>
      </w:rPr>
      <w:t>Página 1 de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8E"/>
    <w:rsid w:val="000117C8"/>
    <w:rsid w:val="00083830"/>
    <w:rsid w:val="000A0704"/>
    <w:rsid w:val="000C3282"/>
    <w:rsid w:val="000D76CA"/>
    <w:rsid w:val="000F4235"/>
    <w:rsid w:val="001B503E"/>
    <w:rsid w:val="001F3015"/>
    <w:rsid w:val="00254036"/>
    <w:rsid w:val="00294F54"/>
    <w:rsid w:val="00302063"/>
    <w:rsid w:val="0038398E"/>
    <w:rsid w:val="003A7181"/>
    <w:rsid w:val="003D1D4D"/>
    <w:rsid w:val="0049147B"/>
    <w:rsid w:val="0050199E"/>
    <w:rsid w:val="00557B80"/>
    <w:rsid w:val="005D3071"/>
    <w:rsid w:val="00607E20"/>
    <w:rsid w:val="00685598"/>
    <w:rsid w:val="006A36DC"/>
    <w:rsid w:val="006C7991"/>
    <w:rsid w:val="006F7721"/>
    <w:rsid w:val="007924B0"/>
    <w:rsid w:val="007B04A1"/>
    <w:rsid w:val="007D382E"/>
    <w:rsid w:val="007F780D"/>
    <w:rsid w:val="00814ADA"/>
    <w:rsid w:val="0082047C"/>
    <w:rsid w:val="00900BFB"/>
    <w:rsid w:val="00956A9C"/>
    <w:rsid w:val="00A26BC4"/>
    <w:rsid w:val="00A656B9"/>
    <w:rsid w:val="00A657FD"/>
    <w:rsid w:val="00AF1889"/>
    <w:rsid w:val="00B54CED"/>
    <w:rsid w:val="00B7426B"/>
    <w:rsid w:val="00BF1084"/>
    <w:rsid w:val="00C15598"/>
    <w:rsid w:val="00C8135C"/>
    <w:rsid w:val="00C848A0"/>
    <w:rsid w:val="00E11E8B"/>
    <w:rsid w:val="00E27444"/>
    <w:rsid w:val="00E5541E"/>
    <w:rsid w:val="00EC5B93"/>
    <w:rsid w:val="00EE76FD"/>
    <w:rsid w:val="00F0383B"/>
    <w:rsid w:val="00FB7D86"/>
    <w:rsid w:val="00FB7E5B"/>
    <w:rsid w:val="00FD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21879"/>
  <w15:docId w15:val="{A08AF7E8-F7E0-49DF-8F81-4C99469C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SubtleEmphasis">
    <w:name w:val="Subtle Emphasis"/>
    <w:basedOn w:val="DefaultParagraphFont"/>
    <w:uiPriority w:val="19"/>
    <w:qFormat/>
    <w:rsid w:val="00956A9C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B54CE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CED"/>
  </w:style>
  <w:style w:type="paragraph" w:styleId="Footer">
    <w:name w:val="footer"/>
    <w:basedOn w:val="Normal"/>
    <w:link w:val="FooterChar"/>
    <w:uiPriority w:val="99"/>
    <w:unhideWhenUsed/>
    <w:rsid w:val="00B54C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CED"/>
  </w:style>
  <w:style w:type="character" w:styleId="Hyperlink">
    <w:name w:val="Hyperlink"/>
    <w:basedOn w:val="DefaultParagraphFont"/>
    <w:rsid w:val="003D1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98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19447">
                  <w:marLeft w:val="105"/>
                  <w:marRight w:val="105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02950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01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54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27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727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588132">
                                                  <w:marLeft w:val="105"/>
                                                  <w:marRight w:val="105"/>
                                                  <w:marTop w:val="105"/>
                                                  <w:marBottom w:val="10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02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242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89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30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115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3327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75554">
                                                                              <w:marLeft w:val="105"/>
                                                                              <w:marRight w:val="105"/>
                                                                              <w:marTop w:val="105"/>
                                                                              <w:marBottom w:val="10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210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806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4613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7382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2784216">
                                                                                                  <w:marLeft w:val="105"/>
                                                                                                  <w:marRight w:val="105"/>
                                                                                                  <w:marTop w:val="105"/>
                                                                                                  <w:marBottom w:val="105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5372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27005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9751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8240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17220914">
                                                                                                                      <w:marLeft w:val="105"/>
                                                                                                                      <w:marRight w:val="105"/>
                                                                                                                      <w:marTop w:val="105"/>
                                                                                                                      <w:marBottom w:val="10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92051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704817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048679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33974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2922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Silveira, Sheyla</dc:creator>
  <cp:lastModifiedBy>Silveira, Sheyla</cp:lastModifiedBy>
  <cp:revision>2</cp:revision>
  <dcterms:created xsi:type="dcterms:W3CDTF">2017-06-29T16:44:00Z</dcterms:created>
  <dcterms:modified xsi:type="dcterms:W3CDTF">2017-06-29T16:44:00Z</dcterms:modified>
</cp:coreProperties>
</file>