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69DCA" w14:textId="35DD6358" w:rsidR="001F2C26" w:rsidRPr="004A3671" w:rsidRDefault="004A3671" w:rsidP="004A3671">
      <w:pPr>
        <w:jc w:val="center"/>
        <w:rPr>
          <w:rFonts w:ascii="Arial" w:hAnsi="Arial" w:cs="Arial"/>
          <w:b/>
          <w:sz w:val="32"/>
          <w:szCs w:val="24"/>
        </w:rPr>
      </w:pPr>
      <w:r>
        <w:rPr>
          <w:rFonts w:ascii="Arial" w:hAnsi="Arial" w:cs="Arial"/>
          <w:b/>
          <w:sz w:val="32"/>
          <w:szCs w:val="24"/>
        </w:rPr>
        <w:t>Marco de r</w:t>
      </w:r>
      <w:r w:rsidR="001F2C26" w:rsidRPr="004A3671">
        <w:rPr>
          <w:rFonts w:ascii="Arial" w:hAnsi="Arial" w:cs="Arial"/>
          <w:b/>
          <w:sz w:val="32"/>
          <w:szCs w:val="24"/>
        </w:rPr>
        <w:t xml:space="preserve">eferencia para la </w:t>
      </w:r>
      <w:r w:rsidR="001F2C26" w:rsidRPr="004A3671">
        <w:rPr>
          <w:rFonts w:ascii="Arial" w:hAnsi="Arial" w:cs="Arial"/>
          <w:b/>
          <w:sz w:val="32"/>
          <w:szCs w:val="24"/>
          <w:lang w:val="es-ES_tradnl"/>
        </w:rPr>
        <w:t>formación y acompañamiento docente para lograr el desarrollo de habili</w:t>
      </w:r>
      <w:r>
        <w:rPr>
          <w:rFonts w:ascii="Arial" w:hAnsi="Arial" w:cs="Arial"/>
          <w:b/>
          <w:sz w:val="32"/>
          <w:szCs w:val="24"/>
          <w:lang w:val="es-ES_tradnl"/>
        </w:rPr>
        <w:t>dades para el trabajo y la vida</w:t>
      </w:r>
    </w:p>
    <w:p w14:paraId="4B48A3EF" w14:textId="073E52CD" w:rsidR="00C0313C" w:rsidRDefault="00FB43AE" w:rsidP="004A3671">
      <w:pPr>
        <w:jc w:val="center"/>
        <w:rPr>
          <w:rFonts w:ascii="Arial" w:hAnsi="Arial" w:cs="Arial"/>
          <w:sz w:val="24"/>
          <w:szCs w:val="24"/>
        </w:rPr>
      </w:pPr>
      <w:r>
        <w:rPr>
          <w:rFonts w:ascii="Arial" w:hAnsi="Arial" w:cs="Arial"/>
          <w:sz w:val="24"/>
          <w:szCs w:val="24"/>
        </w:rPr>
        <w:t>HO-L1188</w:t>
      </w:r>
    </w:p>
    <w:p w14:paraId="72D3EFFF" w14:textId="399656F1" w:rsidR="001F2C26" w:rsidRDefault="001F2C26">
      <w:pPr>
        <w:rPr>
          <w:rFonts w:ascii="Arial" w:hAnsi="Arial" w:cs="Arial"/>
          <w:sz w:val="24"/>
          <w:szCs w:val="24"/>
          <w:lang w:val="es-ES_tradnl"/>
        </w:rPr>
      </w:pPr>
      <w:r w:rsidRPr="001F2C26">
        <w:rPr>
          <w:rFonts w:ascii="Arial" w:hAnsi="Arial" w:cs="Arial"/>
          <w:sz w:val="24"/>
          <w:szCs w:val="24"/>
          <w:lang w:val="es-ES_tradnl"/>
        </w:rPr>
        <w:t xml:space="preserve">Elaborado por Gloria Calvo, consultora. </w:t>
      </w:r>
    </w:p>
    <w:p w14:paraId="0C4A0122" w14:textId="77777777" w:rsidR="00A836C2" w:rsidRDefault="00007A29" w:rsidP="00FB43AE">
      <w:pPr>
        <w:jc w:val="both"/>
        <w:rPr>
          <w:rFonts w:ascii="Arial" w:hAnsi="Arial" w:cs="Arial"/>
          <w:sz w:val="24"/>
          <w:szCs w:val="24"/>
          <w:lang w:val="es-ES_tradnl"/>
        </w:rPr>
      </w:pPr>
      <w:r>
        <w:rPr>
          <w:rFonts w:ascii="Arial" w:hAnsi="Arial" w:cs="Arial"/>
          <w:sz w:val="24"/>
          <w:szCs w:val="24"/>
          <w:lang w:val="es-ES_tradnl"/>
        </w:rPr>
        <w:t xml:space="preserve">Honduras es un país </w:t>
      </w:r>
      <w:r w:rsidR="0090541E">
        <w:rPr>
          <w:rFonts w:ascii="Arial" w:hAnsi="Arial" w:cs="Arial"/>
          <w:sz w:val="24"/>
          <w:szCs w:val="24"/>
          <w:lang w:val="es-ES_tradnl"/>
        </w:rPr>
        <w:t xml:space="preserve">con grandes inequidades no sólo en los niveles de ingreso de su población </w:t>
      </w:r>
      <w:r w:rsidR="00FC5CCD">
        <w:rPr>
          <w:rFonts w:ascii="Arial" w:hAnsi="Arial" w:cs="Arial"/>
          <w:sz w:val="24"/>
          <w:szCs w:val="24"/>
          <w:lang w:val="es-ES_tradnl"/>
        </w:rPr>
        <w:t>– el</w:t>
      </w:r>
      <w:r w:rsidR="00A836C2">
        <w:rPr>
          <w:rFonts w:ascii="Arial" w:hAnsi="Arial" w:cs="Arial"/>
          <w:sz w:val="24"/>
          <w:szCs w:val="24"/>
          <w:lang w:val="es-ES_tradnl"/>
        </w:rPr>
        <w:t xml:space="preserve"> </w:t>
      </w:r>
      <w:r w:rsidR="00FC5CCD">
        <w:rPr>
          <w:rFonts w:ascii="Arial" w:hAnsi="Arial" w:cs="Arial"/>
          <w:sz w:val="24"/>
          <w:szCs w:val="24"/>
          <w:lang w:val="es-ES_tradnl"/>
        </w:rPr>
        <w:t>índice Gini a</w:t>
      </w:r>
      <w:r w:rsidR="00A836C2">
        <w:rPr>
          <w:rFonts w:ascii="Arial" w:hAnsi="Arial" w:cs="Arial"/>
          <w:sz w:val="24"/>
          <w:szCs w:val="24"/>
          <w:lang w:val="es-ES_tradnl"/>
        </w:rPr>
        <w:t xml:space="preserve">lcanza el 0.50 (World Bank, 2014) - </w:t>
      </w:r>
      <w:r w:rsidR="0090541E">
        <w:rPr>
          <w:rFonts w:ascii="Arial" w:hAnsi="Arial" w:cs="Arial"/>
          <w:sz w:val="24"/>
          <w:szCs w:val="24"/>
          <w:lang w:val="es-ES_tradnl"/>
        </w:rPr>
        <w:t>sino también en cuanto al acceso</w:t>
      </w:r>
      <w:r w:rsidR="001E170E">
        <w:rPr>
          <w:rFonts w:ascii="Arial" w:hAnsi="Arial" w:cs="Arial"/>
          <w:sz w:val="24"/>
          <w:szCs w:val="24"/>
          <w:lang w:val="es-ES_tradnl"/>
        </w:rPr>
        <w:t>,</w:t>
      </w:r>
      <w:r w:rsidR="0090541E">
        <w:rPr>
          <w:rFonts w:ascii="Arial" w:hAnsi="Arial" w:cs="Arial"/>
          <w:sz w:val="24"/>
          <w:szCs w:val="24"/>
          <w:lang w:val="es-ES_tradnl"/>
        </w:rPr>
        <w:t xml:space="preserve"> calidad</w:t>
      </w:r>
      <w:r w:rsidR="001E170E">
        <w:rPr>
          <w:rFonts w:ascii="Arial" w:hAnsi="Arial" w:cs="Arial"/>
          <w:sz w:val="24"/>
          <w:szCs w:val="24"/>
          <w:lang w:val="es-ES_tradnl"/>
        </w:rPr>
        <w:t xml:space="preserve"> y equidad </w:t>
      </w:r>
      <w:r w:rsidR="0090541E">
        <w:rPr>
          <w:rFonts w:ascii="Arial" w:hAnsi="Arial" w:cs="Arial"/>
          <w:sz w:val="24"/>
          <w:szCs w:val="24"/>
          <w:lang w:val="es-ES_tradnl"/>
        </w:rPr>
        <w:t xml:space="preserve">que ofrece su sistema educativo. </w:t>
      </w:r>
      <w:r w:rsidR="00A836C2">
        <w:rPr>
          <w:rFonts w:ascii="Arial" w:hAnsi="Arial" w:cs="Arial"/>
          <w:sz w:val="24"/>
          <w:szCs w:val="24"/>
          <w:lang w:val="es-ES_tradnl"/>
        </w:rPr>
        <w:t>Estas desigualdades son aún más evidentes cuando se analiza la situación de los menores de 19 años.</w:t>
      </w:r>
    </w:p>
    <w:p w14:paraId="0E1A3C3D" w14:textId="77777777" w:rsidR="005D533A" w:rsidRDefault="005D533A" w:rsidP="005D533A">
      <w:pPr>
        <w:jc w:val="both"/>
        <w:rPr>
          <w:rFonts w:ascii="Arial" w:hAnsi="Arial" w:cs="Arial"/>
          <w:sz w:val="24"/>
          <w:szCs w:val="24"/>
          <w:lang w:val="es-ES_tradnl"/>
        </w:rPr>
      </w:pPr>
      <w:r>
        <w:rPr>
          <w:rFonts w:ascii="Arial" w:hAnsi="Arial" w:cs="Arial"/>
          <w:sz w:val="24"/>
          <w:szCs w:val="24"/>
          <w:lang w:val="es-ES_tradnl"/>
        </w:rPr>
        <w:t xml:space="preserve">Para poder cumplir las metas de desarrollo que el país ha fijado en sus distintos documentos proyectivos tales como la Ley visión de país (2010- 2038), el Plan de Nación </w:t>
      </w:r>
      <w:r w:rsidR="007B68C9">
        <w:rPr>
          <w:rFonts w:ascii="Arial" w:hAnsi="Arial" w:cs="Arial"/>
          <w:sz w:val="24"/>
          <w:szCs w:val="24"/>
          <w:lang w:val="es-ES_tradnl"/>
        </w:rPr>
        <w:t>(</w:t>
      </w:r>
      <w:r>
        <w:rPr>
          <w:rFonts w:ascii="Arial" w:hAnsi="Arial" w:cs="Arial"/>
          <w:sz w:val="24"/>
          <w:szCs w:val="24"/>
          <w:lang w:val="es-ES_tradnl"/>
        </w:rPr>
        <w:t>2010- 2022) y llevar a cabo las acciones previstas en el Plan Sectorial de Educación (2017), Honduras necesita</w:t>
      </w:r>
      <w:r w:rsidR="007B68C9">
        <w:rPr>
          <w:rFonts w:ascii="Arial" w:hAnsi="Arial" w:cs="Arial"/>
          <w:sz w:val="24"/>
          <w:szCs w:val="24"/>
          <w:lang w:val="es-ES_tradnl"/>
        </w:rPr>
        <w:t xml:space="preserve"> educar</w:t>
      </w:r>
      <w:r>
        <w:rPr>
          <w:rFonts w:ascii="Arial" w:hAnsi="Arial" w:cs="Arial"/>
          <w:sz w:val="24"/>
          <w:szCs w:val="24"/>
          <w:lang w:val="es-ES_tradnl"/>
        </w:rPr>
        <w:t xml:space="preserve"> </w:t>
      </w:r>
      <w:r w:rsidR="007B68C9">
        <w:rPr>
          <w:rFonts w:ascii="Arial" w:hAnsi="Arial" w:cs="Arial"/>
          <w:sz w:val="24"/>
          <w:szCs w:val="24"/>
          <w:lang w:val="es-ES_tradnl"/>
        </w:rPr>
        <w:t xml:space="preserve">a </w:t>
      </w:r>
      <w:r>
        <w:rPr>
          <w:rFonts w:ascii="Arial" w:hAnsi="Arial" w:cs="Arial"/>
          <w:sz w:val="24"/>
          <w:szCs w:val="24"/>
          <w:lang w:val="es-ES_tradnl"/>
        </w:rPr>
        <w:t xml:space="preserve">sus jóvenes </w:t>
      </w:r>
      <w:r w:rsidR="007B68C9">
        <w:rPr>
          <w:rFonts w:ascii="Arial" w:hAnsi="Arial" w:cs="Arial"/>
          <w:sz w:val="24"/>
          <w:szCs w:val="24"/>
          <w:lang w:val="es-ES_tradnl"/>
        </w:rPr>
        <w:t xml:space="preserve">con una propuesta formativa </w:t>
      </w:r>
      <w:r>
        <w:rPr>
          <w:rFonts w:ascii="Arial" w:hAnsi="Arial" w:cs="Arial"/>
          <w:sz w:val="24"/>
          <w:szCs w:val="24"/>
          <w:lang w:val="es-ES_tradnl"/>
        </w:rPr>
        <w:t xml:space="preserve">que les permita desarrollar las competencias </w:t>
      </w:r>
      <w:r w:rsidR="007D5EA9">
        <w:rPr>
          <w:rFonts w:ascii="Arial" w:hAnsi="Arial" w:cs="Arial"/>
          <w:sz w:val="24"/>
          <w:szCs w:val="24"/>
          <w:lang w:val="es-ES_tradnl"/>
        </w:rPr>
        <w:t xml:space="preserve">para el trabajo y para la vida </w:t>
      </w:r>
      <w:r>
        <w:rPr>
          <w:rFonts w:ascii="Arial" w:hAnsi="Arial" w:cs="Arial"/>
          <w:sz w:val="24"/>
          <w:szCs w:val="24"/>
          <w:lang w:val="es-ES_tradnl"/>
        </w:rPr>
        <w:t>que requieren para insertarse en un mundo cambiante, con rápida obsolescencia de los conocimientos y con grandes incertidumbres en lo social, lo económico y lo político.</w:t>
      </w:r>
    </w:p>
    <w:p w14:paraId="1F859D32" w14:textId="77777777" w:rsidR="007B68C9" w:rsidRDefault="007B68C9" w:rsidP="005D533A">
      <w:pPr>
        <w:jc w:val="both"/>
        <w:rPr>
          <w:rFonts w:ascii="Arial" w:hAnsi="Arial" w:cs="Arial"/>
          <w:sz w:val="24"/>
          <w:szCs w:val="24"/>
          <w:lang w:val="es-ES_tradnl"/>
        </w:rPr>
      </w:pPr>
      <w:r>
        <w:rPr>
          <w:rFonts w:ascii="Arial" w:hAnsi="Arial" w:cs="Arial"/>
          <w:sz w:val="24"/>
          <w:szCs w:val="24"/>
          <w:lang w:val="es-ES_tradnl"/>
        </w:rPr>
        <w:t>Para garantizar estas finalidades educativas, Honduras requiere que los docentes que laboran en el tercer ciclo estén formados para lograrlas. Cuando una sociedad tiene claras sus metas de desarrollo, puede definir cuáles son los docentes que necesita y cómo formarlos.</w:t>
      </w:r>
    </w:p>
    <w:p w14:paraId="63EC4102" w14:textId="77777777" w:rsidR="00BB5A8D" w:rsidRPr="00BB5A8D" w:rsidRDefault="00BB5A8D" w:rsidP="00BB5A8D">
      <w:pPr>
        <w:pStyle w:val="ListParagraph"/>
        <w:numPr>
          <w:ilvl w:val="0"/>
          <w:numId w:val="5"/>
        </w:numPr>
        <w:jc w:val="both"/>
        <w:rPr>
          <w:rFonts w:ascii="Arial" w:hAnsi="Arial" w:cs="Arial"/>
          <w:b/>
          <w:sz w:val="24"/>
          <w:szCs w:val="24"/>
          <w:lang w:val="es-ES_tradnl"/>
        </w:rPr>
      </w:pPr>
      <w:r w:rsidRPr="00BB5A8D">
        <w:rPr>
          <w:rFonts w:ascii="Arial" w:hAnsi="Arial" w:cs="Arial"/>
          <w:b/>
          <w:sz w:val="24"/>
          <w:szCs w:val="24"/>
          <w:lang w:val="es-ES_tradnl"/>
        </w:rPr>
        <w:t>Justificación para el acompañamiento pedagógico.</w:t>
      </w:r>
    </w:p>
    <w:p w14:paraId="7986CC41" w14:textId="77777777" w:rsidR="005D533A" w:rsidRDefault="007B68C9" w:rsidP="00FB43AE">
      <w:pPr>
        <w:jc w:val="both"/>
        <w:rPr>
          <w:rFonts w:ascii="Arial" w:hAnsi="Arial" w:cs="Arial"/>
          <w:sz w:val="24"/>
          <w:szCs w:val="24"/>
          <w:lang w:val="es-ES_tradnl"/>
        </w:rPr>
      </w:pPr>
      <w:r>
        <w:rPr>
          <w:rFonts w:ascii="Arial" w:hAnsi="Arial" w:cs="Arial"/>
          <w:sz w:val="24"/>
          <w:szCs w:val="24"/>
          <w:lang w:val="es-ES_tradnl"/>
        </w:rPr>
        <w:t xml:space="preserve">La </w:t>
      </w:r>
      <w:r w:rsidR="005D533A">
        <w:rPr>
          <w:rFonts w:ascii="Arial" w:hAnsi="Arial" w:cs="Arial"/>
          <w:sz w:val="24"/>
          <w:szCs w:val="24"/>
          <w:lang w:val="es-ES_tradnl"/>
        </w:rPr>
        <w:t>ventana de oportunidad para procesos de formación de docentes en servicio-como el que quiere llevar a cabo el proyecto Joven con la estrategia del acompañamiento- es que los docentes reconocen fallas en los procesos tradicionales de capacitación y en el uso formativo de la evaluación además de que no saben cómo reportar los resultados de la misma a los padres (First Maths, 2015). También el hecho de que se cuenta con Pruebas formativas mensuales que los docentes pueden aprender a utilizar efectivamente en sus prácticas de aula (SE- MIDEH 2011 Factores y estrategias asociadas al aprendizaje escolar en Honduras) para hacer un seguimiento continuo de los logros de sus estudiantes.</w:t>
      </w:r>
    </w:p>
    <w:p w14:paraId="4356D459" w14:textId="77777777" w:rsidR="001E170E" w:rsidRDefault="00132D25" w:rsidP="001E170E">
      <w:pPr>
        <w:jc w:val="both"/>
        <w:rPr>
          <w:rFonts w:ascii="Arial" w:hAnsi="Arial" w:cs="Arial"/>
          <w:sz w:val="24"/>
          <w:szCs w:val="24"/>
          <w:lang w:val="es-ES_tradnl"/>
        </w:rPr>
      </w:pPr>
      <w:r>
        <w:rPr>
          <w:rFonts w:ascii="Arial" w:hAnsi="Arial" w:cs="Arial"/>
          <w:sz w:val="24"/>
          <w:szCs w:val="24"/>
          <w:lang w:val="es-ES_tradnl"/>
        </w:rPr>
        <w:t>Con la promulgación de la Ley Fundamental de Educación (</w:t>
      </w:r>
      <w:r w:rsidR="00C12B4A">
        <w:rPr>
          <w:rFonts w:ascii="Arial" w:hAnsi="Arial" w:cs="Arial"/>
          <w:sz w:val="24"/>
          <w:szCs w:val="24"/>
          <w:lang w:val="es-ES_tradnl"/>
        </w:rPr>
        <w:t>2012</w:t>
      </w:r>
      <w:r>
        <w:rPr>
          <w:rFonts w:ascii="Arial" w:hAnsi="Arial" w:cs="Arial"/>
          <w:sz w:val="24"/>
          <w:szCs w:val="24"/>
          <w:lang w:val="es-ES_tradnl"/>
        </w:rPr>
        <w:t>)</w:t>
      </w:r>
      <w:r w:rsidR="001E170E">
        <w:rPr>
          <w:rFonts w:ascii="Arial" w:hAnsi="Arial" w:cs="Arial"/>
          <w:sz w:val="24"/>
          <w:szCs w:val="24"/>
          <w:lang w:val="es-ES_tradnl"/>
        </w:rPr>
        <w:t xml:space="preserve">, </w:t>
      </w:r>
      <w:r>
        <w:rPr>
          <w:rFonts w:ascii="Arial" w:hAnsi="Arial" w:cs="Arial"/>
          <w:sz w:val="24"/>
          <w:szCs w:val="24"/>
          <w:lang w:val="es-ES_tradnl"/>
        </w:rPr>
        <w:t>la obligatoriedad de la enseñanza básica se amplió a los grados 7, 8 y</w:t>
      </w:r>
      <w:r w:rsidR="001E170E">
        <w:rPr>
          <w:rFonts w:ascii="Arial" w:hAnsi="Arial" w:cs="Arial"/>
          <w:sz w:val="24"/>
          <w:szCs w:val="24"/>
          <w:lang w:val="es-ES_tradnl"/>
        </w:rPr>
        <w:t xml:space="preserve"> </w:t>
      </w:r>
      <w:r>
        <w:rPr>
          <w:rFonts w:ascii="Arial" w:hAnsi="Arial" w:cs="Arial"/>
          <w:sz w:val="24"/>
          <w:szCs w:val="24"/>
          <w:lang w:val="es-ES_tradnl"/>
        </w:rPr>
        <w:t xml:space="preserve">9 que en Honduras </w:t>
      </w:r>
      <w:r w:rsidR="001E170E">
        <w:rPr>
          <w:rFonts w:ascii="Arial" w:hAnsi="Arial" w:cs="Arial"/>
          <w:sz w:val="24"/>
          <w:szCs w:val="24"/>
          <w:lang w:val="es-ES_tradnl"/>
        </w:rPr>
        <w:t xml:space="preserve">constituyen el tercer ciclo poniendo en evidencia </w:t>
      </w:r>
      <w:r w:rsidR="00A836C2">
        <w:rPr>
          <w:rFonts w:ascii="Arial" w:hAnsi="Arial" w:cs="Arial"/>
          <w:sz w:val="24"/>
          <w:szCs w:val="24"/>
          <w:lang w:val="es-ES_tradnl"/>
        </w:rPr>
        <w:t xml:space="preserve">que sólo el 44% </w:t>
      </w:r>
      <w:r w:rsidR="006808B7">
        <w:rPr>
          <w:rFonts w:ascii="Arial" w:hAnsi="Arial" w:cs="Arial"/>
          <w:sz w:val="24"/>
          <w:szCs w:val="24"/>
          <w:lang w:val="es-ES_tradnl"/>
        </w:rPr>
        <w:t xml:space="preserve">de los jóvenes </w:t>
      </w:r>
      <w:r w:rsidR="00A836C2">
        <w:rPr>
          <w:rFonts w:ascii="Arial" w:hAnsi="Arial" w:cs="Arial"/>
          <w:sz w:val="24"/>
          <w:szCs w:val="24"/>
          <w:lang w:val="es-ES_tradnl"/>
        </w:rPr>
        <w:t xml:space="preserve">está escolarizado (World Bank, 2016). </w:t>
      </w:r>
      <w:r w:rsidR="001E170E">
        <w:rPr>
          <w:rFonts w:ascii="Arial" w:hAnsi="Arial" w:cs="Arial"/>
          <w:sz w:val="24"/>
          <w:szCs w:val="24"/>
          <w:lang w:val="es-ES_tradnl"/>
        </w:rPr>
        <w:t>E</w:t>
      </w:r>
      <w:r w:rsidR="00A836C2">
        <w:rPr>
          <w:rFonts w:ascii="Arial" w:hAnsi="Arial" w:cs="Arial"/>
          <w:sz w:val="24"/>
          <w:szCs w:val="24"/>
          <w:lang w:val="es-ES_tradnl"/>
        </w:rPr>
        <w:t xml:space="preserve">sta situación es aún más preocupante si se tiene en cuenta que </w:t>
      </w:r>
      <w:r w:rsidR="002A6536">
        <w:rPr>
          <w:rFonts w:ascii="Arial" w:hAnsi="Arial" w:cs="Arial"/>
          <w:sz w:val="24"/>
          <w:szCs w:val="24"/>
          <w:lang w:val="es-ES_tradnl"/>
        </w:rPr>
        <w:t>l</w:t>
      </w:r>
      <w:r w:rsidR="00A836C2">
        <w:rPr>
          <w:rFonts w:ascii="Arial" w:hAnsi="Arial" w:cs="Arial"/>
          <w:sz w:val="24"/>
          <w:szCs w:val="24"/>
          <w:lang w:val="es-ES_tradnl"/>
        </w:rPr>
        <w:t xml:space="preserve">a población </w:t>
      </w:r>
      <w:r w:rsidR="001E170E">
        <w:rPr>
          <w:rFonts w:ascii="Arial" w:hAnsi="Arial" w:cs="Arial"/>
          <w:sz w:val="24"/>
          <w:szCs w:val="24"/>
          <w:lang w:val="es-ES_tradnl"/>
        </w:rPr>
        <w:t>entre los 12 y los 30 años</w:t>
      </w:r>
      <w:r w:rsidR="002A6536">
        <w:rPr>
          <w:rFonts w:ascii="Arial" w:hAnsi="Arial" w:cs="Arial"/>
          <w:sz w:val="24"/>
          <w:szCs w:val="24"/>
          <w:lang w:val="es-ES_tradnl"/>
        </w:rPr>
        <w:t xml:space="preserve"> ha aumentado en un 39.5% y que s</w:t>
      </w:r>
      <w:r w:rsidR="001E170E">
        <w:rPr>
          <w:rFonts w:ascii="Arial" w:hAnsi="Arial" w:cs="Arial"/>
          <w:sz w:val="24"/>
          <w:szCs w:val="24"/>
          <w:lang w:val="es-ES_tradnl"/>
        </w:rPr>
        <w:t xml:space="preserve">ólo el 9% de los jóvenes de las familias más pobres transitan a la educación </w:t>
      </w:r>
      <w:r w:rsidR="002A6536">
        <w:rPr>
          <w:rFonts w:ascii="Arial" w:hAnsi="Arial" w:cs="Arial"/>
          <w:sz w:val="24"/>
          <w:szCs w:val="24"/>
          <w:lang w:val="es-ES_tradnl"/>
        </w:rPr>
        <w:lastRenderedPageBreak/>
        <w:t>m</w:t>
      </w:r>
      <w:r w:rsidR="001E170E">
        <w:rPr>
          <w:rFonts w:ascii="Arial" w:hAnsi="Arial" w:cs="Arial"/>
          <w:sz w:val="24"/>
          <w:szCs w:val="24"/>
          <w:lang w:val="es-ES_tradnl"/>
        </w:rPr>
        <w:t>edia</w:t>
      </w:r>
      <w:r w:rsidR="006808B7">
        <w:rPr>
          <w:rFonts w:ascii="Arial" w:hAnsi="Arial" w:cs="Arial"/>
          <w:sz w:val="24"/>
          <w:szCs w:val="24"/>
          <w:lang w:val="es-ES_tradnl"/>
        </w:rPr>
        <w:t xml:space="preserve"> lo que lleva a plantear la necesidad de </w:t>
      </w:r>
      <w:r w:rsidR="009A114A">
        <w:rPr>
          <w:rFonts w:ascii="Arial" w:hAnsi="Arial" w:cs="Arial"/>
          <w:sz w:val="24"/>
          <w:szCs w:val="24"/>
          <w:lang w:val="es-ES_tradnl"/>
        </w:rPr>
        <w:t xml:space="preserve">apoyar </w:t>
      </w:r>
      <w:r w:rsidR="006808B7">
        <w:rPr>
          <w:rFonts w:ascii="Arial" w:hAnsi="Arial" w:cs="Arial"/>
          <w:sz w:val="24"/>
          <w:szCs w:val="24"/>
          <w:lang w:val="es-ES_tradnl"/>
        </w:rPr>
        <w:t>el ingreso de los jóvenes al tercer ciclo con ayudas tales como subsidios condicionados a la asistencia escolar, transporte, útiles, uniformes y alimentación.</w:t>
      </w:r>
    </w:p>
    <w:p w14:paraId="751D222F" w14:textId="77777777" w:rsidR="004076A9" w:rsidRDefault="004076A9" w:rsidP="001E170E">
      <w:pPr>
        <w:jc w:val="both"/>
        <w:rPr>
          <w:rFonts w:ascii="Arial" w:hAnsi="Arial" w:cs="Arial"/>
          <w:sz w:val="24"/>
          <w:szCs w:val="24"/>
          <w:lang w:val="es-ES_tradnl"/>
        </w:rPr>
      </w:pPr>
      <w:r>
        <w:rPr>
          <w:rFonts w:ascii="Arial" w:hAnsi="Arial" w:cs="Arial"/>
          <w:sz w:val="24"/>
          <w:szCs w:val="24"/>
          <w:lang w:val="es-ES_tradnl"/>
        </w:rPr>
        <w:t>A lo anterior se une la violencia que afecta a los adolescentes y jóvenes de los quintiles más bajos: según datos del Fondo de las Naciones Unidas para las poblaciones (2016) una de cada cuatro mujeres entre los 14 y19 años había estado embarazada al menos una vez y en no pocos casos como producto de violaciones y abusos. Además, en este rango es en el que aumentan las violaciones contra los derechos humanos de los menores (</w:t>
      </w:r>
      <w:r w:rsidR="008A2C7B">
        <w:rPr>
          <w:rFonts w:ascii="Arial" w:hAnsi="Arial" w:cs="Arial"/>
          <w:sz w:val="24"/>
          <w:szCs w:val="24"/>
          <w:lang w:val="es-ES_tradnl"/>
        </w:rPr>
        <w:t>Consejo Noruego para los refugiados -</w:t>
      </w:r>
      <w:r>
        <w:rPr>
          <w:rFonts w:ascii="Arial" w:hAnsi="Arial" w:cs="Arial"/>
          <w:sz w:val="24"/>
          <w:szCs w:val="24"/>
          <w:lang w:val="es-ES_tradnl"/>
        </w:rPr>
        <w:t>NCR</w:t>
      </w:r>
      <w:r w:rsidR="002D6923">
        <w:rPr>
          <w:rFonts w:ascii="Arial" w:hAnsi="Arial" w:cs="Arial"/>
          <w:sz w:val="24"/>
          <w:szCs w:val="24"/>
          <w:lang w:val="es-ES_tradnl"/>
        </w:rPr>
        <w:t>-</w:t>
      </w:r>
      <w:r>
        <w:rPr>
          <w:rFonts w:ascii="Arial" w:hAnsi="Arial" w:cs="Arial"/>
          <w:sz w:val="24"/>
          <w:szCs w:val="24"/>
          <w:lang w:val="es-ES_tradnl"/>
        </w:rPr>
        <w:t xml:space="preserve">, 2016: 16). </w:t>
      </w:r>
    </w:p>
    <w:p w14:paraId="79B56CB1" w14:textId="77777777" w:rsidR="006808B7" w:rsidRDefault="006808B7" w:rsidP="001E170E">
      <w:pPr>
        <w:jc w:val="both"/>
        <w:rPr>
          <w:rFonts w:ascii="Arial" w:hAnsi="Arial" w:cs="Arial"/>
          <w:sz w:val="24"/>
          <w:szCs w:val="24"/>
          <w:lang w:val="es-ES_tradnl"/>
        </w:rPr>
      </w:pPr>
      <w:r>
        <w:rPr>
          <w:rFonts w:ascii="Arial" w:hAnsi="Arial" w:cs="Arial"/>
          <w:sz w:val="24"/>
          <w:szCs w:val="24"/>
          <w:lang w:val="es-ES_tradnl"/>
        </w:rPr>
        <w:t xml:space="preserve">Por otra parte, hay que considerar que: </w:t>
      </w:r>
    </w:p>
    <w:p w14:paraId="4017B9D0" w14:textId="77777777" w:rsidR="006808B7" w:rsidRPr="00930410" w:rsidRDefault="006808B7" w:rsidP="00930410">
      <w:pPr>
        <w:pStyle w:val="ListParagraph"/>
        <w:numPr>
          <w:ilvl w:val="0"/>
          <w:numId w:val="6"/>
        </w:numPr>
        <w:jc w:val="both"/>
        <w:rPr>
          <w:rFonts w:ascii="Arial" w:hAnsi="Arial" w:cs="Arial"/>
          <w:sz w:val="24"/>
          <w:szCs w:val="24"/>
          <w:lang w:val="es-ES_tradnl"/>
        </w:rPr>
      </w:pPr>
      <w:r w:rsidRPr="00930410">
        <w:rPr>
          <w:rFonts w:ascii="Arial" w:hAnsi="Arial" w:cs="Arial"/>
          <w:sz w:val="24"/>
          <w:szCs w:val="24"/>
          <w:lang w:val="es-ES_tradnl"/>
        </w:rPr>
        <w:t xml:space="preserve">Faltan cupos para el tercer ciclo de la educación básica, situación que </w:t>
      </w:r>
      <w:r w:rsidR="00A41E32" w:rsidRPr="00930410">
        <w:rPr>
          <w:rFonts w:ascii="Arial" w:hAnsi="Arial" w:cs="Arial"/>
          <w:sz w:val="24"/>
          <w:szCs w:val="24"/>
          <w:lang w:val="es-ES_tradnl"/>
        </w:rPr>
        <w:t xml:space="preserve">aumenta </w:t>
      </w:r>
      <w:r w:rsidRPr="00930410">
        <w:rPr>
          <w:rFonts w:ascii="Arial" w:hAnsi="Arial" w:cs="Arial"/>
          <w:sz w:val="24"/>
          <w:szCs w:val="24"/>
          <w:lang w:val="es-ES_tradnl"/>
        </w:rPr>
        <w:t>en las zonas postergadas.</w:t>
      </w:r>
    </w:p>
    <w:p w14:paraId="69402F9C" w14:textId="77777777" w:rsidR="006808B7" w:rsidRPr="00930410" w:rsidRDefault="00A41E32" w:rsidP="00930410">
      <w:pPr>
        <w:pStyle w:val="ListParagraph"/>
        <w:numPr>
          <w:ilvl w:val="0"/>
          <w:numId w:val="6"/>
        </w:numPr>
        <w:jc w:val="both"/>
        <w:rPr>
          <w:rFonts w:ascii="Arial" w:hAnsi="Arial" w:cs="Arial"/>
          <w:sz w:val="24"/>
          <w:szCs w:val="24"/>
          <w:lang w:val="es-ES_tradnl"/>
        </w:rPr>
      </w:pPr>
      <w:r w:rsidRPr="00930410">
        <w:rPr>
          <w:rFonts w:ascii="Arial" w:hAnsi="Arial" w:cs="Arial"/>
          <w:sz w:val="24"/>
          <w:szCs w:val="24"/>
          <w:lang w:val="es-ES_tradnl"/>
        </w:rPr>
        <w:t xml:space="preserve">La </w:t>
      </w:r>
      <w:r w:rsidR="00F0107F" w:rsidRPr="00930410">
        <w:rPr>
          <w:rFonts w:ascii="Arial" w:hAnsi="Arial" w:cs="Arial"/>
          <w:sz w:val="24"/>
          <w:szCs w:val="24"/>
          <w:lang w:val="es-ES_tradnl"/>
        </w:rPr>
        <w:t xml:space="preserve">infraestructura </w:t>
      </w:r>
      <w:r w:rsidRPr="00930410">
        <w:rPr>
          <w:rFonts w:ascii="Arial" w:hAnsi="Arial" w:cs="Arial"/>
          <w:sz w:val="24"/>
          <w:szCs w:val="24"/>
          <w:lang w:val="es-ES_tradnl"/>
        </w:rPr>
        <w:t xml:space="preserve">de este nivel </w:t>
      </w:r>
      <w:r w:rsidR="006808B7" w:rsidRPr="00930410">
        <w:rPr>
          <w:rFonts w:ascii="Arial" w:hAnsi="Arial" w:cs="Arial"/>
          <w:sz w:val="24"/>
          <w:szCs w:val="24"/>
          <w:lang w:val="es-ES_tradnl"/>
        </w:rPr>
        <w:t>educativo</w:t>
      </w:r>
      <w:r w:rsidR="00F0107F" w:rsidRPr="00930410">
        <w:rPr>
          <w:rFonts w:ascii="Arial" w:hAnsi="Arial" w:cs="Arial"/>
          <w:sz w:val="24"/>
          <w:szCs w:val="24"/>
          <w:lang w:val="es-ES_tradnl"/>
        </w:rPr>
        <w:t xml:space="preserve"> es precaria</w:t>
      </w:r>
      <w:r w:rsidR="006808B7" w:rsidRPr="00930410">
        <w:rPr>
          <w:rFonts w:ascii="Arial" w:hAnsi="Arial" w:cs="Arial"/>
          <w:sz w:val="24"/>
          <w:szCs w:val="24"/>
          <w:lang w:val="es-ES_tradnl"/>
        </w:rPr>
        <w:t>; por ejemplo, en los centros no hay bibliotecas</w:t>
      </w:r>
      <w:r w:rsidRPr="00930410">
        <w:rPr>
          <w:rFonts w:ascii="Arial" w:hAnsi="Arial" w:cs="Arial"/>
          <w:sz w:val="24"/>
          <w:szCs w:val="24"/>
          <w:lang w:val="es-ES_tradnl"/>
        </w:rPr>
        <w:t xml:space="preserve"> y </w:t>
      </w:r>
      <w:r w:rsidR="006808B7" w:rsidRPr="00930410">
        <w:rPr>
          <w:rFonts w:ascii="Arial" w:hAnsi="Arial" w:cs="Arial"/>
          <w:sz w:val="24"/>
          <w:szCs w:val="24"/>
          <w:lang w:val="es-ES_tradnl"/>
        </w:rPr>
        <w:t>en muchos de ellos no hay energía eléctrica.</w:t>
      </w:r>
    </w:p>
    <w:p w14:paraId="5E6F65B6" w14:textId="77777777" w:rsidR="001E170E" w:rsidRPr="00930410" w:rsidRDefault="00A41E32" w:rsidP="00930410">
      <w:pPr>
        <w:pStyle w:val="ListParagraph"/>
        <w:numPr>
          <w:ilvl w:val="0"/>
          <w:numId w:val="6"/>
        </w:numPr>
        <w:jc w:val="both"/>
        <w:rPr>
          <w:rFonts w:ascii="Arial" w:hAnsi="Arial" w:cs="Arial"/>
          <w:sz w:val="24"/>
          <w:szCs w:val="24"/>
          <w:lang w:val="es-ES_tradnl"/>
        </w:rPr>
      </w:pPr>
      <w:r w:rsidRPr="00930410">
        <w:rPr>
          <w:rFonts w:ascii="Arial" w:hAnsi="Arial" w:cs="Arial"/>
          <w:sz w:val="24"/>
          <w:szCs w:val="24"/>
          <w:lang w:val="es-ES_tradnl"/>
        </w:rPr>
        <w:t>El r</w:t>
      </w:r>
      <w:r w:rsidR="001E170E" w:rsidRPr="00930410">
        <w:rPr>
          <w:rFonts w:ascii="Arial" w:hAnsi="Arial" w:cs="Arial"/>
          <w:sz w:val="24"/>
          <w:szCs w:val="24"/>
          <w:lang w:val="es-ES_tradnl"/>
        </w:rPr>
        <w:t xml:space="preserve">ezago escolar </w:t>
      </w:r>
      <w:r w:rsidRPr="00930410">
        <w:rPr>
          <w:rFonts w:ascii="Arial" w:hAnsi="Arial" w:cs="Arial"/>
          <w:sz w:val="24"/>
          <w:szCs w:val="24"/>
          <w:lang w:val="es-ES_tradnl"/>
        </w:rPr>
        <w:t xml:space="preserve">es del </w:t>
      </w:r>
      <w:r w:rsidR="001E170E" w:rsidRPr="00930410">
        <w:rPr>
          <w:rFonts w:ascii="Arial" w:hAnsi="Arial" w:cs="Arial"/>
          <w:sz w:val="24"/>
          <w:szCs w:val="24"/>
          <w:lang w:val="es-ES_tradnl"/>
        </w:rPr>
        <w:t>62.5% entre los 13 y los 17 años.</w:t>
      </w:r>
    </w:p>
    <w:p w14:paraId="729DE27D" w14:textId="77777777" w:rsidR="00561913" w:rsidRPr="00930410" w:rsidRDefault="00B6011C" w:rsidP="00930410">
      <w:pPr>
        <w:pStyle w:val="ListParagraph"/>
        <w:numPr>
          <w:ilvl w:val="0"/>
          <w:numId w:val="6"/>
        </w:numPr>
        <w:jc w:val="both"/>
        <w:rPr>
          <w:rFonts w:ascii="Arial" w:hAnsi="Arial" w:cs="Arial"/>
          <w:sz w:val="24"/>
          <w:szCs w:val="24"/>
          <w:lang w:val="es-ES_tradnl"/>
        </w:rPr>
      </w:pPr>
      <w:r w:rsidRPr="00930410">
        <w:rPr>
          <w:rFonts w:ascii="Arial" w:hAnsi="Arial" w:cs="Arial"/>
          <w:sz w:val="24"/>
          <w:szCs w:val="24"/>
          <w:lang w:val="es-ES_tradnl"/>
        </w:rPr>
        <w:t>En séptimo grado e</w:t>
      </w:r>
      <w:r w:rsidR="00561913" w:rsidRPr="00930410">
        <w:rPr>
          <w:rFonts w:ascii="Arial" w:hAnsi="Arial" w:cs="Arial"/>
          <w:sz w:val="24"/>
          <w:szCs w:val="24"/>
          <w:lang w:val="es-ES_tradnl"/>
        </w:rPr>
        <w:t xml:space="preserve">l abandono escolar </w:t>
      </w:r>
      <w:r w:rsidRPr="00930410">
        <w:rPr>
          <w:rFonts w:ascii="Arial" w:hAnsi="Arial" w:cs="Arial"/>
          <w:sz w:val="24"/>
          <w:szCs w:val="24"/>
          <w:lang w:val="es-ES_tradnl"/>
        </w:rPr>
        <w:t>llega al 17%.</w:t>
      </w:r>
      <w:r w:rsidR="006808B7" w:rsidRPr="00930410">
        <w:rPr>
          <w:rFonts w:ascii="Arial" w:hAnsi="Arial" w:cs="Arial"/>
          <w:sz w:val="24"/>
          <w:szCs w:val="24"/>
          <w:lang w:val="es-ES_tradnl"/>
        </w:rPr>
        <w:t xml:space="preserve"> </w:t>
      </w:r>
    </w:p>
    <w:p w14:paraId="2E06BA6A" w14:textId="77777777" w:rsidR="001E170E" w:rsidRPr="00930410" w:rsidRDefault="00B6011C" w:rsidP="00930410">
      <w:pPr>
        <w:pStyle w:val="ListParagraph"/>
        <w:numPr>
          <w:ilvl w:val="0"/>
          <w:numId w:val="6"/>
        </w:numPr>
        <w:jc w:val="both"/>
        <w:rPr>
          <w:rFonts w:ascii="Arial" w:hAnsi="Arial" w:cs="Arial"/>
          <w:sz w:val="24"/>
          <w:szCs w:val="24"/>
          <w:lang w:val="es-ES_tradnl"/>
        </w:rPr>
      </w:pPr>
      <w:r w:rsidRPr="00930410">
        <w:rPr>
          <w:rFonts w:ascii="Arial" w:hAnsi="Arial" w:cs="Arial"/>
          <w:sz w:val="24"/>
          <w:szCs w:val="24"/>
          <w:lang w:val="es-ES_tradnl"/>
        </w:rPr>
        <w:t xml:space="preserve">Las prácticas de aula inadecuadas evidencian la poca calidad y pertinencia de la </w:t>
      </w:r>
      <w:r w:rsidR="00561913" w:rsidRPr="00930410">
        <w:rPr>
          <w:rFonts w:ascii="Arial" w:hAnsi="Arial" w:cs="Arial"/>
          <w:sz w:val="24"/>
          <w:szCs w:val="24"/>
          <w:lang w:val="es-ES_tradnl"/>
        </w:rPr>
        <w:t>enseñanza ofrecida</w:t>
      </w:r>
      <w:r w:rsidR="00F0107F" w:rsidRPr="00930410">
        <w:rPr>
          <w:rFonts w:ascii="Arial" w:hAnsi="Arial" w:cs="Arial"/>
          <w:sz w:val="24"/>
          <w:szCs w:val="24"/>
          <w:lang w:val="es-ES_tradnl"/>
        </w:rPr>
        <w:t>.</w:t>
      </w:r>
    </w:p>
    <w:p w14:paraId="532A48A7" w14:textId="77777777" w:rsidR="00C454E0" w:rsidRDefault="00B6011C" w:rsidP="00FB43AE">
      <w:pPr>
        <w:jc w:val="both"/>
        <w:rPr>
          <w:rFonts w:ascii="Arial" w:hAnsi="Arial" w:cs="Arial"/>
          <w:sz w:val="24"/>
          <w:szCs w:val="24"/>
          <w:lang w:val="es-ES_tradnl"/>
        </w:rPr>
      </w:pPr>
      <w:r>
        <w:rPr>
          <w:rFonts w:ascii="Arial" w:hAnsi="Arial" w:cs="Arial"/>
          <w:sz w:val="24"/>
          <w:szCs w:val="24"/>
          <w:lang w:val="es-ES_tradnl"/>
        </w:rPr>
        <w:t>En este sentido, a</w:t>
      </w:r>
      <w:r w:rsidR="00E51F34">
        <w:rPr>
          <w:rFonts w:ascii="Arial" w:hAnsi="Arial" w:cs="Arial"/>
          <w:sz w:val="24"/>
          <w:szCs w:val="24"/>
          <w:lang w:val="es-ES_tradnl"/>
        </w:rPr>
        <w:t>lgunos datos ponen de presente las deficiencias en los procesos de enseñanza- aprendizaje en las aulas de clase que explican el bajo logro en l</w:t>
      </w:r>
      <w:r w:rsidR="00C454E0">
        <w:rPr>
          <w:rFonts w:ascii="Arial" w:hAnsi="Arial" w:cs="Arial"/>
          <w:sz w:val="24"/>
          <w:szCs w:val="24"/>
          <w:lang w:val="es-ES_tradnl"/>
        </w:rPr>
        <w:t>os resultados de</w:t>
      </w:r>
      <w:r w:rsidR="00E51F34">
        <w:rPr>
          <w:rFonts w:ascii="Arial" w:hAnsi="Arial" w:cs="Arial"/>
          <w:sz w:val="24"/>
          <w:szCs w:val="24"/>
          <w:lang w:val="es-ES_tradnl"/>
        </w:rPr>
        <w:t xml:space="preserve"> </w:t>
      </w:r>
      <w:r w:rsidR="00C454E0">
        <w:rPr>
          <w:rFonts w:ascii="Arial" w:hAnsi="Arial" w:cs="Arial"/>
          <w:sz w:val="24"/>
          <w:szCs w:val="24"/>
          <w:lang w:val="es-ES_tradnl"/>
        </w:rPr>
        <w:t>l</w:t>
      </w:r>
      <w:r w:rsidR="00E51F34">
        <w:rPr>
          <w:rFonts w:ascii="Arial" w:hAnsi="Arial" w:cs="Arial"/>
          <w:sz w:val="24"/>
          <w:szCs w:val="24"/>
          <w:lang w:val="es-ES_tradnl"/>
        </w:rPr>
        <w:t>os estudiantes.</w:t>
      </w:r>
      <w:r w:rsidR="00C454E0">
        <w:rPr>
          <w:rFonts w:ascii="Arial" w:hAnsi="Arial" w:cs="Arial"/>
          <w:sz w:val="24"/>
          <w:szCs w:val="24"/>
          <w:lang w:val="es-ES_tradnl"/>
        </w:rPr>
        <w:t xml:space="preserve"> </w:t>
      </w:r>
      <w:r w:rsidR="00826F97">
        <w:rPr>
          <w:rFonts w:ascii="Arial" w:hAnsi="Arial" w:cs="Arial"/>
          <w:sz w:val="24"/>
          <w:szCs w:val="24"/>
          <w:lang w:val="es-ES_tradnl"/>
        </w:rPr>
        <w:t>Por ejemplo, f</w:t>
      </w:r>
      <w:r w:rsidR="00C454E0">
        <w:rPr>
          <w:rFonts w:ascii="Arial" w:hAnsi="Arial" w:cs="Arial"/>
          <w:sz w:val="24"/>
          <w:szCs w:val="24"/>
          <w:lang w:val="es-ES_tradnl"/>
        </w:rPr>
        <w:t xml:space="preserve">rente a </w:t>
      </w:r>
      <w:r w:rsidR="00F4229D">
        <w:rPr>
          <w:rFonts w:ascii="Arial" w:hAnsi="Arial" w:cs="Arial"/>
          <w:sz w:val="24"/>
          <w:szCs w:val="24"/>
          <w:lang w:val="es-ES_tradnl"/>
        </w:rPr>
        <w:t xml:space="preserve">los estándares internacionales que cifran en </w:t>
      </w:r>
      <w:r w:rsidR="00C454E0">
        <w:rPr>
          <w:rFonts w:ascii="Arial" w:hAnsi="Arial" w:cs="Arial"/>
          <w:sz w:val="24"/>
          <w:szCs w:val="24"/>
          <w:lang w:val="es-ES_tradnl"/>
        </w:rPr>
        <w:t xml:space="preserve">85% </w:t>
      </w:r>
      <w:r w:rsidR="00B3419F">
        <w:rPr>
          <w:rFonts w:ascii="Arial" w:hAnsi="Arial" w:cs="Arial"/>
          <w:sz w:val="24"/>
          <w:szCs w:val="24"/>
          <w:lang w:val="es-ES_tradnl"/>
        </w:rPr>
        <w:t xml:space="preserve">el tiempo efectivo para la enseñanza en el aula de clase, </w:t>
      </w:r>
      <w:r w:rsidR="00C454E0">
        <w:rPr>
          <w:rFonts w:ascii="Arial" w:hAnsi="Arial" w:cs="Arial"/>
          <w:sz w:val="24"/>
          <w:szCs w:val="24"/>
          <w:lang w:val="es-ES_tradnl"/>
        </w:rPr>
        <w:t xml:space="preserve">en Honduras escasamente se </w:t>
      </w:r>
      <w:r w:rsidR="00B3419F">
        <w:rPr>
          <w:rFonts w:ascii="Arial" w:hAnsi="Arial" w:cs="Arial"/>
          <w:sz w:val="24"/>
          <w:szCs w:val="24"/>
          <w:lang w:val="es-ES_tradnl"/>
        </w:rPr>
        <w:t xml:space="preserve">llega al </w:t>
      </w:r>
      <w:r w:rsidR="00C454E0">
        <w:rPr>
          <w:rFonts w:ascii="Arial" w:hAnsi="Arial" w:cs="Arial"/>
          <w:sz w:val="24"/>
          <w:szCs w:val="24"/>
          <w:lang w:val="es-ES_tradnl"/>
        </w:rPr>
        <w:t>64%. Los docentes dicen no estar preparados para de</w:t>
      </w:r>
      <w:r w:rsidR="00841CD6">
        <w:rPr>
          <w:rFonts w:ascii="Arial" w:hAnsi="Arial" w:cs="Arial"/>
          <w:sz w:val="24"/>
          <w:szCs w:val="24"/>
          <w:lang w:val="es-ES_tradnl"/>
        </w:rPr>
        <w:t>s</w:t>
      </w:r>
      <w:r w:rsidR="00C454E0">
        <w:rPr>
          <w:rFonts w:ascii="Arial" w:hAnsi="Arial" w:cs="Arial"/>
          <w:sz w:val="24"/>
          <w:szCs w:val="24"/>
          <w:lang w:val="es-ES_tradnl"/>
        </w:rPr>
        <w:t>afiar a los estudiantes para llevarlos a pensar críticamente. Tampoco para el uso de las Tics: los computadores e internet no son considerados como recursos didácticos. Específicamente en Matemáticas se les dificulta enseñar álgebra</w:t>
      </w:r>
      <w:r>
        <w:rPr>
          <w:rFonts w:ascii="Arial" w:hAnsi="Arial" w:cs="Arial"/>
          <w:sz w:val="24"/>
          <w:szCs w:val="24"/>
          <w:lang w:val="es-ES_tradnl"/>
        </w:rPr>
        <w:t xml:space="preserve"> (First Math Informe final UPNFM- BID, 2015)</w:t>
      </w:r>
      <w:r w:rsidR="00C454E0">
        <w:rPr>
          <w:rFonts w:ascii="Arial" w:hAnsi="Arial" w:cs="Arial"/>
          <w:sz w:val="24"/>
          <w:szCs w:val="24"/>
          <w:lang w:val="es-ES_tradnl"/>
        </w:rPr>
        <w:t>.</w:t>
      </w:r>
    </w:p>
    <w:p w14:paraId="183207D6" w14:textId="77777777" w:rsidR="00643A80" w:rsidRDefault="004B4D04" w:rsidP="00FB43AE">
      <w:pPr>
        <w:jc w:val="both"/>
        <w:rPr>
          <w:rFonts w:ascii="Arial" w:hAnsi="Arial" w:cs="Arial"/>
          <w:sz w:val="24"/>
          <w:szCs w:val="24"/>
          <w:lang w:val="es-ES_tradnl"/>
        </w:rPr>
      </w:pPr>
      <w:r>
        <w:rPr>
          <w:rFonts w:ascii="Arial" w:hAnsi="Arial" w:cs="Arial"/>
          <w:sz w:val="24"/>
          <w:szCs w:val="24"/>
          <w:lang w:val="es-ES_tradnl"/>
        </w:rPr>
        <w:t>Los docentes en Honduras privilegian la deducción frente a la indagación</w:t>
      </w:r>
      <w:r w:rsidR="00E51F34">
        <w:rPr>
          <w:rFonts w:ascii="Arial" w:hAnsi="Arial" w:cs="Arial"/>
          <w:sz w:val="24"/>
          <w:szCs w:val="24"/>
          <w:lang w:val="es-ES_tradnl"/>
        </w:rPr>
        <w:t>, situación que amerita un fuerte proceso de acompañamiento en el aula ya que el proyecto Joven quiere implementar pedagogías indagativas</w:t>
      </w:r>
      <w:r>
        <w:rPr>
          <w:rFonts w:ascii="Arial" w:hAnsi="Arial" w:cs="Arial"/>
          <w:sz w:val="24"/>
          <w:szCs w:val="24"/>
          <w:lang w:val="es-ES_tradnl"/>
        </w:rPr>
        <w:t>. Lo</w:t>
      </w:r>
      <w:r w:rsidR="00E51F34">
        <w:rPr>
          <w:rFonts w:ascii="Arial" w:hAnsi="Arial" w:cs="Arial"/>
          <w:sz w:val="24"/>
          <w:szCs w:val="24"/>
          <w:lang w:val="es-ES_tradnl"/>
        </w:rPr>
        <w:t>s docentes sólo utilizan</w:t>
      </w:r>
      <w:r w:rsidR="002430D4">
        <w:rPr>
          <w:rFonts w:ascii="Arial" w:hAnsi="Arial" w:cs="Arial"/>
          <w:sz w:val="24"/>
          <w:szCs w:val="24"/>
          <w:lang w:val="es-ES_tradnl"/>
        </w:rPr>
        <w:t xml:space="preserve"> l</w:t>
      </w:r>
      <w:r>
        <w:rPr>
          <w:rFonts w:ascii="Arial" w:hAnsi="Arial" w:cs="Arial"/>
          <w:sz w:val="24"/>
          <w:szCs w:val="24"/>
          <w:lang w:val="es-ES_tradnl"/>
        </w:rPr>
        <w:t xml:space="preserve">a </w:t>
      </w:r>
      <w:r w:rsidR="00643A80">
        <w:rPr>
          <w:rFonts w:ascii="Arial" w:hAnsi="Arial" w:cs="Arial"/>
          <w:sz w:val="24"/>
          <w:szCs w:val="24"/>
          <w:lang w:val="es-ES_tradnl"/>
        </w:rPr>
        <w:t xml:space="preserve">pregunta </w:t>
      </w:r>
      <w:r w:rsidR="00E51F34">
        <w:rPr>
          <w:rFonts w:ascii="Arial" w:hAnsi="Arial" w:cs="Arial"/>
          <w:sz w:val="24"/>
          <w:szCs w:val="24"/>
          <w:lang w:val="es-ES_tradnl"/>
        </w:rPr>
        <w:t xml:space="preserve">un </w:t>
      </w:r>
      <w:r w:rsidR="00643A80">
        <w:rPr>
          <w:rFonts w:ascii="Arial" w:hAnsi="Arial" w:cs="Arial"/>
          <w:sz w:val="24"/>
          <w:szCs w:val="24"/>
          <w:lang w:val="es-ES_tradnl"/>
        </w:rPr>
        <w:t>13</w:t>
      </w:r>
      <w:r w:rsidR="00D74F38">
        <w:rPr>
          <w:rFonts w:ascii="Arial" w:hAnsi="Arial" w:cs="Arial"/>
          <w:sz w:val="24"/>
          <w:szCs w:val="24"/>
          <w:lang w:val="es-ES_tradnl"/>
        </w:rPr>
        <w:t xml:space="preserve">%, </w:t>
      </w:r>
      <w:r w:rsidR="00E51F34">
        <w:rPr>
          <w:rFonts w:ascii="Arial" w:hAnsi="Arial" w:cs="Arial"/>
          <w:sz w:val="24"/>
          <w:szCs w:val="24"/>
          <w:lang w:val="es-ES_tradnl"/>
        </w:rPr>
        <w:t xml:space="preserve">incentivan </w:t>
      </w:r>
      <w:r w:rsidR="002430D4">
        <w:rPr>
          <w:rFonts w:ascii="Arial" w:hAnsi="Arial" w:cs="Arial"/>
          <w:sz w:val="24"/>
          <w:szCs w:val="24"/>
          <w:lang w:val="es-ES_tradnl"/>
        </w:rPr>
        <w:t>l</w:t>
      </w:r>
      <w:r w:rsidR="00643A80">
        <w:rPr>
          <w:rFonts w:ascii="Arial" w:hAnsi="Arial" w:cs="Arial"/>
          <w:sz w:val="24"/>
          <w:szCs w:val="24"/>
          <w:lang w:val="es-ES_tradnl"/>
        </w:rPr>
        <w:t xml:space="preserve">a participación </w:t>
      </w:r>
      <w:r w:rsidR="002430D4">
        <w:rPr>
          <w:rFonts w:ascii="Arial" w:hAnsi="Arial" w:cs="Arial"/>
          <w:sz w:val="24"/>
          <w:szCs w:val="24"/>
          <w:lang w:val="es-ES_tradnl"/>
        </w:rPr>
        <w:t xml:space="preserve">un </w:t>
      </w:r>
      <w:r w:rsidR="00643A80">
        <w:rPr>
          <w:rFonts w:ascii="Arial" w:hAnsi="Arial" w:cs="Arial"/>
          <w:sz w:val="24"/>
          <w:szCs w:val="24"/>
          <w:lang w:val="es-ES_tradnl"/>
        </w:rPr>
        <w:t>6%</w:t>
      </w:r>
      <w:r w:rsidR="002430D4">
        <w:rPr>
          <w:rFonts w:ascii="Arial" w:hAnsi="Arial" w:cs="Arial"/>
          <w:sz w:val="24"/>
          <w:szCs w:val="24"/>
          <w:lang w:val="es-ES_tradnl"/>
        </w:rPr>
        <w:t xml:space="preserve"> y</w:t>
      </w:r>
      <w:r w:rsidR="00643A80">
        <w:rPr>
          <w:rFonts w:ascii="Arial" w:hAnsi="Arial" w:cs="Arial"/>
          <w:sz w:val="24"/>
          <w:szCs w:val="24"/>
          <w:lang w:val="es-ES_tradnl"/>
        </w:rPr>
        <w:t xml:space="preserve"> supervis</w:t>
      </w:r>
      <w:r w:rsidR="002430D4">
        <w:rPr>
          <w:rFonts w:ascii="Arial" w:hAnsi="Arial" w:cs="Arial"/>
          <w:sz w:val="24"/>
          <w:szCs w:val="24"/>
          <w:lang w:val="es-ES_tradnl"/>
        </w:rPr>
        <w:t xml:space="preserve">an </w:t>
      </w:r>
      <w:r w:rsidR="00643A80">
        <w:rPr>
          <w:rFonts w:ascii="Arial" w:hAnsi="Arial" w:cs="Arial"/>
          <w:sz w:val="24"/>
          <w:szCs w:val="24"/>
          <w:lang w:val="es-ES_tradnl"/>
        </w:rPr>
        <w:t>los trabajo</w:t>
      </w:r>
      <w:r w:rsidR="00841CD6">
        <w:rPr>
          <w:rFonts w:ascii="Arial" w:hAnsi="Arial" w:cs="Arial"/>
          <w:sz w:val="24"/>
          <w:szCs w:val="24"/>
          <w:lang w:val="es-ES_tradnl"/>
        </w:rPr>
        <w:t>s</w:t>
      </w:r>
      <w:r w:rsidR="00643A80">
        <w:rPr>
          <w:rFonts w:ascii="Arial" w:hAnsi="Arial" w:cs="Arial"/>
          <w:sz w:val="24"/>
          <w:szCs w:val="24"/>
          <w:lang w:val="es-ES_tradnl"/>
        </w:rPr>
        <w:t xml:space="preserve"> autónomos </w:t>
      </w:r>
      <w:r w:rsidR="002430D4">
        <w:rPr>
          <w:rFonts w:ascii="Arial" w:hAnsi="Arial" w:cs="Arial"/>
          <w:sz w:val="24"/>
          <w:szCs w:val="24"/>
          <w:lang w:val="es-ES_tradnl"/>
        </w:rPr>
        <w:t xml:space="preserve">en un </w:t>
      </w:r>
      <w:r w:rsidR="00643A80">
        <w:rPr>
          <w:rFonts w:ascii="Arial" w:hAnsi="Arial" w:cs="Arial"/>
          <w:sz w:val="24"/>
          <w:szCs w:val="24"/>
          <w:lang w:val="es-ES_tradnl"/>
        </w:rPr>
        <w:t xml:space="preserve">3%. </w:t>
      </w:r>
      <w:r w:rsidR="002430D4">
        <w:rPr>
          <w:rFonts w:ascii="Arial" w:hAnsi="Arial" w:cs="Arial"/>
          <w:sz w:val="24"/>
          <w:szCs w:val="24"/>
          <w:lang w:val="es-ES_tradnl"/>
        </w:rPr>
        <w:t>Como criterios para valorar los aprendizajes, l</w:t>
      </w:r>
      <w:r w:rsidR="00643A80">
        <w:rPr>
          <w:rFonts w:ascii="Arial" w:hAnsi="Arial" w:cs="Arial"/>
          <w:sz w:val="24"/>
          <w:szCs w:val="24"/>
          <w:lang w:val="es-ES_tradnl"/>
        </w:rPr>
        <w:t xml:space="preserve">os docentes </w:t>
      </w:r>
      <w:r w:rsidR="002430D4">
        <w:rPr>
          <w:rFonts w:ascii="Arial" w:hAnsi="Arial" w:cs="Arial"/>
          <w:sz w:val="24"/>
          <w:szCs w:val="24"/>
          <w:lang w:val="es-ES_tradnl"/>
        </w:rPr>
        <w:t xml:space="preserve">aprecian </w:t>
      </w:r>
      <w:r w:rsidR="00643A80">
        <w:rPr>
          <w:rFonts w:ascii="Arial" w:hAnsi="Arial" w:cs="Arial"/>
          <w:sz w:val="24"/>
          <w:szCs w:val="24"/>
          <w:lang w:val="es-ES_tradnl"/>
        </w:rPr>
        <w:t>la información memorizada (70.2%), frente a la comprensión (18.2%), la aplicación (6.3%), el análisis (4.2%) y la creación (1%).</w:t>
      </w:r>
    </w:p>
    <w:p w14:paraId="52635610" w14:textId="77777777" w:rsidR="00E873C6" w:rsidRDefault="00E873C6" w:rsidP="00FB43AE">
      <w:pPr>
        <w:jc w:val="both"/>
        <w:rPr>
          <w:rFonts w:ascii="Arial" w:hAnsi="Arial" w:cs="Arial"/>
          <w:sz w:val="24"/>
          <w:szCs w:val="24"/>
          <w:lang w:val="es-ES_tradnl"/>
        </w:rPr>
      </w:pPr>
      <w:r>
        <w:rPr>
          <w:rFonts w:ascii="Arial" w:hAnsi="Arial" w:cs="Arial"/>
          <w:sz w:val="24"/>
          <w:szCs w:val="24"/>
          <w:lang w:val="es-ES_tradnl"/>
        </w:rPr>
        <w:t>En cuanto a la enseñanza de las matemáticas, por ejemplo</w:t>
      </w:r>
      <w:r w:rsidR="008045C1">
        <w:rPr>
          <w:rFonts w:ascii="Arial" w:hAnsi="Arial" w:cs="Arial"/>
          <w:sz w:val="24"/>
          <w:szCs w:val="24"/>
          <w:lang w:val="es-ES_tradnl"/>
        </w:rPr>
        <w:t>,</w:t>
      </w:r>
      <w:r>
        <w:rPr>
          <w:rFonts w:ascii="Arial" w:hAnsi="Arial" w:cs="Arial"/>
          <w:sz w:val="24"/>
          <w:szCs w:val="24"/>
          <w:lang w:val="es-ES_tradnl"/>
        </w:rPr>
        <w:t xml:space="preserve"> se cree que lo más importante es memorizar fórmulas y sólo el 27.28% cree que aprender matemáticas implica un proceso creativo</w:t>
      </w:r>
      <w:r w:rsidR="008045C1">
        <w:rPr>
          <w:rFonts w:ascii="Arial" w:hAnsi="Arial" w:cs="Arial"/>
          <w:sz w:val="24"/>
          <w:szCs w:val="24"/>
          <w:lang w:val="es-ES_tradnl"/>
        </w:rPr>
        <w:t xml:space="preserve"> (Morales y Paz, 2017)</w:t>
      </w:r>
      <w:r>
        <w:rPr>
          <w:rFonts w:ascii="Arial" w:hAnsi="Arial" w:cs="Arial"/>
          <w:sz w:val="24"/>
          <w:szCs w:val="24"/>
          <w:lang w:val="es-ES_tradnl"/>
        </w:rPr>
        <w:t>.</w:t>
      </w:r>
    </w:p>
    <w:p w14:paraId="47E97BEE" w14:textId="77777777" w:rsidR="00E873C6" w:rsidRDefault="002430D4" w:rsidP="00E873C6">
      <w:pPr>
        <w:jc w:val="both"/>
        <w:rPr>
          <w:rFonts w:ascii="Arial" w:hAnsi="Arial" w:cs="Arial"/>
          <w:sz w:val="24"/>
          <w:szCs w:val="24"/>
          <w:lang w:val="es-ES_tradnl"/>
        </w:rPr>
      </w:pPr>
      <w:r>
        <w:rPr>
          <w:rFonts w:ascii="Arial" w:hAnsi="Arial" w:cs="Arial"/>
          <w:sz w:val="24"/>
          <w:szCs w:val="24"/>
          <w:lang w:val="es-ES_tradnl"/>
        </w:rPr>
        <w:lastRenderedPageBreak/>
        <w:t>Por otra parte, l</w:t>
      </w:r>
      <w:r w:rsidR="00643A80">
        <w:rPr>
          <w:rFonts w:ascii="Arial" w:hAnsi="Arial" w:cs="Arial"/>
          <w:sz w:val="24"/>
          <w:szCs w:val="24"/>
          <w:lang w:val="es-ES_tradnl"/>
        </w:rPr>
        <w:t xml:space="preserve">a evaluación no es utilizada para orientar </w:t>
      </w:r>
      <w:r>
        <w:rPr>
          <w:rFonts w:ascii="Arial" w:hAnsi="Arial" w:cs="Arial"/>
          <w:sz w:val="24"/>
          <w:szCs w:val="24"/>
          <w:lang w:val="es-ES_tradnl"/>
        </w:rPr>
        <w:t xml:space="preserve">los procesos de aprendizaje </w:t>
      </w:r>
      <w:r w:rsidR="00643A80">
        <w:rPr>
          <w:rFonts w:ascii="Arial" w:hAnsi="Arial" w:cs="Arial"/>
          <w:sz w:val="24"/>
          <w:szCs w:val="24"/>
          <w:lang w:val="es-ES_tradnl"/>
        </w:rPr>
        <w:t xml:space="preserve">sino para valorar (89.30%). </w:t>
      </w:r>
      <w:r>
        <w:rPr>
          <w:rFonts w:ascii="Arial" w:hAnsi="Arial" w:cs="Arial"/>
          <w:sz w:val="24"/>
          <w:szCs w:val="24"/>
          <w:lang w:val="es-ES_tradnl"/>
        </w:rPr>
        <w:t>Los docentes no tienen incorporadas en sus prácticas la explicación de los procesos. Olvidan que e</w:t>
      </w:r>
      <w:r w:rsidR="00643A80">
        <w:rPr>
          <w:rFonts w:ascii="Arial" w:hAnsi="Arial" w:cs="Arial"/>
          <w:sz w:val="24"/>
          <w:szCs w:val="24"/>
          <w:lang w:val="es-ES_tradnl"/>
        </w:rPr>
        <w:t xml:space="preserve">s necesario </w:t>
      </w:r>
      <w:r w:rsidR="008045C1">
        <w:rPr>
          <w:rFonts w:ascii="Arial" w:hAnsi="Arial" w:cs="Arial"/>
          <w:sz w:val="24"/>
          <w:szCs w:val="24"/>
          <w:lang w:val="es-ES_tradnl"/>
        </w:rPr>
        <w:t xml:space="preserve">clarificar </w:t>
      </w:r>
      <w:r>
        <w:rPr>
          <w:rFonts w:ascii="Arial" w:hAnsi="Arial" w:cs="Arial"/>
          <w:sz w:val="24"/>
          <w:szCs w:val="24"/>
          <w:lang w:val="es-ES_tradnl"/>
        </w:rPr>
        <w:t xml:space="preserve">a los estudiantes </w:t>
      </w:r>
      <w:r w:rsidR="00643A80">
        <w:rPr>
          <w:rFonts w:ascii="Arial" w:hAnsi="Arial" w:cs="Arial"/>
          <w:sz w:val="24"/>
          <w:szCs w:val="24"/>
          <w:lang w:val="es-ES_tradnl"/>
        </w:rPr>
        <w:t>qué pasó</w:t>
      </w:r>
      <w:r w:rsidR="008045C1">
        <w:rPr>
          <w:rFonts w:ascii="Arial" w:hAnsi="Arial" w:cs="Arial"/>
          <w:sz w:val="24"/>
          <w:szCs w:val="24"/>
          <w:lang w:val="es-ES_tradnl"/>
        </w:rPr>
        <w:t xml:space="preserve"> en la evaluación</w:t>
      </w:r>
      <w:r w:rsidR="00643A80">
        <w:rPr>
          <w:rFonts w:ascii="Arial" w:hAnsi="Arial" w:cs="Arial"/>
          <w:sz w:val="24"/>
          <w:szCs w:val="24"/>
          <w:lang w:val="es-ES_tradnl"/>
        </w:rPr>
        <w:t>, en qué fallaron, cuál es la mejor estrategia para resolver el problema</w:t>
      </w:r>
      <w:r w:rsidR="00D74F38">
        <w:rPr>
          <w:rFonts w:ascii="Arial" w:hAnsi="Arial" w:cs="Arial"/>
          <w:sz w:val="24"/>
          <w:szCs w:val="24"/>
          <w:lang w:val="es-ES_tradnl"/>
        </w:rPr>
        <w:t xml:space="preserve"> propuesto en la prueba o ex</w:t>
      </w:r>
      <w:r w:rsidR="001B55C5">
        <w:rPr>
          <w:rFonts w:ascii="Arial" w:hAnsi="Arial" w:cs="Arial"/>
          <w:sz w:val="24"/>
          <w:szCs w:val="24"/>
          <w:lang w:val="es-ES_tradnl"/>
        </w:rPr>
        <w:t>a</w:t>
      </w:r>
      <w:r w:rsidR="00D74F38">
        <w:rPr>
          <w:rFonts w:ascii="Arial" w:hAnsi="Arial" w:cs="Arial"/>
          <w:sz w:val="24"/>
          <w:szCs w:val="24"/>
          <w:lang w:val="es-ES_tradnl"/>
        </w:rPr>
        <w:t>men</w:t>
      </w:r>
      <w:r w:rsidR="00643A80">
        <w:rPr>
          <w:rFonts w:ascii="Arial" w:hAnsi="Arial" w:cs="Arial"/>
          <w:sz w:val="24"/>
          <w:szCs w:val="24"/>
          <w:lang w:val="es-ES_tradnl"/>
        </w:rPr>
        <w:t>.</w:t>
      </w:r>
      <w:r w:rsidR="00821733">
        <w:rPr>
          <w:rFonts w:ascii="Arial" w:hAnsi="Arial" w:cs="Arial"/>
          <w:sz w:val="24"/>
          <w:szCs w:val="24"/>
          <w:lang w:val="es-ES_tradnl"/>
        </w:rPr>
        <w:t xml:space="preserve"> </w:t>
      </w:r>
      <w:r w:rsidR="00D74F38">
        <w:rPr>
          <w:rFonts w:ascii="Arial" w:hAnsi="Arial" w:cs="Arial"/>
          <w:sz w:val="24"/>
          <w:szCs w:val="24"/>
          <w:lang w:val="es-ES_tradnl"/>
        </w:rPr>
        <w:t xml:space="preserve">Sólo el </w:t>
      </w:r>
      <w:r w:rsidR="00E873C6">
        <w:rPr>
          <w:rFonts w:ascii="Arial" w:hAnsi="Arial" w:cs="Arial"/>
          <w:sz w:val="24"/>
          <w:szCs w:val="24"/>
          <w:lang w:val="es-ES_tradnl"/>
        </w:rPr>
        <w:t>11.20</w:t>
      </w:r>
      <w:r w:rsidR="00D74F38">
        <w:rPr>
          <w:rFonts w:ascii="Arial" w:hAnsi="Arial" w:cs="Arial"/>
          <w:sz w:val="24"/>
          <w:szCs w:val="24"/>
          <w:lang w:val="es-ES_tradnl"/>
        </w:rPr>
        <w:t xml:space="preserve"> de los docentes </w:t>
      </w:r>
      <w:r w:rsidR="00E873C6">
        <w:rPr>
          <w:rFonts w:ascii="Arial" w:hAnsi="Arial" w:cs="Arial"/>
          <w:sz w:val="24"/>
          <w:szCs w:val="24"/>
          <w:lang w:val="es-ES_tradnl"/>
        </w:rPr>
        <w:t xml:space="preserve">nivela </w:t>
      </w:r>
      <w:r w:rsidR="001B55C5">
        <w:rPr>
          <w:rFonts w:ascii="Arial" w:hAnsi="Arial" w:cs="Arial"/>
          <w:sz w:val="24"/>
          <w:szCs w:val="24"/>
          <w:lang w:val="es-ES_tradnl"/>
        </w:rPr>
        <w:t xml:space="preserve">los conocimientos de los estudiantes </w:t>
      </w:r>
      <w:r w:rsidR="00E873C6">
        <w:rPr>
          <w:rFonts w:ascii="Arial" w:hAnsi="Arial" w:cs="Arial"/>
          <w:sz w:val="24"/>
          <w:szCs w:val="24"/>
          <w:lang w:val="es-ES_tradnl"/>
        </w:rPr>
        <w:t>después de las evaluaciones. (Morales y López, BID).</w:t>
      </w:r>
    </w:p>
    <w:p w14:paraId="63442450" w14:textId="77777777" w:rsidR="00E873C6" w:rsidRDefault="00D74F38" w:rsidP="00E873C6">
      <w:pPr>
        <w:jc w:val="both"/>
        <w:rPr>
          <w:rFonts w:ascii="Arial" w:hAnsi="Arial" w:cs="Arial"/>
          <w:sz w:val="24"/>
          <w:szCs w:val="24"/>
          <w:lang w:val="es-ES_tradnl"/>
        </w:rPr>
      </w:pPr>
      <w:r>
        <w:rPr>
          <w:rFonts w:ascii="Arial" w:hAnsi="Arial" w:cs="Arial"/>
          <w:sz w:val="24"/>
          <w:szCs w:val="24"/>
          <w:lang w:val="es-ES_tradnl"/>
        </w:rPr>
        <w:t xml:space="preserve">Tampoco </w:t>
      </w:r>
      <w:r w:rsidR="00E873C6">
        <w:rPr>
          <w:rFonts w:ascii="Arial" w:hAnsi="Arial" w:cs="Arial"/>
          <w:sz w:val="24"/>
          <w:szCs w:val="24"/>
          <w:lang w:val="es-ES_tradnl"/>
        </w:rPr>
        <w:t xml:space="preserve">se ha logrado comprender lo que significa </w:t>
      </w:r>
      <w:r>
        <w:rPr>
          <w:rFonts w:ascii="Arial" w:hAnsi="Arial" w:cs="Arial"/>
          <w:sz w:val="24"/>
          <w:szCs w:val="24"/>
          <w:lang w:val="es-ES_tradnl"/>
        </w:rPr>
        <w:t xml:space="preserve">que la norma asigne un </w:t>
      </w:r>
      <w:r w:rsidR="00E873C6">
        <w:rPr>
          <w:rFonts w:ascii="Arial" w:hAnsi="Arial" w:cs="Arial"/>
          <w:sz w:val="24"/>
          <w:szCs w:val="24"/>
          <w:lang w:val="es-ES_tradnl"/>
        </w:rPr>
        <w:t xml:space="preserve">acumulativo del 70% </w:t>
      </w:r>
      <w:r>
        <w:rPr>
          <w:rFonts w:ascii="Arial" w:hAnsi="Arial" w:cs="Arial"/>
          <w:sz w:val="24"/>
          <w:szCs w:val="24"/>
          <w:lang w:val="es-ES_tradnl"/>
        </w:rPr>
        <w:t xml:space="preserve">para la evaluación formativa </w:t>
      </w:r>
      <w:r w:rsidR="00E873C6">
        <w:rPr>
          <w:rFonts w:ascii="Arial" w:hAnsi="Arial" w:cs="Arial"/>
          <w:sz w:val="24"/>
          <w:szCs w:val="24"/>
          <w:lang w:val="es-ES_tradnl"/>
        </w:rPr>
        <w:t xml:space="preserve">y se sigue pensando que fue un error asignar </w:t>
      </w:r>
      <w:r>
        <w:rPr>
          <w:rFonts w:ascii="Arial" w:hAnsi="Arial" w:cs="Arial"/>
          <w:sz w:val="24"/>
          <w:szCs w:val="24"/>
          <w:lang w:val="es-ES_tradnl"/>
        </w:rPr>
        <w:t xml:space="preserve">sólo el </w:t>
      </w:r>
      <w:r w:rsidR="00E873C6">
        <w:rPr>
          <w:rFonts w:ascii="Arial" w:hAnsi="Arial" w:cs="Arial"/>
          <w:sz w:val="24"/>
          <w:szCs w:val="24"/>
          <w:lang w:val="es-ES_tradnl"/>
        </w:rPr>
        <w:t>30% al ex</w:t>
      </w:r>
      <w:r w:rsidR="001B55C5">
        <w:rPr>
          <w:rFonts w:ascii="Arial" w:hAnsi="Arial" w:cs="Arial"/>
          <w:sz w:val="24"/>
          <w:szCs w:val="24"/>
          <w:lang w:val="es-ES_tradnl"/>
        </w:rPr>
        <w:t>a</w:t>
      </w:r>
      <w:r w:rsidR="00E873C6">
        <w:rPr>
          <w:rFonts w:ascii="Arial" w:hAnsi="Arial" w:cs="Arial"/>
          <w:sz w:val="24"/>
          <w:szCs w:val="24"/>
          <w:lang w:val="es-ES_tradnl"/>
        </w:rPr>
        <w:t>men final</w:t>
      </w:r>
      <w:r>
        <w:rPr>
          <w:rFonts w:ascii="Arial" w:hAnsi="Arial" w:cs="Arial"/>
          <w:sz w:val="24"/>
          <w:szCs w:val="24"/>
          <w:lang w:val="es-ES_tradnl"/>
        </w:rPr>
        <w:t xml:space="preserve"> en un claro desconocimiento del proceso que exige el aprender.</w:t>
      </w:r>
      <w:r w:rsidR="00E873C6">
        <w:rPr>
          <w:rFonts w:ascii="Arial" w:hAnsi="Arial" w:cs="Arial"/>
          <w:sz w:val="24"/>
          <w:szCs w:val="24"/>
          <w:lang w:val="es-ES_tradnl"/>
        </w:rPr>
        <w:t xml:space="preserve"> </w:t>
      </w:r>
    </w:p>
    <w:p w14:paraId="4831FC82" w14:textId="77777777" w:rsidR="00CB498A" w:rsidRDefault="0015373B" w:rsidP="00DD0A39">
      <w:pPr>
        <w:jc w:val="both"/>
        <w:rPr>
          <w:rFonts w:ascii="Arial" w:hAnsi="Arial" w:cs="Arial"/>
          <w:sz w:val="24"/>
          <w:szCs w:val="24"/>
          <w:lang w:val="es-ES_tradnl"/>
        </w:rPr>
      </w:pPr>
      <w:r>
        <w:rPr>
          <w:rFonts w:ascii="Arial" w:hAnsi="Arial" w:cs="Arial"/>
          <w:sz w:val="24"/>
          <w:szCs w:val="24"/>
          <w:lang w:val="es-ES_tradnl"/>
        </w:rPr>
        <w:t>Frente a las condiciones de la educación para jóvenes en el tercer ciclo presentadas en los apartados anteriores, el proyecto Joven propone desarrollar una propuesta formativa basada en el desarrollo de habilidades superiores de pensamiento y habilidades para la vida a partir de estrategias didácticas que promuevan la indagación y el uso de plataformas interactivas. Igualmente, y dado el papel del docente para agenciar cualquier propuesta de calidad educativa, quiere llevar a cabo una estrategia de formación en servicio para los docentes a partir del acompañamiento pedagógico.</w:t>
      </w:r>
      <w:r w:rsidR="00DD0A39">
        <w:rPr>
          <w:rFonts w:ascii="Arial" w:hAnsi="Arial" w:cs="Arial"/>
          <w:sz w:val="24"/>
          <w:szCs w:val="24"/>
          <w:lang w:val="es-ES_tradnl"/>
        </w:rPr>
        <w:t xml:space="preserve"> </w:t>
      </w:r>
    </w:p>
    <w:p w14:paraId="40B0F333" w14:textId="77777777" w:rsidR="00CB498A" w:rsidRPr="00BB5A8D" w:rsidRDefault="00CB498A" w:rsidP="00BB5A8D">
      <w:pPr>
        <w:pStyle w:val="ListParagraph"/>
        <w:numPr>
          <w:ilvl w:val="1"/>
          <w:numId w:val="5"/>
        </w:numPr>
        <w:jc w:val="both"/>
        <w:rPr>
          <w:rFonts w:ascii="Arial" w:hAnsi="Arial" w:cs="Arial"/>
          <w:i/>
          <w:sz w:val="24"/>
          <w:szCs w:val="24"/>
          <w:lang w:val="es-ES_tradnl"/>
        </w:rPr>
      </w:pPr>
      <w:r w:rsidRPr="00BB5A8D">
        <w:rPr>
          <w:rFonts w:ascii="Arial" w:hAnsi="Arial" w:cs="Arial"/>
          <w:i/>
          <w:sz w:val="24"/>
          <w:szCs w:val="24"/>
          <w:lang w:val="es-ES_tradnl"/>
        </w:rPr>
        <w:t>Pertinencia del acompañamiento pedagógico.</w:t>
      </w:r>
    </w:p>
    <w:p w14:paraId="5F6EBB8D" w14:textId="77777777" w:rsidR="00DD0A39" w:rsidRDefault="00DD0A39" w:rsidP="00DD0A39">
      <w:pPr>
        <w:jc w:val="both"/>
        <w:rPr>
          <w:rFonts w:ascii="Arial" w:hAnsi="Arial" w:cs="Arial"/>
          <w:sz w:val="24"/>
          <w:szCs w:val="24"/>
          <w:lang w:val="es-ES_tradnl"/>
        </w:rPr>
      </w:pPr>
      <w:r>
        <w:rPr>
          <w:rFonts w:ascii="Arial" w:hAnsi="Arial" w:cs="Arial"/>
          <w:sz w:val="24"/>
          <w:szCs w:val="24"/>
          <w:lang w:val="es-ES_tradnl"/>
        </w:rPr>
        <w:t>Dos situaciones contribuyen a reafirmar la pertinencia del acompañamiento pedagógico como estrategia para la formación de docentes en servicio en Honduras. La primera, la necesidad de que el Estado</w:t>
      </w:r>
      <w:r w:rsidRPr="00B1047C">
        <w:rPr>
          <w:rFonts w:ascii="Arial" w:hAnsi="Arial" w:cs="Arial"/>
          <w:sz w:val="24"/>
          <w:szCs w:val="24"/>
          <w:lang w:val="es-ES_tradnl"/>
        </w:rPr>
        <w:t xml:space="preserve"> </w:t>
      </w:r>
      <w:r>
        <w:rPr>
          <w:rFonts w:ascii="Arial" w:hAnsi="Arial" w:cs="Arial"/>
          <w:sz w:val="24"/>
          <w:szCs w:val="24"/>
          <w:lang w:val="es-ES_tradnl"/>
        </w:rPr>
        <w:t>lleve a cabo políticas de acompañamiento a los centros y a los docentes, que les permitan revisar sus prácticas y focalizar la mejora de la enseñanza y el aprendizaje ante las debilidades diagnosticadas, por ejemplo, matemáticas con un nivel de logro insatisfactorio en 8 y 9 grado.</w:t>
      </w:r>
    </w:p>
    <w:p w14:paraId="361DE9C3" w14:textId="77777777" w:rsidR="00CB498A" w:rsidRDefault="00DD0A39" w:rsidP="00DD0A39">
      <w:pPr>
        <w:jc w:val="both"/>
        <w:rPr>
          <w:rFonts w:ascii="Arial" w:hAnsi="Arial" w:cs="Arial"/>
          <w:sz w:val="24"/>
          <w:szCs w:val="24"/>
          <w:lang w:val="es-ES_tradnl"/>
        </w:rPr>
      </w:pPr>
      <w:r>
        <w:rPr>
          <w:rFonts w:ascii="Arial" w:hAnsi="Arial" w:cs="Arial"/>
          <w:sz w:val="24"/>
          <w:szCs w:val="24"/>
          <w:lang w:val="es-ES_tradnl"/>
        </w:rPr>
        <w:t xml:space="preserve">La segunda, las percepciones de los docentes frente a sus necesidades de formación y el agotamiento de las capacitaciones tradicionales que no lo orientan (Webster y Orellana, 2017;170). El docente requiere apoyo en lo referente al Currículo Nacional Básico -CNB- (estándares, indicadores, rúbricas y otros). Además, quieren “Aprender haciendo” (172), promoviendo la interacción entre los que se están formando y con estrategias que se lleven a cabo dentro de la jornada laboral. Webster y Orellana al igual que Ferema (2015: 22) recomiendan incorporar el </w:t>
      </w:r>
      <w:r w:rsidR="00897275">
        <w:rPr>
          <w:rFonts w:ascii="Arial" w:hAnsi="Arial" w:cs="Arial"/>
          <w:sz w:val="24"/>
          <w:szCs w:val="24"/>
          <w:lang w:val="es-ES_tradnl"/>
        </w:rPr>
        <w:t>aprendizaje profesional colaborativo -</w:t>
      </w:r>
      <w:r>
        <w:rPr>
          <w:rFonts w:ascii="Arial" w:hAnsi="Arial" w:cs="Arial"/>
          <w:sz w:val="24"/>
          <w:szCs w:val="24"/>
          <w:lang w:val="es-ES_tradnl"/>
        </w:rPr>
        <w:t>APC</w:t>
      </w:r>
      <w:r w:rsidR="00897275">
        <w:rPr>
          <w:rFonts w:ascii="Arial" w:hAnsi="Arial" w:cs="Arial"/>
          <w:sz w:val="24"/>
          <w:szCs w:val="24"/>
          <w:lang w:val="es-ES_tradnl"/>
        </w:rPr>
        <w:t>-</w:t>
      </w:r>
      <w:r>
        <w:rPr>
          <w:rFonts w:ascii="Arial" w:hAnsi="Arial" w:cs="Arial"/>
          <w:sz w:val="24"/>
          <w:szCs w:val="24"/>
          <w:lang w:val="es-ES_tradnl"/>
        </w:rPr>
        <w:t xml:space="preserve"> dentro de las estrategias para la formación en servicio: redes, pasantías, ferias didácticas (pag 164 y 165). También </w:t>
      </w:r>
      <w:r w:rsidR="00897275">
        <w:rPr>
          <w:rFonts w:ascii="Arial" w:hAnsi="Arial" w:cs="Arial"/>
          <w:sz w:val="24"/>
          <w:szCs w:val="24"/>
          <w:lang w:val="es-ES_tradnl"/>
        </w:rPr>
        <w:t xml:space="preserve">recomiendan la </w:t>
      </w:r>
      <w:r>
        <w:rPr>
          <w:rFonts w:ascii="Arial" w:hAnsi="Arial" w:cs="Arial"/>
          <w:sz w:val="24"/>
          <w:szCs w:val="24"/>
          <w:lang w:val="es-ES_tradnl"/>
        </w:rPr>
        <w:t>formación a distancia (172) en aspectos relacionados con los planes de mejora de los centros (pag 173).</w:t>
      </w:r>
    </w:p>
    <w:p w14:paraId="349DBA01" w14:textId="77777777" w:rsidR="00DD0A39" w:rsidRDefault="00DD0A39" w:rsidP="00DD0A39">
      <w:pPr>
        <w:jc w:val="both"/>
        <w:rPr>
          <w:rFonts w:ascii="Arial" w:hAnsi="Arial" w:cs="Arial"/>
          <w:sz w:val="24"/>
          <w:szCs w:val="24"/>
          <w:lang w:val="es-ES_tradnl"/>
        </w:rPr>
      </w:pPr>
      <w:r>
        <w:rPr>
          <w:rFonts w:ascii="Arial" w:hAnsi="Arial" w:cs="Arial"/>
          <w:sz w:val="24"/>
          <w:szCs w:val="24"/>
          <w:lang w:val="es-ES_tradnl"/>
        </w:rPr>
        <w:t xml:space="preserve">La evidencia internacional (Ávalos, 2007) muestra que la posibilidad de cambio para cualificar la docencia está asociada a la reflexión de las prácticas. También </w:t>
      </w:r>
      <w:r>
        <w:rPr>
          <w:rFonts w:ascii="Arial" w:hAnsi="Arial" w:cs="Arial"/>
          <w:sz w:val="24"/>
          <w:szCs w:val="24"/>
          <w:lang w:val="es-ES_tradnl"/>
        </w:rPr>
        <w:lastRenderedPageBreak/>
        <w:t>evidencia</w:t>
      </w:r>
      <w:r w:rsidR="00897275">
        <w:rPr>
          <w:rFonts w:ascii="Arial" w:hAnsi="Arial" w:cs="Arial"/>
          <w:sz w:val="24"/>
          <w:szCs w:val="24"/>
          <w:lang w:val="es-ES_tradnl"/>
        </w:rPr>
        <w:t xml:space="preserve"> </w:t>
      </w:r>
      <w:r>
        <w:rPr>
          <w:rFonts w:ascii="Arial" w:hAnsi="Arial" w:cs="Arial"/>
          <w:sz w:val="24"/>
          <w:szCs w:val="24"/>
          <w:lang w:val="es-ES_tradnl"/>
        </w:rPr>
        <w:t>que los docentes aprenden más cuando trabajan en sus procesos de cualificación con un acompañante -</w:t>
      </w:r>
      <w:r w:rsidRPr="003E45D5">
        <w:rPr>
          <w:rFonts w:ascii="Arial" w:hAnsi="Arial" w:cs="Arial"/>
          <w:sz w:val="24"/>
          <w:szCs w:val="24"/>
          <w:lang w:val="es-ES_tradnl"/>
        </w:rPr>
        <w:t xml:space="preserve"> </w:t>
      </w:r>
      <w:r>
        <w:rPr>
          <w:rFonts w:ascii="Arial" w:hAnsi="Arial" w:cs="Arial"/>
          <w:sz w:val="24"/>
          <w:szCs w:val="24"/>
          <w:lang w:val="es-ES_tradnl"/>
        </w:rPr>
        <w:t>supervisor, colega u observador. que actúe como un par que lo apoye en sus procesos reflexivos. Así. identificar, elaborar y reconceptualizar los problemas surgidos de la práctica son tareas que contribuyen a la elaboración de buenos diálogos entre el acompañante y el acompañado con el fin de reformular las clases para mayores logros en los aprendizajes de los estudiantes (Litlle y Hors, 2007).</w:t>
      </w:r>
    </w:p>
    <w:p w14:paraId="21F57BE0" w14:textId="77777777" w:rsidR="00DD0A39" w:rsidRDefault="00DD0A39" w:rsidP="00DD0A39">
      <w:pPr>
        <w:jc w:val="both"/>
        <w:rPr>
          <w:rFonts w:ascii="Arial" w:hAnsi="Arial" w:cs="Arial"/>
          <w:sz w:val="24"/>
          <w:szCs w:val="24"/>
          <w:lang w:val="es-ES_tradnl"/>
        </w:rPr>
      </w:pPr>
      <w:r>
        <w:rPr>
          <w:rFonts w:ascii="Arial" w:hAnsi="Arial" w:cs="Arial"/>
          <w:sz w:val="24"/>
          <w:szCs w:val="24"/>
          <w:lang w:val="es-ES_tradnl"/>
        </w:rPr>
        <w:t xml:space="preserve">Las revisiones sobre el acompañamiento (Garet e Ingvarson, 2001 y 2005) recomiendan el acompañamiento pedagógico frente a los cursos con base en estrategias metodológicas derivadas del aprendizaje profesional colaborativo. También proponen conformar </w:t>
      </w:r>
      <w:r w:rsidRPr="004366D8">
        <w:rPr>
          <w:rFonts w:ascii="Arial" w:hAnsi="Arial" w:cs="Arial"/>
          <w:i/>
          <w:sz w:val="24"/>
          <w:szCs w:val="24"/>
          <w:lang w:val="es-ES_tradnl"/>
        </w:rPr>
        <w:t>comunidades de aprendizaje</w:t>
      </w:r>
      <w:r>
        <w:rPr>
          <w:rFonts w:ascii="Arial" w:hAnsi="Arial" w:cs="Arial"/>
          <w:sz w:val="24"/>
          <w:szCs w:val="24"/>
          <w:lang w:val="es-ES_tradnl"/>
        </w:rPr>
        <w:t xml:space="preserve"> para la puesta en acción del acompañamiento.</w:t>
      </w:r>
    </w:p>
    <w:p w14:paraId="619E0D1A" w14:textId="77777777" w:rsidR="00DD0A39" w:rsidRDefault="00DD0A39" w:rsidP="00DD0A39">
      <w:pPr>
        <w:jc w:val="both"/>
        <w:rPr>
          <w:rFonts w:ascii="Arial" w:hAnsi="Arial" w:cs="Arial"/>
          <w:sz w:val="24"/>
          <w:szCs w:val="24"/>
          <w:lang w:val="es-ES_tradnl"/>
        </w:rPr>
      </w:pPr>
      <w:r>
        <w:rPr>
          <w:rFonts w:ascii="Arial" w:hAnsi="Arial" w:cs="Arial"/>
          <w:sz w:val="24"/>
          <w:szCs w:val="24"/>
          <w:lang w:val="es-ES_tradnl"/>
        </w:rPr>
        <w:t>Algunos de los aprendizajes que han dejado los proyectos de formación de docentes en servicio con la estrategia del acompañamiento pedagógico -Perú, República Dominicana, Venezuela, Colombia y Argentina – apuntan a lo siguiente:</w:t>
      </w:r>
    </w:p>
    <w:p w14:paraId="0769784A" w14:textId="77777777" w:rsidR="00DD0A39" w:rsidRPr="00930410" w:rsidRDefault="00DD0A39" w:rsidP="00930410">
      <w:pPr>
        <w:pStyle w:val="ListParagraph"/>
        <w:numPr>
          <w:ilvl w:val="0"/>
          <w:numId w:val="8"/>
        </w:numPr>
        <w:jc w:val="both"/>
        <w:rPr>
          <w:rFonts w:ascii="Arial" w:hAnsi="Arial" w:cs="Arial"/>
          <w:sz w:val="24"/>
          <w:szCs w:val="24"/>
          <w:lang w:val="es-ES_tradnl"/>
        </w:rPr>
      </w:pPr>
      <w:r w:rsidRPr="00930410">
        <w:rPr>
          <w:rFonts w:ascii="Arial" w:hAnsi="Arial" w:cs="Arial"/>
          <w:sz w:val="24"/>
          <w:szCs w:val="24"/>
          <w:lang w:val="es-ES_tradnl"/>
        </w:rPr>
        <w:t>Mejores resultados si el acompañamiento se realiza en el marco de un proyecto.</w:t>
      </w:r>
    </w:p>
    <w:p w14:paraId="74385A30" w14:textId="77777777" w:rsidR="00930410" w:rsidRPr="00930410" w:rsidRDefault="00DD0A39" w:rsidP="00930410">
      <w:pPr>
        <w:pStyle w:val="ListParagraph"/>
        <w:numPr>
          <w:ilvl w:val="0"/>
          <w:numId w:val="8"/>
        </w:numPr>
        <w:jc w:val="both"/>
        <w:rPr>
          <w:rFonts w:ascii="Arial" w:hAnsi="Arial" w:cs="Arial"/>
          <w:sz w:val="24"/>
          <w:szCs w:val="24"/>
          <w:lang w:val="es-ES_tradnl"/>
        </w:rPr>
      </w:pPr>
      <w:r w:rsidRPr="00930410">
        <w:rPr>
          <w:rFonts w:ascii="Arial" w:hAnsi="Arial" w:cs="Arial"/>
          <w:sz w:val="24"/>
          <w:szCs w:val="24"/>
          <w:lang w:val="es-ES_tradnl"/>
        </w:rPr>
        <w:t>Mejores resultados si los docentes están informados de lo que se va a realizar y de los objetivos y metas tanto del proyecto como del acompañamiento.</w:t>
      </w:r>
    </w:p>
    <w:p w14:paraId="30E8E331" w14:textId="77777777" w:rsidR="00930410" w:rsidRPr="00930410" w:rsidRDefault="00DD0A39" w:rsidP="00930410">
      <w:pPr>
        <w:pStyle w:val="ListParagraph"/>
        <w:numPr>
          <w:ilvl w:val="0"/>
          <w:numId w:val="8"/>
        </w:numPr>
        <w:jc w:val="both"/>
        <w:rPr>
          <w:rFonts w:ascii="Arial" w:hAnsi="Arial" w:cs="Arial"/>
          <w:sz w:val="24"/>
          <w:szCs w:val="24"/>
          <w:lang w:val="es-ES_tradnl"/>
        </w:rPr>
      </w:pPr>
      <w:r w:rsidRPr="00930410">
        <w:rPr>
          <w:rFonts w:ascii="Arial" w:hAnsi="Arial" w:cs="Arial"/>
          <w:sz w:val="24"/>
          <w:szCs w:val="24"/>
          <w:lang w:val="es-ES_tradnl"/>
        </w:rPr>
        <w:t>Mejores resultados si existen en los centros remplazos para los momentos de reflexión sobre lo observado en el acompañamiento tal como lo facilita el Artículo 17 del acuerdo 1378- SE- 2014.</w:t>
      </w:r>
      <w:r w:rsidR="00930410" w:rsidRPr="00930410">
        <w:rPr>
          <w:rFonts w:ascii="Arial" w:hAnsi="Arial" w:cs="Arial"/>
          <w:sz w:val="24"/>
          <w:szCs w:val="24"/>
          <w:lang w:val="es-ES_tradnl"/>
        </w:rPr>
        <w:t xml:space="preserve"> </w:t>
      </w:r>
    </w:p>
    <w:p w14:paraId="71609D19" w14:textId="77777777" w:rsidR="00DD0A39" w:rsidRPr="00930410" w:rsidRDefault="00DD0A39" w:rsidP="00930410">
      <w:pPr>
        <w:pStyle w:val="ListParagraph"/>
        <w:numPr>
          <w:ilvl w:val="0"/>
          <w:numId w:val="8"/>
        </w:numPr>
        <w:jc w:val="both"/>
        <w:rPr>
          <w:rFonts w:ascii="Arial" w:hAnsi="Arial" w:cs="Arial"/>
          <w:sz w:val="24"/>
          <w:szCs w:val="24"/>
          <w:lang w:val="es-ES_tradnl"/>
        </w:rPr>
      </w:pPr>
      <w:r w:rsidRPr="00930410">
        <w:rPr>
          <w:rFonts w:ascii="Arial" w:hAnsi="Arial" w:cs="Arial"/>
          <w:sz w:val="24"/>
          <w:szCs w:val="24"/>
          <w:lang w:val="es-ES_tradnl"/>
        </w:rPr>
        <w:t>Mejores resultados si el acompañante ha generado un clima de confianza.</w:t>
      </w:r>
    </w:p>
    <w:p w14:paraId="2277C12B" w14:textId="77777777" w:rsidR="00DD0A39" w:rsidRPr="00930410" w:rsidRDefault="00DD0A39" w:rsidP="00930410">
      <w:pPr>
        <w:pStyle w:val="ListParagraph"/>
        <w:numPr>
          <w:ilvl w:val="0"/>
          <w:numId w:val="8"/>
        </w:numPr>
        <w:jc w:val="both"/>
        <w:rPr>
          <w:rFonts w:ascii="Arial" w:hAnsi="Arial" w:cs="Arial"/>
          <w:sz w:val="24"/>
          <w:szCs w:val="24"/>
          <w:lang w:val="es-ES_tradnl"/>
        </w:rPr>
      </w:pPr>
      <w:r w:rsidRPr="00930410">
        <w:rPr>
          <w:rFonts w:ascii="Arial" w:hAnsi="Arial" w:cs="Arial"/>
          <w:sz w:val="24"/>
          <w:szCs w:val="24"/>
          <w:lang w:val="es-ES_tradnl"/>
        </w:rPr>
        <w:t>Mejores resultados en procesos de acompañamiento a largo plazo.</w:t>
      </w:r>
    </w:p>
    <w:p w14:paraId="673A567A" w14:textId="77777777" w:rsidR="00CB498A" w:rsidRDefault="00BB5A8D" w:rsidP="00DD0A39">
      <w:pPr>
        <w:jc w:val="both"/>
        <w:rPr>
          <w:rFonts w:ascii="Arial" w:hAnsi="Arial" w:cs="Arial"/>
          <w:sz w:val="24"/>
          <w:szCs w:val="24"/>
          <w:lang w:val="es-ES_tradnl"/>
        </w:rPr>
      </w:pPr>
      <w:r>
        <w:rPr>
          <w:rFonts w:ascii="Arial" w:hAnsi="Arial" w:cs="Arial"/>
          <w:i/>
          <w:sz w:val="24"/>
          <w:szCs w:val="24"/>
          <w:lang w:val="es-ES_tradnl"/>
        </w:rPr>
        <w:t xml:space="preserve">1.2. </w:t>
      </w:r>
      <w:r w:rsidR="00CB498A" w:rsidRPr="00BB5A8D">
        <w:rPr>
          <w:rFonts w:ascii="Arial" w:hAnsi="Arial" w:cs="Arial"/>
          <w:i/>
          <w:sz w:val="24"/>
          <w:szCs w:val="24"/>
          <w:lang w:val="es-ES_tradnl"/>
        </w:rPr>
        <w:t>Seguimiento del acompañamiento pedagógico</w:t>
      </w:r>
      <w:r w:rsidR="00CB498A">
        <w:rPr>
          <w:rFonts w:ascii="Arial" w:hAnsi="Arial" w:cs="Arial"/>
          <w:sz w:val="24"/>
          <w:szCs w:val="24"/>
          <w:lang w:val="es-ES_tradnl"/>
        </w:rPr>
        <w:t>.</w:t>
      </w:r>
    </w:p>
    <w:p w14:paraId="44146794" w14:textId="77777777" w:rsidR="0047187F" w:rsidRDefault="0047187F" w:rsidP="0047187F">
      <w:pPr>
        <w:jc w:val="both"/>
        <w:rPr>
          <w:rFonts w:ascii="Arial" w:hAnsi="Arial" w:cs="Arial"/>
          <w:sz w:val="24"/>
          <w:szCs w:val="24"/>
          <w:lang w:val="es-ES_tradnl"/>
        </w:rPr>
      </w:pPr>
      <w:r>
        <w:rPr>
          <w:rFonts w:ascii="Arial" w:hAnsi="Arial" w:cs="Arial"/>
          <w:sz w:val="24"/>
          <w:szCs w:val="24"/>
          <w:lang w:val="es-ES_tradnl"/>
        </w:rPr>
        <w:t>El acompañamiento pedagógico no puede ser un proceso aislado, un trabajo que sólo involucre al docente y al acompañante. Al respecto, Fullan (2010) propone una unión entre docentes y directivos que redunde también en una mejora de los centros. Este conocimiento de los procesos de cualificación de los docentes por parte de los directores de los centros en los que trabajan no sólo es una estrategia plausible para el seguimiento del acompañamiento sino una de las propuestas de mejora de los sistemas educativos, que como es el caso de Honduras, requieren pasar de unos logros pobres a satisfactorios en el aprendizaje de sus estudiantes (McKinsey, 2007:53). De igual forma, el Plan Estratégico (pag 81) ve en estos procesos una posibilidad para recuperar la centralidad de la escuela en la formación docente.</w:t>
      </w:r>
    </w:p>
    <w:p w14:paraId="5DD669C3" w14:textId="77777777" w:rsidR="0047187F" w:rsidRDefault="0047187F" w:rsidP="0047187F">
      <w:pPr>
        <w:jc w:val="both"/>
        <w:rPr>
          <w:rFonts w:ascii="Arial" w:hAnsi="Arial" w:cs="Arial"/>
          <w:sz w:val="24"/>
          <w:szCs w:val="24"/>
          <w:lang w:val="es-ES_tradnl"/>
        </w:rPr>
      </w:pPr>
      <w:r>
        <w:rPr>
          <w:rFonts w:ascii="Arial" w:hAnsi="Arial" w:cs="Arial"/>
          <w:sz w:val="24"/>
          <w:szCs w:val="24"/>
          <w:lang w:val="es-ES_tradnl"/>
        </w:rPr>
        <w:t xml:space="preserve">Por otra parte, los acompañantes también necesitan seguimiento y el proyecto Joven puede a este fin considerar los procesos de formación de mentores que la </w:t>
      </w:r>
      <w:r>
        <w:rPr>
          <w:rFonts w:ascii="Arial" w:hAnsi="Arial" w:cs="Arial"/>
          <w:sz w:val="24"/>
          <w:szCs w:val="24"/>
          <w:lang w:val="es-ES_tradnl"/>
        </w:rPr>
        <w:lastRenderedPageBreak/>
        <w:t>Universidad Autónoma de Honduras -UNAH-  viene desarrollando dentro de su plan de acción</w:t>
      </w:r>
      <w:r w:rsidR="00897275">
        <w:rPr>
          <w:rFonts w:ascii="Arial" w:hAnsi="Arial" w:cs="Arial"/>
          <w:sz w:val="24"/>
          <w:szCs w:val="24"/>
          <w:lang w:val="es-ES_tradnl"/>
        </w:rPr>
        <w:t xml:space="preserve"> con personal proveniente de la Universidad de Sevilla en España</w:t>
      </w:r>
      <w:r>
        <w:rPr>
          <w:rFonts w:ascii="Arial" w:hAnsi="Arial" w:cs="Arial"/>
          <w:sz w:val="24"/>
          <w:szCs w:val="24"/>
          <w:lang w:val="es-ES_tradnl"/>
        </w:rPr>
        <w:t xml:space="preserve">. </w:t>
      </w:r>
    </w:p>
    <w:p w14:paraId="05A4453F" w14:textId="77777777" w:rsidR="008548DB" w:rsidRDefault="008548DB" w:rsidP="0047187F">
      <w:pPr>
        <w:jc w:val="both"/>
        <w:rPr>
          <w:rFonts w:ascii="Arial" w:hAnsi="Arial" w:cs="Arial"/>
          <w:sz w:val="24"/>
          <w:szCs w:val="24"/>
          <w:lang w:val="es-ES_tradnl"/>
        </w:rPr>
      </w:pPr>
    </w:p>
    <w:p w14:paraId="0A01287A" w14:textId="77777777" w:rsidR="00CB498A" w:rsidRPr="0076605B" w:rsidRDefault="00136D51" w:rsidP="0076605B">
      <w:pPr>
        <w:pStyle w:val="ListParagraph"/>
        <w:numPr>
          <w:ilvl w:val="0"/>
          <w:numId w:val="5"/>
        </w:numPr>
        <w:jc w:val="both"/>
        <w:rPr>
          <w:rFonts w:ascii="Arial" w:hAnsi="Arial" w:cs="Arial"/>
          <w:b/>
          <w:sz w:val="24"/>
          <w:szCs w:val="24"/>
          <w:lang w:val="es-ES_tradnl"/>
        </w:rPr>
      </w:pPr>
      <w:r w:rsidRPr="0076605B">
        <w:rPr>
          <w:rFonts w:ascii="Arial" w:hAnsi="Arial" w:cs="Arial"/>
          <w:b/>
          <w:sz w:val="24"/>
          <w:szCs w:val="24"/>
          <w:lang w:val="es-ES_tradnl"/>
        </w:rPr>
        <w:t xml:space="preserve">Un marco para la buena enseñanza </w:t>
      </w:r>
      <w:r w:rsidR="00CB498A" w:rsidRPr="0076605B">
        <w:rPr>
          <w:rFonts w:ascii="Arial" w:hAnsi="Arial" w:cs="Arial"/>
          <w:b/>
          <w:sz w:val="24"/>
          <w:szCs w:val="24"/>
          <w:lang w:val="es-ES_tradnl"/>
        </w:rPr>
        <w:t xml:space="preserve">para el </w:t>
      </w:r>
      <w:r w:rsidR="008548DB" w:rsidRPr="0076605B">
        <w:rPr>
          <w:rFonts w:ascii="Arial" w:hAnsi="Arial" w:cs="Arial"/>
          <w:b/>
          <w:sz w:val="24"/>
          <w:szCs w:val="24"/>
          <w:lang w:val="es-ES_tradnl"/>
        </w:rPr>
        <w:t>tercer ciclo</w:t>
      </w:r>
      <w:r w:rsidR="00CB498A" w:rsidRPr="0076605B">
        <w:rPr>
          <w:rFonts w:ascii="Arial" w:hAnsi="Arial" w:cs="Arial"/>
          <w:b/>
          <w:sz w:val="24"/>
          <w:szCs w:val="24"/>
          <w:lang w:val="es-ES_tradnl"/>
        </w:rPr>
        <w:t>.</w:t>
      </w:r>
      <w:r w:rsidR="008548DB" w:rsidRPr="0076605B">
        <w:rPr>
          <w:rFonts w:ascii="Arial" w:hAnsi="Arial" w:cs="Arial"/>
          <w:b/>
          <w:sz w:val="24"/>
          <w:szCs w:val="24"/>
          <w:lang w:val="es-ES_tradnl"/>
        </w:rPr>
        <w:t xml:space="preserve"> </w:t>
      </w:r>
    </w:p>
    <w:p w14:paraId="697A98B3" w14:textId="77777777" w:rsidR="00F822AA" w:rsidRDefault="00D60DB4" w:rsidP="008548DB">
      <w:pPr>
        <w:jc w:val="both"/>
        <w:rPr>
          <w:rFonts w:ascii="Arial" w:hAnsi="Arial" w:cs="Arial"/>
          <w:sz w:val="24"/>
          <w:szCs w:val="24"/>
          <w:lang w:val="es-ES_tradnl"/>
        </w:rPr>
      </w:pPr>
      <w:r>
        <w:rPr>
          <w:rFonts w:ascii="Arial" w:hAnsi="Arial" w:cs="Arial"/>
          <w:sz w:val="24"/>
          <w:szCs w:val="24"/>
          <w:lang w:val="es-ES_tradnl"/>
        </w:rPr>
        <w:t>La oferta educativa del tercer ciclo en Honduras se realiza tanto en instituciones y con docentes que forman parte de la Secretaría de Educación como mediante propuestas denominadas alternativas</w:t>
      </w:r>
      <w:r w:rsidR="00136D51">
        <w:rPr>
          <w:rFonts w:ascii="Arial" w:hAnsi="Arial" w:cs="Arial"/>
          <w:sz w:val="24"/>
          <w:szCs w:val="24"/>
          <w:lang w:val="es-ES_tradnl"/>
        </w:rPr>
        <w:t xml:space="preserve"> con un personal denominado facilitadores</w:t>
      </w:r>
      <w:r>
        <w:rPr>
          <w:rFonts w:ascii="Arial" w:hAnsi="Arial" w:cs="Arial"/>
          <w:sz w:val="24"/>
          <w:szCs w:val="24"/>
          <w:lang w:val="es-ES_tradnl"/>
        </w:rPr>
        <w:t>. Estas modalidades trabajan con propuestas pedagógicas flexibles y contextualizadas con el fin de llegar a las comunidades marginadas adaptando el aprendizaje al contexto local y a la diversidad cultural</w:t>
      </w:r>
      <w:r w:rsidR="00F822AA">
        <w:rPr>
          <w:rFonts w:ascii="Arial" w:hAnsi="Arial" w:cs="Arial"/>
          <w:sz w:val="24"/>
          <w:szCs w:val="24"/>
          <w:lang w:val="es-ES_tradnl"/>
        </w:rPr>
        <w:t xml:space="preserve"> </w:t>
      </w:r>
      <w:r>
        <w:rPr>
          <w:rFonts w:ascii="Arial" w:hAnsi="Arial" w:cs="Arial"/>
          <w:sz w:val="24"/>
          <w:szCs w:val="24"/>
          <w:lang w:val="es-ES_tradnl"/>
        </w:rPr>
        <w:t>(En el anexo número 1 se consignan algunas de ellas</w:t>
      </w:r>
      <w:r w:rsidR="00F822AA">
        <w:rPr>
          <w:rFonts w:ascii="Arial" w:hAnsi="Arial" w:cs="Arial"/>
          <w:sz w:val="24"/>
          <w:szCs w:val="24"/>
          <w:lang w:val="es-ES_tradnl"/>
        </w:rPr>
        <w:t>).</w:t>
      </w:r>
    </w:p>
    <w:p w14:paraId="1F40F6B4" w14:textId="77777777" w:rsidR="00F822AA" w:rsidRDefault="00F822AA" w:rsidP="00501256">
      <w:pPr>
        <w:jc w:val="both"/>
        <w:rPr>
          <w:rFonts w:ascii="Arial" w:hAnsi="Arial" w:cs="Arial"/>
          <w:sz w:val="24"/>
          <w:szCs w:val="24"/>
          <w:lang w:val="es-ES_tradnl"/>
        </w:rPr>
      </w:pPr>
      <w:r>
        <w:rPr>
          <w:rFonts w:ascii="Arial" w:hAnsi="Arial" w:cs="Arial"/>
          <w:sz w:val="24"/>
          <w:szCs w:val="24"/>
          <w:lang w:val="es-ES_tradnl"/>
        </w:rPr>
        <w:t>Bien sea que se trate de ofrecer el tercer ciclo mediante propuestas regulares o alternativas, el problema central es la necesidad de definir un marco para la buena enseñanza en este nivel el cual va a ser el derrotero tanto para las competencias del docente como para la orientación del acompañamiento pedagógico en aras de lograr aprendizajes relevantes y eficaces.</w:t>
      </w:r>
    </w:p>
    <w:p w14:paraId="1A450B8B" w14:textId="77777777" w:rsidR="00B4750C" w:rsidRDefault="00F822AA" w:rsidP="00B4750C">
      <w:pPr>
        <w:jc w:val="both"/>
        <w:rPr>
          <w:rFonts w:ascii="Arial" w:hAnsi="Arial" w:cs="Arial"/>
          <w:sz w:val="24"/>
          <w:szCs w:val="24"/>
          <w:lang w:val="es-ES_tradnl"/>
        </w:rPr>
      </w:pPr>
      <w:r>
        <w:rPr>
          <w:rFonts w:ascii="Arial" w:hAnsi="Arial" w:cs="Arial"/>
          <w:sz w:val="24"/>
          <w:szCs w:val="24"/>
          <w:lang w:val="es-ES_tradnl"/>
        </w:rPr>
        <w:t xml:space="preserve">La finalidad que la política educativa de Honduras ha asignado al tercer ciclo </w:t>
      </w:r>
      <w:r w:rsidR="00B4750C">
        <w:rPr>
          <w:rFonts w:ascii="Arial" w:hAnsi="Arial" w:cs="Arial"/>
          <w:sz w:val="24"/>
          <w:szCs w:val="24"/>
          <w:lang w:val="es-ES_tradnl"/>
        </w:rPr>
        <w:t xml:space="preserve">de la educación básica requiere un docente capaz de desarrollar competencias para la vida, promover competencias lógico - cognitivas tales como la indagación crítica, la innovación y en general lo que se conoce como competencias para el siglo XXI, traducidas en el objetivo de desarrollo sostenible ODS 4 del cual el país es signatario. </w:t>
      </w:r>
    </w:p>
    <w:p w14:paraId="65D89728" w14:textId="77777777" w:rsidR="00B4750C" w:rsidRDefault="00B4750C" w:rsidP="00B4750C">
      <w:pPr>
        <w:jc w:val="both"/>
        <w:rPr>
          <w:rFonts w:ascii="Arial" w:hAnsi="Arial" w:cs="Arial"/>
          <w:sz w:val="24"/>
          <w:szCs w:val="24"/>
          <w:lang w:val="es-ES_tradnl"/>
        </w:rPr>
      </w:pPr>
      <w:r>
        <w:rPr>
          <w:rFonts w:ascii="Arial" w:hAnsi="Arial" w:cs="Arial"/>
          <w:sz w:val="24"/>
          <w:szCs w:val="24"/>
          <w:lang w:val="es-ES_tradnl"/>
        </w:rPr>
        <w:t>Dos estudios han puesto de presente la necesidad de diseñar propuestas para quienes se desempeñan en tercer ciclo, trátese de docentes o facilitadores. La evaluación del BID (2012. 114) sobre las modalidades flexibles en este nivel educativo recomendaba diseñar “Una estrategia única de actualización de los facilitadores de las modalidades” en tanto que Fromm</w:t>
      </w:r>
      <w:r w:rsidR="00136D51">
        <w:rPr>
          <w:rFonts w:ascii="Arial" w:hAnsi="Arial" w:cs="Arial"/>
          <w:sz w:val="24"/>
          <w:szCs w:val="24"/>
          <w:lang w:val="es-ES_tradnl"/>
        </w:rPr>
        <w:t xml:space="preserve"> (2010:111</w:t>
      </w:r>
      <w:r w:rsidR="00731257">
        <w:rPr>
          <w:rFonts w:ascii="Arial" w:hAnsi="Arial" w:cs="Arial"/>
          <w:sz w:val="24"/>
          <w:szCs w:val="24"/>
          <w:lang w:val="es-ES_tradnl"/>
        </w:rPr>
        <w:t>)</w:t>
      </w:r>
      <w:r w:rsidR="00136D51">
        <w:rPr>
          <w:rFonts w:ascii="Arial" w:hAnsi="Arial" w:cs="Arial"/>
          <w:sz w:val="24"/>
          <w:szCs w:val="24"/>
          <w:lang w:val="es-ES_tradnl"/>
        </w:rPr>
        <w:t xml:space="preserve"> </w:t>
      </w:r>
      <w:r w:rsidR="00171769">
        <w:rPr>
          <w:rFonts w:ascii="Arial" w:hAnsi="Arial" w:cs="Arial"/>
          <w:sz w:val="24"/>
          <w:szCs w:val="24"/>
          <w:lang w:val="es-ES_tradnl"/>
        </w:rPr>
        <w:t xml:space="preserve">propone </w:t>
      </w:r>
      <w:r w:rsidR="00136D51">
        <w:rPr>
          <w:rFonts w:ascii="Arial" w:hAnsi="Arial" w:cs="Arial"/>
          <w:sz w:val="24"/>
          <w:szCs w:val="24"/>
          <w:lang w:val="es-ES_tradnl"/>
        </w:rPr>
        <w:t xml:space="preserve">que </w:t>
      </w:r>
      <w:r w:rsidR="00171769">
        <w:rPr>
          <w:rFonts w:ascii="Arial" w:hAnsi="Arial" w:cs="Arial"/>
          <w:sz w:val="24"/>
          <w:szCs w:val="24"/>
          <w:lang w:val="es-ES_tradnl"/>
        </w:rPr>
        <w:t>l</w:t>
      </w:r>
      <w:r>
        <w:rPr>
          <w:rFonts w:ascii="Arial" w:hAnsi="Arial" w:cs="Arial"/>
          <w:sz w:val="24"/>
          <w:szCs w:val="24"/>
          <w:lang w:val="es-ES_tradnl"/>
        </w:rPr>
        <w:t xml:space="preserve">os docentes de tercer ciclo </w:t>
      </w:r>
      <w:r w:rsidR="00171769">
        <w:rPr>
          <w:rFonts w:ascii="Arial" w:hAnsi="Arial" w:cs="Arial"/>
          <w:sz w:val="24"/>
          <w:szCs w:val="24"/>
          <w:lang w:val="es-ES_tradnl"/>
        </w:rPr>
        <w:t>“</w:t>
      </w:r>
      <w:r>
        <w:rPr>
          <w:rFonts w:ascii="Arial" w:hAnsi="Arial" w:cs="Arial"/>
          <w:sz w:val="24"/>
          <w:szCs w:val="24"/>
          <w:lang w:val="es-ES_tradnl"/>
        </w:rPr>
        <w:t>requieren saber cómo reforzar las competencias comunicativas y lógicas de los alumnos al iniciar su orientación vocacional y profesional hacia el mundo del trabajo y además ayudarles a descubrir su potencialidad”</w:t>
      </w:r>
      <w:r w:rsidR="00136D51">
        <w:rPr>
          <w:rFonts w:ascii="Arial" w:hAnsi="Arial" w:cs="Arial"/>
          <w:sz w:val="24"/>
          <w:szCs w:val="24"/>
          <w:lang w:val="es-ES_tradnl"/>
        </w:rPr>
        <w:t>.</w:t>
      </w:r>
      <w:r>
        <w:rPr>
          <w:rFonts w:ascii="Arial" w:hAnsi="Arial" w:cs="Arial"/>
          <w:sz w:val="24"/>
          <w:szCs w:val="24"/>
          <w:lang w:val="es-ES_tradnl"/>
        </w:rPr>
        <w:t xml:space="preserve"> </w:t>
      </w:r>
    </w:p>
    <w:p w14:paraId="412BB432" w14:textId="77777777" w:rsidR="008548DB" w:rsidRDefault="00136D51" w:rsidP="008548DB">
      <w:pPr>
        <w:jc w:val="both"/>
        <w:rPr>
          <w:rFonts w:ascii="Arial" w:hAnsi="Arial" w:cs="Arial"/>
          <w:sz w:val="24"/>
          <w:szCs w:val="24"/>
          <w:lang w:val="es-ES_tradnl"/>
        </w:rPr>
      </w:pPr>
      <w:r>
        <w:rPr>
          <w:rFonts w:ascii="Arial" w:hAnsi="Arial" w:cs="Arial"/>
          <w:sz w:val="24"/>
          <w:szCs w:val="24"/>
          <w:lang w:val="es-ES_tradnl"/>
        </w:rPr>
        <w:t>Teniendo en consideración lo anterior, e</w:t>
      </w:r>
      <w:r w:rsidR="008548DB">
        <w:rPr>
          <w:rFonts w:ascii="Arial" w:hAnsi="Arial" w:cs="Arial"/>
          <w:sz w:val="24"/>
          <w:szCs w:val="24"/>
          <w:lang w:val="es-ES_tradnl"/>
        </w:rPr>
        <w:t>l objetivo primordial es que los docentes y facilitadores que participen en el proyecto Joven desarrollen competencias para que sus estudiantes logren más y mejores aprendizajes en condiciones de vulnerabilidad a la vez que se formen en habilidades para la vida laboral y la ciudadanía en contextos cambiantes y de alta incertidumbre económica, social y política.</w:t>
      </w:r>
    </w:p>
    <w:p w14:paraId="44ACB3C3" w14:textId="77777777" w:rsidR="0029606D" w:rsidRPr="0029606D" w:rsidRDefault="0029606D" w:rsidP="0029606D">
      <w:pPr>
        <w:pStyle w:val="ListParagraph"/>
        <w:numPr>
          <w:ilvl w:val="1"/>
          <w:numId w:val="9"/>
        </w:numPr>
        <w:jc w:val="both"/>
        <w:rPr>
          <w:rFonts w:ascii="Arial" w:hAnsi="Arial" w:cs="Arial"/>
          <w:i/>
          <w:sz w:val="24"/>
          <w:szCs w:val="24"/>
          <w:lang w:val="es-ES_tradnl"/>
        </w:rPr>
      </w:pPr>
      <w:r>
        <w:rPr>
          <w:rFonts w:ascii="Arial" w:hAnsi="Arial" w:cs="Arial"/>
          <w:i/>
          <w:sz w:val="24"/>
          <w:szCs w:val="24"/>
          <w:lang w:val="es-ES_tradnl"/>
        </w:rPr>
        <w:t xml:space="preserve">Interrogantes </w:t>
      </w:r>
      <w:r w:rsidRPr="0029606D">
        <w:rPr>
          <w:rFonts w:ascii="Arial" w:hAnsi="Arial" w:cs="Arial"/>
          <w:i/>
          <w:sz w:val="24"/>
          <w:szCs w:val="24"/>
          <w:lang w:val="es-ES_tradnl"/>
        </w:rPr>
        <w:t xml:space="preserve">para orientar un marco para la buena enseñanza </w:t>
      </w:r>
    </w:p>
    <w:p w14:paraId="30791243" w14:textId="77777777" w:rsidR="008548DB" w:rsidRDefault="008548DB" w:rsidP="008548DB">
      <w:pPr>
        <w:jc w:val="both"/>
        <w:rPr>
          <w:rFonts w:ascii="Arial" w:hAnsi="Arial" w:cs="Arial"/>
          <w:sz w:val="24"/>
          <w:szCs w:val="24"/>
          <w:lang w:val="es-ES_tradnl"/>
        </w:rPr>
      </w:pPr>
      <w:r>
        <w:rPr>
          <w:rFonts w:ascii="Arial" w:hAnsi="Arial" w:cs="Arial"/>
          <w:sz w:val="24"/>
          <w:szCs w:val="24"/>
          <w:lang w:val="es-ES_tradnl"/>
        </w:rPr>
        <w:lastRenderedPageBreak/>
        <w:t xml:space="preserve">Para ello se propone formular de antemano un </w:t>
      </w:r>
      <w:r w:rsidRPr="00147E29">
        <w:rPr>
          <w:rFonts w:ascii="Arial" w:hAnsi="Arial" w:cs="Arial"/>
          <w:i/>
          <w:sz w:val="24"/>
          <w:szCs w:val="24"/>
          <w:lang w:val="es-ES_tradnl"/>
        </w:rPr>
        <w:t>marco para la buena enseñanza en el tercer ciclo</w:t>
      </w:r>
      <w:r>
        <w:rPr>
          <w:rFonts w:ascii="Arial" w:hAnsi="Arial" w:cs="Arial"/>
          <w:sz w:val="24"/>
          <w:szCs w:val="24"/>
          <w:lang w:val="es-ES_tradnl"/>
        </w:rPr>
        <w:t xml:space="preserve">, que tal como lo muestra la evidencia internacional (Unesco, 2015) permita orientar la formación en servicio – tanto de docentes como de facilitadores que laboren en el tercer ciclo-  por medio del acompañamiento pedagógico con el fin de responder a los siguientes interrogantes: </w:t>
      </w:r>
    </w:p>
    <w:p w14:paraId="2FBE66B0" w14:textId="77777777" w:rsidR="008548DB" w:rsidRDefault="008548DB" w:rsidP="008548DB">
      <w:pPr>
        <w:spacing w:line="276" w:lineRule="auto"/>
        <w:jc w:val="both"/>
        <w:rPr>
          <w:rFonts w:ascii="Arial" w:hAnsi="Arial" w:cs="Arial"/>
          <w:color w:val="231F20"/>
          <w:sz w:val="24"/>
          <w:szCs w:val="24"/>
        </w:rPr>
      </w:pPr>
      <w:r w:rsidRPr="00600E15">
        <w:rPr>
          <w:rFonts w:ascii="Arial" w:hAnsi="Arial" w:cs="Arial"/>
          <w:color w:val="231F20"/>
          <w:sz w:val="24"/>
          <w:szCs w:val="24"/>
        </w:rPr>
        <w:t>¿Qué tipo de conocimiento debe tener un docente acerca de su asignatura y sobre el</w:t>
      </w:r>
      <w:r>
        <w:rPr>
          <w:rFonts w:ascii="Arial" w:hAnsi="Arial" w:cs="Arial"/>
          <w:color w:val="231F20"/>
          <w:sz w:val="24"/>
          <w:szCs w:val="24"/>
        </w:rPr>
        <w:t xml:space="preserve"> </w:t>
      </w:r>
      <w:r w:rsidRPr="00600E15">
        <w:rPr>
          <w:rFonts w:ascii="Arial" w:hAnsi="Arial" w:cs="Arial"/>
          <w:color w:val="231F20"/>
          <w:sz w:val="24"/>
          <w:szCs w:val="24"/>
        </w:rPr>
        <w:t>proceso de aprendizaje y desarrollo de sus estudiantes para ser efectivo?</w:t>
      </w:r>
      <w:r w:rsidRPr="00600E15">
        <w:rPr>
          <w:rFonts w:ascii="Arial" w:hAnsi="Arial" w:cs="Arial"/>
          <w:color w:val="231F20"/>
          <w:sz w:val="24"/>
          <w:szCs w:val="24"/>
        </w:rPr>
        <w:br/>
        <w:t>• ¿Qué tipo de habilidades o prácticas debe ser capaz de mostrar para proveer</w:t>
      </w:r>
      <w:r w:rsidRPr="00600E15">
        <w:rPr>
          <w:rFonts w:ascii="Arial" w:hAnsi="Arial" w:cs="Arial"/>
          <w:color w:val="231F20"/>
          <w:sz w:val="24"/>
          <w:szCs w:val="24"/>
        </w:rPr>
        <w:br/>
        <w:t>oportunidades de aprendizaje efectivas a sus estudiantes y mejorarlas continuamente?</w:t>
      </w:r>
      <w:r w:rsidRPr="00600E15">
        <w:rPr>
          <w:rFonts w:ascii="Arial" w:hAnsi="Arial" w:cs="Arial"/>
          <w:b/>
          <w:bCs/>
          <w:color w:val="231F20"/>
          <w:sz w:val="24"/>
          <w:szCs w:val="24"/>
        </w:rPr>
        <w:br/>
      </w:r>
      <w:r w:rsidRPr="00600E15">
        <w:rPr>
          <w:rFonts w:ascii="Arial" w:hAnsi="Arial" w:cs="Arial"/>
          <w:color w:val="231F20"/>
          <w:sz w:val="24"/>
          <w:szCs w:val="24"/>
        </w:rPr>
        <w:t>• ¿Qué compromiso profesional debe mostrar para ayudar a todos los estudiantes</w:t>
      </w:r>
      <w:r w:rsidRPr="00600E15">
        <w:rPr>
          <w:rFonts w:ascii="Arial" w:hAnsi="Arial" w:cs="Arial"/>
          <w:color w:val="231F20"/>
          <w:sz w:val="24"/>
          <w:szCs w:val="24"/>
        </w:rPr>
        <w:br/>
        <w:t>a progresar y para continuar desarrollándose como profesional y miembro de una</w:t>
      </w:r>
      <w:r w:rsidRPr="00600E15">
        <w:rPr>
          <w:rFonts w:ascii="Arial" w:hAnsi="Arial" w:cs="Arial"/>
          <w:color w:val="231F20"/>
          <w:sz w:val="24"/>
          <w:szCs w:val="24"/>
        </w:rPr>
        <w:br/>
        <w:t>profesión?</w:t>
      </w:r>
    </w:p>
    <w:p w14:paraId="36763951" w14:textId="77777777" w:rsidR="00171769" w:rsidRPr="001F2C26" w:rsidRDefault="00171769" w:rsidP="0029606D">
      <w:pPr>
        <w:pStyle w:val="ListParagraph"/>
        <w:numPr>
          <w:ilvl w:val="1"/>
          <w:numId w:val="9"/>
        </w:numPr>
        <w:jc w:val="both"/>
        <w:rPr>
          <w:rFonts w:ascii="Arial" w:hAnsi="Arial" w:cs="Arial"/>
          <w:i/>
          <w:color w:val="231F20"/>
          <w:sz w:val="24"/>
          <w:szCs w:val="24"/>
          <w:lang w:val="es-ES_tradnl"/>
        </w:rPr>
      </w:pPr>
      <w:r w:rsidRPr="0029606D">
        <w:rPr>
          <w:rFonts w:ascii="Arial" w:hAnsi="Arial" w:cs="Arial"/>
          <w:i/>
          <w:sz w:val="24"/>
          <w:szCs w:val="24"/>
          <w:lang w:val="es-ES_tradnl"/>
        </w:rPr>
        <w:t>Dimensiones para formular un marco de la buena enseñanza para el tercer ciclo en Honduras.</w:t>
      </w:r>
    </w:p>
    <w:p w14:paraId="7081A7EC" w14:textId="77777777" w:rsidR="008548DB" w:rsidRPr="00600E15" w:rsidRDefault="008548DB" w:rsidP="008548DB">
      <w:pPr>
        <w:spacing w:line="276" w:lineRule="auto"/>
        <w:jc w:val="both"/>
        <w:rPr>
          <w:rFonts w:ascii="Arial" w:hAnsi="Arial" w:cs="Arial"/>
          <w:color w:val="231F20"/>
          <w:sz w:val="24"/>
          <w:szCs w:val="24"/>
        </w:rPr>
      </w:pPr>
      <w:r w:rsidRPr="00600E15">
        <w:rPr>
          <w:rFonts w:ascii="Arial" w:hAnsi="Arial" w:cs="Arial"/>
          <w:color w:val="231F20"/>
          <w:sz w:val="24"/>
          <w:szCs w:val="24"/>
        </w:rPr>
        <w:t xml:space="preserve">Para responder los cuestionamientos anteriores, un </w:t>
      </w:r>
      <w:r w:rsidRPr="00B64AC9">
        <w:rPr>
          <w:rFonts w:ascii="Arial" w:hAnsi="Arial" w:cs="Arial"/>
          <w:i/>
          <w:color w:val="231F20"/>
          <w:sz w:val="24"/>
          <w:szCs w:val="24"/>
        </w:rPr>
        <w:t>marco para la buena</w:t>
      </w:r>
      <w:r w:rsidRPr="00600E15">
        <w:rPr>
          <w:rFonts w:ascii="Arial" w:hAnsi="Arial" w:cs="Arial"/>
          <w:color w:val="231F20"/>
          <w:sz w:val="24"/>
          <w:szCs w:val="24"/>
        </w:rPr>
        <w:t xml:space="preserve"> </w:t>
      </w:r>
      <w:r w:rsidRPr="00B64AC9">
        <w:rPr>
          <w:rFonts w:ascii="Arial" w:hAnsi="Arial" w:cs="Arial"/>
          <w:i/>
          <w:color w:val="231F20"/>
          <w:sz w:val="24"/>
          <w:szCs w:val="24"/>
        </w:rPr>
        <w:t>enseñanza en el tercer ciclo</w:t>
      </w:r>
      <w:r w:rsidRPr="00600E15">
        <w:rPr>
          <w:rFonts w:ascii="Arial" w:hAnsi="Arial" w:cs="Arial"/>
          <w:color w:val="231F20"/>
          <w:sz w:val="24"/>
          <w:szCs w:val="24"/>
        </w:rPr>
        <w:t xml:space="preserve"> buscaría formar a los docentes regulares y a los facilitadores teniendo como ruta las dimensiones siguientes: </w:t>
      </w:r>
    </w:p>
    <w:p w14:paraId="3913FE39" w14:textId="77777777" w:rsidR="008548DB" w:rsidRDefault="008548DB" w:rsidP="008548DB">
      <w:pPr>
        <w:jc w:val="both"/>
        <w:rPr>
          <w:rFonts w:ascii="Arial" w:hAnsi="Arial" w:cs="Arial"/>
          <w:color w:val="231F20"/>
          <w:sz w:val="24"/>
          <w:szCs w:val="24"/>
        </w:rPr>
      </w:pPr>
      <w:r w:rsidRPr="00600E15">
        <w:rPr>
          <w:rFonts w:ascii="Arial" w:hAnsi="Arial" w:cs="Arial"/>
          <w:b/>
          <w:bCs/>
          <w:i/>
          <w:iCs/>
          <w:color w:val="231F20"/>
          <w:sz w:val="24"/>
          <w:szCs w:val="24"/>
        </w:rPr>
        <w:t xml:space="preserve">Preparación de la enseñanza: </w:t>
      </w:r>
      <w:r w:rsidRPr="00600E15">
        <w:rPr>
          <w:rFonts w:ascii="Arial" w:hAnsi="Arial" w:cs="Arial"/>
          <w:color w:val="231F20"/>
          <w:sz w:val="24"/>
          <w:szCs w:val="24"/>
        </w:rPr>
        <w:t>establece la necesidad de que el docente y el facilitador conozcan las características de los estudiantes que enseñará</w:t>
      </w:r>
      <w:r>
        <w:rPr>
          <w:rFonts w:ascii="Arial" w:hAnsi="Arial" w:cs="Arial"/>
          <w:color w:val="231F20"/>
          <w:sz w:val="24"/>
          <w:szCs w:val="24"/>
        </w:rPr>
        <w:t>:</w:t>
      </w:r>
    </w:p>
    <w:p w14:paraId="4F0CA35A" w14:textId="77777777" w:rsidR="008548DB" w:rsidRDefault="008548DB" w:rsidP="008548DB">
      <w:pPr>
        <w:jc w:val="both"/>
        <w:rPr>
          <w:rFonts w:ascii="Arial" w:hAnsi="Arial" w:cs="Arial"/>
          <w:sz w:val="24"/>
          <w:szCs w:val="24"/>
          <w:lang w:val="es-ES_tradnl"/>
        </w:rPr>
      </w:pPr>
      <w:r>
        <w:rPr>
          <w:rFonts w:ascii="Arial" w:hAnsi="Arial" w:cs="Arial"/>
          <w:sz w:val="24"/>
          <w:szCs w:val="24"/>
          <w:lang w:val="es-ES_tradnl"/>
        </w:rPr>
        <w:t>-</w:t>
      </w:r>
      <w:r w:rsidRPr="00600E15">
        <w:rPr>
          <w:rFonts w:ascii="Arial" w:hAnsi="Arial" w:cs="Arial"/>
          <w:sz w:val="24"/>
          <w:szCs w:val="24"/>
          <w:lang w:val="es-ES_tradnl"/>
        </w:rPr>
        <w:t>Jóvenes vulnerables que</w:t>
      </w:r>
      <w:r>
        <w:rPr>
          <w:rFonts w:ascii="Arial" w:hAnsi="Arial" w:cs="Arial"/>
          <w:sz w:val="24"/>
          <w:szCs w:val="24"/>
          <w:lang w:val="es-ES_tradnl"/>
        </w:rPr>
        <w:t xml:space="preserve"> </w:t>
      </w:r>
      <w:r w:rsidRPr="00600E15">
        <w:rPr>
          <w:rFonts w:ascii="Arial" w:hAnsi="Arial" w:cs="Arial"/>
          <w:sz w:val="24"/>
          <w:szCs w:val="24"/>
          <w:lang w:val="es-ES_tradnl"/>
        </w:rPr>
        <w:t>no valoran la educación, en contextos urbano</w:t>
      </w:r>
      <w:r>
        <w:rPr>
          <w:rFonts w:ascii="Arial" w:hAnsi="Arial" w:cs="Arial"/>
          <w:sz w:val="24"/>
          <w:szCs w:val="24"/>
          <w:lang w:val="es-ES_tradnl"/>
        </w:rPr>
        <w:t xml:space="preserve"> -</w:t>
      </w:r>
      <w:r w:rsidRPr="00600E15">
        <w:rPr>
          <w:rFonts w:ascii="Arial" w:hAnsi="Arial" w:cs="Arial"/>
          <w:sz w:val="24"/>
          <w:szCs w:val="24"/>
          <w:lang w:val="es-ES_tradnl"/>
        </w:rPr>
        <w:t xml:space="preserve"> marginales y rurales aislados, con entornos violentos, algunos rezagados en cuanto a los niveles de logro a los cuales debe nivelar recurriendo a estrategias de aceleración del aprendizaje o al diseño de trabajos colaborativos que involucren a los estudiantes más aventajados o con estrategias remediales</w:t>
      </w:r>
      <w:r>
        <w:rPr>
          <w:rFonts w:ascii="Arial" w:hAnsi="Arial" w:cs="Arial"/>
          <w:sz w:val="24"/>
          <w:szCs w:val="24"/>
          <w:lang w:val="es-ES_tradnl"/>
        </w:rPr>
        <w:t>.</w:t>
      </w:r>
    </w:p>
    <w:p w14:paraId="32E39AF3" w14:textId="77777777" w:rsidR="008548DB" w:rsidRDefault="008548DB" w:rsidP="008548DB">
      <w:pPr>
        <w:jc w:val="both"/>
        <w:rPr>
          <w:rFonts w:ascii="Arial" w:hAnsi="Arial" w:cs="Arial"/>
          <w:color w:val="231F20"/>
          <w:sz w:val="24"/>
          <w:szCs w:val="24"/>
        </w:rPr>
      </w:pPr>
      <w:r>
        <w:rPr>
          <w:rFonts w:ascii="Arial" w:hAnsi="Arial" w:cs="Arial"/>
          <w:sz w:val="24"/>
          <w:szCs w:val="24"/>
          <w:lang w:val="es-ES_tradnl"/>
        </w:rPr>
        <w:t xml:space="preserve">Lo anterior lleva a que el docente y el facilitador </w:t>
      </w:r>
      <w:r w:rsidRPr="00600E15">
        <w:rPr>
          <w:rFonts w:ascii="Arial" w:hAnsi="Arial" w:cs="Arial"/>
          <w:color w:val="231F20"/>
          <w:sz w:val="24"/>
          <w:szCs w:val="24"/>
        </w:rPr>
        <w:t>posea</w:t>
      </w:r>
      <w:r>
        <w:rPr>
          <w:rFonts w:ascii="Arial" w:hAnsi="Arial" w:cs="Arial"/>
          <w:color w:val="231F20"/>
          <w:sz w:val="24"/>
          <w:szCs w:val="24"/>
        </w:rPr>
        <w:t xml:space="preserve">n </w:t>
      </w:r>
      <w:r w:rsidRPr="00600E15">
        <w:rPr>
          <w:rFonts w:ascii="Arial" w:hAnsi="Arial" w:cs="Arial"/>
          <w:color w:val="231F20"/>
          <w:sz w:val="24"/>
          <w:szCs w:val="24"/>
        </w:rPr>
        <w:t>un sólido conocimiento disciplinario y pedagógico</w:t>
      </w:r>
      <w:r>
        <w:rPr>
          <w:rFonts w:ascii="Arial" w:hAnsi="Arial" w:cs="Arial"/>
          <w:color w:val="231F20"/>
          <w:sz w:val="24"/>
          <w:szCs w:val="24"/>
        </w:rPr>
        <w:t xml:space="preserve"> para poder p</w:t>
      </w:r>
      <w:r w:rsidRPr="00600E15">
        <w:rPr>
          <w:rFonts w:ascii="Arial" w:hAnsi="Arial" w:cs="Arial"/>
          <w:color w:val="231F20"/>
          <w:sz w:val="24"/>
          <w:szCs w:val="24"/>
        </w:rPr>
        <w:t xml:space="preserve">lanear secuencias o unidades de aprendizaje incluyendo </w:t>
      </w:r>
      <w:r>
        <w:rPr>
          <w:rFonts w:ascii="Arial" w:hAnsi="Arial" w:cs="Arial"/>
          <w:color w:val="231F20"/>
          <w:sz w:val="24"/>
          <w:szCs w:val="24"/>
        </w:rPr>
        <w:t xml:space="preserve">su </w:t>
      </w:r>
      <w:r w:rsidRPr="00600E15">
        <w:rPr>
          <w:rFonts w:ascii="Arial" w:hAnsi="Arial" w:cs="Arial"/>
          <w:color w:val="231F20"/>
          <w:sz w:val="24"/>
          <w:szCs w:val="24"/>
        </w:rPr>
        <w:t>evaluación</w:t>
      </w:r>
      <w:r>
        <w:rPr>
          <w:rFonts w:ascii="Arial" w:hAnsi="Arial" w:cs="Arial"/>
          <w:color w:val="231F20"/>
          <w:sz w:val="24"/>
          <w:szCs w:val="24"/>
        </w:rPr>
        <w:t xml:space="preserve"> en el marco de lo establecido por el Currículo Nacional Básico -CNB- en Honduras.</w:t>
      </w:r>
    </w:p>
    <w:p w14:paraId="60BC1B4A" w14:textId="77777777" w:rsidR="00540FC3" w:rsidRDefault="00540FC3" w:rsidP="00540FC3">
      <w:pPr>
        <w:jc w:val="both"/>
        <w:rPr>
          <w:rFonts w:ascii="Arial" w:hAnsi="Arial" w:cs="Arial"/>
          <w:sz w:val="24"/>
          <w:szCs w:val="24"/>
          <w:lang w:val="es-ES_tradnl"/>
        </w:rPr>
      </w:pPr>
      <w:r>
        <w:rPr>
          <w:rFonts w:ascii="Arial" w:hAnsi="Arial" w:cs="Arial"/>
          <w:sz w:val="24"/>
          <w:szCs w:val="24"/>
          <w:lang w:val="es-ES_tradnl"/>
        </w:rPr>
        <w:t>En este aspecto, l</w:t>
      </w:r>
      <w:r w:rsidRPr="00600E15">
        <w:rPr>
          <w:rFonts w:ascii="Arial" w:hAnsi="Arial" w:cs="Arial"/>
          <w:sz w:val="24"/>
          <w:szCs w:val="24"/>
          <w:lang w:val="es-ES_tradnl"/>
        </w:rPr>
        <w:t xml:space="preserve">a formación de los </w:t>
      </w:r>
      <w:r>
        <w:rPr>
          <w:rFonts w:ascii="Arial" w:hAnsi="Arial" w:cs="Arial"/>
          <w:sz w:val="24"/>
          <w:szCs w:val="24"/>
          <w:lang w:val="es-ES_tradnl"/>
        </w:rPr>
        <w:t xml:space="preserve">docentes y </w:t>
      </w:r>
      <w:r w:rsidRPr="00600E15">
        <w:rPr>
          <w:rFonts w:ascii="Arial" w:hAnsi="Arial" w:cs="Arial"/>
          <w:sz w:val="24"/>
          <w:szCs w:val="24"/>
          <w:lang w:val="es-ES_tradnl"/>
        </w:rPr>
        <w:t>facilitadores para el tercer ciclo</w:t>
      </w:r>
      <w:r>
        <w:rPr>
          <w:rFonts w:ascii="Arial" w:hAnsi="Arial" w:cs="Arial"/>
          <w:sz w:val="24"/>
          <w:szCs w:val="24"/>
          <w:lang w:val="es-ES_tradnl"/>
        </w:rPr>
        <w:t xml:space="preserve"> requeriría abordar estas cuestiones</w:t>
      </w:r>
      <w:r w:rsidRPr="00600E15">
        <w:rPr>
          <w:rFonts w:ascii="Arial" w:hAnsi="Arial" w:cs="Arial"/>
          <w:sz w:val="24"/>
          <w:szCs w:val="24"/>
          <w:lang w:val="es-ES_tradnl"/>
        </w:rPr>
        <w:t xml:space="preserve">: </w:t>
      </w:r>
    </w:p>
    <w:p w14:paraId="2B6FDCDF" w14:textId="77777777" w:rsidR="00540FC3" w:rsidRDefault="00540FC3" w:rsidP="00540FC3">
      <w:pPr>
        <w:jc w:val="both"/>
        <w:rPr>
          <w:rFonts w:ascii="Arial" w:hAnsi="Arial" w:cs="Arial"/>
          <w:sz w:val="24"/>
          <w:szCs w:val="24"/>
          <w:lang w:val="es-ES_tradnl"/>
        </w:rPr>
      </w:pPr>
      <w:r>
        <w:rPr>
          <w:rFonts w:ascii="Arial" w:hAnsi="Arial" w:cs="Arial"/>
          <w:sz w:val="24"/>
          <w:szCs w:val="24"/>
          <w:lang w:val="es-ES_tradnl"/>
        </w:rPr>
        <w:t>¿</w:t>
      </w:r>
      <w:r w:rsidRPr="00600E15">
        <w:rPr>
          <w:rFonts w:ascii="Arial" w:hAnsi="Arial" w:cs="Arial"/>
          <w:sz w:val="24"/>
          <w:szCs w:val="24"/>
          <w:lang w:val="es-ES_tradnl"/>
        </w:rPr>
        <w:t>Cómo se enseña</w:t>
      </w:r>
      <w:r>
        <w:rPr>
          <w:rFonts w:ascii="Arial" w:hAnsi="Arial" w:cs="Arial"/>
          <w:sz w:val="24"/>
          <w:szCs w:val="24"/>
          <w:lang w:val="es-ES_tradnl"/>
        </w:rPr>
        <w:t>?</w:t>
      </w:r>
      <w:r w:rsidRPr="00600E15">
        <w:rPr>
          <w:rFonts w:ascii="Arial" w:hAnsi="Arial" w:cs="Arial"/>
          <w:sz w:val="24"/>
          <w:szCs w:val="24"/>
          <w:lang w:val="es-ES_tradnl"/>
        </w:rPr>
        <w:t xml:space="preserve"> </w:t>
      </w:r>
      <w:r>
        <w:rPr>
          <w:rFonts w:ascii="Arial" w:hAnsi="Arial" w:cs="Arial"/>
          <w:sz w:val="24"/>
          <w:szCs w:val="24"/>
          <w:lang w:val="es-ES_tradnl"/>
        </w:rPr>
        <w:t>P</w:t>
      </w:r>
      <w:r w:rsidRPr="00600E15">
        <w:rPr>
          <w:rFonts w:ascii="Arial" w:hAnsi="Arial" w:cs="Arial"/>
          <w:sz w:val="24"/>
          <w:szCs w:val="24"/>
          <w:lang w:val="es-ES_tradnl"/>
        </w:rPr>
        <w:t>edagogías por indagación, aprendizaje por resolución de problemas</w:t>
      </w:r>
      <w:r>
        <w:rPr>
          <w:rFonts w:ascii="Arial" w:hAnsi="Arial" w:cs="Arial"/>
          <w:sz w:val="24"/>
          <w:szCs w:val="24"/>
          <w:lang w:val="es-ES_tradnl"/>
        </w:rPr>
        <w:t>.</w:t>
      </w:r>
      <w:r w:rsidRPr="00600E15">
        <w:rPr>
          <w:rFonts w:ascii="Arial" w:hAnsi="Arial" w:cs="Arial"/>
          <w:sz w:val="24"/>
          <w:szCs w:val="24"/>
          <w:lang w:val="es-ES_tradnl"/>
        </w:rPr>
        <w:t xml:space="preserve"> </w:t>
      </w:r>
    </w:p>
    <w:p w14:paraId="7D791B91" w14:textId="77777777" w:rsidR="00540FC3" w:rsidRDefault="00540FC3" w:rsidP="00540FC3">
      <w:pPr>
        <w:jc w:val="both"/>
        <w:rPr>
          <w:rFonts w:ascii="Arial" w:hAnsi="Arial" w:cs="Arial"/>
          <w:sz w:val="24"/>
          <w:szCs w:val="24"/>
          <w:lang w:val="es-ES_tradnl"/>
        </w:rPr>
      </w:pPr>
      <w:r>
        <w:rPr>
          <w:rFonts w:ascii="Arial" w:hAnsi="Arial" w:cs="Arial"/>
          <w:sz w:val="24"/>
          <w:szCs w:val="24"/>
          <w:lang w:val="es-ES_tradnl"/>
        </w:rPr>
        <w:t>¿C</w:t>
      </w:r>
      <w:r w:rsidRPr="00600E15">
        <w:rPr>
          <w:rFonts w:ascii="Arial" w:hAnsi="Arial" w:cs="Arial"/>
          <w:sz w:val="24"/>
          <w:szCs w:val="24"/>
          <w:lang w:val="es-ES_tradnl"/>
        </w:rPr>
        <w:t>ómo se evalúa</w:t>
      </w:r>
      <w:r>
        <w:rPr>
          <w:rFonts w:ascii="Arial" w:hAnsi="Arial" w:cs="Arial"/>
          <w:sz w:val="24"/>
          <w:szCs w:val="24"/>
          <w:lang w:val="es-ES_tradnl"/>
        </w:rPr>
        <w:t xml:space="preserve">? </w:t>
      </w:r>
      <w:r w:rsidRPr="00600E15">
        <w:rPr>
          <w:rFonts w:ascii="Arial" w:hAnsi="Arial" w:cs="Arial"/>
          <w:sz w:val="24"/>
          <w:szCs w:val="24"/>
          <w:lang w:val="es-ES_tradnl"/>
        </w:rPr>
        <w:t xml:space="preserve"> </w:t>
      </w:r>
      <w:r>
        <w:rPr>
          <w:rFonts w:ascii="Arial" w:hAnsi="Arial" w:cs="Arial"/>
          <w:sz w:val="24"/>
          <w:szCs w:val="24"/>
          <w:lang w:val="es-ES_tradnl"/>
        </w:rPr>
        <w:t>E</w:t>
      </w:r>
      <w:r w:rsidRPr="00600E15">
        <w:rPr>
          <w:rFonts w:ascii="Arial" w:hAnsi="Arial" w:cs="Arial"/>
          <w:sz w:val="24"/>
          <w:szCs w:val="24"/>
          <w:lang w:val="es-ES_tradnl"/>
        </w:rPr>
        <w:t>l manejo de diferentes niveles de logro, el uso de plataformas adaptativas;</w:t>
      </w:r>
      <w:r>
        <w:rPr>
          <w:rFonts w:ascii="Arial" w:hAnsi="Arial" w:cs="Arial"/>
          <w:sz w:val="24"/>
          <w:szCs w:val="24"/>
          <w:lang w:val="es-ES_tradnl"/>
        </w:rPr>
        <w:t xml:space="preserve"> la aceleración de los aprendizajes.</w:t>
      </w:r>
    </w:p>
    <w:p w14:paraId="2A239199" w14:textId="77777777" w:rsidR="00540FC3" w:rsidRDefault="00540FC3" w:rsidP="00540FC3">
      <w:pPr>
        <w:jc w:val="both"/>
        <w:rPr>
          <w:rFonts w:ascii="Arial" w:hAnsi="Arial" w:cs="Arial"/>
          <w:sz w:val="24"/>
          <w:szCs w:val="24"/>
          <w:lang w:val="es-ES_tradnl"/>
        </w:rPr>
      </w:pPr>
      <w:r>
        <w:rPr>
          <w:rFonts w:ascii="Arial" w:hAnsi="Arial" w:cs="Arial"/>
          <w:sz w:val="24"/>
          <w:szCs w:val="24"/>
          <w:lang w:val="es-ES_tradnl"/>
        </w:rPr>
        <w:t>L</w:t>
      </w:r>
      <w:r w:rsidRPr="00600E15">
        <w:rPr>
          <w:rFonts w:ascii="Arial" w:hAnsi="Arial" w:cs="Arial"/>
          <w:sz w:val="24"/>
          <w:szCs w:val="24"/>
          <w:lang w:val="es-ES_tradnl"/>
        </w:rPr>
        <w:t>a enseñanza de los saberes específicos</w:t>
      </w:r>
      <w:r>
        <w:rPr>
          <w:rFonts w:ascii="Arial" w:hAnsi="Arial" w:cs="Arial"/>
          <w:sz w:val="24"/>
          <w:szCs w:val="24"/>
          <w:lang w:val="es-ES_tradnl"/>
        </w:rPr>
        <w:t xml:space="preserve">: </w:t>
      </w:r>
      <w:r w:rsidRPr="00600E15">
        <w:rPr>
          <w:rFonts w:ascii="Arial" w:hAnsi="Arial" w:cs="Arial"/>
          <w:sz w:val="24"/>
          <w:szCs w:val="24"/>
          <w:lang w:val="es-ES_tradnl"/>
        </w:rPr>
        <w:t xml:space="preserve"> la matemática, las ciencias y el lenguaje</w:t>
      </w:r>
      <w:r>
        <w:rPr>
          <w:rFonts w:ascii="Arial" w:hAnsi="Arial" w:cs="Arial"/>
          <w:sz w:val="24"/>
          <w:szCs w:val="24"/>
          <w:lang w:val="es-ES_tradnl"/>
        </w:rPr>
        <w:t>; la posibilidad de trabajar con currículos integrados</w:t>
      </w:r>
      <w:r w:rsidR="00731257">
        <w:rPr>
          <w:rFonts w:ascii="Arial" w:hAnsi="Arial" w:cs="Arial"/>
          <w:sz w:val="24"/>
          <w:szCs w:val="24"/>
          <w:lang w:val="es-ES_tradnl"/>
        </w:rPr>
        <w:t xml:space="preserve"> y los retos de la </w:t>
      </w:r>
      <w:r w:rsidR="00731257">
        <w:rPr>
          <w:rFonts w:ascii="Arial" w:hAnsi="Arial" w:cs="Arial"/>
          <w:sz w:val="24"/>
          <w:szCs w:val="24"/>
          <w:lang w:val="es-ES_tradnl"/>
        </w:rPr>
        <w:lastRenderedPageBreak/>
        <w:t>interdisciplinaridad en los saberes escolares y el desarrollo de las competencias científicas</w:t>
      </w:r>
      <w:r>
        <w:rPr>
          <w:rFonts w:ascii="Arial" w:hAnsi="Arial" w:cs="Arial"/>
          <w:sz w:val="24"/>
          <w:szCs w:val="24"/>
          <w:lang w:val="es-ES_tradnl"/>
        </w:rPr>
        <w:t>.</w:t>
      </w:r>
    </w:p>
    <w:p w14:paraId="3195613E" w14:textId="77777777" w:rsidR="00540FC3" w:rsidRDefault="00540FC3" w:rsidP="00540FC3">
      <w:pPr>
        <w:jc w:val="both"/>
        <w:rPr>
          <w:rFonts w:ascii="Arial" w:hAnsi="Arial" w:cs="Arial"/>
          <w:sz w:val="24"/>
          <w:szCs w:val="24"/>
          <w:lang w:val="es-ES_tradnl"/>
        </w:rPr>
      </w:pPr>
      <w:r>
        <w:rPr>
          <w:rFonts w:ascii="Arial" w:hAnsi="Arial" w:cs="Arial"/>
          <w:sz w:val="24"/>
          <w:szCs w:val="24"/>
          <w:lang w:val="es-ES_tradnl"/>
        </w:rPr>
        <w:t>L</w:t>
      </w:r>
      <w:r w:rsidRPr="00600E15">
        <w:rPr>
          <w:rFonts w:ascii="Arial" w:hAnsi="Arial" w:cs="Arial"/>
          <w:sz w:val="24"/>
          <w:szCs w:val="24"/>
          <w:lang w:val="es-ES_tradnl"/>
        </w:rPr>
        <w:t>a gestión de la enseñanza y el aprendizaje</w:t>
      </w:r>
      <w:r>
        <w:rPr>
          <w:rFonts w:ascii="Arial" w:hAnsi="Arial" w:cs="Arial"/>
          <w:sz w:val="24"/>
          <w:szCs w:val="24"/>
          <w:lang w:val="es-ES_tradnl"/>
        </w:rPr>
        <w:t>:</w:t>
      </w:r>
      <w:r w:rsidRPr="00600E15">
        <w:rPr>
          <w:rFonts w:ascii="Arial" w:hAnsi="Arial" w:cs="Arial"/>
          <w:sz w:val="24"/>
          <w:szCs w:val="24"/>
          <w:lang w:val="es-ES_tradnl"/>
        </w:rPr>
        <w:t xml:space="preserve"> complementariedad entre las especialidades </w:t>
      </w:r>
      <w:r>
        <w:rPr>
          <w:rFonts w:ascii="Arial" w:hAnsi="Arial" w:cs="Arial"/>
          <w:sz w:val="24"/>
          <w:szCs w:val="24"/>
          <w:lang w:val="es-ES_tradnl"/>
        </w:rPr>
        <w:t>entre</w:t>
      </w:r>
      <w:r w:rsidRPr="00600E15">
        <w:rPr>
          <w:rFonts w:ascii="Arial" w:hAnsi="Arial" w:cs="Arial"/>
          <w:sz w:val="24"/>
          <w:szCs w:val="24"/>
          <w:lang w:val="es-ES_tradnl"/>
        </w:rPr>
        <w:t xml:space="preserve"> niveles</w:t>
      </w:r>
      <w:r>
        <w:rPr>
          <w:rFonts w:ascii="Arial" w:hAnsi="Arial" w:cs="Arial"/>
          <w:sz w:val="24"/>
          <w:szCs w:val="24"/>
          <w:lang w:val="es-ES_tradnl"/>
        </w:rPr>
        <w:t xml:space="preserve">, más aún cuando es posible que no se cuente con un docente para cada área del currículo y que sean tres docentes por ciclo, </w:t>
      </w:r>
      <w:r w:rsidRPr="00600E15">
        <w:rPr>
          <w:rFonts w:ascii="Arial" w:hAnsi="Arial" w:cs="Arial"/>
          <w:sz w:val="24"/>
          <w:szCs w:val="24"/>
          <w:lang w:val="es-ES_tradnl"/>
        </w:rPr>
        <w:t>cada uno con especialidad en una materia.</w:t>
      </w:r>
    </w:p>
    <w:p w14:paraId="4AC04603" w14:textId="77777777" w:rsidR="008548DB" w:rsidRPr="00600E15" w:rsidRDefault="008548DB" w:rsidP="008548DB">
      <w:pPr>
        <w:jc w:val="both"/>
        <w:rPr>
          <w:rFonts w:ascii="Arial" w:hAnsi="Arial" w:cs="Arial"/>
          <w:color w:val="231F20"/>
          <w:sz w:val="24"/>
          <w:szCs w:val="24"/>
        </w:rPr>
      </w:pPr>
      <w:r w:rsidRPr="00600E15">
        <w:rPr>
          <w:rFonts w:ascii="Arial" w:hAnsi="Arial" w:cs="Arial"/>
          <w:b/>
          <w:bCs/>
          <w:i/>
          <w:iCs/>
          <w:color w:val="231F20"/>
          <w:sz w:val="24"/>
          <w:szCs w:val="24"/>
        </w:rPr>
        <w:t xml:space="preserve">Creación de un ambiente adecuado para la enseñanza: </w:t>
      </w:r>
      <w:r w:rsidRPr="00600E15">
        <w:rPr>
          <w:rFonts w:ascii="Arial" w:hAnsi="Arial" w:cs="Arial"/>
          <w:color w:val="231F20"/>
          <w:sz w:val="24"/>
          <w:szCs w:val="24"/>
        </w:rPr>
        <w:t>incluye</w:t>
      </w:r>
      <w:r w:rsidRPr="00600E15">
        <w:rPr>
          <w:rFonts w:ascii="Arial" w:hAnsi="Arial" w:cs="Arial"/>
          <w:color w:val="231F20"/>
          <w:sz w:val="24"/>
          <w:szCs w:val="24"/>
        </w:rPr>
        <w:br/>
      </w:r>
      <w:r>
        <w:rPr>
          <w:rFonts w:ascii="Arial" w:hAnsi="Arial" w:cs="Arial"/>
          <w:color w:val="231F20"/>
          <w:sz w:val="24"/>
          <w:szCs w:val="24"/>
        </w:rPr>
        <w:t xml:space="preserve">el desarrollo de </w:t>
      </w:r>
      <w:r w:rsidRPr="00600E15">
        <w:rPr>
          <w:rFonts w:ascii="Arial" w:hAnsi="Arial" w:cs="Arial"/>
          <w:color w:val="231F20"/>
          <w:sz w:val="24"/>
          <w:szCs w:val="24"/>
        </w:rPr>
        <w:t>habilidad</w:t>
      </w:r>
      <w:r>
        <w:rPr>
          <w:rFonts w:ascii="Arial" w:hAnsi="Arial" w:cs="Arial"/>
          <w:color w:val="231F20"/>
          <w:sz w:val="24"/>
          <w:szCs w:val="24"/>
        </w:rPr>
        <w:t xml:space="preserve">es </w:t>
      </w:r>
      <w:r w:rsidRPr="00600E15">
        <w:rPr>
          <w:rFonts w:ascii="Arial" w:hAnsi="Arial" w:cs="Arial"/>
          <w:color w:val="231F20"/>
          <w:sz w:val="24"/>
          <w:szCs w:val="24"/>
        </w:rPr>
        <w:t xml:space="preserve">para </w:t>
      </w:r>
      <w:r>
        <w:rPr>
          <w:rFonts w:ascii="Arial" w:hAnsi="Arial" w:cs="Arial"/>
          <w:color w:val="231F20"/>
          <w:sz w:val="24"/>
          <w:szCs w:val="24"/>
        </w:rPr>
        <w:t xml:space="preserve">lograr </w:t>
      </w:r>
      <w:r w:rsidRPr="00600E15">
        <w:rPr>
          <w:rFonts w:ascii="Arial" w:hAnsi="Arial" w:cs="Arial"/>
          <w:color w:val="231F20"/>
          <w:sz w:val="24"/>
          <w:szCs w:val="24"/>
        </w:rPr>
        <w:t>una cultura de aprendizaje y un clima de</w:t>
      </w:r>
      <w:r>
        <w:rPr>
          <w:rFonts w:ascii="Arial" w:hAnsi="Arial" w:cs="Arial"/>
          <w:color w:val="231F20"/>
          <w:sz w:val="24"/>
          <w:szCs w:val="24"/>
        </w:rPr>
        <w:t xml:space="preserve"> </w:t>
      </w:r>
      <w:r w:rsidRPr="00600E15">
        <w:rPr>
          <w:rFonts w:ascii="Arial" w:hAnsi="Arial" w:cs="Arial"/>
          <w:color w:val="231F20"/>
          <w:sz w:val="24"/>
          <w:szCs w:val="24"/>
        </w:rPr>
        <w:t>respeto entre los estudiantes, establecer rutinas y normas consistentes y</w:t>
      </w:r>
      <w:r w:rsidRPr="00600E15">
        <w:rPr>
          <w:rFonts w:ascii="Arial" w:hAnsi="Arial" w:cs="Arial"/>
          <w:color w:val="231F20"/>
          <w:sz w:val="24"/>
          <w:szCs w:val="24"/>
        </w:rPr>
        <w:br/>
        <w:t>organizar el espacio físico.</w:t>
      </w:r>
      <w:r>
        <w:rPr>
          <w:rFonts w:ascii="Arial" w:hAnsi="Arial" w:cs="Arial"/>
          <w:color w:val="231F20"/>
          <w:sz w:val="24"/>
          <w:szCs w:val="24"/>
        </w:rPr>
        <w:t xml:space="preserve"> En esta dimensión el proyecto Joven quiere</w:t>
      </w:r>
      <w:r w:rsidRPr="00600E15">
        <w:rPr>
          <w:rFonts w:ascii="Arial" w:hAnsi="Arial" w:cs="Arial"/>
          <w:color w:val="231F20"/>
          <w:sz w:val="24"/>
          <w:szCs w:val="24"/>
        </w:rPr>
        <w:t xml:space="preserve"> </w:t>
      </w:r>
      <w:r>
        <w:rPr>
          <w:rFonts w:ascii="Arial" w:hAnsi="Arial" w:cs="Arial"/>
          <w:color w:val="231F20"/>
          <w:sz w:val="24"/>
          <w:szCs w:val="24"/>
        </w:rPr>
        <w:t>desarrollar algunas h</w:t>
      </w:r>
      <w:r w:rsidRPr="00600E15">
        <w:rPr>
          <w:rFonts w:ascii="Arial" w:hAnsi="Arial" w:cs="Arial"/>
          <w:color w:val="231F20"/>
          <w:sz w:val="24"/>
          <w:szCs w:val="24"/>
        </w:rPr>
        <w:t>abilidades socio emocionales</w:t>
      </w:r>
      <w:r>
        <w:rPr>
          <w:rFonts w:ascii="Arial" w:hAnsi="Arial" w:cs="Arial"/>
          <w:color w:val="231F20"/>
          <w:sz w:val="24"/>
          <w:szCs w:val="24"/>
        </w:rPr>
        <w:t xml:space="preserve"> tales como el c</w:t>
      </w:r>
      <w:r w:rsidRPr="00600E15">
        <w:rPr>
          <w:rFonts w:ascii="Arial" w:hAnsi="Arial" w:cs="Arial"/>
          <w:color w:val="231F20"/>
          <w:sz w:val="24"/>
          <w:szCs w:val="24"/>
        </w:rPr>
        <w:t>ompromiso</w:t>
      </w:r>
      <w:r>
        <w:rPr>
          <w:rFonts w:ascii="Arial" w:hAnsi="Arial" w:cs="Arial"/>
          <w:color w:val="231F20"/>
          <w:sz w:val="24"/>
          <w:szCs w:val="24"/>
        </w:rPr>
        <w:t>,</w:t>
      </w:r>
      <w:r w:rsidRPr="00600E15">
        <w:rPr>
          <w:rFonts w:ascii="Arial" w:hAnsi="Arial" w:cs="Arial"/>
          <w:color w:val="231F20"/>
          <w:sz w:val="24"/>
          <w:szCs w:val="24"/>
        </w:rPr>
        <w:t xml:space="preserve"> </w:t>
      </w:r>
      <w:r>
        <w:rPr>
          <w:rFonts w:ascii="Arial" w:hAnsi="Arial" w:cs="Arial"/>
          <w:color w:val="231F20"/>
          <w:sz w:val="24"/>
          <w:szCs w:val="24"/>
        </w:rPr>
        <w:t xml:space="preserve">la </w:t>
      </w:r>
      <w:r w:rsidRPr="00600E15">
        <w:rPr>
          <w:rFonts w:ascii="Arial" w:hAnsi="Arial" w:cs="Arial"/>
          <w:color w:val="231F20"/>
          <w:sz w:val="24"/>
          <w:szCs w:val="24"/>
        </w:rPr>
        <w:t>responsabilidad</w:t>
      </w:r>
      <w:r>
        <w:rPr>
          <w:rFonts w:ascii="Arial" w:hAnsi="Arial" w:cs="Arial"/>
          <w:color w:val="231F20"/>
          <w:sz w:val="24"/>
          <w:szCs w:val="24"/>
        </w:rPr>
        <w:t xml:space="preserve">, </w:t>
      </w:r>
      <w:r w:rsidRPr="00600E15">
        <w:rPr>
          <w:rFonts w:ascii="Arial" w:hAnsi="Arial" w:cs="Arial"/>
          <w:color w:val="231F20"/>
          <w:sz w:val="24"/>
          <w:szCs w:val="24"/>
        </w:rPr>
        <w:t>asertividad</w:t>
      </w:r>
      <w:r>
        <w:rPr>
          <w:rFonts w:ascii="Arial" w:hAnsi="Arial" w:cs="Arial"/>
          <w:color w:val="231F20"/>
          <w:sz w:val="24"/>
          <w:szCs w:val="24"/>
        </w:rPr>
        <w:t>, e</w:t>
      </w:r>
      <w:r w:rsidRPr="00600E15">
        <w:rPr>
          <w:rFonts w:ascii="Arial" w:hAnsi="Arial" w:cs="Arial"/>
          <w:color w:val="231F20"/>
          <w:sz w:val="24"/>
          <w:szCs w:val="24"/>
        </w:rPr>
        <w:t>mpatía</w:t>
      </w:r>
      <w:r>
        <w:rPr>
          <w:rFonts w:ascii="Arial" w:hAnsi="Arial" w:cs="Arial"/>
          <w:color w:val="231F20"/>
          <w:sz w:val="24"/>
          <w:szCs w:val="24"/>
        </w:rPr>
        <w:t>, el t</w:t>
      </w:r>
      <w:r w:rsidRPr="00600E15">
        <w:rPr>
          <w:rFonts w:ascii="Arial" w:hAnsi="Arial" w:cs="Arial"/>
          <w:color w:val="231F20"/>
          <w:sz w:val="24"/>
          <w:szCs w:val="24"/>
        </w:rPr>
        <w:t>rabajo en equipo</w:t>
      </w:r>
      <w:r>
        <w:rPr>
          <w:rFonts w:ascii="Arial" w:hAnsi="Arial" w:cs="Arial"/>
          <w:color w:val="231F20"/>
          <w:sz w:val="24"/>
          <w:szCs w:val="24"/>
        </w:rPr>
        <w:t xml:space="preserve">, la </w:t>
      </w:r>
      <w:r w:rsidRPr="00600E15">
        <w:rPr>
          <w:rFonts w:ascii="Arial" w:hAnsi="Arial" w:cs="Arial"/>
          <w:color w:val="231F20"/>
          <w:sz w:val="24"/>
          <w:szCs w:val="24"/>
        </w:rPr>
        <w:t>comunicación</w:t>
      </w:r>
      <w:r>
        <w:rPr>
          <w:rFonts w:ascii="Arial" w:hAnsi="Arial" w:cs="Arial"/>
          <w:color w:val="231F20"/>
          <w:sz w:val="24"/>
          <w:szCs w:val="24"/>
        </w:rPr>
        <w:t xml:space="preserve"> y la </w:t>
      </w:r>
      <w:r w:rsidRPr="00600E15">
        <w:rPr>
          <w:rFonts w:ascii="Arial" w:hAnsi="Arial" w:cs="Arial"/>
          <w:color w:val="231F20"/>
          <w:sz w:val="24"/>
          <w:szCs w:val="24"/>
        </w:rPr>
        <w:t xml:space="preserve">prevención del riesgo </w:t>
      </w:r>
      <w:r>
        <w:rPr>
          <w:rFonts w:ascii="Arial" w:hAnsi="Arial" w:cs="Arial"/>
          <w:color w:val="231F20"/>
          <w:sz w:val="24"/>
          <w:szCs w:val="24"/>
        </w:rPr>
        <w:t xml:space="preserve">generando un </w:t>
      </w:r>
      <w:r w:rsidRPr="00600E15">
        <w:rPr>
          <w:rFonts w:ascii="Arial" w:hAnsi="Arial" w:cs="Arial"/>
          <w:color w:val="231F20"/>
          <w:sz w:val="24"/>
          <w:szCs w:val="24"/>
        </w:rPr>
        <w:t>clima escolar no violento</w:t>
      </w:r>
      <w:r>
        <w:rPr>
          <w:rFonts w:ascii="Arial" w:hAnsi="Arial" w:cs="Arial"/>
          <w:color w:val="231F20"/>
          <w:sz w:val="24"/>
          <w:szCs w:val="24"/>
        </w:rPr>
        <w:t>. En este sentido se buscaría un buen ambiente para el logro de las habilidades de pensamiento.</w:t>
      </w:r>
      <w:r w:rsidRPr="00600E15">
        <w:rPr>
          <w:rFonts w:ascii="Arial" w:hAnsi="Arial" w:cs="Arial"/>
          <w:color w:val="231F20"/>
          <w:sz w:val="24"/>
          <w:szCs w:val="24"/>
        </w:rPr>
        <w:t xml:space="preserve"> </w:t>
      </w:r>
    </w:p>
    <w:p w14:paraId="4D4ACDA9" w14:textId="77777777" w:rsidR="008548DB" w:rsidRPr="00600E15" w:rsidRDefault="008548DB" w:rsidP="008548DB">
      <w:pPr>
        <w:spacing w:line="276" w:lineRule="auto"/>
        <w:jc w:val="both"/>
        <w:rPr>
          <w:rFonts w:ascii="Arial" w:hAnsi="Arial" w:cs="Arial"/>
          <w:color w:val="231F20"/>
          <w:sz w:val="24"/>
          <w:szCs w:val="24"/>
        </w:rPr>
      </w:pPr>
      <w:r w:rsidRPr="00600E15">
        <w:rPr>
          <w:rFonts w:ascii="Arial" w:hAnsi="Arial" w:cs="Arial"/>
          <w:b/>
          <w:bCs/>
          <w:i/>
          <w:iCs/>
          <w:color w:val="231F20"/>
          <w:sz w:val="24"/>
          <w:szCs w:val="24"/>
        </w:rPr>
        <w:t xml:space="preserve">Desarrollo de la Enseñanza: </w:t>
      </w:r>
      <w:r w:rsidRPr="00600E15">
        <w:rPr>
          <w:rFonts w:ascii="Arial" w:hAnsi="Arial" w:cs="Arial"/>
          <w:color w:val="231F20"/>
          <w:sz w:val="24"/>
          <w:szCs w:val="24"/>
        </w:rPr>
        <w:t>se refiere a la interacción del profesor</w:t>
      </w:r>
      <w:r w:rsidRPr="00600E15">
        <w:rPr>
          <w:rFonts w:ascii="Arial" w:hAnsi="Arial" w:cs="Arial"/>
          <w:color w:val="231F20"/>
          <w:sz w:val="24"/>
          <w:szCs w:val="24"/>
        </w:rPr>
        <w:br/>
        <w:t>con sus estudiantes para promover su aprendizaje, su capacidad</w:t>
      </w:r>
      <w:r w:rsidRPr="00600E15">
        <w:rPr>
          <w:rFonts w:ascii="Arial" w:hAnsi="Arial" w:cs="Arial"/>
          <w:color w:val="231F20"/>
          <w:sz w:val="24"/>
          <w:szCs w:val="24"/>
        </w:rPr>
        <w:br/>
        <w:t>para estructurar las actividades de aprendizaje, utiliza</w:t>
      </w:r>
      <w:r>
        <w:rPr>
          <w:rFonts w:ascii="Arial" w:hAnsi="Arial" w:cs="Arial"/>
          <w:color w:val="231F20"/>
          <w:sz w:val="24"/>
          <w:szCs w:val="24"/>
        </w:rPr>
        <w:t>ndo</w:t>
      </w:r>
      <w:r w:rsidRPr="00600E15">
        <w:rPr>
          <w:rFonts w:ascii="Arial" w:hAnsi="Arial" w:cs="Arial"/>
          <w:color w:val="231F20"/>
          <w:sz w:val="24"/>
          <w:szCs w:val="24"/>
        </w:rPr>
        <w:t xml:space="preserve"> el tiempo</w:t>
      </w:r>
      <w:r w:rsidRPr="00600E15">
        <w:rPr>
          <w:rFonts w:ascii="Arial" w:hAnsi="Arial" w:cs="Arial"/>
          <w:color w:val="231F20"/>
          <w:sz w:val="24"/>
          <w:szCs w:val="24"/>
        </w:rPr>
        <w:br/>
        <w:t>eficientemente, usar técnicas de preguntas y retroalimentación para</w:t>
      </w:r>
      <w:r w:rsidRPr="00600E15">
        <w:rPr>
          <w:rFonts w:ascii="Arial" w:hAnsi="Arial" w:cs="Arial"/>
          <w:color w:val="231F20"/>
          <w:sz w:val="24"/>
          <w:szCs w:val="24"/>
        </w:rPr>
        <w:br/>
        <w:t>involucrar a los estudiantes y estimular su reﬂexión y pensamiento</w:t>
      </w:r>
      <w:r>
        <w:rPr>
          <w:rFonts w:ascii="Arial" w:hAnsi="Arial" w:cs="Arial"/>
          <w:color w:val="231F20"/>
          <w:sz w:val="24"/>
          <w:szCs w:val="24"/>
        </w:rPr>
        <w:t xml:space="preserve"> crítico</w:t>
      </w:r>
      <w:r w:rsidRPr="00600E15">
        <w:rPr>
          <w:rFonts w:ascii="Arial" w:hAnsi="Arial" w:cs="Arial"/>
          <w:color w:val="231F20"/>
          <w:sz w:val="24"/>
          <w:szCs w:val="24"/>
        </w:rPr>
        <w:t xml:space="preserve">. </w:t>
      </w:r>
      <w:r>
        <w:rPr>
          <w:rFonts w:ascii="Arial" w:hAnsi="Arial" w:cs="Arial"/>
          <w:color w:val="231F20"/>
          <w:sz w:val="24"/>
          <w:szCs w:val="24"/>
        </w:rPr>
        <w:t>También el uso pedagógico de l</w:t>
      </w:r>
      <w:r w:rsidRPr="00600E15">
        <w:rPr>
          <w:rFonts w:ascii="Arial" w:hAnsi="Arial" w:cs="Arial"/>
          <w:color w:val="231F20"/>
          <w:sz w:val="24"/>
          <w:szCs w:val="24"/>
        </w:rPr>
        <w:t>a pregunta, la participación, la argumentación</w:t>
      </w:r>
      <w:r>
        <w:rPr>
          <w:rFonts w:ascii="Arial" w:hAnsi="Arial" w:cs="Arial"/>
          <w:color w:val="231F20"/>
          <w:sz w:val="24"/>
          <w:szCs w:val="24"/>
        </w:rPr>
        <w:t xml:space="preserve"> como habilidades mentales necesarias para cualquier aprendizaje</w:t>
      </w:r>
      <w:r w:rsidRPr="00600E15">
        <w:rPr>
          <w:rFonts w:ascii="Arial" w:hAnsi="Arial" w:cs="Arial"/>
          <w:color w:val="231F20"/>
          <w:sz w:val="24"/>
          <w:szCs w:val="24"/>
        </w:rPr>
        <w:t xml:space="preserve">. </w:t>
      </w:r>
      <w:r>
        <w:rPr>
          <w:rFonts w:ascii="Arial" w:hAnsi="Arial" w:cs="Arial"/>
          <w:color w:val="231F20"/>
          <w:sz w:val="24"/>
          <w:szCs w:val="24"/>
        </w:rPr>
        <w:t>La consigna es “saber menos y entender más”.</w:t>
      </w:r>
    </w:p>
    <w:p w14:paraId="49C0ADCD" w14:textId="77777777" w:rsidR="008548DB" w:rsidRDefault="008548DB" w:rsidP="008548DB">
      <w:pPr>
        <w:spacing w:line="276" w:lineRule="auto"/>
        <w:rPr>
          <w:rFonts w:ascii="Arial" w:hAnsi="Arial" w:cs="Arial"/>
          <w:color w:val="231F20"/>
          <w:sz w:val="24"/>
          <w:szCs w:val="24"/>
        </w:rPr>
      </w:pPr>
      <w:r w:rsidRPr="00600E15">
        <w:rPr>
          <w:rFonts w:ascii="Arial" w:hAnsi="Arial" w:cs="Arial"/>
          <w:color w:val="231F20"/>
          <w:sz w:val="24"/>
          <w:szCs w:val="24"/>
        </w:rPr>
        <w:br/>
      </w:r>
      <w:r w:rsidRPr="00600E15">
        <w:rPr>
          <w:rFonts w:ascii="Arial" w:hAnsi="Arial" w:cs="Arial"/>
          <w:b/>
          <w:bCs/>
          <w:i/>
          <w:iCs/>
          <w:color w:val="231F20"/>
          <w:sz w:val="24"/>
          <w:szCs w:val="24"/>
        </w:rPr>
        <w:t>Responsabilidades Profesionales:</w:t>
      </w:r>
      <w:r>
        <w:rPr>
          <w:rFonts w:ascii="Arial" w:hAnsi="Arial" w:cs="Arial"/>
          <w:b/>
          <w:bCs/>
          <w:i/>
          <w:iCs/>
          <w:color w:val="231F20"/>
          <w:sz w:val="24"/>
          <w:szCs w:val="24"/>
        </w:rPr>
        <w:t xml:space="preserve"> </w:t>
      </w:r>
      <w:r>
        <w:rPr>
          <w:rFonts w:ascii="Arial" w:hAnsi="Arial" w:cs="Arial"/>
          <w:bCs/>
          <w:iCs/>
          <w:color w:val="231F20"/>
          <w:sz w:val="24"/>
          <w:szCs w:val="24"/>
        </w:rPr>
        <w:t xml:space="preserve">Se pretende lograr </w:t>
      </w:r>
      <w:r w:rsidRPr="00600E15">
        <w:rPr>
          <w:rFonts w:ascii="Arial" w:hAnsi="Arial" w:cs="Arial"/>
          <w:color w:val="231F20"/>
          <w:sz w:val="24"/>
          <w:szCs w:val="24"/>
        </w:rPr>
        <w:t>la reﬂexión profesional</w:t>
      </w:r>
      <w:r>
        <w:rPr>
          <w:rFonts w:ascii="Arial" w:hAnsi="Arial" w:cs="Arial"/>
          <w:color w:val="231F20"/>
          <w:sz w:val="24"/>
          <w:szCs w:val="24"/>
        </w:rPr>
        <w:t xml:space="preserve"> sobre las prácticas de aula </w:t>
      </w:r>
      <w:r w:rsidRPr="00600E15">
        <w:rPr>
          <w:rFonts w:ascii="Arial" w:hAnsi="Arial" w:cs="Arial"/>
          <w:color w:val="231F20"/>
          <w:sz w:val="24"/>
          <w:szCs w:val="24"/>
        </w:rPr>
        <w:t>y</w:t>
      </w:r>
      <w:r>
        <w:rPr>
          <w:rFonts w:ascii="Arial" w:hAnsi="Arial" w:cs="Arial"/>
          <w:color w:val="231F20"/>
          <w:sz w:val="24"/>
          <w:szCs w:val="24"/>
        </w:rPr>
        <w:t xml:space="preserve"> la </w:t>
      </w:r>
      <w:r w:rsidRPr="00600E15">
        <w:rPr>
          <w:rFonts w:ascii="Arial" w:hAnsi="Arial" w:cs="Arial"/>
          <w:color w:val="231F20"/>
          <w:sz w:val="24"/>
          <w:szCs w:val="24"/>
        </w:rPr>
        <w:t>disposición al desarrollo profesional continuo, la participación y</w:t>
      </w:r>
      <w:r>
        <w:rPr>
          <w:rFonts w:ascii="Arial" w:hAnsi="Arial" w:cs="Arial"/>
          <w:color w:val="231F20"/>
          <w:sz w:val="24"/>
          <w:szCs w:val="24"/>
        </w:rPr>
        <w:t xml:space="preserve"> </w:t>
      </w:r>
      <w:r w:rsidRPr="00600E15">
        <w:rPr>
          <w:rFonts w:ascii="Arial" w:hAnsi="Arial" w:cs="Arial"/>
          <w:color w:val="231F20"/>
          <w:sz w:val="24"/>
          <w:szCs w:val="24"/>
        </w:rPr>
        <w:t>comunicación con la comunidad escolar incluyendo a los padres de</w:t>
      </w:r>
      <w:r w:rsidRPr="00600E15">
        <w:rPr>
          <w:rFonts w:ascii="Arial" w:hAnsi="Arial" w:cs="Arial"/>
          <w:color w:val="231F20"/>
          <w:sz w:val="24"/>
          <w:szCs w:val="24"/>
        </w:rPr>
        <w:br/>
        <w:t xml:space="preserve">familia, y el compromiso profesional. Recibir el acompañamiento </w:t>
      </w:r>
      <w:r>
        <w:rPr>
          <w:rFonts w:ascii="Arial" w:hAnsi="Arial" w:cs="Arial"/>
          <w:color w:val="231F20"/>
          <w:sz w:val="24"/>
          <w:szCs w:val="24"/>
        </w:rPr>
        <w:t xml:space="preserve">y </w:t>
      </w:r>
      <w:r w:rsidRPr="00600E15">
        <w:rPr>
          <w:rFonts w:ascii="Arial" w:hAnsi="Arial" w:cs="Arial"/>
          <w:color w:val="231F20"/>
          <w:sz w:val="24"/>
          <w:szCs w:val="24"/>
        </w:rPr>
        <w:t xml:space="preserve">respetar los acuerdos </w:t>
      </w:r>
      <w:r>
        <w:rPr>
          <w:rFonts w:ascii="Arial" w:hAnsi="Arial" w:cs="Arial"/>
          <w:color w:val="231F20"/>
          <w:sz w:val="24"/>
          <w:szCs w:val="24"/>
        </w:rPr>
        <w:t xml:space="preserve">establecidos con el acompañante y </w:t>
      </w:r>
      <w:r w:rsidRPr="00600E15">
        <w:rPr>
          <w:rFonts w:ascii="Arial" w:hAnsi="Arial" w:cs="Arial"/>
          <w:color w:val="231F20"/>
          <w:sz w:val="24"/>
          <w:szCs w:val="24"/>
        </w:rPr>
        <w:t>modificar lo acordado</w:t>
      </w:r>
      <w:r>
        <w:rPr>
          <w:rFonts w:ascii="Arial" w:hAnsi="Arial" w:cs="Arial"/>
          <w:color w:val="231F20"/>
          <w:sz w:val="24"/>
          <w:szCs w:val="24"/>
        </w:rPr>
        <w:t>,</w:t>
      </w:r>
      <w:r w:rsidRPr="00600E15">
        <w:rPr>
          <w:rFonts w:ascii="Arial" w:hAnsi="Arial" w:cs="Arial"/>
          <w:color w:val="231F20"/>
          <w:sz w:val="24"/>
          <w:szCs w:val="24"/>
        </w:rPr>
        <w:t xml:space="preserve"> sistematizar sus prácticas</w:t>
      </w:r>
      <w:r>
        <w:rPr>
          <w:rFonts w:ascii="Arial" w:hAnsi="Arial" w:cs="Arial"/>
          <w:color w:val="231F20"/>
          <w:sz w:val="24"/>
          <w:szCs w:val="24"/>
        </w:rPr>
        <w:t>,</w:t>
      </w:r>
      <w:r w:rsidRPr="00600E15">
        <w:rPr>
          <w:rFonts w:ascii="Arial" w:hAnsi="Arial" w:cs="Arial"/>
          <w:color w:val="231F20"/>
          <w:sz w:val="24"/>
          <w:szCs w:val="24"/>
        </w:rPr>
        <w:t xml:space="preserve"> participar con los otros </w:t>
      </w:r>
      <w:r>
        <w:rPr>
          <w:rFonts w:ascii="Arial" w:hAnsi="Arial" w:cs="Arial"/>
          <w:color w:val="231F20"/>
          <w:sz w:val="24"/>
          <w:szCs w:val="24"/>
        </w:rPr>
        <w:t xml:space="preserve">docentes de tercer ciclo </w:t>
      </w:r>
      <w:r w:rsidRPr="00600E15">
        <w:rPr>
          <w:rFonts w:ascii="Arial" w:hAnsi="Arial" w:cs="Arial"/>
          <w:color w:val="231F20"/>
          <w:sz w:val="24"/>
          <w:szCs w:val="24"/>
        </w:rPr>
        <w:t>en las redes</w:t>
      </w:r>
      <w:r>
        <w:rPr>
          <w:rFonts w:ascii="Arial" w:hAnsi="Arial" w:cs="Arial"/>
          <w:color w:val="231F20"/>
          <w:sz w:val="24"/>
          <w:szCs w:val="24"/>
        </w:rPr>
        <w:t xml:space="preserve"> y en </w:t>
      </w:r>
      <w:r w:rsidRPr="00600E15">
        <w:rPr>
          <w:rFonts w:ascii="Arial" w:hAnsi="Arial" w:cs="Arial"/>
          <w:color w:val="231F20"/>
          <w:sz w:val="24"/>
          <w:szCs w:val="24"/>
        </w:rPr>
        <w:t>los proyectos conjuntos</w:t>
      </w:r>
      <w:r>
        <w:rPr>
          <w:rFonts w:ascii="Arial" w:hAnsi="Arial" w:cs="Arial"/>
          <w:color w:val="231F20"/>
          <w:sz w:val="24"/>
          <w:szCs w:val="24"/>
        </w:rPr>
        <w:t>.</w:t>
      </w:r>
    </w:p>
    <w:p w14:paraId="7FD87067" w14:textId="77777777" w:rsidR="008548DB" w:rsidRDefault="008548DB" w:rsidP="008548DB">
      <w:pPr>
        <w:spacing w:line="276" w:lineRule="auto"/>
        <w:jc w:val="both"/>
        <w:rPr>
          <w:rFonts w:ascii="Arial" w:hAnsi="Arial" w:cs="Arial"/>
          <w:color w:val="231F20"/>
          <w:sz w:val="24"/>
          <w:szCs w:val="24"/>
        </w:rPr>
      </w:pPr>
      <w:r>
        <w:rPr>
          <w:rFonts w:ascii="Arial" w:hAnsi="Arial" w:cs="Arial"/>
          <w:color w:val="231F20"/>
          <w:sz w:val="24"/>
          <w:szCs w:val="24"/>
        </w:rPr>
        <w:t xml:space="preserve">El </w:t>
      </w:r>
      <w:r w:rsidRPr="008870B7">
        <w:rPr>
          <w:rFonts w:ascii="Arial" w:hAnsi="Arial" w:cs="Arial"/>
          <w:i/>
          <w:color w:val="231F20"/>
          <w:sz w:val="24"/>
          <w:szCs w:val="24"/>
        </w:rPr>
        <w:t>marco para la buena enseñanza en el tercer ciclo</w:t>
      </w:r>
      <w:r>
        <w:rPr>
          <w:rFonts w:ascii="Arial" w:hAnsi="Arial" w:cs="Arial"/>
          <w:color w:val="231F20"/>
          <w:sz w:val="24"/>
          <w:szCs w:val="24"/>
        </w:rPr>
        <w:t xml:space="preserve"> es la ruta tanto para la formación de los acompañantes como para el desarrollo de las competencias requeridas para garantizar una educación de calidad, pertinente y equitativa para los jóvenes que asisten a este nivel educativo. </w:t>
      </w:r>
    </w:p>
    <w:p w14:paraId="2D5D24F1" w14:textId="77777777" w:rsidR="008548DB" w:rsidRDefault="008548DB" w:rsidP="008548DB">
      <w:pPr>
        <w:spacing w:line="276" w:lineRule="auto"/>
        <w:jc w:val="both"/>
        <w:rPr>
          <w:rFonts w:ascii="Arial" w:hAnsi="Arial" w:cs="Arial"/>
          <w:color w:val="231F20"/>
          <w:sz w:val="24"/>
          <w:szCs w:val="24"/>
        </w:rPr>
      </w:pPr>
      <w:r>
        <w:rPr>
          <w:rFonts w:ascii="Arial" w:hAnsi="Arial" w:cs="Arial"/>
          <w:color w:val="231F20"/>
          <w:sz w:val="24"/>
          <w:szCs w:val="24"/>
        </w:rPr>
        <w:t xml:space="preserve">El </w:t>
      </w:r>
      <w:r w:rsidRPr="008870B7">
        <w:rPr>
          <w:rFonts w:ascii="Arial" w:hAnsi="Arial" w:cs="Arial"/>
          <w:i/>
          <w:color w:val="231F20"/>
          <w:sz w:val="24"/>
          <w:szCs w:val="24"/>
        </w:rPr>
        <w:t>marco para la buena enseñanza en el tercer ciclo</w:t>
      </w:r>
      <w:r>
        <w:rPr>
          <w:rFonts w:ascii="Arial" w:hAnsi="Arial" w:cs="Arial"/>
          <w:color w:val="231F20"/>
          <w:sz w:val="24"/>
          <w:szCs w:val="24"/>
        </w:rPr>
        <w:t xml:space="preserve"> también va a orientar las posteriores licenciaturas para la educación básica o las especialidades de la misma y las evaluaciones del proyecto Joven.</w:t>
      </w:r>
    </w:p>
    <w:p w14:paraId="695EFF66" w14:textId="77777777" w:rsidR="006E1E18" w:rsidRDefault="006E1E18" w:rsidP="008548DB">
      <w:pPr>
        <w:spacing w:line="276" w:lineRule="auto"/>
        <w:jc w:val="both"/>
        <w:rPr>
          <w:rFonts w:ascii="Arial" w:hAnsi="Arial" w:cs="Arial"/>
          <w:color w:val="231F20"/>
          <w:sz w:val="24"/>
          <w:szCs w:val="24"/>
        </w:rPr>
      </w:pPr>
    </w:p>
    <w:p w14:paraId="7C78E1B0" w14:textId="77777777" w:rsidR="00494A36" w:rsidRDefault="00494A36" w:rsidP="008548DB">
      <w:pPr>
        <w:spacing w:line="276" w:lineRule="auto"/>
        <w:jc w:val="both"/>
        <w:rPr>
          <w:rFonts w:ascii="Arial" w:hAnsi="Arial" w:cs="Arial"/>
          <w:color w:val="231F20"/>
          <w:sz w:val="24"/>
          <w:szCs w:val="24"/>
        </w:rPr>
      </w:pPr>
    </w:p>
    <w:p w14:paraId="447723E2" w14:textId="77777777" w:rsidR="00731257" w:rsidRPr="001F2C26" w:rsidRDefault="00731257" w:rsidP="0076605B">
      <w:pPr>
        <w:pStyle w:val="ListParagraph"/>
        <w:numPr>
          <w:ilvl w:val="0"/>
          <w:numId w:val="5"/>
        </w:numPr>
        <w:jc w:val="both"/>
        <w:rPr>
          <w:rFonts w:ascii="Arial" w:hAnsi="Arial" w:cs="Arial"/>
          <w:b/>
          <w:color w:val="231F20"/>
          <w:sz w:val="24"/>
          <w:szCs w:val="24"/>
          <w:lang w:val="es-ES_tradnl"/>
        </w:rPr>
      </w:pPr>
      <w:r w:rsidRPr="001F2C26">
        <w:rPr>
          <w:rFonts w:ascii="Arial" w:hAnsi="Arial" w:cs="Arial"/>
          <w:b/>
          <w:color w:val="231F20"/>
          <w:sz w:val="24"/>
          <w:szCs w:val="24"/>
          <w:lang w:val="es-ES_tradnl"/>
        </w:rPr>
        <w:t>La centralidad de la escuela en la formación de docentes.</w:t>
      </w:r>
    </w:p>
    <w:p w14:paraId="29A87430" w14:textId="77777777" w:rsidR="005B1937" w:rsidRDefault="00A717D8" w:rsidP="00364E20">
      <w:pPr>
        <w:jc w:val="both"/>
        <w:rPr>
          <w:rFonts w:ascii="Arial" w:hAnsi="Arial" w:cs="Arial"/>
          <w:sz w:val="24"/>
          <w:szCs w:val="24"/>
          <w:lang w:val="es-ES_tradnl"/>
        </w:rPr>
      </w:pPr>
      <w:r>
        <w:rPr>
          <w:rFonts w:ascii="Arial" w:hAnsi="Arial" w:cs="Arial"/>
          <w:sz w:val="24"/>
          <w:szCs w:val="24"/>
          <w:lang w:val="es-ES_tradnl"/>
        </w:rPr>
        <w:t xml:space="preserve">El proyecto Joven quiere incidir en la </w:t>
      </w:r>
      <w:r w:rsidRPr="00D02374">
        <w:rPr>
          <w:rFonts w:ascii="Arial" w:hAnsi="Arial" w:cs="Arial"/>
          <w:i/>
          <w:sz w:val="24"/>
          <w:szCs w:val="24"/>
          <w:lang w:val="es-ES_tradnl"/>
        </w:rPr>
        <w:t>formación inicial de los docentes</w:t>
      </w:r>
      <w:r>
        <w:rPr>
          <w:rFonts w:ascii="Arial" w:hAnsi="Arial" w:cs="Arial"/>
          <w:sz w:val="24"/>
          <w:szCs w:val="24"/>
          <w:lang w:val="es-ES_tradnl"/>
        </w:rPr>
        <w:t xml:space="preserve"> en Honduras a partir de la evidencia internacional que recomienda recuperar la centralidad de la es</w:t>
      </w:r>
      <w:r w:rsidR="00FE19D4">
        <w:rPr>
          <w:rFonts w:ascii="Arial" w:hAnsi="Arial" w:cs="Arial"/>
          <w:sz w:val="24"/>
          <w:szCs w:val="24"/>
          <w:lang w:val="es-ES_tradnl"/>
        </w:rPr>
        <w:t>c</w:t>
      </w:r>
      <w:r>
        <w:rPr>
          <w:rFonts w:ascii="Arial" w:hAnsi="Arial" w:cs="Arial"/>
          <w:sz w:val="24"/>
          <w:szCs w:val="24"/>
          <w:lang w:val="es-ES_tradnl"/>
        </w:rPr>
        <w:t xml:space="preserve">uela, </w:t>
      </w:r>
      <w:r w:rsidR="00A660E8">
        <w:rPr>
          <w:rFonts w:ascii="Arial" w:hAnsi="Arial" w:cs="Arial"/>
          <w:sz w:val="24"/>
          <w:szCs w:val="24"/>
          <w:lang w:val="es-ES_tradnl"/>
        </w:rPr>
        <w:t>diseñando propuestas que reivindiquen la importancia de la práctica</w:t>
      </w:r>
      <w:r w:rsidR="00D02374">
        <w:rPr>
          <w:rFonts w:ascii="Arial" w:hAnsi="Arial" w:cs="Arial"/>
          <w:sz w:val="24"/>
          <w:szCs w:val="24"/>
          <w:lang w:val="es-ES_tradnl"/>
        </w:rPr>
        <w:t xml:space="preserve"> – 260 horas como mínimo, prácticas articuladas e institucionalizadas-</w:t>
      </w:r>
      <w:r w:rsidR="00A660E8">
        <w:rPr>
          <w:rFonts w:ascii="Arial" w:hAnsi="Arial" w:cs="Arial"/>
          <w:sz w:val="24"/>
          <w:szCs w:val="24"/>
          <w:lang w:val="es-ES_tradnl"/>
        </w:rPr>
        <w:t>, según los modelos de formación clínica y</w:t>
      </w:r>
      <w:r w:rsidR="00CD356F">
        <w:rPr>
          <w:rFonts w:ascii="Arial" w:hAnsi="Arial" w:cs="Arial"/>
          <w:sz w:val="24"/>
          <w:szCs w:val="24"/>
          <w:lang w:val="es-ES_tradnl"/>
        </w:rPr>
        <w:t>,</w:t>
      </w:r>
      <w:r w:rsidR="00A660E8">
        <w:rPr>
          <w:rFonts w:ascii="Arial" w:hAnsi="Arial" w:cs="Arial"/>
          <w:sz w:val="24"/>
          <w:szCs w:val="24"/>
          <w:lang w:val="es-ES_tradnl"/>
        </w:rPr>
        <w:t xml:space="preserve"> sobre todo, </w:t>
      </w:r>
      <w:r w:rsidR="005B1937">
        <w:rPr>
          <w:rFonts w:ascii="Arial" w:hAnsi="Arial" w:cs="Arial"/>
          <w:sz w:val="24"/>
          <w:szCs w:val="24"/>
          <w:lang w:val="es-ES_tradnl"/>
        </w:rPr>
        <w:t>orientando la formulación de nuevas licenciaturas a partir de marcos para la buena enseñanza para el país, como lo han hecho otros de la región</w:t>
      </w:r>
      <w:r w:rsidR="00CD356F">
        <w:rPr>
          <w:rFonts w:ascii="Arial" w:hAnsi="Arial" w:cs="Arial"/>
          <w:sz w:val="24"/>
          <w:szCs w:val="24"/>
          <w:lang w:val="es-ES_tradnl"/>
        </w:rPr>
        <w:t>,</w:t>
      </w:r>
      <w:r w:rsidR="005B1937">
        <w:rPr>
          <w:rFonts w:ascii="Arial" w:hAnsi="Arial" w:cs="Arial"/>
          <w:sz w:val="24"/>
          <w:szCs w:val="24"/>
          <w:lang w:val="es-ES_tradnl"/>
        </w:rPr>
        <w:t xml:space="preserve"> Chile</w:t>
      </w:r>
      <w:r w:rsidR="00CD356F">
        <w:rPr>
          <w:rFonts w:ascii="Arial" w:hAnsi="Arial" w:cs="Arial"/>
          <w:sz w:val="24"/>
          <w:szCs w:val="24"/>
          <w:lang w:val="es-ES_tradnl"/>
        </w:rPr>
        <w:t>,</w:t>
      </w:r>
      <w:r w:rsidR="005B1937">
        <w:rPr>
          <w:rFonts w:ascii="Arial" w:hAnsi="Arial" w:cs="Arial"/>
          <w:sz w:val="24"/>
          <w:szCs w:val="24"/>
          <w:lang w:val="es-ES_tradnl"/>
        </w:rPr>
        <w:t xml:space="preserve"> Perú</w:t>
      </w:r>
      <w:r w:rsidR="00CD356F">
        <w:rPr>
          <w:rFonts w:ascii="Arial" w:hAnsi="Arial" w:cs="Arial"/>
          <w:sz w:val="24"/>
          <w:szCs w:val="24"/>
          <w:lang w:val="es-ES_tradnl"/>
        </w:rPr>
        <w:t>, México y Argentina, entre otros</w:t>
      </w:r>
      <w:r w:rsidR="00494A36">
        <w:rPr>
          <w:rFonts w:ascii="Arial" w:hAnsi="Arial" w:cs="Arial"/>
          <w:sz w:val="24"/>
          <w:szCs w:val="24"/>
          <w:lang w:val="es-ES_tradnl"/>
        </w:rPr>
        <w:t xml:space="preserve"> (Unesco, 2015)</w:t>
      </w:r>
      <w:r w:rsidR="005B1937">
        <w:rPr>
          <w:rFonts w:ascii="Arial" w:hAnsi="Arial" w:cs="Arial"/>
          <w:sz w:val="24"/>
          <w:szCs w:val="24"/>
          <w:lang w:val="es-ES_tradnl"/>
        </w:rPr>
        <w:t>.</w:t>
      </w:r>
    </w:p>
    <w:p w14:paraId="3E7E1C2C" w14:textId="77777777" w:rsidR="00494A36" w:rsidRDefault="005B1937" w:rsidP="00364E20">
      <w:pPr>
        <w:jc w:val="both"/>
        <w:rPr>
          <w:rFonts w:ascii="Arial" w:hAnsi="Arial" w:cs="Arial"/>
          <w:sz w:val="24"/>
          <w:szCs w:val="24"/>
          <w:lang w:val="es-ES_tradnl"/>
        </w:rPr>
      </w:pPr>
      <w:r>
        <w:rPr>
          <w:rFonts w:ascii="Arial" w:hAnsi="Arial" w:cs="Arial"/>
          <w:sz w:val="24"/>
          <w:szCs w:val="24"/>
          <w:lang w:val="es-ES_tradnl"/>
        </w:rPr>
        <w:t xml:space="preserve">No obstante, el proyecto Joven es consciente de que estos procesos no son inmediatos y que requieren, como primera medida, una </w:t>
      </w:r>
      <w:r w:rsidRPr="00D02374">
        <w:rPr>
          <w:rFonts w:ascii="Arial" w:hAnsi="Arial" w:cs="Arial"/>
          <w:i/>
          <w:sz w:val="24"/>
          <w:szCs w:val="24"/>
          <w:lang w:val="es-ES_tradnl"/>
        </w:rPr>
        <w:t>masa crítica</w:t>
      </w:r>
      <w:r>
        <w:rPr>
          <w:rFonts w:ascii="Arial" w:hAnsi="Arial" w:cs="Arial"/>
          <w:sz w:val="24"/>
          <w:szCs w:val="24"/>
          <w:lang w:val="es-ES_tradnl"/>
        </w:rPr>
        <w:t xml:space="preserve"> que cuestione los modelos actuales de la formación inicial de docentes en Honduras</w:t>
      </w:r>
      <w:r w:rsidR="00D02374">
        <w:rPr>
          <w:rFonts w:ascii="Arial" w:hAnsi="Arial" w:cs="Arial"/>
          <w:sz w:val="24"/>
          <w:szCs w:val="24"/>
          <w:lang w:val="es-ES_tradnl"/>
        </w:rPr>
        <w:t xml:space="preserve"> y que promueva una reflexión con múltiples sectores de la sociedad para que se llegue a la formulación de un marco para la buena enseñanza</w:t>
      </w:r>
      <w:r w:rsidR="00494A36">
        <w:rPr>
          <w:rFonts w:ascii="Arial" w:hAnsi="Arial" w:cs="Arial"/>
          <w:sz w:val="24"/>
          <w:szCs w:val="24"/>
          <w:lang w:val="es-ES_tradnl"/>
        </w:rPr>
        <w:t xml:space="preserve">.  </w:t>
      </w:r>
    </w:p>
    <w:p w14:paraId="070B8972" w14:textId="77777777" w:rsidR="000714AC" w:rsidRDefault="00CD356F" w:rsidP="00364E20">
      <w:pPr>
        <w:jc w:val="both"/>
        <w:rPr>
          <w:rFonts w:ascii="Arial" w:hAnsi="Arial" w:cs="Arial"/>
          <w:sz w:val="24"/>
          <w:szCs w:val="24"/>
          <w:lang w:val="es-ES_tradnl"/>
        </w:rPr>
      </w:pPr>
      <w:r>
        <w:rPr>
          <w:rFonts w:ascii="Arial" w:hAnsi="Arial" w:cs="Arial"/>
          <w:sz w:val="24"/>
          <w:szCs w:val="24"/>
          <w:lang w:val="es-ES_tradnl"/>
        </w:rPr>
        <w:t xml:space="preserve">A raíz de la Ley de Educación (2012) se inicia la reforma de la formación inicial docente que exige el nivel de Licenciatura para el ejercicio de la docencia y el Plan Estratégico del sector Educación (2017) propone líneas de acción encaminadas a la formación </w:t>
      </w:r>
      <w:r w:rsidR="000714AC">
        <w:rPr>
          <w:rFonts w:ascii="Arial" w:hAnsi="Arial" w:cs="Arial"/>
          <w:sz w:val="24"/>
          <w:szCs w:val="24"/>
          <w:lang w:val="es-ES_tradnl"/>
        </w:rPr>
        <w:t xml:space="preserve">de competencias docentes para orientar la acreditación de los programas, la selección y evaluación de los docentes, entre otras. </w:t>
      </w:r>
    </w:p>
    <w:p w14:paraId="60A49C80" w14:textId="77777777" w:rsidR="000714AC" w:rsidRDefault="000714AC" w:rsidP="00364E20">
      <w:pPr>
        <w:jc w:val="both"/>
        <w:rPr>
          <w:rFonts w:ascii="Arial" w:hAnsi="Arial" w:cs="Arial"/>
          <w:sz w:val="24"/>
          <w:szCs w:val="24"/>
          <w:lang w:val="es-ES_tradnl"/>
        </w:rPr>
      </w:pPr>
      <w:r>
        <w:rPr>
          <w:rFonts w:ascii="Arial" w:hAnsi="Arial" w:cs="Arial"/>
          <w:sz w:val="24"/>
          <w:szCs w:val="24"/>
          <w:lang w:val="es-ES_tradnl"/>
        </w:rPr>
        <w:t>Dado que el proyecto Joven propone la definición de un marco para la buena enseñanza en el tercer ciclo como derrotero de sus estrategias para el acompañamiento pedagógico, las facultades de educación pueden ver en esta acción una propuesta para emular en el mediano plazo.</w:t>
      </w:r>
    </w:p>
    <w:p w14:paraId="2614BC49" w14:textId="77777777" w:rsidR="00D02374" w:rsidRDefault="000714AC" w:rsidP="00364E20">
      <w:pPr>
        <w:jc w:val="both"/>
        <w:rPr>
          <w:rFonts w:ascii="Arial" w:hAnsi="Arial" w:cs="Arial"/>
          <w:sz w:val="24"/>
          <w:szCs w:val="24"/>
          <w:lang w:val="es-ES_tradnl"/>
        </w:rPr>
      </w:pPr>
      <w:r>
        <w:rPr>
          <w:rFonts w:ascii="Arial" w:hAnsi="Arial" w:cs="Arial"/>
          <w:sz w:val="24"/>
          <w:szCs w:val="24"/>
          <w:lang w:val="es-ES_tradnl"/>
        </w:rPr>
        <w:t xml:space="preserve">En cuanto a la </w:t>
      </w:r>
      <w:r w:rsidRPr="00D02374">
        <w:rPr>
          <w:rFonts w:ascii="Arial" w:hAnsi="Arial" w:cs="Arial"/>
          <w:i/>
          <w:sz w:val="24"/>
          <w:szCs w:val="24"/>
          <w:lang w:val="es-ES_tradnl"/>
        </w:rPr>
        <w:t>formación en servicio</w:t>
      </w:r>
      <w:r>
        <w:rPr>
          <w:rFonts w:ascii="Arial" w:hAnsi="Arial" w:cs="Arial"/>
          <w:sz w:val="24"/>
          <w:szCs w:val="24"/>
          <w:lang w:val="es-ES_tradnl"/>
        </w:rPr>
        <w:t>, el proyecto Joven va a agenciar una posible sinergia entre los proyectos que desarrolla la cooperación internacional con el objeto de recuperar algun</w:t>
      </w:r>
      <w:r w:rsidR="00D02374">
        <w:rPr>
          <w:rFonts w:ascii="Arial" w:hAnsi="Arial" w:cs="Arial"/>
          <w:sz w:val="24"/>
          <w:szCs w:val="24"/>
          <w:lang w:val="es-ES_tradnl"/>
        </w:rPr>
        <w:t>a</w:t>
      </w:r>
      <w:r>
        <w:rPr>
          <w:rFonts w:ascii="Arial" w:hAnsi="Arial" w:cs="Arial"/>
          <w:sz w:val="24"/>
          <w:szCs w:val="24"/>
          <w:lang w:val="es-ES_tradnl"/>
        </w:rPr>
        <w:t xml:space="preserve">s capacidades instaladas en </w:t>
      </w:r>
      <w:r w:rsidR="00D02374">
        <w:rPr>
          <w:rFonts w:ascii="Arial" w:hAnsi="Arial" w:cs="Arial"/>
          <w:sz w:val="24"/>
          <w:szCs w:val="24"/>
          <w:lang w:val="es-ES_tradnl"/>
        </w:rPr>
        <w:t>regiones en las que va a coincidir con intervenciones de varias agencias que están próximas a concluir (Anexo 2). También en el último apartado de este documento se proponen otras líneas de acción que puede desarrollar la Dirección General de Desarrollo Profesional Docente para la formación de los docentes en servicio.</w:t>
      </w:r>
    </w:p>
    <w:p w14:paraId="0487F193" w14:textId="77777777" w:rsidR="00364E20" w:rsidRDefault="00D02374" w:rsidP="00364E20">
      <w:pPr>
        <w:jc w:val="both"/>
        <w:rPr>
          <w:rFonts w:ascii="Arial" w:hAnsi="Arial" w:cs="Arial"/>
          <w:sz w:val="24"/>
          <w:szCs w:val="24"/>
          <w:lang w:val="es-ES_tradnl"/>
        </w:rPr>
      </w:pPr>
      <w:r>
        <w:rPr>
          <w:rFonts w:ascii="Arial" w:hAnsi="Arial" w:cs="Arial"/>
          <w:sz w:val="24"/>
          <w:szCs w:val="24"/>
          <w:lang w:val="es-ES_tradnl"/>
        </w:rPr>
        <w:t>Tanto para la formación inicial como en servicio, la evidencia internacional (Unesco, 2015) propone incorporar el aprendizaje profesional colaborativo- APC-</w:t>
      </w:r>
      <w:r w:rsidR="00675B8F">
        <w:rPr>
          <w:rFonts w:ascii="Arial" w:hAnsi="Arial" w:cs="Arial"/>
          <w:sz w:val="24"/>
          <w:szCs w:val="24"/>
          <w:lang w:val="es-ES_tradnl"/>
        </w:rPr>
        <w:t xml:space="preserve">. Si bien en Honduras </w:t>
      </w:r>
      <w:r w:rsidR="00364E20">
        <w:rPr>
          <w:rFonts w:ascii="Arial" w:hAnsi="Arial" w:cs="Arial"/>
          <w:sz w:val="24"/>
          <w:szCs w:val="24"/>
          <w:lang w:val="es-ES_tradnl"/>
        </w:rPr>
        <w:t>existen algunas experiencias de redes y comunidades virtuales es necesario su institucionalización para dejar de ser acciones aisladas presentes sólo cuando forma parte de las estrategias de formación en servicio asociada a los proyectos de la cooperación internacional.</w:t>
      </w:r>
    </w:p>
    <w:p w14:paraId="6E4B3897" w14:textId="77777777" w:rsidR="00DD1AE3" w:rsidRDefault="00DD1AE3" w:rsidP="00364E20">
      <w:pPr>
        <w:jc w:val="both"/>
        <w:rPr>
          <w:rFonts w:ascii="Arial" w:hAnsi="Arial" w:cs="Arial"/>
          <w:sz w:val="24"/>
          <w:szCs w:val="24"/>
          <w:lang w:val="es-ES_tradnl"/>
        </w:rPr>
      </w:pPr>
    </w:p>
    <w:p w14:paraId="56C6EECB" w14:textId="77777777" w:rsidR="00DD1AE3" w:rsidRDefault="00DD1AE3" w:rsidP="00364E20">
      <w:pPr>
        <w:jc w:val="both"/>
        <w:rPr>
          <w:rFonts w:ascii="Arial" w:hAnsi="Arial" w:cs="Arial"/>
          <w:sz w:val="24"/>
          <w:szCs w:val="24"/>
          <w:lang w:val="es-ES_tradnl"/>
        </w:rPr>
      </w:pPr>
    </w:p>
    <w:p w14:paraId="28C3B7FE" w14:textId="77777777" w:rsidR="0047187F" w:rsidRPr="0076605B" w:rsidRDefault="0047187F" w:rsidP="0076605B">
      <w:pPr>
        <w:pStyle w:val="ListParagraph"/>
        <w:numPr>
          <w:ilvl w:val="0"/>
          <w:numId w:val="5"/>
        </w:numPr>
        <w:jc w:val="both"/>
        <w:rPr>
          <w:rFonts w:ascii="Arial" w:hAnsi="Arial" w:cs="Arial"/>
          <w:b/>
          <w:sz w:val="24"/>
          <w:szCs w:val="24"/>
          <w:lang w:val="es-ES_tradnl"/>
        </w:rPr>
      </w:pPr>
      <w:r w:rsidRPr="0076605B">
        <w:rPr>
          <w:rFonts w:ascii="Arial" w:hAnsi="Arial" w:cs="Arial"/>
          <w:b/>
          <w:sz w:val="24"/>
          <w:szCs w:val="24"/>
          <w:lang w:val="es-ES_tradnl"/>
        </w:rPr>
        <w:lastRenderedPageBreak/>
        <w:t xml:space="preserve">La sostenibilidad de la formación continua de docentes </w:t>
      </w:r>
      <w:r w:rsidR="00494A36" w:rsidRPr="0076605B">
        <w:rPr>
          <w:rFonts w:ascii="Arial" w:hAnsi="Arial" w:cs="Arial"/>
          <w:b/>
          <w:sz w:val="24"/>
          <w:szCs w:val="24"/>
          <w:lang w:val="es-ES_tradnl"/>
        </w:rPr>
        <w:t xml:space="preserve">para </w:t>
      </w:r>
      <w:r w:rsidRPr="0076605B">
        <w:rPr>
          <w:rFonts w:ascii="Arial" w:hAnsi="Arial" w:cs="Arial"/>
          <w:b/>
          <w:sz w:val="24"/>
          <w:szCs w:val="24"/>
          <w:lang w:val="es-ES_tradnl"/>
        </w:rPr>
        <w:t>el tercer ciclo.</w:t>
      </w:r>
    </w:p>
    <w:p w14:paraId="7776415E" w14:textId="77777777" w:rsidR="0047187F" w:rsidRPr="00841CD6" w:rsidRDefault="0047187F" w:rsidP="0047187F">
      <w:pPr>
        <w:jc w:val="both"/>
        <w:rPr>
          <w:rFonts w:ascii="Arial" w:hAnsi="Arial" w:cs="Arial"/>
          <w:sz w:val="24"/>
          <w:szCs w:val="24"/>
          <w:lang w:val="es-ES_tradnl"/>
        </w:rPr>
      </w:pPr>
      <w:r>
        <w:rPr>
          <w:rFonts w:ascii="Arial" w:hAnsi="Arial" w:cs="Arial"/>
          <w:sz w:val="24"/>
          <w:szCs w:val="24"/>
          <w:lang w:val="es-ES_tradnl"/>
        </w:rPr>
        <w:t>En este apartado se presenten algunas líneas de acción que puede implementar la Dirección general de desarrollo profesional docente -DGDPD- en el marco del proyecto Joven.</w:t>
      </w:r>
    </w:p>
    <w:p w14:paraId="0EB6B8E6" w14:textId="77777777" w:rsidR="0047187F" w:rsidRPr="0076605B" w:rsidRDefault="0047187F" w:rsidP="0076605B">
      <w:pPr>
        <w:pStyle w:val="ListParagraph"/>
        <w:numPr>
          <w:ilvl w:val="1"/>
          <w:numId w:val="5"/>
        </w:numPr>
        <w:jc w:val="both"/>
        <w:rPr>
          <w:rFonts w:ascii="Arial" w:hAnsi="Arial" w:cs="Arial"/>
          <w:sz w:val="24"/>
          <w:szCs w:val="24"/>
          <w:lang w:val="es-ES_tradnl"/>
        </w:rPr>
      </w:pPr>
      <w:r w:rsidRPr="0076605B">
        <w:rPr>
          <w:rFonts w:ascii="Arial" w:hAnsi="Arial" w:cs="Arial"/>
          <w:sz w:val="24"/>
          <w:szCs w:val="24"/>
          <w:lang w:val="es-ES_tradnl"/>
        </w:rPr>
        <w:t>Apropiación por parte de la Dirección General de Desarrollo Profesional Docente -DGDPD- de la propuesta de formación y acompañamiento docente para lograr el desarrollo de habilidades para el trabajo y la vida.</w:t>
      </w:r>
    </w:p>
    <w:p w14:paraId="12E00BE0" w14:textId="77777777" w:rsidR="0047187F" w:rsidRDefault="0047187F" w:rsidP="0047187F">
      <w:pPr>
        <w:jc w:val="both"/>
        <w:rPr>
          <w:rFonts w:ascii="Arial" w:hAnsi="Arial" w:cs="Arial"/>
          <w:sz w:val="24"/>
          <w:szCs w:val="24"/>
          <w:lang w:val="es-ES_tradnl"/>
        </w:rPr>
      </w:pPr>
      <w:r>
        <w:rPr>
          <w:rFonts w:ascii="Arial" w:hAnsi="Arial" w:cs="Arial"/>
          <w:sz w:val="24"/>
          <w:szCs w:val="24"/>
          <w:lang w:val="es-ES_tradnl"/>
        </w:rPr>
        <w:t xml:space="preserve">En Honduras, los reportes relativos la formación de los docentes en servicio se muestran como deficitarios. Por ejemplo, el país no presenta datos en el indicador 31 de la meta específica 21 frente a los compromisos establecidos con la Organización de Estados Iberoamericanos -OEI- (OEI, 2016: 225). No obstante, y tal como se puede constatar en el anexo número 2, Honduras ha desarrollado una serie de proyectos que de una u otra manera han incidido en la formación de los docentes en servicio y permiten capitalizar algunas experiencias que pueden contribuir al desarrollo profesional docente tal como lo propone el Plan estratégico del sector Educación (2017). </w:t>
      </w:r>
    </w:p>
    <w:p w14:paraId="38344C52" w14:textId="77777777" w:rsidR="0047187F" w:rsidRDefault="0047187F" w:rsidP="0047187F">
      <w:pPr>
        <w:jc w:val="both"/>
        <w:rPr>
          <w:rFonts w:ascii="Arial" w:hAnsi="Arial" w:cs="Arial"/>
          <w:sz w:val="24"/>
          <w:szCs w:val="24"/>
          <w:lang w:val="es-ES_tradnl"/>
        </w:rPr>
      </w:pPr>
      <w:r>
        <w:rPr>
          <w:rFonts w:ascii="Arial" w:hAnsi="Arial" w:cs="Arial"/>
          <w:sz w:val="24"/>
          <w:szCs w:val="24"/>
          <w:lang w:val="es-ES_tradnl"/>
        </w:rPr>
        <w:t xml:space="preserve">Los aprendizajes derivados de los proyectos de la cooperación internacional unidos a la expedición de normativas con respecto a la reconversión de las escuelas normales constituyen una </w:t>
      </w:r>
      <w:r w:rsidRPr="003E1307">
        <w:rPr>
          <w:rFonts w:ascii="Arial" w:hAnsi="Arial" w:cs="Arial"/>
          <w:i/>
          <w:sz w:val="24"/>
          <w:szCs w:val="24"/>
          <w:lang w:val="es-ES_tradnl"/>
        </w:rPr>
        <w:t>ventana de oportunidad</w:t>
      </w:r>
      <w:r>
        <w:rPr>
          <w:rFonts w:ascii="Arial" w:hAnsi="Arial" w:cs="Arial"/>
          <w:sz w:val="24"/>
          <w:szCs w:val="24"/>
          <w:lang w:val="es-ES_tradnl"/>
        </w:rPr>
        <w:t xml:space="preserve"> para la formación en servicio en el marco del desarrollo profesional docente -DPD-.</w:t>
      </w:r>
    </w:p>
    <w:p w14:paraId="4960A541" w14:textId="77777777" w:rsidR="0047187F" w:rsidRDefault="0047187F" w:rsidP="0047187F">
      <w:pPr>
        <w:jc w:val="both"/>
        <w:rPr>
          <w:rFonts w:ascii="Arial" w:hAnsi="Arial" w:cs="Arial"/>
          <w:sz w:val="24"/>
          <w:szCs w:val="24"/>
          <w:lang w:val="es-ES_tradnl"/>
        </w:rPr>
      </w:pPr>
      <w:r>
        <w:rPr>
          <w:rFonts w:ascii="Arial" w:hAnsi="Arial" w:cs="Arial"/>
          <w:sz w:val="24"/>
          <w:szCs w:val="24"/>
          <w:lang w:val="es-ES_tradnl"/>
        </w:rPr>
        <w:t>Vale la pena recordar que el Consejo Nacional de Educación expidió el 14 de diciembre del 2015 el acuerdo número 33.908 por medio del cual las Escuelas Normales</w:t>
      </w:r>
      <w:r w:rsidRPr="00E45B11">
        <w:rPr>
          <w:rFonts w:ascii="Arial" w:hAnsi="Arial" w:cs="Arial"/>
          <w:sz w:val="24"/>
          <w:szCs w:val="24"/>
          <w:lang w:val="es-ES_tradnl"/>
        </w:rPr>
        <w:t xml:space="preserve"> </w:t>
      </w:r>
      <w:r>
        <w:rPr>
          <w:rFonts w:ascii="Arial" w:hAnsi="Arial" w:cs="Arial"/>
          <w:sz w:val="24"/>
          <w:szCs w:val="24"/>
          <w:lang w:val="es-ES_tradnl"/>
        </w:rPr>
        <w:t>Pedro Nufio, Guillermo Suazo Córdova, la del Valle de Sula y la Mixta del Litoral Atlántico devienen Centros de Formación Permanente de Docentes en servicio bajo la conducción técnico - pedagógica de la Dirección General de Desarrollo Profesional Docente -DGDPD-. En lo que respecta al proyecto Joven, los departamentos de La Paz, Comayagua e Intibucá, Lempira y Ocotepeque – lugares donde se va a llevar a cabo las intervenciones- corresponden al área de influencia del centro de formación permanente de docentes derivado de la Escuela Normal Guillermo Suazo Córdova.</w:t>
      </w:r>
    </w:p>
    <w:p w14:paraId="1BB082AF" w14:textId="77777777" w:rsidR="0047187F" w:rsidRDefault="0047187F" w:rsidP="0047187F">
      <w:pPr>
        <w:jc w:val="both"/>
        <w:rPr>
          <w:rFonts w:ascii="Arial" w:hAnsi="Arial" w:cs="Arial"/>
          <w:sz w:val="24"/>
          <w:szCs w:val="24"/>
          <w:lang w:val="es-ES_tradnl"/>
        </w:rPr>
      </w:pPr>
      <w:r>
        <w:rPr>
          <w:rFonts w:ascii="Arial" w:hAnsi="Arial" w:cs="Arial"/>
          <w:sz w:val="24"/>
          <w:szCs w:val="24"/>
          <w:lang w:val="es-ES_tradnl"/>
        </w:rPr>
        <w:t>Acorde con lo definido en el citado artículo, la Dirección General de Desarrollo Profesional Docente -DGDPD-, liderada por la Sub dirección de Asuntos Técnico- Pedagógicos con el apoyo de la Comisión Presidencial para la Calidad de la Educación y la asistencia técnica requerida, pondrá en marcha acciones a partir de la evidencia internacional en este campo.</w:t>
      </w:r>
    </w:p>
    <w:p w14:paraId="5D9245C5" w14:textId="77777777" w:rsidR="0047187F" w:rsidRDefault="0047187F" w:rsidP="0047187F">
      <w:pPr>
        <w:jc w:val="both"/>
        <w:rPr>
          <w:rFonts w:ascii="Arial" w:hAnsi="Arial" w:cs="Arial"/>
          <w:sz w:val="24"/>
          <w:szCs w:val="24"/>
          <w:lang w:val="es-ES_tradnl"/>
        </w:rPr>
      </w:pPr>
      <w:r>
        <w:rPr>
          <w:rFonts w:ascii="Arial" w:hAnsi="Arial" w:cs="Arial"/>
          <w:sz w:val="24"/>
          <w:szCs w:val="24"/>
          <w:lang w:val="es-ES_tradnl"/>
        </w:rPr>
        <w:t xml:space="preserve">En este sentido, una revisión de la experiencia internacional sobre cómo se llevan a cabo los procesos de desarrollo profesional docente -DPD- ponen de presente varias evidencias que pueden orientar el derrotero para que la Dirección General de </w:t>
      </w:r>
      <w:r>
        <w:rPr>
          <w:rFonts w:ascii="Arial" w:hAnsi="Arial" w:cs="Arial"/>
          <w:sz w:val="24"/>
          <w:szCs w:val="24"/>
          <w:lang w:val="es-ES_tradnl"/>
        </w:rPr>
        <w:lastRenderedPageBreak/>
        <w:t xml:space="preserve">Desarrollo Profesional Docente -DGDPD lleve a cabo acciones para la formación </w:t>
      </w:r>
      <w:r w:rsidRPr="0018127C">
        <w:rPr>
          <w:rFonts w:ascii="Arial" w:hAnsi="Arial" w:cs="Arial"/>
          <w:sz w:val="24"/>
          <w:szCs w:val="24"/>
          <w:lang w:val="es-ES_tradnl"/>
        </w:rPr>
        <w:t xml:space="preserve">y </w:t>
      </w:r>
      <w:r>
        <w:rPr>
          <w:rFonts w:ascii="Arial" w:hAnsi="Arial" w:cs="Arial"/>
          <w:sz w:val="24"/>
          <w:szCs w:val="24"/>
          <w:lang w:val="es-ES_tradnl"/>
        </w:rPr>
        <w:t xml:space="preserve">el </w:t>
      </w:r>
      <w:r w:rsidRPr="0018127C">
        <w:rPr>
          <w:rFonts w:ascii="Arial" w:hAnsi="Arial" w:cs="Arial"/>
          <w:sz w:val="24"/>
          <w:szCs w:val="24"/>
          <w:lang w:val="es-ES_tradnl"/>
        </w:rPr>
        <w:t>acompañamiento docente para lograr el desarrollo de habilidades para el trabajo y la vida</w:t>
      </w:r>
      <w:r>
        <w:rPr>
          <w:rFonts w:ascii="Arial" w:hAnsi="Arial" w:cs="Arial"/>
          <w:sz w:val="24"/>
          <w:szCs w:val="24"/>
          <w:lang w:val="es-ES_tradnl"/>
        </w:rPr>
        <w:t xml:space="preserve"> articulada con las intencionalidades del proyecto Joven</w:t>
      </w:r>
      <w:r w:rsidRPr="0018127C">
        <w:rPr>
          <w:rFonts w:ascii="Arial" w:hAnsi="Arial" w:cs="Arial"/>
          <w:sz w:val="24"/>
          <w:szCs w:val="24"/>
          <w:lang w:val="es-ES_tradnl"/>
        </w:rPr>
        <w:t>.</w:t>
      </w:r>
    </w:p>
    <w:p w14:paraId="4F8B7A5F" w14:textId="77777777" w:rsidR="0047187F" w:rsidRDefault="0047187F" w:rsidP="0047187F">
      <w:pPr>
        <w:jc w:val="both"/>
        <w:rPr>
          <w:rFonts w:ascii="Arial" w:hAnsi="Arial" w:cs="Arial"/>
          <w:sz w:val="24"/>
          <w:szCs w:val="24"/>
          <w:lang w:val="es-ES_tradnl"/>
        </w:rPr>
      </w:pPr>
      <w:r>
        <w:rPr>
          <w:rFonts w:ascii="Arial" w:hAnsi="Arial" w:cs="Arial"/>
          <w:sz w:val="24"/>
          <w:szCs w:val="24"/>
          <w:lang w:val="es-ES_tradnl"/>
        </w:rPr>
        <w:t xml:space="preserve">En primer lugar, se destaca la importancia de contar con una instancia que dirija y coordine el Desarrollo Profesional Docente -DPD- como un proyecto nacional que tenga en cuenta las necesidades del país y la manera como se integra la educación y el desarrollo económico (OCDE, 2011). Así, se evidencia la necesidad de articular la formación docente con los contextos locales y regionales a través de planes de desarrollo educativo consensuados con las comunidades. </w:t>
      </w:r>
    </w:p>
    <w:p w14:paraId="34E26641" w14:textId="77777777" w:rsidR="0047187F" w:rsidRDefault="0047187F" w:rsidP="0047187F">
      <w:pPr>
        <w:jc w:val="both"/>
        <w:rPr>
          <w:rFonts w:ascii="Arial" w:hAnsi="Arial" w:cs="Arial"/>
          <w:sz w:val="24"/>
          <w:szCs w:val="24"/>
          <w:lang w:val="es-ES_tradnl"/>
        </w:rPr>
      </w:pPr>
      <w:r>
        <w:rPr>
          <w:rFonts w:ascii="Arial" w:hAnsi="Arial" w:cs="Arial"/>
          <w:sz w:val="24"/>
          <w:szCs w:val="24"/>
          <w:lang w:val="es-ES_tradnl"/>
        </w:rPr>
        <w:t>También se reporta como importante la cooperación entre las instancias de decisión política en materia educativa y la academia con el interés de ajustar las propuestas para la formación -inicial y en servicio-de los docentes. Al respecto, es emblemática la cooperación entre la secretaría de Educación de Long Beach y Universidad Estatal de California (Unesco, 2015:138).</w:t>
      </w:r>
    </w:p>
    <w:p w14:paraId="6C7999FC" w14:textId="77777777" w:rsidR="0047187F" w:rsidRDefault="0047187F" w:rsidP="0047187F">
      <w:pPr>
        <w:jc w:val="both"/>
        <w:rPr>
          <w:rFonts w:ascii="Arial" w:hAnsi="Arial" w:cs="Arial"/>
          <w:sz w:val="24"/>
          <w:szCs w:val="24"/>
          <w:lang w:val="es-ES_tradnl"/>
        </w:rPr>
      </w:pPr>
      <w:r>
        <w:rPr>
          <w:rFonts w:ascii="Arial" w:hAnsi="Arial" w:cs="Arial"/>
          <w:sz w:val="24"/>
          <w:szCs w:val="24"/>
          <w:lang w:val="es-ES_tradnl"/>
        </w:rPr>
        <w:t xml:space="preserve">En lo relativo a la relación con las instancias locales de política educativa, la experiencia internacional señala la importancia de articular el acompañamiento pedagógico con el papel de los directores municipales y departamentales a partir de las redes municipales y departamentales de tal suerte que pueda hacerse efectivo el apoyo pedagógico a los docentes y a las escuelas por parte de estos funcionarios. Así pueden generarse sistemas de supervisión y apoyo eficaces. </w:t>
      </w:r>
    </w:p>
    <w:p w14:paraId="1015589A" w14:textId="77777777" w:rsidR="0047187F" w:rsidRDefault="0047187F" w:rsidP="0047187F">
      <w:pPr>
        <w:jc w:val="both"/>
        <w:rPr>
          <w:rFonts w:ascii="Arial" w:hAnsi="Arial" w:cs="Arial"/>
          <w:sz w:val="24"/>
          <w:szCs w:val="24"/>
          <w:lang w:val="es-ES_tradnl"/>
        </w:rPr>
      </w:pPr>
      <w:r>
        <w:rPr>
          <w:rFonts w:ascii="Arial" w:hAnsi="Arial" w:cs="Arial"/>
          <w:sz w:val="24"/>
          <w:szCs w:val="24"/>
          <w:lang w:val="es-ES_tradnl"/>
        </w:rPr>
        <w:t xml:space="preserve">En este orden de ideas, la Dirección General de Desarrollo Profesional Docente -DGDPD- podría apoyarse técnicamente en los aprendizajes de la cooperación canadiense -FORTA- y promover las redes de directivos docentes en el nivel departamental y municipal, generalizando las estrategias implementadas por esta agencia en sus proyectos en el norte del país. </w:t>
      </w:r>
    </w:p>
    <w:p w14:paraId="1DF4CFC2" w14:textId="77777777" w:rsidR="0047187F" w:rsidRDefault="0047187F" w:rsidP="0047187F">
      <w:pPr>
        <w:jc w:val="both"/>
        <w:rPr>
          <w:rFonts w:ascii="Arial" w:hAnsi="Arial" w:cs="Arial"/>
          <w:sz w:val="24"/>
          <w:szCs w:val="24"/>
          <w:lang w:val="es-ES_tradnl"/>
        </w:rPr>
      </w:pPr>
      <w:r>
        <w:rPr>
          <w:rFonts w:ascii="Arial" w:hAnsi="Arial" w:cs="Arial"/>
          <w:sz w:val="24"/>
          <w:szCs w:val="24"/>
          <w:lang w:val="es-ES_tradnl"/>
        </w:rPr>
        <w:t>En cuanto a la formación permanente de docentes en los Centros para la misma en las áreas de Lenguaje y Ciencias, la DGDPD podría apoyarse en la experiencia de la Universidad Nacional Autónoma de Honduras -UNAH- entidad que en el desarrollo de su modelo educativo viene revisando las prácticas de aula de sus docentes con el fin de que los estudiantes logren competencias científicas y tecnológicas. Por otra parte, en el mediano plazo, esta institución va a contar con un cuerpo de profesores formados como mentores por la Universidad de Sevilla. La DGDPD podría ofrecer diplomados encaminados a la certificación de las competencias para desempeñarse en tercer ciclo, específicamente en el desarrollo de habilidades mentales, en las habilidades para la vida y el trabajo, además de la formación de mentores.</w:t>
      </w:r>
    </w:p>
    <w:p w14:paraId="53D307B6" w14:textId="77777777" w:rsidR="0047187F" w:rsidRDefault="0047187F" w:rsidP="0047187F">
      <w:pPr>
        <w:jc w:val="both"/>
        <w:rPr>
          <w:rFonts w:ascii="Arial" w:hAnsi="Arial" w:cs="Arial"/>
          <w:sz w:val="24"/>
          <w:szCs w:val="24"/>
          <w:lang w:val="es-ES_tradnl"/>
        </w:rPr>
      </w:pPr>
      <w:r>
        <w:rPr>
          <w:rFonts w:ascii="Arial" w:hAnsi="Arial" w:cs="Arial"/>
          <w:sz w:val="24"/>
          <w:szCs w:val="24"/>
          <w:lang w:val="es-ES_tradnl"/>
        </w:rPr>
        <w:t xml:space="preserve">Con la Universidad Pedagógica Nacional Francisco Morazán -UNPFM- la DGDPD podría ofrecer profundizaciones encaminadas a la comprensión de los alcances del currículo para el tercer ciclo y la educación media en aspectos específicos de aquello que significa pedagógicamente enseñar, aprender y evaluar por </w:t>
      </w:r>
      <w:r>
        <w:rPr>
          <w:rFonts w:ascii="Arial" w:hAnsi="Arial" w:cs="Arial"/>
          <w:sz w:val="24"/>
          <w:szCs w:val="24"/>
          <w:lang w:val="es-ES_tradnl"/>
        </w:rPr>
        <w:lastRenderedPageBreak/>
        <w:t xml:space="preserve">competencias, aspectos reiterados como poco apropiados por los docentes cuando se exploran sus necesidades de formación en servicio (BID- DGDP, 2016). </w:t>
      </w:r>
    </w:p>
    <w:p w14:paraId="61DBC0D5" w14:textId="77777777" w:rsidR="0047187F" w:rsidRDefault="0047187F" w:rsidP="0047187F">
      <w:pPr>
        <w:jc w:val="both"/>
        <w:rPr>
          <w:rFonts w:ascii="Arial" w:hAnsi="Arial" w:cs="Arial"/>
          <w:sz w:val="24"/>
          <w:szCs w:val="24"/>
          <w:lang w:val="es-ES_tradnl"/>
        </w:rPr>
      </w:pPr>
      <w:r>
        <w:rPr>
          <w:rFonts w:ascii="Arial" w:hAnsi="Arial" w:cs="Arial"/>
          <w:sz w:val="24"/>
          <w:szCs w:val="24"/>
          <w:lang w:val="es-ES_tradnl"/>
        </w:rPr>
        <w:t>En segundo lugar, la DGDPD podría desarrollar acciones como las siguientes:</w:t>
      </w:r>
    </w:p>
    <w:p w14:paraId="4681A4EA" w14:textId="77777777" w:rsidR="0047187F" w:rsidRPr="003A7A35" w:rsidRDefault="0047187F" w:rsidP="0047187F">
      <w:pPr>
        <w:jc w:val="both"/>
        <w:rPr>
          <w:rFonts w:ascii="Arial" w:hAnsi="Arial" w:cs="Arial"/>
          <w:sz w:val="24"/>
          <w:szCs w:val="24"/>
          <w:lang w:val="es-ES_tradnl"/>
        </w:rPr>
      </w:pPr>
      <w:r>
        <w:rPr>
          <w:rFonts w:ascii="Arial" w:hAnsi="Arial" w:cs="Arial"/>
          <w:sz w:val="24"/>
          <w:szCs w:val="24"/>
          <w:lang w:val="es-ES_tradnl"/>
        </w:rPr>
        <w:t>-Articular los resultados de las evaluaciones de los aprendizajes con planes de mejora.</w:t>
      </w:r>
    </w:p>
    <w:p w14:paraId="76A0704F" w14:textId="77777777" w:rsidR="0047187F" w:rsidRDefault="0047187F" w:rsidP="0047187F">
      <w:pPr>
        <w:jc w:val="both"/>
        <w:rPr>
          <w:rFonts w:ascii="Arial" w:hAnsi="Arial" w:cs="Arial"/>
          <w:sz w:val="24"/>
          <w:szCs w:val="24"/>
          <w:lang w:val="es-ES_tradnl"/>
        </w:rPr>
      </w:pPr>
      <w:r>
        <w:rPr>
          <w:rFonts w:ascii="Arial" w:hAnsi="Arial" w:cs="Arial"/>
          <w:sz w:val="24"/>
          <w:szCs w:val="24"/>
          <w:lang w:val="es-ES_tradnl"/>
        </w:rPr>
        <w:t xml:space="preserve">Es bien sabido que es necesario generar estrategias para el uso de la información educativa. Para hacer de los resultados de las evaluaciones una estrategia que ilustre a los docentes sobre las potencialidades de la misma, se requiere formarlos en el uso de la misma. Por ejemplo, la experiencia </w:t>
      </w:r>
      <w:r w:rsidRPr="00DA73EF">
        <w:rPr>
          <w:rFonts w:ascii="Arial" w:hAnsi="Arial" w:cs="Arial"/>
          <w:i/>
          <w:sz w:val="24"/>
          <w:szCs w:val="24"/>
          <w:lang w:val="es-ES_tradnl"/>
        </w:rPr>
        <w:t>De las peores a las mejores</w:t>
      </w:r>
      <w:r>
        <w:rPr>
          <w:rFonts w:ascii="Arial" w:hAnsi="Arial" w:cs="Arial"/>
          <w:i/>
          <w:sz w:val="24"/>
          <w:szCs w:val="24"/>
          <w:lang w:val="es-ES_tradnl"/>
        </w:rPr>
        <w:t xml:space="preserve"> </w:t>
      </w:r>
      <w:r>
        <w:rPr>
          <w:rFonts w:ascii="Arial" w:hAnsi="Arial" w:cs="Arial"/>
          <w:sz w:val="24"/>
          <w:szCs w:val="24"/>
          <w:lang w:val="es-ES_tradnl"/>
        </w:rPr>
        <w:t xml:space="preserve">utiliza los resultados de las evaluaciones para construir casos de éxito o fracaso en los aprendizajes de la lectura y la escritura. También enseña a realizar seguimiento a los estudiantes y a las escuelas y a conformar grupos de estudio para analizar los resultados para formular planes de mejora (McKinnsey &amp; Company, 2007). </w:t>
      </w:r>
    </w:p>
    <w:p w14:paraId="04017599" w14:textId="77777777" w:rsidR="0047187F" w:rsidRDefault="0047187F" w:rsidP="0047187F">
      <w:pPr>
        <w:jc w:val="both"/>
        <w:rPr>
          <w:rFonts w:ascii="Arial" w:hAnsi="Arial" w:cs="Arial"/>
          <w:sz w:val="24"/>
          <w:szCs w:val="24"/>
          <w:lang w:val="es-ES_tradnl"/>
        </w:rPr>
      </w:pPr>
      <w:r>
        <w:rPr>
          <w:rFonts w:ascii="Arial" w:hAnsi="Arial" w:cs="Arial"/>
          <w:sz w:val="24"/>
          <w:szCs w:val="24"/>
          <w:lang w:val="es-ES_tradnl"/>
        </w:rPr>
        <w:t>La DGDPD podría diseñar propuestas de formación en servicio para que los docentes utilizaran los resultados de MIDEH para cualificar sus prácticas de aula. Igualmente, el proyecto Joven podría tener como línea de base de su intervención, los resultados de las evaluaciones de logro de los aprendizajes de los centros seleccionados para el acompañamiento docente.</w:t>
      </w:r>
    </w:p>
    <w:p w14:paraId="47091B77" w14:textId="77777777" w:rsidR="0047187F" w:rsidRDefault="0047187F" w:rsidP="0047187F">
      <w:pPr>
        <w:jc w:val="both"/>
        <w:rPr>
          <w:rFonts w:ascii="Arial" w:hAnsi="Arial" w:cs="Arial"/>
          <w:sz w:val="24"/>
          <w:szCs w:val="24"/>
          <w:lang w:val="es-ES_tradnl"/>
        </w:rPr>
      </w:pPr>
      <w:r>
        <w:rPr>
          <w:rFonts w:ascii="Arial" w:hAnsi="Arial" w:cs="Arial"/>
          <w:sz w:val="24"/>
          <w:szCs w:val="24"/>
          <w:lang w:val="es-ES_tradnl"/>
        </w:rPr>
        <w:t xml:space="preserve">- Manejo de plataformas interactivas. </w:t>
      </w:r>
    </w:p>
    <w:p w14:paraId="436F7680" w14:textId="77777777" w:rsidR="0047187F" w:rsidRDefault="0047187F" w:rsidP="0047187F">
      <w:pPr>
        <w:jc w:val="both"/>
        <w:rPr>
          <w:rFonts w:ascii="Arial" w:hAnsi="Arial" w:cs="Arial"/>
          <w:sz w:val="24"/>
          <w:szCs w:val="24"/>
          <w:lang w:val="es-ES_tradnl"/>
        </w:rPr>
      </w:pPr>
      <w:r>
        <w:rPr>
          <w:rFonts w:ascii="Arial" w:hAnsi="Arial" w:cs="Arial"/>
          <w:sz w:val="24"/>
          <w:szCs w:val="24"/>
          <w:lang w:val="es-ES_tradnl"/>
        </w:rPr>
        <w:t xml:space="preserve">Dentro de las estrategias para el DPD se recomienda el trabajo con grupos de estudio y creación de comunidades académicas a partir del manejo de plataformas interactivas (Unesco, 2015). En general, el uso de las Tics para la formación de docentes en servicio es una de las recomendaciones del Plan estratégico del sector educación (2017: 133). El proyecto Joven quiere capitalizar los aprendizajes de Educatrachos y diseñar un </w:t>
      </w:r>
      <w:r w:rsidRPr="006A2802">
        <w:rPr>
          <w:rFonts w:ascii="Arial" w:hAnsi="Arial" w:cs="Arial"/>
          <w:i/>
          <w:sz w:val="24"/>
          <w:szCs w:val="24"/>
          <w:lang w:val="es-ES_tradnl"/>
        </w:rPr>
        <w:t>Portal para la buena enseñanza en el tercer ciclo</w:t>
      </w:r>
      <w:r>
        <w:rPr>
          <w:rFonts w:ascii="Arial" w:hAnsi="Arial" w:cs="Arial"/>
          <w:sz w:val="24"/>
          <w:szCs w:val="24"/>
          <w:lang w:val="es-ES_tradnl"/>
        </w:rPr>
        <w:t xml:space="preserve"> que apoye a los docentes de este nivel con materiales y recursos didácticos para fomentar la indagación como propuesta didáctica, con investigaciones, nacionales e internacionales, sobre los jóvenes, entre otras.  También quiere contribuir al desarrollo profesional de los docentes promoviendo la sistematización de experiencias docentes y en general, para la innovación pedagógica (El Plan Estratégico propone asignar fondos para estas actividades).</w:t>
      </w:r>
    </w:p>
    <w:p w14:paraId="2621F746" w14:textId="77777777" w:rsidR="0047187F" w:rsidRDefault="0047187F" w:rsidP="0047187F">
      <w:pPr>
        <w:jc w:val="both"/>
        <w:rPr>
          <w:rFonts w:ascii="Arial" w:hAnsi="Arial" w:cs="Arial"/>
          <w:sz w:val="24"/>
          <w:szCs w:val="24"/>
          <w:lang w:val="es-ES_tradnl"/>
        </w:rPr>
      </w:pPr>
      <w:r>
        <w:rPr>
          <w:rFonts w:ascii="Arial" w:hAnsi="Arial" w:cs="Arial"/>
          <w:sz w:val="24"/>
          <w:szCs w:val="24"/>
          <w:lang w:val="es-ES_tradnl"/>
        </w:rPr>
        <w:t>-</w:t>
      </w:r>
      <w:r w:rsidRPr="00561C72">
        <w:rPr>
          <w:rFonts w:ascii="Arial" w:hAnsi="Arial" w:cs="Arial"/>
          <w:sz w:val="24"/>
          <w:szCs w:val="24"/>
          <w:lang w:val="es-ES_tradnl"/>
        </w:rPr>
        <w:t>Formación de acompañantes pedagógicos.</w:t>
      </w:r>
    </w:p>
    <w:p w14:paraId="00180C0E" w14:textId="77777777" w:rsidR="0047187F" w:rsidRDefault="0047187F" w:rsidP="0047187F">
      <w:pPr>
        <w:jc w:val="both"/>
        <w:rPr>
          <w:rFonts w:ascii="Arial" w:hAnsi="Arial" w:cs="Arial"/>
          <w:sz w:val="24"/>
          <w:szCs w:val="24"/>
          <w:lang w:val="es-ES_tradnl"/>
        </w:rPr>
      </w:pPr>
      <w:r>
        <w:rPr>
          <w:rFonts w:ascii="Arial" w:hAnsi="Arial" w:cs="Arial"/>
          <w:sz w:val="24"/>
          <w:szCs w:val="24"/>
          <w:lang w:val="es-ES_tradnl"/>
        </w:rPr>
        <w:t>La formación, seguimiento y evaluación de los acompañantes pedagógicos, estrategia esencial del proyecto joven, podría estar apoyada por las plataformas interactivas y estos aprendizajes podrían ser apropiados por la DGDPD.</w:t>
      </w:r>
    </w:p>
    <w:p w14:paraId="35931D79" w14:textId="77777777" w:rsidR="0047187F" w:rsidRDefault="0047187F" w:rsidP="0047187F">
      <w:pPr>
        <w:jc w:val="both"/>
        <w:rPr>
          <w:rFonts w:ascii="Arial" w:hAnsi="Arial" w:cs="Arial"/>
          <w:sz w:val="24"/>
          <w:szCs w:val="24"/>
          <w:lang w:val="es-ES_tradnl"/>
        </w:rPr>
      </w:pPr>
    </w:p>
    <w:p w14:paraId="67DE8120" w14:textId="77777777" w:rsidR="0047187F" w:rsidRPr="0076605B" w:rsidRDefault="0047187F" w:rsidP="0076605B">
      <w:pPr>
        <w:pStyle w:val="ListParagraph"/>
        <w:numPr>
          <w:ilvl w:val="1"/>
          <w:numId w:val="5"/>
        </w:numPr>
        <w:jc w:val="both"/>
        <w:rPr>
          <w:rFonts w:ascii="Arial" w:hAnsi="Arial" w:cs="Arial"/>
          <w:sz w:val="24"/>
          <w:szCs w:val="24"/>
          <w:lang w:val="es-ES_tradnl"/>
        </w:rPr>
      </w:pPr>
      <w:r w:rsidRPr="0076605B">
        <w:rPr>
          <w:rFonts w:ascii="Arial" w:hAnsi="Arial" w:cs="Arial"/>
          <w:sz w:val="24"/>
          <w:szCs w:val="24"/>
          <w:lang w:val="es-ES_tradnl"/>
        </w:rPr>
        <w:t>Formulación de una propuesta de carrera docente a partir de su desarrollo profesional. Prospectiva.</w:t>
      </w:r>
    </w:p>
    <w:p w14:paraId="5E0C8BC1" w14:textId="77777777" w:rsidR="0047187F" w:rsidRDefault="0047187F" w:rsidP="0047187F">
      <w:pPr>
        <w:jc w:val="both"/>
        <w:rPr>
          <w:rFonts w:ascii="Arial" w:hAnsi="Arial" w:cs="Arial"/>
          <w:sz w:val="24"/>
          <w:szCs w:val="24"/>
          <w:lang w:val="es-ES_tradnl"/>
        </w:rPr>
      </w:pPr>
      <w:r>
        <w:rPr>
          <w:rFonts w:ascii="Arial" w:hAnsi="Arial" w:cs="Arial"/>
          <w:sz w:val="24"/>
          <w:szCs w:val="24"/>
          <w:lang w:val="es-ES_tradnl"/>
        </w:rPr>
        <w:lastRenderedPageBreak/>
        <w:t>Según lo reportado por los análisis sobre la situación docente en Honduras, a raíz de los incrementos salariales de los noventa, hubo un fuerte ingreso a los programas de formación inicial lo que lleva en la actualidad a contar con sobre oferta docente en algunas especialidades, mientras se carece de algunas como las relacionadas con docentes para desempeñarse en tercer ciclo. (Ferema, 2015:18)</w:t>
      </w:r>
    </w:p>
    <w:p w14:paraId="225A50DE" w14:textId="77777777" w:rsidR="0047187F" w:rsidRDefault="0047187F" w:rsidP="0047187F">
      <w:pPr>
        <w:jc w:val="both"/>
        <w:rPr>
          <w:rFonts w:ascii="Arial" w:hAnsi="Arial" w:cs="Arial"/>
          <w:sz w:val="24"/>
          <w:szCs w:val="24"/>
          <w:lang w:val="es-ES_tradnl"/>
        </w:rPr>
      </w:pPr>
      <w:r>
        <w:rPr>
          <w:rFonts w:ascii="Arial" w:hAnsi="Arial" w:cs="Arial"/>
          <w:sz w:val="24"/>
          <w:szCs w:val="24"/>
          <w:lang w:val="es-ES_tradnl"/>
        </w:rPr>
        <w:t>Lo anterior reivindica la necesidad de articular la formación docente con los requerimientos del país y según las propuestas formuladas por las instancias de planificación regional de la oferta educativa -</w:t>
      </w:r>
      <w:r w:rsidRPr="00510CD4">
        <w:rPr>
          <w:rFonts w:ascii="Arial" w:hAnsi="Arial" w:cs="Arial"/>
          <w:sz w:val="24"/>
          <w:szCs w:val="24"/>
          <w:lang w:val="es-ES_tradnl"/>
        </w:rPr>
        <w:t xml:space="preserve"> </w:t>
      </w:r>
      <w:r>
        <w:rPr>
          <w:rFonts w:ascii="Arial" w:hAnsi="Arial" w:cs="Arial"/>
          <w:sz w:val="24"/>
          <w:szCs w:val="24"/>
          <w:lang w:val="es-ES_tradnl"/>
        </w:rPr>
        <w:t>COMDE-.</w:t>
      </w:r>
      <w:r w:rsidRPr="0040074B">
        <w:rPr>
          <w:rFonts w:ascii="Arial" w:hAnsi="Arial" w:cs="Arial"/>
          <w:sz w:val="24"/>
          <w:szCs w:val="24"/>
          <w:lang w:val="es-ES_tradnl"/>
        </w:rPr>
        <w:t xml:space="preserve"> </w:t>
      </w:r>
      <w:r>
        <w:rPr>
          <w:rFonts w:ascii="Arial" w:hAnsi="Arial" w:cs="Arial"/>
          <w:sz w:val="24"/>
          <w:szCs w:val="24"/>
          <w:lang w:val="es-ES_tradnl"/>
        </w:rPr>
        <w:t xml:space="preserve"> Preguntas tales como ¿Qué se necesita? ¿Cómo se forma? ¿Cómo se ingresa? ¿Cómo se evalúa? son primordiales ante cualquier interés por proponer un programa de formación docente, bien sea inicial o en servicio.</w:t>
      </w:r>
    </w:p>
    <w:p w14:paraId="7DDD21BF" w14:textId="77777777" w:rsidR="0047187F" w:rsidRDefault="0047187F" w:rsidP="0047187F">
      <w:pPr>
        <w:jc w:val="both"/>
        <w:rPr>
          <w:rFonts w:ascii="Arial" w:hAnsi="Arial" w:cs="Arial"/>
          <w:sz w:val="24"/>
          <w:szCs w:val="24"/>
          <w:lang w:val="es-ES_tradnl"/>
        </w:rPr>
      </w:pPr>
      <w:r>
        <w:rPr>
          <w:rFonts w:ascii="Arial" w:hAnsi="Arial" w:cs="Arial"/>
          <w:sz w:val="24"/>
          <w:szCs w:val="24"/>
          <w:lang w:val="es-ES_tradnl"/>
        </w:rPr>
        <w:t>En este orden de ideas, la DGDPD pudiera promover acciones como las siguientes:</w:t>
      </w:r>
    </w:p>
    <w:p w14:paraId="27649912" w14:textId="77777777" w:rsidR="0047187F" w:rsidRDefault="0047187F" w:rsidP="0047187F">
      <w:pPr>
        <w:jc w:val="both"/>
        <w:rPr>
          <w:rFonts w:ascii="Arial" w:hAnsi="Arial" w:cs="Arial"/>
          <w:sz w:val="24"/>
          <w:szCs w:val="24"/>
          <w:lang w:val="es-ES_tradnl"/>
        </w:rPr>
      </w:pPr>
      <w:r>
        <w:rPr>
          <w:rFonts w:ascii="Arial" w:hAnsi="Arial" w:cs="Arial"/>
          <w:sz w:val="24"/>
          <w:szCs w:val="24"/>
          <w:lang w:val="es-ES_tradnl"/>
        </w:rPr>
        <w:t xml:space="preserve">- </w:t>
      </w:r>
      <w:r w:rsidRPr="0076605B">
        <w:rPr>
          <w:rFonts w:ascii="Arial" w:hAnsi="Arial" w:cs="Arial"/>
          <w:i/>
          <w:sz w:val="24"/>
          <w:szCs w:val="24"/>
          <w:lang w:val="es-ES_tradnl"/>
        </w:rPr>
        <w:t>Abrir la carrera docente a los facilitadores</w:t>
      </w:r>
      <w:r>
        <w:rPr>
          <w:rFonts w:ascii="Arial" w:hAnsi="Arial" w:cs="Arial"/>
          <w:sz w:val="24"/>
          <w:szCs w:val="24"/>
          <w:lang w:val="es-ES_tradnl"/>
        </w:rPr>
        <w:t>.</w:t>
      </w:r>
    </w:p>
    <w:p w14:paraId="5951049B" w14:textId="77777777" w:rsidR="0047187F" w:rsidRDefault="0047187F" w:rsidP="0047187F">
      <w:pPr>
        <w:jc w:val="both"/>
        <w:rPr>
          <w:rFonts w:ascii="Arial" w:hAnsi="Arial" w:cs="Arial"/>
          <w:sz w:val="24"/>
          <w:szCs w:val="24"/>
          <w:lang w:val="es-ES_tradnl"/>
        </w:rPr>
      </w:pPr>
      <w:r>
        <w:rPr>
          <w:rFonts w:ascii="Arial" w:hAnsi="Arial" w:cs="Arial"/>
          <w:sz w:val="24"/>
          <w:szCs w:val="24"/>
          <w:lang w:val="es-ES_tradnl"/>
        </w:rPr>
        <w:t xml:space="preserve">Para atender la cobertura del tercer ciclo en Honduras es necesario ofrecer este ciclo educativo con el apoyo de propuestas que se han denominado </w:t>
      </w:r>
      <w:r w:rsidRPr="00801981">
        <w:rPr>
          <w:rFonts w:ascii="Arial" w:hAnsi="Arial" w:cs="Arial"/>
          <w:i/>
          <w:sz w:val="24"/>
          <w:szCs w:val="24"/>
          <w:lang w:val="es-ES_tradnl"/>
        </w:rPr>
        <w:t>Alternativas.</w:t>
      </w:r>
      <w:r>
        <w:rPr>
          <w:rFonts w:ascii="Arial" w:hAnsi="Arial" w:cs="Arial"/>
          <w:i/>
          <w:sz w:val="24"/>
          <w:szCs w:val="24"/>
          <w:lang w:val="es-ES_tradnl"/>
        </w:rPr>
        <w:t xml:space="preserve"> </w:t>
      </w:r>
      <w:r>
        <w:rPr>
          <w:rFonts w:ascii="Arial" w:hAnsi="Arial" w:cs="Arial"/>
          <w:sz w:val="24"/>
          <w:szCs w:val="24"/>
          <w:lang w:val="es-ES_tradnl"/>
        </w:rPr>
        <w:t>Como se consigna en el anexo nro 1, los docentes son en su mayoría facilitadores. Si bien en una gran proporción tienen formación como licenciados (33.7) o están realizando su pasantía o son técnicos universitarios (14%), no son docentes de carrera. El Plan estratégico del sector Educación (2017) propone que puedan ingresar a la carrera docente.</w:t>
      </w:r>
    </w:p>
    <w:p w14:paraId="142A8993" w14:textId="77777777" w:rsidR="0047187F" w:rsidRDefault="0047187F" w:rsidP="0047187F">
      <w:pPr>
        <w:jc w:val="both"/>
        <w:rPr>
          <w:rFonts w:ascii="Arial" w:hAnsi="Arial" w:cs="Arial"/>
          <w:sz w:val="24"/>
          <w:szCs w:val="24"/>
          <w:lang w:val="es-ES_tradnl"/>
        </w:rPr>
      </w:pPr>
      <w:r>
        <w:rPr>
          <w:rFonts w:ascii="Arial" w:hAnsi="Arial" w:cs="Arial"/>
          <w:sz w:val="24"/>
          <w:szCs w:val="24"/>
          <w:lang w:val="es-ES_tradnl"/>
        </w:rPr>
        <w:t>El proyecto Joven reconoce la importancia que tienen los facilitadores para la garantía de la educación en el tercer ciclo. A tal efecto propone una formación específica para este nivel a partir de la formulación del marco para la buena enseñanza y de la evaluación y certificación como instrumentos para asegurar la calidad de los docentes. Este podría ser el primer paso para que los facilitadores ingresaran a la carrera docente.</w:t>
      </w:r>
    </w:p>
    <w:p w14:paraId="3EEC8905" w14:textId="77777777" w:rsidR="0047187F" w:rsidRDefault="0047187F" w:rsidP="0047187F">
      <w:pPr>
        <w:jc w:val="both"/>
        <w:rPr>
          <w:rFonts w:ascii="Arial" w:hAnsi="Arial" w:cs="Arial"/>
          <w:sz w:val="24"/>
          <w:szCs w:val="24"/>
          <w:lang w:val="es-ES_tradnl"/>
        </w:rPr>
      </w:pPr>
      <w:r>
        <w:rPr>
          <w:rFonts w:ascii="Arial" w:hAnsi="Arial" w:cs="Arial"/>
          <w:sz w:val="24"/>
          <w:szCs w:val="24"/>
          <w:lang w:val="es-ES_tradnl"/>
        </w:rPr>
        <w:t>--</w:t>
      </w:r>
      <w:r w:rsidRPr="0076605B">
        <w:rPr>
          <w:rFonts w:ascii="Arial" w:hAnsi="Arial" w:cs="Arial"/>
          <w:i/>
          <w:sz w:val="24"/>
          <w:szCs w:val="24"/>
          <w:lang w:val="es-ES_tradnl"/>
        </w:rPr>
        <w:t>Fortalecer los concursos de ingreso a la carrera docente</w:t>
      </w:r>
      <w:r>
        <w:rPr>
          <w:rFonts w:ascii="Arial" w:hAnsi="Arial" w:cs="Arial"/>
          <w:sz w:val="24"/>
          <w:szCs w:val="24"/>
          <w:lang w:val="es-ES_tradnl"/>
        </w:rPr>
        <w:t>.</w:t>
      </w:r>
    </w:p>
    <w:p w14:paraId="13515CA3" w14:textId="77777777" w:rsidR="0047187F" w:rsidRDefault="0047187F" w:rsidP="0047187F">
      <w:pPr>
        <w:jc w:val="both"/>
        <w:rPr>
          <w:rFonts w:ascii="Arial" w:hAnsi="Arial" w:cs="Arial"/>
          <w:sz w:val="24"/>
          <w:szCs w:val="24"/>
          <w:lang w:val="es-ES_tradnl"/>
        </w:rPr>
      </w:pPr>
      <w:r>
        <w:rPr>
          <w:rFonts w:ascii="Arial" w:hAnsi="Arial" w:cs="Arial"/>
          <w:sz w:val="24"/>
          <w:szCs w:val="24"/>
          <w:lang w:val="es-ES_tradnl"/>
        </w:rPr>
        <w:t xml:space="preserve"> Para ello sería conveniente armonizar las pruebas de ingreso con las competencias definidas en el marco para la buena enseñanza con la intención de lograr transparencia en los concursos y avances en la carrera docente asociados al desarrollo profesional.</w:t>
      </w:r>
    </w:p>
    <w:p w14:paraId="335B8832" w14:textId="77777777" w:rsidR="0047187F" w:rsidRDefault="0047187F" w:rsidP="0047187F">
      <w:pPr>
        <w:jc w:val="both"/>
        <w:rPr>
          <w:rFonts w:ascii="Arial" w:hAnsi="Arial" w:cs="Arial"/>
          <w:sz w:val="24"/>
          <w:szCs w:val="24"/>
          <w:lang w:val="es-ES_tradnl"/>
        </w:rPr>
      </w:pPr>
      <w:r>
        <w:rPr>
          <w:rFonts w:ascii="Arial" w:hAnsi="Arial" w:cs="Arial"/>
          <w:sz w:val="24"/>
          <w:szCs w:val="24"/>
          <w:lang w:val="es-ES_tradnl"/>
        </w:rPr>
        <w:t>-</w:t>
      </w:r>
      <w:r w:rsidR="0076605B" w:rsidRPr="0076605B">
        <w:rPr>
          <w:rFonts w:ascii="Arial" w:hAnsi="Arial" w:cs="Arial"/>
          <w:i/>
          <w:sz w:val="24"/>
          <w:szCs w:val="24"/>
          <w:lang w:val="es-ES_tradnl"/>
        </w:rPr>
        <w:t>Revisar</w:t>
      </w:r>
      <w:r w:rsidRPr="0076605B">
        <w:rPr>
          <w:rFonts w:ascii="Arial" w:hAnsi="Arial" w:cs="Arial"/>
          <w:i/>
          <w:sz w:val="24"/>
          <w:szCs w:val="24"/>
          <w:lang w:val="es-ES_tradnl"/>
        </w:rPr>
        <w:t xml:space="preserve"> la manera cómo se asigna el salario de los docentes</w:t>
      </w:r>
      <w:r>
        <w:rPr>
          <w:rFonts w:ascii="Arial" w:hAnsi="Arial" w:cs="Arial"/>
          <w:sz w:val="24"/>
          <w:szCs w:val="24"/>
          <w:lang w:val="es-ES_tradnl"/>
        </w:rPr>
        <w:t>.</w:t>
      </w:r>
    </w:p>
    <w:p w14:paraId="5984BBBB" w14:textId="77777777" w:rsidR="0047187F" w:rsidRPr="00DA2991" w:rsidRDefault="0047187F" w:rsidP="0047187F">
      <w:pPr>
        <w:jc w:val="both"/>
        <w:rPr>
          <w:rFonts w:ascii="Arial" w:hAnsi="Arial" w:cs="Arial"/>
          <w:sz w:val="24"/>
          <w:szCs w:val="24"/>
          <w:lang w:val="es-ES_tradnl"/>
        </w:rPr>
      </w:pPr>
      <w:r w:rsidRPr="00DA2991">
        <w:rPr>
          <w:rFonts w:ascii="Arial" w:hAnsi="Arial" w:cs="Arial"/>
          <w:sz w:val="24"/>
          <w:szCs w:val="24"/>
          <w:lang w:val="es-ES_tradnl"/>
        </w:rPr>
        <w:t>En el momento actual los factores para su asignación son antigüedad, calificación académica, zonaje, méritos especiales</w:t>
      </w:r>
      <w:r>
        <w:rPr>
          <w:rFonts w:ascii="Arial" w:hAnsi="Arial" w:cs="Arial"/>
          <w:sz w:val="24"/>
          <w:szCs w:val="24"/>
          <w:lang w:val="es-ES_tradnl"/>
        </w:rPr>
        <w:t xml:space="preserve"> lo cual lleva a que el </w:t>
      </w:r>
      <w:r w:rsidRPr="00DA2991">
        <w:rPr>
          <w:rFonts w:ascii="Arial" w:hAnsi="Arial" w:cs="Arial"/>
          <w:sz w:val="24"/>
          <w:szCs w:val="24"/>
          <w:lang w:val="es-ES_tradnl"/>
        </w:rPr>
        <w:t xml:space="preserve">90% del presupuesto en educación </w:t>
      </w:r>
      <w:r>
        <w:rPr>
          <w:rFonts w:ascii="Arial" w:hAnsi="Arial" w:cs="Arial"/>
          <w:sz w:val="24"/>
          <w:szCs w:val="24"/>
          <w:lang w:val="es-ES_tradnl"/>
        </w:rPr>
        <w:t xml:space="preserve">sea para el </w:t>
      </w:r>
      <w:r w:rsidRPr="00DA2991">
        <w:rPr>
          <w:rFonts w:ascii="Arial" w:hAnsi="Arial" w:cs="Arial"/>
          <w:sz w:val="24"/>
          <w:szCs w:val="24"/>
          <w:lang w:val="es-ES_tradnl"/>
        </w:rPr>
        <w:t>pago de nómina. (Arcia y Gargiulo, 2017)</w:t>
      </w:r>
      <w:r>
        <w:rPr>
          <w:rFonts w:ascii="Arial" w:hAnsi="Arial" w:cs="Arial"/>
          <w:sz w:val="24"/>
          <w:szCs w:val="24"/>
          <w:lang w:val="es-ES_tradnl"/>
        </w:rPr>
        <w:t>. A esta situación se añade el hecho de que l</w:t>
      </w:r>
      <w:r w:rsidRPr="00DA2991">
        <w:rPr>
          <w:rFonts w:ascii="Arial" w:hAnsi="Arial" w:cs="Arial"/>
          <w:sz w:val="24"/>
          <w:szCs w:val="24"/>
          <w:lang w:val="es-ES_tradnl"/>
        </w:rPr>
        <w:t>as compensaciones no están ligadas a la calidad de la enseñanza</w:t>
      </w:r>
      <w:r>
        <w:rPr>
          <w:rFonts w:ascii="Arial" w:hAnsi="Arial" w:cs="Arial"/>
          <w:sz w:val="24"/>
          <w:szCs w:val="24"/>
          <w:lang w:val="es-ES_tradnl"/>
        </w:rPr>
        <w:t xml:space="preserve"> y que cualquier alternativa de reforma de</w:t>
      </w:r>
      <w:r w:rsidRPr="00DA2991">
        <w:rPr>
          <w:rFonts w:ascii="Arial" w:hAnsi="Arial" w:cs="Arial"/>
          <w:sz w:val="24"/>
          <w:szCs w:val="24"/>
          <w:lang w:val="es-ES_tradnl"/>
        </w:rPr>
        <w:t xml:space="preserve"> la formación docente fracasa porque los docentes no participan </w:t>
      </w:r>
      <w:r>
        <w:rPr>
          <w:rFonts w:ascii="Arial" w:hAnsi="Arial" w:cs="Arial"/>
          <w:sz w:val="24"/>
          <w:szCs w:val="24"/>
          <w:lang w:val="es-ES_tradnl"/>
        </w:rPr>
        <w:t xml:space="preserve">en ella </w:t>
      </w:r>
      <w:r w:rsidRPr="00DA2991">
        <w:rPr>
          <w:rFonts w:ascii="Arial" w:hAnsi="Arial" w:cs="Arial"/>
          <w:sz w:val="24"/>
          <w:szCs w:val="24"/>
          <w:lang w:val="es-ES_tradnl"/>
        </w:rPr>
        <w:t>(Flacso, 2008).</w:t>
      </w:r>
    </w:p>
    <w:p w14:paraId="5422DF68" w14:textId="77777777" w:rsidR="0047187F" w:rsidRDefault="0047187F" w:rsidP="0047187F">
      <w:pPr>
        <w:jc w:val="both"/>
        <w:rPr>
          <w:rFonts w:ascii="Arial" w:hAnsi="Arial" w:cs="Arial"/>
          <w:sz w:val="24"/>
          <w:szCs w:val="24"/>
          <w:lang w:val="es-ES_tradnl"/>
        </w:rPr>
      </w:pPr>
      <w:r>
        <w:rPr>
          <w:rFonts w:ascii="Arial" w:hAnsi="Arial" w:cs="Arial"/>
          <w:sz w:val="24"/>
          <w:szCs w:val="24"/>
          <w:lang w:val="es-ES_tradnl"/>
        </w:rPr>
        <w:lastRenderedPageBreak/>
        <w:t>Además de generar consenso frente a una posible reforma, una propuesta de carrera docente podría incluir ascensos que no impliquen abandonar el aula tal como es la tradición en los países del sureste asiático y lo ha propuesto la reciente carrera docente en el Perú. Además, se requiere garantizar formación y apoyo en los diferentes momentos de la carrera docente, por ejemplo, para el inicio a la docencia – docentes nóveles- o cuando debe trabajarse con una nueva propuesta pedagógica, como es el caso del proyecto Joven.</w:t>
      </w:r>
    </w:p>
    <w:p w14:paraId="58E176E4" w14:textId="77777777" w:rsidR="0047187F" w:rsidRDefault="0047187F" w:rsidP="0047187F">
      <w:pPr>
        <w:jc w:val="both"/>
        <w:rPr>
          <w:rFonts w:ascii="Arial" w:hAnsi="Arial" w:cs="Arial"/>
          <w:sz w:val="24"/>
          <w:szCs w:val="24"/>
          <w:lang w:val="es-ES_tradnl"/>
        </w:rPr>
      </w:pPr>
      <w:r>
        <w:rPr>
          <w:rFonts w:ascii="Arial" w:hAnsi="Arial" w:cs="Arial"/>
          <w:sz w:val="24"/>
          <w:szCs w:val="24"/>
          <w:lang w:val="es-ES_tradnl"/>
        </w:rPr>
        <w:t xml:space="preserve">Dado el papel de asesores pedagógicos que asigna la Nueva Ley general de educación a los directivos docentes, la DGDPD requiere mantener propuestas para su formación, atendiendo las dificultades que en el manejo de la gestión pedagógica reportan las recientes evaluaciones. En la medida de lo posible, también se debiera garantizar su estabilidad ya que en la actualidad cambian con cada gobierno. </w:t>
      </w:r>
    </w:p>
    <w:p w14:paraId="5C9AE810" w14:textId="77777777" w:rsidR="0047187F" w:rsidRDefault="0047187F" w:rsidP="0047187F">
      <w:pPr>
        <w:jc w:val="both"/>
        <w:rPr>
          <w:rFonts w:ascii="Arial" w:hAnsi="Arial" w:cs="Arial"/>
          <w:sz w:val="24"/>
          <w:szCs w:val="24"/>
          <w:lang w:val="es-ES_tradnl"/>
        </w:rPr>
      </w:pPr>
    </w:p>
    <w:p w14:paraId="3DC5827B" w14:textId="77777777" w:rsidR="00677366" w:rsidRPr="0076605B" w:rsidRDefault="004463FB" w:rsidP="00FC0B16">
      <w:pPr>
        <w:jc w:val="both"/>
        <w:rPr>
          <w:rFonts w:ascii="Arial" w:hAnsi="Arial" w:cs="Arial"/>
          <w:b/>
          <w:sz w:val="24"/>
          <w:szCs w:val="24"/>
          <w:lang w:val="es-ES_tradnl"/>
        </w:rPr>
      </w:pPr>
      <w:r w:rsidRPr="0076605B">
        <w:rPr>
          <w:rFonts w:ascii="Arial" w:hAnsi="Arial" w:cs="Arial"/>
          <w:b/>
          <w:sz w:val="24"/>
          <w:szCs w:val="24"/>
          <w:lang w:val="es-ES_tradnl"/>
        </w:rPr>
        <w:t>B</w:t>
      </w:r>
      <w:r w:rsidR="003A7A35" w:rsidRPr="0076605B">
        <w:rPr>
          <w:rFonts w:ascii="Arial" w:hAnsi="Arial" w:cs="Arial"/>
          <w:b/>
          <w:sz w:val="24"/>
          <w:szCs w:val="24"/>
          <w:lang w:val="es-ES_tradnl"/>
        </w:rPr>
        <w:t>IBLIOGRAFÍA</w:t>
      </w:r>
    </w:p>
    <w:p w14:paraId="5D2B8C43" w14:textId="77777777" w:rsidR="00B3124A" w:rsidRPr="0076605B" w:rsidRDefault="00B3124A" w:rsidP="00FC0B16">
      <w:pPr>
        <w:jc w:val="both"/>
        <w:rPr>
          <w:rFonts w:ascii="Arial" w:hAnsi="Arial" w:cs="Arial"/>
          <w:lang w:val="es-ES_tradnl"/>
        </w:rPr>
      </w:pPr>
      <w:r w:rsidRPr="0076605B">
        <w:rPr>
          <w:rFonts w:ascii="Arial" w:hAnsi="Arial" w:cs="Arial"/>
          <w:lang w:val="es-ES_tradnl"/>
        </w:rPr>
        <w:t>ARCIA y GARGIULO (2017) Análisis de la fuerza laboral en Honduras. Notas técnicas # 7</w:t>
      </w:r>
    </w:p>
    <w:p w14:paraId="6AB0CF89" w14:textId="77777777" w:rsidR="009229DD" w:rsidRPr="0076605B" w:rsidRDefault="009229DD" w:rsidP="00FC0B16">
      <w:pPr>
        <w:jc w:val="both"/>
        <w:rPr>
          <w:rFonts w:ascii="Arial" w:hAnsi="Arial" w:cs="Arial"/>
          <w:lang w:val="es-ES_tradnl"/>
        </w:rPr>
      </w:pPr>
      <w:r w:rsidRPr="0076605B">
        <w:rPr>
          <w:rFonts w:ascii="Arial" w:hAnsi="Arial" w:cs="Arial"/>
          <w:lang w:val="es-ES_tradnl"/>
        </w:rPr>
        <w:t>AVALOS, B (2007) “El desarrollo profesional continuo de los docentes; lo que nos dice la experiencia internacional y de la región latinoamericana En: Pensamiento educativo volumen 41, nro. 3 pag 77-99</w:t>
      </w:r>
    </w:p>
    <w:p w14:paraId="1C16BBE0" w14:textId="77777777" w:rsidR="00327389" w:rsidRPr="0076605B" w:rsidRDefault="00327389" w:rsidP="00FC0B16">
      <w:pPr>
        <w:jc w:val="both"/>
        <w:rPr>
          <w:rFonts w:ascii="Arial" w:hAnsi="Arial" w:cs="Arial"/>
          <w:lang w:val="es-ES_tradnl"/>
        </w:rPr>
      </w:pPr>
      <w:r w:rsidRPr="0076605B">
        <w:rPr>
          <w:rFonts w:ascii="Arial" w:hAnsi="Arial" w:cs="Arial"/>
          <w:lang w:val="es-ES_tradnl"/>
        </w:rPr>
        <w:t>BID- DGD (2016) Asistencia técnica para impulsar el proceso de transformación de la Dirección General de Desarrollo Profesional y los Centros Regionales, Tegucigalpa, 22 pag.</w:t>
      </w:r>
    </w:p>
    <w:p w14:paraId="2F323294" w14:textId="77777777" w:rsidR="00AC012E" w:rsidRPr="0076605B" w:rsidRDefault="00AC012E" w:rsidP="00FC0B16">
      <w:pPr>
        <w:jc w:val="both"/>
        <w:rPr>
          <w:rFonts w:ascii="Arial" w:hAnsi="Arial" w:cs="Arial"/>
          <w:lang w:val="es-ES_tradnl"/>
        </w:rPr>
      </w:pPr>
      <w:r w:rsidRPr="0076605B">
        <w:rPr>
          <w:rFonts w:ascii="Arial" w:hAnsi="Arial" w:cs="Arial"/>
          <w:lang w:val="es-ES_tradnl"/>
        </w:rPr>
        <w:t>BID -SED ( )</w:t>
      </w:r>
      <w:r w:rsidR="00A8614C" w:rsidRPr="0076605B">
        <w:rPr>
          <w:rFonts w:ascii="Arial" w:hAnsi="Arial" w:cs="Arial"/>
          <w:lang w:val="es-ES_tradnl"/>
        </w:rPr>
        <w:t xml:space="preserve"> </w:t>
      </w:r>
      <w:r w:rsidRPr="0076605B">
        <w:rPr>
          <w:rFonts w:ascii="Arial" w:hAnsi="Arial" w:cs="Arial"/>
          <w:lang w:val="es-ES_tradnl"/>
        </w:rPr>
        <w:t xml:space="preserve">Sistematización Proyecto Tercer ciclo alternativo presencial, Tegucigalpa, pag </w:t>
      </w:r>
    </w:p>
    <w:p w14:paraId="33CB2611" w14:textId="77777777" w:rsidR="009229DD" w:rsidRPr="001F2C26" w:rsidRDefault="009229DD" w:rsidP="009229DD">
      <w:pPr>
        <w:jc w:val="both"/>
        <w:rPr>
          <w:rFonts w:ascii="Arial" w:hAnsi="Arial" w:cs="Arial"/>
          <w:lang w:val="es-ES_tradnl"/>
        </w:rPr>
      </w:pPr>
      <w:r w:rsidRPr="0076605B">
        <w:rPr>
          <w:rFonts w:ascii="Arial" w:hAnsi="Arial" w:cs="Arial"/>
          <w:lang w:val="en-US"/>
        </w:rPr>
        <w:t xml:space="preserve">Borko, H. (2004). Professional development and teacher learning: Mapping the terrain. </w:t>
      </w:r>
      <w:r w:rsidRPr="001F2C26">
        <w:rPr>
          <w:rFonts w:ascii="Arial" w:hAnsi="Arial" w:cs="Arial"/>
          <w:lang w:val="es-ES_tradnl"/>
        </w:rPr>
        <w:t>Educational Researcher, 23 (8), 3-15.</w:t>
      </w:r>
    </w:p>
    <w:p w14:paraId="13802CE6" w14:textId="77777777" w:rsidR="00B3124A" w:rsidRPr="001F2C26" w:rsidRDefault="00B3124A" w:rsidP="009229DD">
      <w:pPr>
        <w:jc w:val="both"/>
        <w:rPr>
          <w:rFonts w:ascii="Arial" w:hAnsi="Arial" w:cs="Arial"/>
          <w:lang w:val="es-ES_tradnl"/>
        </w:rPr>
      </w:pPr>
      <w:r w:rsidRPr="001F2C26">
        <w:rPr>
          <w:rFonts w:ascii="Arial" w:hAnsi="Arial" w:cs="Arial"/>
          <w:lang w:val="es-ES_tradnl"/>
        </w:rPr>
        <w:t>CHACÓN- VIQUEZ (2013)</w:t>
      </w:r>
      <w:r w:rsidR="00E46A38" w:rsidRPr="001F2C26">
        <w:rPr>
          <w:rFonts w:ascii="Arial" w:hAnsi="Arial" w:cs="Arial"/>
          <w:lang w:val="es-ES_tradnl"/>
        </w:rPr>
        <w:t xml:space="preserve"> “</w:t>
      </w:r>
      <w:r w:rsidRPr="001F2C26">
        <w:rPr>
          <w:rFonts w:ascii="Arial" w:hAnsi="Arial" w:cs="Arial"/>
          <w:lang w:val="es-ES_tradnl"/>
        </w:rPr>
        <w:t>El Sistema y las reformas de la educación en Honduras: el balance de dos décadas</w:t>
      </w:r>
      <w:r w:rsidR="00E46A38" w:rsidRPr="001F2C26">
        <w:rPr>
          <w:rFonts w:ascii="Arial" w:hAnsi="Arial" w:cs="Arial"/>
          <w:lang w:val="es-ES_tradnl"/>
        </w:rPr>
        <w:t>”</w:t>
      </w:r>
      <w:r w:rsidRPr="001F2C26">
        <w:rPr>
          <w:rFonts w:ascii="Arial" w:hAnsi="Arial" w:cs="Arial"/>
          <w:lang w:val="es-ES_tradnl"/>
        </w:rPr>
        <w:t xml:space="preserve"> En Revista Calidad en la educación superior, vol 4 nro 2</w:t>
      </w:r>
      <w:r w:rsidR="00E46A38" w:rsidRPr="001F2C26">
        <w:rPr>
          <w:rFonts w:ascii="Arial" w:hAnsi="Arial" w:cs="Arial"/>
          <w:lang w:val="es-ES_tradnl"/>
        </w:rPr>
        <w:t>, Costa Rica, Universidad estatal a distancia.</w:t>
      </w:r>
      <w:r w:rsidRPr="001F2C26">
        <w:rPr>
          <w:rFonts w:ascii="Arial" w:hAnsi="Arial" w:cs="Arial"/>
          <w:lang w:val="es-ES_tradnl"/>
        </w:rPr>
        <w:t xml:space="preserve"> </w:t>
      </w:r>
    </w:p>
    <w:p w14:paraId="37473B69" w14:textId="77777777" w:rsidR="00E46A38" w:rsidRPr="001F2C26" w:rsidRDefault="00E46A38" w:rsidP="009229DD">
      <w:pPr>
        <w:jc w:val="both"/>
        <w:rPr>
          <w:rFonts w:ascii="Arial" w:hAnsi="Arial" w:cs="Arial"/>
          <w:lang w:val="es-ES_tradnl"/>
        </w:rPr>
      </w:pPr>
      <w:r w:rsidRPr="001F2C26">
        <w:rPr>
          <w:rFonts w:ascii="Arial" w:hAnsi="Arial" w:cs="Arial"/>
          <w:lang w:val="es-ES_tradnl"/>
        </w:rPr>
        <w:t xml:space="preserve">FROMM, L M (2010) “La formación inicial y en servicio” En Estado de la educación en Honduras, Tegucigalpa, UPNFM pag 107- 126 </w:t>
      </w:r>
    </w:p>
    <w:p w14:paraId="42BF0C67" w14:textId="77777777" w:rsidR="002C5D16" w:rsidRPr="0076605B" w:rsidRDefault="002C5D16" w:rsidP="009229DD">
      <w:pPr>
        <w:jc w:val="both"/>
        <w:rPr>
          <w:rFonts w:ascii="Arial" w:hAnsi="Arial" w:cs="Arial"/>
          <w:lang w:val="en-US"/>
        </w:rPr>
      </w:pPr>
      <w:r w:rsidRPr="0076605B">
        <w:rPr>
          <w:rFonts w:ascii="Arial" w:hAnsi="Arial" w:cs="Arial"/>
          <w:lang w:val="en-US"/>
        </w:rPr>
        <w:t>Fullan</w:t>
      </w:r>
      <w:r w:rsidR="00687C9F" w:rsidRPr="0076605B">
        <w:rPr>
          <w:rFonts w:ascii="Arial" w:hAnsi="Arial" w:cs="Arial"/>
          <w:lang w:val="en-US"/>
        </w:rPr>
        <w:t>, M</w:t>
      </w:r>
      <w:r w:rsidRPr="0076605B">
        <w:rPr>
          <w:rFonts w:ascii="Arial" w:hAnsi="Arial" w:cs="Arial"/>
          <w:lang w:val="en-US"/>
        </w:rPr>
        <w:t xml:space="preserve"> </w:t>
      </w:r>
      <w:r w:rsidR="00687C9F" w:rsidRPr="0076605B">
        <w:rPr>
          <w:rFonts w:ascii="Arial" w:hAnsi="Arial" w:cs="Arial"/>
          <w:lang w:val="en-US"/>
        </w:rPr>
        <w:t>(</w:t>
      </w:r>
      <w:r w:rsidRPr="0076605B">
        <w:rPr>
          <w:rFonts w:ascii="Arial" w:hAnsi="Arial" w:cs="Arial"/>
          <w:lang w:val="en-US"/>
        </w:rPr>
        <w:t>2010) All systems go</w:t>
      </w:r>
      <w:r w:rsidR="00282A48" w:rsidRPr="0076605B">
        <w:rPr>
          <w:rFonts w:ascii="Arial" w:hAnsi="Arial" w:cs="Arial"/>
          <w:lang w:val="en-US"/>
        </w:rPr>
        <w:t>, Ontario, Corwin Press, USA.</w:t>
      </w:r>
    </w:p>
    <w:p w14:paraId="364B9C6B" w14:textId="77777777" w:rsidR="008F2E63" w:rsidRPr="0076605B" w:rsidRDefault="008F2E63" w:rsidP="008F2E63">
      <w:pPr>
        <w:jc w:val="both"/>
        <w:rPr>
          <w:rFonts w:ascii="Arial" w:hAnsi="Arial" w:cs="Arial"/>
          <w:lang w:val="en-US"/>
        </w:rPr>
      </w:pPr>
      <w:r w:rsidRPr="0076605B">
        <w:rPr>
          <w:rFonts w:ascii="Arial" w:hAnsi="Arial" w:cs="Arial"/>
          <w:lang w:val="en-US"/>
        </w:rPr>
        <w:t xml:space="preserve">Garet, M. S., Porter, A.C., Desimone, L., Birman, B &amp; Yoon, K.S. (2001). What makes professional development effective? Results from a National Sample of Teachers. </w:t>
      </w:r>
    </w:p>
    <w:p w14:paraId="0DBC75EA" w14:textId="77777777" w:rsidR="00282A48" w:rsidRPr="001F2C26" w:rsidRDefault="007F4920" w:rsidP="00282A48">
      <w:pPr>
        <w:jc w:val="both"/>
        <w:rPr>
          <w:rFonts w:ascii="Arial" w:hAnsi="Arial" w:cs="Arial"/>
          <w:lang w:val="en-US"/>
        </w:rPr>
      </w:pPr>
      <w:r w:rsidRPr="0076605B">
        <w:rPr>
          <w:rFonts w:ascii="Arial" w:hAnsi="Arial" w:cs="Arial"/>
          <w:lang w:val="en-US"/>
        </w:rPr>
        <w:t xml:space="preserve">Little y Hors (2007) </w:t>
      </w:r>
      <w:r w:rsidR="00282A48" w:rsidRPr="0076605B">
        <w:rPr>
          <w:rFonts w:ascii="Arial" w:hAnsi="Arial" w:cs="Arial"/>
          <w:lang w:val="en-US"/>
        </w:rPr>
        <w:t xml:space="preserve">citados en </w:t>
      </w:r>
      <w:r w:rsidR="00282A48" w:rsidRPr="001F2C26">
        <w:rPr>
          <w:rFonts w:ascii="Arial" w:hAnsi="Arial" w:cs="Arial"/>
          <w:lang w:val="en-US"/>
        </w:rPr>
        <w:t>McKinnsey &amp; Company (2007) How the world’s best performing school systems come out on the top.</w:t>
      </w:r>
    </w:p>
    <w:p w14:paraId="12043899" w14:textId="77777777" w:rsidR="00336905" w:rsidRPr="001F2C26" w:rsidRDefault="00336905" w:rsidP="008F2E63">
      <w:pPr>
        <w:jc w:val="both"/>
        <w:rPr>
          <w:rFonts w:ascii="Arial" w:hAnsi="Arial" w:cs="Arial"/>
          <w:lang w:val="en-US"/>
        </w:rPr>
      </w:pPr>
      <w:r w:rsidRPr="001F2C26">
        <w:rPr>
          <w:rFonts w:ascii="Arial" w:hAnsi="Arial" w:cs="Arial"/>
          <w:lang w:val="en-US"/>
        </w:rPr>
        <w:t>McKinnsey</w:t>
      </w:r>
      <w:r w:rsidR="0096795F" w:rsidRPr="001F2C26">
        <w:rPr>
          <w:rFonts w:ascii="Arial" w:hAnsi="Arial" w:cs="Arial"/>
          <w:lang w:val="en-US"/>
        </w:rPr>
        <w:t xml:space="preserve"> </w:t>
      </w:r>
      <w:r w:rsidRPr="001F2C26">
        <w:rPr>
          <w:rFonts w:ascii="Arial" w:hAnsi="Arial" w:cs="Arial"/>
          <w:lang w:val="en-US"/>
        </w:rPr>
        <w:t>&amp; Company (2007) How the world’s</w:t>
      </w:r>
      <w:r w:rsidR="0096795F" w:rsidRPr="001F2C26">
        <w:rPr>
          <w:rFonts w:ascii="Arial" w:hAnsi="Arial" w:cs="Arial"/>
          <w:lang w:val="en-US"/>
        </w:rPr>
        <w:t xml:space="preserve"> </w:t>
      </w:r>
      <w:r w:rsidRPr="001F2C26">
        <w:rPr>
          <w:rFonts w:ascii="Arial" w:hAnsi="Arial" w:cs="Arial"/>
          <w:lang w:val="en-US"/>
        </w:rPr>
        <w:t>best performing school systems come out on the top.</w:t>
      </w:r>
    </w:p>
    <w:p w14:paraId="46FC0DF6" w14:textId="77777777" w:rsidR="00E46A38" w:rsidRPr="0076605B" w:rsidRDefault="00E46A38" w:rsidP="008F2E63">
      <w:pPr>
        <w:jc w:val="both"/>
        <w:rPr>
          <w:rFonts w:ascii="Arial" w:hAnsi="Arial" w:cs="Arial"/>
          <w:lang w:val="es-ES_tradnl"/>
        </w:rPr>
      </w:pPr>
      <w:r w:rsidRPr="0076605B">
        <w:rPr>
          <w:rFonts w:ascii="Arial" w:hAnsi="Arial" w:cs="Arial"/>
          <w:lang w:val="es-ES_tradnl"/>
        </w:rPr>
        <w:t>MEMBREÑO, J. S (2014) La formación inicial docente y perfiles de desempeño en Costa Rica, Panamá y Honduras, Unesco, San José,50 pag.</w:t>
      </w:r>
    </w:p>
    <w:p w14:paraId="4EB0820A" w14:textId="77777777" w:rsidR="00A8614C" w:rsidRPr="0076605B" w:rsidRDefault="00A8614C" w:rsidP="008F2E63">
      <w:pPr>
        <w:jc w:val="both"/>
        <w:rPr>
          <w:rFonts w:ascii="Arial" w:hAnsi="Arial" w:cs="Arial"/>
          <w:lang w:val="es-ES_tradnl"/>
        </w:rPr>
      </w:pPr>
      <w:r w:rsidRPr="0076605B">
        <w:rPr>
          <w:rFonts w:ascii="Arial" w:hAnsi="Arial" w:cs="Arial"/>
          <w:lang w:val="es-ES_tradnl"/>
        </w:rPr>
        <w:lastRenderedPageBreak/>
        <w:t xml:space="preserve">MONCADA y LÓPEZ (2016) Evaluación en el aula. El uso y la implementación del modelo de evaluación. Acuerdo 0700, </w:t>
      </w:r>
      <w:r w:rsidR="00B3124A" w:rsidRPr="0076605B">
        <w:rPr>
          <w:rFonts w:ascii="Arial" w:hAnsi="Arial" w:cs="Arial"/>
          <w:lang w:val="es-ES_tradnl"/>
        </w:rPr>
        <w:t>BID,</w:t>
      </w:r>
      <w:r w:rsidRPr="0076605B">
        <w:rPr>
          <w:rFonts w:ascii="Arial" w:hAnsi="Arial" w:cs="Arial"/>
          <w:lang w:val="es-ES_tradnl"/>
        </w:rPr>
        <w:t xml:space="preserve">Tegucigalpa.  </w:t>
      </w:r>
    </w:p>
    <w:p w14:paraId="64799425" w14:textId="77777777" w:rsidR="00A8614C" w:rsidRPr="0076605B" w:rsidRDefault="00A8614C" w:rsidP="008F2E63">
      <w:pPr>
        <w:jc w:val="both"/>
        <w:rPr>
          <w:rFonts w:ascii="Arial" w:hAnsi="Arial" w:cs="Arial"/>
          <w:lang w:val="es-ES_tradnl"/>
        </w:rPr>
      </w:pPr>
      <w:r w:rsidRPr="0076605B">
        <w:rPr>
          <w:rFonts w:ascii="Arial" w:hAnsi="Arial" w:cs="Arial"/>
          <w:lang w:val="es-ES_tradnl"/>
        </w:rPr>
        <w:t xml:space="preserve">MORALES, R y PAZ, </w:t>
      </w:r>
      <w:r w:rsidR="00B3124A" w:rsidRPr="0076605B">
        <w:rPr>
          <w:rFonts w:ascii="Arial" w:hAnsi="Arial" w:cs="Arial"/>
          <w:lang w:val="es-ES_tradnl"/>
        </w:rPr>
        <w:t xml:space="preserve">L (2017) Creencias de los docentes en la construcción de ambientes orientados al aprendizaje de las matemáticas: análisis entre nóveles y expertos. BID, Tegucigalpa.   </w:t>
      </w:r>
    </w:p>
    <w:p w14:paraId="27353977" w14:textId="77777777" w:rsidR="00E46A38" w:rsidRPr="0076605B" w:rsidRDefault="00E46A38" w:rsidP="008F2E63">
      <w:pPr>
        <w:jc w:val="both"/>
        <w:rPr>
          <w:rFonts w:ascii="Arial" w:hAnsi="Arial" w:cs="Arial"/>
          <w:lang w:val="es-ES_tradnl"/>
        </w:rPr>
      </w:pPr>
      <w:r w:rsidRPr="0076605B">
        <w:rPr>
          <w:rFonts w:ascii="Arial" w:hAnsi="Arial" w:cs="Arial"/>
          <w:lang w:val="es-ES_tradnl"/>
        </w:rPr>
        <w:t>MORALES, R y PAZ, L</w:t>
      </w:r>
      <w:r w:rsidR="002020E9" w:rsidRPr="0076605B">
        <w:rPr>
          <w:rFonts w:ascii="Arial" w:hAnsi="Arial" w:cs="Arial"/>
          <w:lang w:val="es-ES_tradnl"/>
        </w:rPr>
        <w:t xml:space="preserve"> (2016) Estado actual de las políticas docentes en Honduras: los desafíos para una reforma integral y sostenida, Buenos Aires, Kipus, 11 pag.</w:t>
      </w:r>
    </w:p>
    <w:p w14:paraId="3FEA64E5" w14:textId="77777777" w:rsidR="003A7A35" w:rsidRPr="001F2C26" w:rsidRDefault="003A7A35" w:rsidP="00FC0B16">
      <w:pPr>
        <w:jc w:val="both"/>
        <w:rPr>
          <w:rFonts w:ascii="Arial" w:hAnsi="Arial" w:cs="Arial"/>
          <w:lang w:val="en-US"/>
        </w:rPr>
      </w:pPr>
      <w:r w:rsidRPr="001F2C26">
        <w:rPr>
          <w:rFonts w:ascii="Arial" w:hAnsi="Arial" w:cs="Arial"/>
          <w:lang w:val="en-US"/>
        </w:rPr>
        <w:t xml:space="preserve">OCDE (2005) Teachers matter attracting, developing and retaining effective teachers, </w:t>
      </w:r>
      <w:r w:rsidR="00336905" w:rsidRPr="001F2C26">
        <w:rPr>
          <w:rFonts w:ascii="Arial" w:hAnsi="Arial" w:cs="Arial"/>
          <w:lang w:val="en-US"/>
        </w:rPr>
        <w:t>Paris</w:t>
      </w:r>
      <w:r w:rsidRPr="001F2C26">
        <w:rPr>
          <w:rFonts w:ascii="Arial" w:hAnsi="Arial" w:cs="Arial"/>
          <w:lang w:val="en-US"/>
        </w:rPr>
        <w:t>, 13 pag</w:t>
      </w:r>
    </w:p>
    <w:p w14:paraId="1E2D76CA" w14:textId="77777777" w:rsidR="003A7A35" w:rsidRPr="001F2C26" w:rsidRDefault="003A7A35" w:rsidP="00FC0B16">
      <w:pPr>
        <w:jc w:val="both"/>
        <w:rPr>
          <w:rFonts w:ascii="Arial" w:hAnsi="Arial" w:cs="Arial"/>
          <w:lang w:val="en-US"/>
        </w:rPr>
      </w:pPr>
      <w:r w:rsidRPr="001F2C26">
        <w:rPr>
          <w:rFonts w:ascii="Arial" w:hAnsi="Arial" w:cs="Arial"/>
          <w:lang w:val="en-US"/>
        </w:rPr>
        <w:t>OCDE (2011) Building a hight quality teaching profession</w:t>
      </w:r>
      <w:r w:rsidR="00336905" w:rsidRPr="001F2C26">
        <w:rPr>
          <w:rFonts w:ascii="Arial" w:hAnsi="Arial" w:cs="Arial"/>
          <w:lang w:val="en-US"/>
        </w:rPr>
        <w:t>. Lessons from around the world, Paris, 70 pag.</w:t>
      </w:r>
    </w:p>
    <w:p w14:paraId="5132F5CE" w14:textId="77777777" w:rsidR="00185D37" w:rsidRPr="0076605B" w:rsidRDefault="00185D37" w:rsidP="00FC0B16">
      <w:pPr>
        <w:jc w:val="both"/>
        <w:rPr>
          <w:rFonts w:ascii="Arial" w:hAnsi="Arial" w:cs="Arial"/>
          <w:lang w:val="es-ES_tradnl"/>
        </w:rPr>
      </w:pPr>
      <w:r w:rsidRPr="0076605B">
        <w:rPr>
          <w:rFonts w:ascii="Arial" w:hAnsi="Arial" w:cs="Arial"/>
          <w:lang w:val="es-ES_tradnl"/>
        </w:rPr>
        <w:t>OEI (2016) Miradas sobre la educación en Iberoamérica. 2021</w:t>
      </w:r>
      <w:r w:rsidR="0029673E" w:rsidRPr="0076605B">
        <w:rPr>
          <w:rFonts w:ascii="Arial" w:hAnsi="Arial" w:cs="Arial"/>
          <w:lang w:val="es-ES_tradnl"/>
        </w:rPr>
        <w:t>. M</w:t>
      </w:r>
      <w:r w:rsidRPr="0076605B">
        <w:rPr>
          <w:rFonts w:ascii="Arial" w:hAnsi="Arial" w:cs="Arial"/>
          <w:lang w:val="es-ES_tradnl"/>
        </w:rPr>
        <w:t xml:space="preserve">etas educativas, Madrid, 287 pag.  </w:t>
      </w:r>
    </w:p>
    <w:p w14:paraId="2B0CB22F" w14:textId="77777777" w:rsidR="00B3124A" w:rsidRPr="0076605B" w:rsidRDefault="00B3124A" w:rsidP="00FC0B16">
      <w:pPr>
        <w:jc w:val="both"/>
        <w:rPr>
          <w:rFonts w:ascii="Arial" w:hAnsi="Arial" w:cs="Arial"/>
          <w:lang w:val="es-ES_tradnl"/>
        </w:rPr>
      </w:pPr>
      <w:r w:rsidRPr="0076605B">
        <w:rPr>
          <w:rFonts w:ascii="Arial" w:hAnsi="Arial" w:cs="Arial"/>
          <w:lang w:val="es-ES_tradnl"/>
        </w:rPr>
        <w:t>RANDALES, N Contexto de la Educación en Honduras.</w:t>
      </w:r>
    </w:p>
    <w:p w14:paraId="211C8074" w14:textId="77777777" w:rsidR="00494A36" w:rsidRPr="0076605B" w:rsidRDefault="0029673E" w:rsidP="00FC0B16">
      <w:pPr>
        <w:jc w:val="both"/>
        <w:rPr>
          <w:rFonts w:ascii="Arial" w:hAnsi="Arial" w:cs="Arial"/>
          <w:lang w:val="es-ES_tradnl"/>
        </w:rPr>
      </w:pPr>
      <w:r w:rsidRPr="0076605B">
        <w:rPr>
          <w:rFonts w:ascii="Arial" w:hAnsi="Arial" w:cs="Arial"/>
          <w:lang w:val="es-ES_tradnl"/>
        </w:rPr>
        <w:t>REPÚBLICA DE HONDURAS. SECRETARÍA DE EDUCACIÓN</w:t>
      </w:r>
      <w:r w:rsidR="00494A36" w:rsidRPr="0076605B">
        <w:rPr>
          <w:rFonts w:ascii="Arial" w:hAnsi="Arial" w:cs="Arial"/>
          <w:lang w:val="es-ES_tradnl"/>
        </w:rPr>
        <w:t>. Estrategia para la elaboración del Plan estratégico institucional 2014- 2018. Enfoque en la gestión orientada a resultados, Tegucigalpa</w:t>
      </w:r>
      <w:r w:rsidRPr="0076605B">
        <w:rPr>
          <w:rFonts w:ascii="Arial" w:hAnsi="Arial" w:cs="Arial"/>
          <w:lang w:val="es-ES_tradnl"/>
        </w:rPr>
        <w:t>, Julio 2013, 48 pag.</w:t>
      </w:r>
    </w:p>
    <w:p w14:paraId="5D78B1A3" w14:textId="77777777" w:rsidR="00E46A38" w:rsidRPr="0076605B" w:rsidRDefault="00E46A38" w:rsidP="00FC0B16">
      <w:pPr>
        <w:jc w:val="both"/>
        <w:rPr>
          <w:rFonts w:ascii="Arial" w:hAnsi="Arial" w:cs="Arial"/>
          <w:lang w:val="es-ES_tradnl"/>
        </w:rPr>
      </w:pPr>
      <w:r w:rsidRPr="0076605B">
        <w:rPr>
          <w:rFonts w:ascii="Arial" w:hAnsi="Arial" w:cs="Arial"/>
          <w:lang w:val="es-ES_tradnl"/>
        </w:rPr>
        <w:t>SED (2014) Reglamento de formación inicial de docentes.</w:t>
      </w:r>
      <w:r w:rsidR="002020E9" w:rsidRPr="0076605B">
        <w:rPr>
          <w:rFonts w:ascii="Arial" w:hAnsi="Arial" w:cs="Arial"/>
          <w:lang w:val="es-ES_tradnl"/>
        </w:rPr>
        <w:t xml:space="preserve"> </w:t>
      </w:r>
      <w:r w:rsidRPr="0076605B">
        <w:rPr>
          <w:rFonts w:ascii="Arial" w:hAnsi="Arial" w:cs="Arial"/>
          <w:lang w:val="es-ES_tradnl"/>
        </w:rPr>
        <w:t>Acuerdo1378, Tegucigalpa.</w:t>
      </w:r>
    </w:p>
    <w:p w14:paraId="7A43AFB3" w14:textId="77777777" w:rsidR="001A4355" w:rsidRPr="0076605B" w:rsidRDefault="001A4355" w:rsidP="00FC0B16">
      <w:pPr>
        <w:jc w:val="both"/>
        <w:rPr>
          <w:rFonts w:ascii="Arial" w:hAnsi="Arial" w:cs="Arial"/>
          <w:lang w:val="es-ES_tradnl"/>
        </w:rPr>
      </w:pPr>
      <w:r w:rsidRPr="0076605B">
        <w:rPr>
          <w:rFonts w:ascii="Arial" w:hAnsi="Arial" w:cs="Arial"/>
          <w:lang w:val="es-ES_tradnl"/>
        </w:rPr>
        <w:t>SIRI, C (2017) Lineamientos para el modelo pedagógico del proyecto Joven. Secretaría de Educación -Secretaría de Finanzas, Tegucigalpa, 26 pag.</w:t>
      </w:r>
    </w:p>
    <w:p w14:paraId="11B85F0A" w14:textId="77777777" w:rsidR="00B3124A" w:rsidRPr="0076605B" w:rsidRDefault="00B3124A" w:rsidP="00FC0B16">
      <w:pPr>
        <w:jc w:val="both"/>
        <w:rPr>
          <w:rFonts w:ascii="Arial" w:hAnsi="Arial" w:cs="Arial"/>
          <w:lang w:val="es-ES_tradnl"/>
        </w:rPr>
      </w:pPr>
      <w:r w:rsidRPr="0076605B">
        <w:rPr>
          <w:rFonts w:ascii="Arial" w:hAnsi="Arial" w:cs="Arial"/>
          <w:lang w:val="es-ES_tradnl"/>
        </w:rPr>
        <w:t>SOTO, L.A (201</w:t>
      </w:r>
      <w:r w:rsidR="002020E9" w:rsidRPr="0076605B">
        <w:rPr>
          <w:rFonts w:ascii="Arial" w:hAnsi="Arial" w:cs="Arial"/>
          <w:lang w:val="es-ES_tradnl"/>
        </w:rPr>
        <w:t>5</w:t>
      </w:r>
      <w:r w:rsidRPr="0076605B">
        <w:rPr>
          <w:rFonts w:ascii="Arial" w:hAnsi="Arial" w:cs="Arial"/>
          <w:lang w:val="es-ES_tradnl"/>
        </w:rPr>
        <w:t>) First Math</w:t>
      </w:r>
      <w:r w:rsidR="002020E9" w:rsidRPr="0076605B">
        <w:rPr>
          <w:rFonts w:ascii="Arial" w:hAnsi="Arial" w:cs="Arial"/>
          <w:lang w:val="es-ES_tradnl"/>
        </w:rPr>
        <w:t>,</w:t>
      </w:r>
      <w:r w:rsidRPr="0076605B">
        <w:rPr>
          <w:rFonts w:ascii="Arial" w:hAnsi="Arial" w:cs="Arial"/>
          <w:lang w:val="es-ES_tradnl"/>
        </w:rPr>
        <w:t xml:space="preserve"> </w:t>
      </w:r>
      <w:r w:rsidR="002020E9" w:rsidRPr="0076605B">
        <w:rPr>
          <w:rFonts w:ascii="Arial" w:hAnsi="Arial" w:cs="Arial"/>
          <w:lang w:val="es-ES_tradnl"/>
        </w:rPr>
        <w:t>UPNFM-</w:t>
      </w:r>
      <w:r w:rsidRPr="0076605B">
        <w:rPr>
          <w:rFonts w:ascii="Arial" w:hAnsi="Arial" w:cs="Arial"/>
          <w:lang w:val="es-ES_tradnl"/>
        </w:rPr>
        <w:t xml:space="preserve"> BID</w:t>
      </w:r>
      <w:r w:rsidR="002020E9" w:rsidRPr="0076605B">
        <w:rPr>
          <w:rFonts w:ascii="Arial" w:hAnsi="Arial" w:cs="Arial"/>
          <w:lang w:val="es-ES_tradnl"/>
        </w:rPr>
        <w:t>,</w:t>
      </w:r>
      <w:r w:rsidRPr="0076605B">
        <w:rPr>
          <w:rFonts w:ascii="Arial" w:hAnsi="Arial" w:cs="Arial"/>
          <w:lang w:val="es-ES_tradnl"/>
        </w:rPr>
        <w:t xml:space="preserve"> Tegucigalpa</w:t>
      </w:r>
      <w:r w:rsidR="002020E9" w:rsidRPr="0076605B">
        <w:rPr>
          <w:rFonts w:ascii="Arial" w:hAnsi="Arial" w:cs="Arial"/>
          <w:lang w:val="es-ES_tradnl"/>
        </w:rPr>
        <w:t>, 40 pag</w:t>
      </w:r>
      <w:r w:rsidRPr="0076605B">
        <w:rPr>
          <w:rFonts w:ascii="Arial" w:hAnsi="Arial" w:cs="Arial"/>
          <w:lang w:val="es-ES_tradnl"/>
        </w:rPr>
        <w:t xml:space="preserve"> </w:t>
      </w:r>
    </w:p>
    <w:p w14:paraId="6922C398" w14:textId="77777777" w:rsidR="00336905" w:rsidRPr="0076605B" w:rsidRDefault="00AC012E" w:rsidP="00FC0B16">
      <w:pPr>
        <w:jc w:val="both"/>
        <w:rPr>
          <w:rFonts w:ascii="Arial" w:hAnsi="Arial" w:cs="Arial"/>
          <w:lang w:val="es-ES_tradnl"/>
        </w:rPr>
      </w:pPr>
      <w:r w:rsidRPr="0076605B">
        <w:rPr>
          <w:rFonts w:ascii="Arial" w:hAnsi="Arial" w:cs="Arial"/>
          <w:lang w:val="es-ES_tradnl"/>
        </w:rPr>
        <w:t>UNESCO</w:t>
      </w:r>
      <w:r w:rsidR="00336905" w:rsidRPr="0076605B">
        <w:rPr>
          <w:rFonts w:ascii="Arial" w:hAnsi="Arial" w:cs="Arial"/>
          <w:lang w:val="es-ES_tradnl"/>
        </w:rPr>
        <w:t xml:space="preserve"> (2015) Temas críticos para formular nuevas políticas docentes en América Latina y el Caribe: el debate actual, Santiago, 280 pag.</w:t>
      </w:r>
    </w:p>
    <w:p w14:paraId="75B68A90" w14:textId="77777777" w:rsidR="00DB48B0" w:rsidRPr="0076605B" w:rsidRDefault="00DB48B0" w:rsidP="001B0092">
      <w:pPr>
        <w:spacing w:after="0" w:line="360" w:lineRule="auto"/>
        <w:jc w:val="both"/>
        <w:rPr>
          <w:rFonts w:ascii="Arial" w:hAnsi="Arial" w:cs="Arial"/>
          <w:lang w:val="es-ES_tradnl"/>
        </w:rPr>
      </w:pPr>
      <w:r w:rsidRPr="0076605B">
        <w:rPr>
          <w:rFonts w:ascii="Arial" w:hAnsi="Arial" w:cs="Arial"/>
          <w:lang w:val="es-ES_tradnl"/>
        </w:rPr>
        <w:t>UNESCO -IIPE (2017</w:t>
      </w:r>
      <w:r w:rsidR="00160CF2" w:rsidRPr="0076605B">
        <w:rPr>
          <w:rFonts w:ascii="Arial" w:hAnsi="Arial" w:cs="Arial"/>
          <w:lang w:val="es-ES_tradnl"/>
        </w:rPr>
        <w:t>) Análisis diagnóstico del sistema nacional de educación de la República de Honduras, Tegucigalpa, 192 pag.</w:t>
      </w:r>
    </w:p>
    <w:p w14:paraId="76EEA92D" w14:textId="77777777" w:rsidR="00DB48B0" w:rsidRPr="0076605B" w:rsidRDefault="00DB48B0" w:rsidP="00FC0B16">
      <w:pPr>
        <w:jc w:val="both"/>
        <w:rPr>
          <w:rFonts w:ascii="Arial" w:hAnsi="Arial" w:cs="Arial"/>
          <w:lang w:val="es-ES_tradnl"/>
        </w:rPr>
      </w:pPr>
      <w:r w:rsidRPr="0076605B">
        <w:rPr>
          <w:rFonts w:ascii="Arial" w:hAnsi="Arial" w:cs="Arial"/>
          <w:lang w:val="es-ES_tradnl"/>
        </w:rPr>
        <w:t>UNESCO -IIPE (2017) Propuesta de Plan Estratégico del sector educación 2017- 2030, Honduras, 138 pag</w:t>
      </w:r>
    </w:p>
    <w:p w14:paraId="3CDD0EB8" w14:textId="77777777" w:rsidR="00AC012E" w:rsidRPr="0076605B" w:rsidRDefault="00AC012E" w:rsidP="00FC0B16">
      <w:pPr>
        <w:jc w:val="both"/>
        <w:rPr>
          <w:rFonts w:ascii="Arial" w:hAnsi="Arial" w:cs="Arial"/>
          <w:lang w:val="es-ES_tradnl"/>
        </w:rPr>
      </w:pPr>
      <w:r w:rsidRPr="0076605B">
        <w:rPr>
          <w:rFonts w:ascii="Arial" w:hAnsi="Arial" w:cs="Arial"/>
          <w:lang w:val="es-ES_tradnl"/>
        </w:rPr>
        <w:t>UNFPA- UNAH (2016) Maestría en Demo</w:t>
      </w:r>
      <w:r w:rsidR="00A8614C" w:rsidRPr="0076605B">
        <w:rPr>
          <w:rFonts w:ascii="Arial" w:hAnsi="Arial" w:cs="Arial"/>
          <w:lang w:val="es-ES_tradnl"/>
        </w:rPr>
        <w:t>g</w:t>
      </w:r>
      <w:r w:rsidRPr="0076605B">
        <w:rPr>
          <w:rFonts w:ascii="Arial" w:hAnsi="Arial" w:cs="Arial"/>
          <w:lang w:val="es-ES_tradnl"/>
        </w:rPr>
        <w:t>rafía y Desarrollo, Honduras, 65 pag.</w:t>
      </w:r>
    </w:p>
    <w:p w14:paraId="078A8DED" w14:textId="77777777" w:rsidR="00061205" w:rsidRPr="0076605B" w:rsidRDefault="00AC012E" w:rsidP="00FC0B16">
      <w:pPr>
        <w:jc w:val="both"/>
        <w:rPr>
          <w:rFonts w:ascii="Arial" w:hAnsi="Arial" w:cs="Arial"/>
          <w:lang w:val="es-ES_tradnl"/>
        </w:rPr>
      </w:pPr>
      <w:r w:rsidRPr="0076605B">
        <w:rPr>
          <w:rFonts w:ascii="Arial" w:hAnsi="Arial" w:cs="Arial"/>
          <w:lang w:val="es-ES_tradnl"/>
        </w:rPr>
        <w:t xml:space="preserve">UNIVERSIDAD NACIONAL AUTÓNOMA DE HONDURAS </w:t>
      </w:r>
      <w:r w:rsidR="00327389" w:rsidRPr="0076605B">
        <w:rPr>
          <w:rFonts w:ascii="Arial" w:hAnsi="Arial" w:cs="Arial"/>
          <w:lang w:val="es-ES_tradnl"/>
        </w:rPr>
        <w:t>(2009) El modelo educativo de la UNAH Tegucigalpa, honduras, Sereie de publicaciones de la reforma universitaria nro 3, 91 pag</w:t>
      </w:r>
    </w:p>
    <w:p w14:paraId="697371D8" w14:textId="77777777" w:rsidR="004463FB" w:rsidRPr="0076605B" w:rsidRDefault="004463FB" w:rsidP="00FC0B16">
      <w:pPr>
        <w:jc w:val="both"/>
        <w:rPr>
          <w:rFonts w:ascii="Arial" w:hAnsi="Arial" w:cs="Arial"/>
          <w:lang w:val="es-ES_tradnl"/>
        </w:rPr>
      </w:pPr>
    </w:p>
    <w:p w14:paraId="0CE366E1" w14:textId="77777777" w:rsidR="004463FB" w:rsidRPr="0076605B" w:rsidRDefault="004463FB" w:rsidP="00FC0B16">
      <w:pPr>
        <w:jc w:val="both"/>
        <w:rPr>
          <w:rFonts w:ascii="Arial" w:hAnsi="Arial" w:cs="Arial"/>
          <w:lang w:val="es-ES_tradnl"/>
        </w:rPr>
      </w:pPr>
    </w:p>
    <w:p w14:paraId="0AEE7F70" w14:textId="77777777" w:rsidR="004463FB" w:rsidRDefault="004463FB" w:rsidP="00FC0B16">
      <w:pPr>
        <w:jc w:val="both"/>
        <w:rPr>
          <w:rFonts w:ascii="Arial" w:hAnsi="Arial" w:cs="Arial"/>
          <w:sz w:val="24"/>
          <w:szCs w:val="24"/>
          <w:lang w:val="es-ES_tradnl"/>
        </w:rPr>
      </w:pPr>
    </w:p>
    <w:p w14:paraId="7A9B99EA" w14:textId="77777777" w:rsidR="004463FB" w:rsidRDefault="004463FB" w:rsidP="00FC0B16">
      <w:pPr>
        <w:jc w:val="both"/>
        <w:rPr>
          <w:rFonts w:ascii="Arial" w:hAnsi="Arial" w:cs="Arial"/>
          <w:sz w:val="24"/>
          <w:szCs w:val="24"/>
          <w:lang w:val="es-ES_tradnl"/>
        </w:rPr>
      </w:pPr>
    </w:p>
    <w:p w14:paraId="3E6CA8FC" w14:textId="77777777" w:rsidR="00522E1D" w:rsidRDefault="00444FF9" w:rsidP="00C0313C">
      <w:pPr>
        <w:jc w:val="both"/>
        <w:rPr>
          <w:rFonts w:ascii="Arial" w:hAnsi="Arial" w:cs="Arial"/>
          <w:sz w:val="24"/>
          <w:szCs w:val="24"/>
          <w:lang w:val="es-ES_tradnl"/>
        </w:rPr>
      </w:pPr>
      <w:r>
        <w:rPr>
          <w:rFonts w:ascii="Arial" w:hAnsi="Arial" w:cs="Arial"/>
          <w:sz w:val="24"/>
          <w:szCs w:val="24"/>
          <w:lang w:val="es-ES_tradnl"/>
        </w:rPr>
        <w:lastRenderedPageBreak/>
        <w:t>AN</w:t>
      </w:r>
      <w:r w:rsidR="00EF5A38">
        <w:rPr>
          <w:rFonts w:ascii="Arial" w:hAnsi="Arial" w:cs="Arial"/>
          <w:sz w:val="24"/>
          <w:szCs w:val="24"/>
          <w:lang w:val="es-ES_tradnl"/>
        </w:rPr>
        <w:t>EXO NRO 1</w:t>
      </w:r>
    </w:p>
    <w:p w14:paraId="699B9280" w14:textId="77777777" w:rsidR="00582E99" w:rsidRPr="00EF5A38" w:rsidRDefault="00EF5A38" w:rsidP="00EF5A38">
      <w:pPr>
        <w:jc w:val="both"/>
        <w:rPr>
          <w:rFonts w:ascii="Arial" w:hAnsi="Arial" w:cs="Arial"/>
          <w:b/>
          <w:sz w:val="24"/>
          <w:szCs w:val="24"/>
          <w:lang w:val="es-ES_tradnl"/>
        </w:rPr>
      </w:pPr>
      <w:r w:rsidRPr="00EF5A38">
        <w:rPr>
          <w:rFonts w:ascii="Arial" w:hAnsi="Arial" w:cs="Arial"/>
          <w:b/>
          <w:sz w:val="24"/>
          <w:szCs w:val="24"/>
          <w:lang w:val="es-ES_tradnl"/>
        </w:rPr>
        <w:t>Oferta de programas alternativos para la cobertura del tercer ciclo</w:t>
      </w:r>
    </w:p>
    <w:tbl>
      <w:tblPr>
        <w:tblStyle w:val="TableGrid"/>
        <w:tblW w:w="0" w:type="auto"/>
        <w:tblLook w:val="04A0" w:firstRow="1" w:lastRow="0" w:firstColumn="1" w:lastColumn="0" w:noHBand="0" w:noVBand="1"/>
      </w:tblPr>
      <w:tblGrid>
        <w:gridCol w:w="1511"/>
        <w:gridCol w:w="1357"/>
        <w:gridCol w:w="1337"/>
        <w:gridCol w:w="1521"/>
        <w:gridCol w:w="1673"/>
        <w:gridCol w:w="1429"/>
      </w:tblGrid>
      <w:tr w:rsidR="008052A5" w:rsidRPr="008052A5" w14:paraId="34D012E8" w14:textId="77777777" w:rsidTr="008F4969">
        <w:tc>
          <w:tcPr>
            <w:tcW w:w="1445" w:type="dxa"/>
          </w:tcPr>
          <w:p w14:paraId="1050393B" w14:textId="77777777" w:rsidR="00582E99" w:rsidRPr="008052A5" w:rsidRDefault="00582E99" w:rsidP="00EF5A38">
            <w:pPr>
              <w:jc w:val="both"/>
              <w:rPr>
                <w:rFonts w:ascii="Arial" w:hAnsi="Arial" w:cs="Arial"/>
                <w:sz w:val="20"/>
                <w:szCs w:val="20"/>
                <w:lang w:val="es-ES_tradnl"/>
              </w:rPr>
            </w:pPr>
            <w:r w:rsidRPr="008052A5">
              <w:rPr>
                <w:rFonts w:ascii="Arial" w:hAnsi="Arial" w:cs="Arial"/>
                <w:sz w:val="20"/>
                <w:szCs w:val="20"/>
                <w:lang w:val="es-ES_tradnl"/>
              </w:rPr>
              <w:t>Programa</w:t>
            </w:r>
          </w:p>
        </w:tc>
        <w:tc>
          <w:tcPr>
            <w:tcW w:w="1386" w:type="dxa"/>
          </w:tcPr>
          <w:p w14:paraId="70B04228" w14:textId="77777777" w:rsidR="00582E99" w:rsidRPr="008052A5" w:rsidRDefault="00582E99" w:rsidP="00EF5A38">
            <w:pPr>
              <w:jc w:val="both"/>
              <w:rPr>
                <w:rFonts w:ascii="Arial" w:hAnsi="Arial" w:cs="Arial"/>
                <w:sz w:val="20"/>
                <w:szCs w:val="20"/>
                <w:lang w:val="es-ES_tradnl"/>
              </w:rPr>
            </w:pPr>
            <w:r w:rsidRPr="008052A5">
              <w:rPr>
                <w:rFonts w:ascii="Arial" w:hAnsi="Arial" w:cs="Arial"/>
                <w:sz w:val="20"/>
                <w:szCs w:val="20"/>
                <w:lang w:val="es-ES_tradnl"/>
              </w:rPr>
              <w:t>Propuesta pedagógica</w:t>
            </w:r>
          </w:p>
        </w:tc>
        <w:tc>
          <w:tcPr>
            <w:tcW w:w="1349" w:type="dxa"/>
          </w:tcPr>
          <w:p w14:paraId="34E6DB70" w14:textId="77777777" w:rsidR="00582E99" w:rsidRPr="008052A5" w:rsidRDefault="00582E99" w:rsidP="00EF5A38">
            <w:pPr>
              <w:jc w:val="both"/>
              <w:rPr>
                <w:rFonts w:ascii="Arial" w:hAnsi="Arial" w:cs="Arial"/>
                <w:sz w:val="20"/>
                <w:szCs w:val="20"/>
                <w:lang w:val="es-ES_tradnl"/>
              </w:rPr>
            </w:pPr>
            <w:r w:rsidRPr="008052A5">
              <w:rPr>
                <w:rFonts w:ascii="Arial" w:hAnsi="Arial" w:cs="Arial"/>
                <w:sz w:val="20"/>
                <w:szCs w:val="20"/>
                <w:lang w:val="es-ES_tradnl"/>
              </w:rPr>
              <w:t>Materiales</w:t>
            </w:r>
          </w:p>
        </w:tc>
        <w:tc>
          <w:tcPr>
            <w:tcW w:w="1512" w:type="dxa"/>
          </w:tcPr>
          <w:p w14:paraId="177D288A" w14:textId="77777777" w:rsidR="00582E99" w:rsidRPr="008052A5" w:rsidRDefault="00582E99" w:rsidP="00EF5A38">
            <w:pPr>
              <w:jc w:val="both"/>
              <w:rPr>
                <w:rFonts w:ascii="Arial" w:hAnsi="Arial" w:cs="Arial"/>
                <w:sz w:val="20"/>
                <w:szCs w:val="20"/>
                <w:lang w:val="es-ES_tradnl"/>
              </w:rPr>
            </w:pPr>
            <w:r w:rsidRPr="008052A5">
              <w:rPr>
                <w:rFonts w:ascii="Arial" w:hAnsi="Arial" w:cs="Arial"/>
                <w:sz w:val="20"/>
                <w:szCs w:val="20"/>
                <w:lang w:val="es-ES_tradnl"/>
              </w:rPr>
              <w:t xml:space="preserve">Personal docente </w:t>
            </w:r>
          </w:p>
        </w:tc>
        <w:tc>
          <w:tcPr>
            <w:tcW w:w="1710" w:type="dxa"/>
          </w:tcPr>
          <w:p w14:paraId="3788E93C" w14:textId="77777777" w:rsidR="00582E99" w:rsidRPr="008052A5" w:rsidRDefault="00582E99" w:rsidP="00EF5A38">
            <w:pPr>
              <w:jc w:val="both"/>
              <w:rPr>
                <w:rFonts w:ascii="Arial" w:hAnsi="Arial" w:cs="Arial"/>
                <w:sz w:val="20"/>
                <w:szCs w:val="20"/>
                <w:lang w:val="es-ES_tradnl"/>
              </w:rPr>
            </w:pPr>
            <w:r w:rsidRPr="008052A5">
              <w:rPr>
                <w:rFonts w:ascii="Arial" w:hAnsi="Arial" w:cs="Arial"/>
                <w:sz w:val="20"/>
                <w:szCs w:val="20"/>
                <w:lang w:val="es-ES_tradnl"/>
              </w:rPr>
              <w:t xml:space="preserve">Logros </w:t>
            </w:r>
          </w:p>
        </w:tc>
        <w:tc>
          <w:tcPr>
            <w:tcW w:w="1426" w:type="dxa"/>
          </w:tcPr>
          <w:p w14:paraId="1A6877FE" w14:textId="77777777" w:rsidR="00582E99" w:rsidRPr="008052A5" w:rsidRDefault="00582E99" w:rsidP="00EF5A38">
            <w:pPr>
              <w:jc w:val="both"/>
              <w:rPr>
                <w:rFonts w:ascii="Arial" w:hAnsi="Arial" w:cs="Arial"/>
                <w:sz w:val="20"/>
                <w:szCs w:val="20"/>
                <w:lang w:val="es-ES_tradnl"/>
              </w:rPr>
            </w:pPr>
            <w:r w:rsidRPr="008052A5">
              <w:rPr>
                <w:rFonts w:ascii="Arial" w:hAnsi="Arial" w:cs="Arial"/>
                <w:sz w:val="20"/>
                <w:szCs w:val="20"/>
                <w:lang w:val="es-ES_tradnl"/>
              </w:rPr>
              <w:t>Oportunidades de mejora</w:t>
            </w:r>
          </w:p>
        </w:tc>
      </w:tr>
      <w:tr w:rsidR="008052A5" w:rsidRPr="008052A5" w14:paraId="6D801F0C" w14:textId="77777777" w:rsidTr="008F4969">
        <w:tc>
          <w:tcPr>
            <w:tcW w:w="1445" w:type="dxa"/>
          </w:tcPr>
          <w:p w14:paraId="2D721AA2" w14:textId="77777777" w:rsidR="00582E99" w:rsidRPr="008052A5" w:rsidRDefault="00582E99" w:rsidP="00EF5A38">
            <w:pPr>
              <w:jc w:val="both"/>
              <w:rPr>
                <w:rFonts w:ascii="Arial" w:hAnsi="Arial" w:cs="Arial"/>
                <w:sz w:val="20"/>
                <w:szCs w:val="20"/>
                <w:lang w:val="es-ES_tradnl"/>
              </w:rPr>
            </w:pPr>
            <w:r w:rsidRPr="008052A5">
              <w:rPr>
                <w:rFonts w:ascii="Arial" w:hAnsi="Arial" w:cs="Arial"/>
                <w:sz w:val="20"/>
                <w:szCs w:val="20"/>
                <w:lang w:val="es-ES_tradnl"/>
              </w:rPr>
              <w:t>EDUCATODOS</w:t>
            </w:r>
          </w:p>
        </w:tc>
        <w:tc>
          <w:tcPr>
            <w:tcW w:w="1386" w:type="dxa"/>
          </w:tcPr>
          <w:p w14:paraId="0D749637" w14:textId="77777777" w:rsidR="007A2CE6" w:rsidRDefault="00582E99" w:rsidP="00EF5A38">
            <w:pPr>
              <w:jc w:val="both"/>
              <w:rPr>
                <w:rFonts w:ascii="Arial" w:hAnsi="Arial" w:cs="Arial"/>
                <w:sz w:val="20"/>
                <w:szCs w:val="20"/>
                <w:lang w:val="es-ES_tradnl"/>
              </w:rPr>
            </w:pPr>
            <w:r w:rsidRPr="008052A5">
              <w:rPr>
                <w:rFonts w:ascii="Arial" w:hAnsi="Arial" w:cs="Arial"/>
                <w:sz w:val="20"/>
                <w:szCs w:val="20"/>
                <w:lang w:val="es-ES_tradnl"/>
              </w:rPr>
              <w:t>Currículo integrado</w:t>
            </w:r>
            <w:r w:rsidR="008052A5">
              <w:rPr>
                <w:rFonts w:ascii="Arial" w:hAnsi="Arial" w:cs="Arial"/>
                <w:sz w:val="20"/>
                <w:szCs w:val="20"/>
                <w:lang w:val="es-ES_tradnl"/>
              </w:rPr>
              <w:t xml:space="preserve"> en ejes transversales.</w:t>
            </w:r>
          </w:p>
          <w:p w14:paraId="4CB37BE5" w14:textId="77777777" w:rsidR="00582E99" w:rsidRPr="008052A5" w:rsidRDefault="007A2CE6" w:rsidP="00EF5A38">
            <w:pPr>
              <w:jc w:val="both"/>
              <w:rPr>
                <w:rFonts w:ascii="Arial" w:hAnsi="Arial" w:cs="Arial"/>
                <w:sz w:val="20"/>
                <w:szCs w:val="20"/>
                <w:lang w:val="es-ES_tradnl"/>
              </w:rPr>
            </w:pPr>
            <w:r>
              <w:rPr>
                <w:rFonts w:ascii="Arial" w:hAnsi="Arial" w:cs="Arial"/>
                <w:sz w:val="20"/>
                <w:szCs w:val="20"/>
                <w:lang w:val="es-ES_tradnl"/>
              </w:rPr>
              <w:t xml:space="preserve">Desarrollan un Proyecto Comunitario. </w:t>
            </w:r>
            <w:r w:rsidR="008052A5">
              <w:rPr>
                <w:rFonts w:ascii="Arial" w:hAnsi="Arial" w:cs="Arial"/>
                <w:sz w:val="20"/>
                <w:szCs w:val="20"/>
                <w:lang w:val="es-ES_tradnl"/>
              </w:rPr>
              <w:t xml:space="preserve"> </w:t>
            </w:r>
          </w:p>
        </w:tc>
        <w:tc>
          <w:tcPr>
            <w:tcW w:w="1349" w:type="dxa"/>
          </w:tcPr>
          <w:p w14:paraId="1CA4D7B6" w14:textId="77777777" w:rsidR="00582E99" w:rsidRPr="008052A5" w:rsidRDefault="00582E99" w:rsidP="00EF5A38">
            <w:pPr>
              <w:jc w:val="both"/>
              <w:rPr>
                <w:rFonts w:ascii="Arial" w:hAnsi="Arial" w:cs="Arial"/>
                <w:sz w:val="20"/>
                <w:szCs w:val="20"/>
                <w:lang w:val="es-ES_tradnl"/>
              </w:rPr>
            </w:pPr>
            <w:r w:rsidRPr="008052A5">
              <w:rPr>
                <w:rFonts w:ascii="Arial" w:hAnsi="Arial" w:cs="Arial"/>
                <w:sz w:val="20"/>
                <w:szCs w:val="20"/>
                <w:lang w:val="es-ES_tradnl"/>
              </w:rPr>
              <w:t>Cinco módulos para cada grado</w:t>
            </w:r>
            <w:r w:rsidR="008052A5">
              <w:rPr>
                <w:rFonts w:ascii="Arial" w:hAnsi="Arial" w:cs="Arial"/>
                <w:sz w:val="20"/>
                <w:szCs w:val="20"/>
                <w:lang w:val="es-ES_tradnl"/>
              </w:rPr>
              <w:t xml:space="preserve"> que permiten desarrollar cien lecciones por grado.</w:t>
            </w:r>
          </w:p>
        </w:tc>
        <w:tc>
          <w:tcPr>
            <w:tcW w:w="1512" w:type="dxa"/>
          </w:tcPr>
          <w:p w14:paraId="7AF41A95" w14:textId="77777777" w:rsidR="00582E99" w:rsidRDefault="008052A5" w:rsidP="00EF5A38">
            <w:pPr>
              <w:jc w:val="both"/>
              <w:rPr>
                <w:rFonts w:ascii="Arial" w:hAnsi="Arial" w:cs="Arial"/>
                <w:sz w:val="20"/>
                <w:szCs w:val="20"/>
                <w:lang w:val="es-ES_tradnl"/>
              </w:rPr>
            </w:pPr>
            <w:r w:rsidRPr="008052A5">
              <w:rPr>
                <w:rFonts w:ascii="Arial" w:hAnsi="Arial" w:cs="Arial"/>
                <w:sz w:val="20"/>
                <w:szCs w:val="20"/>
                <w:lang w:val="es-ES_tradnl"/>
              </w:rPr>
              <w:t>Facilitadores voluntarios</w:t>
            </w:r>
            <w:r>
              <w:rPr>
                <w:rFonts w:ascii="Arial" w:hAnsi="Arial" w:cs="Arial"/>
                <w:sz w:val="20"/>
                <w:szCs w:val="20"/>
                <w:lang w:val="es-ES_tradnl"/>
              </w:rPr>
              <w:t xml:space="preserve"> formados a partir de una metodología interactiva a partir de grabaciones de 20 y 30 minutos que les propone la ruta de aprendizaje para desarrollar con los estudiantes en cada lección.</w:t>
            </w:r>
          </w:p>
          <w:p w14:paraId="01ACD28C" w14:textId="77777777" w:rsidR="007A2CE6" w:rsidRPr="008052A5" w:rsidRDefault="007A2CE6" w:rsidP="00EF5A38">
            <w:pPr>
              <w:jc w:val="both"/>
              <w:rPr>
                <w:rFonts w:ascii="Arial" w:hAnsi="Arial" w:cs="Arial"/>
                <w:sz w:val="20"/>
                <w:szCs w:val="20"/>
                <w:lang w:val="es-ES_tradnl"/>
              </w:rPr>
            </w:pPr>
            <w:r>
              <w:rPr>
                <w:rFonts w:ascii="Arial" w:hAnsi="Arial" w:cs="Arial"/>
                <w:sz w:val="20"/>
                <w:szCs w:val="20"/>
                <w:lang w:val="es-ES_tradnl"/>
              </w:rPr>
              <w:t>Cuentan con bases de datos de los promotores y los facilitadores.</w:t>
            </w:r>
          </w:p>
        </w:tc>
        <w:tc>
          <w:tcPr>
            <w:tcW w:w="1710" w:type="dxa"/>
          </w:tcPr>
          <w:p w14:paraId="5E16079E" w14:textId="77777777" w:rsidR="00582E99" w:rsidRPr="008052A5" w:rsidRDefault="008052A5" w:rsidP="00EF5A38">
            <w:pPr>
              <w:jc w:val="both"/>
              <w:rPr>
                <w:rFonts w:ascii="Arial" w:hAnsi="Arial" w:cs="Arial"/>
                <w:sz w:val="20"/>
                <w:szCs w:val="20"/>
                <w:lang w:val="es-ES_tradnl"/>
              </w:rPr>
            </w:pPr>
            <w:r w:rsidRPr="008052A5">
              <w:rPr>
                <w:rFonts w:ascii="Arial" w:hAnsi="Arial" w:cs="Arial"/>
                <w:sz w:val="20"/>
                <w:szCs w:val="20"/>
                <w:lang w:val="es-ES_tradnl"/>
              </w:rPr>
              <w:t>Alta valoración de</w:t>
            </w:r>
            <w:r w:rsidR="00DD1600">
              <w:rPr>
                <w:rFonts w:ascii="Arial" w:hAnsi="Arial" w:cs="Arial"/>
                <w:sz w:val="20"/>
                <w:szCs w:val="20"/>
                <w:lang w:val="es-ES_tradnl"/>
              </w:rPr>
              <w:t xml:space="preserve">l programa por parte de </w:t>
            </w:r>
            <w:r w:rsidRPr="008052A5">
              <w:rPr>
                <w:rFonts w:ascii="Arial" w:hAnsi="Arial" w:cs="Arial"/>
                <w:sz w:val="20"/>
                <w:szCs w:val="20"/>
                <w:lang w:val="es-ES_tradnl"/>
              </w:rPr>
              <w:t xml:space="preserve"> los estudiantes.</w:t>
            </w:r>
          </w:p>
          <w:p w14:paraId="0E2F328A" w14:textId="77777777" w:rsidR="008052A5" w:rsidRPr="008052A5" w:rsidRDefault="008052A5" w:rsidP="00EF5A38">
            <w:pPr>
              <w:jc w:val="both"/>
              <w:rPr>
                <w:rFonts w:ascii="Arial" w:hAnsi="Arial" w:cs="Arial"/>
                <w:sz w:val="20"/>
                <w:szCs w:val="20"/>
                <w:lang w:val="es-ES_tradnl"/>
              </w:rPr>
            </w:pPr>
            <w:r w:rsidRPr="008052A5">
              <w:rPr>
                <w:rFonts w:ascii="Arial" w:hAnsi="Arial" w:cs="Arial"/>
                <w:sz w:val="20"/>
                <w:szCs w:val="20"/>
                <w:lang w:val="es-ES_tradnl"/>
              </w:rPr>
              <w:t>Compromiso de los facilitadores.</w:t>
            </w:r>
          </w:p>
        </w:tc>
        <w:tc>
          <w:tcPr>
            <w:tcW w:w="1426" w:type="dxa"/>
          </w:tcPr>
          <w:p w14:paraId="43B27F18" w14:textId="77777777" w:rsidR="00582E99" w:rsidRPr="008052A5" w:rsidRDefault="008052A5" w:rsidP="00EF5A38">
            <w:pPr>
              <w:jc w:val="both"/>
              <w:rPr>
                <w:rFonts w:ascii="Arial" w:hAnsi="Arial" w:cs="Arial"/>
                <w:sz w:val="20"/>
                <w:szCs w:val="20"/>
                <w:lang w:val="es-ES_tradnl"/>
              </w:rPr>
            </w:pPr>
            <w:r w:rsidRPr="008052A5">
              <w:rPr>
                <w:rFonts w:ascii="Arial" w:hAnsi="Arial" w:cs="Arial"/>
                <w:sz w:val="20"/>
                <w:szCs w:val="20"/>
                <w:lang w:val="es-ES_tradnl"/>
              </w:rPr>
              <w:t>No todos los estudiantes pueden comprar los materiales.</w:t>
            </w:r>
          </w:p>
          <w:p w14:paraId="31C2A6F1" w14:textId="77777777" w:rsidR="008052A5" w:rsidRPr="008052A5" w:rsidRDefault="008052A5" w:rsidP="00EF5A38">
            <w:pPr>
              <w:jc w:val="both"/>
              <w:rPr>
                <w:rFonts w:ascii="Arial" w:hAnsi="Arial" w:cs="Arial"/>
                <w:sz w:val="20"/>
                <w:szCs w:val="20"/>
                <w:lang w:val="es-ES_tradnl"/>
              </w:rPr>
            </w:pPr>
            <w:r w:rsidRPr="008052A5">
              <w:rPr>
                <w:rFonts w:ascii="Arial" w:hAnsi="Arial" w:cs="Arial"/>
                <w:sz w:val="20"/>
                <w:szCs w:val="20"/>
                <w:lang w:val="es-ES_tradnl"/>
              </w:rPr>
              <w:t>Muchos facilitadores requieren formación para desempañarse en tercer ciclo.</w:t>
            </w:r>
          </w:p>
          <w:p w14:paraId="138B429F" w14:textId="77777777" w:rsidR="008052A5" w:rsidRPr="008052A5" w:rsidRDefault="008052A5" w:rsidP="00EF5A38">
            <w:pPr>
              <w:jc w:val="both"/>
              <w:rPr>
                <w:rFonts w:ascii="Arial" w:hAnsi="Arial" w:cs="Arial"/>
                <w:sz w:val="20"/>
                <w:szCs w:val="20"/>
                <w:lang w:val="es-ES_tradnl"/>
              </w:rPr>
            </w:pPr>
            <w:r w:rsidRPr="008052A5">
              <w:rPr>
                <w:rFonts w:ascii="Arial" w:hAnsi="Arial" w:cs="Arial"/>
                <w:sz w:val="20"/>
                <w:szCs w:val="20"/>
                <w:lang w:val="es-ES_tradnl"/>
              </w:rPr>
              <w:t xml:space="preserve">Están asistiendo niños que debían estar </w:t>
            </w:r>
            <w:r>
              <w:rPr>
                <w:rFonts w:ascii="Arial" w:hAnsi="Arial" w:cs="Arial"/>
                <w:sz w:val="20"/>
                <w:szCs w:val="20"/>
                <w:lang w:val="es-ES_tradnl"/>
              </w:rPr>
              <w:t xml:space="preserve">matriculados </w:t>
            </w:r>
            <w:r w:rsidRPr="008052A5">
              <w:rPr>
                <w:rFonts w:ascii="Arial" w:hAnsi="Arial" w:cs="Arial"/>
                <w:sz w:val="20"/>
                <w:szCs w:val="20"/>
                <w:lang w:val="es-ES_tradnl"/>
              </w:rPr>
              <w:t>en las modalidades regulares</w:t>
            </w:r>
            <w:r w:rsidR="00EE6C87">
              <w:rPr>
                <w:rFonts w:ascii="Arial" w:hAnsi="Arial" w:cs="Arial"/>
                <w:sz w:val="20"/>
                <w:szCs w:val="20"/>
                <w:lang w:val="es-ES_tradnl"/>
              </w:rPr>
              <w:t xml:space="preserve"> por problema de violencia escolar</w:t>
            </w:r>
            <w:r w:rsidR="005A5324">
              <w:rPr>
                <w:rFonts w:ascii="Arial" w:hAnsi="Arial" w:cs="Arial"/>
                <w:sz w:val="20"/>
                <w:szCs w:val="20"/>
                <w:lang w:val="es-ES_tradnl"/>
              </w:rPr>
              <w:t xml:space="preserve"> -Mareros-</w:t>
            </w:r>
            <w:r w:rsidR="00EE6C87">
              <w:rPr>
                <w:rFonts w:ascii="Arial" w:hAnsi="Arial" w:cs="Arial"/>
                <w:sz w:val="20"/>
                <w:szCs w:val="20"/>
                <w:lang w:val="es-ES_tradnl"/>
              </w:rPr>
              <w:t xml:space="preserve"> </w:t>
            </w:r>
            <w:r w:rsidRPr="008052A5">
              <w:rPr>
                <w:rFonts w:ascii="Arial" w:hAnsi="Arial" w:cs="Arial"/>
                <w:sz w:val="20"/>
                <w:szCs w:val="20"/>
                <w:lang w:val="es-ES_tradnl"/>
              </w:rPr>
              <w:t>.</w:t>
            </w:r>
          </w:p>
          <w:p w14:paraId="608783C9" w14:textId="77777777" w:rsidR="008052A5" w:rsidRDefault="008052A5" w:rsidP="00EF5A38">
            <w:pPr>
              <w:jc w:val="both"/>
              <w:rPr>
                <w:rFonts w:ascii="Arial" w:hAnsi="Arial" w:cs="Arial"/>
                <w:sz w:val="20"/>
                <w:szCs w:val="20"/>
                <w:lang w:val="es-ES_tradnl"/>
              </w:rPr>
            </w:pPr>
            <w:r w:rsidRPr="008052A5">
              <w:rPr>
                <w:rFonts w:ascii="Arial" w:hAnsi="Arial" w:cs="Arial"/>
                <w:sz w:val="20"/>
                <w:szCs w:val="20"/>
                <w:lang w:val="es-ES_tradnl"/>
              </w:rPr>
              <w:t>No todos los centros educativos cuentan con laboratorios y dotación informática.</w:t>
            </w:r>
          </w:p>
          <w:p w14:paraId="49D78E6F" w14:textId="77777777" w:rsidR="008052A5" w:rsidRPr="008052A5" w:rsidRDefault="007A2CE6" w:rsidP="007A2CE6">
            <w:pPr>
              <w:jc w:val="both"/>
              <w:rPr>
                <w:rFonts w:ascii="Arial" w:hAnsi="Arial" w:cs="Arial"/>
                <w:sz w:val="20"/>
                <w:szCs w:val="20"/>
                <w:lang w:val="es-ES_tradnl"/>
              </w:rPr>
            </w:pPr>
            <w:r>
              <w:rPr>
                <w:rFonts w:ascii="Arial" w:hAnsi="Arial" w:cs="Arial"/>
                <w:sz w:val="20"/>
                <w:szCs w:val="20"/>
                <w:lang w:val="es-ES_tradnl"/>
              </w:rPr>
              <w:t>No han participado en las evaluaciones nacionales de aprendizaje.</w:t>
            </w:r>
          </w:p>
        </w:tc>
      </w:tr>
      <w:tr w:rsidR="007A2CE6" w:rsidRPr="008052A5" w14:paraId="429268AA" w14:textId="77777777" w:rsidTr="008F4969">
        <w:tc>
          <w:tcPr>
            <w:tcW w:w="1445" w:type="dxa"/>
          </w:tcPr>
          <w:p w14:paraId="673410AF" w14:textId="77777777" w:rsidR="007A2CE6" w:rsidRPr="008052A5" w:rsidRDefault="00E83BC4" w:rsidP="00EF5A38">
            <w:pPr>
              <w:jc w:val="both"/>
              <w:rPr>
                <w:rFonts w:ascii="Arial" w:hAnsi="Arial" w:cs="Arial"/>
                <w:sz w:val="20"/>
                <w:szCs w:val="20"/>
                <w:lang w:val="es-ES_tradnl"/>
              </w:rPr>
            </w:pPr>
            <w:r>
              <w:rPr>
                <w:rFonts w:ascii="Arial" w:hAnsi="Arial" w:cs="Arial"/>
                <w:sz w:val="20"/>
                <w:szCs w:val="20"/>
                <w:lang w:val="es-ES_tradnl"/>
              </w:rPr>
              <w:t>SISTEMA DE APRENDIZAJE TUTORIAL -SAT-</w:t>
            </w:r>
          </w:p>
        </w:tc>
        <w:tc>
          <w:tcPr>
            <w:tcW w:w="1386" w:type="dxa"/>
          </w:tcPr>
          <w:p w14:paraId="5370F732" w14:textId="77777777" w:rsidR="007A2CE6" w:rsidRDefault="00CC0309" w:rsidP="00EF5A38">
            <w:pPr>
              <w:jc w:val="both"/>
              <w:rPr>
                <w:rFonts w:ascii="Arial" w:hAnsi="Arial" w:cs="Arial"/>
                <w:sz w:val="20"/>
                <w:szCs w:val="20"/>
                <w:lang w:val="es-ES_tradnl"/>
              </w:rPr>
            </w:pPr>
            <w:r>
              <w:rPr>
                <w:rFonts w:ascii="Arial" w:hAnsi="Arial" w:cs="Arial"/>
                <w:sz w:val="20"/>
                <w:szCs w:val="20"/>
                <w:lang w:val="es-ES_tradnl"/>
              </w:rPr>
              <w:t>Énfasis en el proyecto comunitario que articula las competencias a desarrollar según lo estipulado en el CNB.</w:t>
            </w:r>
          </w:p>
          <w:p w14:paraId="2FC8090A" w14:textId="77777777" w:rsidR="00CC0309" w:rsidRPr="008052A5" w:rsidRDefault="00CC0309" w:rsidP="00EF5A38">
            <w:pPr>
              <w:jc w:val="both"/>
              <w:rPr>
                <w:rFonts w:ascii="Arial" w:hAnsi="Arial" w:cs="Arial"/>
                <w:sz w:val="20"/>
                <w:szCs w:val="20"/>
                <w:lang w:val="es-ES_tradnl"/>
              </w:rPr>
            </w:pPr>
            <w:r>
              <w:rPr>
                <w:rFonts w:ascii="Arial" w:hAnsi="Arial" w:cs="Arial"/>
                <w:sz w:val="20"/>
                <w:szCs w:val="20"/>
                <w:lang w:val="es-ES_tradnl"/>
              </w:rPr>
              <w:lastRenderedPageBreak/>
              <w:t>Evaluación cualitativa a partir de “rúbricas”.</w:t>
            </w:r>
          </w:p>
        </w:tc>
        <w:tc>
          <w:tcPr>
            <w:tcW w:w="1349" w:type="dxa"/>
          </w:tcPr>
          <w:p w14:paraId="280F903D" w14:textId="77777777" w:rsidR="007A2CE6" w:rsidRPr="008052A5" w:rsidRDefault="00CC0309" w:rsidP="00EF5A38">
            <w:pPr>
              <w:jc w:val="both"/>
              <w:rPr>
                <w:rFonts w:ascii="Arial" w:hAnsi="Arial" w:cs="Arial"/>
                <w:sz w:val="20"/>
                <w:szCs w:val="20"/>
                <w:lang w:val="es-ES_tradnl"/>
              </w:rPr>
            </w:pPr>
            <w:r>
              <w:rPr>
                <w:rFonts w:ascii="Arial" w:hAnsi="Arial" w:cs="Arial"/>
                <w:sz w:val="20"/>
                <w:szCs w:val="20"/>
                <w:lang w:val="es-ES_tradnl"/>
              </w:rPr>
              <w:lastRenderedPageBreak/>
              <w:t>Ma</w:t>
            </w:r>
            <w:r w:rsidR="008214B8">
              <w:rPr>
                <w:rFonts w:ascii="Arial" w:hAnsi="Arial" w:cs="Arial"/>
                <w:sz w:val="20"/>
                <w:szCs w:val="20"/>
                <w:lang w:val="es-ES_tradnl"/>
              </w:rPr>
              <w:t xml:space="preserve">teriales multicopiados que son desarrollados previamente por los facilitadores </w:t>
            </w:r>
            <w:r w:rsidR="00974287">
              <w:rPr>
                <w:rFonts w:ascii="Arial" w:hAnsi="Arial" w:cs="Arial"/>
                <w:sz w:val="20"/>
                <w:szCs w:val="20"/>
                <w:lang w:val="es-ES_tradnl"/>
              </w:rPr>
              <w:t xml:space="preserve">como estrategia de </w:t>
            </w:r>
            <w:r w:rsidR="00974287">
              <w:rPr>
                <w:rFonts w:ascii="Arial" w:hAnsi="Arial" w:cs="Arial"/>
                <w:sz w:val="20"/>
                <w:szCs w:val="20"/>
                <w:lang w:val="es-ES_tradnl"/>
              </w:rPr>
              <w:lastRenderedPageBreak/>
              <w:t xml:space="preserve">apropiación tal como lo propone </w:t>
            </w:r>
            <w:r w:rsidR="005A5324">
              <w:rPr>
                <w:rFonts w:ascii="Arial" w:hAnsi="Arial" w:cs="Arial"/>
                <w:sz w:val="20"/>
                <w:szCs w:val="20"/>
                <w:lang w:val="es-ES_tradnl"/>
              </w:rPr>
              <w:t xml:space="preserve">la metodología de la </w:t>
            </w:r>
            <w:r w:rsidR="00974287">
              <w:rPr>
                <w:rFonts w:ascii="Arial" w:hAnsi="Arial" w:cs="Arial"/>
                <w:sz w:val="20"/>
                <w:szCs w:val="20"/>
                <w:lang w:val="es-ES_tradnl"/>
              </w:rPr>
              <w:t>“Escuela Nueva”.</w:t>
            </w:r>
          </w:p>
        </w:tc>
        <w:tc>
          <w:tcPr>
            <w:tcW w:w="1512" w:type="dxa"/>
          </w:tcPr>
          <w:p w14:paraId="781D3233" w14:textId="77777777" w:rsidR="007A2CE6" w:rsidRPr="008052A5" w:rsidRDefault="00CA0B93" w:rsidP="00EF5A38">
            <w:pPr>
              <w:jc w:val="both"/>
              <w:rPr>
                <w:rFonts w:ascii="Arial" w:hAnsi="Arial" w:cs="Arial"/>
                <w:sz w:val="20"/>
                <w:szCs w:val="20"/>
                <w:lang w:val="es-ES_tradnl"/>
              </w:rPr>
            </w:pPr>
            <w:r>
              <w:rPr>
                <w:rFonts w:ascii="Arial" w:hAnsi="Arial" w:cs="Arial"/>
                <w:sz w:val="20"/>
                <w:szCs w:val="20"/>
                <w:lang w:val="es-ES_tradnl"/>
              </w:rPr>
              <w:lastRenderedPageBreak/>
              <w:t xml:space="preserve">Tutores pagados como docentes regulares por la Secretaría de </w:t>
            </w:r>
            <w:r w:rsidR="00CC0309">
              <w:rPr>
                <w:rFonts w:ascii="Arial" w:hAnsi="Arial" w:cs="Arial"/>
                <w:sz w:val="20"/>
                <w:szCs w:val="20"/>
                <w:lang w:val="es-ES_tradnl"/>
              </w:rPr>
              <w:t>Educación.</w:t>
            </w:r>
          </w:p>
        </w:tc>
        <w:tc>
          <w:tcPr>
            <w:tcW w:w="1710" w:type="dxa"/>
          </w:tcPr>
          <w:p w14:paraId="131BB7A8" w14:textId="77777777" w:rsidR="007A2CE6" w:rsidRDefault="00E83BC4" w:rsidP="00EF5A38">
            <w:pPr>
              <w:jc w:val="both"/>
              <w:rPr>
                <w:rFonts w:ascii="Arial" w:hAnsi="Arial" w:cs="Arial"/>
                <w:sz w:val="20"/>
                <w:szCs w:val="20"/>
                <w:lang w:val="es-ES_tradnl"/>
              </w:rPr>
            </w:pPr>
            <w:r>
              <w:rPr>
                <w:rFonts w:ascii="Arial" w:hAnsi="Arial" w:cs="Arial"/>
                <w:sz w:val="20"/>
                <w:szCs w:val="20"/>
                <w:lang w:val="es-ES_tradnl"/>
              </w:rPr>
              <w:t xml:space="preserve">Proceso de selección de los </w:t>
            </w:r>
            <w:r w:rsidR="005A5324">
              <w:rPr>
                <w:rFonts w:ascii="Arial" w:hAnsi="Arial" w:cs="Arial"/>
                <w:sz w:val="20"/>
                <w:szCs w:val="20"/>
                <w:lang w:val="es-ES_tradnl"/>
              </w:rPr>
              <w:t>tutore</w:t>
            </w:r>
            <w:r>
              <w:rPr>
                <w:rFonts w:ascii="Arial" w:hAnsi="Arial" w:cs="Arial"/>
                <w:sz w:val="20"/>
                <w:szCs w:val="20"/>
                <w:lang w:val="es-ES_tradnl"/>
              </w:rPr>
              <w:t>s que incorpora: definición del perfil, convocatoria, prueba de conocimientos y entrevista.</w:t>
            </w:r>
          </w:p>
          <w:p w14:paraId="29615584" w14:textId="77777777" w:rsidR="00CC0309" w:rsidRDefault="00E83BC4" w:rsidP="00EF5A38">
            <w:pPr>
              <w:jc w:val="both"/>
              <w:rPr>
                <w:rFonts w:ascii="Arial" w:hAnsi="Arial" w:cs="Arial"/>
                <w:sz w:val="20"/>
                <w:szCs w:val="20"/>
                <w:lang w:val="es-ES_tradnl"/>
              </w:rPr>
            </w:pPr>
            <w:r>
              <w:rPr>
                <w:rFonts w:ascii="Arial" w:hAnsi="Arial" w:cs="Arial"/>
                <w:sz w:val="20"/>
                <w:szCs w:val="20"/>
                <w:lang w:val="es-ES_tradnl"/>
              </w:rPr>
              <w:lastRenderedPageBreak/>
              <w:t>Proceso permanente de formación de los facilitadores a partir de los Microcentros</w:t>
            </w:r>
            <w:r w:rsidR="00CC0309">
              <w:rPr>
                <w:rFonts w:ascii="Arial" w:hAnsi="Arial" w:cs="Arial"/>
                <w:sz w:val="20"/>
                <w:szCs w:val="20"/>
                <w:lang w:val="es-ES_tradnl"/>
              </w:rPr>
              <w:t>.</w:t>
            </w:r>
          </w:p>
          <w:p w14:paraId="161A663F" w14:textId="77777777" w:rsidR="00E83BC4" w:rsidRDefault="00CC0309" w:rsidP="00EF5A38">
            <w:pPr>
              <w:jc w:val="both"/>
              <w:rPr>
                <w:rFonts w:ascii="Arial" w:hAnsi="Arial" w:cs="Arial"/>
                <w:sz w:val="20"/>
                <w:szCs w:val="20"/>
                <w:lang w:val="es-ES_tradnl"/>
              </w:rPr>
            </w:pPr>
            <w:r>
              <w:rPr>
                <w:rFonts w:ascii="Arial" w:hAnsi="Arial" w:cs="Arial"/>
                <w:sz w:val="20"/>
                <w:szCs w:val="20"/>
                <w:lang w:val="es-ES_tradnl"/>
              </w:rPr>
              <w:t>Acompañamiento a los tutores registrado en “Diarios de campo” como base para posteriores instancias de reflexión sobre la “práctica” y “acuerdos de mejora” de la</w:t>
            </w:r>
            <w:r w:rsidR="00425EB5">
              <w:rPr>
                <w:rFonts w:ascii="Arial" w:hAnsi="Arial" w:cs="Arial"/>
                <w:sz w:val="20"/>
                <w:szCs w:val="20"/>
                <w:lang w:val="es-ES_tradnl"/>
              </w:rPr>
              <w:t xml:space="preserve"> práctica</w:t>
            </w:r>
            <w:r w:rsidR="00E83BC4">
              <w:rPr>
                <w:rFonts w:ascii="Arial" w:hAnsi="Arial" w:cs="Arial"/>
                <w:sz w:val="20"/>
                <w:szCs w:val="20"/>
                <w:lang w:val="es-ES_tradnl"/>
              </w:rPr>
              <w:t>.</w:t>
            </w:r>
          </w:p>
          <w:p w14:paraId="0DD148B2" w14:textId="77777777" w:rsidR="00CB43B7" w:rsidRDefault="00E83BC4" w:rsidP="00CB43B7">
            <w:pPr>
              <w:jc w:val="both"/>
              <w:rPr>
                <w:rFonts w:ascii="Arial" w:hAnsi="Arial" w:cs="Arial"/>
                <w:sz w:val="20"/>
                <w:szCs w:val="20"/>
                <w:lang w:val="es-ES_tradnl"/>
              </w:rPr>
            </w:pPr>
            <w:r>
              <w:rPr>
                <w:rFonts w:ascii="Arial" w:hAnsi="Arial" w:cs="Arial"/>
                <w:sz w:val="20"/>
                <w:szCs w:val="20"/>
                <w:lang w:val="es-ES_tradnl"/>
              </w:rPr>
              <w:t xml:space="preserve">Procesos de actualización en contenidos de las áreas del CNB mediante estrategias de </w:t>
            </w:r>
            <w:r w:rsidR="00C12E62">
              <w:rPr>
                <w:rFonts w:ascii="Arial" w:hAnsi="Arial" w:cs="Arial"/>
                <w:sz w:val="20"/>
                <w:szCs w:val="20"/>
                <w:lang w:val="es-ES_tradnl"/>
              </w:rPr>
              <w:t>Aprendizaje profesional colaborativo -</w:t>
            </w:r>
            <w:r w:rsidR="00CB43B7">
              <w:rPr>
                <w:rFonts w:ascii="Arial" w:hAnsi="Arial" w:cs="Arial"/>
                <w:sz w:val="20"/>
                <w:szCs w:val="20"/>
                <w:lang w:val="es-ES_tradnl"/>
              </w:rPr>
              <w:t>APC-</w:t>
            </w:r>
          </w:p>
          <w:p w14:paraId="30DE84EB" w14:textId="77777777" w:rsidR="00425EB5" w:rsidRDefault="00CB43B7" w:rsidP="00EF5A38">
            <w:pPr>
              <w:jc w:val="both"/>
              <w:rPr>
                <w:rFonts w:ascii="Arial" w:hAnsi="Arial" w:cs="Arial"/>
                <w:sz w:val="20"/>
                <w:szCs w:val="20"/>
                <w:lang w:val="es-ES_tradnl"/>
              </w:rPr>
            </w:pPr>
            <w:r>
              <w:rPr>
                <w:rFonts w:ascii="Arial" w:hAnsi="Arial" w:cs="Arial"/>
                <w:sz w:val="20"/>
                <w:szCs w:val="20"/>
                <w:lang w:val="es-ES_tradnl"/>
              </w:rPr>
              <w:t>H</w:t>
            </w:r>
            <w:r w:rsidR="00425EB5">
              <w:rPr>
                <w:rFonts w:ascii="Arial" w:hAnsi="Arial" w:cs="Arial"/>
                <w:sz w:val="20"/>
                <w:szCs w:val="20"/>
                <w:lang w:val="es-ES_tradnl"/>
              </w:rPr>
              <w:t>an participado con buenos resultados en las evaluaciones nacionales de los aprendizajes.</w:t>
            </w:r>
          </w:p>
          <w:p w14:paraId="639E044F" w14:textId="77777777" w:rsidR="00425EB5" w:rsidRPr="008052A5" w:rsidRDefault="00425EB5" w:rsidP="00EF5A38">
            <w:pPr>
              <w:jc w:val="both"/>
              <w:rPr>
                <w:rFonts w:ascii="Arial" w:hAnsi="Arial" w:cs="Arial"/>
                <w:sz w:val="20"/>
                <w:szCs w:val="20"/>
                <w:lang w:val="es-ES_tradnl"/>
              </w:rPr>
            </w:pPr>
            <w:r>
              <w:rPr>
                <w:rFonts w:ascii="Arial" w:hAnsi="Arial" w:cs="Arial"/>
                <w:sz w:val="20"/>
                <w:szCs w:val="20"/>
                <w:lang w:val="es-ES_tradnl"/>
              </w:rPr>
              <w:t xml:space="preserve">Ha sido reconocida por el Bookings  Institut como una de las </w:t>
            </w:r>
            <w:r w:rsidR="00CB43B7">
              <w:rPr>
                <w:rFonts w:ascii="Arial" w:hAnsi="Arial" w:cs="Arial"/>
                <w:sz w:val="20"/>
                <w:szCs w:val="20"/>
                <w:lang w:val="es-ES_tradnl"/>
              </w:rPr>
              <w:t xml:space="preserve">mejores </w:t>
            </w:r>
            <w:r>
              <w:rPr>
                <w:rFonts w:ascii="Arial" w:hAnsi="Arial" w:cs="Arial"/>
                <w:sz w:val="20"/>
                <w:szCs w:val="20"/>
                <w:lang w:val="es-ES_tradnl"/>
              </w:rPr>
              <w:t>catorce experiencias educativas</w:t>
            </w:r>
            <w:r w:rsidR="00CB43B7">
              <w:rPr>
                <w:rFonts w:ascii="Arial" w:hAnsi="Arial" w:cs="Arial"/>
                <w:sz w:val="20"/>
                <w:szCs w:val="20"/>
                <w:lang w:val="es-ES_tradnl"/>
              </w:rPr>
              <w:t>.</w:t>
            </w:r>
            <w:r>
              <w:rPr>
                <w:rFonts w:ascii="Arial" w:hAnsi="Arial" w:cs="Arial"/>
                <w:sz w:val="20"/>
                <w:szCs w:val="20"/>
                <w:lang w:val="es-ES_tradnl"/>
              </w:rPr>
              <w:t xml:space="preserve"> </w:t>
            </w:r>
          </w:p>
        </w:tc>
        <w:tc>
          <w:tcPr>
            <w:tcW w:w="1426" w:type="dxa"/>
          </w:tcPr>
          <w:p w14:paraId="40183BD7" w14:textId="77777777" w:rsidR="0028126B" w:rsidRDefault="00425EB5" w:rsidP="00EF5A38">
            <w:pPr>
              <w:jc w:val="both"/>
              <w:rPr>
                <w:rFonts w:ascii="Arial" w:hAnsi="Arial" w:cs="Arial"/>
                <w:sz w:val="20"/>
                <w:szCs w:val="20"/>
                <w:lang w:val="es-ES_tradnl"/>
              </w:rPr>
            </w:pPr>
            <w:r>
              <w:rPr>
                <w:rFonts w:ascii="Arial" w:hAnsi="Arial" w:cs="Arial"/>
                <w:sz w:val="20"/>
                <w:szCs w:val="20"/>
                <w:lang w:val="es-ES_tradnl"/>
              </w:rPr>
              <w:lastRenderedPageBreak/>
              <w:t xml:space="preserve">Necesidad de campañas orientadas a la valoración de esta estrategia </w:t>
            </w:r>
            <w:r w:rsidR="0028126B">
              <w:rPr>
                <w:rFonts w:ascii="Arial" w:hAnsi="Arial" w:cs="Arial"/>
                <w:sz w:val="20"/>
                <w:szCs w:val="20"/>
                <w:lang w:val="es-ES_tradnl"/>
              </w:rPr>
              <w:t xml:space="preserve">de formación </w:t>
            </w:r>
            <w:r>
              <w:rPr>
                <w:rFonts w:ascii="Arial" w:hAnsi="Arial" w:cs="Arial"/>
                <w:sz w:val="20"/>
                <w:szCs w:val="20"/>
                <w:lang w:val="es-ES_tradnl"/>
              </w:rPr>
              <w:t>por parte de las comunidades</w:t>
            </w:r>
            <w:r w:rsidR="0028126B">
              <w:rPr>
                <w:rFonts w:ascii="Arial" w:hAnsi="Arial" w:cs="Arial"/>
                <w:sz w:val="20"/>
                <w:szCs w:val="20"/>
                <w:lang w:val="es-ES_tradnl"/>
              </w:rPr>
              <w:t>.</w:t>
            </w:r>
          </w:p>
          <w:p w14:paraId="7CBC8B95" w14:textId="77777777" w:rsidR="00106FAC" w:rsidRDefault="00106FAC" w:rsidP="00EF5A38">
            <w:pPr>
              <w:jc w:val="both"/>
              <w:rPr>
                <w:rFonts w:ascii="Arial" w:hAnsi="Arial" w:cs="Arial"/>
                <w:sz w:val="20"/>
                <w:szCs w:val="20"/>
                <w:lang w:val="es-ES_tradnl"/>
              </w:rPr>
            </w:pPr>
            <w:r>
              <w:rPr>
                <w:rFonts w:ascii="Arial" w:hAnsi="Arial" w:cs="Arial"/>
                <w:sz w:val="20"/>
                <w:szCs w:val="20"/>
                <w:lang w:val="es-ES_tradnl"/>
              </w:rPr>
              <w:lastRenderedPageBreak/>
              <w:t>Reivindicar la importancia de los proyectos comunitarios de desarrollo</w:t>
            </w:r>
            <w:r w:rsidR="0028126B">
              <w:rPr>
                <w:rFonts w:ascii="Arial" w:hAnsi="Arial" w:cs="Arial"/>
                <w:sz w:val="20"/>
                <w:szCs w:val="20"/>
                <w:lang w:val="es-ES_tradnl"/>
              </w:rPr>
              <w:t xml:space="preserve"> como manera de articular educación y desarrollo.</w:t>
            </w:r>
            <w:r>
              <w:rPr>
                <w:rFonts w:ascii="Arial" w:hAnsi="Arial" w:cs="Arial"/>
                <w:sz w:val="20"/>
                <w:szCs w:val="20"/>
                <w:lang w:val="es-ES_tradnl"/>
              </w:rPr>
              <w:t>.</w:t>
            </w:r>
          </w:p>
          <w:p w14:paraId="6843C338" w14:textId="77777777" w:rsidR="00106FAC" w:rsidRDefault="00106FAC" w:rsidP="00EF5A38">
            <w:pPr>
              <w:jc w:val="both"/>
              <w:rPr>
                <w:rFonts w:ascii="Arial" w:hAnsi="Arial" w:cs="Arial"/>
                <w:sz w:val="20"/>
                <w:szCs w:val="20"/>
                <w:lang w:val="es-ES_tradnl"/>
              </w:rPr>
            </w:pPr>
            <w:r>
              <w:rPr>
                <w:rFonts w:ascii="Arial" w:hAnsi="Arial" w:cs="Arial"/>
                <w:sz w:val="20"/>
                <w:szCs w:val="20"/>
                <w:lang w:val="es-ES_tradnl"/>
              </w:rPr>
              <w:t>Valoración de los resultados de los aprendizajes de los estudiantes de esta modalidad</w:t>
            </w:r>
            <w:r w:rsidR="0028126B">
              <w:rPr>
                <w:rFonts w:ascii="Arial" w:hAnsi="Arial" w:cs="Arial"/>
                <w:sz w:val="20"/>
                <w:szCs w:val="20"/>
                <w:lang w:val="es-ES_tradnl"/>
              </w:rPr>
              <w:t xml:space="preserve"> en las pruebas nacionales</w:t>
            </w:r>
            <w:r>
              <w:rPr>
                <w:rFonts w:ascii="Arial" w:hAnsi="Arial" w:cs="Arial"/>
                <w:sz w:val="20"/>
                <w:szCs w:val="20"/>
                <w:lang w:val="es-ES_tradnl"/>
              </w:rPr>
              <w:t>.</w:t>
            </w:r>
          </w:p>
          <w:p w14:paraId="0AA5315C" w14:textId="77777777" w:rsidR="0028126B" w:rsidRDefault="0028126B" w:rsidP="00EF5A38">
            <w:pPr>
              <w:jc w:val="both"/>
              <w:rPr>
                <w:rFonts w:ascii="Arial" w:hAnsi="Arial" w:cs="Arial"/>
                <w:sz w:val="20"/>
                <w:szCs w:val="20"/>
                <w:lang w:val="es-ES_tradnl"/>
              </w:rPr>
            </w:pPr>
            <w:r>
              <w:rPr>
                <w:rFonts w:ascii="Arial" w:hAnsi="Arial" w:cs="Arial"/>
                <w:sz w:val="20"/>
                <w:szCs w:val="20"/>
                <w:lang w:val="es-ES_tradnl"/>
              </w:rPr>
              <w:t>Articulación con propuestas de enseñanza en la educación Media para los egresados de SAT.</w:t>
            </w:r>
          </w:p>
          <w:p w14:paraId="7E634D1E" w14:textId="77777777" w:rsidR="007A2CE6" w:rsidRPr="008052A5" w:rsidRDefault="00425EB5" w:rsidP="00EF5A38">
            <w:pPr>
              <w:jc w:val="both"/>
              <w:rPr>
                <w:rFonts w:ascii="Arial" w:hAnsi="Arial" w:cs="Arial"/>
                <w:sz w:val="20"/>
                <w:szCs w:val="20"/>
                <w:lang w:val="es-ES_tradnl"/>
              </w:rPr>
            </w:pPr>
            <w:r>
              <w:rPr>
                <w:rFonts w:ascii="Arial" w:hAnsi="Arial" w:cs="Arial"/>
                <w:sz w:val="20"/>
                <w:szCs w:val="20"/>
                <w:lang w:val="es-ES_tradnl"/>
              </w:rPr>
              <w:t>.</w:t>
            </w:r>
          </w:p>
        </w:tc>
      </w:tr>
      <w:tr w:rsidR="00CB43B7" w:rsidRPr="008052A5" w14:paraId="59135FAB" w14:textId="77777777" w:rsidTr="008F4969">
        <w:tc>
          <w:tcPr>
            <w:tcW w:w="1445" w:type="dxa"/>
          </w:tcPr>
          <w:p w14:paraId="05C629D6" w14:textId="77777777" w:rsidR="00CB43B7" w:rsidRDefault="00CB43B7" w:rsidP="00EF5A38">
            <w:pPr>
              <w:jc w:val="both"/>
              <w:rPr>
                <w:rFonts w:ascii="Arial" w:hAnsi="Arial" w:cs="Arial"/>
                <w:sz w:val="20"/>
                <w:szCs w:val="20"/>
                <w:lang w:val="es-ES_tradnl"/>
              </w:rPr>
            </w:pPr>
            <w:r>
              <w:rPr>
                <w:rFonts w:ascii="Arial" w:hAnsi="Arial" w:cs="Arial"/>
                <w:sz w:val="20"/>
                <w:szCs w:val="20"/>
                <w:lang w:val="es-ES_tradnl"/>
              </w:rPr>
              <w:lastRenderedPageBreak/>
              <w:t>IHER</w:t>
            </w:r>
          </w:p>
        </w:tc>
        <w:tc>
          <w:tcPr>
            <w:tcW w:w="1386" w:type="dxa"/>
          </w:tcPr>
          <w:p w14:paraId="1E3FB5AF" w14:textId="77777777" w:rsidR="00853652" w:rsidRDefault="00CB43B7" w:rsidP="00EF5A38">
            <w:pPr>
              <w:jc w:val="both"/>
              <w:rPr>
                <w:rFonts w:ascii="Arial" w:hAnsi="Arial" w:cs="Arial"/>
                <w:sz w:val="20"/>
                <w:szCs w:val="20"/>
                <w:lang w:val="es-ES_tradnl"/>
              </w:rPr>
            </w:pPr>
            <w:r>
              <w:rPr>
                <w:rFonts w:ascii="Arial" w:hAnsi="Arial" w:cs="Arial"/>
                <w:sz w:val="20"/>
                <w:szCs w:val="20"/>
                <w:lang w:val="es-ES_tradnl"/>
              </w:rPr>
              <w:t>Propuesta de auto aprendizaje derivada de los fundamentos de la Educación a distancia</w:t>
            </w:r>
            <w:r w:rsidR="00853652">
              <w:rPr>
                <w:rFonts w:ascii="Arial" w:hAnsi="Arial" w:cs="Arial"/>
                <w:sz w:val="20"/>
                <w:szCs w:val="20"/>
                <w:lang w:val="es-ES_tradnl"/>
              </w:rPr>
              <w:t>.</w:t>
            </w:r>
          </w:p>
          <w:p w14:paraId="0D29C43B" w14:textId="77777777" w:rsidR="00CB43B7" w:rsidRDefault="00853652" w:rsidP="00EF5A38">
            <w:pPr>
              <w:jc w:val="both"/>
              <w:rPr>
                <w:rFonts w:ascii="Arial" w:hAnsi="Arial" w:cs="Arial"/>
                <w:sz w:val="20"/>
                <w:szCs w:val="20"/>
                <w:lang w:val="es-ES_tradnl"/>
              </w:rPr>
            </w:pPr>
            <w:r>
              <w:rPr>
                <w:rFonts w:ascii="Arial" w:hAnsi="Arial" w:cs="Arial"/>
                <w:sz w:val="20"/>
                <w:szCs w:val="20"/>
                <w:lang w:val="es-ES_tradnl"/>
              </w:rPr>
              <w:t xml:space="preserve">Un día a la semana, los </w:t>
            </w:r>
            <w:r>
              <w:rPr>
                <w:rFonts w:ascii="Arial" w:hAnsi="Arial" w:cs="Arial"/>
                <w:sz w:val="20"/>
                <w:szCs w:val="20"/>
                <w:lang w:val="es-ES_tradnl"/>
              </w:rPr>
              <w:lastRenderedPageBreak/>
              <w:t>estudiantes asisten a tutorías académicas que corresponden a las diferentes áreas del currículo</w:t>
            </w:r>
            <w:r w:rsidR="00400C1D">
              <w:rPr>
                <w:rFonts w:ascii="Arial" w:hAnsi="Arial" w:cs="Arial"/>
                <w:sz w:val="20"/>
                <w:szCs w:val="20"/>
                <w:lang w:val="es-ES_tradnl"/>
              </w:rPr>
              <w:t>.</w:t>
            </w:r>
          </w:p>
          <w:p w14:paraId="1659D41E" w14:textId="77777777" w:rsidR="00CB43B7" w:rsidRDefault="00CB43B7" w:rsidP="00EF5A38">
            <w:pPr>
              <w:jc w:val="both"/>
              <w:rPr>
                <w:rFonts w:ascii="Arial" w:hAnsi="Arial" w:cs="Arial"/>
                <w:sz w:val="20"/>
                <w:szCs w:val="20"/>
                <w:lang w:val="es-ES_tradnl"/>
              </w:rPr>
            </w:pPr>
          </w:p>
          <w:p w14:paraId="0F2B3DB8" w14:textId="77777777" w:rsidR="00CB43B7" w:rsidRDefault="00CB43B7" w:rsidP="00EF5A38">
            <w:pPr>
              <w:jc w:val="both"/>
              <w:rPr>
                <w:rFonts w:ascii="Arial" w:hAnsi="Arial" w:cs="Arial"/>
                <w:sz w:val="20"/>
                <w:szCs w:val="20"/>
                <w:lang w:val="es-ES_tradnl"/>
              </w:rPr>
            </w:pPr>
          </w:p>
          <w:p w14:paraId="08EB85E0" w14:textId="77777777" w:rsidR="00CB43B7" w:rsidRDefault="00CB43B7" w:rsidP="00EF5A38">
            <w:pPr>
              <w:jc w:val="both"/>
              <w:rPr>
                <w:rFonts w:ascii="Arial" w:hAnsi="Arial" w:cs="Arial"/>
                <w:sz w:val="20"/>
                <w:szCs w:val="20"/>
                <w:lang w:val="es-ES_tradnl"/>
              </w:rPr>
            </w:pPr>
          </w:p>
        </w:tc>
        <w:tc>
          <w:tcPr>
            <w:tcW w:w="1349" w:type="dxa"/>
          </w:tcPr>
          <w:p w14:paraId="4E7BA789" w14:textId="77777777" w:rsidR="00CB43B7" w:rsidRDefault="009B4AE8" w:rsidP="00EF5A38">
            <w:pPr>
              <w:jc w:val="both"/>
              <w:rPr>
                <w:rFonts w:ascii="Arial" w:hAnsi="Arial" w:cs="Arial"/>
                <w:sz w:val="20"/>
                <w:szCs w:val="20"/>
                <w:lang w:val="es-ES_tradnl"/>
              </w:rPr>
            </w:pPr>
            <w:r>
              <w:rPr>
                <w:rFonts w:ascii="Arial" w:hAnsi="Arial" w:cs="Arial"/>
                <w:sz w:val="20"/>
                <w:szCs w:val="20"/>
                <w:lang w:val="es-ES_tradnl"/>
              </w:rPr>
              <w:lastRenderedPageBreak/>
              <w:t>IHHER a</w:t>
            </w:r>
            <w:r w:rsidR="00CB43B7">
              <w:rPr>
                <w:rFonts w:ascii="Arial" w:hAnsi="Arial" w:cs="Arial"/>
                <w:sz w:val="20"/>
                <w:szCs w:val="20"/>
                <w:lang w:val="es-ES_tradnl"/>
              </w:rPr>
              <w:t>justó cada uno de sus libros de texto al ´CNB</w:t>
            </w:r>
            <w:r>
              <w:rPr>
                <w:rFonts w:ascii="Arial" w:hAnsi="Arial" w:cs="Arial"/>
                <w:sz w:val="20"/>
                <w:szCs w:val="20"/>
                <w:lang w:val="es-ES_tradnl"/>
              </w:rPr>
              <w:t>”</w:t>
            </w:r>
            <w:r w:rsidR="00CB43B7">
              <w:rPr>
                <w:rFonts w:ascii="Arial" w:hAnsi="Arial" w:cs="Arial"/>
                <w:sz w:val="20"/>
                <w:szCs w:val="20"/>
                <w:lang w:val="es-ES_tradnl"/>
              </w:rPr>
              <w:t>.</w:t>
            </w:r>
          </w:p>
          <w:p w14:paraId="78D6FF58" w14:textId="77777777" w:rsidR="00CB43B7" w:rsidRDefault="00CB43B7" w:rsidP="00EF5A38">
            <w:pPr>
              <w:jc w:val="both"/>
              <w:rPr>
                <w:rFonts w:ascii="Arial" w:hAnsi="Arial" w:cs="Arial"/>
                <w:sz w:val="20"/>
                <w:szCs w:val="20"/>
                <w:lang w:val="es-ES_tradnl"/>
              </w:rPr>
            </w:pPr>
            <w:r>
              <w:rPr>
                <w:rFonts w:ascii="Arial" w:hAnsi="Arial" w:cs="Arial"/>
                <w:sz w:val="20"/>
                <w:szCs w:val="20"/>
                <w:lang w:val="es-ES_tradnl"/>
              </w:rPr>
              <w:t>Para 7 grado</w:t>
            </w:r>
            <w:r w:rsidR="009B4AE8">
              <w:rPr>
                <w:rFonts w:ascii="Arial" w:hAnsi="Arial" w:cs="Arial"/>
                <w:sz w:val="20"/>
                <w:szCs w:val="20"/>
                <w:lang w:val="es-ES_tradnl"/>
              </w:rPr>
              <w:t xml:space="preserve"> hay </w:t>
            </w:r>
            <w:r>
              <w:rPr>
                <w:rFonts w:ascii="Arial" w:hAnsi="Arial" w:cs="Arial"/>
                <w:sz w:val="20"/>
                <w:szCs w:val="20"/>
                <w:lang w:val="es-ES_tradnl"/>
              </w:rPr>
              <w:t xml:space="preserve">textos </w:t>
            </w:r>
            <w:r w:rsidR="009B4AE8">
              <w:rPr>
                <w:rFonts w:ascii="Arial" w:hAnsi="Arial" w:cs="Arial"/>
                <w:sz w:val="20"/>
                <w:szCs w:val="20"/>
                <w:lang w:val="es-ES_tradnl"/>
              </w:rPr>
              <w:t xml:space="preserve">para </w:t>
            </w:r>
            <w:r>
              <w:rPr>
                <w:rFonts w:ascii="Arial" w:hAnsi="Arial" w:cs="Arial"/>
                <w:sz w:val="20"/>
                <w:szCs w:val="20"/>
                <w:lang w:val="es-ES_tradnl"/>
              </w:rPr>
              <w:t xml:space="preserve"> : Matemáticas, Español, </w:t>
            </w:r>
            <w:r>
              <w:rPr>
                <w:rFonts w:ascii="Arial" w:hAnsi="Arial" w:cs="Arial"/>
                <w:sz w:val="20"/>
                <w:szCs w:val="20"/>
                <w:lang w:val="es-ES_tradnl"/>
              </w:rPr>
              <w:lastRenderedPageBreak/>
              <w:t>Ciencia y tecnología, Sociales y Artes. En 8 y 9 se introduce Inglés.</w:t>
            </w:r>
          </w:p>
          <w:p w14:paraId="6B0EC53B" w14:textId="77777777" w:rsidR="00CB43B7" w:rsidRDefault="00CB43B7" w:rsidP="00EF5A38">
            <w:pPr>
              <w:jc w:val="both"/>
              <w:rPr>
                <w:rFonts w:ascii="Arial" w:hAnsi="Arial" w:cs="Arial"/>
                <w:sz w:val="20"/>
                <w:szCs w:val="20"/>
                <w:lang w:val="es-ES_tradnl"/>
              </w:rPr>
            </w:pPr>
            <w:r>
              <w:rPr>
                <w:rFonts w:ascii="Arial" w:hAnsi="Arial" w:cs="Arial"/>
                <w:sz w:val="20"/>
                <w:szCs w:val="20"/>
                <w:lang w:val="es-ES_tradnl"/>
              </w:rPr>
              <w:t>En 9 Financiera en lugar de Artes.</w:t>
            </w:r>
          </w:p>
        </w:tc>
        <w:tc>
          <w:tcPr>
            <w:tcW w:w="1512" w:type="dxa"/>
          </w:tcPr>
          <w:p w14:paraId="30B168C9" w14:textId="77777777" w:rsidR="00CB43B7" w:rsidRDefault="00CB43B7" w:rsidP="00EF5A38">
            <w:pPr>
              <w:jc w:val="both"/>
              <w:rPr>
                <w:rFonts w:ascii="Arial" w:hAnsi="Arial" w:cs="Arial"/>
                <w:sz w:val="20"/>
                <w:szCs w:val="20"/>
                <w:lang w:val="es-ES_tradnl"/>
              </w:rPr>
            </w:pPr>
            <w:r>
              <w:rPr>
                <w:rFonts w:ascii="Arial" w:hAnsi="Arial" w:cs="Arial"/>
                <w:sz w:val="20"/>
                <w:szCs w:val="20"/>
                <w:lang w:val="es-ES_tradnl"/>
              </w:rPr>
              <w:lastRenderedPageBreak/>
              <w:t>Facilitadores</w:t>
            </w:r>
            <w:r w:rsidR="00853652">
              <w:rPr>
                <w:rFonts w:ascii="Arial" w:hAnsi="Arial" w:cs="Arial"/>
                <w:sz w:val="20"/>
                <w:szCs w:val="20"/>
                <w:lang w:val="es-ES_tradnl"/>
              </w:rPr>
              <w:t xml:space="preserve"> que reciben un proceso de inducción que enfatiza en los principios del modelo de auto aprendizaje y en los valores </w:t>
            </w:r>
            <w:r w:rsidR="00853652">
              <w:rPr>
                <w:rFonts w:ascii="Arial" w:hAnsi="Arial" w:cs="Arial"/>
                <w:sz w:val="20"/>
                <w:szCs w:val="20"/>
                <w:lang w:val="es-ES_tradnl"/>
              </w:rPr>
              <w:lastRenderedPageBreak/>
              <w:t xml:space="preserve">que lo sustentan. </w:t>
            </w:r>
          </w:p>
          <w:p w14:paraId="210DC6B5" w14:textId="77777777" w:rsidR="00853652" w:rsidRDefault="00853652" w:rsidP="00EF5A38">
            <w:pPr>
              <w:jc w:val="both"/>
              <w:rPr>
                <w:rFonts w:ascii="Arial" w:hAnsi="Arial" w:cs="Arial"/>
                <w:sz w:val="20"/>
                <w:szCs w:val="20"/>
                <w:lang w:val="es-ES_tradnl"/>
              </w:rPr>
            </w:pPr>
            <w:r>
              <w:rPr>
                <w:rFonts w:ascii="Arial" w:hAnsi="Arial" w:cs="Arial"/>
                <w:sz w:val="20"/>
                <w:szCs w:val="20"/>
                <w:lang w:val="es-ES_tradnl"/>
              </w:rPr>
              <w:t>Son licenciados o pasantes.</w:t>
            </w:r>
          </w:p>
          <w:p w14:paraId="288CBF82" w14:textId="77777777" w:rsidR="00853652" w:rsidRDefault="00853652" w:rsidP="00EF5A38">
            <w:pPr>
              <w:jc w:val="both"/>
              <w:rPr>
                <w:rFonts w:ascii="Arial" w:hAnsi="Arial" w:cs="Arial"/>
                <w:sz w:val="20"/>
                <w:szCs w:val="20"/>
                <w:lang w:val="es-ES_tradnl"/>
              </w:rPr>
            </w:pPr>
            <w:r>
              <w:rPr>
                <w:rFonts w:ascii="Arial" w:hAnsi="Arial" w:cs="Arial"/>
                <w:sz w:val="20"/>
                <w:szCs w:val="20"/>
                <w:lang w:val="es-ES_tradnl"/>
              </w:rPr>
              <w:t>Se busca que desarrollen relaciones empáticas con sus estudiantes.</w:t>
            </w:r>
          </w:p>
          <w:p w14:paraId="3A9BA915" w14:textId="77777777" w:rsidR="00853652" w:rsidRDefault="00853652" w:rsidP="00EF5A38">
            <w:pPr>
              <w:jc w:val="both"/>
              <w:rPr>
                <w:rFonts w:ascii="Arial" w:hAnsi="Arial" w:cs="Arial"/>
                <w:sz w:val="20"/>
                <w:szCs w:val="20"/>
                <w:lang w:val="es-ES_tradnl"/>
              </w:rPr>
            </w:pPr>
            <w:r>
              <w:rPr>
                <w:rFonts w:ascii="Arial" w:hAnsi="Arial" w:cs="Arial"/>
                <w:sz w:val="20"/>
                <w:szCs w:val="20"/>
                <w:lang w:val="es-ES_tradnl"/>
              </w:rPr>
              <w:t>Mensualmente realizan “Encuentro de coordinadores”</w:t>
            </w:r>
            <w:r w:rsidR="009B4AE8">
              <w:rPr>
                <w:rFonts w:ascii="Arial" w:hAnsi="Arial" w:cs="Arial"/>
                <w:sz w:val="20"/>
                <w:szCs w:val="20"/>
                <w:lang w:val="es-ES_tradnl"/>
              </w:rPr>
              <w:t xml:space="preserve"> para analizar los procesos formativos del programa.</w:t>
            </w:r>
          </w:p>
        </w:tc>
        <w:tc>
          <w:tcPr>
            <w:tcW w:w="1710" w:type="dxa"/>
          </w:tcPr>
          <w:p w14:paraId="00B24FB8" w14:textId="77777777" w:rsidR="00CB43B7" w:rsidRDefault="00CB43B7" w:rsidP="00EF5A38">
            <w:pPr>
              <w:jc w:val="both"/>
              <w:rPr>
                <w:rFonts w:ascii="Arial" w:hAnsi="Arial" w:cs="Arial"/>
                <w:sz w:val="20"/>
                <w:szCs w:val="20"/>
                <w:lang w:val="es-ES_tradnl"/>
              </w:rPr>
            </w:pPr>
            <w:r>
              <w:rPr>
                <w:rFonts w:ascii="Arial" w:hAnsi="Arial" w:cs="Arial"/>
                <w:sz w:val="20"/>
                <w:szCs w:val="20"/>
                <w:lang w:val="es-ES_tradnl"/>
              </w:rPr>
              <w:lastRenderedPageBreak/>
              <w:t>Se ofrece como modalidad para el tercer ciclo en los sectores rurales y urbano marginales.</w:t>
            </w:r>
          </w:p>
          <w:p w14:paraId="53A8E517" w14:textId="77777777" w:rsidR="00853652" w:rsidRDefault="00853652" w:rsidP="00EF5A38">
            <w:pPr>
              <w:jc w:val="both"/>
              <w:rPr>
                <w:rFonts w:ascii="Arial" w:hAnsi="Arial" w:cs="Arial"/>
                <w:sz w:val="20"/>
                <w:szCs w:val="20"/>
                <w:lang w:val="es-ES_tradnl"/>
              </w:rPr>
            </w:pPr>
            <w:r>
              <w:rPr>
                <w:rFonts w:ascii="Arial" w:hAnsi="Arial" w:cs="Arial"/>
                <w:sz w:val="20"/>
                <w:szCs w:val="20"/>
                <w:lang w:val="es-ES_tradnl"/>
              </w:rPr>
              <w:t xml:space="preserve">Es una modalidad educativa que se ofrece asociada a otras </w:t>
            </w:r>
            <w:r>
              <w:rPr>
                <w:rFonts w:ascii="Arial" w:hAnsi="Arial" w:cs="Arial"/>
                <w:sz w:val="20"/>
                <w:szCs w:val="20"/>
                <w:lang w:val="es-ES_tradnl"/>
              </w:rPr>
              <w:lastRenderedPageBreak/>
              <w:t>estrategias para garantizar la permanencia educativa tales como el programa “Bono para una vida mejor”.</w:t>
            </w:r>
          </w:p>
          <w:p w14:paraId="11697362" w14:textId="77777777" w:rsidR="00853652" w:rsidRDefault="00853652" w:rsidP="00EF5A38">
            <w:pPr>
              <w:jc w:val="both"/>
              <w:rPr>
                <w:rFonts w:ascii="Arial" w:hAnsi="Arial" w:cs="Arial"/>
                <w:sz w:val="20"/>
                <w:szCs w:val="20"/>
                <w:lang w:val="es-ES_tradnl"/>
              </w:rPr>
            </w:pPr>
            <w:r>
              <w:rPr>
                <w:rFonts w:ascii="Arial" w:hAnsi="Arial" w:cs="Arial"/>
                <w:sz w:val="20"/>
                <w:szCs w:val="20"/>
                <w:lang w:val="es-ES_tradnl"/>
              </w:rPr>
              <w:t>Los resultados de las evaluaciones de aprendizaje ´sitúan</w:t>
            </w:r>
            <w:r w:rsidR="009B4AE8">
              <w:rPr>
                <w:rFonts w:ascii="Arial" w:hAnsi="Arial" w:cs="Arial"/>
                <w:sz w:val="20"/>
                <w:szCs w:val="20"/>
                <w:lang w:val="es-ES_tradnl"/>
              </w:rPr>
              <w:t xml:space="preserve"> los logros de</w:t>
            </w:r>
            <w:r>
              <w:rPr>
                <w:rFonts w:ascii="Arial" w:hAnsi="Arial" w:cs="Arial"/>
                <w:sz w:val="20"/>
                <w:szCs w:val="20"/>
                <w:lang w:val="es-ES_tradnl"/>
              </w:rPr>
              <w:t xml:space="preserve"> sus estudiantes igual</w:t>
            </w:r>
            <w:r w:rsidR="009F016F">
              <w:rPr>
                <w:rFonts w:ascii="Arial" w:hAnsi="Arial" w:cs="Arial"/>
                <w:sz w:val="20"/>
                <w:szCs w:val="20"/>
                <w:lang w:val="es-ES_tradnl"/>
              </w:rPr>
              <w:t xml:space="preserve">es </w:t>
            </w:r>
            <w:r w:rsidR="00AA3175">
              <w:rPr>
                <w:rFonts w:ascii="Arial" w:hAnsi="Arial" w:cs="Arial"/>
                <w:sz w:val="20"/>
                <w:szCs w:val="20"/>
                <w:lang w:val="es-ES_tradnl"/>
              </w:rPr>
              <w:t xml:space="preserve">a los </w:t>
            </w:r>
            <w:r w:rsidR="00EB1A7D">
              <w:rPr>
                <w:rFonts w:ascii="Arial" w:hAnsi="Arial" w:cs="Arial"/>
                <w:sz w:val="20"/>
                <w:szCs w:val="20"/>
                <w:lang w:val="es-ES_tradnl"/>
              </w:rPr>
              <w:t>nacionales y un poco superior en Matemáticas.</w:t>
            </w:r>
          </w:p>
        </w:tc>
        <w:tc>
          <w:tcPr>
            <w:tcW w:w="1426" w:type="dxa"/>
          </w:tcPr>
          <w:p w14:paraId="157C353F" w14:textId="77777777" w:rsidR="00CB43B7" w:rsidRDefault="00CB43B7" w:rsidP="00EF5A38">
            <w:pPr>
              <w:jc w:val="both"/>
              <w:rPr>
                <w:rFonts w:ascii="Arial" w:hAnsi="Arial" w:cs="Arial"/>
                <w:sz w:val="20"/>
                <w:szCs w:val="20"/>
                <w:lang w:val="es-ES_tradnl"/>
              </w:rPr>
            </w:pPr>
          </w:p>
        </w:tc>
      </w:tr>
      <w:tr w:rsidR="00400C1D" w:rsidRPr="008052A5" w14:paraId="21B17941" w14:textId="77777777" w:rsidTr="008F4969">
        <w:tc>
          <w:tcPr>
            <w:tcW w:w="1445" w:type="dxa"/>
          </w:tcPr>
          <w:p w14:paraId="5749FC49" w14:textId="77777777" w:rsidR="00400C1D" w:rsidRDefault="00400C1D" w:rsidP="00EF5A38">
            <w:pPr>
              <w:jc w:val="both"/>
              <w:rPr>
                <w:rFonts w:ascii="Arial" w:hAnsi="Arial" w:cs="Arial"/>
                <w:sz w:val="20"/>
                <w:szCs w:val="20"/>
                <w:lang w:val="es-ES_tradnl"/>
              </w:rPr>
            </w:pPr>
            <w:r>
              <w:rPr>
                <w:rFonts w:ascii="Arial" w:hAnsi="Arial" w:cs="Arial"/>
                <w:sz w:val="20"/>
                <w:szCs w:val="20"/>
                <w:lang w:val="es-ES_tradnl"/>
              </w:rPr>
              <w:t>TELEBÁSICA</w:t>
            </w:r>
          </w:p>
        </w:tc>
        <w:tc>
          <w:tcPr>
            <w:tcW w:w="1386" w:type="dxa"/>
          </w:tcPr>
          <w:p w14:paraId="4C605C34" w14:textId="77777777" w:rsidR="00400C1D" w:rsidRDefault="00400C1D" w:rsidP="00EF5A38">
            <w:pPr>
              <w:jc w:val="both"/>
              <w:rPr>
                <w:rFonts w:ascii="Arial" w:hAnsi="Arial" w:cs="Arial"/>
                <w:sz w:val="20"/>
                <w:szCs w:val="20"/>
                <w:lang w:val="es-ES_tradnl"/>
              </w:rPr>
            </w:pPr>
            <w:r>
              <w:rPr>
                <w:rFonts w:ascii="Arial" w:hAnsi="Arial" w:cs="Arial"/>
                <w:sz w:val="20"/>
                <w:szCs w:val="20"/>
                <w:lang w:val="es-ES_tradnl"/>
              </w:rPr>
              <w:t>Desarrolla el CNB en sus libros.</w:t>
            </w:r>
          </w:p>
          <w:p w14:paraId="27BE0F02" w14:textId="77777777" w:rsidR="00400C1D" w:rsidRDefault="00400C1D" w:rsidP="00EF5A38">
            <w:pPr>
              <w:jc w:val="both"/>
              <w:rPr>
                <w:rFonts w:ascii="Arial" w:hAnsi="Arial" w:cs="Arial"/>
                <w:sz w:val="20"/>
                <w:szCs w:val="20"/>
                <w:lang w:val="es-ES_tradnl"/>
              </w:rPr>
            </w:pPr>
            <w:r>
              <w:rPr>
                <w:rFonts w:ascii="Arial" w:hAnsi="Arial" w:cs="Arial"/>
                <w:sz w:val="20"/>
                <w:szCs w:val="20"/>
                <w:lang w:val="es-ES_tradnl"/>
              </w:rPr>
              <w:t>Cuenta con 12 programas de TV para el apoyo de algunos contenidos en las diferentes áreas del CNB</w:t>
            </w:r>
          </w:p>
        </w:tc>
        <w:tc>
          <w:tcPr>
            <w:tcW w:w="1349" w:type="dxa"/>
          </w:tcPr>
          <w:p w14:paraId="41528A95" w14:textId="77777777" w:rsidR="00400C1D" w:rsidRDefault="00400C1D" w:rsidP="00EF5A38">
            <w:pPr>
              <w:jc w:val="both"/>
              <w:rPr>
                <w:rFonts w:ascii="Arial" w:hAnsi="Arial" w:cs="Arial"/>
                <w:sz w:val="20"/>
                <w:szCs w:val="20"/>
                <w:lang w:val="es-ES_tradnl"/>
              </w:rPr>
            </w:pPr>
            <w:r>
              <w:rPr>
                <w:rFonts w:ascii="Arial" w:hAnsi="Arial" w:cs="Arial"/>
                <w:sz w:val="20"/>
                <w:szCs w:val="20"/>
                <w:lang w:val="es-ES_tradnl"/>
              </w:rPr>
              <w:t>Cuenta con 621 antenas y 206 polimedias.</w:t>
            </w:r>
          </w:p>
          <w:p w14:paraId="169B3B37" w14:textId="77777777" w:rsidR="00400C1D" w:rsidRDefault="00400C1D" w:rsidP="00EF5A38">
            <w:pPr>
              <w:jc w:val="both"/>
              <w:rPr>
                <w:rFonts w:ascii="Arial" w:hAnsi="Arial" w:cs="Arial"/>
                <w:sz w:val="20"/>
                <w:szCs w:val="20"/>
                <w:lang w:val="es-ES_tradnl"/>
              </w:rPr>
            </w:pPr>
            <w:r>
              <w:rPr>
                <w:rFonts w:ascii="Arial" w:hAnsi="Arial" w:cs="Arial"/>
                <w:sz w:val="20"/>
                <w:szCs w:val="20"/>
                <w:lang w:val="es-ES_tradnl"/>
              </w:rPr>
              <w:t>Dispone de 78.800 textos para las ocho asignaturas que contempla el CNB estructurados según una secuencia didáctica denominada “Senderos”</w:t>
            </w:r>
          </w:p>
        </w:tc>
        <w:tc>
          <w:tcPr>
            <w:tcW w:w="1512" w:type="dxa"/>
          </w:tcPr>
          <w:p w14:paraId="5C3B7296" w14:textId="77777777" w:rsidR="00710040" w:rsidRDefault="00710040" w:rsidP="00710040">
            <w:pPr>
              <w:jc w:val="both"/>
              <w:rPr>
                <w:rFonts w:ascii="Arial" w:hAnsi="Arial" w:cs="Arial"/>
                <w:sz w:val="20"/>
                <w:szCs w:val="20"/>
                <w:lang w:val="es-ES_tradnl"/>
              </w:rPr>
            </w:pPr>
            <w:r>
              <w:rPr>
                <w:rFonts w:ascii="Arial" w:hAnsi="Arial" w:cs="Arial"/>
                <w:sz w:val="20"/>
                <w:szCs w:val="20"/>
                <w:lang w:val="es-ES_tradnl"/>
              </w:rPr>
              <w:t xml:space="preserve">Trabaja con 370 docentes en 6.000 escuelas uni y bi docentes. </w:t>
            </w:r>
          </w:p>
          <w:p w14:paraId="6FA7DAE0" w14:textId="77777777" w:rsidR="00400C1D" w:rsidRDefault="00710040" w:rsidP="00710040">
            <w:pPr>
              <w:jc w:val="both"/>
              <w:rPr>
                <w:rFonts w:ascii="Arial" w:hAnsi="Arial" w:cs="Arial"/>
                <w:sz w:val="20"/>
                <w:szCs w:val="20"/>
                <w:lang w:val="es-ES_tradnl"/>
              </w:rPr>
            </w:pPr>
            <w:r>
              <w:rPr>
                <w:rFonts w:ascii="Arial" w:hAnsi="Arial" w:cs="Arial"/>
                <w:sz w:val="20"/>
                <w:szCs w:val="20"/>
                <w:lang w:val="es-ES_tradnl"/>
              </w:rPr>
              <w:t>Trabaja articuladamente con las redes educativas de la Secretaría de Educación</w:t>
            </w:r>
          </w:p>
        </w:tc>
        <w:tc>
          <w:tcPr>
            <w:tcW w:w="1710" w:type="dxa"/>
          </w:tcPr>
          <w:p w14:paraId="1584C348" w14:textId="77777777" w:rsidR="00400C1D" w:rsidRDefault="00400C1D" w:rsidP="00EF5A38">
            <w:pPr>
              <w:jc w:val="both"/>
              <w:rPr>
                <w:rFonts w:ascii="Arial" w:hAnsi="Arial" w:cs="Arial"/>
                <w:sz w:val="20"/>
                <w:szCs w:val="20"/>
                <w:lang w:val="es-ES_tradnl"/>
              </w:rPr>
            </w:pPr>
            <w:r>
              <w:rPr>
                <w:rFonts w:ascii="Arial" w:hAnsi="Arial" w:cs="Arial"/>
                <w:sz w:val="20"/>
                <w:szCs w:val="20"/>
                <w:lang w:val="es-ES_tradnl"/>
              </w:rPr>
              <w:t xml:space="preserve">Los textos </w:t>
            </w:r>
            <w:r w:rsidR="00710040">
              <w:rPr>
                <w:rFonts w:ascii="Arial" w:hAnsi="Arial" w:cs="Arial"/>
                <w:sz w:val="20"/>
                <w:szCs w:val="20"/>
                <w:lang w:val="es-ES_tradnl"/>
              </w:rPr>
              <w:t>han reducido significativamente su valor comparados con las de las otras modalidades alternativas (30 US).</w:t>
            </w:r>
          </w:p>
          <w:p w14:paraId="21445708" w14:textId="77777777" w:rsidR="00710040" w:rsidRDefault="00710040" w:rsidP="00EF5A38">
            <w:pPr>
              <w:jc w:val="both"/>
              <w:rPr>
                <w:rFonts w:ascii="Arial" w:hAnsi="Arial" w:cs="Arial"/>
                <w:sz w:val="20"/>
                <w:szCs w:val="20"/>
                <w:lang w:val="es-ES_tradnl"/>
              </w:rPr>
            </w:pPr>
            <w:r>
              <w:rPr>
                <w:rFonts w:ascii="Arial" w:hAnsi="Arial" w:cs="Arial"/>
                <w:sz w:val="20"/>
                <w:szCs w:val="20"/>
                <w:lang w:val="es-ES_tradnl"/>
              </w:rPr>
              <w:t>.</w:t>
            </w:r>
          </w:p>
        </w:tc>
        <w:tc>
          <w:tcPr>
            <w:tcW w:w="1426" w:type="dxa"/>
          </w:tcPr>
          <w:p w14:paraId="55CB9862" w14:textId="77777777" w:rsidR="00400C1D" w:rsidRDefault="00E1480E" w:rsidP="00EF5A38">
            <w:pPr>
              <w:jc w:val="both"/>
              <w:rPr>
                <w:rFonts w:ascii="Arial" w:hAnsi="Arial" w:cs="Arial"/>
                <w:sz w:val="20"/>
                <w:szCs w:val="20"/>
                <w:lang w:val="es-ES_tradnl"/>
              </w:rPr>
            </w:pPr>
            <w:r>
              <w:rPr>
                <w:rFonts w:ascii="Arial" w:hAnsi="Arial" w:cs="Arial"/>
                <w:sz w:val="20"/>
                <w:szCs w:val="20"/>
                <w:lang w:val="es-ES_tradnl"/>
              </w:rPr>
              <w:t>Puede ser una buena alternativa para generar redes virtuales de aprendizaje entre los docentes de las escuelas uni y bi docentes.</w:t>
            </w:r>
          </w:p>
          <w:p w14:paraId="7EA1D691" w14:textId="77777777" w:rsidR="00E1480E" w:rsidRDefault="00E1480E" w:rsidP="00EF5A38">
            <w:pPr>
              <w:jc w:val="both"/>
              <w:rPr>
                <w:rFonts w:ascii="Arial" w:hAnsi="Arial" w:cs="Arial"/>
                <w:sz w:val="20"/>
                <w:szCs w:val="20"/>
                <w:lang w:val="es-ES_tradnl"/>
              </w:rPr>
            </w:pPr>
          </w:p>
        </w:tc>
      </w:tr>
    </w:tbl>
    <w:p w14:paraId="308580C4" w14:textId="77777777" w:rsidR="004463FB" w:rsidRDefault="004463FB" w:rsidP="008F4969">
      <w:pPr>
        <w:jc w:val="both"/>
        <w:rPr>
          <w:rFonts w:ascii="Arial" w:hAnsi="Arial" w:cs="Arial"/>
          <w:sz w:val="20"/>
          <w:szCs w:val="20"/>
          <w:lang w:val="es-ES_tradnl"/>
        </w:rPr>
      </w:pPr>
    </w:p>
    <w:p w14:paraId="0CA9A3FE" w14:textId="77777777" w:rsidR="004463FB" w:rsidRDefault="004463FB" w:rsidP="008F4969">
      <w:pPr>
        <w:jc w:val="both"/>
        <w:rPr>
          <w:rFonts w:ascii="Arial" w:hAnsi="Arial" w:cs="Arial"/>
          <w:sz w:val="20"/>
          <w:szCs w:val="20"/>
          <w:lang w:val="es-ES_tradnl"/>
        </w:rPr>
      </w:pPr>
    </w:p>
    <w:p w14:paraId="6304F102" w14:textId="77777777" w:rsidR="004463FB" w:rsidRDefault="004463FB" w:rsidP="008F4969">
      <w:pPr>
        <w:jc w:val="both"/>
        <w:rPr>
          <w:rFonts w:ascii="Arial" w:hAnsi="Arial" w:cs="Arial"/>
          <w:sz w:val="20"/>
          <w:szCs w:val="20"/>
          <w:lang w:val="es-ES_tradnl"/>
        </w:rPr>
      </w:pPr>
    </w:p>
    <w:p w14:paraId="4F9EBA3C" w14:textId="77777777" w:rsidR="004463FB" w:rsidRDefault="004463FB" w:rsidP="008F4969">
      <w:pPr>
        <w:jc w:val="both"/>
        <w:rPr>
          <w:rFonts w:ascii="Arial" w:hAnsi="Arial" w:cs="Arial"/>
          <w:sz w:val="20"/>
          <w:szCs w:val="20"/>
          <w:lang w:val="es-ES_tradnl"/>
        </w:rPr>
      </w:pPr>
    </w:p>
    <w:p w14:paraId="175B67D7" w14:textId="77777777" w:rsidR="004463FB" w:rsidRDefault="004463FB" w:rsidP="008F4969">
      <w:pPr>
        <w:jc w:val="both"/>
        <w:rPr>
          <w:rFonts w:ascii="Arial" w:hAnsi="Arial" w:cs="Arial"/>
          <w:sz w:val="20"/>
          <w:szCs w:val="20"/>
          <w:lang w:val="es-ES_tradnl"/>
        </w:rPr>
      </w:pPr>
    </w:p>
    <w:p w14:paraId="28AB66FE" w14:textId="77777777" w:rsidR="004463FB" w:rsidRDefault="004463FB" w:rsidP="008F4969">
      <w:pPr>
        <w:jc w:val="both"/>
        <w:rPr>
          <w:rFonts w:ascii="Arial" w:hAnsi="Arial" w:cs="Arial"/>
          <w:sz w:val="20"/>
          <w:szCs w:val="20"/>
          <w:lang w:val="es-ES_tradnl"/>
        </w:rPr>
      </w:pPr>
    </w:p>
    <w:p w14:paraId="529AE77A" w14:textId="77777777" w:rsidR="004463FB" w:rsidRDefault="004463FB" w:rsidP="008F4969">
      <w:pPr>
        <w:jc w:val="both"/>
        <w:rPr>
          <w:rFonts w:ascii="Arial" w:hAnsi="Arial" w:cs="Arial"/>
          <w:sz w:val="20"/>
          <w:szCs w:val="20"/>
          <w:lang w:val="es-ES_tradnl"/>
        </w:rPr>
      </w:pPr>
    </w:p>
    <w:p w14:paraId="1BAF1EEB" w14:textId="77777777" w:rsidR="004463FB" w:rsidRDefault="004463FB" w:rsidP="008F4969">
      <w:pPr>
        <w:jc w:val="both"/>
        <w:rPr>
          <w:rFonts w:ascii="Arial" w:hAnsi="Arial" w:cs="Arial"/>
          <w:sz w:val="20"/>
          <w:szCs w:val="20"/>
          <w:lang w:val="es-ES_tradnl"/>
        </w:rPr>
      </w:pPr>
    </w:p>
    <w:p w14:paraId="2841F0EB" w14:textId="77777777" w:rsidR="004463FB" w:rsidRDefault="004463FB" w:rsidP="008F4969">
      <w:pPr>
        <w:jc w:val="both"/>
        <w:rPr>
          <w:rFonts w:ascii="Arial" w:hAnsi="Arial" w:cs="Arial"/>
          <w:sz w:val="20"/>
          <w:szCs w:val="20"/>
          <w:lang w:val="es-ES_tradnl"/>
        </w:rPr>
      </w:pPr>
    </w:p>
    <w:p w14:paraId="04C42F28" w14:textId="77777777" w:rsidR="004463FB" w:rsidRDefault="004463FB" w:rsidP="008F4969">
      <w:pPr>
        <w:jc w:val="both"/>
        <w:rPr>
          <w:rFonts w:ascii="Arial" w:hAnsi="Arial" w:cs="Arial"/>
          <w:sz w:val="20"/>
          <w:szCs w:val="20"/>
          <w:lang w:val="es-ES_tradnl"/>
        </w:rPr>
      </w:pPr>
    </w:p>
    <w:p w14:paraId="7551C574" w14:textId="77777777" w:rsidR="004463FB" w:rsidRDefault="004463FB" w:rsidP="008F4969">
      <w:pPr>
        <w:jc w:val="both"/>
        <w:rPr>
          <w:rFonts w:ascii="Arial" w:hAnsi="Arial" w:cs="Arial"/>
          <w:sz w:val="20"/>
          <w:szCs w:val="20"/>
          <w:lang w:val="es-ES_tradnl"/>
        </w:rPr>
      </w:pPr>
    </w:p>
    <w:p w14:paraId="5D10EE9F" w14:textId="77777777" w:rsidR="008F4969" w:rsidRDefault="004463FB" w:rsidP="008F4969">
      <w:pPr>
        <w:jc w:val="both"/>
        <w:rPr>
          <w:rFonts w:ascii="Arial" w:hAnsi="Arial" w:cs="Arial"/>
          <w:sz w:val="20"/>
          <w:szCs w:val="20"/>
          <w:lang w:val="es-ES_tradnl"/>
        </w:rPr>
      </w:pPr>
      <w:r>
        <w:rPr>
          <w:rFonts w:ascii="Arial" w:hAnsi="Arial" w:cs="Arial"/>
          <w:sz w:val="20"/>
          <w:szCs w:val="20"/>
          <w:lang w:val="es-ES_tradnl"/>
        </w:rPr>
        <w:lastRenderedPageBreak/>
        <w:t>ANEXO NRO 2</w:t>
      </w:r>
    </w:p>
    <w:p w14:paraId="6D9F30C9" w14:textId="77777777" w:rsidR="008F4969" w:rsidRPr="00425200" w:rsidRDefault="008F4969" w:rsidP="008F4969">
      <w:pPr>
        <w:jc w:val="both"/>
        <w:rPr>
          <w:rFonts w:ascii="Arial" w:hAnsi="Arial" w:cs="Arial"/>
          <w:b/>
          <w:sz w:val="20"/>
          <w:szCs w:val="20"/>
          <w:lang w:val="es-ES_tradnl"/>
        </w:rPr>
      </w:pPr>
      <w:r w:rsidRPr="00425200">
        <w:rPr>
          <w:rFonts w:ascii="Arial" w:hAnsi="Arial" w:cs="Arial"/>
          <w:b/>
          <w:sz w:val="20"/>
          <w:szCs w:val="20"/>
          <w:lang w:val="es-ES_tradnl"/>
        </w:rPr>
        <w:t>La formación de docentes en servicio a partir de la cooperación internacional</w:t>
      </w:r>
    </w:p>
    <w:tbl>
      <w:tblPr>
        <w:tblStyle w:val="TableGrid"/>
        <w:tblW w:w="0" w:type="auto"/>
        <w:tblLook w:val="04A0" w:firstRow="1" w:lastRow="0" w:firstColumn="1" w:lastColumn="0" w:noHBand="0" w:noVBand="1"/>
      </w:tblPr>
      <w:tblGrid>
        <w:gridCol w:w="1037"/>
        <w:gridCol w:w="1317"/>
        <w:gridCol w:w="1350"/>
        <w:gridCol w:w="1268"/>
        <w:gridCol w:w="1399"/>
        <w:gridCol w:w="1073"/>
        <w:gridCol w:w="1384"/>
      </w:tblGrid>
      <w:tr w:rsidR="008F4969" w14:paraId="72054779" w14:textId="77777777" w:rsidTr="001E06EC">
        <w:tc>
          <w:tcPr>
            <w:tcW w:w="1037" w:type="dxa"/>
          </w:tcPr>
          <w:p w14:paraId="475EFFB2" w14:textId="77777777" w:rsidR="008F4969" w:rsidRDefault="008F4969" w:rsidP="001E06EC"/>
          <w:p w14:paraId="2284210A" w14:textId="77777777" w:rsidR="008F4969" w:rsidRDefault="008F4969" w:rsidP="001E06EC"/>
          <w:p w14:paraId="41F43A26" w14:textId="77777777" w:rsidR="008F4969" w:rsidRDefault="008F4969" w:rsidP="001E06EC">
            <w:r>
              <w:t>Agencia de cooperación</w:t>
            </w:r>
          </w:p>
        </w:tc>
        <w:tc>
          <w:tcPr>
            <w:tcW w:w="1317" w:type="dxa"/>
          </w:tcPr>
          <w:p w14:paraId="5167A283" w14:textId="77777777" w:rsidR="008F4969" w:rsidRDefault="008F4969" w:rsidP="001E06EC">
            <w:r>
              <w:t>Proyecto</w:t>
            </w:r>
          </w:p>
        </w:tc>
        <w:tc>
          <w:tcPr>
            <w:tcW w:w="1350" w:type="dxa"/>
          </w:tcPr>
          <w:p w14:paraId="0FD26C36" w14:textId="77777777" w:rsidR="008F4969" w:rsidRDefault="008F4969" w:rsidP="001E06EC">
            <w:r>
              <w:t>Población con la que trabaja</w:t>
            </w:r>
          </w:p>
        </w:tc>
        <w:tc>
          <w:tcPr>
            <w:tcW w:w="1268" w:type="dxa"/>
          </w:tcPr>
          <w:p w14:paraId="168E0752" w14:textId="77777777" w:rsidR="008F4969" w:rsidRDefault="008F4969" w:rsidP="001E06EC">
            <w:r>
              <w:t>Objetivo</w:t>
            </w:r>
          </w:p>
        </w:tc>
        <w:tc>
          <w:tcPr>
            <w:tcW w:w="1399" w:type="dxa"/>
          </w:tcPr>
          <w:p w14:paraId="61BB9500" w14:textId="77777777" w:rsidR="008F4969" w:rsidRDefault="008F4969" w:rsidP="001E06EC">
            <w:r>
              <w:t xml:space="preserve">Estrategia pedagógica </w:t>
            </w:r>
          </w:p>
        </w:tc>
        <w:tc>
          <w:tcPr>
            <w:tcW w:w="1073" w:type="dxa"/>
          </w:tcPr>
          <w:p w14:paraId="74501463" w14:textId="77777777" w:rsidR="008F4969" w:rsidRDefault="008F4969" w:rsidP="001E06EC">
            <w:r>
              <w:t xml:space="preserve">Formación de docentes </w:t>
            </w:r>
          </w:p>
        </w:tc>
        <w:tc>
          <w:tcPr>
            <w:tcW w:w="1384" w:type="dxa"/>
          </w:tcPr>
          <w:p w14:paraId="3F2B0FAD" w14:textId="77777777" w:rsidR="008F4969" w:rsidRDefault="008F4969" w:rsidP="001E06EC">
            <w:r>
              <w:t>Lecciones aprendidas</w:t>
            </w:r>
          </w:p>
        </w:tc>
      </w:tr>
      <w:tr w:rsidR="008F4969" w14:paraId="4CEDB9BD" w14:textId="77777777" w:rsidTr="001E06EC">
        <w:tc>
          <w:tcPr>
            <w:tcW w:w="1037" w:type="dxa"/>
          </w:tcPr>
          <w:p w14:paraId="4F93CED0" w14:textId="77777777" w:rsidR="008F4969" w:rsidRDefault="008F4969" w:rsidP="001E06EC">
            <w:r>
              <w:t>JICA</w:t>
            </w:r>
          </w:p>
        </w:tc>
        <w:tc>
          <w:tcPr>
            <w:tcW w:w="1317" w:type="dxa"/>
          </w:tcPr>
          <w:p w14:paraId="7471E417" w14:textId="77777777" w:rsidR="008F4969" w:rsidRDefault="008F4969" w:rsidP="001E06EC">
            <w:r>
              <w:t>PROMETAM</w:t>
            </w:r>
          </w:p>
        </w:tc>
        <w:tc>
          <w:tcPr>
            <w:tcW w:w="1350" w:type="dxa"/>
          </w:tcPr>
          <w:p w14:paraId="50484116" w14:textId="77777777" w:rsidR="008F4969" w:rsidRDefault="008F4969" w:rsidP="001E06EC">
            <w:r>
              <w:t>7-8-9-10-11</w:t>
            </w:r>
          </w:p>
        </w:tc>
        <w:tc>
          <w:tcPr>
            <w:tcW w:w="1268" w:type="dxa"/>
          </w:tcPr>
          <w:p w14:paraId="7EF5D735" w14:textId="77777777" w:rsidR="008F4969" w:rsidRDefault="008F4969" w:rsidP="001E06EC">
            <w:r>
              <w:t>Resolución de problemas</w:t>
            </w:r>
          </w:p>
        </w:tc>
        <w:tc>
          <w:tcPr>
            <w:tcW w:w="1399" w:type="dxa"/>
          </w:tcPr>
          <w:p w14:paraId="384E13E0" w14:textId="77777777" w:rsidR="008F4969" w:rsidRDefault="008F4969" w:rsidP="001E06EC">
            <w:r>
              <w:t>Textos de matemáticas</w:t>
            </w:r>
          </w:p>
        </w:tc>
        <w:tc>
          <w:tcPr>
            <w:tcW w:w="1073" w:type="dxa"/>
          </w:tcPr>
          <w:p w14:paraId="265D4986" w14:textId="77777777" w:rsidR="008F4969" w:rsidRDefault="008F4969" w:rsidP="001E06EC">
            <w:r>
              <w:t>Docentes de matemáticas de tercer ciclo de educación básica y media</w:t>
            </w:r>
          </w:p>
        </w:tc>
        <w:tc>
          <w:tcPr>
            <w:tcW w:w="1384" w:type="dxa"/>
          </w:tcPr>
          <w:p w14:paraId="63DA68A7" w14:textId="77777777" w:rsidR="008F4969" w:rsidRDefault="008F4969" w:rsidP="001E06EC"/>
        </w:tc>
      </w:tr>
      <w:tr w:rsidR="008F4969" w14:paraId="1316AC30" w14:textId="77777777" w:rsidTr="001E06EC">
        <w:tc>
          <w:tcPr>
            <w:tcW w:w="1037" w:type="dxa"/>
          </w:tcPr>
          <w:p w14:paraId="56FB7727" w14:textId="77777777" w:rsidR="008F4969" w:rsidRDefault="008F4969" w:rsidP="001E06EC">
            <w:r>
              <w:t>GIZ</w:t>
            </w:r>
          </w:p>
        </w:tc>
        <w:tc>
          <w:tcPr>
            <w:tcW w:w="1317" w:type="dxa"/>
          </w:tcPr>
          <w:p w14:paraId="0816F7CD" w14:textId="77777777" w:rsidR="008F4969" w:rsidRDefault="008F4969" w:rsidP="001E06EC">
            <w:r>
              <w:t xml:space="preserve">PLATAFORMA VIRTUAL </w:t>
            </w:r>
          </w:p>
        </w:tc>
        <w:tc>
          <w:tcPr>
            <w:tcW w:w="1350" w:type="dxa"/>
          </w:tcPr>
          <w:p w14:paraId="742D24C6" w14:textId="77777777" w:rsidR="008F4969" w:rsidRDefault="008F4969" w:rsidP="001E06EC">
            <w:r>
              <w:t>Docentes en servicio</w:t>
            </w:r>
          </w:p>
        </w:tc>
        <w:tc>
          <w:tcPr>
            <w:tcW w:w="1268" w:type="dxa"/>
          </w:tcPr>
          <w:p w14:paraId="02E8ADB4" w14:textId="77777777" w:rsidR="008F4969" w:rsidRDefault="008F4969" w:rsidP="001E06EC">
            <w:r>
              <w:t xml:space="preserve">Diseño de modelos para la educación virtual </w:t>
            </w:r>
          </w:p>
        </w:tc>
        <w:tc>
          <w:tcPr>
            <w:tcW w:w="1399" w:type="dxa"/>
          </w:tcPr>
          <w:p w14:paraId="335C89EA" w14:textId="77777777" w:rsidR="008F4969" w:rsidRDefault="008F4969" w:rsidP="001E06EC">
            <w:r>
              <w:t xml:space="preserve">Tutores informáticos </w:t>
            </w:r>
          </w:p>
        </w:tc>
        <w:tc>
          <w:tcPr>
            <w:tcW w:w="1073" w:type="dxa"/>
          </w:tcPr>
          <w:p w14:paraId="0023A058" w14:textId="77777777" w:rsidR="008F4969" w:rsidRDefault="008F4969" w:rsidP="001E06EC"/>
        </w:tc>
        <w:tc>
          <w:tcPr>
            <w:tcW w:w="1384" w:type="dxa"/>
          </w:tcPr>
          <w:p w14:paraId="71CAFB46" w14:textId="77777777" w:rsidR="008F4969" w:rsidRDefault="008F4969" w:rsidP="001E06EC"/>
        </w:tc>
      </w:tr>
      <w:tr w:rsidR="008F4969" w14:paraId="3E8FB8EB" w14:textId="77777777" w:rsidTr="001E06EC">
        <w:tc>
          <w:tcPr>
            <w:tcW w:w="1037" w:type="dxa"/>
          </w:tcPr>
          <w:p w14:paraId="67D863C2" w14:textId="77777777" w:rsidR="008F4969" w:rsidRDefault="008F4969" w:rsidP="001E06EC">
            <w:r>
              <w:t>OEI</w:t>
            </w:r>
          </w:p>
        </w:tc>
        <w:tc>
          <w:tcPr>
            <w:tcW w:w="1317" w:type="dxa"/>
          </w:tcPr>
          <w:p w14:paraId="7377FDC3" w14:textId="77777777" w:rsidR="008F4969" w:rsidRDefault="008F4969" w:rsidP="001E06EC">
            <w:r>
              <w:t>ACTUALIZACIÓN DEL SINAFOD</w:t>
            </w:r>
          </w:p>
        </w:tc>
        <w:tc>
          <w:tcPr>
            <w:tcW w:w="1350" w:type="dxa"/>
          </w:tcPr>
          <w:p w14:paraId="5D4F1E72" w14:textId="77777777" w:rsidR="008F4969" w:rsidRDefault="008F4969" w:rsidP="001E06EC">
            <w:r>
              <w:t xml:space="preserve">Docentes nóveles y expertos </w:t>
            </w:r>
          </w:p>
        </w:tc>
        <w:tc>
          <w:tcPr>
            <w:tcW w:w="1268" w:type="dxa"/>
          </w:tcPr>
          <w:p w14:paraId="3F4FD7F3" w14:textId="77777777" w:rsidR="008F4969" w:rsidRDefault="008F4969" w:rsidP="001E06EC">
            <w:r>
              <w:t>Cualificar las prácticas de los docentes en servicio</w:t>
            </w:r>
          </w:p>
        </w:tc>
        <w:tc>
          <w:tcPr>
            <w:tcW w:w="1399" w:type="dxa"/>
          </w:tcPr>
          <w:p w14:paraId="751C6BA0" w14:textId="77777777" w:rsidR="008F4969" w:rsidRDefault="008F4969" w:rsidP="001E06EC">
            <w:r>
              <w:t>Mentorías</w:t>
            </w:r>
          </w:p>
        </w:tc>
        <w:tc>
          <w:tcPr>
            <w:tcW w:w="1073" w:type="dxa"/>
          </w:tcPr>
          <w:p w14:paraId="5E59DDF9" w14:textId="77777777" w:rsidR="008F4969" w:rsidRDefault="008F4969" w:rsidP="001E06EC"/>
        </w:tc>
        <w:tc>
          <w:tcPr>
            <w:tcW w:w="1384" w:type="dxa"/>
          </w:tcPr>
          <w:p w14:paraId="38A5753F" w14:textId="77777777" w:rsidR="008F4969" w:rsidRDefault="008F4969" w:rsidP="001E06EC">
            <w:r>
              <w:t>Modelos validados e implementados en otros países.</w:t>
            </w:r>
          </w:p>
        </w:tc>
      </w:tr>
      <w:tr w:rsidR="008F4969" w14:paraId="3D362710" w14:textId="77777777" w:rsidTr="001E06EC">
        <w:tc>
          <w:tcPr>
            <w:tcW w:w="1037" w:type="dxa"/>
          </w:tcPr>
          <w:p w14:paraId="2AB5F0B4" w14:textId="77777777" w:rsidR="008F4969" w:rsidRDefault="008F4969" w:rsidP="001E06EC">
            <w:r>
              <w:t>USAID</w:t>
            </w:r>
          </w:p>
        </w:tc>
        <w:tc>
          <w:tcPr>
            <w:tcW w:w="1317" w:type="dxa"/>
          </w:tcPr>
          <w:p w14:paraId="20E0015C" w14:textId="77777777" w:rsidR="008F4969" w:rsidRDefault="008F4969" w:rsidP="001E06EC">
            <w:r>
              <w:t>FORMACIÓN DE DOCENTES</w:t>
            </w:r>
          </w:p>
        </w:tc>
        <w:tc>
          <w:tcPr>
            <w:tcW w:w="1350" w:type="dxa"/>
          </w:tcPr>
          <w:p w14:paraId="4CA0E357" w14:textId="77777777" w:rsidR="008F4969" w:rsidRDefault="008F4969" w:rsidP="001E06EC">
            <w:r>
              <w:t>Docentes de primer y segundo ciclo de la educación básica</w:t>
            </w:r>
          </w:p>
        </w:tc>
        <w:tc>
          <w:tcPr>
            <w:tcW w:w="1268" w:type="dxa"/>
          </w:tcPr>
          <w:p w14:paraId="533E4DEE" w14:textId="77777777" w:rsidR="008F4969" w:rsidRDefault="008F4969" w:rsidP="001E06EC">
            <w:r>
              <w:t>Formación para docentes de primero y segundo ciclo de básica en lectura.</w:t>
            </w:r>
          </w:p>
          <w:p w14:paraId="18408EB0" w14:textId="77777777" w:rsidR="008F4969" w:rsidRDefault="008F4969" w:rsidP="001E06EC">
            <w:r>
              <w:t>Formación en los centros de La Paz y Tegucigalpa</w:t>
            </w:r>
          </w:p>
        </w:tc>
        <w:tc>
          <w:tcPr>
            <w:tcW w:w="1399" w:type="dxa"/>
          </w:tcPr>
          <w:p w14:paraId="7FAEA6A3" w14:textId="77777777" w:rsidR="008F4969" w:rsidRDefault="008F4969" w:rsidP="001E06EC">
            <w:r>
              <w:t>Observaciones de aula.</w:t>
            </w:r>
          </w:p>
          <w:p w14:paraId="6A3BBDF6" w14:textId="77777777" w:rsidR="008F4969" w:rsidRDefault="008F4969" w:rsidP="001E06EC">
            <w:r>
              <w:t>Acompañamiento de docentes.</w:t>
            </w:r>
          </w:p>
          <w:p w14:paraId="10F38539" w14:textId="77777777" w:rsidR="008F4969" w:rsidRDefault="008F4969" w:rsidP="001E06EC">
            <w:r>
              <w:t>Trabajo con los directores municipales y departamentales para el acompañamiento pedagógico a los docentes</w:t>
            </w:r>
          </w:p>
          <w:p w14:paraId="694AA309" w14:textId="77777777" w:rsidR="008F4969" w:rsidRDefault="008F4969" w:rsidP="001E06EC">
            <w:r>
              <w:t xml:space="preserve">Uso de los resultados </w:t>
            </w:r>
            <w:r>
              <w:lastRenderedPageBreak/>
              <w:t>de las evaluaciones para la mejora de la enseñanza aprendizaje en lectura y escritura.</w:t>
            </w:r>
          </w:p>
          <w:p w14:paraId="6F5D8D79" w14:textId="77777777" w:rsidR="008F4969" w:rsidRDefault="008F4969" w:rsidP="001E06EC">
            <w:r>
              <w:t xml:space="preserve"> </w:t>
            </w:r>
          </w:p>
        </w:tc>
        <w:tc>
          <w:tcPr>
            <w:tcW w:w="1073" w:type="dxa"/>
          </w:tcPr>
          <w:p w14:paraId="730948CD" w14:textId="77777777" w:rsidR="008F4969" w:rsidRDefault="008F4969" w:rsidP="001E06EC">
            <w:r>
              <w:lastRenderedPageBreak/>
              <w:t>Formación en servicio</w:t>
            </w:r>
          </w:p>
        </w:tc>
        <w:tc>
          <w:tcPr>
            <w:tcW w:w="1384" w:type="dxa"/>
          </w:tcPr>
          <w:p w14:paraId="463AC567" w14:textId="77777777" w:rsidR="008F4969" w:rsidRDefault="008F4969" w:rsidP="001E06EC">
            <w:r>
              <w:t>Formatos para las observaciones de aula.</w:t>
            </w:r>
          </w:p>
          <w:p w14:paraId="57B3CDAB" w14:textId="77777777" w:rsidR="008F4969" w:rsidRDefault="008F4969" w:rsidP="001E06EC">
            <w:r>
              <w:t>Formatos para el acompañamiento a los docentes.</w:t>
            </w:r>
          </w:p>
          <w:p w14:paraId="27E5FD60" w14:textId="77777777" w:rsidR="008F4969" w:rsidRDefault="008F4969" w:rsidP="001E06EC">
            <w:r>
              <w:t>Formato para las entrevistas con los directores de centros.</w:t>
            </w:r>
          </w:p>
        </w:tc>
      </w:tr>
      <w:tr w:rsidR="008F4969" w14:paraId="52CB317A" w14:textId="77777777" w:rsidTr="001E06EC">
        <w:tc>
          <w:tcPr>
            <w:tcW w:w="1037" w:type="dxa"/>
          </w:tcPr>
          <w:p w14:paraId="61856CD3" w14:textId="77777777" w:rsidR="008F4969" w:rsidRDefault="008F4969" w:rsidP="001E06EC">
            <w:r>
              <w:t>FORTA</w:t>
            </w:r>
          </w:p>
        </w:tc>
        <w:tc>
          <w:tcPr>
            <w:tcW w:w="1317" w:type="dxa"/>
          </w:tcPr>
          <w:p w14:paraId="56ACB697" w14:textId="77777777" w:rsidR="008F4969" w:rsidRDefault="008F4969" w:rsidP="001E06EC"/>
        </w:tc>
        <w:tc>
          <w:tcPr>
            <w:tcW w:w="1350" w:type="dxa"/>
          </w:tcPr>
          <w:p w14:paraId="3AE593D3" w14:textId="77777777" w:rsidR="008F4969" w:rsidRDefault="008F4969" w:rsidP="001E06EC">
            <w:r>
              <w:t>Directores departamentales y distritales de 7 departamentos y 116 municipios en Santa Bárbara y Ocotepeque</w:t>
            </w:r>
          </w:p>
        </w:tc>
        <w:tc>
          <w:tcPr>
            <w:tcW w:w="1268" w:type="dxa"/>
          </w:tcPr>
          <w:p w14:paraId="1464DEBF" w14:textId="77777777" w:rsidR="008F4969" w:rsidRDefault="008F4969" w:rsidP="001E06EC">
            <w:r>
              <w:t xml:space="preserve">Fortalecimiento de capacidades para la gestión educativa descentralizada </w:t>
            </w:r>
          </w:p>
        </w:tc>
        <w:tc>
          <w:tcPr>
            <w:tcW w:w="1399" w:type="dxa"/>
          </w:tcPr>
          <w:p w14:paraId="7CC1F7BC" w14:textId="77777777" w:rsidR="008F4969" w:rsidRDefault="008F4969" w:rsidP="001E06EC">
            <w:r>
              <w:t>Procesos de formación a partir de diagnósticos participativos y posteriores intervenciones en los centros educativos con estrategias de la Investigación- Acción.</w:t>
            </w:r>
          </w:p>
        </w:tc>
        <w:tc>
          <w:tcPr>
            <w:tcW w:w="1073" w:type="dxa"/>
          </w:tcPr>
          <w:p w14:paraId="3849E9E6" w14:textId="77777777" w:rsidR="008F4969" w:rsidRDefault="008F4969" w:rsidP="001E06EC">
            <w:r>
              <w:t>Directores distritales y municipales que pueden apoyar los planes de mejora de los centros educativos que supervisan</w:t>
            </w:r>
          </w:p>
        </w:tc>
        <w:tc>
          <w:tcPr>
            <w:tcW w:w="1384" w:type="dxa"/>
          </w:tcPr>
          <w:p w14:paraId="069EE71D" w14:textId="77777777" w:rsidR="008F4969" w:rsidRDefault="008F4969" w:rsidP="001E06EC">
            <w:r>
              <w:t>Módulos para la formación en liderazgo, gestión pedagógica, gestión administrativa y gestión comunitaria.</w:t>
            </w:r>
          </w:p>
          <w:p w14:paraId="1914ECC0" w14:textId="77777777" w:rsidR="008F4969" w:rsidRDefault="008F4969" w:rsidP="001E06EC">
            <w:r>
              <w:t>Formación que involucra la perspectiva de género como eje transversal en su formación.</w:t>
            </w:r>
          </w:p>
        </w:tc>
      </w:tr>
      <w:tr w:rsidR="008F4969" w14:paraId="39C56303" w14:textId="77777777" w:rsidTr="001E06EC">
        <w:tc>
          <w:tcPr>
            <w:tcW w:w="1037" w:type="dxa"/>
          </w:tcPr>
          <w:p w14:paraId="58360A35" w14:textId="77777777" w:rsidR="008F4969" w:rsidRDefault="008F4969" w:rsidP="001E06EC">
            <w:r>
              <w:t>UNICEF</w:t>
            </w:r>
          </w:p>
        </w:tc>
        <w:tc>
          <w:tcPr>
            <w:tcW w:w="1317" w:type="dxa"/>
          </w:tcPr>
          <w:p w14:paraId="2C327AE2" w14:textId="77777777" w:rsidR="008F4969" w:rsidRDefault="008F4969" w:rsidP="001E06EC">
            <w:r>
              <w:t>PREVENCIÓN DE VIOLENCIA EN LAS ESCUELAS</w:t>
            </w:r>
          </w:p>
        </w:tc>
        <w:tc>
          <w:tcPr>
            <w:tcW w:w="1350" w:type="dxa"/>
          </w:tcPr>
          <w:p w14:paraId="27A0EB99" w14:textId="77777777" w:rsidR="008F4969" w:rsidRDefault="008F4969" w:rsidP="001E06EC">
            <w:r>
              <w:t>Docentes de educación básica en el norte y occidente del país.</w:t>
            </w:r>
          </w:p>
        </w:tc>
        <w:tc>
          <w:tcPr>
            <w:tcW w:w="1268" w:type="dxa"/>
          </w:tcPr>
          <w:p w14:paraId="637B0899" w14:textId="77777777" w:rsidR="008F4969" w:rsidRDefault="008F4969" w:rsidP="001E06EC"/>
        </w:tc>
        <w:tc>
          <w:tcPr>
            <w:tcW w:w="1399" w:type="dxa"/>
          </w:tcPr>
          <w:p w14:paraId="0205C262" w14:textId="77777777" w:rsidR="008F4969" w:rsidRDefault="008F4969" w:rsidP="001E06EC">
            <w:r>
              <w:t>Talleres con docentes.</w:t>
            </w:r>
          </w:p>
        </w:tc>
        <w:tc>
          <w:tcPr>
            <w:tcW w:w="1073" w:type="dxa"/>
          </w:tcPr>
          <w:p w14:paraId="31FED330" w14:textId="77777777" w:rsidR="008F4969" w:rsidRDefault="008F4969" w:rsidP="001E06EC"/>
        </w:tc>
        <w:tc>
          <w:tcPr>
            <w:tcW w:w="1384" w:type="dxa"/>
          </w:tcPr>
          <w:p w14:paraId="17F8AB03" w14:textId="77777777" w:rsidR="008F4969" w:rsidRDefault="008F4969" w:rsidP="001E06EC"/>
        </w:tc>
      </w:tr>
      <w:tr w:rsidR="008F4969" w14:paraId="5AD962E7" w14:textId="77777777" w:rsidTr="001E06EC">
        <w:tc>
          <w:tcPr>
            <w:tcW w:w="1037" w:type="dxa"/>
          </w:tcPr>
          <w:p w14:paraId="64744A85" w14:textId="77777777" w:rsidR="008F4969" w:rsidRDefault="008F4969" w:rsidP="001E06EC">
            <w:r>
              <w:t>BID</w:t>
            </w:r>
          </w:p>
        </w:tc>
        <w:tc>
          <w:tcPr>
            <w:tcW w:w="1317" w:type="dxa"/>
          </w:tcPr>
          <w:p w14:paraId="5C5BC7C0" w14:textId="77777777" w:rsidR="008F4969" w:rsidRDefault="008F4969" w:rsidP="001E06EC">
            <w:r>
              <w:t>EDUCATRACHOS</w:t>
            </w:r>
          </w:p>
        </w:tc>
        <w:tc>
          <w:tcPr>
            <w:tcW w:w="1350" w:type="dxa"/>
          </w:tcPr>
          <w:p w14:paraId="480AFF1F" w14:textId="77777777" w:rsidR="008F4969" w:rsidRDefault="008F4969" w:rsidP="001E06EC">
            <w:r>
              <w:t>Tercer ciclo</w:t>
            </w:r>
          </w:p>
        </w:tc>
        <w:tc>
          <w:tcPr>
            <w:tcW w:w="1268" w:type="dxa"/>
          </w:tcPr>
          <w:p w14:paraId="68EA1117" w14:textId="77777777" w:rsidR="008F4969" w:rsidRDefault="008F4969" w:rsidP="001E06EC">
            <w:r>
              <w:t>Pedagogías interactivas</w:t>
            </w:r>
          </w:p>
        </w:tc>
        <w:tc>
          <w:tcPr>
            <w:tcW w:w="1399" w:type="dxa"/>
          </w:tcPr>
          <w:p w14:paraId="769E8E79" w14:textId="77777777" w:rsidR="008F4969" w:rsidRDefault="008F4969" w:rsidP="001E06EC">
            <w:r>
              <w:t>Dotación de recursos para la enseñanza- aprendizaje</w:t>
            </w:r>
          </w:p>
        </w:tc>
        <w:tc>
          <w:tcPr>
            <w:tcW w:w="1073" w:type="dxa"/>
          </w:tcPr>
          <w:p w14:paraId="3BCCA01C" w14:textId="77777777" w:rsidR="008F4969" w:rsidRDefault="008F4969" w:rsidP="001E06EC"/>
        </w:tc>
        <w:tc>
          <w:tcPr>
            <w:tcW w:w="1384" w:type="dxa"/>
          </w:tcPr>
          <w:p w14:paraId="3427183B" w14:textId="77777777" w:rsidR="008F4969" w:rsidRDefault="008F4969" w:rsidP="001E06EC"/>
        </w:tc>
      </w:tr>
    </w:tbl>
    <w:p w14:paraId="60B41F18" w14:textId="77777777" w:rsidR="008F4969" w:rsidRDefault="008F4969" w:rsidP="008F4969"/>
    <w:p w14:paraId="764D2DF6" w14:textId="77777777" w:rsidR="00263025" w:rsidRDefault="00263025" w:rsidP="00263025">
      <w:pPr>
        <w:jc w:val="both"/>
        <w:rPr>
          <w:rFonts w:ascii="Arial" w:hAnsi="Arial" w:cs="Arial"/>
          <w:sz w:val="24"/>
          <w:szCs w:val="24"/>
          <w:lang w:val="es-ES_tradnl"/>
        </w:rPr>
      </w:pPr>
      <w:bookmarkStart w:id="0" w:name="_GoBack"/>
      <w:bookmarkEnd w:id="0"/>
    </w:p>
    <w:p w14:paraId="09E93BD1" w14:textId="77777777" w:rsidR="008F4969" w:rsidRPr="008052A5" w:rsidRDefault="008F4969" w:rsidP="008F4969">
      <w:pPr>
        <w:jc w:val="both"/>
        <w:rPr>
          <w:rFonts w:ascii="Arial" w:hAnsi="Arial" w:cs="Arial"/>
          <w:sz w:val="20"/>
          <w:szCs w:val="20"/>
          <w:lang w:val="es-ES_tradnl"/>
        </w:rPr>
      </w:pPr>
    </w:p>
    <w:sectPr w:rsidR="008F4969" w:rsidRPr="008052A5">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986A86" w14:textId="77777777" w:rsidR="008167BF" w:rsidRDefault="008167BF" w:rsidP="00FB43AE">
      <w:pPr>
        <w:spacing w:after="0" w:line="240" w:lineRule="auto"/>
      </w:pPr>
      <w:r>
        <w:separator/>
      </w:r>
    </w:p>
  </w:endnote>
  <w:endnote w:type="continuationSeparator" w:id="0">
    <w:p w14:paraId="72FF53FF" w14:textId="77777777" w:rsidR="008167BF" w:rsidRDefault="008167BF" w:rsidP="00FB43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3723235"/>
      <w:docPartObj>
        <w:docPartGallery w:val="Page Numbers (Bottom of Page)"/>
        <w:docPartUnique/>
      </w:docPartObj>
    </w:sdtPr>
    <w:sdtEndPr/>
    <w:sdtContent>
      <w:p w14:paraId="2BA1790B" w14:textId="121D1570" w:rsidR="00B3124A" w:rsidRDefault="00B3124A">
        <w:pPr>
          <w:pStyle w:val="Footer"/>
          <w:jc w:val="right"/>
        </w:pPr>
        <w:r>
          <w:fldChar w:fldCharType="begin"/>
        </w:r>
        <w:r>
          <w:instrText>PAGE   \* MERGEFORMAT</w:instrText>
        </w:r>
        <w:r>
          <w:fldChar w:fldCharType="separate"/>
        </w:r>
        <w:r w:rsidR="004A3671" w:rsidRPr="004A3671">
          <w:rPr>
            <w:noProof/>
            <w:lang w:val="es-ES"/>
          </w:rPr>
          <w:t>2</w:t>
        </w:r>
        <w:r>
          <w:fldChar w:fldCharType="end"/>
        </w:r>
      </w:p>
    </w:sdtContent>
  </w:sdt>
  <w:p w14:paraId="6CAD659F" w14:textId="77777777" w:rsidR="00B3124A" w:rsidRDefault="00B312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1E856B" w14:textId="77777777" w:rsidR="008167BF" w:rsidRDefault="008167BF" w:rsidP="00FB43AE">
      <w:pPr>
        <w:spacing w:after="0" w:line="240" w:lineRule="auto"/>
      </w:pPr>
      <w:r>
        <w:separator/>
      </w:r>
    </w:p>
  </w:footnote>
  <w:footnote w:type="continuationSeparator" w:id="0">
    <w:p w14:paraId="7B877135" w14:textId="77777777" w:rsidR="008167BF" w:rsidRDefault="008167BF" w:rsidP="00FB43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6164A"/>
    <w:multiLevelType w:val="hybridMultilevel"/>
    <w:tmpl w:val="B4164A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2184B81"/>
    <w:multiLevelType w:val="multilevel"/>
    <w:tmpl w:val="98A6C51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FA527FC"/>
    <w:multiLevelType w:val="hybridMultilevel"/>
    <w:tmpl w:val="8F74F9F6"/>
    <w:lvl w:ilvl="0" w:tplc="AE545F9E">
      <w:start w:val="4"/>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366457A5"/>
    <w:multiLevelType w:val="hybridMultilevel"/>
    <w:tmpl w:val="FD9C14CE"/>
    <w:lvl w:ilvl="0" w:tplc="65A27E40">
      <w:start w:val="4"/>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59310606"/>
    <w:multiLevelType w:val="hybridMultilevel"/>
    <w:tmpl w:val="C568CE32"/>
    <w:lvl w:ilvl="0" w:tplc="240A0001">
      <w:start w:val="1"/>
      <w:numFmt w:val="bullet"/>
      <w:lvlText w:val=""/>
      <w:lvlJc w:val="left"/>
      <w:pPr>
        <w:ind w:left="720" w:hanging="360"/>
      </w:pPr>
      <w:rPr>
        <w:rFonts w:ascii="Symbol" w:hAnsi="Symbol" w:hint="default"/>
      </w:rPr>
    </w:lvl>
    <w:lvl w:ilvl="1" w:tplc="E3586512">
      <w:numFmt w:val="bullet"/>
      <w:lvlText w:val="-"/>
      <w:lvlJc w:val="left"/>
      <w:pPr>
        <w:ind w:left="1440" w:hanging="360"/>
      </w:pPr>
      <w:rPr>
        <w:rFonts w:ascii="Arial" w:eastAsiaTheme="minorHAnsi" w:hAnsi="Arial" w:cs="Aria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6AEC24E0"/>
    <w:multiLevelType w:val="hybridMultilevel"/>
    <w:tmpl w:val="541E88AE"/>
    <w:lvl w:ilvl="0" w:tplc="85940F24">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9173DA5"/>
    <w:multiLevelType w:val="multilevel"/>
    <w:tmpl w:val="40A42E1E"/>
    <w:lvl w:ilvl="0">
      <w:start w:val="1"/>
      <w:numFmt w:val="decimal"/>
      <w:lvlText w:val="%1."/>
      <w:lvlJc w:val="left"/>
      <w:pPr>
        <w:ind w:left="492" w:hanging="49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7B176881"/>
    <w:multiLevelType w:val="multilevel"/>
    <w:tmpl w:val="F172504E"/>
    <w:lvl w:ilvl="0">
      <w:start w:val="1"/>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7D405450"/>
    <w:multiLevelType w:val="hybridMultilevel"/>
    <w:tmpl w:val="785869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2"/>
  </w:num>
  <w:num w:numId="5">
    <w:abstractNumId w:val="1"/>
  </w:num>
  <w:num w:numId="6">
    <w:abstractNumId w:val="8"/>
  </w:num>
  <w:num w:numId="7">
    <w:abstractNumId w:val="4"/>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3AE"/>
    <w:rsid w:val="0000482E"/>
    <w:rsid w:val="00007A29"/>
    <w:rsid w:val="00013F93"/>
    <w:rsid w:val="00061205"/>
    <w:rsid w:val="00067742"/>
    <w:rsid w:val="00070CCE"/>
    <w:rsid w:val="000714AC"/>
    <w:rsid w:val="00083214"/>
    <w:rsid w:val="00090AA1"/>
    <w:rsid w:val="000A19A8"/>
    <w:rsid w:val="000C3E0B"/>
    <w:rsid w:val="000F0FE9"/>
    <w:rsid w:val="0010472E"/>
    <w:rsid w:val="00106FAC"/>
    <w:rsid w:val="0012550D"/>
    <w:rsid w:val="00125D49"/>
    <w:rsid w:val="00132D25"/>
    <w:rsid w:val="00136D51"/>
    <w:rsid w:val="00140408"/>
    <w:rsid w:val="00147E29"/>
    <w:rsid w:val="0015373B"/>
    <w:rsid w:val="00160CF2"/>
    <w:rsid w:val="00165C18"/>
    <w:rsid w:val="001672DD"/>
    <w:rsid w:val="00171769"/>
    <w:rsid w:val="0018127C"/>
    <w:rsid w:val="00185D37"/>
    <w:rsid w:val="001861B1"/>
    <w:rsid w:val="00194022"/>
    <w:rsid w:val="001A4355"/>
    <w:rsid w:val="001B0092"/>
    <w:rsid w:val="001B4189"/>
    <w:rsid w:val="001B55C5"/>
    <w:rsid w:val="001B5FD2"/>
    <w:rsid w:val="001C293B"/>
    <w:rsid w:val="001D053D"/>
    <w:rsid w:val="001E06EC"/>
    <w:rsid w:val="001E170E"/>
    <w:rsid w:val="001F1FCF"/>
    <w:rsid w:val="001F2C26"/>
    <w:rsid w:val="001F3B7A"/>
    <w:rsid w:val="002020E9"/>
    <w:rsid w:val="00204B27"/>
    <w:rsid w:val="00213DCF"/>
    <w:rsid w:val="00223E30"/>
    <w:rsid w:val="0023147D"/>
    <w:rsid w:val="00237D8E"/>
    <w:rsid w:val="002430D4"/>
    <w:rsid w:val="00244F7B"/>
    <w:rsid w:val="00261EA1"/>
    <w:rsid w:val="00263025"/>
    <w:rsid w:val="0028126B"/>
    <w:rsid w:val="00282A48"/>
    <w:rsid w:val="0029606D"/>
    <w:rsid w:val="0029673E"/>
    <w:rsid w:val="002A6536"/>
    <w:rsid w:val="002B2D77"/>
    <w:rsid w:val="002C336E"/>
    <w:rsid w:val="002C5D16"/>
    <w:rsid w:val="002C61AF"/>
    <w:rsid w:val="002D6923"/>
    <w:rsid w:val="002E15A6"/>
    <w:rsid w:val="002E762C"/>
    <w:rsid w:val="002F2D7E"/>
    <w:rsid w:val="0030367E"/>
    <w:rsid w:val="00307BDA"/>
    <w:rsid w:val="00320F08"/>
    <w:rsid w:val="003218E9"/>
    <w:rsid w:val="00325CE3"/>
    <w:rsid w:val="00327389"/>
    <w:rsid w:val="00332F98"/>
    <w:rsid w:val="00335E6A"/>
    <w:rsid w:val="00336905"/>
    <w:rsid w:val="003535F6"/>
    <w:rsid w:val="00362208"/>
    <w:rsid w:val="00364831"/>
    <w:rsid w:val="00364E20"/>
    <w:rsid w:val="00367EB4"/>
    <w:rsid w:val="00383FD4"/>
    <w:rsid w:val="003A7A35"/>
    <w:rsid w:val="003B1F9A"/>
    <w:rsid w:val="003B4F24"/>
    <w:rsid w:val="003C03D8"/>
    <w:rsid w:val="003D2519"/>
    <w:rsid w:val="003D7FC6"/>
    <w:rsid w:val="003E1307"/>
    <w:rsid w:val="003E2A34"/>
    <w:rsid w:val="003E45D5"/>
    <w:rsid w:val="003F3A3A"/>
    <w:rsid w:val="0040074B"/>
    <w:rsid w:val="00400C1D"/>
    <w:rsid w:val="00404C64"/>
    <w:rsid w:val="004058CF"/>
    <w:rsid w:val="004059BD"/>
    <w:rsid w:val="004076A9"/>
    <w:rsid w:val="00425200"/>
    <w:rsid w:val="00425EB5"/>
    <w:rsid w:val="0043433E"/>
    <w:rsid w:val="004366B5"/>
    <w:rsid w:val="004366D8"/>
    <w:rsid w:val="00444FF9"/>
    <w:rsid w:val="004463FB"/>
    <w:rsid w:val="0047187F"/>
    <w:rsid w:val="0049255D"/>
    <w:rsid w:val="00494A36"/>
    <w:rsid w:val="004A3671"/>
    <w:rsid w:val="004A461F"/>
    <w:rsid w:val="004B4D04"/>
    <w:rsid w:val="004C39AF"/>
    <w:rsid w:val="004C762C"/>
    <w:rsid w:val="004D261D"/>
    <w:rsid w:val="004E18EE"/>
    <w:rsid w:val="004E1AF7"/>
    <w:rsid w:val="00501256"/>
    <w:rsid w:val="00504CF1"/>
    <w:rsid w:val="00510CD4"/>
    <w:rsid w:val="00521EEA"/>
    <w:rsid w:val="00522E1D"/>
    <w:rsid w:val="00540FC3"/>
    <w:rsid w:val="0054527F"/>
    <w:rsid w:val="00561913"/>
    <w:rsid w:val="00561C72"/>
    <w:rsid w:val="005633E0"/>
    <w:rsid w:val="00571FE8"/>
    <w:rsid w:val="0057328A"/>
    <w:rsid w:val="00576A02"/>
    <w:rsid w:val="00580689"/>
    <w:rsid w:val="00582E99"/>
    <w:rsid w:val="005A5324"/>
    <w:rsid w:val="005B06FD"/>
    <w:rsid w:val="005B1937"/>
    <w:rsid w:val="005B5547"/>
    <w:rsid w:val="005C164F"/>
    <w:rsid w:val="005D533A"/>
    <w:rsid w:val="005E1AC1"/>
    <w:rsid w:val="005E67C5"/>
    <w:rsid w:val="005F5064"/>
    <w:rsid w:val="00600592"/>
    <w:rsid w:val="00600E15"/>
    <w:rsid w:val="00610880"/>
    <w:rsid w:val="00613386"/>
    <w:rsid w:val="0063661F"/>
    <w:rsid w:val="006429B3"/>
    <w:rsid w:val="00643A80"/>
    <w:rsid w:val="00675B8F"/>
    <w:rsid w:val="00675C34"/>
    <w:rsid w:val="00677366"/>
    <w:rsid w:val="00680810"/>
    <w:rsid w:val="006808B7"/>
    <w:rsid w:val="0068137D"/>
    <w:rsid w:val="00681BBD"/>
    <w:rsid w:val="00685C63"/>
    <w:rsid w:val="00687B92"/>
    <w:rsid w:val="00687C9F"/>
    <w:rsid w:val="00693DD5"/>
    <w:rsid w:val="006A2802"/>
    <w:rsid w:val="006A3740"/>
    <w:rsid w:val="006A7916"/>
    <w:rsid w:val="006E0907"/>
    <w:rsid w:val="006E1E18"/>
    <w:rsid w:val="006F61D5"/>
    <w:rsid w:val="006F671C"/>
    <w:rsid w:val="00705245"/>
    <w:rsid w:val="00710040"/>
    <w:rsid w:val="00731257"/>
    <w:rsid w:val="00740145"/>
    <w:rsid w:val="00746B28"/>
    <w:rsid w:val="00761ECB"/>
    <w:rsid w:val="0076605B"/>
    <w:rsid w:val="00767DB7"/>
    <w:rsid w:val="00770FA8"/>
    <w:rsid w:val="007928BD"/>
    <w:rsid w:val="0079395B"/>
    <w:rsid w:val="007A2CE6"/>
    <w:rsid w:val="007B68C9"/>
    <w:rsid w:val="007B6A57"/>
    <w:rsid w:val="007C02AF"/>
    <w:rsid w:val="007C574C"/>
    <w:rsid w:val="007D23C7"/>
    <w:rsid w:val="007D5EA9"/>
    <w:rsid w:val="007D5F88"/>
    <w:rsid w:val="007F4920"/>
    <w:rsid w:val="00801981"/>
    <w:rsid w:val="008045C1"/>
    <w:rsid w:val="008052A5"/>
    <w:rsid w:val="00806ADB"/>
    <w:rsid w:val="008167BF"/>
    <w:rsid w:val="008214B8"/>
    <w:rsid w:val="00821733"/>
    <w:rsid w:val="00826F97"/>
    <w:rsid w:val="00841CD6"/>
    <w:rsid w:val="008530FA"/>
    <w:rsid w:val="00853652"/>
    <w:rsid w:val="008548DB"/>
    <w:rsid w:val="00855E46"/>
    <w:rsid w:val="00865AFA"/>
    <w:rsid w:val="00880083"/>
    <w:rsid w:val="008870B7"/>
    <w:rsid w:val="00897275"/>
    <w:rsid w:val="008A2C7B"/>
    <w:rsid w:val="008C21F9"/>
    <w:rsid w:val="008C4608"/>
    <w:rsid w:val="008C7938"/>
    <w:rsid w:val="008C79F7"/>
    <w:rsid w:val="008E4A13"/>
    <w:rsid w:val="008F2E63"/>
    <w:rsid w:val="008F37C7"/>
    <w:rsid w:val="008F4969"/>
    <w:rsid w:val="00904CC4"/>
    <w:rsid w:val="0090529A"/>
    <w:rsid w:val="0090541E"/>
    <w:rsid w:val="00917A3E"/>
    <w:rsid w:val="009229DD"/>
    <w:rsid w:val="00930410"/>
    <w:rsid w:val="00935C3B"/>
    <w:rsid w:val="00937503"/>
    <w:rsid w:val="0096689D"/>
    <w:rsid w:val="0096795F"/>
    <w:rsid w:val="00974287"/>
    <w:rsid w:val="00975D47"/>
    <w:rsid w:val="009930A9"/>
    <w:rsid w:val="009A114A"/>
    <w:rsid w:val="009A4E53"/>
    <w:rsid w:val="009B465F"/>
    <w:rsid w:val="009B4AE8"/>
    <w:rsid w:val="009F016F"/>
    <w:rsid w:val="00A0369F"/>
    <w:rsid w:val="00A16494"/>
    <w:rsid w:val="00A22A20"/>
    <w:rsid w:val="00A254C7"/>
    <w:rsid w:val="00A31A52"/>
    <w:rsid w:val="00A41E32"/>
    <w:rsid w:val="00A539E6"/>
    <w:rsid w:val="00A660E8"/>
    <w:rsid w:val="00A717D8"/>
    <w:rsid w:val="00A76155"/>
    <w:rsid w:val="00A836C2"/>
    <w:rsid w:val="00A8614C"/>
    <w:rsid w:val="00A870E2"/>
    <w:rsid w:val="00A91AE8"/>
    <w:rsid w:val="00A97067"/>
    <w:rsid w:val="00AA3175"/>
    <w:rsid w:val="00AA7B41"/>
    <w:rsid w:val="00AC012E"/>
    <w:rsid w:val="00AC3BB6"/>
    <w:rsid w:val="00AC562F"/>
    <w:rsid w:val="00AE2D1D"/>
    <w:rsid w:val="00AF5CFE"/>
    <w:rsid w:val="00B04FAC"/>
    <w:rsid w:val="00B07D7B"/>
    <w:rsid w:val="00B1047C"/>
    <w:rsid w:val="00B10F7E"/>
    <w:rsid w:val="00B12F5D"/>
    <w:rsid w:val="00B22B84"/>
    <w:rsid w:val="00B3124A"/>
    <w:rsid w:val="00B3419F"/>
    <w:rsid w:val="00B36445"/>
    <w:rsid w:val="00B4750C"/>
    <w:rsid w:val="00B6011C"/>
    <w:rsid w:val="00B6178F"/>
    <w:rsid w:val="00B64AC9"/>
    <w:rsid w:val="00B7180B"/>
    <w:rsid w:val="00BB4457"/>
    <w:rsid w:val="00BB5A8D"/>
    <w:rsid w:val="00BC1F01"/>
    <w:rsid w:val="00BD32FD"/>
    <w:rsid w:val="00BD60CB"/>
    <w:rsid w:val="00BF721C"/>
    <w:rsid w:val="00BF7796"/>
    <w:rsid w:val="00C020DF"/>
    <w:rsid w:val="00C0240D"/>
    <w:rsid w:val="00C0313C"/>
    <w:rsid w:val="00C048A3"/>
    <w:rsid w:val="00C12B4A"/>
    <w:rsid w:val="00C12E62"/>
    <w:rsid w:val="00C2692D"/>
    <w:rsid w:val="00C454E0"/>
    <w:rsid w:val="00C46761"/>
    <w:rsid w:val="00C47E47"/>
    <w:rsid w:val="00C53538"/>
    <w:rsid w:val="00C678A6"/>
    <w:rsid w:val="00C74AFB"/>
    <w:rsid w:val="00CA0B93"/>
    <w:rsid w:val="00CA27D9"/>
    <w:rsid w:val="00CB43B7"/>
    <w:rsid w:val="00CB498A"/>
    <w:rsid w:val="00CC0224"/>
    <w:rsid w:val="00CC0309"/>
    <w:rsid w:val="00CC3618"/>
    <w:rsid w:val="00CD0B1D"/>
    <w:rsid w:val="00CD356F"/>
    <w:rsid w:val="00CF6D37"/>
    <w:rsid w:val="00D02374"/>
    <w:rsid w:val="00D22E45"/>
    <w:rsid w:val="00D24AB6"/>
    <w:rsid w:val="00D256EF"/>
    <w:rsid w:val="00D60DB4"/>
    <w:rsid w:val="00D74F38"/>
    <w:rsid w:val="00D81675"/>
    <w:rsid w:val="00D81878"/>
    <w:rsid w:val="00D908D2"/>
    <w:rsid w:val="00D9497F"/>
    <w:rsid w:val="00DA2991"/>
    <w:rsid w:val="00DA73EF"/>
    <w:rsid w:val="00DB15BE"/>
    <w:rsid w:val="00DB48B0"/>
    <w:rsid w:val="00DD0A39"/>
    <w:rsid w:val="00DD1600"/>
    <w:rsid w:val="00DD1AE3"/>
    <w:rsid w:val="00E11CE8"/>
    <w:rsid w:val="00E14378"/>
    <w:rsid w:val="00E1480E"/>
    <w:rsid w:val="00E154FC"/>
    <w:rsid w:val="00E20E30"/>
    <w:rsid w:val="00E25B54"/>
    <w:rsid w:val="00E31A93"/>
    <w:rsid w:val="00E41A49"/>
    <w:rsid w:val="00E45B11"/>
    <w:rsid w:val="00E46A38"/>
    <w:rsid w:val="00E51F34"/>
    <w:rsid w:val="00E52E76"/>
    <w:rsid w:val="00E53F27"/>
    <w:rsid w:val="00E61425"/>
    <w:rsid w:val="00E614BD"/>
    <w:rsid w:val="00E64BE0"/>
    <w:rsid w:val="00E838EE"/>
    <w:rsid w:val="00E83BC4"/>
    <w:rsid w:val="00E873C6"/>
    <w:rsid w:val="00E960E4"/>
    <w:rsid w:val="00EA5518"/>
    <w:rsid w:val="00EA6D33"/>
    <w:rsid w:val="00EB1A7D"/>
    <w:rsid w:val="00ED3E38"/>
    <w:rsid w:val="00EE6C87"/>
    <w:rsid w:val="00EF5A38"/>
    <w:rsid w:val="00F0107F"/>
    <w:rsid w:val="00F071E7"/>
    <w:rsid w:val="00F16E32"/>
    <w:rsid w:val="00F344E3"/>
    <w:rsid w:val="00F4229D"/>
    <w:rsid w:val="00F5034B"/>
    <w:rsid w:val="00F54DA2"/>
    <w:rsid w:val="00F61F8B"/>
    <w:rsid w:val="00F74967"/>
    <w:rsid w:val="00F8030E"/>
    <w:rsid w:val="00F822AA"/>
    <w:rsid w:val="00F9474F"/>
    <w:rsid w:val="00FA1D83"/>
    <w:rsid w:val="00FB43AE"/>
    <w:rsid w:val="00FC0B16"/>
    <w:rsid w:val="00FC5CCD"/>
    <w:rsid w:val="00FD3299"/>
    <w:rsid w:val="00FE19C8"/>
    <w:rsid w:val="00FE19D4"/>
    <w:rsid w:val="00FF51F6"/>
    <w:rsid w:val="00FF6B6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E6D64"/>
  <w15:chartTrackingRefBased/>
  <w15:docId w15:val="{5463443F-A6D3-4A4C-B06E-7DBF0BD69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43AE"/>
    <w:pPr>
      <w:tabs>
        <w:tab w:val="center" w:pos="4419"/>
        <w:tab w:val="right" w:pos="8838"/>
      </w:tabs>
      <w:spacing w:after="0" w:line="240" w:lineRule="auto"/>
    </w:pPr>
  </w:style>
  <w:style w:type="character" w:customStyle="1" w:styleId="HeaderChar">
    <w:name w:val="Header Char"/>
    <w:basedOn w:val="DefaultParagraphFont"/>
    <w:link w:val="Header"/>
    <w:uiPriority w:val="99"/>
    <w:rsid w:val="00FB43AE"/>
  </w:style>
  <w:style w:type="paragraph" w:styleId="Footer">
    <w:name w:val="footer"/>
    <w:basedOn w:val="Normal"/>
    <w:link w:val="FooterChar"/>
    <w:uiPriority w:val="99"/>
    <w:unhideWhenUsed/>
    <w:rsid w:val="00FB43AE"/>
    <w:pPr>
      <w:tabs>
        <w:tab w:val="center" w:pos="4419"/>
        <w:tab w:val="right" w:pos="8838"/>
      </w:tabs>
      <w:spacing w:after="0" w:line="240" w:lineRule="auto"/>
    </w:pPr>
  </w:style>
  <w:style w:type="character" w:customStyle="1" w:styleId="FooterChar">
    <w:name w:val="Footer Char"/>
    <w:basedOn w:val="DefaultParagraphFont"/>
    <w:link w:val="Footer"/>
    <w:uiPriority w:val="99"/>
    <w:rsid w:val="00FB43AE"/>
  </w:style>
  <w:style w:type="paragraph" w:styleId="ListParagraph">
    <w:name w:val="List Paragraph"/>
    <w:basedOn w:val="Normal"/>
    <w:uiPriority w:val="34"/>
    <w:qFormat/>
    <w:rsid w:val="00FC0B16"/>
    <w:pPr>
      <w:spacing w:after="200" w:line="276" w:lineRule="auto"/>
      <w:ind w:left="720"/>
      <w:contextualSpacing/>
    </w:pPr>
    <w:rPr>
      <w:lang w:val="en-US"/>
    </w:rPr>
  </w:style>
  <w:style w:type="table" w:styleId="TableGrid">
    <w:name w:val="Table Grid"/>
    <w:basedOn w:val="TableNormal"/>
    <w:uiPriority w:val="39"/>
    <w:rsid w:val="00EF5A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6474</Words>
  <Characters>36907</Characters>
  <Application>Microsoft Office Word</Application>
  <DocSecurity>0</DocSecurity>
  <Lines>307</Lines>
  <Paragraphs>86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dc:creator>
  <cp:keywords/>
  <dc:description/>
  <cp:lastModifiedBy>Contreras Gomez, Rafael Eduardo</cp:lastModifiedBy>
  <cp:revision>2</cp:revision>
  <dcterms:created xsi:type="dcterms:W3CDTF">2017-10-13T21:08:00Z</dcterms:created>
  <dcterms:modified xsi:type="dcterms:W3CDTF">2017-10-13T21:08:00Z</dcterms:modified>
</cp:coreProperties>
</file>