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C61" w:rsidRDefault="001C7C61" w:rsidP="001C7C61">
      <w:pPr>
        <w:pStyle w:val="Header"/>
      </w:pPr>
      <w:bookmarkStart w:id="0" w:name="_GoBack"/>
      <w:bookmarkEnd w:id="0"/>
      <w:r>
        <w:t xml:space="preserve">                                                                                            </w:t>
      </w:r>
      <w:r w:rsidR="00D92F9A">
        <w:t xml:space="preserve">            </w:t>
      </w:r>
    </w:p>
    <w:p w:rsidR="003E0525" w:rsidRPr="003A01C7" w:rsidRDefault="003E0525" w:rsidP="003E0525">
      <w:pPr>
        <w:pStyle w:val="ListParagraph"/>
        <w:ind w:left="0"/>
        <w:jc w:val="center"/>
        <w:rPr>
          <w:rFonts w:ascii="Arial" w:hAnsi="Arial" w:cs="Arial"/>
          <w:b/>
          <w:sz w:val="24"/>
          <w:szCs w:val="24"/>
        </w:rPr>
      </w:pPr>
      <w:r w:rsidRPr="003A01C7">
        <w:rPr>
          <w:rFonts w:ascii="Arial" w:hAnsi="Arial" w:cs="Arial"/>
          <w:b/>
          <w:sz w:val="24"/>
          <w:szCs w:val="24"/>
        </w:rPr>
        <w:t xml:space="preserve">EVALUACION </w:t>
      </w:r>
      <w:r w:rsidR="00B204A5" w:rsidRPr="003A01C7">
        <w:rPr>
          <w:rFonts w:ascii="Arial" w:hAnsi="Arial" w:cs="Arial"/>
          <w:b/>
          <w:sz w:val="24"/>
          <w:szCs w:val="24"/>
        </w:rPr>
        <w:t>SOCIOECONOMICA Y FINANCIERA</w:t>
      </w:r>
    </w:p>
    <w:p w:rsidR="003E0525" w:rsidRPr="003A01C7" w:rsidRDefault="003E0525" w:rsidP="006A4570">
      <w:pPr>
        <w:pStyle w:val="ListParagraph"/>
        <w:ind w:left="0"/>
        <w:jc w:val="both"/>
        <w:rPr>
          <w:rFonts w:ascii="Arial" w:hAnsi="Arial" w:cs="Arial"/>
          <w:b/>
        </w:rPr>
      </w:pPr>
      <w:r w:rsidRPr="003A01C7">
        <w:rPr>
          <w:rFonts w:ascii="Arial" w:hAnsi="Arial" w:cs="Arial"/>
          <w:b/>
        </w:rPr>
        <w:t xml:space="preserve"> </w:t>
      </w:r>
    </w:p>
    <w:p w:rsidR="00840EA8" w:rsidRPr="003A01C7" w:rsidRDefault="00B204A5" w:rsidP="006A4570">
      <w:pPr>
        <w:pStyle w:val="ListParagraph"/>
        <w:ind w:left="0"/>
        <w:jc w:val="both"/>
        <w:rPr>
          <w:rFonts w:ascii="Arial" w:hAnsi="Arial" w:cs="Arial"/>
          <w:b/>
        </w:rPr>
      </w:pPr>
      <w:r w:rsidRPr="003A01C7">
        <w:rPr>
          <w:rFonts w:ascii="Arial" w:hAnsi="Arial" w:cs="Arial"/>
          <w:b/>
        </w:rPr>
        <w:t>1.</w:t>
      </w:r>
      <w:r w:rsidRPr="003A01C7">
        <w:rPr>
          <w:rFonts w:ascii="Arial" w:hAnsi="Arial" w:cs="Arial"/>
          <w:b/>
        </w:rPr>
        <w:tab/>
        <w:t xml:space="preserve">ANTECEDENTES DE </w:t>
      </w:r>
      <w:smartTag w:uri="urn:schemas-microsoft-com:office:smarttags" w:element="PersonName">
        <w:smartTagPr>
          <w:attr w:name="ProductID" w:val="LA VIA"/>
        </w:smartTagPr>
        <w:r w:rsidRPr="003A01C7">
          <w:rPr>
            <w:rFonts w:ascii="Arial" w:hAnsi="Arial" w:cs="Arial"/>
            <w:b/>
          </w:rPr>
          <w:t>LA VIA</w:t>
        </w:r>
      </w:smartTag>
    </w:p>
    <w:p w:rsidR="00B204A5" w:rsidRPr="003A01C7" w:rsidRDefault="00B204A5" w:rsidP="006A4570">
      <w:pPr>
        <w:pStyle w:val="ListParagraph"/>
        <w:ind w:left="0"/>
        <w:jc w:val="both"/>
        <w:rPr>
          <w:rFonts w:ascii="Arial" w:hAnsi="Arial" w:cs="Arial"/>
          <w:b/>
        </w:rPr>
      </w:pPr>
    </w:p>
    <w:p w:rsidR="00B204A5" w:rsidRPr="003A01C7" w:rsidRDefault="00B204A5" w:rsidP="006A4570">
      <w:pPr>
        <w:pStyle w:val="ListParagraph"/>
        <w:ind w:left="0"/>
        <w:jc w:val="both"/>
        <w:rPr>
          <w:rFonts w:ascii="Arial" w:hAnsi="Arial" w:cs="Arial"/>
          <w:b/>
        </w:rPr>
      </w:pPr>
      <w:r w:rsidRPr="003A01C7">
        <w:rPr>
          <w:rFonts w:ascii="Arial" w:hAnsi="Arial" w:cs="Arial"/>
          <w:b/>
        </w:rPr>
        <w:t>1.1</w:t>
      </w:r>
      <w:r w:rsidRPr="003A01C7">
        <w:rPr>
          <w:rFonts w:ascii="Arial" w:hAnsi="Arial" w:cs="Arial"/>
          <w:b/>
        </w:rPr>
        <w:tab/>
        <w:t>Introducción</w:t>
      </w:r>
    </w:p>
    <w:p w:rsidR="00A64D41" w:rsidRPr="003A01C7" w:rsidRDefault="006663CF" w:rsidP="00622261">
      <w:pPr>
        <w:jc w:val="both"/>
        <w:rPr>
          <w:rFonts w:ascii="Arial" w:hAnsi="Arial" w:cs="Arial"/>
        </w:rPr>
      </w:pPr>
      <w:r w:rsidRPr="003A01C7">
        <w:rPr>
          <w:rFonts w:ascii="Arial" w:hAnsi="Arial" w:cs="Arial"/>
        </w:rPr>
        <w:t>(1)</w:t>
      </w:r>
      <w:r w:rsidR="00A64D41" w:rsidRPr="003A01C7">
        <w:rPr>
          <w:rFonts w:ascii="Arial" w:hAnsi="Arial" w:cs="Arial"/>
        </w:rPr>
        <w:t xml:space="preserve"> Se efectúa el presente Estudio </w:t>
      </w:r>
      <w:r w:rsidR="00DB5FC2" w:rsidRPr="003A01C7">
        <w:rPr>
          <w:rFonts w:ascii="Arial" w:hAnsi="Arial" w:cs="Arial"/>
        </w:rPr>
        <w:t xml:space="preserve">Técnico Económico Socio Ambiental (TESA) </w:t>
      </w:r>
      <w:r w:rsidR="00A64D41" w:rsidRPr="003A01C7">
        <w:rPr>
          <w:rFonts w:ascii="Arial" w:hAnsi="Arial" w:cs="Arial"/>
        </w:rPr>
        <w:t xml:space="preserve">para determinar </w:t>
      </w:r>
      <w:smartTag w:uri="urn:schemas-microsoft-com:office:smarttags" w:element="PersonName">
        <w:smartTagPr>
          <w:attr w:name="ProductID" w:val="la Factibilidad Econ￳mica"/>
        </w:smartTagPr>
        <w:r w:rsidR="00A64D41" w:rsidRPr="003A01C7">
          <w:rPr>
            <w:rFonts w:ascii="Arial" w:hAnsi="Arial" w:cs="Arial"/>
          </w:rPr>
          <w:t>la Factibilidad Económica</w:t>
        </w:r>
      </w:smartTag>
      <w:r w:rsidR="00A64D41" w:rsidRPr="003A01C7">
        <w:rPr>
          <w:rFonts w:ascii="Arial" w:hAnsi="Arial" w:cs="Arial"/>
        </w:rPr>
        <w:t xml:space="preserve"> de la alternativa definida en el Estudio de Identificación</w:t>
      </w:r>
      <w:r w:rsidR="00697B60" w:rsidRPr="003A01C7">
        <w:rPr>
          <w:rFonts w:ascii="Arial" w:hAnsi="Arial" w:cs="Arial"/>
        </w:rPr>
        <w:t xml:space="preserve"> (EI)</w:t>
      </w:r>
      <w:r w:rsidR="00A64D41" w:rsidRPr="003A01C7">
        <w:rPr>
          <w:rFonts w:ascii="Arial" w:hAnsi="Arial" w:cs="Arial"/>
        </w:rPr>
        <w:t xml:space="preserve"> del Proyecto de Rehabilitación de </w:t>
      </w:r>
      <w:smartTag w:uri="urn:schemas-microsoft-com:office:smarttags" w:element="PersonName">
        <w:smartTagPr>
          <w:attr w:name="ProductID" w:val="la Autopista La"/>
        </w:smartTagPr>
        <w:r w:rsidR="00A64D41" w:rsidRPr="003A01C7">
          <w:rPr>
            <w:rFonts w:ascii="Arial" w:hAnsi="Arial" w:cs="Arial"/>
          </w:rPr>
          <w:t>la Autopista La</w:t>
        </w:r>
      </w:smartTag>
      <w:r w:rsidR="00A64D41" w:rsidRPr="003A01C7">
        <w:rPr>
          <w:rFonts w:ascii="Arial" w:hAnsi="Arial" w:cs="Arial"/>
        </w:rPr>
        <w:t xml:space="preserve"> Paz – El Alto.</w:t>
      </w:r>
    </w:p>
    <w:p w:rsidR="00323A55" w:rsidRPr="003A01C7" w:rsidRDefault="00A64D41" w:rsidP="004D541E">
      <w:pPr>
        <w:pStyle w:val="ListParagraph"/>
        <w:ind w:left="0"/>
        <w:jc w:val="both"/>
        <w:rPr>
          <w:rFonts w:ascii="Arial" w:hAnsi="Arial" w:cs="Arial"/>
        </w:rPr>
      </w:pPr>
      <w:r w:rsidRPr="003A01C7">
        <w:rPr>
          <w:rFonts w:ascii="Arial" w:hAnsi="Arial" w:cs="Arial"/>
        </w:rPr>
        <w:t xml:space="preserve">(2) </w:t>
      </w:r>
      <w:r w:rsidR="00323A55" w:rsidRPr="003A01C7">
        <w:rPr>
          <w:rFonts w:ascii="Arial" w:hAnsi="Arial" w:cs="Arial"/>
        </w:rPr>
        <w:t xml:space="preserve"> </w:t>
      </w:r>
      <w:smartTag w:uri="urn:schemas-microsoft-com:office:smarttags" w:element="PersonName">
        <w:smartTagPr>
          <w:attr w:name="ProductID" w:val="La Evaluaci￳n"/>
        </w:smartTagPr>
        <w:r w:rsidR="00323A55" w:rsidRPr="003A01C7">
          <w:rPr>
            <w:rFonts w:ascii="Arial" w:hAnsi="Arial" w:cs="Arial"/>
          </w:rPr>
          <w:t>La Evaluación</w:t>
        </w:r>
      </w:smartTag>
      <w:r w:rsidR="00323A55" w:rsidRPr="003A01C7">
        <w:rPr>
          <w:rFonts w:ascii="Arial" w:hAnsi="Arial" w:cs="Arial"/>
        </w:rPr>
        <w:t xml:space="preserve"> del proyecto se basa en el programa computacional desarrollado por el Banco Mundial denominado HDM-4 el cual permite realizar evaluaciones tanto en pavimentos de hormigón como de asfalto, con lo que el campo de aplicación del programa es mucho mayor.</w:t>
      </w:r>
    </w:p>
    <w:p w:rsidR="00323A55" w:rsidRPr="003A01C7" w:rsidRDefault="00323A55" w:rsidP="004D541E">
      <w:pPr>
        <w:pStyle w:val="ListParagraph"/>
        <w:ind w:left="0"/>
        <w:jc w:val="both"/>
        <w:rPr>
          <w:rFonts w:ascii="Arial" w:hAnsi="Arial" w:cs="Arial"/>
        </w:rPr>
      </w:pPr>
    </w:p>
    <w:p w:rsidR="00A64D41" w:rsidRPr="003A01C7" w:rsidRDefault="00323A55" w:rsidP="004D541E">
      <w:pPr>
        <w:pStyle w:val="ListParagraph"/>
        <w:ind w:left="0"/>
        <w:jc w:val="both"/>
        <w:rPr>
          <w:rFonts w:ascii="Arial" w:hAnsi="Arial" w:cs="Arial"/>
        </w:rPr>
      </w:pPr>
      <w:r w:rsidRPr="003A01C7">
        <w:rPr>
          <w:rFonts w:ascii="Arial" w:hAnsi="Arial" w:cs="Arial"/>
        </w:rPr>
        <w:t xml:space="preserve">(3)  </w:t>
      </w:r>
      <w:r w:rsidR="00A64D41" w:rsidRPr="003A01C7">
        <w:rPr>
          <w:rFonts w:ascii="Arial" w:hAnsi="Arial" w:cs="Arial"/>
        </w:rPr>
        <w:t>E</w:t>
      </w:r>
      <w:r w:rsidR="00153788" w:rsidRPr="003A01C7">
        <w:rPr>
          <w:rFonts w:ascii="Arial" w:hAnsi="Arial" w:cs="Arial"/>
        </w:rPr>
        <w:t xml:space="preserve">l tramo que comprende la vía en estudio ha sido seleccionado por su importancia </w:t>
      </w:r>
      <w:r w:rsidR="004D541E" w:rsidRPr="003A01C7">
        <w:rPr>
          <w:rFonts w:ascii="Arial" w:hAnsi="Arial" w:cs="Arial"/>
        </w:rPr>
        <w:t>al</w:t>
      </w:r>
      <w:r w:rsidR="00153788" w:rsidRPr="003A01C7">
        <w:rPr>
          <w:rFonts w:ascii="Arial" w:hAnsi="Arial" w:cs="Arial"/>
        </w:rPr>
        <w:t xml:space="preserve"> forma</w:t>
      </w:r>
      <w:r w:rsidR="007C2848" w:rsidRPr="003A01C7">
        <w:rPr>
          <w:rFonts w:ascii="Arial" w:hAnsi="Arial" w:cs="Arial"/>
        </w:rPr>
        <w:t>r</w:t>
      </w:r>
      <w:r w:rsidR="00153788" w:rsidRPr="003A01C7">
        <w:rPr>
          <w:rFonts w:ascii="Arial" w:hAnsi="Arial" w:cs="Arial"/>
        </w:rPr>
        <w:t xml:space="preserve"> parte de </w:t>
      </w:r>
      <w:smartTag w:uri="urn:schemas-microsoft-com:office:smarttags" w:element="PersonName">
        <w:smartTagPr>
          <w:attr w:name="ProductID" w:val="la Red Fundamental"/>
        </w:smartTagPr>
        <w:smartTag w:uri="urn:schemas-microsoft-com:office:smarttags" w:element="PersonName">
          <w:smartTagPr>
            <w:attr w:name="ProductID" w:val="la Red"/>
          </w:smartTagPr>
          <w:r w:rsidR="00153788" w:rsidRPr="003A01C7">
            <w:rPr>
              <w:rFonts w:ascii="Arial" w:hAnsi="Arial" w:cs="Arial"/>
            </w:rPr>
            <w:t>la Red</w:t>
          </w:r>
        </w:smartTag>
        <w:r w:rsidR="00153788" w:rsidRPr="003A01C7">
          <w:rPr>
            <w:rFonts w:ascii="Arial" w:hAnsi="Arial" w:cs="Arial"/>
          </w:rPr>
          <w:t xml:space="preserve"> Fundamental</w:t>
        </w:r>
      </w:smartTag>
      <w:r w:rsidR="00153788" w:rsidRPr="003A01C7">
        <w:rPr>
          <w:rFonts w:ascii="Arial" w:hAnsi="Arial" w:cs="Arial"/>
        </w:rPr>
        <w:t xml:space="preserve"> </w:t>
      </w:r>
      <w:r w:rsidR="004D541E" w:rsidRPr="003A01C7">
        <w:rPr>
          <w:rFonts w:ascii="Arial" w:hAnsi="Arial" w:cs="Arial"/>
        </w:rPr>
        <w:t xml:space="preserve">de Carreteras de Bolivia (Ruta </w:t>
      </w:r>
      <w:r w:rsidR="00153788" w:rsidRPr="003A01C7">
        <w:rPr>
          <w:rFonts w:ascii="Arial" w:hAnsi="Arial" w:cs="Arial"/>
        </w:rPr>
        <w:t>No. 2</w:t>
      </w:r>
      <w:r w:rsidR="004D541E" w:rsidRPr="003A01C7">
        <w:rPr>
          <w:rFonts w:ascii="Arial" w:hAnsi="Arial" w:cs="Arial"/>
        </w:rPr>
        <w:t xml:space="preserve">), que vincula las ciudades de </w:t>
      </w:r>
      <w:smartTag w:uri="urn:schemas-microsoft-com:office:smarttags" w:element="PersonName">
        <w:smartTagPr>
          <w:attr w:name="ProductID" w:val="La Paz"/>
        </w:smartTagPr>
        <w:r w:rsidR="004D541E" w:rsidRPr="003A01C7">
          <w:rPr>
            <w:rFonts w:ascii="Arial" w:hAnsi="Arial" w:cs="Arial"/>
          </w:rPr>
          <w:t>La Paz</w:t>
        </w:r>
      </w:smartTag>
      <w:r w:rsidR="004D541E" w:rsidRPr="003A01C7">
        <w:rPr>
          <w:rFonts w:ascii="Arial" w:hAnsi="Arial" w:cs="Arial"/>
        </w:rPr>
        <w:t xml:space="preserve"> y El Alto Provincia Murillo en el departamento de </w:t>
      </w:r>
      <w:smartTag w:uri="urn:schemas-microsoft-com:office:smarttags" w:element="PersonName">
        <w:smartTagPr>
          <w:attr w:name="ProductID" w:val="La Paz. De"/>
        </w:smartTagPr>
        <w:smartTag w:uri="urn:schemas-microsoft-com:office:smarttags" w:element="PersonName">
          <w:smartTagPr>
            <w:attr w:name="ProductID" w:val="La Paz."/>
          </w:smartTagPr>
          <w:r w:rsidR="004D541E" w:rsidRPr="003A01C7">
            <w:rPr>
              <w:rFonts w:ascii="Arial" w:hAnsi="Arial" w:cs="Arial"/>
            </w:rPr>
            <w:t>La Paz.</w:t>
          </w:r>
        </w:smartTag>
        <w:r w:rsidR="004D541E" w:rsidRPr="003A01C7">
          <w:rPr>
            <w:rFonts w:ascii="Arial" w:hAnsi="Arial" w:cs="Arial"/>
          </w:rPr>
          <w:t xml:space="preserve"> De</w:t>
        </w:r>
      </w:smartTag>
      <w:r w:rsidR="004D541E" w:rsidRPr="003A01C7">
        <w:rPr>
          <w:rFonts w:ascii="Arial" w:hAnsi="Arial" w:cs="Arial"/>
        </w:rPr>
        <w:t xml:space="preserve"> igual manera por </w:t>
      </w:r>
      <w:r w:rsidR="00153788" w:rsidRPr="003A01C7">
        <w:rPr>
          <w:rFonts w:ascii="Arial" w:hAnsi="Arial" w:cs="Arial"/>
        </w:rPr>
        <w:t xml:space="preserve"> acuerdos institucionales entre </w:t>
      </w:r>
      <w:smartTag w:uri="urn:schemas-microsoft-com:office:smarttags" w:element="PersonName">
        <w:smartTagPr>
          <w:attr w:name="ProductID" w:val="la Administradora Boliviana"/>
        </w:smartTagPr>
        <w:smartTag w:uri="urn:schemas-microsoft-com:office:smarttags" w:element="PersonName">
          <w:smartTagPr>
            <w:attr w:name="ProductID" w:val="la Administradora"/>
          </w:smartTagPr>
          <w:r w:rsidR="00153788" w:rsidRPr="003A01C7">
            <w:rPr>
              <w:rFonts w:ascii="Arial" w:hAnsi="Arial" w:cs="Arial"/>
            </w:rPr>
            <w:t>la Administradora</w:t>
          </w:r>
        </w:smartTag>
        <w:r w:rsidR="00153788" w:rsidRPr="003A01C7">
          <w:rPr>
            <w:rFonts w:ascii="Arial" w:hAnsi="Arial" w:cs="Arial"/>
          </w:rPr>
          <w:t xml:space="preserve"> Boliviana</w:t>
        </w:r>
      </w:smartTag>
      <w:r w:rsidR="0076454E" w:rsidRPr="003A01C7">
        <w:rPr>
          <w:rFonts w:ascii="Arial" w:hAnsi="Arial" w:cs="Arial"/>
        </w:rPr>
        <w:t xml:space="preserve"> de Carreteras (ABC) y el</w:t>
      </w:r>
      <w:r w:rsidR="00153788" w:rsidRPr="003A01C7">
        <w:rPr>
          <w:rFonts w:ascii="Arial" w:hAnsi="Arial" w:cs="Arial"/>
        </w:rPr>
        <w:t xml:space="preserve"> </w:t>
      </w:r>
      <w:r w:rsidR="0076454E" w:rsidRPr="003A01C7">
        <w:rPr>
          <w:rFonts w:ascii="Arial" w:hAnsi="Arial" w:cs="Arial"/>
        </w:rPr>
        <w:t>Banco Interamericano de Desarrollo</w:t>
      </w:r>
      <w:r w:rsidR="00153788" w:rsidRPr="003A01C7">
        <w:rPr>
          <w:rFonts w:ascii="Arial" w:hAnsi="Arial" w:cs="Arial"/>
        </w:rPr>
        <w:t xml:space="preserve"> (</w:t>
      </w:r>
      <w:r w:rsidR="0076454E" w:rsidRPr="003A01C7">
        <w:rPr>
          <w:rFonts w:ascii="Arial" w:hAnsi="Arial" w:cs="Arial"/>
        </w:rPr>
        <w:t>BID</w:t>
      </w:r>
      <w:r w:rsidR="00153788" w:rsidRPr="003A01C7">
        <w:rPr>
          <w:rFonts w:ascii="Arial" w:hAnsi="Arial" w:cs="Arial"/>
        </w:rPr>
        <w:t xml:space="preserve">) para su financiamiento </w:t>
      </w:r>
      <w:r w:rsidR="004D541E" w:rsidRPr="003A01C7">
        <w:rPr>
          <w:rFonts w:ascii="Arial" w:hAnsi="Arial" w:cs="Arial"/>
        </w:rPr>
        <w:t xml:space="preserve">y </w:t>
      </w:r>
      <w:r w:rsidR="00153788" w:rsidRPr="003A01C7">
        <w:rPr>
          <w:rFonts w:ascii="Arial" w:hAnsi="Arial" w:cs="Arial"/>
        </w:rPr>
        <w:t>construcción.</w:t>
      </w:r>
      <w:r w:rsidR="00A64D41" w:rsidRPr="003A01C7">
        <w:rPr>
          <w:rFonts w:ascii="Arial" w:hAnsi="Arial" w:cs="Arial"/>
        </w:rPr>
        <w:tab/>
      </w:r>
    </w:p>
    <w:p w:rsidR="00153788" w:rsidRPr="003A01C7" w:rsidRDefault="006663CF" w:rsidP="00622261">
      <w:pPr>
        <w:jc w:val="both"/>
        <w:rPr>
          <w:rFonts w:ascii="Arial" w:hAnsi="Arial" w:cs="Arial"/>
        </w:rPr>
      </w:pPr>
      <w:r w:rsidRPr="003A01C7">
        <w:rPr>
          <w:rFonts w:ascii="Arial" w:hAnsi="Arial" w:cs="Arial"/>
        </w:rPr>
        <w:t>(</w:t>
      </w:r>
      <w:r w:rsidR="00323A55" w:rsidRPr="003A01C7">
        <w:rPr>
          <w:rFonts w:ascii="Arial" w:hAnsi="Arial" w:cs="Arial"/>
        </w:rPr>
        <w:t>4</w:t>
      </w:r>
      <w:r w:rsidRPr="003A01C7">
        <w:rPr>
          <w:rFonts w:ascii="Arial" w:hAnsi="Arial" w:cs="Arial"/>
        </w:rPr>
        <w:t xml:space="preserve">) </w:t>
      </w:r>
      <w:r w:rsidR="00153788" w:rsidRPr="003A01C7">
        <w:rPr>
          <w:rFonts w:ascii="Arial" w:hAnsi="Arial" w:cs="Arial"/>
        </w:rPr>
        <w:t xml:space="preserve">Los antecedentes socioeconómicos y de tráfico </w:t>
      </w:r>
      <w:r w:rsidR="00335006" w:rsidRPr="003A01C7">
        <w:rPr>
          <w:rFonts w:ascii="Arial" w:hAnsi="Arial" w:cs="Arial"/>
        </w:rPr>
        <w:t xml:space="preserve">presentados en el Estudio de Identificación (EI) </w:t>
      </w:r>
      <w:r w:rsidR="00153788" w:rsidRPr="003A01C7">
        <w:rPr>
          <w:rFonts w:ascii="Arial" w:hAnsi="Arial" w:cs="Arial"/>
        </w:rPr>
        <w:t>son demostrativos de la necesidad de una ampliación de la vía actual a una vía multi carril con características urbanas. Por tanto, para la presente evaluación se realiza un análisis para determinar beneficios y costos determinando su factibilidad en función de los indicadores obtenidos.</w:t>
      </w:r>
    </w:p>
    <w:p w:rsidR="00DB5FC2" w:rsidRPr="003A01C7" w:rsidRDefault="00DB5FC2" w:rsidP="00DB5FC2">
      <w:pPr>
        <w:jc w:val="both"/>
        <w:rPr>
          <w:rFonts w:ascii="Arial" w:hAnsi="Arial" w:cs="Arial"/>
        </w:rPr>
      </w:pPr>
      <w:r w:rsidRPr="003A01C7">
        <w:rPr>
          <w:rFonts w:ascii="Arial" w:hAnsi="Arial" w:cs="Arial"/>
          <w:lang w:eastAsia="es-CR"/>
        </w:rPr>
        <w:t xml:space="preserve">(5)  La delimitación del estudio,  comprende desde el final de </w:t>
      </w:r>
      <w:smartTag w:uri="urn:schemas-microsoft-com:office:smarttags" w:element="PersonName">
        <w:smartTagPr>
          <w:attr w:name="ProductID" w:val="la Av. Montes"/>
        </w:smartTagPr>
        <w:r w:rsidRPr="003A01C7">
          <w:rPr>
            <w:rFonts w:ascii="Arial" w:hAnsi="Arial" w:cs="Arial"/>
            <w:lang w:eastAsia="es-CR"/>
          </w:rPr>
          <w:t>la Av. Montes</w:t>
        </w:r>
      </w:smartTag>
      <w:r w:rsidRPr="003A01C7">
        <w:rPr>
          <w:rFonts w:ascii="Arial" w:hAnsi="Arial" w:cs="Arial"/>
          <w:lang w:eastAsia="es-CR"/>
        </w:rPr>
        <w:t xml:space="preserve"> intersección con </w:t>
      </w:r>
      <w:smartTag w:uri="urn:schemas-microsoft-com:office:smarttags" w:element="PersonName">
        <w:smartTagPr>
          <w:attr w:name="ProductID" w:val="la Calle Echeverr￭a"/>
        </w:smartTagPr>
        <w:r w:rsidRPr="003A01C7">
          <w:rPr>
            <w:rFonts w:ascii="Arial" w:hAnsi="Arial" w:cs="Arial"/>
            <w:lang w:eastAsia="es-CR"/>
          </w:rPr>
          <w:t>la Calle Echeverría</w:t>
        </w:r>
      </w:smartTag>
      <w:r w:rsidRPr="003A01C7">
        <w:rPr>
          <w:rFonts w:ascii="Arial" w:hAnsi="Arial" w:cs="Arial"/>
          <w:lang w:eastAsia="es-CR"/>
        </w:rPr>
        <w:t xml:space="preserve"> (altura Cervecería) en la ciudad de </w:t>
      </w:r>
      <w:smartTag w:uri="urn:schemas-microsoft-com:office:smarttags" w:element="PersonName">
        <w:smartTagPr>
          <w:attr w:name="ProductID" w:val="La Paz"/>
        </w:smartTagPr>
        <w:r w:rsidRPr="003A01C7">
          <w:rPr>
            <w:rFonts w:ascii="Arial" w:hAnsi="Arial" w:cs="Arial"/>
            <w:lang w:eastAsia="es-CR"/>
          </w:rPr>
          <w:t>La Paz</w:t>
        </w:r>
      </w:smartTag>
      <w:r w:rsidRPr="003A01C7">
        <w:rPr>
          <w:rFonts w:ascii="Arial" w:hAnsi="Arial" w:cs="Arial"/>
          <w:lang w:eastAsia="es-CR"/>
        </w:rPr>
        <w:t xml:space="preserve"> y el peaje en la ciudad de El Alto. La longitud del </w:t>
      </w:r>
      <w:r w:rsidRPr="003A01C7">
        <w:rPr>
          <w:rFonts w:ascii="Arial" w:hAnsi="Arial" w:cs="Arial"/>
        </w:rPr>
        <w:t xml:space="preserve">tramo en estudio Autopista </w:t>
      </w:r>
      <w:smartTag w:uri="urn:schemas-microsoft-com:office:smarttags" w:element="PersonName">
        <w:smartTagPr>
          <w:attr w:name="ProductID" w:val="La Paz"/>
        </w:smartTagPr>
        <w:r w:rsidRPr="003A01C7">
          <w:rPr>
            <w:rFonts w:ascii="Arial" w:hAnsi="Arial" w:cs="Arial"/>
          </w:rPr>
          <w:t>La Paz</w:t>
        </w:r>
      </w:smartTag>
      <w:r w:rsidR="001E693E" w:rsidRPr="003A01C7">
        <w:rPr>
          <w:rFonts w:ascii="Arial" w:hAnsi="Arial" w:cs="Arial"/>
        </w:rPr>
        <w:t xml:space="preserve"> – El Alto es de 10+6</w:t>
      </w:r>
      <w:r w:rsidRPr="003A01C7">
        <w:rPr>
          <w:rFonts w:ascii="Arial" w:hAnsi="Arial" w:cs="Arial"/>
        </w:rPr>
        <w:t xml:space="preserve">00 km, que equivale al </w:t>
      </w:r>
      <w:r w:rsidR="001E693E" w:rsidRPr="003A01C7">
        <w:rPr>
          <w:rFonts w:ascii="Arial" w:hAnsi="Arial" w:cs="Arial"/>
        </w:rPr>
        <w:t>6,84</w:t>
      </w:r>
      <w:r w:rsidRPr="003A01C7">
        <w:rPr>
          <w:rFonts w:ascii="Arial" w:hAnsi="Arial" w:cs="Arial"/>
        </w:rPr>
        <w:t xml:space="preserve">% de </w:t>
      </w:r>
      <w:smartTag w:uri="urn:schemas-microsoft-com:office:smarttags" w:element="PersonName">
        <w:smartTagPr>
          <w:attr w:name="ProductID" w:val="la Ruta No."/>
        </w:smartTagPr>
        <w:smartTag w:uri="urn:schemas-microsoft-com:office:smarttags" w:element="PersonName">
          <w:smartTagPr>
            <w:attr w:name="ProductID" w:val="la Ruta"/>
          </w:smartTagPr>
          <w:r w:rsidRPr="003A01C7">
            <w:rPr>
              <w:rFonts w:ascii="Arial" w:hAnsi="Arial" w:cs="Arial"/>
            </w:rPr>
            <w:t>la Ruta</w:t>
          </w:r>
        </w:smartTag>
        <w:r w:rsidRPr="003A01C7">
          <w:rPr>
            <w:rFonts w:ascii="Arial" w:hAnsi="Arial" w:cs="Arial"/>
          </w:rPr>
          <w:t xml:space="preserve"> No.</w:t>
        </w:r>
      </w:smartTag>
      <w:r w:rsidRPr="003A01C7">
        <w:rPr>
          <w:rFonts w:ascii="Arial" w:hAnsi="Arial" w:cs="Arial"/>
        </w:rPr>
        <w:t xml:space="preserve"> 2 de </w:t>
      </w:r>
      <w:smartTag w:uri="urn:schemas-microsoft-com:office:smarttags" w:element="PersonName">
        <w:smartTagPr>
          <w:attr w:name="ProductID" w:val="la Red Vial"/>
        </w:smartTagPr>
        <w:smartTag w:uri="urn:schemas-microsoft-com:office:smarttags" w:element="PersonName">
          <w:smartTagPr>
            <w:attr w:name="ProductID" w:val="la Red"/>
          </w:smartTagPr>
          <w:r w:rsidRPr="003A01C7">
            <w:rPr>
              <w:rFonts w:ascii="Arial" w:hAnsi="Arial" w:cs="Arial"/>
            </w:rPr>
            <w:t>la Red</w:t>
          </w:r>
        </w:smartTag>
        <w:r w:rsidRPr="003A01C7">
          <w:rPr>
            <w:rFonts w:ascii="Arial" w:hAnsi="Arial" w:cs="Arial"/>
          </w:rPr>
          <w:t xml:space="preserve"> Vial</w:t>
        </w:r>
      </w:smartTag>
      <w:r w:rsidRPr="003A01C7">
        <w:rPr>
          <w:rFonts w:ascii="Arial" w:hAnsi="Arial" w:cs="Arial"/>
        </w:rPr>
        <w:t xml:space="preserve"> fundamental (RVF) que es de </w:t>
      </w:r>
      <w:smartTag w:uri="urn:schemas-microsoft-com:office:smarttags" w:element="metricconverter">
        <w:smartTagPr>
          <w:attr w:name="ProductID" w:val="155 km"/>
        </w:smartTagPr>
        <w:r w:rsidRPr="003A01C7">
          <w:rPr>
            <w:rFonts w:ascii="Arial" w:hAnsi="Arial" w:cs="Arial"/>
          </w:rPr>
          <w:t>155 km</w:t>
        </w:r>
      </w:smartTag>
      <w:r w:rsidRPr="003A01C7">
        <w:rPr>
          <w:rFonts w:ascii="Arial" w:hAnsi="Arial" w:cs="Arial"/>
        </w:rPr>
        <w:t xml:space="preserve">. El tráfico promedio diario anual adoptado para el año 2011 es de 40.583 vehículos. </w:t>
      </w:r>
    </w:p>
    <w:p w:rsidR="00DB5FC2" w:rsidRPr="003A01C7" w:rsidRDefault="00DB5FC2" w:rsidP="00E544B0">
      <w:pPr>
        <w:spacing w:after="0" w:line="240" w:lineRule="auto"/>
        <w:jc w:val="center"/>
        <w:rPr>
          <w:rFonts w:ascii="Arial" w:hAnsi="Arial" w:cs="Arial"/>
          <w:b/>
        </w:rPr>
      </w:pPr>
      <w:r w:rsidRPr="003A01C7">
        <w:rPr>
          <w:rFonts w:ascii="Arial" w:hAnsi="Arial" w:cs="Arial"/>
          <w:b/>
        </w:rPr>
        <w:t>Cuadro No. 1.1</w:t>
      </w:r>
    </w:p>
    <w:p w:rsidR="00DB5FC2" w:rsidRPr="003A01C7" w:rsidRDefault="00DB5FC2" w:rsidP="00E544B0">
      <w:pPr>
        <w:spacing w:after="0" w:line="240" w:lineRule="auto"/>
        <w:jc w:val="both"/>
        <w:rPr>
          <w:rFonts w:ascii="Arial" w:hAnsi="Arial" w:cs="Arial"/>
        </w:rPr>
      </w:pPr>
      <w:r w:rsidRPr="003A01C7">
        <w:rPr>
          <w:rFonts w:ascii="Arial" w:hAnsi="Arial" w:cs="Arial"/>
        </w:rPr>
        <w:t xml:space="preserve">                    </w:t>
      </w:r>
      <w:r w:rsidR="00104DE7" w:rsidRPr="003A01C7">
        <w:rPr>
          <w:rFonts w:ascii="Arial" w:hAnsi="Arial" w:cs="Arial"/>
        </w:rPr>
        <w:object w:dxaOrig="6968"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66.75pt" o:ole="">
            <v:imagedata r:id="rId8" o:title=""/>
          </v:shape>
          <o:OLEObject Type="Embed" ProgID="Excel.Sheet.8" ShapeID="_x0000_i1025" DrawAspect="Content" ObjectID="_1432140975" r:id="rId9"/>
        </w:object>
      </w:r>
    </w:p>
    <w:p w:rsidR="00DB5FC2" w:rsidRPr="003A01C7" w:rsidRDefault="00E544B0" w:rsidP="00E544B0">
      <w:pPr>
        <w:spacing w:after="0" w:line="240" w:lineRule="auto"/>
        <w:jc w:val="both"/>
        <w:rPr>
          <w:rFonts w:ascii="Arial" w:hAnsi="Arial" w:cs="Arial"/>
          <w:sz w:val="20"/>
          <w:szCs w:val="20"/>
        </w:rPr>
      </w:pPr>
      <w:r w:rsidRPr="003A01C7">
        <w:rPr>
          <w:rFonts w:ascii="Arial" w:hAnsi="Arial" w:cs="Arial"/>
          <w:sz w:val="20"/>
          <w:szCs w:val="20"/>
        </w:rPr>
        <w:t xml:space="preserve">                      Fuente: Estudios de Ingeniería IPA/Transtec. </w:t>
      </w:r>
    </w:p>
    <w:p w:rsidR="00E544B0" w:rsidRPr="003A01C7" w:rsidRDefault="00E544B0" w:rsidP="00E544B0">
      <w:pPr>
        <w:spacing w:after="0" w:line="240" w:lineRule="auto"/>
        <w:jc w:val="both"/>
        <w:rPr>
          <w:rFonts w:ascii="Arial" w:hAnsi="Arial" w:cs="Arial"/>
        </w:rPr>
      </w:pPr>
    </w:p>
    <w:p w:rsidR="00E544B0" w:rsidRPr="003A01C7" w:rsidRDefault="00E544B0" w:rsidP="00E544B0">
      <w:pPr>
        <w:jc w:val="both"/>
        <w:rPr>
          <w:rFonts w:ascii="Arial" w:hAnsi="Arial" w:cs="Arial"/>
        </w:rPr>
      </w:pPr>
      <w:r w:rsidRPr="003A01C7">
        <w:rPr>
          <w:rFonts w:ascii="Arial" w:hAnsi="Arial" w:cs="Arial"/>
        </w:rPr>
        <w:t>(6) Por otro lado, los datos de pantalla correspondiente al Control de Modelaciones describen los parámetros generales que controlan el funcionamiento de la modelación. En el caso particular de este estudio se han adoptado los siguientes valores:</w:t>
      </w:r>
    </w:p>
    <w:p w:rsidR="00E544B0" w:rsidRPr="003A01C7" w:rsidRDefault="00E544B0" w:rsidP="00E544B0">
      <w:pPr>
        <w:jc w:val="both"/>
        <w:rPr>
          <w:rFonts w:ascii="Arial" w:hAnsi="Arial" w:cs="Arial"/>
        </w:rPr>
      </w:pPr>
    </w:p>
    <w:p w:rsidR="00E544B0" w:rsidRPr="003A01C7" w:rsidRDefault="00E544B0" w:rsidP="00E544B0">
      <w:pPr>
        <w:jc w:val="both"/>
        <w:rPr>
          <w:rFonts w:ascii="Arial" w:hAnsi="Arial" w:cs="Arial"/>
        </w:rPr>
      </w:pPr>
    </w:p>
    <w:p w:rsidR="00E544B0" w:rsidRPr="003A01C7" w:rsidRDefault="0092358D" w:rsidP="00E544B0">
      <w:pPr>
        <w:numPr>
          <w:ilvl w:val="0"/>
          <w:numId w:val="15"/>
        </w:numPr>
        <w:spacing w:after="0" w:line="360" w:lineRule="auto"/>
        <w:ind w:left="1066" w:hanging="357"/>
        <w:jc w:val="both"/>
        <w:rPr>
          <w:rFonts w:ascii="Arial" w:hAnsi="Arial" w:cs="Arial"/>
        </w:rPr>
      </w:pPr>
      <w:r w:rsidRPr="003A01C7">
        <w:rPr>
          <w:rFonts w:ascii="Arial" w:hAnsi="Arial" w:cs="Arial"/>
        </w:rPr>
        <w:t>Tasa Social de Descuento: 12,00%</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Horizonte de análisis y evaluación: 20 años (después de la construcción)</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Plazo de construcción: 2 años</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Periodo de diseño y estudio: Año 2011</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 xml:space="preserve">Inicio de </w:t>
      </w:r>
      <w:smartTag w:uri="urn:schemas-microsoft-com:office:smarttags" w:element="PersonName">
        <w:smartTagPr>
          <w:attr w:name="ProductID" w:val="la Construcci￳n"/>
        </w:smartTagPr>
        <w:r w:rsidRPr="003A01C7">
          <w:rPr>
            <w:rFonts w:ascii="Arial" w:hAnsi="Arial" w:cs="Arial"/>
          </w:rPr>
          <w:t>la Construcción</w:t>
        </w:r>
      </w:smartTag>
      <w:r w:rsidRPr="003A01C7">
        <w:rPr>
          <w:rFonts w:ascii="Arial" w:hAnsi="Arial" w:cs="Arial"/>
        </w:rPr>
        <w:t>: Año 201</w:t>
      </w:r>
      <w:r w:rsidR="0092358D" w:rsidRPr="003A01C7">
        <w:rPr>
          <w:rFonts w:ascii="Arial" w:hAnsi="Arial" w:cs="Arial"/>
        </w:rPr>
        <w:t>4</w:t>
      </w:r>
      <w:r w:rsidRPr="003A01C7">
        <w:rPr>
          <w:rFonts w:ascii="Arial" w:hAnsi="Arial" w:cs="Arial"/>
        </w:rPr>
        <w:t xml:space="preserve"> – 201</w:t>
      </w:r>
      <w:r w:rsidR="0092358D" w:rsidRPr="003A01C7">
        <w:rPr>
          <w:rFonts w:ascii="Arial" w:hAnsi="Arial" w:cs="Arial"/>
        </w:rPr>
        <w:t>5</w:t>
      </w:r>
      <w:r w:rsidRPr="003A01C7">
        <w:rPr>
          <w:rFonts w:ascii="Arial" w:hAnsi="Arial" w:cs="Arial"/>
        </w:rPr>
        <w:t xml:space="preserve"> (dos años)  </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 xml:space="preserve">Apertura de </w:t>
      </w:r>
      <w:smartTag w:uri="urn:schemas-microsoft-com:office:smarttags" w:element="PersonName">
        <w:smartTagPr>
          <w:attr w:name="ProductID" w:val="la Carretera"/>
        </w:smartTagPr>
        <w:r w:rsidRPr="003A01C7">
          <w:rPr>
            <w:rFonts w:ascii="Arial" w:hAnsi="Arial" w:cs="Arial"/>
          </w:rPr>
          <w:t>la Carretera</w:t>
        </w:r>
      </w:smartTag>
      <w:r w:rsidRPr="003A01C7">
        <w:rPr>
          <w:rFonts w:ascii="Arial" w:hAnsi="Arial" w:cs="Arial"/>
        </w:rPr>
        <w:t>: año 201</w:t>
      </w:r>
      <w:r w:rsidR="000F0B33" w:rsidRPr="003A01C7">
        <w:rPr>
          <w:rFonts w:ascii="Arial" w:hAnsi="Arial" w:cs="Arial"/>
        </w:rPr>
        <w:t>6</w:t>
      </w:r>
      <w:r w:rsidRPr="003A01C7">
        <w:rPr>
          <w:rFonts w:ascii="Arial" w:hAnsi="Arial" w:cs="Arial"/>
        </w:rPr>
        <w:t>.</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TPDA del estudio: año 2011</w:t>
      </w:r>
    </w:p>
    <w:p w:rsidR="00E544B0" w:rsidRPr="003A01C7" w:rsidRDefault="00E544B0" w:rsidP="00E544B0">
      <w:pPr>
        <w:numPr>
          <w:ilvl w:val="0"/>
          <w:numId w:val="15"/>
        </w:numPr>
        <w:spacing w:after="0" w:line="360" w:lineRule="auto"/>
        <w:ind w:left="1066" w:hanging="357"/>
        <w:jc w:val="both"/>
        <w:rPr>
          <w:rFonts w:ascii="Arial" w:hAnsi="Arial" w:cs="Arial"/>
        </w:rPr>
      </w:pPr>
      <w:r w:rsidRPr="003A01C7">
        <w:rPr>
          <w:rFonts w:ascii="Arial" w:hAnsi="Arial" w:cs="Arial"/>
        </w:rPr>
        <w:t>Moneda: Dólares Norteamericanos.</w:t>
      </w:r>
    </w:p>
    <w:p w:rsidR="00E544B0" w:rsidRPr="003A01C7" w:rsidRDefault="00E544B0" w:rsidP="00E544B0">
      <w:pPr>
        <w:spacing w:after="0" w:line="240" w:lineRule="auto"/>
        <w:jc w:val="both"/>
        <w:rPr>
          <w:rFonts w:ascii="Arial" w:hAnsi="Arial" w:cs="Arial"/>
        </w:rPr>
      </w:pPr>
    </w:p>
    <w:p w:rsidR="002B5964" w:rsidRPr="003A01C7" w:rsidRDefault="00335006" w:rsidP="00335006">
      <w:pPr>
        <w:pStyle w:val="ListParagraph"/>
        <w:numPr>
          <w:ilvl w:val="1"/>
          <w:numId w:val="26"/>
        </w:numPr>
        <w:jc w:val="both"/>
        <w:rPr>
          <w:rFonts w:ascii="Arial" w:hAnsi="Arial" w:cs="Arial"/>
          <w:b/>
        </w:rPr>
      </w:pPr>
      <w:r w:rsidRPr="003A01C7">
        <w:rPr>
          <w:rFonts w:ascii="Arial" w:hAnsi="Arial" w:cs="Arial"/>
          <w:b/>
        </w:rPr>
        <w:t xml:space="preserve">    </w:t>
      </w:r>
      <w:r w:rsidR="001B1B81" w:rsidRPr="003A01C7">
        <w:rPr>
          <w:rFonts w:ascii="Arial" w:hAnsi="Arial" w:cs="Arial"/>
          <w:b/>
        </w:rPr>
        <w:t xml:space="preserve">Características de </w:t>
      </w:r>
      <w:smartTag w:uri="urn:schemas-microsoft-com:office:smarttags" w:element="PersonName">
        <w:smartTagPr>
          <w:attr w:name="ProductID" w:val="la V￭a"/>
        </w:smartTagPr>
        <w:r w:rsidR="001B1B81" w:rsidRPr="003A01C7">
          <w:rPr>
            <w:rFonts w:ascii="Arial" w:hAnsi="Arial" w:cs="Arial"/>
            <w:b/>
          </w:rPr>
          <w:t>la Vía</w:t>
        </w:r>
      </w:smartTag>
      <w:r w:rsidR="001B1B81" w:rsidRPr="003A01C7">
        <w:rPr>
          <w:rFonts w:ascii="Arial" w:hAnsi="Arial" w:cs="Arial"/>
          <w:b/>
        </w:rPr>
        <w:t xml:space="preserve"> </w:t>
      </w:r>
      <w:r w:rsidR="00917453" w:rsidRPr="003A01C7">
        <w:rPr>
          <w:rFonts w:ascii="Arial" w:hAnsi="Arial" w:cs="Arial"/>
          <w:b/>
        </w:rPr>
        <w:t xml:space="preserve"> </w:t>
      </w:r>
    </w:p>
    <w:p w:rsidR="00416148" w:rsidRPr="003A01C7" w:rsidRDefault="00037CEF" w:rsidP="00416148">
      <w:pPr>
        <w:pStyle w:val="Prrafodelista2"/>
        <w:tabs>
          <w:tab w:val="left" w:pos="567"/>
          <w:tab w:val="left" w:pos="1985"/>
          <w:tab w:val="left" w:pos="2268"/>
          <w:tab w:val="left" w:pos="2694"/>
        </w:tabs>
        <w:spacing w:after="200" w:line="276" w:lineRule="auto"/>
        <w:ind w:left="0"/>
        <w:rPr>
          <w:sz w:val="22"/>
          <w:szCs w:val="22"/>
        </w:rPr>
      </w:pPr>
      <w:r w:rsidRPr="003A01C7">
        <w:rPr>
          <w:rFonts w:cs="Arial"/>
          <w:sz w:val="22"/>
          <w:szCs w:val="22"/>
        </w:rPr>
        <w:t>(</w:t>
      </w:r>
      <w:r w:rsidR="00DB5FC2" w:rsidRPr="003A01C7">
        <w:rPr>
          <w:rFonts w:cs="Arial"/>
          <w:sz w:val="22"/>
          <w:szCs w:val="22"/>
        </w:rPr>
        <w:t>1</w:t>
      </w:r>
      <w:r w:rsidRPr="003A01C7">
        <w:rPr>
          <w:rFonts w:cs="Arial"/>
          <w:sz w:val="22"/>
          <w:szCs w:val="22"/>
        </w:rPr>
        <w:t xml:space="preserve">) </w:t>
      </w:r>
      <w:r w:rsidR="00416148" w:rsidRPr="003A01C7">
        <w:rPr>
          <w:rFonts w:cs="Arial"/>
          <w:sz w:val="22"/>
          <w:szCs w:val="22"/>
        </w:rPr>
        <w:t>De acuerdo a la alternativa definida, la vía en estudio corresponde al m</w:t>
      </w:r>
      <w:r w:rsidR="00416148" w:rsidRPr="003A01C7">
        <w:rPr>
          <w:sz w:val="22"/>
          <w:szCs w:val="22"/>
        </w:rPr>
        <w:t xml:space="preserve">ejoramiento de la geometría actual, manteniendo el eje existente, adecuándose al comportamiento urbano actual y futuro. </w:t>
      </w:r>
      <w:smartTag w:uri="urn:schemas-microsoft-com:office:smarttags" w:element="PersonName">
        <w:smartTagPr>
          <w:attr w:name="ProductID" w:val="La Secci￳n Transversal"/>
        </w:smartTagPr>
        <w:r w:rsidR="00416148" w:rsidRPr="003A01C7">
          <w:rPr>
            <w:sz w:val="22"/>
            <w:szCs w:val="22"/>
          </w:rPr>
          <w:t>La Sección Transversal</w:t>
        </w:r>
      </w:smartTag>
      <w:r w:rsidR="00416148" w:rsidRPr="003A01C7">
        <w:rPr>
          <w:sz w:val="22"/>
          <w:szCs w:val="22"/>
        </w:rPr>
        <w:t xml:space="preserve"> Tipo que se ha adoptado en función al estudio de capacidades que se realizó en el Estudio de Trafico, recomienda </w:t>
      </w:r>
      <w:r w:rsidR="00416148" w:rsidRPr="003A01C7">
        <w:rPr>
          <w:sz w:val="22"/>
          <w:szCs w:val="22"/>
          <w:u w:val="single"/>
        </w:rPr>
        <w:t xml:space="preserve">3 carriles por sentido de circulación de </w:t>
      </w:r>
      <w:smartTag w:uri="urn:schemas-microsoft-com:office:smarttags" w:element="metricconverter">
        <w:smartTagPr>
          <w:attr w:name="ProductID" w:val="3.50 m"/>
        </w:smartTagPr>
        <w:r w:rsidR="00416148" w:rsidRPr="003A01C7">
          <w:rPr>
            <w:sz w:val="22"/>
            <w:szCs w:val="22"/>
            <w:u w:val="single"/>
          </w:rPr>
          <w:t>3.50 m</w:t>
        </w:r>
      </w:smartTag>
      <w:r w:rsidR="00416148" w:rsidRPr="003A01C7">
        <w:rPr>
          <w:sz w:val="22"/>
          <w:szCs w:val="22"/>
          <w:u w:val="single"/>
        </w:rPr>
        <w:t>,</w:t>
      </w:r>
      <w:r w:rsidR="00416148" w:rsidRPr="003A01C7">
        <w:rPr>
          <w:sz w:val="22"/>
          <w:szCs w:val="22"/>
        </w:rPr>
        <w:t xml:space="preserve"> excluyendo las bermas externas por las características topográficas, se considera únicamente sobre anchos o sectores de parada de vehículos donde la topografía lo permita. </w:t>
      </w:r>
    </w:p>
    <w:p w:rsidR="00416148" w:rsidRPr="003A01C7" w:rsidRDefault="00416148" w:rsidP="00416148">
      <w:pPr>
        <w:spacing w:after="0" w:line="240" w:lineRule="auto"/>
        <w:jc w:val="center"/>
        <w:rPr>
          <w:rFonts w:ascii="Arial" w:hAnsi="Arial" w:cs="Arial"/>
          <w:b/>
        </w:rPr>
      </w:pPr>
    </w:p>
    <w:p w:rsidR="00416148" w:rsidRPr="003A01C7" w:rsidRDefault="00416148" w:rsidP="00416148">
      <w:pPr>
        <w:spacing w:after="0" w:line="240" w:lineRule="auto"/>
        <w:jc w:val="center"/>
        <w:rPr>
          <w:rFonts w:ascii="Arial" w:hAnsi="Arial" w:cs="Arial"/>
          <w:b/>
        </w:rPr>
      </w:pPr>
      <w:r w:rsidRPr="003A01C7">
        <w:rPr>
          <w:rFonts w:ascii="Arial" w:hAnsi="Arial" w:cs="Arial"/>
          <w:b/>
        </w:rPr>
        <w:t>Figura Nº 1.1</w:t>
      </w:r>
    </w:p>
    <w:p w:rsidR="00416148" w:rsidRPr="003A01C7" w:rsidRDefault="00416148" w:rsidP="00416148">
      <w:pPr>
        <w:spacing w:after="0" w:line="240" w:lineRule="auto"/>
        <w:jc w:val="center"/>
        <w:rPr>
          <w:rFonts w:ascii="Arial" w:hAnsi="Arial" w:cs="Arial"/>
          <w:b/>
        </w:rPr>
      </w:pPr>
      <w:r w:rsidRPr="003A01C7">
        <w:rPr>
          <w:rFonts w:ascii="Arial" w:hAnsi="Arial" w:cs="Arial"/>
          <w:b/>
        </w:rPr>
        <w:t>Sección Transversal Tipo – Alternativa 1</w:t>
      </w:r>
    </w:p>
    <w:p w:rsidR="00416148" w:rsidRPr="003A01C7" w:rsidRDefault="00214A59" w:rsidP="00416148">
      <w:pPr>
        <w:pStyle w:val="ListParagraph"/>
        <w:ind w:left="0"/>
        <w:jc w:val="both"/>
        <w:rPr>
          <w:rFonts w:ascii="Arial" w:hAnsi="Arial" w:cs="Arial"/>
          <w:b/>
        </w:rPr>
      </w:pPr>
      <w:r w:rsidRPr="003A01C7">
        <w:rPr>
          <w:noProof/>
          <w:lang w:val="en-US"/>
        </w:rPr>
        <w:drawing>
          <wp:inline distT="0" distB="0" distL="0" distR="0">
            <wp:extent cx="5857875" cy="1962150"/>
            <wp:effectExtent l="0" t="0" r="9525"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srcRect t="22144" b="29930"/>
                    <a:stretch>
                      <a:fillRect/>
                    </a:stretch>
                  </pic:blipFill>
                  <pic:spPr bwMode="auto">
                    <a:xfrm>
                      <a:off x="0" y="0"/>
                      <a:ext cx="5857875" cy="1962150"/>
                    </a:xfrm>
                    <a:prstGeom prst="rect">
                      <a:avLst/>
                    </a:prstGeom>
                    <a:noFill/>
                    <a:ln w="9525">
                      <a:noFill/>
                      <a:miter lim="800000"/>
                      <a:headEnd/>
                      <a:tailEnd/>
                    </a:ln>
                  </pic:spPr>
                </pic:pic>
              </a:graphicData>
            </a:graphic>
          </wp:inline>
        </w:drawing>
      </w:r>
    </w:p>
    <w:p w:rsidR="00416148" w:rsidRPr="003A01C7" w:rsidRDefault="00416148" w:rsidP="00416148">
      <w:pPr>
        <w:pStyle w:val="ListParagraph"/>
        <w:ind w:left="0"/>
        <w:jc w:val="both"/>
        <w:rPr>
          <w:rFonts w:ascii="Arial" w:hAnsi="Arial" w:cs="Arial"/>
          <w:b/>
        </w:rPr>
      </w:pPr>
      <w:r w:rsidRPr="003A01C7">
        <w:rPr>
          <w:rFonts w:ascii="Arial" w:hAnsi="Arial" w:cs="Arial"/>
          <w:sz w:val="20"/>
          <w:szCs w:val="20"/>
        </w:rPr>
        <w:t xml:space="preserve">     Fuente: Estudio Diseño Geométrico IPA/TRANSTEC/2011</w:t>
      </w:r>
    </w:p>
    <w:p w:rsidR="00416148" w:rsidRPr="003A01C7" w:rsidRDefault="00416148" w:rsidP="003A016A">
      <w:pPr>
        <w:jc w:val="both"/>
        <w:rPr>
          <w:rFonts w:ascii="Arial" w:hAnsi="Arial" w:cs="Arial"/>
        </w:rPr>
      </w:pPr>
    </w:p>
    <w:p w:rsidR="003A016A" w:rsidRPr="003A01C7" w:rsidRDefault="00416148" w:rsidP="003A016A">
      <w:pPr>
        <w:jc w:val="both"/>
        <w:rPr>
          <w:rFonts w:ascii="Arial" w:hAnsi="Arial" w:cs="Arial"/>
        </w:rPr>
      </w:pPr>
      <w:r w:rsidRPr="003A01C7">
        <w:rPr>
          <w:rFonts w:ascii="Arial" w:hAnsi="Arial" w:cs="Arial"/>
        </w:rPr>
        <w:t xml:space="preserve">(2) </w:t>
      </w:r>
      <w:r w:rsidR="003A016A" w:rsidRPr="003A01C7">
        <w:rPr>
          <w:rFonts w:ascii="Arial" w:hAnsi="Arial" w:cs="Arial"/>
        </w:rPr>
        <w:t xml:space="preserve">Los datos sobre características físicas de </w:t>
      </w:r>
      <w:smartTag w:uri="urn:schemas-microsoft-com:office:smarttags" w:element="PersonName">
        <w:smartTagPr>
          <w:attr w:name="ProductID" w:val="la Autopista"/>
        </w:smartTagPr>
        <w:r w:rsidR="003A016A" w:rsidRPr="003A01C7">
          <w:rPr>
            <w:rFonts w:ascii="Arial" w:hAnsi="Arial" w:cs="Arial"/>
          </w:rPr>
          <w:t xml:space="preserve">la </w:t>
        </w:r>
        <w:r w:rsidR="00697B60" w:rsidRPr="003A01C7">
          <w:rPr>
            <w:rFonts w:ascii="Arial" w:hAnsi="Arial" w:cs="Arial"/>
          </w:rPr>
          <w:t>Autopista</w:t>
        </w:r>
      </w:smartTag>
      <w:r w:rsidR="003A016A" w:rsidRPr="003A01C7">
        <w:rPr>
          <w:rFonts w:ascii="Arial" w:hAnsi="Arial" w:cs="Arial"/>
        </w:rPr>
        <w:t xml:space="preserve"> con y sin proyecto, han sido extractados del estudio de ingeniería, los que serán alimentados de acuerdo con los requerimientos del Modelo</w:t>
      </w:r>
      <w:r w:rsidR="004D541E" w:rsidRPr="003A01C7">
        <w:rPr>
          <w:rFonts w:ascii="Arial" w:hAnsi="Arial" w:cs="Arial"/>
        </w:rPr>
        <w:t xml:space="preserve"> HDM 4</w:t>
      </w:r>
      <w:r w:rsidR="003A016A" w:rsidRPr="003A01C7">
        <w:rPr>
          <w:rFonts w:ascii="Arial" w:hAnsi="Arial" w:cs="Arial"/>
        </w:rPr>
        <w:t xml:space="preserve">, de modo de precisar de mejor manera las modelaciones realizadas. A continuación se realiza una descripción de las características comunes más importantes. </w:t>
      </w:r>
    </w:p>
    <w:p w:rsidR="00416148" w:rsidRPr="003A01C7" w:rsidRDefault="00416148" w:rsidP="003A016A">
      <w:pPr>
        <w:jc w:val="both"/>
        <w:rPr>
          <w:rFonts w:ascii="Arial" w:hAnsi="Arial" w:cs="Arial"/>
        </w:rPr>
      </w:pPr>
    </w:p>
    <w:p w:rsidR="00E544B0" w:rsidRPr="003A01C7" w:rsidRDefault="00E544B0" w:rsidP="00E544B0">
      <w:pPr>
        <w:spacing w:after="0" w:line="240" w:lineRule="auto"/>
        <w:jc w:val="center"/>
        <w:rPr>
          <w:rFonts w:ascii="Arial" w:hAnsi="Arial" w:cs="Arial"/>
          <w:b/>
        </w:rPr>
      </w:pPr>
      <w:r w:rsidRPr="003A01C7">
        <w:rPr>
          <w:rFonts w:ascii="Arial" w:hAnsi="Arial" w:cs="Arial"/>
          <w:b/>
        </w:rPr>
        <w:t>Cuadro No. 1.2</w:t>
      </w:r>
    </w:p>
    <w:p w:rsidR="007A2068" w:rsidRPr="003A01C7" w:rsidRDefault="00B2564E" w:rsidP="00852022">
      <w:pPr>
        <w:pStyle w:val="ListParagraph"/>
        <w:ind w:left="0"/>
        <w:jc w:val="both"/>
        <w:rPr>
          <w:rFonts w:ascii="Arial" w:hAnsi="Arial" w:cs="Arial"/>
          <w:b/>
        </w:rPr>
      </w:pPr>
      <w:r w:rsidRPr="003A01C7">
        <w:rPr>
          <w:rFonts w:ascii="Arial" w:hAnsi="Arial" w:cs="Arial"/>
          <w:b/>
        </w:rPr>
        <w:t xml:space="preserve">         </w:t>
      </w:r>
      <w:r w:rsidR="008D756E" w:rsidRPr="003A01C7">
        <w:rPr>
          <w:rFonts w:ascii="Arial" w:hAnsi="Arial" w:cs="Arial"/>
          <w:b/>
        </w:rPr>
        <w:t xml:space="preserve">     </w:t>
      </w:r>
      <w:r w:rsidRPr="003A01C7">
        <w:rPr>
          <w:rFonts w:ascii="Arial" w:hAnsi="Arial" w:cs="Arial"/>
          <w:b/>
        </w:rPr>
        <w:t xml:space="preserve">   </w:t>
      </w:r>
      <w:r w:rsidR="00682BE6" w:rsidRPr="003A01C7">
        <w:rPr>
          <w:rFonts w:asciiTheme="minorHAnsi" w:hAnsiTheme="minorHAnsi" w:cs="Arial"/>
          <w:b/>
        </w:rPr>
        <w:object w:dxaOrig="7240" w:dyaOrig="7131">
          <v:shape id="_x0000_i1026" type="#_x0000_t75" style="width:362.25pt;height:356.25pt" o:ole="">
            <v:imagedata r:id="rId11" o:title=""/>
          </v:shape>
          <o:OLEObject Type="Embed" ProgID="Excel.Sheet.8" ShapeID="_x0000_i1026" DrawAspect="Content" ObjectID="_1432140976" r:id="rId12"/>
        </w:object>
      </w:r>
    </w:p>
    <w:p w:rsidR="00E544B0" w:rsidRPr="003A01C7" w:rsidRDefault="00E544B0" w:rsidP="00852022">
      <w:pPr>
        <w:pStyle w:val="ListParagraph"/>
        <w:ind w:left="0"/>
        <w:jc w:val="both"/>
        <w:rPr>
          <w:rFonts w:ascii="Arial" w:hAnsi="Arial" w:cs="Arial"/>
          <w:sz w:val="20"/>
          <w:szCs w:val="20"/>
        </w:rPr>
      </w:pPr>
      <w:r w:rsidRPr="003A01C7">
        <w:rPr>
          <w:rFonts w:ascii="Arial" w:hAnsi="Arial" w:cs="Arial"/>
          <w:b/>
        </w:rPr>
        <w:t xml:space="preserve">                  </w:t>
      </w:r>
      <w:r w:rsidRPr="003A01C7">
        <w:rPr>
          <w:rFonts w:ascii="Arial" w:hAnsi="Arial" w:cs="Arial"/>
          <w:sz w:val="20"/>
          <w:szCs w:val="20"/>
        </w:rPr>
        <w:t>Fuente: Memoria de cálculo del diseño geométrico IPA/Transtec 2011.</w:t>
      </w:r>
    </w:p>
    <w:p w:rsidR="008D756E" w:rsidRPr="003A01C7" w:rsidRDefault="008D756E" w:rsidP="00852022">
      <w:pPr>
        <w:pStyle w:val="ListParagraph"/>
        <w:ind w:left="0"/>
        <w:jc w:val="both"/>
        <w:rPr>
          <w:rFonts w:ascii="Arial" w:hAnsi="Arial" w:cs="Arial"/>
          <w:b/>
        </w:rPr>
      </w:pPr>
    </w:p>
    <w:p w:rsidR="00E544B0" w:rsidRPr="003A01C7" w:rsidRDefault="00AE534F" w:rsidP="00E544B0">
      <w:pPr>
        <w:pStyle w:val="ListParagraph"/>
        <w:ind w:left="0"/>
        <w:jc w:val="center"/>
        <w:rPr>
          <w:rFonts w:ascii="Arial" w:hAnsi="Arial" w:cs="Arial"/>
          <w:b/>
        </w:rPr>
      </w:pPr>
      <w:r w:rsidRPr="003A01C7">
        <w:rPr>
          <w:rFonts w:ascii="Arial" w:hAnsi="Arial" w:cs="Arial"/>
          <w:b/>
        </w:rPr>
        <w:t xml:space="preserve">     </w:t>
      </w:r>
      <w:r w:rsidR="00E544B0" w:rsidRPr="003A01C7">
        <w:rPr>
          <w:rFonts w:ascii="Arial" w:hAnsi="Arial" w:cs="Arial"/>
          <w:b/>
        </w:rPr>
        <w:t>Cuadro No. 1.3</w:t>
      </w:r>
    </w:p>
    <w:p w:rsidR="00E544B0" w:rsidRPr="003A01C7" w:rsidRDefault="0092358D" w:rsidP="00E544B0">
      <w:pPr>
        <w:pStyle w:val="ListParagraph"/>
        <w:ind w:left="0"/>
        <w:jc w:val="both"/>
        <w:rPr>
          <w:rFonts w:ascii="Arial" w:hAnsi="Arial" w:cs="Arial"/>
          <w:sz w:val="20"/>
          <w:szCs w:val="20"/>
        </w:rPr>
      </w:pPr>
      <w:r w:rsidRPr="003A01C7">
        <w:rPr>
          <w:rFonts w:ascii="Arial" w:hAnsi="Arial" w:cs="Arial"/>
          <w:b/>
        </w:rPr>
        <w:object w:dxaOrig="9469" w:dyaOrig="2924">
          <v:shape id="_x0000_i1027" type="#_x0000_t75" style="width:473.25pt;height:146.25pt" o:ole="">
            <v:imagedata r:id="rId13" o:title=""/>
          </v:shape>
          <o:OLEObject Type="Embed" ProgID="Excel.Sheet.8" ShapeID="_x0000_i1027" DrawAspect="Content" ObjectID="_1432140977" r:id="rId14"/>
        </w:object>
      </w:r>
      <w:r w:rsidR="00E544B0" w:rsidRPr="003A01C7">
        <w:rPr>
          <w:rFonts w:ascii="Arial" w:hAnsi="Arial" w:cs="Arial"/>
          <w:sz w:val="20"/>
          <w:szCs w:val="20"/>
        </w:rPr>
        <w:t>Fuente: Memoria de cálculo del diseño geométrico IPA/Transtec 2011.</w:t>
      </w:r>
    </w:p>
    <w:p w:rsidR="008D756E" w:rsidRPr="003A01C7" w:rsidRDefault="0092358D" w:rsidP="00852022">
      <w:pPr>
        <w:pStyle w:val="ListParagraph"/>
        <w:ind w:left="0"/>
        <w:jc w:val="both"/>
        <w:rPr>
          <w:rFonts w:ascii="Arial" w:hAnsi="Arial" w:cs="Arial"/>
          <w:b/>
        </w:rPr>
      </w:pPr>
      <w:r w:rsidRPr="003A01C7">
        <w:rPr>
          <w:rFonts w:ascii="Arial" w:hAnsi="Arial" w:cs="Arial"/>
          <w:b/>
        </w:rPr>
        <w:tab/>
      </w:r>
    </w:p>
    <w:p w:rsidR="00682BE6" w:rsidRPr="003A01C7" w:rsidRDefault="00682BE6" w:rsidP="00852022">
      <w:pPr>
        <w:pStyle w:val="ListParagraph"/>
        <w:ind w:left="0"/>
        <w:jc w:val="both"/>
        <w:rPr>
          <w:rFonts w:ascii="Arial" w:hAnsi="Arial" w:cs="Arial"/>
          <w:b/>
        </w:rPr>
      </w:pPr>
    </w:p>
    <w:p w:rsidR="00682BE6" w:rsidRPr="003A01C7" w:rsidRDefault="00682BE6" w:rsidP="00852022">
      <w:pPr>
        <w:pStyle w:val="ListParagraph"/>
        <w:ind w:left="0"/>
        <w:jc w:val="both"/>
        <w:rPr>
          <w:rFonts w:ascii="Arial" w:hAnsi="Arial" w:cs="Arial"/>
          <w:b/>
        </w:rPr>
      </w:pPr>
    </w:p>
    <w:p w:rsidR="00682BE6" w:rsidRPr="003A01C7" w:rsidRDefault="00682BE6" w:rsidP="00852022">
      <w:pPr>
        <w:pStyle w:val="ListParagraph"/>
        <w:ind w:left="0"/>
        <w:jc w:val="both"/>
        <w:rPr>
          <w:rFonts w:ascii="Arial" w:hAnsi="Arial" w:cs="Arial"/>
          <w:b/>
        </w:rPr>
      </w:pPr>
    </w:p>
    <w:p w:rsidR="00682BE6" w:rsidRPr="003A01C7" w:rsidRDefault="00682BE6" w:rsidP="00852022">
      <w:pPr>
        <w:pStyle w:val="ListParagraph"/>
        <w:ind w:left="0"/>
        <w:jc w:val="both"/>
        <w:rPr>
          <w:rFonts w:ascii="Arial" w:hAnsi="Arial" w:cs="Arial"/>
          <w:b/>
        </w:rPr>
      </w:pPr>
    </w:p>
    <w:p w:rsidR="00852022" w:rsidRPr="003A01C7" w:rsidRDefault="00416148" w:rsidP="00852022">
      <w:pPr>
        <w:pStyle w:val="ListParagraph"/>
        <w:ind w:left="0"/>
        <w:jc w:val="both"/>
        <w:rPr>
          <w:rFonts w:ascii="Arial" w:hAnsi="Arial" w:cs="Arial"/>
          <w:b/>
        </w:rPr>
      </w:pPr>
      <w:r w:rsidRPr="003A01C7">
        <w:rPr>
          <w:rFonts w:ascii="Arial" w:hAnsi="Arial" w:cs="Arial"/>
          <w:b/>
        </w:rPr>
        <w:t>1</w:t>
      </w:r>
      <w:r w:rsidR="00852022" w:rsidRPr="003A01C7">
        <w:rPr>
          <w:rFonts w:ascii="Arial" w:hAnsi="Arial" w:cs="Arial"/>
          <w:b/>
        </w:rPr>
        <w:t>.</w:t>
      </w:r>
      <w:r w:rsidRPr="003A01C7">
        <w:rPr>
          <w:rFonts w:ascii="Arial" w:hAnsi="Arial" w:cs="Arial"/>
          <w:b/>
        </w:rPr>
        <w:t>3</w:t>
      </w:r>
      <w:r w:rsidR="00852022" w:rsidRPr="003A01C7">
        <w:rPr>
          <w:rFonts w:ascii="Arial" w:hAnsi="Arial" w:cs="Arial"/>
          <w:b/>
        </w:rPr>
        <w:tab/>
        <w:t>Tráfico Normal y Proyección</w:t>
      </w:r>
      <w:r w:rsidR="002F4D5F" w:rsidRPr="003A01C7">
        <w:rPr>
          <w:rFonts w:ascii="Arial" w:hAnsi="Arial" w:cs="Arial"/>
          <w:b/>
        </w:rPr>
        <w:t xml:space="preserve"> de </w:t>
      </w:r>
      <w:smartTag w:uri="urn:schemas-microsoft-com:office:smarttags" w:element="PersonName">
        <w:smartTagPr>
          <w:attr w:name="ProductID" w:val="la Demanda"/>
        </w:smartTagPr>
        <w:r w:rsidR="002F4D5F" w:rsidRPr="003A01C7">
          <w:rPr>
            <w:rFonts w:ascii="Arial" w:hAnsi="Arial" w:cs="Arial"/>
            <w:b/>
          </w:rPr>
          <w:t>la Demanda</w:t>
        </w:r>
      </w:smartTag>
      <w:r w:rsidR="00852022" w:rsidRPr="003A01C7">
        <w:rPr>
          <w:rFonts w:ascii="Arial" w:hAnsi="Arial" w:cs="Arial"/>
          <w:b/>
        </w:rPr>
        <w:tab/>
      </w:r>
    </w:p>
    <w:p w:rsidR="002F4D5F" w:rsidRPr="003A01C7" w:rsidRDefault="001C7828" w:rsidP="002F4D5F">
      <w:pPr>
        <w:jc w:val="both"/>
        <w:rPr>
          <w:rFonts w:ascii="Arial" w:hAnsi="Arial" w:cs="Arial"/>
        </w:rPr>
      </w:pPr>
      <w:r w:rsidRPr="003A01C7">
        <w:rPr>
          <w:rFonts w:ascii="Arial" w:hAnsi="Arial" w:cs="Arial"/>
        </w:rPr>
        <w:t xml:space="preserve">(1) </w:t>
      </w:r>
      <w:r w:rsidR="002F4D5F" w:rsidRPr="003A01C7">
        <w:rPr>
          <w:rFonts w:ascii="Arial" w:hAnsi="Arial" w:cs="Arial"/>
        </w:rPr>
        <w:t xml:space="preserve">Los volúmenes de tráfico a ser modelados son los obtenidos por el Consultor y que se han desarrollado en extenso en el Estudio de Tráfico especificado en el contexto de este Estudio. </w:t>
      </w:r>
    </w:p>
    <w:p w:rsidR="002F4D5F" w:rsidRPr="003A01C7" w:rsidRDefault="001C7828" w:rsidP="002F4D5F">
      <w:pPr>
        <w:jc w:val="both"/>
        <w:rPr>
          <w:rFonts w:ascii="Arial" w:hAnsi="Arial" w:cs="Arial"/>
        </w:rPr>
      </w:pPr>
      <w:r w:rsidRPr="003A01C7">
        <w:rPr>
          <w:rFonts w:ascii="Arial" w:hAnsi="Arial" w:cs="Arial"/>
        </w:rPr>
        <w:t xml:space="preserve">(2) </w:t>
      </w:r>
      <w:r w:rsidR="002F4D5F" w:rsidRPr="003A01C7">
        <w:rPr>
          <w:rFonts w:ascii="Arial" w:hAnsi="Arial" w:cs="Arial"/>
        </w:rPr>
        <w:t>Los datos requeridos para la modelación son:</w:t>
      </w:r>
    </w:p>
    <w:p w:rsidR="002F4D5F" w:rsidRPr="003A01C7" w:rsidRDefault="002F4D5F" w:rsidP="00433C1D">
      <w:pPr>
        <w:numPr>
          <w:ilvl w:val="0"/>
          <w:numId w:val="13"/>
        </w:numPr>
        <w:autoSpaceDE w:val="0"/>
        <w:autoSpaceDN w:val="0"/>
        <w:adjustRightInd w:val="0"/>
        <w:spacing w:after="0" w:line="360" w:lineRule="auto"/>
        <w:jc w:val="both"/>
        <w:rPr>
          <w:rFonts w:ascii="Arial" w:hAnsi="Arial" w:cs="Arial"/>
        </w:rPr>
      </w:pPr>
      <w:r w:rsidRPr="003A01C7">
        <w:rPr>
          <w:rFonts w:ascii="Arial" w:hAnsi="Arial" w:cs="Arial"/>
        </w:rPr>
        <w:t>Composición vehicular (expresado en %)</w:t>
      </w:r>
    </w:p>
    <w:p w:rsidR="002F4D5F" w:rsidRPr="003A01C7" w:rsidRDefault="002F4D5F" w:rsidP="00433C1D">
      <w:pPr>
        <w:numPr>
          <w:ilvl w:val="0"/>
          <w:numId w:val="13"/>
        </w:numPr>
        <w:autoSpaceDE w:val="0"/>
        <w:autoSpaceDN w:val="0"/>
        <w:adjustRightInd w:val="0"/>
        <w:spacing w:after="0" w:line="360" w:lineRule="auto"/>
        <w:jc w:val="both"/>
        <w:rPr>
          <w:rFonts w:ascii="Arial" w:hAnsi="Arial" w:cs="Arial"/>
        </w:rPr>
      </w:pPr>
      <w:r w:rsidRPr="003A01C7">
        <w:rPr>
          <w:rFonts w:ascii="Arial" w:hAnsi="Arial" w:cs="Arial"/>
        </w:rPr>
        <w:t>Proyección del tráfico vehicular durante la vida útil del proyecto</w:t>
      </w:r>
    </w:p>
    <w:p w:rsidR="002F4D5F" w:rsidRPr="003A01C7" w:rsidRDefault="002F4D5F" w:rsidP="00433C1D">
      <w:pPr>
        <w:numPr>
          <w:ilvl w:val="0"/>
          <w:numId w:val="13"/>
        </w:numPr>
        <w:autoSpaceDE w:val="0"/>
        <w:autoSpaceDN w:val="0"/>
        <w:adjustRightInd w:val="0"/>
        <w:spacing w:after="0" w:line="360" w:lineRule="auto"/>
        <w:jc w:val="both"/>
        <w:rPr>
          <w:rFonts w:ascii="Arial" w:hAnsi="Arial" w:cs="Arial"/>
        </w:rPr>
      </w:pPr>
      <w:r w:rsidRPr="003A01C7">
        <w:rPr>
          <w:rFonts w:ascii="Arial" w:hAnsi="Arial" w:cs="Arial"/>
        </w:rPr>
        <w:t>Tasa de crecimiento anual</w:t>
      </w:r>
    </w:p>
    <w:p w:rsidR="002F4D5F" w:rsidRPr="003A01C7" w:rsidRDefault="001C7828" w:rsidP="002F4D5F">
      <w:pPr>
        <w:spacing w:after="0"/>
        <w:jc w:val="both"/>
        <w:rPr>
          <w:rFonts w:ascii="Arial" w:hAnsi="Arial" w:cs="Arial"/>
          <w:lang w:val="es-ES"/>
        </w:rPr>
      </w:pPr>
      <w:r w:rsidRPr="003A01C7">
        <w:rPr>
          <w:rFonts w:ascii="Arial" w:hAnsi="Arial" w:cs="Arial"/>
          <w:lang w:val="es-ES"/>
        </w:rPr>
        <w:t xml:space="preserve">(3) </w:t>
      </w:r>
      <w:r w:rsidR="002F4D5F" w:rsidRPr="003A01C7">
        <w:rPr>
          <w:rFonts w:ascii="Arial" w:hAnsi="Arial" w:cs="Arial"/>
          <w:lang w:val="es-ES"/>
        </w:rPr>
        <w:t xml:space="preserve">La composición vehicular según el estudio de tráfico, muestra la clasificación vehicular que considera a 12 tipos de vehículos según la adoptada por </w:t>
      </w:r>
      <w:smartTag w:uri="urn:schemas-microsoft-com:office:smarttags" w:element="PersonName">
        <w:smartTagPr>
          <w:attr w:name="ProductID" w:val="la Administradora Boliviana"/>
        </w:smartTagPr>
        <w:smartTag w:uri="urn:schemas-microsoft-com:office:smarttags" w:element="PersonName">
          <w:smartTagPr>
            <w:attr w:name="ProductID" w:val="la Administradora"/>
          </w:smartTagPr>
          <w:r w:rsidR="002F4D5F" w:rsidRPr="003A01C7">
            <w:rPr>
              <w:rFonts w:ascii="Arial" w:hAnsi="Arial" w:cs="Arial"/>
              <w:lang w:val="es-ES"/>
            </w:rPr>
            <w:t>la Administradora</w:t>
          </w:r>
        </w:smartTag>
        <w:r w:rsidR="002F4D5F" w:rsidRPr="003A01C7">
          <w:rPr>
            <w:rFonts w:ascii="Arial" w:hAnsi="Arial" w:cs="Arial"/>
            <w:lang w:val="es-ES"/>
          </w:rPr>
          <w:t xml:space="preserve"> Boliviana</w:t>
        </w:r>
      </w:smartTag>
      <w:r w:rsidR="002F4D5F" w:rsidRPr="003A01C7">
        <w:rPr>
          <w:rFonts w:ascii="Arial" w:hAnsi="Arial" w:cs="Arial"/>
          <w:lang w:val="es-ES"/>
        </w:rPr>
        <w:t xml:space="preserve"> de Carreteras (ABC) en nuestro país. El TPDA determinado para el año 2011 alcanza a </w:t>
      </w:r>
      <w:r w:rsidR="008D756E" w:rsidRPr="003A01C7">
        <w:rPr>
          <w:rFonts w:ascii="Arial" w:hAnsi="Arial" w:cs="Arial"/>
          <w:lang w:val="es-ES"/>
        </w:rPr>
        <w:t>40.58</w:t>
      </w:r>
      <w:r w:rsidR="007D1F1F" w:rsidRPr="003A01C7">
        <w:rPr>
          <w:rFonts w:ascii="Arial" w:hAnsi="Arial" w:cs="Arial"/>
          <w:lang w:val="es-ES"/>
        </w:rPr>
        <w:t>3</w:t>
      </w:r>
      <w:r w:rsidR="002F4D5F" w:rsidRPr="003A01C7">
        <w:rPr>
          <w:rFonts w:ascii="Arial" w:hAnsi="Arial" w:cs="Arial"/>
          <w:lang w:val="es-ES"/>
        </w:rPr>
        <w:t xml:space="preserve"> vehículos/día siendo la composición la que se muestra en el Cuadro siguiente: </w:t>
      </w:r>
    </w:p>
    <w:p w:rsidR="002F4D5F" w:rsidRPr="003A01C7" w:rsidRDefault="002F4D5F" w:rsidP="002F4D5F">
      <w:pPr>
        <w:spacing w:after="0"/>
        <w:jc w:val="both"/>
        <w:rPr>
          <w:rFonts w:ascii="Arial" w:hAnsi="Arial" w:cs="Arial"/>
          <w:lang w:val="es-ES"/>
        </w:rPr>
      </w:pPr>
    </w:p>
    <w:p w:rsidR="001C3A53" w:rsidRPr="003A01C7" w:rsidRDefault="002F4D5F" w:rsidP="002F4D5F">
      <w:pPr>
        <w:spacing w:after="0"/>
        <w:jc w:val="center"/>
        <w:rPr>
          <w:rFonts w:ascii="Arial" w:hAnsi="Arial" w:cs="Arial"/>
          <w:b/>
        </w:rPr>
      </w:pPr>
      <w:r w:rsidRPr="003A01C7">
        <w:rPr>
          <w:rFonts w:ascii="Arial" w:hAnsi="Arial" w:cs="Arial"/>
          <w:b/>
          <w:lang w:val="es-ES"/>
        </w:rPr>
        <w:t xml:space="preserve">Cuadro Nº </w:t>
      </w:r>
      <w:r w:rsidR="00416148" w:rsidRPr="003A01C7">
        <w:rPr>
          <w:rFonts w:ascii="Arial" w:hAnsi="Arial" w:cs="Arial"/>
          <w:b/>
          <w:lang w:val="es-ES"/>
        </w:rPr>
        <w:t>1</w:t>
      </w:r>
      <w:r w:rsidRPr="003A01C7">
        <w:rPr>
          <w:rFonts w:ascii="Arial" w:hAnsi="Arial" w:cs="Arial"/>
          <w:b/>
          <w:lang w:val="es-ES"/>
        </w:rPr>
        <w:t>.</w:t>
      </w:r>
      <w:r w:rsidR="00416148" w:rsidRPr="003A01C7">
        <w:rPr>
          <w:rFonts w:ascii="Arial" w:hAnsi="Arial" w:cs="Arial"/>
          <w:b/>
          <w:lang w:val="es-ES"/>
        </w:rPr>
        <w:t>4</w:t>
      </w:r>
    </w:p>
    <w:p w:rsidR="002F4D5F" w:rsidRPr="003A01C7" w:rsidRDefault="007D1F1F" w:rsidP="00852022">
      <w:pPr>
        <w:pStyle w:val="ListParagraph"/>
        <w:ind w:left="0"/>
        <w:jc w:val="both"/>
        <w:rPr>
          <w:rFonts w:ascii="Arial" w:hAnsi="Arial" w:cs="Arial"/>
        </w:rPr>
      </w:pPr>
      <w:r w:rsidRPr="003A01C7">
        <w:rPr>
          <w:rFonts w:ascii="Arial" w:hAnsi="Arial" w:cs="Arial"/>
        </w:rPr>
        <w:object w:dxaOrig="9778" w:dyaOrig="4919">
          <v:shape id="_x0000_i1028" type="#_x0000_t75" style="width:489pt;height:246pt" o:ole="">
            <v:imagedata r:id="rId15" o:title=""/>
          </v:shape>
          <o:OLEObject Type="Embed" ProgID="Excel.Sheet.8" ShapeID="_x0000_i1028" DrawAspect="Content" ObjectID="_1432140978" r:id="rId16"/>
        </w:object>
      </w:r>
    </w:p>
    <w:p w:rsidR="002F4D5F" w:rsidRPr="003A01C7" w:rsidRDefault="001C7828" w:rsidP="002F4D5F">
      <w:pPr>
        <w:jc w:val="both"/>
        <w:rPr>
          <w:rFonts w:ascii="Arial" w:hAnsi="Arial" w:cs="Arial"/>
          <w:lang w:val="es-ES"/>
        </w:rPr>
      </w:pPr>
      <w:r w:rsidRPr="003A01C7">
        <w:rPr>
          <w:rFonts w:ascii="Arial" w:hAnsi="Arial" w:cs="Arial"/>
          <w:lang w:val="es-ES"/>
        </w:rPr>
        <w:t xml:space="preserve">(4) </w:t>
      </w:r>
      <w:r w:rsidR="002F4D5F" w:rsidRPr="003A01C7">
        <w:rPr>
          <w:rFonts w:ascii="Arial" w:hAnsi="Arial" w:cs="Arial"/>
          <w:lang w:val="es-ES"/>
        </w:rPr>
        <w:t>De otra parte por razones metodológicas y según la clasificación requerida por el Modelo HDM IV, la composición vehicular del tráfico de 12 tipos ha sido reclasificada en 7 tipos de vehículos, agrupada en vehículos livianos; transporte público buses y vehículos pesados según se muestra en el Cuadro siguiente:</w:t>
      </w:r>
    </w:p>
    <w:p w:rsidR="00416148" w:rsidRPr="003A01C7" w:rsidRDefault="00416148" w:rsidP="002F4D5F">
      <w:pPr>
        <w:pStyle w:val="ListParagraph"/>
        <w:ind w:left="0"/>
        <w:jc w:val="center"/>
        <w:rPr>
          <w:rFonts w:ascii="Arial" w:hAnsi="Arial" w:cs="Arial"/>
          <w:b/>
        </w:rPr>
      </w:pPr>
    </w:p>
    <w:p w:rsidR="00416148" w:rsidRPr="003A01C7" w:rsidRDefault="00416148" w:rsidP="002F4D5F">
      <w:pPr>
        <w:pStyle w:val="ListParagraph"/>
        <w:ind w:left="0"/>
        <w:jc w:val="center"/>
        <w:rPr>
          <w:rFonts w:ascii="Arial" w:hAnsi="Arial" w:cs="Arial"/>
          <w:b/>
        </w:rPr>
      </w:pPr>
    </w:p>
    <w:p w:rsidR="00416148" w:rsidRPr="003A01C7" w:rsidRDefault="00416148" w:rsidP="002F4D5F">
      <w:pPr>
        <w:pStyle w:val="ListParagraph"/>
        <w:ind w:left="0"/>
        <w:jc w:val="center"/>
        <w:rPr>
          <w:rFonts w:ascii="Arial" w:hAnsi="Arial" w:cs="Arial"/>
          <w:b/>
        </w:rPr>
      </w:pPr>
    </w:p>
    <w:p w:rsidR="00416148" w:rsidRPr="003A01C7" w:rsidRDefault="00416148" w:rsidP="002F4D5F">
      <w:pPr>
        <w:pStyle w:val="ListParagraph"/>
        <w:ind w:left="0"/>
        <w:jc w:val="center"/>
        <w:rPr>
          <w:rFonts w:ascii="Arial" w:hAnsi="Arial" w:cs="Arial"/>
          <w:b/>
        </w:rPr>
      </w:pPr>
    </w:p>
    <w:p w:rsidR="00416148" w:rsidRPr="003A01C7" w:rsidRDefault="00416148" w:rsidP="002F4D5F">
      <w:pPr>
        <w:pStyle w:val="ListParagraph"/>
        <w:ind w:left="0"/>
        <w:jc w:val="center"/>
        <w:rPr>
          <w:rFonts w:ascii="Arial" w:hAnsi="Arial" w:cs="Arial"/>
          <w:b/>
        </w:rPr>
      </w:pPr>
    </w:p>
    <w:p w:rsidR="00852022" w:rsidRPr="003A01C7" w:rsidRDefault="00416148" w:rsidP="002F4D5F">
      <w:pPr>
        <w:pStyle w:val="ListParagraph"/>
        <w:ind w:left="0"/>
        <w:jc w:val="center"/>
        <w:rPr>
          <w:rFonts w:ascii="Arial" w:hAnsi="Arial" w:cs="Arial"/>
          <w:b/>
        </w:rPr>
      </w:pPr>
      <w:r w:rsidRPr="003A01C7">
        <w:rPr>
          <w:rFonts w:ascii="Arial" w:hAnsi="Arial" w:cs="Arial"/>
          <w:b/>
        </w:rPr>
        <w:t>Cuadro Nº 1</w:t>
      </w:r>
      <w:r w:rsidR="00A6023B" w:rsidRPr="003A01C7">
        <w:rPr>
          <w:rFonts w:ascii="Arial" w:hAnsi="Arial" w:cs="Arial"/>
          <w:b/>
        </w:rPr>
        <w:t>.</w:t>
      </w:r>
      <w:r w:rsidRPr="003A01C7">
        <w:rPr>
          <w:rFonts w:ascii="Arial" w:hAnsi="Arial" w:cs="Arial"/>
          <w:b/>
        </w:rPr>
        <w:t>5</w:t>
      </w:r>
    </w:p>
    <w:p w:rsidR="002F4D5F" w:rsidRPr="003A01C7" w:rsidRDefault="008D756E" w:rsidP="0000572C">
      <w:pPr>
        <w:pStyle w:val="ListParagraph"/>
        <w:ind w:left="0"/>
        <w:jc w:val="both"/>
        <w:rPr>
          <w:rFonts w:ascii="Arial" w:hAnsi="Arial" w:cs="Arial"/>
          <w:b/>
        </w:rPr>
      </w:pPr>
      <w:r w:rsidRPr="003A01C7">
        <w:rPr>
          <w:rFonts w:ascii="Arial" w:hAnsi="Arial" w:cs="Arial"/>
          <w:b/>
        </w:rPr>
        <w:object w:dxaOrig="9457" w:dyaOrig="5208">
          <v:shape id="_x0000_i1029" type="#_x0000_t75" style="width:472.5pt;height:260.25pt" o:ole="">
            <v:imagedata r:id="rId17" o:title=""/>
          </v:shape>
          <o:OLEObject Type="Embed" ProgID="Excel.Sheet.8" ShapeID="_x0000_i1029" DrawAspect="Content" ObjectID="_1432140979" r:id="rId18"/>
        </w:object>
      </w:r>
    </w:p>
    <w:p w:rsidR="002F4D5F" w:rsidRPr="003A01C7" w:rsidRDefault="001C7828" w:rsidP="002F4D5F">
      <w:pPr>
        <w:jc w:val="both"/>
        <w:rPr>
          <w:rFonts w:ascii="Arial" w:hAnsi="Arial" w:cs="Arial"/>
          <w:lang w:val="es-ES"/>
        </w:rPr>
      </w:pPr>
      <w:r w:rsidRPr="003A01C7">
        <w:rPr>
          <w:rFonts w:ascii="Arial" w:hAnsi="Arial" w:cs="Arial"/>
          <w:lang w:val="es-ES"/>
        </w:rPr>
        <w:t xml:space="preserve">(5) </w:t>
      </w:r>
      <w:r w:rsidR="002F4D5F" w:rsidRPr="003A01C7">
        <w:rPr>
          <w:rFonts w:ascii="Arial" w:hAnsi="Arial" w:cs="Arial"/>
          <w:lang w:val="es-ES"/>
        </w:rPr>
        <w:t>La proyección de tráfico con fines de determinar los costos de operación vehicular, determinación de ingresos, etc</w:t>
      </w:r>
      <w:r w:rsidR="00104DE7" w:rsidRPr="003A01C7">
        <w:rPr>
          <w:rFonts w:ascii="Arial" w:hAnsi="Arial" w:cs="Arial"/>
          <w:lang w:val="es-ES"/>
        </w:rPr>
        <w:t>.</w:t>
      </w:r>
      <w:r w:rsidR="002F4D5F" w:rsidRPr="003A01C7">
        <w:rPr>
          <w:rFonts w:ascii="Arial" w:hAnsi="Arial" w:cs="Arial"/>
          <w:lang w:val="es-ES"/>
        </w:rPr>
        <w:t xml:space="preserve">, se realizó en función a las tasas de crecimiento adoptadas en el estudio de tráfico por tipo de vehículo, lo cual permite proyectar el flujo vehicular diario por tipo de vehículo asociado al tráfico normal. En el estudio de tráfico se determinaron tasas para cada año durante el horizonte del proyecto, para ingresar datos al Modelo se requiere adoptar tasas de crecimiento en el año base, razón que en base a las tasas anuales se adoptaron tasas promedio. </w:t>
      </w:r>
    </w:p>
    <w:p w:rsidR="002F4D5F" w:rsidRPr="003A01C7" w:rsidRDefault="002F4D5F" w:rsidP="002F4D5F">
      <w:pPr>
        <w:pStyle w:val="ApiaXXI-Epgrafe"/>
        <w:spacing w:before="0" w:after="0" w:line="240" w:lineRule="auto"/>
        <w:rPr>
          <w:rFonts w:cs="Arial"/>
          <w:sz w:val="22"/>
          <w:szCs w:val="22"/>
        </w:rPr>
      </w:pPr>
      <w:r w:rsidRPr="003A01C7">
        <w:rPr>
          <w:rFonts w:cs="Arial"/>
          <w:sz w:val="22"/>
          <w:szCs w:val="22"/>
        </w:rPr>
        <w:t xml:space="preserve">Cuadro </w:t>
      </w:r>
      <w:r w:rsidR="00A6023B" w:rsidRPr="003A01C7">
        <w:rPr>
          <w:rFonts w:cs="Arial"/>
          <w:sz w:val="22"/>
          <w:szCs w:val="22"/>
        </w:rPr>
        <w:t>N</w:t>
      </w:r>
      <w:r w:rsidR="00416148" w:rsidRPr="003A01C7">
        <w:rPr>
          <w:rFonts w:cs="Arial"/>
          <w:sz w:val="22"/>
          <w:szCs w:val="22"/>
        </w:rPr>
        <w:t>º 1.6</w:t>
      </w:r>
    </w:p>
    <w:p w:rsidR="0084566D" w:rsidRPr="003A01C7" w:rsidRDefault="0084566D" w:rsidP="0084566D">
      <w:pPr>
        <w:rPr>
          <w:lang w:val="es-ES" w:eastAsia="es-ES" w:bidi="he-IL"/>
        </w:rPr>
      </w:pPr>
    </w:p>
    <w:p w:rsidR="002F4D5F" w:rsidRPr="003A01C7" w:rsidRDefault="008D756E" w:rsidP="002F4D5F">
      <w:pPr>
        <w:rPr>
          <w:lang w:val="es-ES" w:eastAsia="es-ES" w:bidi="he-IL"/>
        </w:rPr>
      </w:pPr>
      <w:r w:rsidRPr="003A01C7">
        <w:rPr>
          <w:lang w:val="es-ES" w:eastAsia="es-ES" w:bidi="he-IL"/>
        </w:rPr>
        <w:t xml:space="preserve">                                </w:t>
      </w:r>
      <w:r w:rsidR="00416148" w:rsidRPr="003A01C7">
        <w:rPr>
          <w:lang w:val="es-ES" w:eastAsia="es-ES" w:bidi="he-IL"/>
        </w:rPr>
        <w:object w:dxaOrig="5501" w:dyaOrig="884">
          <v:shape id="_x0000_i1030" type="#_x0000_t75" style="width:275.25pt;height:48.75pt" o:ole="">
            <v:imagedata r:id="rId19" o:title=""/>
          </v:shape>
          <o:OLEObject Type="Embed" ProgID="Excel.Sheet.8" ShapeID="_x0000_i1030" DrawAspect="Content" ObjectID="_1432140980" r:id="rId20"/>
        </w:object>
      </w:r>
    </w:p>
    <w:p w:rsidR="002F4D5F" w:rsidRPr="003A01C7" w:rsidRDefault="002F4D5F" w:rsidP="0000572C">
      <w:pPr>
        <w:pStyle w:val="ListParagraph"/>
        <w:ind w:left="0"/>
        <w:jc w:val="both"/>
        <w:rPr>
          <w:rFonts w:ascii="Arial" w:hAnsi="Arial" w:cs="Arial"/>
          <w:b/>
        </w:rPr>
      </w:pPr>
    </w:p>
    <w:p w:rsidR="00852022" w:rsidRPr="003A01C7" w:rsidRDefault="00852022" w:rsidP="0000572C">
      <w:pPr>
        <w:pStyle w:val="ListParagraph"/>
        <w:ind w:left="0"/>
        <w:jc w:val="both"/>
        <w:rPr>
          <w:rFonts w:ascii="Arial" w:hAnsi="Arial" w:cs="Arial"/>
          <w:b/>
        </w:rPr>
      </w:pPr>
    </w:p>
    <w:p w:rsidR="00416148" w:rsidRPr="003A01C7" w:rsidRDefault="00416148" w:rsidP="0000572C">
      <w:pPr>
        <w:pStyle w:val="ListParagraph"/>
        <w:ind w:left="0"/>
        <w:jc w:val="both"/>
        <w:rPr>
          <w:rFonts w:ascii="Arial" w:hAnsi="Arial" w:cs="Arial"/>
          <w:b/>
        </w:rPr>
      </w:pPr>
    </w:p>
    <w:p w:rsidR="00416148" w:rsidRPr="003A01C7" w:rsidRDefault="00416148" w:rsidP="0000572C">
      <w:pPr>
        <w:pStyle w:val="ListParagraph"/>
        <w:ind w:left="0"/>
        <w:jc w:val="both"/>
        <w:rPr>
          <w:rFonts w:ascii="Arial" w:hAnsi="Arial" w:cs="Arial"/>
          <w:b/>
        </w:rPr>
      </w:pPr>
    </w:p>
    <w:p w:rsidR="00416148" w:rsidRPr="003A01C7" w:rsidRDefault="00416148" w:rsidP="0000572C">
      <w:pPr>
        <w:pStyle w:val="ListParagraph"/>
        <w:ind w:left="0"/>
        <w:jc w:val="both"/>
        <w:rPr>
          <w:rFonts w:ascii="Arial" w:hAnsi="Arial" w:cs="Arial"/>
          <w:b/>
        </w:rPr>
      </w:pPr>
    </w:p>
    <w:p w:rsidR="00B2564E" w:rsidRPr="003A01C7" w:rsidRDefault="00B2564E" w:rsidP="0000572C">
      <w:pPr>
        <w:pStyle w:val="ListParagraph"/>
        <w:ind w:left="0"/>
        <w:jc w:val="both"/>
        <w:rPr>
          <w:rFonts w:ascii="Arial" w:hAnsi="Arial" w:cs="Arial"/>
          <w:b/>
        </w:rPr>
      </w:pPr>
    </w:p>
    <w:p w:rsidR="00B2564E" w:rsidRPr="003A01C7" w:rsidRDefault="00B2564E" w:rsidP="0000572C">
      <w:pPr>
        <w:pStyle w:val="ListParagraph"/>
        <w:ind w:left="0"/>
        <w:jc w:val="both"/>
        <w:rPr>
          <w:rFonts w:ascii="Arial" w:hAnsi="Arial" w:cs="Arial"/>
          <w:b/>
        </w:rPr>
      </w:pPr>
    </w:p>
    <w:p w:rsidR="00B0178B" w:rsidRPr="003A01C7" w:rsidRDefault="00B0178B" w:rsidP="0000572C">
      <w:pPr>
        <w:pStyle w:val="ListParagraph"/>
        <w:ind w:left="0"/>
        <w:jc w:val="both"/>
        <w:rPr>
          <w:rFonts w:ascii="Arial" w:hAnsi="Arial" w:cs="Arial"/>
          <w:b/>
        </w:rPr>
      </w:pPr>
    </w:p>
    <w:p w:rsidR="00852022" w:rsidRPr="003A01C7" w:rsidRDefault="00852022" w:rsidP="0000572C">
      <w:pPr>
        <w:pStyle w:val="ListParagraph"/>
        <w:ind w:left="0"/>
        <w:jc w:val="both"/>
        <w:rPr>
          <w:rFonts w:ascii="Arial" w:hAnsi="Arial" w:cs="Arial"/>
          <w:b/>
        </w:rPr>
      </w:pPr>
    </w:p>
    <w:p w:rsidR="00B72CDC" w:rsidRPr="003A01C7" w:rsidRDefault="00D47976" w:rsidP="0000572C">
      <w:pPr>
        <w:pStyle w:val="ListParagraph"/>
        <w:ind w:left="0"/>
        <w:jc w:val="both"/>
        <w:rPr>
          <w:rFonts w:ascii="Arial" w:hAnsi="Arial" w:cs="Arial"/>
          <w:b/>
        </w:rPr>
      </w:pPr>
      <w:r w:rsidRPr="003A01C7">
        <w:rPr>
          <w:rFonts w:ascii="Arial" w:hAnsi="Arial" w:cs="Arial"/>
          <w:b/>
        </w:rPr>
        <w:lastRenderedPageBreak/>
        <w:t>2</w:t>
      </w:r>
      <w:r w:rsidR="006C7EBA" w:rsidRPr="003A01C7">
        <w:rPr>
          <w:rFonts w:ascii="Arial" w:hAnsi="Arial" w:cs="Arial"/>
          <w:b/>
        </w:rPr>
        <w:t>.</w:t>
      </w:r>
      <w:r w:rsidR="006C7EBA" w:rsidRPr="003A01C7">
        <w:rPr>
          <w:rFonts w:ascii="Arial" w:hAnsi="Arial" w:cs="Arial"/>
          <w:b/>
        </w:rPr>
        <w:tab/>
      </w:r>
      <w:r w:rsidR="00B72CDC" w:rsidRPr="003A01C7">
        <w:rPr>
          <w:rFonts w:ascii="Arial" w:hAnsi="Arial" w:cs="Arial"/>
          <w:b/>
        </w:rPr>
        <w:t>IDENTIFICACION Y ESTIMACION DE BENEFI</w:t>
      </w:r>
      <w:r w:rsidR="0000572C" w:rsidRPr="003A01C7">
        <w:rPr>
          <w:rFonts w:ascii="Arial" w:hAnsi="Arial" w:cs="Arial"/>
          <w:b/>
        </w:rPr>
        <w:t>C</w:t>
      </w:r>
      <w:r w:rsidR="00B72CDC" w:rsidRPr="003A01C7">
        <w:rPr>
          <w:rFonts w:ascii="Arial" w:hAnsi="Arial" w:cs="Arial"/>
          <w:b/>
        </w:rPr>
        <w:t>IOS Y COSTOS</w:t>
      </w:r>
    </w:p>
    <w:p w:rsidR="00B72CDC" w:rsidRPr="003A01C7" w:rsidRDefault="00B72CDC" w:rsidP="0000572C">
      <w:pPr>
        <w:pStyle w:val="ListParagraph"/>
        <w:ind w:left="0"/>
        <w:jc w:val="both"/>
        <w:rPr>
          <w:rFonts w:ascii="Arial" w:hAnsi="Arial" w:cs="Arial"/>
        </w:rPr>
      </w:pPr>
    </w:p>
    <w:p w:rsidR="007C4079" w:rsidRPr="003A01C7" w:rsidRDefault="00D47976" w:rsidP="0000572C">
      <w:pPr>
        <w:pStyle w:val="ListParagraph"/>
        <w:autoSpaceDE w:val="0"/>
        <w:autoSpaceDN w:val="0"/>
        <w:adjustRightInd w:val="0"/>
        <w:ind w:left="0"/>
        <w:jc w:val="both"/>
        <w:rPr>
          <w:rFonts w:ascii="Arial" w:hAnsi="Arial" w:cs="Arial"/>
        </w:rPr>
      </w:pPr>
      <w:r w:rsidRPr="003A01C7">
        <w:rPr>
          <w:rFonts w:ascii="Arial" w:hAnsi="Arial" w:cs="Arial"/>
          <w:b/>
          <w:bCs/>
          <w:lang w:eastAsia="es-CR"/>
        </w:rPr>
        <w:t>2</w:t>
      </w:r>
      <w:r w:rsidR="006C7EBA" w:rsidRPr="003A01C7">
        <w:rPr>
          <w:rFonts w:ascii="Arial" w:hAnsi="Arial" w:cs="Arial"/>
          <w:b/>
          <w:bCs/>
          <w:lang w:eastAsia="es-CR"/>
        </w:rPr>
        <w:t>.1</w:t>
      </w:r>
      <w:r w:rsidR="006C7EBA" w:rsidRPr="003A01C7">
        <w:rPr>
          <w:rFonts w:ascii="Arial" w:hAnsi="Arial" w:cs="Arial"/>
          <w:b/>
          <w:bCs/>
          <w:lang w:eastAsia="es-CR"/>
        </w:rPr>
        <w:tab/>
      </w:r>
      <w:r w:rsidR="007C4079" w:rsidRPr="003A01C7">
        <w:rPr>
          <w:rFonts w:ascii="Arial" w:hAnsi="Arial" w:cs="Arial"/>
          <w:b/>
          <w:bCs/>
          <w:lang w:eastAsia="es-CR"/>
        </w:rPr>
        <w:t>C</w:t>
      </w:r>
      <w:r w:rsidR="00F14A4E" w:rsidRPr="003A01C7">
        <w:rPr>
          <w:rFonts w:ascii="Arial" w:hAnsi="Arial" w:cs="Arial"/>
          <w:b/>
          <w:bCs/>
          <w:lang w:eastAsia="es-CR"/>
        </w:rPr>
        <w:t>ostos</w:t>
      </w:r>
      <w:r w:rsidR="007C4079" w:rsidRPr="003A01C7">
        <w:rPr>
          <w:rFonts w:ascii="Arial" w:hAnsi="Arial" w:cs="Arial"/>
          <w:b/>
          <w:bCs/>
          <w:lang w:eastAsia="es-CR"/>
        </w:rPr>
        <w:t xml:space="preserve"> </w:t>
      </w:r>
      <w:r w:rsidR="00F14A4E" w:rsidRPr="003A01C7">
        <w:rPr>
          <w:rFonts w:ascii="Arial" w:hAnsi="Arial" w:cs="Arial"/>
          <w:b/>
          <w:bCs/>
          <w:lang w:eastAsia="es-CR"/>
        </w:rPr>
        <w:t>de</w:t>
      </w:r>
      <w:r w:rsidR="007C4079" w:rsidRPr="003A01C7">
        <w:rPr>
          <w:rFonts w:ascii="Arial" w:hAnsi="Arial" w:cs="Arial"/>
          <w:b/>
          <w:bCs/>
          <w:lang w:eastAsia="es-CR"/>
        </w:rPr>
        <w:t xml:space="preserve"> O</w:t>
      </w:r>
      <w:r w:rsidR="00F14A4E" w:rsidRPr="003A01C7">
        <w:rPr>
          <w:rFonts w:ascii="Arial" w:hAnsi="Arial" w:cs="Arial"/>
          <w:b/>
          <w:bCs/>
          <w:lang w:eastAsia="es-CR"/>
        </w:rPr>
        <w:t xml:space="preserve">peración de los </w:t>
      </w:r>
      <w:r w:rsidR="007C4079" w:rsidRPr="003A01C7">
        <w:rPr>
          <w:rFonts w:ascii="Arial" w:hAnsi="Arial" w:cs="Arial"/>
          <w:b/>
          <w:bCs/>
          <w:lang w:eastAsia="es-CR"/>
        </w:rPr>
        <w:t>V</w:t>
      </w:r>
      <w:r w:rsidR="00F14A4E" w:rsidRPr="003A01C7">
        <w:rPr>
          <w:rFonts w:ascii="Arial" w:hAnsi="Arial" w:cs="Arial"/>
          <w:b/>
          <w:bCs/>
          <w:lang w:eastAsia="es-CR"/>
        </w:rPr>
        <w:t>ehículos</w:t>
      </w:r>
    </w:p>
    <w:p w:rsidR="007C4079" w:rsidRPr="003A01C7" w:rsidRDefault="001C7828" w:rsidP="0000572C">
      <w:pPr>
        <w:autoSpaceDE w:val="0"/>
        <w:autoSpaceDN w:val="0"/>
        <w:adjustRightInd w:val="0"/>
        <w:jc w:val="both"/>
        <w:rPr>
          <w:rFonts w:ascii="Arial" w:hAnsi="Arial" w:cs="Arial"/>
          <w:lang w:eastAsia="es-CR"/>
        </w:rPr>
      </w:pPr>
      <w:r w:rsidRPr="003A01C7">
        <w:rPr>
          <w:rFonts w:ascii="Arial" w:hAnsi="Arial" w:cs="Arial"/>
          <w:lang w:eastAsia="es-CR"/>
        </w:rPr>
        <w:t xml:space="preserve">(1) </w:t>
      </w:r>
      <w:r w:rsidR="007C4079" w:rsidRPr="003A01C7">
        <w:rPr>
          <w:rFonts w:ascii="Arial" w:hAnsi="Arial" w:cs="Arial"/>
          <w:lang w:eastAsia="es-CR"/>
        </w:rPr>
        <w:t xml:space="preserve">Los Costos de Operación de Vehículos (COV) </w:t>
      </w:r>
      <w:r w:rsidR="00D47976" w:rsidRPr="003A01C7">
        <w:rPr>
          <w:rFonts w:ascii="Arial" w:hAnsi="Arial" w:cs="Arial"/>
          <w:lang w:eastAsia="es-CR"/>
        </w:rPr>
        <w:t>han sido</w:t>
      </w:r>
      <w:r w:rsidR="007C4079" w:rsidRPr="003A01C7">
        <w:rPr>
          <w:rFonts w:ascii="Arial" w:hAnsi="Arial" w:cs="Arial"/>
          <w:lang w:eastAsia="es-CR"/>
        </w:rPr>
        <w:t xml:space="preserve"> calculados usando el modelo HDM-4</w:t>
      </w:r>
      <w:r w:rsidR="006A4570" w:rsidRPr="003A01C7">
        <w:rPr>
          <w:rFonts w:ascii="Arial" w:hAnsi="Arial" w:cs="Arial"/>
          <w:lang w:eastAsia="es-CR"/>
        </w:rPr>
        <w:t xml:space="preserve"> </w:t>
      </w:r>
      <w:r w:rsidR="007C4079" w:rsidRPr="003A01C7">
        <w:rPr>
          <w:rFonts w:ascii="Arial" w:hAnsi="Arial" w:cs="Arial"/>
          <w:lang w:eastAsia="es-CR"/>
        </w:rPr>
        <w:t>Vehicle Operating Costs Module (versión 3.1) del Banco Mundial.</w:t>
      </w:r>
    </w:p>
    <w:p w:rsidR="0000572C" w:rsidRPr="003A01C7" w:rsidRDefault="001C7828" w:rsidP="0000572C">
      <w:pPr>
        <w:autoSpaceDE w:val="0"/>
        <w:autoSpaceDN w:val="0"/>
        <w:adjustRightInd w:val="0"/>
        <w:jc w:val="both"/>
        <w:rPr>
          <w:rFonts w:ascii="Arial" w:hAnsi="Arial" w:cs="Arial"/>
          <w:lang w:eastAsia="es-CR"/>
        </w:rPr>
      </w:pPr>
      <w:r w:rsidRPr="003A01C7">
        <w:rPr>
          <w:rFonts w:ascii="Arial" w:hAnsi="Arial" w:cs="Arial"/>
          <w:lang w:eastAsia="es-CR"/>
        </w:rPr>
        <w:t xml:space="preserve">(2) </w:t>
      </w:r>
      <w:r w:rsidR="007C4079" w:rsidRPr="003A01C7">
        <w:rPr>
          <w:rFonts w:ascii="Arial" w:hAnsi="Arial" w:cs="Arial"/>
          <w:lang w:eastAsia="es-CR"/>
        </w:rPr>
        <w:t xml:space="preserve">Este modelo utiliza varios parámetros de información incluyendo: las características del vehículo, tipo de llantas, utilización del vehículo y costos unitarios para calcular el COV por tipo de vehículo en una situación donde exista </w:t>
      </w:r>
      <w:r w:rsidR="0000572C" w:rsidRPr="003A01C7">
        <w:rPr>
          <w:rFonts w:ascii="Arial" w:hAnsi="Arial" w:cs="Arial"/>
          <w:lang w:eastAsia="es-CR"/>
        </w:rPr>
        <w:t>un tránsito fluido de vehículos.</w:t>
      </w:r>
    </w:p>
    <w:p w:rsidR="007C4079" w:rsidRPr="003A01C7" w:rsidRDefault="001C7828" w:rsidP="0000572C">
      <w:pPr>
        <w:autoSpaceDE w:val="0"/>
        <w:autoSpaceDN w:val="0"/>
        <w:adjustRightInd w:val="0"/>
        <w:jc w:val="both"/>
        <w:rPr>
          <w:rFonts w:ascii="Arial" w:hAnsi="Arial" w:cs="Arial"/>
          <w:lang w:eastAsia="es-CR"/>
        </w:rPr>
      </w:pPr>
      <w:r w:rsidRPr="003A01C7">
        <w:rPr>
          <w:rFonts w:ascii="Arial" w:hAnsi="Arial" w:cs="Arial"/>
          <w:lang w:eastAsia="es-CR"/>
        </w:rPr>
        <w:t>(3)</w:t>
      </w:r>
      <w:r w:rsidR="007C4079" w:rsidRPr="003A01C7">
        <w:rPr>
          <w:rFonts w:ascii="Arial" w:hAnsi="Arial" w:cs="Arial"/>
          <w:lang w:eastAsia="es-CR"/>
        </w:rPr>
        <w:t xml:space="preserve"> El modelo también permite realizar un análisis de sensibilidad a varios parámetros, de los cuales el más importante es la rugosidad de la carretera, que representa la calidad de la carretera e influye en gran manera en el costo de operación de los vehículos. </w:t>
      </w:r>
    </w:p>
    <w:p w:rsidR="007C4079" w:rsidRPr="003A01C7" w:rsidRDefault="001C7828" w:rsidP="0000572C">
      <w:pPr>
        <w:autoSpaceDE w:val="0"/>
        <w:autoSpaceDN w:val="0"/>
        <w:adjustRightInd w:val="0"/>
        <w:jc w:val="both"/>
        <w:rPr>
          <w:rFonts w:ascii="Arial" w:hAnsi="Arial" w:cs="Arial"/>
          <w:lang w:eastAsia="es-CR"/>
        </w:rPr>
      </w:pPr>
      <w:r w:rsidRPr="003A01C7">
        <w:rPr>
          <w:rFonts w:ascii="Arial" w:hAnsi="Arial" w:cs="Arial"/>
          <w:lang w:eastAsia="es-CR"/>
        </w:rPr>
        <w:t xml:space="preserve">(4) </w:t>
      </w:r>
      <w:r w:rsidR="00B72CDC" w:rsidRPr="003A01C7">
        <w:rPr>
          <w:rFonts w:ascii="Arial" w:hAnsi="Arial" w:cs="Arial"/>
          <w:lang w:eastAsia="es-CR"/>
        </w:rPr>
        <w:t>De la composición vehicular presentada en el Estudio de Tráfico, clasificamos siete</w:t>
      </w:r>
      <w:r w:rsidR="007C4079" w:rsidRPr="003A01C7">
        <w:rPr>
          <w:rFonts w:ascii="Arial" w:hAnsi="Arial" w:cs="Arial"/>
          <w:lang w:eastAsia="es-CR"/>
        </w:rPr>
        <w:t xml:space="preserve"> tipos de vehículos usados con HDM-VOC </w:t>
      </w:r>
      <w:r w:rsidR="00B72CDC" w:rsidRPr="003A01C7">
        <w:rPr>
          <w:rFonts w:ascii="Arial" w:hAnsi="Arial" w:cs="Arial"/>
          <w:lang w:eastAsia="es-CR"/>
        </w:rPr>
        <w:t xml:space="preserve">de acuerdo a la siguiente clasificación: </w:t>
      </w:r>
    </w:p>
    <w:p w:rsidR="00B72CDC" w:rsidRPr="003A01C7" w:rsidRDefault="00B72CDC" w:rsidP="007C4079">
      <w:pPr>
        <w:autoSpaceDE w:val="0"/>
        <w:autoSpaceDN w:val="0"/>
        <w:adjustRightInd w:val="0"/>
        <w:spacing w:after="0" w:line="240" w:lineRule="auto"/>
        <w:jc w:val="both"/>
        <w:rPr>
          <w:rFonts w:ascii="Arial" w:hAnsi="Arial" w:cs="Arial"/>
          <w:lang w:eastAsia="es-CR"/>
        </w:rPr>
      </w:pPr>
    </w:p>
    <w:p w:rsidR="00B72CDC" w:rsidRPr="003A01C7" w:rsidRDefault="001773E5" w:rsidP="001773E5">
      <w:pPr>
        <w:autoSpaceDE w:val="0"/>
        <w:autoSpaceDN w:val="0"/>
        <w:adjustRightInd w:val="0"/>
        <w:spacing w:after="0" w:line="240" w:lineRule="auto"/>
        <w:jc w:val="center"/>
        <w:rPr>
          <w:rFonts w:ascii="Arial" w:hAnsi="Arial" w:cs="Arial"/>
          <w:b/>
          <w:lang w:eastAsia="es-CR"/>
        </w:rPr>
      </w:pPr>
      <w:r w:rsidRPr="003A01C7">
        <w:rPr>
          <w:rFonts w:ascii="Arial" w:hAnsi="Arial" w:cs="Arial"/>
          <w:b/>
          <w:lang w:eastAsia="es-CR"/>
        </w:rPr>
        <w:t xml:space="preserve">Cuadro Nº </w:t>
      </w:r>
      <w:r w:rsidR="00D47976" w:rsidRPr="003A01C7">
        <w:rPr>
          <w:rFonts w:ascii="Arial" w:hAnsi="Arial" w:cs="Arial"/>
          <w:b/>
          <w:lang w:eastAsia="es-CR"/>
        </w:rPr>
        <w:t>2</w:t>
      </w:r>
      <w:r w:rsidR="00852022" w:rsidRPr="003A01C7">
        <w:rPr>
          <w:rFonts w:ascii="Arial" w:hAnsi="Arial" w:cs="Arial"/>
          <w:b/>
          <w:lang w:eastAsia="es-CR"/>
        </w:rPr>
        <w:t>.</w:t>
      </w:r>
      <w:r w:rsidRPr="003A01C7">
        <w:rPr>
          <w:rFonts w:ascii="Arial" w:hAnsi="Arial" w:cs="Arial"/>
          <w:b/>
          <w:lang w:eastAsia="es-CR"/>
        </w:rPr>
        <w:t>1</w:t>
      </w:r>
    </w:p>
    <w:p w:rsidR="007C4079" w:rsidRPr="003A01C7" w:rsidRDefault="001773E5" w:rsidP="0000572C">
      <w:pPr>
        <w:autoSpaceDE w:val="0"/>
        <w:autoSpaceDN w:val="0"/>
        <w:adjustRightInd w:val="0"/>
        <w:spacing w:after="0" w:line="240" w:lineRule="auto"/>
        <w:jc w:val="center"/>
        <w:rPr>
          <w:rFonts w:ascii="Times New Roman" w:hAnsi="Times New Roman"/>
          <w:b/>
          <w:bCs/>
          <w:lang w:eastAsia="es-CR"/>
        </w:rPr>
      </w:pPr>
      <w:r w:rsidRPr="003A01C7">
        <w:rPr>
          <w:rFonts w:ascii="Arial" w:hAnsi="Arial" w:cs="Arial"/>
          <w:b/>
          <w:lang w:eastAsia="es-CR"/>
        </w:rPr>
        <w:t>Vehículos Tipos</w:t>
      </w:r>
    </w:p>
    <w:tbl>
      <w:tblPr>
        <w:tblW w:w="7520" w:type="dxa"/>
        <w:tblInd w:w="494" w:type="dxa"/>
        <w:tblCellMar>
          <w:left w:w="70" w:type="dxa"/>
          <w:right w:w="70" w:type="dxa"/>
        </w:tblCellMar>
        <w:tblLook w:val="04A0" w:firstRow="1" w:lastRow="0" w:firstColumn="1" w:lastColumn="0" w:noHBand="0" w:noVBand="1"/>
      </w:tblPr>
      <w:tblGrid>
        <w:gridCol w:w="2580"/>
        <w:gridCol w:w="2260"/>
        <w:gridCol w:w="2680"/>
      </w:tblGrid>
      <w:tr w:rsidR="00675EA8" w:rsidRPr="003A01C7" w:rsidTr="001773E5">
        <w:trPr>
          <w:trHeight w:val="300"/>
        </w:trPr>
        <w:tc>
          <w:tcPr>
            <w:tcW w:w="2580" w:type="dxa"/>
            <w:tcBorders>
              <w:top w:val="single" w:sz="4" w:space="0" w:color="auto"/>
              <w:left w:val="single" w:sz="4" w:space="0" w:color="auto"/>
              <w:bottom w:val="nil"/>
              <w:right w:val="single" w:sz="4" w:space="0" w:color="auto"/>
            </w:tcBorders>
            <w:shd w:val="clear" w:color="auto" w:fill="auto"/>
            <w:noWrap/>
            <w:vAlign w:val="bottom"/>
          </w:tcPr>
          <w:p w:rsidR="00675EA8" w:rsidRPr="003A01C7" w:rsidRDefault="00675EA8" w:rsidP="00675EA8">
            <w:pPr>
              <w:spacing w:after="0" w:line="240" w:lineRule="auto"/>
              <w:jc w:val="center"/>
              <w:rPr>
                <w:rFonts w:ascii="Univers-Light" w:eastAsia="Times New Roman" w:hAnsi="Univers-Light"/>
                <w:b/>
                <w:bCs/>
                <w:sz w:val="20"/>
                <w:szCs w:val="20"/>
                <w:lang w:eastAsia="es-CR"/>
              </w:rPr>
            </w:pPr>
            <w:r w:rsidRPr="003A01C7">
              <w:rPr>
                <w:rFonts w:ascii="Univers-Light" w:eastAsia="Times New Roman" w:hAnsi="Univers-Light"/>
                <w:b/>
                <w:bCs/>
                <w:sz w:val="20"/>
                <w:szCs w:val="20"/>
                <w:lang w:eastAsia="es-CR"/>
              </w:rPr>
              <w:t>Vehículos Tipos</w:t>
            </w:r>
          </w:p>
        </w:tc>
        <w:tc>
          <w:tcPr>
            <w:tcW w:w="2260" w:type="dxa"/>
            <w:tcBorders>
              <w:top w:val="single" w:sz="4" w:space="0" w:color="auto"/>
              <w:left w:val="nil"/>
              <w:bottom w:val="nil"/>
              <w:right w:val="single" w:sz="4" w:space="0" w:color="auto"/>
            </w:tcBorders>
            <w:shd w:val="clear" w:color="auto" w:fill="auto"/>
            <w:noWrap/>
            <w:vAlign w:val="bottom"/>
          </w:tcPr>
          <w:p w:rsidR="00675EA8" w:rsidRPr="003A01C7" w:rsidRDefault="00675EA8" w:rsidP="00675EA8">
            <w:pPr>
              <w:spacing w:after="0" w:line="240" w:lineRule="auto"/>
              <w:jc w:val="center"/>
              <w:rPr>
                <w:rFonts w:ascii="Univers-Light" w:eastAsia="Times New Roman" w:hAnsi="Univers-Light"/>
                <w:b/>
                <w:bCs/>
                <w:sz w:val="20"/>
                <w:szCs w:val="20"/>
                <w:lang w:eastAsia="es-CR"/>
              </w:rPr>
            </w:pPr>
            <w:r w:rsidRPr="003A01C7">
              <w:rPr>
                <w:rFonts w:ascii="Univers-Light" w:eastAsia="Times New Roman" w:hAnsi="Univers-Light"/>
                <w:b/>
                <w:bCs/>
                <w:sz w:val="20"/>
                <w:szCs w:val="20"/>
                <w:lang w:eastAsia="es-CR"/>
              </w:rPr>
              <w:t>Marcas y Modelos</w:t>
            </w:r>
          </w:p>
        </w:tc>
        <w:tc>
          <w:tcPr>
            <w:tcW w:w="2680" w:type="dxa"/>
            <w:tcBorders>
              <w:top w:val="single" w:sz="4" w:space="0" w:color="auto"/>
              <w:left w:val="nil"/>
              <w:bottom w:val="nil"/>
              <w:right w:val="single" w:sz="4" w:space="0" w:color="auto"/>
            </w:tcBorders>
            <w:shd w:val="clear" w:color="auto" w:fill="auto"/>
            <w:noWrap/>
            <w:vAlign w:val="bottom"/>
          </w:tcPr>
          <w:p w:rsidR="00675EA8" w:rsidRPr="003A01C7" w:rsidRDefault="00675EA8" w:rsidP="00675EA8">
            <w:pPr>
              <w:spacing w:after="0" w:line="240" w:lineRule="auto"/>
              <w:jc w:val="center"/>
              <w:rPr>
                <w:rFonts w:ascii="Univers-Light" w:eastAsia="Times New Roman" w:hAnsi="Univers-Light"/>
                <w:b/>
                <w:bCs/>
                <w:sz w:val="20"/>
                <w:szCs w:val="20"/>
                <w:lang w:eastAsia="es-CR"/>
              </w:rPr>
            </w:pPr>
            <w:r w:rsidRPr="003A01C7">
              <w:rPr>
                <w:rFonts w:ascii="Univers-Light" w:eastAsia="Times New Roman" w:hAnsi="Univers-Light"/>
                <w:b/>
                <w:bCs/>
                <w:sz w:val="20"/>
                <w:szCs w:val="20"/>
                <w:lang w:eastAsia="es-CR"/>
              </w:rPr>
              <w:t>Vahículo HDM Equivalente</w:t>
            </w:r>
          </w:p>
        </w:tc>
      </w:tr>
      <w:tr w:rsidR="00675EA8" w:rsidRPr="003A01C7" w:rsidTr="001773E5">
        <w:trPr>
          <w:trHeight w:val="300"/>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xml:space="preserve">Automovil, </w:t>
            </w:r>
          </w:p>
        </w:tc>
        <w:tc>
          <w:tcPr>
            <w:tcW w:w="2260" w:type="dxa"/>
            <w:tcBorders>
              <w:top w:val="single" w:sz="4" w:space="0" w:color="auto"/>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Toyota, Corolla Efi Gli</w:t>
            </w:r>
          </w:p>
        </w:tc>
        <w:tc>
          <w:tcPr>
            <w:tcW w:w="2680" w:type="dxa"/>
            <w:tcBorders>
              <w:top w:val="single" w:sz="4" w:space="0" w:color="auto"/>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Auto</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Camioneta</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Toyota, New Hi-Lux</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Utilitario, Camioneta</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Mini bus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Toyota, Hiace STD</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Utilitario, Minibus</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Microbus (12-21 Asts)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Dodge</w:t>
            </w:r>
          </w:p>
        </w:tc>
        <w:tc>
          <w:tcPr>
            <w:tcW w:w="2680" w:type="dxa"/>
            <w:tcBorders>
              <w:top w:val="nil"/>
              <w:left w:val="nil"/>
              <w:bottom w:val="nil"/>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Bus Mediano (22-35 Asts)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Toyota, Coaster</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Bus Mediano</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Bus Grande (36 Asts o más)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Mercedes Benz, Leyland</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Bus Grande</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Mediano  (10 t)</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Nissan, Condor</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liviano</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Grande (2 ejes)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Volvo NL 10</w:t>
            </w:r>
          </w:p>
        </w:tc>
        <w:tc>
          <w:tcPr>
            <w:tcW w:w="2680" w:type="dxa"/>
            <w:tcBorders>
              <w:top w:val="nil"/>
              <w:left w:val="nil"/>
              <w:bottom w:val="nil"/>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pesado</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Grande (3 ejes)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Volvo,  NL 1020 (4x2)</w:t>
            </w:r>
          </w:p>
        </w:tc>
        <w:tc>
          <w:tcPr>
            <w:tcW w:w="2680" w:type="dxa"/>
            <w:tcBorders>
              <w:top w:val="nil"/>
              <w:left w:val="single" w:sz="4" w:space="0" w:color="auto"/>
              <w:bottom w:val="nil"/>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semirremolque</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Volvo, NL 12 (6x4)</w:t>
            </w:r>
          </w:p>
        </w:tc>
        <w:tc>
          <w:tcPr>
            <w:tcW w:w="2680" w:type="dxa"/>
            <w:tcBorders>
              <w:top w:val="nil"/>
              <w:left w:val="single" w:sz="4" w:space="0" w:color="auto"/>
              <w:bottom w:val="nil"/>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Camión con remolque</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Volvo NL 12 (6x4)</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w:t>
            </w:r>
          </w:p>
        </w:tc>
      </w:tr>
      <w:tr w:rsidR="00675EA8" w:rsidRPr="003A01C7" w:rsidTr="001773E5">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Otros</w:t>
            </w:r>
          </w:p>
        </w:tc>
        <w:tc>
          <w:tcPr>
            <w:tcW w:w="226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Varios</w:t>
            </w:r>
          </w:p>
        </w:tc>
        <w:tc>
          <w:tcPr>
            <w:tcW w:w="2680" w:type="dxa"/>
            <w:tcBorders>
              <w:top w:val="nil"/>
              <w:left w:val="nil"/>
              <w:bottom w:val="single" w:sz="4" w:space="0" w:color="auto"/>
              <w:right w:val="single" w:sz="4" w:space="0" w:color="auto"/>
            </w:tcBorders>
            <w:shd w:val="clear" w:color="auto" w:fill="auto"/>
            <w:noWrap/>
            <w:vAlign w:val="bottom"/>
          </w:tcPr>
          <w:p w:rsidR="00675EA8" w:rsidRPr="003A01C7" w:rsidRDefault="00675EA8" w:rsidP="00675EA8">
            <w:pPr>
              <w:spacing w:after="0" w:line="240" w:lineRule="auto"/>
              <w:rPr>
                <w:rFonts w:ascii="Univers-Light" w:eastAsia="Times New Roman" w:hAnsi="Univers-Light"/>
                <w:sz w:val="20"/>
                <w:szCs w:val="20"/>
                <w:lang w:eastAsia="es-CR"/>
              </w:rPr>
            </w:pPr>
            <w:r w:rsidRPr="003A01C7">
              <w:rPr>
                <w:rFonts w:ascii="Univers-Light" w:eastAsia="Times New Roman" w:hAnsi="Univers-Light"/>
                <w:sz w:val="20"/>
                <w:szCs w:val="20"/>
                <w:lang w:eastAsia="es-CR"/>
              </w:rPr>
              <w:t> </w:t>
            </w:r>
          </w:p>
        </w:tc>
      </w:tr>
      <w:tr w:rsidR="00675EA8" w:rsidRPr="003A01C7" w:rsidTr="001773E5">
        <w:trPr>
          <w:trHeight w:val="300"/>
        </w:trPr>
        <w:tc>
          <w:tcPr>
            <w:tcW w:w="7520" w:type="dxa"/>
            <w:gridSpan w:val="3"/>
            <w:tcBorders>
              <w:top w:val="nil"/>
              <w:left w:val="nil"/>
              <w:bottom w:val="nil"/>
              <w:right w:val="nil"/>
            </w:tcBorders>
            <w:shd w:val="clear" w:color="auto" w:fill="auto"/>
            <w:noWrap/>
            <w:vAlign w:val="bottom"/>
          </w:tcPr>
          <w:p w:rsidR="00675EA8" w:rsidRPr="003A01C7" w:rsidRDefault="00675EA8" w:rsidP="00675EA8">
            <w:pPr>
              <w:spacing w:after="0" w:line="240" w:lineRule="auto"/>
              <w:rPr>
                <w:rFonts w:ascii="Univers-Light" w:eastAsia="Times New Roman" w:hAnsi="Univers-Light"/>
                <w:b/>
                <w:bCs/>
                <w:sz w:val="18"/>
                <w:szCs w:val="18"/>
                <w:lang w:eastAsia="es-CR"/>
              </w:rPr>
            </w:pPr>
            <w:r w:rsidRPr="003A01C7">
              <w:rPr>
                <w:rFonts w:ascii="Univers-Light" w:eastAsia="Times New Roman" w:hAnsi="Univers-Light"/>
                <w:b/>
                <w:bCs/>
                <w:sz w:val="18"/>
                <w:szCs w:val="18"/>
                <w:lang w:eastAsia="es-CR"/>
              </w:rPr>
              <w:t>Fuente: Elaboración en base a entr</w:t>
            </w:r>
            <w:r w:rsidR="001773E5" w:rsidRPr="003A01C7">
              <w:rPr>
                <w:rFonts w:ascii="Univers-Light" w:eastAsia="Times New Roman" w:hAnsi="Univers-Light"/>
                <w:b/>
                <w:bCs/>
                <w:sz w:val="18"/>
                <w:szCs w:val="18"/>
                <w:lang w:eastAsia="es-CR"/>
              </w:rPr>
              <w:t>e</w:t>
            </w:r>
            <w:r w:rsidRPr="003A01C7">
              <w:rPr>
                <w:rFonts w:ascii="Univers-Light" w:eastAsia="Times New Roman" w:hAnsi="Univers-Light"/>
                <w:b/>
                <w:bCs/>
                <w:sz w:val="18"/>
                <w:szCs w:val="18"/>
                <w:lang w:eastAsia="es-CR"/>
              </w:rPr>
              <w:t>vistas a casas importadoras</w:t>
            </w:r>
          </w:p>
        </w:tc>
      </w:tr>
    </w:tbl>
    <w:p w:rsidR="007C4079" w:rsidRPr="003A01C7" w:rsidRDefault="007C4079" w:rsidP="007C4079">
      <w:pPr>
        <w:pStyle w:val="ListParagraph"/>
        <w:autoSpaceDE w:val="0"/>
        <w:autoSpaceDN w:val="0"/>
        <w:adjustRightInd w:val="0"/>
        <w:spacing w:after="0" w:line="240" w:lineRule="auto"/>
        <w:jc w:val="both"/>
        <w:rPr>
          <w:rFonts w:ascii="Arial" w:hAnsi="Arial" w:cs="Arial"/>
        </w:rPr>
      </w:pPr>
    </w:p>
    <w:p w:rsidR="0084566D" w:rsidRPr="003A01C7" w:rsidRDefault="0084566D" w:rsidP="0084566D">
      <w:pPr>
        <w:pStyle w:val="Titulo3"/>
        <w:numPr>
          <w:ilvl w:val="0"/>
          <w:numId w:val="0"/>
        </w:numPr>
        <w:rPr>
          <w:rFonts w:ascii="Arial" w:hAnsi="Arial" w:cs="Arial"/>
          <w:color w:val="000000"/>
          <w:sz w:val="22"/>
          <w:szCs w:val="22"/>
        </w:rPr>
      </w:pPr>
      <w:r w:rsidRPr="003A01C7">
        <w:rPr>
          <w:rFonts w:ascii="Arial" w:hAnsi="Arial" w:cs="Arial"/>
          <w:color w:val="000000"/>
          <w:sz w:val="22"/>
          <w:szCs w:val="22"/>
        </w:rPr>
        <w:t>2.1.1</w:t>
      </w:r>
      <w:r w:rsidRPr="003A01C7">
        <w:rPr>
          <w:rFonts w:ascii="Arial" w:hAnsi="Arial" w:cs="Arial"/>
          <w:color w:val="000000"/>
          <w:sz w:val="22"/>
          <w:szCs w:val="22"/>
        </w:rPr>
        <w:tab/>
        <w:t>Resumen de los Costos de Operación Vehicular</w:t>
      </w:r>
    </w:p>
    <w:p w:rsidR="0084566D" w:rsidRPr="003A01C7" w:rsidRDefault="0084566D" w:rsidP="0084566D">
      <w:pPr>
        <w:spacing w:before="240" w:after="0"/>
        <w:jc w:val="both"/>
        <w:rPr>
          <w:rFonts w:ascii="Arial" w:hAnsi="Arial" w:cs="Arial"/>
        </w:rPr>
      </w:pPr>
      <w:r w:rsidRPr="003A01C7">
        <w:rPr>
          <w:rFonts w:ascii="Arial" w:hAnsi="Arial" w:cs="Arial"/>
        </w:rPr>
        <w:t>(1) E</w:t>
      </w:r>
      <w:r w:rsidR="009F52A1" w:rsidRPr="003A01C7">
        <w:rPr>
          <w:rFonts w:ascii="Arial" w:hAnsi="Arial" w:cs="Arial"/>
        </w:rPr>
        <w:t>s importante señalar que e</w:t>
      </w:r>
      <w:r w:rsidRPr="003A01C7">
        <w:rPr>
          <w:rFonts w:ascii="Arial" w:hAnsi="Arial" w:cs="Arial"/>
        </w:rPr>
        <w:t xml:space="preserve">n el </w:t>
      </w:r>
      <w:r w:rsidRPr="003A01C7">
        <w:rPr>
          <w:rFonts w:ascii="Arial" w:hAnsi="Arial" w:cs="Arial"/>
          <w:u w:val="single"/>
        </w:rPr>
        <w:t>Estudio de Identificación (EI)</w:t>
      </w:r>
      <w:r w:rsidRPr="003A01C7">
        <w:rPr>
          <w:rFonts w:ascii="Arial" w:hAnsi="Arial" w:cs="Arial"/>
        </w:rPr>
        <w:t xml:space="preserve"> se presenta el cálculo de cada uno de los componentes de los costos de operación, el mismo se resume </w:t>
      </w:r>
      <w:r w:rsidR="009F52A1" w:rsidRPr="003A01C7">
        <w:rPr>
          <w:rFonts w:ascii="Arial" w:hAnsi="Arial" w:cs="Arial"/>
        </w:rPr>
        <w:t>en</w:t>
      </w:r>
      <w:r w:rsidRPr="003A01C7">
        <w:rPr>
          <w:rFonts w:ascii="Arial" w:hAnsi="Arial" w:cs="Arial"/>
        </w:rPr>
        <w:t xml:space="preserve"> los costos unitarios calculados por tipo de vehículos tanto a precios financieros como a precios económicos, datos que serán introducidos al Modelo HDM IV. </w:t>
      </w:r>
    </w:p>
    <w:p w:rsidR="0084566D" w:rsidRPr="003A01C7" w:rsidRDefault="0084566D" w:rsidP="0084566D">
      <w:pPr>
        <w:spacing w:before="240" w:after="0"/>
        <w:jc w:val="both"/>
        <w:rPr>
          <w:rFonts w:ascii="Arial" w:hAnsi="Arial" w:cs="Arial"/>
        </w:rPr>
      </w:pPr>
      <w:r w:rsidRPr="003A01C7">
        <w:rPr>
          <w:rFonts w:ascii="Arial" w:hAnsi="Arial" w:cs="Arial"/>
        </w:rPr>
        <w:t xml:space="preserve">(2) </w:t>
      </w:r>
      <w:r w:rsidR="009F52A1" w:rsidRPr="003A01C7">
        <w:rPr>
          <w:rFonts w:ascii="Arial" w:hAnsi="Arial" w:cs="Arial"/>
        </w:rPr>
        <w:t xml:space="preserve">Para el presente estudio (TESA) en los cuadros siguientes </w:t>
      </w:r>
      <w:r w:rsidRPr="003A01C7">
        <w:rPr>
          <w:rFonts w:ascii="Arial" w:hAnsi="Arial" w:cs="Arial"/>
        </w:rPr>
        <w:t>se presentan el resumen de los costos de operación vehicular encontrados</w:t>
      </w:r>
      <w:r w:rsidR="009F52A1" w:rsidRPr="003A01C7">
        <w:rPr>
          <w:rFonts w:ascii="Arial" w:hAnsi="Arial" w:cs="Arial"/>
        </w:rPr>
        <w:t>:</w:t>
      </w:r>
    </w:p>
    <w:p w:rsidR="0084566D" w:rsidRPr="003A01C7" w:rsidRDefault="0084566D" w:rsidP="0084566D">
      <w:pPr>
        <w:spacing w:before="240" w:after="0"/>
        <w:jc w:val="both"/>
        <w:rPr>
          <w:rFonts w:ascii="Arial" w:hAnsi="Arial" w:cs="Arial"/>
        </w:rPr>
      </w:pPr>
    </w:p>
    <w:p w:rsidR="0084566D" w:rsidRPr="003A01C7" w:rsidRDefault="0084566D" w:rsidP="0084566D">
      <w:pPr>
        <w:spacing w:before="240" w:after="0"/>
        <w:jc w:val="center"/>
        <w:rPr>
          <w:rFonts w:ascii="Arial" w:hAnsi="Arial" w:cs="Arial"/>
          <w:b/>
        </w:rPr>
      </w:pPr>
      <w:r w:rsidRPr="003A01C7">
        <w:rPr>
          <w:rFonts w:ascii="Arial" w:hAnsi="Arial" w:cs="Arial"/>
          <w:b/>
        </w:rPr>
        <w:t>Cuadro Nº 2.2</w:t>
      </w:r>
    </w:p>
    <w:p w:rsidR="0084566D" w:rsidRPr="003A01C7" w:rsidRDefault="006B22DA" w:rsidP="0084566D">
      <w:pPr>
        <w:pStyle w:val="ListParagraph"/>
        <w:ind w:left="0"/>
        <w:jc w:val="both"/>
        <w:rPr>
          <w:rFonts w:ascii="Arial" w:hAnsi="Arial" w:cs="Arial"/>
        </w:rPr>
      </w:pPr>
      <w:r w:rsidRPr="003A01C7">
        <w:rPr>
          <w:rFonts w:ascii="Arial" w:hAnsi="Arial" w:cs="Arial"/>
        </w:rPr>
        <w:object w:dxaOrig="14264" w:dyaOrig="4406">
          <v:shape id="_x0000_i1031" type="#_x0000_t75" style="width:489pt;height:220.5pt" o:ole="">
            <v:imagedata r:id="rId21" o:title=""/>
          </v:shape>
          <o:OLEObject Type="Embed" ProgID="Excel.Sheet.8" ShapeID="_x0000_i1031" DrawAspect="Content" ObjectID="_1432140981" r:id="rId22"/>
        </w:object>
      </w:r>
    </w:p>
    <w:p w:rsidR="0077630C" w:rsidRPr="003A01C7" w:rsidRDefault="0077630C" w:rsidP="0084566D">
      <w:pPr>
        <w:pStyle w:val="ListParagraph"/>
        <w:ind w:left="0"/>
        <w:jc w:val="both"/>
        <w:rPr>
          <w:rFonts w:ascii="Arial" w:hAnsi="Arial" w:cs="Arial"/>
        </w:rPr>
      </w:pPr>
      <w:r w:rsidRPr="003A01C7">
        <w:rPr>
          <w:rFonts w:ascii="Arial" w:hAnsi="Arial" w:cs="Arial"/>
        </w:rPr>
        <w:t>(3) Es importante mencionar que el precio del combustible en Bolivia a la fecha es de Bs 3.72 para el diesel y de Bs 3.74 para la gasolina. Sin embargo estos precios son subsidiados por el Gobierno no siendo reales ante el mercado internacional, razón que el análisis efectuado para hallar el costo medio del combustible son precios sin subsidios.</w:t>
      </w:r>
      <w:r w:rsidR="00F80455" w:rsidRPr="003A01C7">
        <w:rPr>
          <w:rStyle w:val="FootnoteReference"/>
          <w:rFonts w:cs="Arial"/>
        </w:rPr>
        <w:footnoteReference w:id="1"/>
      </w:r>
    </w:p>
    <w:p w:rsidR="0084566D" w:rsidRPr="003A01C7" w:rsidRDefault="0084566D" w:rsidP="0084566D">
      <w:pPr>
        <w:pStyle w:val="ListParagraph"/>
        <w:jc w:val="both"/>
        <w:rPr>
          <w:rFonts w:ascii="Arial" w:hAnsi="Arial" w:cs="Arial"/>
        </w:rPr>
      </w:pPr>
    </w:p>
    <w:p w:rsidR="0084566D" w:rsidRPr="003A01C7" w:rsidRDefault="00F80455" w:rsidP="00F80455">
      <w:pPr>
        <w:pStyle w:val="ListParagraph"/>
        <w:tabs>
          <w:tab w:val="left" w:pos="2835"/>
        </w:tabs>
        <w:spacing w:after="0" w:line="240" w:lineRule="auto"/>
        <w:jc w:val="both"/>
        <w:rPr>
          <w:rFonts w:ascii="Arial" w:hAnsi="Arial" w:cs="Arial"/>
          <w:b/>
        </w:rPr>
      </w:pPr>
      <w:r w:rsidRPr="003A01C7">
        <w:rPr>
          <w:rFonts w:ascii="Arial" w:hAnsi="Arial" w:cs="Arial"/>
        </w:rPr>
        <w:tab/>
        <w:t xml:space="preserve">                       </w:t>
      </w:r>
      <w:r w:rsidR="0084566D" w:rsidRPr="003A01C7">
        <w:rPr>
          <w:rFonts w:ascii="Arial" w:hAnsi="Arial" w:cs="Arial"/>
          <w:b/>
        </w:rPr>
        <w:t>Cuadro Nº 2.3</w:t>
      </w:r>
    </w:p>
    <w:p w:rsidR="0084566D" w:rsidRPr="003A01C7" w:rsidRDefault="0084566D" w:rsidP="0084566D">
      <w:pPr>
        <w:jc w:val="both"/>
        <w:rPr>
          <w:rFonts w:ascii="Arial" w:hAnsi="Arial" w:cs="Arial"/>
          <w:b/>
        </w:rPr>
      </w:pPr>
      <w:r w:rsidRPr="003A01C7">
        <w:rPr>
          <w:rFonts w:ascii="Arial" w:hAnsi="Arial" w:cs="Arial"/>
          <w:b/>
        </w:rPr>
        <w:object w:dxaOrig="14264" w:dyaOrig="4406">
          <v:shape id="_x0000_i1032" type="#_x0000_t75" style="width:489pt;height:220.5pt" o:ole="">
            <v:imagedata r:id="rId23" o:title=""/>
          </v:shape>
          <o:OLEObject Type="Embed" ProgID="Excel.Sheet.8" ShapeID="_x0000_i1032" DrawAspect="Content" ObjectID="_1432140982" r:id="rId24"/>
        </w:object>
      </w:r>
    </w:p>
    <w:p w:rsidR="0084566D" w:rsidRPr="003A01C7" w:rsidRDefault="0084566D" w:rsidP="0085455F">
      <w:pPr>
        <w:jc w:val="both"/>
        <w:rPr>
          <w:rFonts w:ascii="Arial" w:hAnsi="Arial" w:cs="Arial"/>
          <w:b/>
        </w:rPr>
      </w:pPr>
    </w:p>
    <w:p w:rsidR="004006CE" w:rsidRPr="003A01C7" w:rsidRDefault="004006CE" w:rsidP="00AE005D">
      <w:pPr>
        <w:pStyle w:val="Titulo3"/>
        <w:numPr>
          <w:ilvl w:val="0"/>
          <w:numId w:val="0"/>
        </w:numPr>
        <w:spacing w:after="200" w:line="276" w:lineRule="auto"/>
        <w:rPr>
          <w:rFonts w:ascii="Arial" w:hAnsi="Arial" w:cs="Arial"/>
          <w:sz w:val="22"/>
          <w:szCs w:val="22"/>
        </w:rPr>
      </w:pPr>
    </w:p>
    <w:p w:rsidR="00AE005D" w:rsidRPr="003A01C7" w:rsidRDefault="00AE005D" w:rsidP="00AE005D">
      <w:pPr>
        <w:pStyle w:val="Titulo3"/>
        <w:numPr>
          <w:ilvl w:val="0"/>
          <w:numId w:val="0"/>
        </w:numPr>
        <w:spacing w:after="200" w:line="276" w:lineRule="auto"/>
        <w:rPr>
          <w:rFonts w:ascii="Arial" w:hAnsi="Arial" w:cs="Arial"/>
          <w:color w:val="000000"/>
          <w:sz w:val="22"/>
          <w:szCs w:val="22"/>
        </w:rPr>
      </w:pPr>
      <w:r w:rsidRPr="003A01C7">
        <w:rPr>
          <w:rFonts w:ascii="Arial" w:hAnsi="Arial" w:cs="Arial"/>
          <w:sz w:val="22"/>
          <w:szCs w:val="22"/>
        </w:rPr>
        <w:t>2.2</w:t>
      </w:r>
      <w:r w:rsidRPr="003A01C7">
        <w:rPr>
          <w:rFonts w:ascii="Arial" w:hAnsi="Arial" w:cs="Arial"/>
          <w:b w:val="0"/>
        </w:rPr>
        <w:tab/>
      </w:r>
      <w:r w:rsidRPr="003A01C7">
        <w:rPr>
          <w:rFonts w:ascii="Arial" w:hAnsi="Arial" w:cs="Arial"/>
          <w:color w:val="000000"/>
          <w:sz w:val="22"/>
          <w:szCs w:val="22"/>
        </w:rPr>
        <w:t>C</w:t>
      </w:r>
      <w:r w:rsidR="004006CE" w:rsidRPr="003A01C7">
        <w:rPr>
          <w:rFonts w:ascii="Arial" w:hAnsi="Arial" w:cs="Arial"/>
          <w:color w:val="000000"/>
          <w:sz w:val="22"/>
          <w:szCs w:val="22"/>
        </w:rPr>
        <w:t>ostos de Tiempo de Viaje</w:t>
      </w:r>
      <w:r w:rsidRPr="003A01C7">
        <w:rPr>
          <w:rFonts w:ascii="Arial" w:hAnsi="Arial" w:cs="Arial"/>
          <w:color w:val="000000"/>
          <w:sz w:val="22"/>
          <w:szCs w:val="22"/>
        </w:rPr>
        <w:t xml:space="preserve"> (Pasajeros y Carga)</w:t>
      </w:r>
    </w:p>
    <w:p w:rsidR="00AE005D" w:rsidRPr="003A01C7" w:rsidRDefault="00AE005D" w:rsidP="00AE005D">
      <w:pPr>
        <w:jc w:val="both"/>
        <w:rPr>
          <w:rFonts w:ascii="Arial" w:hAnsi="Arial" w:cs="Arial"/>
          <w:b/>
        </w:rPr>
      </w:pPr>
      <w:r w:rsidRPr="003A01C7">
        <w:rPr>
          <w:rFonts w:ascii="Arial" w:hAnsi="Arial" w:cs="Arial"/>
          <w:b/>
        </w:rPr>
        <w:t>2.2.1</w:t>
      </w:r>
      <w:r w:rsidRPr="003A01C7">
        <w:rPr>
          <w:rFonts w:ascii="Arial" w:hAnsi="Arial" w:cs="Arial"/>
          <w:b/>
        </w:rPr>
        <w:tab/>
        <w:t>Valor del Tiempo</w:t>
      </w:r>
    </w:p>
    <w:p w:rsidR="00AE005D" w:rsidRPr="003A01C7" w:rsidRDefault="00AE005D" w:rsidP="00AE005D">
      <w:pPr>
        <w:jc w:val="both"/>
        <w:rPr>
          <w:rFonts w:ascii="Arial" w:hAnsi="Arial" w:cs="Arial"/>
        </w:rPr>
      </w:pPr>
      <w:r w:rsidRPr="003A01C7">
        <w:rPr>
          <w:rFonts w:ascii="Arial" w:hAnsi="Arial" w:cs="Arial"/>
        </w:rPr>
        <w:t>(1) Los costos de tiempo de viaje están en función al valor del tiempo de los pasajeros, variable socioeconómica de difícil estimación, puesto de que se trata del costo virtual que le dan los pasajeros al tiempo que transcurre en el vehículo por viaje. En otras palabras el que estuviera dispuesto a pagar el pasajero por que  se reduzca en una hora el tiempo de viaje. Esto es muy difícil de averiguarlo, puesto que las encuestas tienen mucho de error y de subjetividad.</w:t>
      </w:r>
    </w:p>
    <w:p w:rsidR="00AE005D" w:rsidRPr="003A01C7" w:rsidRDefault="00AE005D" w:rsidP="00AE005D">
      <w:pPr>
        <w:jc w:val="both"/>
        <w:rPr>
          <w:rFonts w:ascii="Arial" w:hAnsi="Arial" w:cs="Arial"/>
        </w:rPr>
      </w:pPr>
      <w:r w:rsidRPr="003A01C7">
        <w:rPr>
          <w:rFonts w:ascii="Arial" w:hAnsi="Arial" w:cs="Arial"/>
        </w:rPr>
        <w:t xml:space="preserve">(2) Obviamente que esto está íntimamente relacionado con el ingreso de las personas, pero no necesariamente es coincidente en un 100%, puesto que influyen factores como el ocio que dispone la persona, el nivel de ingresos, el grado cultural, los hábitos de la población, número de miembros de </w:t>
      </w:r>
      <w:smartTag w:uri="urn:schemas-microsoft-com:office:smarttags" w:element="PersonName">
        <w:smartTagPr>
          <w:attr w:name="ProductID" w:val="la familia. En"/>
        </w:smartTagPr>
        <w:r w:rsidRPr="003A01C7">
          <w:rPr>
            <w:rFonts w:ascii="Arial" w:hAnsi="Arial" w:cs="Arial"/>
          </w:rPr>
          <w:t>la familia. En</w:t>
        </w:r>
      </w:smartTag>
      <w:r w:rsidRPr="003A01C7">
        <w:rPr>
          <w:rFonts w:ascii="Arial" w:hAnsi="Arial" w:cs="Arial"/>
        </w:rPr>
        <w:t xml:space="preserve"> consecuencia la valorización del tiempo puede estar por encima del ingreso personal o por debajo, dependiendo como influyen los factores sociales y económicos comentados arriba.</w:t>
      </w:r>
    </w:p>
    <w:p w:rsidR="00AE005D" w:rsidRPr="003A01C7" w:rsidRDefault="00AE005D" w:rsidP="00AE005D">
      <w:pPr>
        <w:jc w:val="both"/>
        <w:rPr>
          <w:rFonts w:ascii="Arial" w:hAnsi="Arial" w:cs="Arial"/>
        </w:rPr>
      </w:pPr>
      <w:r w:rsidRPr="003A01C7">
        <w:rPr>
          <w:rFonts w:ascii="Arial" w:hAnsi="Arial" w:cs="Arial"/>
        </w:rPr>
        <w:t xml:space="preserve">(3) Lo más aconsejable para estimar los costos por tiempo, es remitirse alguna experiencia en Bolivia. Para este efecto, tomaremos el caso de los estudios de transporte realizados en la ciudad de Santa Cruz de </w:t>
      </w:r>
      <w:smartTag w:uri="urn:schemas-microsoft-com:office:smarttags" w:element="PersonName">
        <w:smartTagPr>
          <w:attr w:name="ProductID" w:val="la Sierra"/>
        </w:smartTagPr>
        <w:r w:rsidRPr="003A01C7">
          <w:rPr>
            <w:rFonts w:ascii="Arial" w:hAnsi="Arial" w:cs="Arial"/>
          </w:rPr>
          <w:t>la Sierra</w:t>
        </w:r>
      </w:smartTag>
      <w:r w:rsidRPr="003A01C7">
        <w:rPr>
          <w:rFonts w:ascii="Arial" w:hAnsi="Arial" w:cs="Arial"/>
        </w:rPr>
        <w:t xml:space="preserve">, con motivo de la elaboración del proyecto de </w:t>
      </w:r>
      <w:smartTag w:uri="urn:schemas-microsoft-com:office:smarttags" w:element="PersonName">
        <w:smartTagPr>
          <w:attr w:name="ProductID" w:val="la “Nueva Terminal"/>
        </w:smartTagPr>
        <w:r w:rsidRPr="003A01C7">
          <w:rPr>
            <w:rFonts w:ascii="Arial" w:hAnsi="Arial" w:cs="Arial"/>
          </w:rPr>
          <w:t>la “Nueva Terminal</w:t>
        </w:r>
      </w:smartTag>
      <w:r w:rsidRPr="003A01C7">
        <w:rPr>
          <w:rFonts w:ascii="Arial" w:hAnsi="Arial" w:cs="Arial"/>
        </w:rPr>
        <w:t xml:space="preserve"> de Buses”. En este contexto se llego a desarrollar  el modelo gravitacional para la proyección de viaje entre varias poblaciones y la ciudad de Santa Cruz de </w:t>
      </w:r>
      <w:smartTag w:uri="urn:schemas-microsoft-com:office:smarttags" w:element="PersonName">
        <w:smartTagPr>
          <w:attr w:name="ProductID" w:val="la Sierra. Precisamente"/>
        </w:smartTagPr>
        <w:smartTag w:uri="urn:schemas-microsoft-com:office:smarttags" w:element="PersonName">
          <w:smartTagPr>
            <w:attr w:name="ProductID" w:val="la Sierra."/>
          </w:smartTagPr>
          <w:r w:rsidRPr="003A01C7">
            <w:rPr>
              <w:rFonts w:ascii="Arial" w:hAnsi="Arial" w:cs="Arial"/>
            </w:rPr>
            <w:t>la Sierra.</w:t>
          </w:r>
        </w:smartTag>
        <w:r w:rsidRPr="003A01C7">
          <w:rPr>
            <w:rFonts w:ascii="Arial" w:hAnsi="Arial" w:cs="Arial"/>
          </w:rPr>
          <w:t xml:space="preserve"> Precisamente</w:t>
        </w:r>
      </w:smartTag>
      <w:r w:rsidRPr="003A01C7">
        <w:rPr>
          <w:rFonts w:ascii="Arial" w:hAnsi="Arial" w:cs="Arial"/>
        </w:rPr>
        <w:t xml:space="preserve"> este modelo de transporte utiliza el término de costo de transporte que incluye el costo del tiempo de los pasajeros. Este costo tiene que “hacer funcionar el modelo” de manera que es muy adecuado tomar el costo de tiempo como el costo de oportunidad que le dan los pasajeros.</w:t>
      </w:r>
    </w:p>
    <w:p w:rsidR="00AE005D" w:rsidRPr="003A01C7" w:rsidRDefault="00F86083" w:rsidP="00AE005D">
      <w:pPr>
        <w:jc w:val="both"/>
        <w:rPr>
          <w:rFonts w:ascii="Arial" w:hAnsi="Arial" w:cs="Arial"/>
        </w:rPr>
      </w:pPr>
      <w:r>
        <w:rPr>
          <w:rFonts w:ascii="Arial" w:hAnsi="Arial" w:cs="Arial"/>
          <w:noProof/>
          <w:lang w:val="en-US"/>
        </w:rPr>
        <mc:AlternateContent>
          <mc:Choice Requires="wps">
            <w:drawing>
              <wp:anchor distT="0" distB="0" distL="114300" distR="114300" simplePos="0" relativeHeight="251656192" behindDoc="0" locked="0" layoutInCell="1" allowOverlap="1">
                <wp:simplePos x="0" y="0"/>
                <wp:positionH relativeFrom="column">
                  <wp:posOffset>567055</wp:posOffset>
                </wp:positionH>
                <wp:positionV relativeFrom="paragraph">
                  <wp:posOffset>264795</wp:posOffset>
                </wp:positionV>
                <wp:extent cx="3771900" cy="685800"/>
                <wp:effectExtent l="5080" t="7620" r="13970" b="1143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685800"/>
                        </a:xfrm>
                        <a:prstGeom prst="rect">
                          <a:avLst/>
                        </a:prstGeom>
                        <a:solidFill>
                          <a:srgbClr val="FFFFFF"/>
                        </a:solidFill>
                        <a:ln w="9525">
                          <a:solidFill>
                            <a:srgbClr val="000000"/>
                          </a:solidFill>
                          <a:miter lim="800000"/>
                          <a:headEnd/>
                          <a:tailEnd/>
                        </a:ln>
                      </wps:spPr>
                      <wps:txbx>
                        <w:txbxContent>
                          <w:p w:rsidR="004860CC" w:rsidRDefault="004860CC" w:rsidP="00AE005D">
                            <w:pPr>
                              <w:spacing w:after="0" w:line="240" w:lineRule="auto"/>
                              <w:rPr>
                                <w:rFonts w:ascii="Arial" w:hAnsi="Arial" w:cs="Arial"/>
                                <w:sz w:val="20"/>
                                <w:szCs w:val="20"/>
                              </w:rPr>
                            </w:pPr>
                          </w:p>
                          <w:p w:rsidR="004860CC" w:rsidRPr="0012668D" w:rsidRDefault="004860CC" w:rsidP="00AE005D">
                            <w:pPr>
                              <w:rPr>
                                <w:rFonts w:ascii="Arial" w:hAnsi="Arial" w:cs="Arial"/>
                                <w:sz w:val="20"/>
                                <w:szCs w:val="20"/>
                              </w:rPr>
                            </w:pPr>
                            <w:r w:rsidRPr="0012668D">
                              <w:rPr>
                                <w:rFonts w:ascii="Arial" w:hAnsi="Arial" w:cs="Arial"/>
                                <w:sz w:val="20"/>
                                <w:szCs w:val="20"/>
                              </w:rPr>
                              <w:t>Costo del tiempo de pasajeros que</w:t>
                            </w:r>
                            <w:r>
                              <w:rPr>
                                <w:rFonts w:ascii="Arial" w:hAnsi="Arial" w:cs="Arial"/>
                                <w:sz w:val="20"/>
                                <w:szCs w:val="20"/>
                              </w:rPr>
                              <w:t xml:space="preserve"> viajan desde la ciudad de </w:t>
                            </w:r>
                            <w:smartTag w:uri="urn:schemas-microsoft-com:office:smarttags" w:element="PersonName">
                              <w:smartTagPr>
                                <w:attr w:name="ProductID" w:val="La Paz"/>
                              </w:smartTagPr>
                              <w:r>
                                <w:rPr>
                                  <w:rFonts w:ascii="Arial" w:hAnsi="Arial" w:cs="Arial"/>
                                  <w:sz w:val="20"/>
                                  <w:szCs w:val="20"/>
                                </w:rPr>
                                <w:t>La Paz</w:t>
                              </w:r>
                            </w:smartTag>
                            <w:r>
                              <w:rPr>
                                <w:rFonts w:ascii="Arial" w:hAnsi="Arial" w:cs="Arial"/>
                                <w:sz w:val="20"/>
                                <w:szCs w:val="20"/>
                              </w:rPr>
                              <w:t xml:space="preserve"> hacia la ciudad de El Alto</w:t>
                            </w:r>
                            <w:r w:rsidRPr="0012668D">
                              <w:rPr>
                                <w:rFonts w:ascii="Arial" w:hAnsi="Arial" w:cs="Arial"/>
                                <w:sz w:val="20"/>
                                <w:szCs w:val="20"/>
                              </w:rPr>
                              <w:t xml:space="preserve"> =  0.826  $us / hora</w:t>
                            </w:r>
                          </w:p>
                          <w:p w:rsidR="004860CC" w:rsidRPr="00286C97" w:rsidRDefault="004860CC" w:rsidP="00AE005D">
                            <w:pPr>
                              <w:rPr>
                                <w:rFonts w:ascii="Times New Roman" w:hAnsi="Times New Roman"/>
                              </w:rPr>
                            </w:pPr>
                            <w:r>
                              <w:rPr>
                                <w:rFonts w:ascii="Times New Roman" w:hAnsi="Times New Roman"/>
                              </w:rPr>
                              <w:t xml:space="preserve"> </w:t>
                            </w:r>
                          </w:p>
                          <w:p w:rsidR="004860CC" w:rsidRPr="00A871F6" w:rsidRDefault="004860CC" w:rsidP="00AE00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4.65pt;margin-top:20.85pt;width:297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">
                <v:textbox>
                  <w:txbxContent>
                    <w:p w:rsidR="004860CC" w:rsidRDefault="004860CC" w:rsidP="00AE005D">
                      <w:pPr>
                        <w:spacing w:after="0" w:line="240" w:lineRule="auto"/>
                        <w:rPr>
                          <w:rFonts w:ascii="Arial" w:hAnsi="Arial" w:cs="Arial"/>
                          <w:sz w:val="20"/>
                          <w:szCs w:val="20"/>
                        </w:rPr>
                      </w:pPr>
                    </w:p>
                    <w:p w:rsidR="004860CC" w:rsidRPr="0012668D" w:rsidRDefault="004860CC" w:rsidP="00AE005D">
                      <w:pPr>
                        <w:rPr>
                          <w:rFonts w:ascii="Arial" w:hAnsi="Arial" w:cs="Arial"/>
                          <w:sz w:val="20"/>
                          <w:szCs w:val="20"/>
                        </w:rPr>
                      </w:pPr>
                      <w:r w:rsidRPr="0012668D">
                        <w:rPr>
                          <w:rFonts w:ascii="Arial" w:hAnsi="Arial" w:cs="Arial"/>
                          <w:sz w:val="20"/>
                          <w:szCs w:val="20"/>
                        </w:rPr>
                        <w:t>Costo del tiempo de pasajeros que</w:t>
                      </w:r>
                      <w:r>
                        <w:rPr>
                          <w:rFonts w:ascii="Arial" w:hAnsi="Arial" w:cs="Arial"/>
                          <w:sz w:val="20"/>
                          <w:szCs w:val="20"/>
                        </w:rPr>
                        <w:t xml:space="preserve"> viajan desde la ciudad de </w:t>
                      </w:r>
                      <w:smartTag w:uri="urn:schemas-microsoft-com:office:smarttags" w:element="PersonName">
                        <w:smartTagPr>
                          <w:attr w:name="ProductID" w:val="La Paz"/>
                        </w:smartTagPr>
                        <w:r>
                          <w:rPr>
                            <w:rFonts w:ascii="Arial" w:hAnsi="Arial" w:cs="Arial"/>
                            <w:sz w:val="20"/>
                            <w:szCs w:val="20"/>
                          </w:rPr>
                          <w:t>La Paz</w:t>
                        </w:r>
                      </w:smartTag>
                      <w:r>
                        <w:rPr>
                          <w:rFonts w:ascii="Arial" w:hAnsi="Arial" w:cs="Arial"/>
                          <w:sz w:val="20"/>
                          <w:szCs w:val="20"/>
                        </w:rPr>
                        <w:t xml:space="preserve"> hacia la ciudad de El Alto</w:t>
                      </w:r>
                      <w:r w:rsidRPr="0012668D">
                        <w:rPr>
                          <w:rFonts w:ascii="Arial" w:hAnsi="Arial" w:cs="Arial"/>
                          <w:sz w:val="20"/>
                          <w:szCs w:val="20"/>
                        </w:rPr>
                        <w:t xml:space="preserve"> =  0.826  $us / hora</w:t>
                      </w:r>
                    </w:p>
                    <w:p w:rsidR="004860CC" w:rsidRPr="00286C97" w:rsidRDefault="004860CC" w:rsidP="00AE005D">
                      <w:pPr>
                        <w:rPr>
                          <w:rFonts w:ascii="Times New Roman" w:hAnsi="Times New Roman"/>
                        </w:rPr>
                      </w:pPr>
                      <w:r>
                        <w:rPr>
                          <w:rFonts w:ascii="Times New Roman" w:hAnsi="Times New Roman"/>
                        </w:rPr>
                        <w:t xml:space="preserve"> </w:t>
                      </w:r>
                    </w:p>
                    <w:p w:rsidR="004860CC" w:rsidRPr="00A871F6" w:rsidRDefault="004860CC" w:rsidP="00AE005D"/>
                  </w:txbxContent>
                </v:textbox>
              </v:shape>
            </w:pict>
          </mc:Fallback>
        </mc:AlternateContent>
      </w:r>
      <w:r w:rsidR="00AE005D" w:rsidRPr="003A01C7">
        <w:rPr>
          <w:rFonts w:ascii="Arial" w:hAnsi="Arial" w:cs="Arial"/>
        </w:rPr>
        <w:t>(4) De acuerdo al anterior ejemplo se tiene el siguiente costo:</w:t>
      </w:r>
    </w:p>
    <w:p w:rsidR="00AE005D" w:rsidRPr="003A01C7" w:rsidRDefault="00AE005D" w:rsidP="00AE005D">
      <w:pPr>
        <w:spacing w:after="0"/>
        <w:jc w:val="both"/>
        <w:rPr>
          <w:rFonts w:ascii="Arial" w:hAnsi="Arial" w:cs="Arial"/>
        </w:rPr>
      </w:pPr>
      <w:r w:rsidRPr="003A01C7">
        <w:rPr>
          <w:rFonts w:ascii="Arial" w:hAnsi="Arial" w:cs="Arial"/>
        </w:rPr>
        <w:t xml:space="preserve">  </w:t>
      </w:r>
      <w:r w:rsidR="00F86083">
        <w:rPr>
          <w:rFonts w:ascii="Arial" w:hAnsi="Arial" w:cs="Arial"/>
          <w:noProof/>
          <w:lang w:val="en-US"/>
        </w:rPr>
        <mc:AlternateContent>
          <mc:Choice Requires="wpc">
            <w:drawing>
              <wp:inline distT="0" distB="0" distL="0" distR="0">
                <wp:extent cx="4256405" cy="685800"/>
                <wp:effectExtent l="0" t="0" r="1270" b="0"/>
                <wp:docPr id="6"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Canvas 2" o:spid="_x0000_s1026" editas="canvas" style="width:335.15pt;height:54pt;mso-position-horizontal-relative:char;mso-position-vertical-relative:line" coordsize="42564,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">
                <v:shape id="_x0000_s1027" type="#_x0000_t75" style="position:absolute;width:42564;height:6858;visibility:visible;mso-wrap-style:square">
                  <v:fill o:detectmouseclick="t"/>
                  <v:path o:connecttype="none"/>
                </v:shape>
                <w10:anchorlock/>
              </v:group>
            </w:pict>
          </mc:Fallback>
        </mc:AlternateContent>
      </w:r>
    </w:p>
    <w:p w:rsidR="00AE005D" w:rsidRPr="003A01C7" w:rsidRDefault="00AE005D" w:rsidP="00AE005D">
      <w:pPr>
        <w:ind w:left="708"/>
        <w:jc w:val="both"/>
        <w:rPr>
          <w:rFonts w:ascii="Arial" w:hAnsi="Arial" w:cs="Arial"/>
        </w:rPr>
      </w:pPr>
      <w:r w:rsidRPr="003A01C7">
        <w:rPr>
          <w:rFonts w:ascii="Arial" w:hAnsi="Arial" w:cs="Arial"/>
        </w:rPr>
        <w:t xml:space="preserve">Esto equivale a un ingreso de 158.4 $us / mes  y 1.900,8 $us / año. </w:t>
      </w:r>
    </w:p>
    <w:p w:rsidR="00AE005D" w:rsidRPr="003A01C7" w:rsidRDefault="00AE005D" w:rsidP="00AE005D">
      <w:pPr>
        <w:jc w:val="both"/>
        <w:rPr>
          <w:rFonts w:ascii="Arial" w:hAnsi="Arial" w:cs="Arial"/>
        </w:rPr>
      </w:pPr>
      <w:r w:rsidRPr="003A01C7">
        <w:rPr>
          <w:rFonts w:ascii="Arial" w:hAnsi="Arial" w:cs="Arial"/>
        </w:rPr>
        <w:t xml:space="preserve">(5) Vemos que esto no coincide con los ingresos medios de una familia, que en la ciudad de </w:t>
      </w: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es de 2.793.8 $us / año (datos INE 2001 gasto por familia), y está muy por encima del límite de pobreza calculado por el BID de 685 $us/ año.</w:t>
      </w:r>
    </w:p>
    <w:p w:rsidR="00AE005D" w:rsidRPr="003A01C7" w:rsidRDefault="00AE005D" w:rsidP="00AE005D">
      <w:pPr>
        <w:jc w:val="both"/>
        <w:rPr>
          <w:rFonts w:ascii="Arial" w:hAnsi="Arial" w:cs="Arial"/>
        </w:rPr>
      </w:pPr>
      <w:r w:rsidRPr="003A01C7">
        <w:rPr>
          <w:rFonts w:ascii="Arial" w:hAnsi="Arial" w:cs="Arial"/>
        </w:rPr>
        <w:t xml:space="preserve">(6) De estudios realizados se menciona que los habitantes en Bolivia valoran su tiempo en menor proporción que su ingreso. Se puede tomar como una aproximación aceptable un 60% del ingreso medio como valor del tiempo, de donde se tiene: </w:t>
      </w:r>
    </w:p>
    <w:p w:rsidR="00AE005D" w:rsidRPr="003A01C7" w:rsidRDefault="00AE005D" w:rsidP="00AE005D">
      <w:pPr>
        <w:ind w:firstLine="708"/>
        <w:jc w:val="both"/>
        <w:rPr>
          <w:rFonts w:ascii="Arial" w:hAnsi="Arial" w:cs="Arial"/>
        </w:rPr>
      </w:pPr>
      <w:r w:rsidRPr="003A01C7">
        <w:rPr>
          <w:rFonts w:ascii="Arial" w:hAnsi="Arial" w:cs="Arial"/>
        </w:rPr>
        <w:t>$us 2.793,8/12 = $us/mes 232,82 /192 horas = 1,21* 0,6 = 0,726 $us/hora</w:t>
      </w:r>
    </w:p>
    <w:p w:rsidR="00AE005D" w:rsidRPr="003A01C7" w:rsidRDefault="00AE005D" w:rsidP="00AE005D">
      <w:pPr>
        <w:ind w:left="708"/>
        <w:jc w:val="both"/>
        <w:rPr>
          <w:rFonts w:ascii="Arial" w:hAnsi="Arial" w:cs="Arial"/>
        </w:rPr>
      </w:pPr>
      <w:r w:rsidRPr="003A01C7">
        <w:rPr>
          <w:rFonts w:ascii="Arial" w:hAnsi="Arial" w:cs="Arial"/>
        </w:rPr>
        <w:t>Este valor es asignado tanto para vehículos livianos como vehículos buses.</w:t>
      </w:r>
    </w:p>
    <w:p w:rsidR="00AE005D" w:rsidRPr="003A01C7" w:rsidRDefault="00AE005D" w:rsidP="00AE005D">
      <w:pPr>
        <w:jc w:val="both"/>
        <w:rPr>
          <w:rFonts w:ascii="Arial" w:hAnsi="Arial" w:cs="Arial"/>
        </w:rPr>
      </w:pPr>
    </w:p>
    <w:p w:rsidR="00AE005D" w:rsidRPr="003A01C7" w:rsidRDefault="00AE005D" w:rsidP="00AE005D">
      <w:pPr>
        <w:jc w:val="both"/>
        <w:rPr>
          <w:rFonts w:ascii="Arial" w:hAnsi="Arial" w:cs="Arial"/>
        </w:rPr>
      </w:pPr>
      <w:r w:rsidRPr="003A01C7">
        <w:rPr>
          <w:rFonts w:ascii="Arial" w:hAnsi="Arial" w:cs="Arial"/>
        </w:rPr>
        <w:t>(7) En el caso de la valorización del tiempo por otros motivos, o tiempo de ocio, no se tiene en el país estudios completos que permitan adoptar criterios confiables para su estimación. Sin embargo tomando la experiencia de países vecinos, donde la valoración económica del tiempo sustraído al trabajo, se estima entre el 20 y 40 por ciento, para el caso del presente estudio de mejoramiento vial, se adopta un valor medio del 30% como el valor económico del tiempo de viaje por otros motivos. Aplicando este parámetro se tiene como resultado:</w:t>
      </w:r>
    </w:p>
    <w:p w:rsidR="00AE005D" w:rsidRPr="003A01C7" w:rsidRDefault="00AE005D" w:rsidP="00AE005D">
      <w:pPr>
        <w:spacing w:after="0"/>
        <w:ind w:left="720"/>
        <w:jc w:val="center"/>
        <w:rPr>
          <w:rFonts w:ascii="Arial" w:hAnsi="Arial" w:cs="Arial"/>
          <w:b/>
        </w:rPr>
      </w:pPr>
      <w:r w:rsidRPr="003A01C7">
        <w:rPr>
          <w:rFonts w:ascii="Arial" w:hAnsi="Arial" w:cs="Arial"/>
          <w:b/>
        </w:rPr>
        <w:t>Cuadro Nº 2.4</w:t>
      </w:r>
    </w:p>
    <w:p w:rsidR="00AE005D" w:rsidRPr="003A01C7" w:rsidRDefault="00AE005D" w:rsidP="00AE005D">
      <w:pPr>
        <w:spacing w:after="0"/>
        <w:jc w:val="center"/>
        <w:rPr>
          <w:rFonts w:ascii="Arial" w:hAnsi="Arial" w:cs="Arial"/>
          <w:b/>
        </w:rPr>
      </w:pPr>
      <w:r w:rsidRPr="003A01C7">
        <w:rPr>
          <w:rFonts w:ascii="Arial" w:hAnsi="Arial" w:cs="Arial"/>
          <w:b/>
        </w:rPr>
        <w:t>Valor del Tiempo (en $us/hora)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1"/>
        <w:gridCol w:w="2881"/>
        <w:gridCol w:w="2881"/>
      </w:tblGrid>
      <w:tr w:rsidR="00AE005D" w:rsidRPr="003A01C7" w:rsidTr="00AE005D">
        <w:trPr>
          <w:jc w:val="center"/>
        </w:trPr>
        <w:tc>
          <w:tcPr>
            <w:tcW w:w="2881" w:type="dxa"/>
            <w:shd w:val="clear" w:color="auto" w:fill="auto"/>
          </w:tcPr>
          <w:p w:rsidR="00AE005D" w:rsidRPr="003A01C7" w:rsidRDefault="00AE005D" w:rsidP="00AE005D">
            <w:pPr>
              <w:spacing w:after="0"/>
              <w:ind w:firstLine="12"/>
              <w:jc w:val="center"/>
              <w:rPr>
                <w:rFonts w:ascii="Arial" w:hAnsi="Arial" w:cs="Arial"/>
                <w:b/>
                <w:caps/>
              </w:rPr>
            </w:pPr>
            <w:r w:rsidRPr="003A01C7">
              <w:rPr>
                <w:rFonts w:ascii="Arial" w:hAnsi="Arial" w:cs="Arial"/>
                <w:b/>
              </w:rPr>
              <w:t>Tipo de Vehículo</w:t>
            </w:r>
          </w:p>
        </w:tc>
        <w:tc>
          <w:tcPr>
            <w:tcW w:w="2881" w:type="dxa"/>
            <w:shd w:val="clear" w:color="auto" w:fill="auto"/>
          </w:tcPr>
          <w:p w:rsidR="00AE005D" w:rsidRPr="003A01C7" w:rsidRDefault="00AE005D" w:rsidP="00AE005D">
            <w:pPr>
              <w:spacing w:after="0"/>
              <w:ind w:firstLine="12"/>
              <w:jc w:val="center"/>
              <w:rPr>
                <w:rFonts w:ascii="Arial" w:hAnsi="Arial" w:cs="Arial"/>
                <w:b/>
                <w:caps/>
              </w:rPr>
            </w:pPr>
            <w:r w:rsidRPr="003A01C7">
              <w:rPr>
                <w:rFonts w:ascii="Arial" w:hAnsi="Arial" w:cs="Arial"/>
                <w:b/>
              </w:rPr>
              <w:t>Valor del Tiempo</w:t>
            </w:r>
          </w:p>
        </w:tc>
        <w:tc>
          <w:tcPr>
            <w:tcW w:w="2881" w:type="dxa"/>
            <w:shd w:val="clear" w:color="auto" w:fill="auto"/>
          </w:tcPr>
          <w:p w:rsidR="00AE005D" w:rsidRPr="003A01C7" w:rsidRDefault="00AE005D" w:rsidP="00AE005D">
            <w:pPr>
              <w:spacing w:after="0"/>
              <w:ind w:firstLine="12"/>
              <w:jc w:val="center"/>
              <w:rPr>
                <w:rFonts w:ascii="Arial" w:hAnsi="Arial" w:cs="Arial"/>
                <w:b/>
              </w:rPr>
            </w:pPr>
            <w:r w:rsidRPr="003A01C7">
              <w:rPr>
                <w:rFonts w:ascii="Arial" w:hAnsi="Arial" w:cs="Arial"/>
                <w:b/>
                <w:caps/>
              </w:rPr>
              <w:t>T</w:t>
            </w:r>
            <w:r w:rsidRPr="003A01C7">
              <w:rPr>
                <w:rFonts w:ascii="Arial" w:hAnsi="Arial" w:cs="Arial"/>
                <w:b/>
              </w:rPr>
              <w:t>iempo de Ocio</w:t>
            </w:r>
          </w:p>
        </w:tc>
      </w:tr>
      <w:tr w:rsidR="00AE005D" w:rsidRPr="003A01C7" w:rsidTr="00AE005D">
        <w:trPr>
          <w:jc w:val="center"/>
        </w:trPr>
        <w:tc>
          <w:tcPr>
            <w:tcW w:w="2881" w:type="dxa"/>
          </w:tcPr>
          <w:p w:rsidR="00AE005D" w:rsidRPr="003A01C7" w:rsidRDefault="00AE005D" w:rsidP="00AE005D">
            <w:pPr>
              <w:spacing w:after="0"/>
              <w:ind w:firstLine="12"/>
              <w:jc w:val="both"/>
              <w:rPr>
                <w:rFonts w:ascii="Arial" w:hAnsi="Arial" w:cs="Arial"/>
              </w:rPr>
            </w:pPr>
          </w:p>
          <w:p w:rsidR="00AE005D" w:rsidRPr="003A01C7" w:rsidRDefault="00AE005D" w:rsidP="00AE005D">
            <w:pPr>
              <w:spacing w:after="0"/>
              <w:ind w:firstLine="12"/>
              <w:jc w:val="both"/>
              <w:rPr>
                <w:rFonts w:ascii="Arial" w:hAnsi="Arial" w:cs="Arial"/>
                <w:caps/>
              </w:rPr>
            </w:pPr>
            <w:r w:rsidRPr="003A01C7">
              <w:rPr>
                <w:rFonts w:ascii="Arial" w:hAnsi="Arial" w:cs="Arial"/>
              </w:rPr>
              <w:t>Livianos y Buses</w:t>
            </w:r>
          </w:p>
        </w:tc>
        <w:tc>
          <w:tcPr>
            <w:tcW w:w="2881" w:type="dxa"/>
          </w:tcPr>
          <w:p w:rsidR="00AE005D" w:rsidRPr="003A01C7" w:rsidRDefault="00AE005D" w:rsidP="00AE005D">
            <w:pPr>
              <w:spacing w:after="0"/>
              <w:ind w:firstLine="12"/>
              <w:jc w:val="both"/>
              <w:rPr>
                <w:rFonts w:ascii="Arial" w:hAnsi="Arial" w:cs="Arial"/>
                <w:caps/>
              </w:rPr>
            </w:pPr>
          </w:p>
          <w:p w:rsidR="00AE005D" w:rsidRPr="003A01C7" w:rsidRDefault="00AE005D" w:rsidP="00AE005D">
            <w:pPr>
              <w:spacing w:after="0"/>
              <w:ind w:firstLine="12"/>
              <w:jc w:val="center"/>
              <w:rPr>
                <w:rFonts w:ascii="Arial" w:hAnsi="Arial" w:cs="Arial"/>
                <w:caps/>
              </w:rPr>
            </w:pPr>
            <w:r w:rsidRPr="003A01C7">
              <w:rPr>
                <w:rFonts w:ascii="Arial" w:hAnsi="Arial" w:cs="Arial"/>
                <w:caps/>
              </w:rPr>
              <w:t>0,73</w:t>
            </w:r>
          </w:p>
        </w:tc>
        <w:tc>
          <w:tcPr>
            <w:tcW w:w="2881" w:type="dxa"/>
          </w:tcPr>
          <w:p w:rsidR="00AE005D" w:rsidRPr="003A01C7" w:rsidRDefault="00AE005D" w:rsidP="00AE005D">
            <w:pPr>
              <w:spacing w:after="0"/>
              <w:ind w:firstLine="12"/>
              <w:jc w:val="both"/>
              <w:rPr>
                <w:rFonts w:ascii="Arial" w:hAnsi="Arial" w:cs="Arial"/>
                <w:caps/>
              </w:rPr>
            </w:pPr>
          </w:p>
          <w:p w:rsidR="00AE005D" w:rsidRPr="003A01C7" w:rsidRDefault="00AE005D" w:rsidP="00AE005D">
            <w:pPr>
              <w:spacing w:after="0"/>
              <w:ind w:firstLine="12"/>
              <w:jc w:val="both"/>
              <w:rPr>
                <w:rFonts w:ascii="Arial" w:hAnsi="Arial" w:cs="Arial"/>
                <w:caps/>
              </w:rPr>
            </w:pPr>
            <w:r w:rsidRPr="003A01C7">
              <w:rPr>
                <w:rFonts w:ascii="Arial" w:hAnsi="Arial" w:cs="Arial"/>
                <w:caps/>
              </w:rPr>
              <w:t xml:space="preserve">        0,73 * 30% = 0,22</w:t>
            </w:r>
          </w:p>
        </w:tc>
      </w:tr>
    </w:tbl>
    <w:p w:rsidR="00AE005D" w:rsidRPr="003A01C7" w:rsidRDefault="00AE005D" w:rsidP="00AE005D">
      <w:pPr>
        <w:spacing w:after="0"/>
        <w:jc w:val="both"/>
        <w:rPr>
          <w:rFonts w:ascii="Arial" w:hAnsi="Arial" w:cs="Arial"/>
          <w:sz w:val="20"/>
          <w:szCs w:val="20"/>
        </w:rPr>
      </w:pPr>
      <w:r w:rsidRPr="003A01C7">
        <w:rPr>
          <w:rFonts w:ascii="Arial" w:hAnsi="Arial" w:cs="Arial"/>
        </w:rPr>
        <w:t xml:space="preserve">   </w:t>
      </w:r>
      <w:r w:rsidRPr="003A01C7">
        <w:rPr>
          <w:rFonts w:ascii="Arial" w:hAnsi="Arial" w:cs="Arial"/>
          <w:sz w:val="20"/>
          <w:szCs w:val="20"/>
        </w:rPr>
        <w:t xml:space="preserve">Fuente: Elaboración propia </w:t>
      </w:r>
    </w:p>
    <w:p w:rsidR="00AE005D" w:rsidRPr="003A01C7" w:rsidRDefault="00AE005D" w:rsidP="00AE005D">
      <w:pPr>
        <w:spacing w:after="0"/>
        <w:jc w:val="both"/>
        <w:rPr>
          <w:rFonts w:ascii="Arial" w:hAnsi="Arial" w:cs="Arial"/>
          <w:sz w:val="20"/>
          <w:szCs w:val="20"/>
        </w:rPr>
      </w:pPr>
    </w:p>
    <w:p w:rsidR="00AE005D" w:rsidRPr="003A01C7" w:rsidRDefault="00AE005D" w:rsidP="00AE005D">
      <w:pPr>
        <w:jc w:val="both"/>
        <w:rPr>
          <w:rFonts w:ascii="Arial" w:hAnsi="Arial" w:cs="Arial"/>
        </w:rPr>
      </w:pPr>
      <w:r w:rsidRPr="003A01C7">
        <w:rPr>
          <w:rFonts w:ascii="Arial" w:hAnsi="Arial" w:cs="Arial"/>
        </w:rPr>
        <w:t>(8) Un aspecto muy importante a considerar es la definición de los costos a usar. Ya  anteriormente se había mencionado la diferencia entre los aspectos financieros y económicos, sin embargo, a continuación se puntualizan las definiciones usadas por el HDM-4 para los costos financieros y económicos.</w:t>
      </w:r>
    </w:p>
    <w:p w:rsidR="00AE005D" w:rsidRPr="003A01C7" w:rsidRDefault="00AE005D" w:rsidP="00AE005D">
      <w:pPr>
        <w:jc w:val="both"/>
        <w:rPr>
          <w:rFonts w:ascii="Arial" w:hAnsi="Arial" w:cs="Arial"/>
        </w:rPr>
      </w:pPr>
      <w:r w:rsidRPr="003A01C7">
        <w:rPr>
          <w:rFonts w:ascii="Arial" w:hAnsi="Arial" w:cs="Arial"/>
          <w:b/>
        </w:rPr>
        <w:t>2.2.2</w:t>
      </w:r>
      <w:r w:rsidRPr="003A01C7">
        <w:rPr>
          <w:rFonts w:ascii="Arial" w:hAnsi="Arial" w:cs="Arial"/>
          <w:b/>
        </w:rPr>
        <w:tab/>
        <w:t xml:space="preserve">Retención de </w:t>
      </w:r>
      <w:smartTag w:uri="urn:schemas-microsoft-com:office:smarttags" w:element="PersonName">
        <w:smartTagPr>
          <w:attr w:name="ProductID" w:val="la Carga"/>
        </w:smartTagPr>
        <w:r w:rsidRPr="003A01C7">
          <w:rPr>
            <w:rFonts w:ascii="Arial" w:hAnsi="Arial" w:cs="Arial"/>
            <w:b/>
          </w:rPr>
          <w:t>la Carga</w:t>
        </w:r>
      </w:smartTag>
      <w:r w:rsidRPr="003A01C7">
        <w:rPr>
          <w:rFonts w:ascii="Arial" w:hAnsi="Arial" w:cs="Arial"/>
          <w:b/>
        </w:rPr>
        <w:t xml:space="preserve"> por Hora</w:t>
      </w:r>
    </w:p>
    <w:p w:rsidR="00AE005D" w:rsidRPr="003A01C7" w:rsidRDefault="00AE005D" w:rsidP="00AE005D">
      <w:pPr>
        <w:jc w:val="both"/>
        <w:rPr>
          <w:rFonts w:ascii="Arial" w:hAnsi="Arial" w:cs="Arial"/>
        </w:rPr>
      </w:pPr>
      <w:r w:rsidRPr="003A01C7">
        <w:rPr>
          <w:rFonts w:ascii="Arial" w:hAnsi="Arial" w:cs="Arial"/>
        </w:rPr>
        <w:t>(1) Para determinar este costo nos remitimos a datos del Estudio de Tráfico (Encuesta de Origen Destino) y se tomó, el precio de la coca como mercancía representativa de carga que es transportado desde el mercado de la coca en la zona de Villa Fátima en vehículos livianos como ser automóviles (trufis), y camionetas y se tiene como destino la ciudad de El Alto Zona 12 de Octubre desde donde se embarca en camiones de alto tonelaje para ser transportados hacia el resto del país.</w:t>
      </w:r>
    </w:p>
    <w:p w:rsidR="00AE005D" w:rsidRPr="003A01C7" w:rsidRDefault="00AE005D" w:rsidP="00AE005D">
      <w:pPr>
        <w:jc w:val="both"/>
        <w:rPr>
          <w:rFonts w:ascii="Arial" w:hAnsi="Arial" w:cs="Arial"/>
        </w:rPr>
      </w:pPr>
      <w:r w:rsidRPr="003A01C7">
        <w:rPr>
          <w:rFonts w:ascii="Arial" w:hAnsi="Arial" w:cs="Arial"/>
        </w:rPr>
        <w:t xml:space="preserve">(2) El precio promedio en el mercado de la coca en la ciudad de </w:t>
      </w: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alcanza a Bs 1.200,-- por </w:t>
      </w:r>
      <w:r w:rsidRPr="003A01C7">
        <w:rPr>
          <w:rFonts w:ascii="Arial" w:hAnsi="Arial" w:cs="Arial"/>
          <w:b/>
        </w:rPr>
        <w:t>“Taqui”</w:t>
      </w:r>
      <w:r w:rsidRPr="003A01C7">
        <w:rPr>
          <w:rFonts w:ascii="Arial" w:hAnsi="Arial" w:cs="Arial"/>
        </w:rPr>
        <w:t xml:space="preserve"> (bolsa de </w:t>
      </w:r>
      <w:smartTag w:uri="urn:schemas-microsoft-com:office:smarttags" w:element="metricconverter">
        <w:smartTagPr>
          <w:attr w:name="ProductID" w:val="50 libras"/>
        </w:smartTagPr>
        <w:r w:rsidRPr="003A01C7">
          <w:rPr>
            <w:rFonts w:ascii="Arial" w:hAnsi="Arial" w:cs="Arial"/>
          </w:rPr>
          <w:t>50 libras</w:t>
        </w:r>
      </w:smartTag>
      <w:r w:rsidRPr="003A01C7">
        <w:rPr>
          <w:rFonts w:ascii="Arial" w:hAnsi="Arial" w:cs="Arial"/>
        </w:rPr>
        <w:t xml:space="preserve"> ó </w:t>
      </w:r>
      <w:smartTag w:uri="urn:schemas-microsoft-com:office:smarttags" w:element="metricconverter">
        <w:smartTagPr>
          <w:attr w:name="ProductID" w:val="25 kg"/>
        </w:smartTagPr>
        <w:r w:rsidRPr="003A01C7">
          <w:rPr>
            <w:rFonts w:ascii="Arial" w:hAnsi="Arial" w:cs="Arial"/>
          </w:rPr>
          <w:t>25 kg</w:t>
        </w:r>
      </w:smartTag>
      <w:r w:rsidRPr="003A01C7">
        <w:rPr>
          <w:rFonts w:ascii="Arial" w:hAnsi="Arial" w:cs="Arial"/>
        </w:rPr>
        <w:t xml:space="preserve">) es decir  6.857,14 $us/Ton. (t.c. 7,0 x  $us 1.), se aplica una tasa de interés social del </w:t>
      </w:r>
      <w:r w:rsidR="00B76601" w:rsidRPr="003A01C7">
        <w:rPr>
          <w:rFonts w:ascii="Arial" w:hAnsi="Arial" w:cs="Arial"/>
        </w:rPr>
        <w:t>12,</w:t>
      </w:r>
      <w:r w:rsidR="000F0B33" w:rsidRPr="003A01C7">
        <w:rPr>
          <w:rFonts w:ascii="Arial" w:hAnsi="Arial" w:cs="Arial"/>
        </w:rPr>
        <w:t>67</w:t>
      </w:r>
      <w:r w:rsidRPr="003A01C7">
        <w:rPr>
          <w:rFonts w:ascii="Arial" w:hAnsi="Arial" w:cs="Arial"/>
        </w:rPr>
        <w:t>% anual y la capacidad de los camiones, es decir:</w:t>
      </w:r>
    </w:p>
    <w:p w:rsidR="00AE005D" w:rsidRPr="003A01C7" w:rsidRDefault="00AE005D" w:rsidP="00AE005D">
      <w:pPr>
        <w:spacing w:after="0" w:line="240" w:lineRule="auto"/>
        <w:jc w:val="both"/>
        <w:rPr>
          <w:rFonts w:ascii="Arial" w:hAnsi="Arial" w:cs="Arial"/>
        </w:rPr>
      </w:pPr>
      <w:r w:rsidRPr="003A01C7">
        <w:rPr>
          <w:rFonts w:ascii="Arial" w:hAnsi="Arial" w:cs="Arial"/>
        </w:rPr>
        <w:tab/>
        <w:t>Retención de carga = 6.857,14 $us/Ton x 0,12 / (365 días x 24 horas)</w:t>
      </w:r>
    </w:p>
    <w:p w:rsidR="00AE005D" w:rsidRPr="003A01C7" w:rsidRDefault="00B76601" w:rsidP="00AE005D">
      <w:pPr>
        <w:spacing w:after="0" w:line="240" w:lineRule="auto"/>
        <w:jc w:val="both"/>
        <w:rPr>
          <w:rFonts w:ascii="Arial" w:hAnsi="Arial" w:cs="Arial"/>
        </w:rPr>
      </w:pPr>
      <w:r w:rsidRPr="003A01C7">
        <w:rPr>
          <w:rFonts w:ascii="Arial" w:hAnsi="Arial" w:cs="Arial"/>
        </w:rPr>
        <w:tab/>
        <w:t>Retención de carga = 0,</w:t>
      </w:r>
      <w:r w:rsidR="00AE005D" w:rsidRPr="003A01C7">
        <w:rPr>
          <w:rFonts w:ascii="Arial" w:hAnsi="Arial" w:cs="Arial"/>
        </w:rPr>
        <w:t>09</w:t>
      </w:r>
      <w:r w:rsidRPr="003A01C7">
        <w:rPr>
          <w:rFonts w:ascii="Arial" w:hAnsi="Arial" w:cs="Arial"/>
        </w:rPr>
        <w:t>3</w:t>
      </w:r>
      <w:r w:rsidR="00AE005D" w:rsidRPr="003A01C7">
        <w:rPr>
          <w:rFonts w:ascii="Arial" w:hAnsi="Arial" w:cs="Arial"/>
        </w:rPr>
        <w:t xml:space="preserve"> $us/Ton/hr.</w:t>
      </w:r>
    </w:p>
    <w:p w:rsidR="00AE005D" w:rsidRPr="003A01C7" w:rsidRDefault="00AE005D" w:rsidP="00AE005D">
      <w:pPr>
        <w:spacing w:after="0" w:line="240" w:lineRule="auto"/>
        <w:jc w:val="both"/>
        <w:rPr>
          <w:rFonts w:ascii="Arial" w:hAnsi="Arial" w:cs="Arial"/>
        </w:rPr>
      </w:pPr>
    </w:p>
    <w:p w:rsidR="00AE005D" w:rsidRPr="003A01C7" w:rsidRDefault="00AE005D" w:rsidP="00AE005D">
      <w:pPr>
        <w:jc w:val="both"/>
        <w:rPr>
          <w:rFonts w:ascii="Arial" w:hAnsi="Arial" w:cs="Arial"/>
        </w:rPr>
      </w:pPr>
      <w:r w:rsidRPr="003A01C7">
        <w:rPr>
          <w:rFonts w:ascii="Arial" w:hAnsi="Arial" w:cs="Arial"/>
        </w:rPr>
        <w:t xml:space="preserve">(3) El costo encontrado de retención de la carga, se multiplicó por la capacidad de cada camión y se obtuvo el “Costo de Retención de </w:t>
      </w:r>
      <w:smartTag w:uri="urn:schemas-microsoft-com:office:smarttags" w:element="PersonName">
        <w:smartTagPr>
          <w:attr w:name="ProductID" w:val="la Carga"/>
        </w:smartTagPr>
        <w:r w:rsidRPr="003A01C7">
          <w:rPr>
            <w:rFonts w:ascii="Arial" w:hAnsi="Arial" w:cs="Arial"/>
          </w:rPr>
          <w:t>la Carga</w:t>
        </w:r>
      </w:smartTag>
      <w:r w:rsidRPr="003A01C7">
        <w:rPr>
          <w:rFonts w:ascii="Arial" w:hAnsi="Arial" w:cs="Arial"/>
        </w:rPr>
        <w:t>” por hora que se refleja en el siguiente Cuadro:</w:t>
      </w:r>
    </w:p>
    <w:p w:rsidR="00AE005D" w:rsidRPr="003A01C7" w:rsidRDefault="00AE005D" w:rsidP="00AE005D">
      <w:pPr>
        <w:spacing w:after="0" w:line="240" w:lineRule="auto"/>
        <w:jc w:val="center"/>
        <w:rPr>
          <w:rFonts w:ascii="Arial" w:hAnsi="Arial" w:cs="Arial"/>
          <w:b/>
        </w:rPr>
      </w:pPr>
      <w:r w:rsidRPr="003A01C7">
        <w:rPr>
          <w:rFonts w:ascii="Arial" w:hAnsi="Arial" w:cs="Arial"/>
          <w:b/>
        </w:rPr>
        <w:t>Cuadro Nº 2.5</w:t>
      </w:r>
    </w:p>
    <w:p w:rsidR="00AE005D" w:rsidRPr="003A01C7" w:rsidRDefault="00AE005D" w:rsidP="00AE005D">
      <w:pPr>
        <w:spacing w:after="0" w:line="240" w:lineRule="auto"/>
        <w:jc w:val="center"/>
        <w:rPr>
          <w:rFonts w:ascii="Arial" w:hAnsi="Arial" w:cs="Arial"/>
          <w:b/>
        </w:rPr>
      </w:pPr>
      <w:r w:rsidRPr="003A01C7">
        <w:rPr>
          <w:rFonts w:ascii="Arial" w:hAnsi="Arial" w:cs="Arial"/>
          <w:b/>
        </w:rPr>
        <w:t xml:space="preserve">Costo de Retención de </w:t>
      </w:r>
      <w:smartTag w:uri="urn:schemas-microsoft-com:office:smarttags" w:element="PersonName">
        <w:smartTagPr>
          <w:attr w:name="ProductID" w:val="la Carga"/>
        </w:smartTagPr>
        <w:r w:rsidRPr="003A01C7">
          <w:rPr>
            <w:rFonts w:ascii="Arial" w:hAnsi="Arial" w:cs="Arial"/>
            <w:b/>
          </w:rPr>
          <w:t>la Carga</w:t>
        </w:r>
      </w:smartTag>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AE005D" w:rsidRPr="003A01C7" w:rsidTr="00AE005D">
        <w:trPr>
          <w:jc w:val="center"/>
        </w:trPr>
        <w:tc>
          <w:tcPr>
            <w:tcW w:w="2303" w:type="dxa"/>
            <w:shd w:val="clear" w:color="auto" w:fill="auto"/>
          </w:tcPr>
          <w:p w:rsidR="00AE005D" w:rsidRPr="003A01C7" w:rsidRDefault="00AE005D" w:rsidP="00AE005D">
            <w:pPr>
              <w:spacing w:after="0"/>
              <w:jc w:val="center"/>
              <w:rPr>
                <w:rFonts w:ascii="Arial" w:hAnsi="Arial" w:cs="Arial"/>
                <w:b/>
                <w:sz w:val="20"/>
                <w:szCs w:val="20"/>
              </w:rPr>
            </w:pPr>
            <w:r w:rsidRPr="003A01C7">
              <w:rPr>
                <w:rFonts w:ascii="Arial" w:hAnsi="Arial" w:cs="Arial"/>
                <w:b/>
                <w:sz w:val="20"/>
                <w:szCs w:val="20"/>
              </w:rPr>
              <w:t>Tipo de Camión</w:t>
            </w:r>
          </w:p>
        </w:tc>
        <w:tc>
          <w:tcPr>
            <w:tcW w:w="2303" w:type="dxa"/>
            <w:shd w:val="clear" w:color="auto" w:fill="auto"/>
          </w:tcPr>
          <w:p w:rsidR="00AE005D" w:rsidRPr="003A01C7" w:rsidRDefault="00AE005D" w:rsidP="00AE005D">
            <w:pPr>
              <w:spacing w:after="0"/>
              <w:jc w:val="center"/>
              <w:rPr>
                <w:rFonts w:ascii="Arial" w:hAnsi="Arial" w:cs="Arial"/>
                <w:b/>
                <w:sz w:val="20"/>
                <w:szCs w:val="20"/>
              </w:rPr>
            </w:pPr>
            <w:r w:rsidRPr="003A01C7">
              <w:rPr>
                <w:rFonts w:ascii="Arial" w:hAnsi="Arial" w:cs="Arial"/>
                <w:b/>
                <w:sz w:val="20"/>
                <w:szCs w:val="20"/>
              </w:rPr>
              <w:t>Capacidad</w:t>
            </w:r>
          </w:p>
        </w:tc>
        <w:tc>
          <w:tcPr>
            <w:tcW w:w="2303" w:type="dxa"/>
            <w:shd w:val="clear" w:color="auto" w:fill="auto"/>
          </w:tcPr>
          <w:p w:rsidR="00AE005D" w:rsidRPr="003A01C7" w:rsidRDefault="00AE005D" w:rsidP="00AE005D">
            <w:pPr>
              <w:spacing w:after="0"/>
              <w:jc w:val="center"/>
              <w:rPr>
                <w:rFonts w:ascii="Arial" w:hAnsi="Arial" w:cs="Arial"/>
                <w:b/>
                <w:sz w:val="20"/>
                <w:szCs w:val="20"/>
              </w:rPr>
            </w:pPr>
            <w:r w:rsidRPr="003A01C7">
              <w:rPr>
                <w:rFonts w:ascii="Arial" w:hAnsi="Arial" w:cs="Arial"/>
                <w:b/>
                <w:sz w:val="20"/>
                <w:szCs w:val="20"/>
              </w:rPr>
              <w:t>Costo de Retención</w:t>
            </w:r>
          </w:p>
          <w:p w:rsidR="00AE005D" w:rsidRPr="003A01C7" w:rsidRDefault="00AE005D" w:rsidP="00AE005D">
            <w:pPr>
              <w:spacing w:after="0"/>
              <w:jc w:val="center"/>
              <w:rPr>
                <w:rFonts w:ascii="Arial" w:hAnsi="Arial" w:cs="Arial"/>
                <w:b/>
                <w:sz w:val="20"/>
                <w:szCs w:val="20"/>
              </w:rPr>
            </w:pPr>
            <w:r w:rsidRPr="003A01C7">
              <w:rPr>
                <w:rFonts w:ascii="Arial" w:hAnsi="Arial" w:cs="Arial"/>
                <w:b/>
                <w:sz w:val="20"/>
                <w:szCs w:val="20"/>
              </w:rPr>
              <w:t>1 Tonelada</w:t>
            </w:r>
          </w:p>
        </w:tc>
        <w:tc>
          <w:tcPr>
            <w:tcW w:w="2303" w:type="dxa"/>
            <w:shd w:val="clear" w:color="auto" w:fill="auto"/>
          </w:tcPr>
          <w:p w:rsidR="00AE005D" w:rsidRPr="003A01C7" w:rsidRDefault="00AE005D" w:rsidP="00AE005D">
            <w:pPr>
              <w:spacing w:after="0"/>
              <w:jc w:val="center"/>
              <w:rPr>
                <w:rFonts w:ascii="Arial" w:hAnsi="Arial" w:cs="Arial"/>
                <w:b/>
                <w:sz w:val="20"/>
                <w:szCs w:val="20"/>
              </w:rPr>
            </w:pPr>
            <w:r w:rsidRPr="003A01C7">
              <w:rPr>
                <w:rFonts w:ascii="Arial" w:hAnsi="Arial" w:cs="Arial"/>
                <w:b/>
                <w:sz w:val="20"/>
                <w:szCs w:val="20"/>
              </w:rPr>
              <w:t>Costo Total de Retención de Carga</w:t>
            </w:r>
          </w:p>
        </w:tc>
      </w:tr>
      <w:tr w:rsidR="00AE005D" w:rsidRPr="003A01C7" w:rsidTr="00AE005D">
        <w:trPr>
          <w:jc w:val="center"/>
        </w:trPr>
        <w:tc>
          <w:tcPr>
            <w:tcW w:w="2303" w:type="dxa"/>
          </w:tcPr>
          <w:p w:rsidR="00AE005D" w:rsidRPr="003A01C7" w:rsidRDefault="00AE005D" w:rsidP="00AE005D">
            <w:pPr>
              <w:spacing w:after="0"/>
              <w:rPr>
                <w:rFonts w:ascii="Arial" w:hAnsi="Arial" w:cs="Arial"/>
                <w:sz w:val="20"/>
                <w:szCs w:val="20"/>
              </w:rPr>
            </w:pPr>
            <w:r w:rsidRPr="003A01C7">
              <w:rPr>
                <w:rFonts w:ascii="Arial" w:hAnsi="Arial" w:cs="Arial"/>
                <w:sz w:val="20"/>
                <w:szCs w:val="20"/>
              </w:rPr>
              <w:t>Camión Mediano</w:t>
            </w:r>
          </w:p>
        </w:tc>
        <w:tc>
          <w:tcPr>
            <w:tcW w:w="2303" w:type="dxa"/>
          </w:tcPr>
          <w:p w:rsidR="00AE005D" w:rsidRPr="003A01C7" w:rsidRDefault="00AE005D" w:rsidP="00AE005D">
            <w:pPr>
              <w:spacing w:after="0"/>
              <w:jc w:val="center"/>
              <w:rPr>
                <w:rFonts w:ascii="Arial" w:hAnsi="Arial" w:cs="Arial"/>
                <w:sz w:val="20"/>
                <w:szCs w:val="20"/>
              </w:rPr>
            </w:pPr>
            <w:r w:rsidRPr="003A01C7">
              <w:rPr>
                <w:rFonts w:ascii="Arial" w:hAnsi="Arial" w:cs="Arial"/>
                <w:sz w:val="20"/>
                <w:szCs w:val="20"/>
              </w:rPr>
              <w:t>10 Ton.</w:t>
            </w:r>
          </w:p>
        </w:tc>
        <w:tc>
          <w:tcPr>
            <w:tcW w:w="2303" w:type="dxa"/>
          </w:tcPr>
          <w:p w:rsidR="00AE005D" w:rsidRPr="003A01C7" w:rsidRDefault="00AE005D" w:rsidP="00D34BF1">
            <w:pPr>
              <w:spacing w:after="0"/>
              <w:jc w:val="right"/>
              <w:rPr>
                <w:rFonts w:ascii="Arial" w:hAnsi="Arial" w:cs="Arial"/>
                <w:sz w:val="20"/>
                <w:szCs w:val="20"/>
              </w:rPr>
            </w:pPr>
            <w:r w:rsidRPr="003A01C7">
              <w:rPr>
                <w:rFonts w:ascii="Arial" w:hAnsi="Arial" w:cs="Arial"/>
                <w:sz w:val="20"/>
                <w:szCs w:val="20"/>
              </w:rPr>
              <w:t>0,09</w:t>
            </w:r>
            <w:r w:rsidR="00D34BF1" w:rsidRPr="003A01C7">
              <w:rPr>
                <w:rFonts w:ascii="Arial" w:hAnsi="Arial" w:cs="Arial"/>
                <w:sz w:val="20"/>
                <w:szCs w:val="20"/>
              </w:rPr>
              <w:t>3</w:t>
            </w:r>
            <w:r w:rsidRPr="003A01C7">
              <w:rPr>
                <w:rFonts w:ascii="Arial" w:hAnsi="Arial" w:cs="Arial"/>
                <w:sz w:val="20"/>
                <w:szCs w:val="20"/>
              </w:rPr>
              <w:t xml:space="preserve"> $us/Ton-Hr.</w:t>
            </w:r>
          </w:p>
        </w:tc>
        <w:tc>
          <w:tcPr>
            <w:tcW w:w="2303" w:type="dxa"/>
          </w:tcPr>
          <w:p w:rsidR="00AE005D" w:rsidRPr="003A01C7" w:rsidRDefault="00AE005D" w:rsidP="00D34BF1">
            <w:pPr>
              <w:spacing w:after="0"/>
              <w:jc w:val="right"/>
              <w:rPr>
                <w:rFonts w:ascii="Arial" w:hAnsi="Arial" w:cs="Arial"/>
                <w:sz w:val="20"/>
                <w:szCs w:val="20"/>
              </w:rPr>
            </w:pPr>
            <w:r w:rsidRPr="003A01C7">
              <w:rPr>
                <w:rFonts w:ascii="Arial" w:hAnsi="Arial" w:cs="Arial"/>
                <w:sz w:val="20"/>
                <w:szCs w:val="20"/>
              </w:rPr>
              <w:t>0,9</w:t>
            </w:r>
            <w:r w:rsidR="00D34BF1" w:rsidRPr="003A01C7">
              <w:rPr>
                <w:rFonts w:ascii="Arial" w:hAnsi="Arial" w:cs="Arial"/>
                <w:sz w:val="20"/>
                <w:szCs w:val="20"/>
              </w:rPr>
              <w:t>39</w:t>
            </w:r>
            <w:r w:rsidRPr="003A01C7">
              <w:rPr>
                <w:rFonts w:ascii="Arial" w:hAnsi="Arial" w:cs="Arial"/>
                <w:sz w:val="20"/>
                <w:szCs w:val="20"/>
              </w:rPr>
              <w:t xml:space="preserve"> $us/Hr.</w:t>
            </w:r>
          </w:p>
        </w:tc>
      </w:tr>
      <w:tr w:rsidR="00AE005D" w:rsidRPr="003A01C7" w:rsidTr="00AE005D">
        <w:trPr>
          <w:jc w:val="center"/>
        </w:trPr>
        <w:tc>
          <w:tcPr>
            <w:tcW w:w="2303" w:type="dxa"/>
          </w:tcPr>
          <w:p w:rsidR="00AE005D" w:rsidRPr="003A01C7" w:rsidRDefault="00AE005D" w:rsidP="00AE005D">
            <w:pPr>
              <w:spacing w:after="0"/>
              <w:rPr>
                <w:rFonts w:ascii="Arial" w:hAnsi="Arial" w:cs="Arial"/>
                <w:sz w:val="20"/>
                <w:szCs w:val="20"/>
              </w:rPr>
            </w:pPr>
            <w:r w:rsidRPr="003A01C7">
              <w:rPr>
                <w:rFonts w:ascii="Arial" w:hAnsi="Arial" w:cs="Arial"/>
                <w:sz w:val="20"/>
                <w:szCs w:val="20"/>
              </w:rPr>
              <w:t>Camión Grande</w:t>
            </w:r>
          </w:p>
        </w:tc>
        <w:tc>
          <w:tcPr>
            <w:tcW w:w="2303" w:type="dxa"/>
          </w:tcPr>
          <w:p w:rsidR="00AE005D" w:rsidRPr="003A01C7" w:rsidRDefault="00AE005D" w:rsidP="00AE005D">
            <w:pPr>
              <w:spacing w:after="0"/>
              <w:jc w:val="center"/>
              <w:rPr>
                <w:rFonts w:ascii="Arial" w:hAnsi="Arial" w:cs="Arial"/>
                <w:sz w:val="20"/>
                <w:szCs w:val="20"/>
              </w:rPr>
            </w:pPr>
            <w:r w:rsidRPr="003A01C7">
              <w:rPr>
                <w:rFonts w:ascii="Arial" w:hAnsi="Arial" w:cs="Arial"/>
                <w:sz w:val="20"/>
                <w:szCs w:val="20"/>
              </w:rPr>
              <w:t>25 Ton.</w:t>
            </w:r>
          </w:p>
        </w:tc>
        <w:tc>
          <w:tcPr>
            <w:tcW w:w="2303" w:type="dxa"/>
          </w:tcPr>
          <w:p w:rsidR="00AE005D" w:rsidRPr="003A01C7" w:rsidRDefault="00AE005D" w:rsidP="00AE005D">
            <w:pPr>
              <w:spacing w:after="0"/>
              <w:jc w:val="right"/>
              <w:rPr>
                <w:rFonts w:ascii="Arial" w:hAnsi="Arial" w:cs="Arial"/>
                <w:sz w:val="20"/>
                <w:szCs w:val="20"/>
              </w:rPr>
            </w:pPr>
            <w:r w:rsidRPr="003A01C7">
              <w:rPr>
                <w:rFonts w:ascii="Arial" w:hAnsi="Arial" w:cs="Arial"/>
                <w:sz w:val="20"/>
                <w:szCs w:val="20"/>
              </w:rPr>
              <w:t>0,099 $us/Ton-Hr.</w:t>
            </w:r>
          </w:p>
        </w:tc>
        <w:tc>
          <w:tcPr>
            <w:tcW w:w="2303" w:type="dxa"/>
          </w:tcPr>
          <w:p w:rsidR="00AE005D" w:rsidRPr="003A01C7" w:rsidRDefault="00AE005D" w:rsidP="00D34BF1">
            <w:pPr>
              <w:spacing w:after="0"/>
              <w:jc w:val="right"/>
              <w:rPr>
                <w:rFonts w:ascii="Arial" w:hAnsi="Arial" w:cs="Arial"/>
                <w:sz w:val="20"/>
                <w:szCs w:val="20"/>
              </w:rPr>
            </w:pPr>
            <w:r w:rsidRPr="003A01C7">
              <w:rPr>
                <w:rFonts w:ascii="Arial" w:hAnsi="Arial" w:cs="Arial"/>
                <w:sz w:val="20"/>
                <w:szCs w:val="20"/>
              </w:rPr>
              <w:t>2,</w:t>
            </w:r>
            <w:r w:rsidR="00D34BF1" w:rsidRPr="003A01C7">
              <w:rPr>
                <w:rFonts w:ascii="Arial" w:hAnsi="Arial" w:cs="Arial"/>
                <w:sz w:val="20"/>
                <w:szCs w:val="20"/>
              </w:rPr>
              <w:t>348</w:t>
            </w:r>
            <w:r w:rsidRPr="003A01C7">
              <w:rPr>
                <w:rFonts w:ascii="Arial" w:hAnsi="Arial" w:cs="Arial"/>
                <w:sz w:val="20"/>
                <w:szCs w:val="20"/>
              </w:rPr>
              <w:t xml:space="preserve"> $us/Hr.</w:t>
            </w:r>
          </w:p>
        </w:tc>
      </w:tr>
    </w:tbl>
    <w:p w:rsidR="00AE005D" w:rsidRPr="003A01C7" w:rsidRDefault="00AE005D" w:rsidP="00AE005D">
      <w:pPr>
        <w:spacing w:after="0"/>
        <w:rPr>
          <w:rFonts w:ascii="Arial" w:hAnsi="Arial" w:cs="Arial"/>
          <w:sz w:val="20"/>
        </w:rPr>
      </w:pPr>
      <w:r w:rsidRPr="003A01C7">
        <w:rPr>
          <w:rFonts w:ascii="Arial" w:hAnsi="Arial" w:cs="Arial"/>
          <w:sz w:val="20"/>
        </w:rPr>
        <w:t>Fuente: Elaboración propia</w:t>
      </w:r>
    </w:p>
    <w:p w:rsidR="00AE005D" w:rsidRPr="003A01C7" w:rsidRDefault="00AE005D" w:rsidP="0085455F">
      <w:pPr>
        <w:jc w:val="both"/>
        <w:rPr>
          <w:rFonts w:ascii="Arial" w:hAnsi="Arial" w:cs="Arial"/>
          <w:b/>
        </w:rPr>
      </w:pPr>
    </w:p>
    <w:p w:rsidR="005E7DB7" w:rsidRPr="003A01C7" w:rsidRDefault="00D47976" w:rsidP="0085455F">
      <w:pPr>
        <w:jc w:val="both"/>
        <w:rPr>
          <w:rFonts w:ascii="Arial" w:hAnsi="Arial" w:cs="Arial"/>
          <w:b/>
        </w:rPr>
      </w:pPr>
      <w:r w:rsidRPr="003A01C7">
        <w:rPr>
          <w:rFonts w:ascii="Arial" w:hAnsi="Arial" w:cs="Arial"/>
          <w:b/>
        </w:rPr>
        <w:t>2</w:t>
      </w:r>
      <w:r w:rsidR="005E7DB7" w:rsidRPr="003A01C7">
        <w:rPr>
          <w:rFonts w:ascii="Arial" w:hAnsi="Arial" w:cs="Arial"/>
          <w:b/>
        </w:rPr>
        <w:t>.</w:t>
      </w:r>
      <w:r w:rsidR="00AE005D" w:rsidRPr="003A01C7">
        <w:rPr>
          <w:rFonts w:ascii="Arial" w:hAnsi="Arial" w:cs="Arial"/>
          <w:b/>
        </w:rPr>
        <w:t>3</w:t>
      </w:r>
      <w:r w:rsidRPr="003A01C7">
        <w:rPr>
          <w:rFonts w:ascii="Arial" w:hAnsi="Arial" w:cs="Arial"/>
          <w:b/>
        </w:rPr>
        <w:tab/>
        <w:t>Estimación de Beneficios</w:t>
      </w:r>
    </w:p>
    <w:p w:rsidR="005E7DB7" w:rsidRPr="003A01C7" w:rsidRDefault="002A5260" w:rsidP="0085455F">
      <w:pPr>
        <w:jc w:val="both"/>
        <w:rPr>
          <w:rFonts w:ascii="Arial" w:hAnsi="Arial" w:cs="Arial"/>
        </w:rPr>
      </w:pPr>
      <w:r w:rsidRPr="003A01C7">
        <w:rPr>
          <w:rFonts w:ascii="Arial" w:hAnsi="Arial" w:cs="Arial"/>
        </w:rPr>
        <w:t xml:space="preserve">(1) </w:t>
      </w:r>
      <w:r w:rsidR="002D347F" w:rsidRPr="003A01C7">
        <w:rPr>
          <w:rFonts w:ascii="Arial" w:hAnsi="Arial" w:cs="Arial"/>
        </w:rPr>
        <w:t>En la actualidad, los proyectos de vialidad urbana se evalúan social y económicamente cuantificando al menos los beneficios provenientes del ahorro de recursos involucrados en el desplazamiento de vehículos. Estos son tiempo de usuarios, combustible y otros consumos de operación de los vehículos.</w:t>
      </w:r>
    </w:p>
    <w:p w:rsidR="002D347F" w:rsidRPr="003A01C7" w:rsidRDefault="00D47976" w:rsidP="0085455F">
      <w:pPr>
        <w:jc w:val="both"/>
        <w:rPr>
          <w:rFonts w:ascii="Arial" w:hAnsi="Arial" w:cs="Arial"/>
          <w:b/>
        </w:rPr>
      </w:pPr>
      <w:r w:rsidRPr="003A01C7">
        <w:rPr>
          <w:rFonts w:ascii="Arial" w:hAnsi="Arial" w:cs="Arial"/>
          <w:b/>
        </w:rPr>
        <w:t>2</w:t>
      </w:r>
      <w:r w:rsidR="009076BF" w:rsidRPr="003A01C7">
        <w:rPr>
          <w:rFonts w:ascii="Arial" w:hAnsi="Arial" w:cs="Arial"/>
          <w:b/>
        </w:rPr>
        <w:t>.</w:t>
      </w:r>
      <w:r w:rsidR="00AE005D" w:rsidRPr="003A01C7">
        <w:rPr>
          <w:rFonts w:ascii="Arial" w:hAnsi="Arial" w:cs="Arial"/>
          <w:b/>
        </w:rPr>
        <w:t>3</w:t>
      </w:r>
      <w:r w:rsidR="002D347F" w:rsidRPr="003A01C7">
        <w:rPr>
          <w:rFonts w:ascii="Arial" w:hAnsi="Arial" w:cs="Arial"/>
          <w:b/>
        </w:rPr>
        <w:t>.1</w:t>
      </w:r>
      <w:r w:rsidR="002D347F" w:rsidRPr="003A01C7">
        <w:rPr>
          <w:rFonts w:ascii="Arial" w:hAnsi="Arial" w:cs="Arial"/>
          <w:b/>
        </w:rPr>
        <w:tab/>
        <w:t>Ahorros en Tiempos de Viaje</w:t>
      </w:r>
    </w:p>
    <w:p w:rsidR="002D347F" w:rsidRPr="003A01C7" w:rsidRDefault="002A5260" w:rsidP="0085455F">
      <w:pPr>
        <w:jc w:val="both"/>
        <w:rPr>
          <w:rFonts w:ascii="Arial" w:hAnsi="Arial" w:cs="Arial"/>
        </w:rPr>
      </w:pPr>
      <w:r w:rsidRPr="003A01C7">
        <w:rPr>
          <w:rFonts w:ascii="Arial" w:hAnsi="Arial" w:cs="Arial"/>
        </w:rPr>
        <w:t xml:space="preserve">(1) </w:t>
      </w:r>
      <w:r w:rsidR="002D347F" w:rsidRPr="003A01C7">
        <w:rPr>
          <w:rFonts w:ascii="Arial" w:hAnsi="Arial" w:cs="Arial"/>
        </w:rPr>
        <w:t>Todo proyecto de vialidad urbana debería significar un menor tiempo de viaje respecto a la situación actual. Los beneficios por este concepto se calculan haciendo la diferencia entre el tiempo empleado por los usuarios de la v</w:t>
      </w:r>
      <w:r w:rsidR="00586C89" w:rsidRPr="003A01C7">
        <w:rPr>
          <w:rFonts w:ascii="Arial" w:hAnsi="Arial" w:cs="Arial"/>
        </w:rPr>
        <w:t>í</w:t>
      </w:r>
      <w:r w:rsidR="002D347F" w:rsidRPr="003A01C7">
        <w:rPr>
          <w:rFonts w:ascii="Arial" w:hAnsi="Arial" w:cs="Arial"/>
        </w:rPr>
        <w:t>a en la situación sin proyecto y el tiempo empleado por los usuarios en la situación con proyecto.</w:t>
      </w:r>
    </w:p>
    <w:p w:rsidR="002D347F" w:rsidRPr="003A01C7" w:rsidRDefault="00D47976" w:rsidP="0085455F">
      <w:pPr>
        <w:jc w:val="both"/>
        <w:rPr>
          <w:rFonts w:ascii="Arial" w:hAnsi="Arial" w:cs="Arial"/>
          <w:b/>
        </w:rPr>
      </w:pPr>
      <w:r w:rsidRPr="003A01C7">
        <w:rPr>
          <w:rFonts w:ascii="Arial" w:hAnsi="Arial" w:cs="Arial"/>
          <w:b/>
        </w:rPr>
        <w:t>2</w:t>
      </w:r>
      <w:r w:rsidR="002D347F" w:rsidRPr="003A01C7">
        <w:rPr>
          <w:rFonts w:ascii="Arial" w:hAnsi="Arial" w:cs="Arial"/>
          <w:b/>
        </w:rPr>
        <w:t>.</w:t>
      </w:r>
      <w:r w:rsidR="00AE005D" w:rsidRPr="003A01C7">
        <w:rPr>
          <w:rFonts w:ascii="Arial" w:hAnsi="Arial" w:cs="Arial"/>
          <w:b/>
        </w:rPr>
        <w:t>3</w:t>
      </w:r>
      <w:r w:rsidR="002D347F" w:rsidRPr="003A01C7">
        <w:rPr>
          <w:rFonts w:ascii="Arial" w:hAnsi="Arial" w:cs="Arial"/>
          <w:b/>
        </w:rPr>
        <w:t>.2</w:t>
      </w:r>
      <w:r w:rsidR="002D347F" w:rsidRPr="003A01C7">
        <w:rPr>
          <w:rFonts w:ascii="Arial" w:hAnsi="Arial" w:cs="Arial"/>
          <w:b/>
        </w:rPr>
        <w:tab/>
        <w:t>Ahorros en Costos de Operación</w:t>
      </w:r>
    </w:p>
    <w:p w:rsidR="002D347F" w:rsidRPr="003A01C7" w:rsidRDefault="002A5260" w:rsidP="0085455F">
      <w:pPr>
        <w:jc w:val="both"/>
        <w:rPr>
          <w:rFonts w:ascii="Arial" w:hAnsi="Arial" w:cs="Arial"/>
        </w:rPr>
      </w:pPr>
      <w:r w:rsidRPr="003A01C7">
        <w:rPr>
          <w:rFonts w:ascii="Arial" w:hAnsi="Arial" w:cs="Arial"/>
        </w:rPr>
        <w:t xml:space="preserve">(1) </w:t>
      </w:r>
      <w:r w:rsidR="002D347F" w:rsidRPr="003A01C7">
        <w:rPr>
          <w:rFonts w:ascii="Arial" w:hAnsi="Arial" w:cs="Arial"/>
        </w:rPr>
        <w:t>Los costos de operación de los vehículos se dividen en dos grupos:</w:t>
      </w:r>
    </w:p>
    <w:p w:rsidR="002D347F" w:rsidRPr="003A01C7" w:rsidRDefault="002D347F" w:rsidP="00433C1D">
      <w:pPr>
        <w:numPr>
          <w:ilvl w:val="0"/>
          <w:numId w:val="7"/>
        </w:numPr>
        <w:jc w:val="both"/>
        <w:rPr>
          <w:rFonts w:ascii="Arial" w:hAnsi="Arial" w:cs="Arial"/>
        </w:rPr>
      </w:pPr>
      <w:r w:rsidRPr="003A01C7">
        <w:rPr>
          <w:rFonts w:ascii="Arial" w:hAnsi="Arial" w:cs="Arial"/>
        </w:rPr>
        <w:t>Costos de consumo de combustible</w:t>
      </w:r>
    </w:p>
    <w:p w:rsidR="002D347F" w:rsidRPr="003A01C7" w:rsidRDefault="002D347F" w:rsidP="00433C1D">
      <w:pPr>
        <w:numPr>
          <w:ilvl w:val="0"/>
          <w:numId w:val="7"/>
        </w:numPr>
        <w:jc w:val="both"/>
        <w:rPr>
          <w:rFonts w:ascii="Arial" w:hAnsi="Arial" w:cs="Arial"/>
        </w:rPr>
      </w:pPr>
      <w:r w:rsidRPr="003A01C7">
        <w:rPr>
          <w:rFonts w:ascii="Arial" w:hAnsi="Arial" w:cs="Arial"/>
        </w:rPr>
        <w:t>Costos de otros insumos de operación. En estos se incluyen los costos por lubricantes, repuestos, mano de obra por mantención, neumáticos, etc.</w:t>
      </w:r>
    </w:p>
    <w:p w:rsidR="002D347F" w:rsidRPr="003A01C7" w:rsidRDefault="002A5260" w:rsidP="002D347F">
      <w:pPr>
        <w:jc w:val="both"/>
        <w:rPr>
          <w:rFonts w:ascii="Arial" w:hAnsi="Arial" w:cs="Arial"/>
        </w:rPr>
      </w:pPr>
      <w:r w:rsidRPr="003A01C7">
        <w:rPr>
          <w:rFonts w:ascii="Arial" w:hAnsi="Arial" w:cs="Arial"/>
        </w:rPr>
        <w:t>(</w:t>
      </w:r>
      <w:r w:rsidR="00D47976" w:rsidRPr="003A01C7">
        <w:rPr>
          <w:rFonts w:ascii="Arial" w:hAnsi="Arial" w:cs="Arial"/>
        </w:rPr>
        <w:t>2</w:t>
      </w:r>
      <w:r w:rsidRPr="003A01C7">
        <w:rPr>
          <w:rFonts w:ascii="Arial" w:hAnsi="Arial" w:cs="Arial"/>
        </w:rPr>
        <w:t xml:space="preserve">) </w:t>
      </w:r>
      <w:r w:rsidR="002D347F" w:rsidRPr="003A01C7">
        <w:rPr>
          <w:rFonts w:ascii="Arial" w:hAnsi="Arial" w:cs="Arial"/>
        </w:rPr>
        <w:t>Los ahorros en costos de operación debido a la ejecución del proyecto se obtienen al efectuar la diferencia entre los costos de operación de las situaciones sin y con proyecto</w:t>
      </w:r>
      <w:r w:rsidR="000B72B5" w:rsidRPr="003A01C7">
        <w:rPr>
          <w:rFonts w:ascii="Arial" w:hAnsi="Arial" w:cs="Arial"/>
        </w:rPr>
        <w:t>.</w:t>
      </w:r>
      <w:r w:rsidR="00A1577F" w:rsidRPr="003A01C7">
        <w:rPr>
          <w:rFonts w:ascii="Arial" w:hAnsi="Arial" w:cs="Arial"/>
        </w:rPr>
        <w:t xml:space="preserve"> Estos han sido estimados en el Modelo HDM-4.</w:t>
      </w:r>
    </w:p>
    <w:p w:rsidR="000B72B5" w:rsidRPr="003A01C7" w:rsidRDefault="00D47976" w:rsidP="002D347F">
      <w:pPr>
        <w:jc w:val="both"/>
        <w:rPr>
          <w:rFonts w:ascii="Arial" w:hAnsi="Arial" w:cs="Arial"/>
          <w:b/>
        </w:rPr>
      </w:pPr>
      <w:r w:rsidRPr="003A01C7">
        <w:rPr>
          <w:rFonts w:ascii="Arial" w:hAnsi="Arial" w:cs="Arial"/>
          <w:b/>
        </w:rPr>
        <w:t>2</w:t>
      </w:r>
      <w:r w:rsidR="009076BF" w:rsidRPr="003A01C7">
        <w:rPr>
          <w:rFonts w:ascii="Arial" w:hAnsi="Arial" w:cs="Arial"/>
          <w:b/>
        </w:rPr>
        <w:t>.</w:t>
      </w:r>
      <w:r w:rsidR="00AE005D" w:rsidRPr="003A01C7">
        <w:rPr>
          <w:rFonts w:ascii="Arial" w:hAnsi="Arial" w:cs="Arial"/>
          <w:b/>
        </w:rPr>
        <w:t>3</w:t>
      </w:r>
      <w:r w:rsidR="000B72B5" w:rsidRPr="003A01C7">
        <w:rPr>
          <w:rFonts w:ascii="Arial" w:hAnsi="Arial" w:cs="Arial"/>
          <w:b/>
        </w:rPr>
        <w:t>.3</w:t>
      </w:r>
      <w:r w:rsidR="000B72B5" w:rsidRPr="003A01C7">
        <w:rPr>
          <w:rFonts w:ascii="Arial" w:hAnsi="Arial" w:cs="Arial"/>
          <w:b/>
        </w:rPr>
        <w:tab/>
        <w:t>Ahorros por disminución en los Costos de Mantenimiento</w:t>
      </w:r>
    </w:p>
    <w:p w:rsidR="004B288F" w:rsidRPr="003A01C7" w:rsidRDefault="002A5260" w:rsidP="002D347F">
      <w:pPr>
        <w:jc w:val="both"/>
        <w:rPr>
          <w:rFonts w:ascii="Arial" w:hAnsi="Arial" w:cs="Arial"/>
        </w:rPr>
      </w:pPr>
      <w:r w:rsidRPr="003A01C7">
        <w:rPr>
          <w:rFonts w:ascii="Arial" w:hAnsi="Arial" w:cs="Arial"/>
        </w:rPr>
        <w:t xml:space="preserve">(1) </w:t>
      </w:r>
      <w:r w:rsidR="00586C89" w:rsidRPr="003A01C7">
        <w:rPr>
          <w:rFonts w:ascii="Arial" w:hAnsi="Arial" w:cs="Arial"/>
        </w:rPr>
        <w:t>Corresponde estimar tanto para la situación base como para las alternativas de proyecto los costos de mantenimiento, durante cada año del horizonte de evaluación.</w:t>
      </w:r>
    </w:p>
    <w:p w:rsidR="00586C89" w:rsidRPr="003A01C7" w:rsidRDefault="002A5260" w:rsidP="002D347F">
      <w:pPr>
        <w:jc w:val="both"/>
        <w:rPr>
          <w:rFonts w:ascii="Arial" w:hAnsi="Arial" w:cs="Arial"/>
        </w:rPr>
      </w:pPr>
      <w:r w:rsidRPr="003A01C7">
        <w:rPr>
          <w:rFonts w:ascii="Arial" w:hAnsi="Arial" w:cs="Arial"/>
        </w:rPr>
        <w:t xml:space="preserve">(2) </w:t>
      </w:r>
      <w:r w:rsidR="00586C89" w:rsidRPr="003A01C7">
        <w:rPr>
          <w:rFonts w:ascii="Arial" w:hAnsi="Arial" w:cs="Arial"/>
        </w:rPr>
        <w:t>En la evaluación, el diferencial de los costos de mantenimiento de la situación base respecto de los de cada alternativa, es el ahorro o costo de mantenimiento que genera el proyecto.</w:t>
      </w:r>
    </w:p>
    <w:p w:rsidR="00C0407E" w:rsidRPr="003A01C7" w:rsidRDefault="00D47976" w:rsidP="002D347F">
      <w:pPr>
        <w:jc w:val="both"/>
        <w:rPr>
          <w:rFonts w:ascii="Arial" w:hAnsi="Arial" w:cs="Arial"/>
          <w:b/>
        </w:rPr>
      </w:pPr>
      <w:r w:rsidRPr="003A01C7">
        <w:rPr>
          <w:rFonts w:ascii="Arial" w:hAnsi="Arial" w:cs="Arial"/>
          <w:b/>
        </w:rPr>
        <w:t>2</w:t>
      </w:r>
      <w:r w:rsidR="00C0407E" w:rsidRPr="003A01C7">
        <w:rPr>
          <w:rFonts w:ascii="Arial" w:hAnsi="Arial" w:cs="Arial"/>
          <w:b/>
        </w:rPr>
        <w:t>.</w:t>
      </w:r>
      <w:r w:rsidR="00AE005D" w:rsidRPr="003A01C7">
        <w:rPr>
          <w:rFonts w:ascii="Arial" w:hAnsi="Arial" w:cs="Arial"/>
          <w:b/>
        </w:rPr>
        <w:t>3</w:t>
      </w:r>
      <w:r w:rsidR="00364494" w:rsidRPr="003A01C7">
        <w:rPr>
          <w:rFonts w:ascii="Arial" w:hAnsi="Arial" w:cs="Arial"/>
          <w:b/>
        </w:rPr>
        <w:t>.</w:t>
      </w:r>
      <w:r w:rsidR="00C0407E" w:rsidRPr="003A01C7">
        <w:rPr>
          <w:rFonts w:ascii="Arial" w:hAnsi="Arial" w:cs="Arial"/>
          <w:b/>
        </w:rPr>
        <w:t>4</w:t>
      </w:r>
      <w:r w:rsidR="00C0407E" w:rsidRPr="003A01C7">
        <w:rPr>
          <w:rFonts w:ascii="Arial" w:hAnsi="Arial" w:cs="Arial"/>
          <w:b/>
        </w:rPr>
        <w:tab/>
        <w:t xml:space="preserve">Ahorros por </w:t>
      </w:r>
      <w:smartTag w:uri="urn:schemas-microsoft-com:office:smarttags" w:element="PersonName">
        <w:smartTagPr>
          <w:attr w:name="ProductID" w:val="la Reducci￳n"/>
        </w:smartTagPr>
        <w:r w:rsidR="00C0407E" w:rsidRPr="003A01C7">
          <w:rPr>
            <w:rFonts w:ascii="Arial" w:hAnsi="Arial" w:cs="Arial"/>
            <w:b/>
          </w:rPr>
          <w:t>la Reducción</w:t>
        </w:r>
      </w:smartTag>
      <w:r w:rsidR="00C0407E" w:rsidRPr="003A01C7">
        <w:rPr>
          <w:rFonts w:ascii="Arial" w:hAnsi="Arial" w:cs="Arial"/>
          <w:b/>
        </w:rPr>
        <w:t xml:space="preserve"> de Accidentes</w:t>
      </w:r>
    </w:p>
    <w:p w:rsidR="00AE005D" w:rsidRPr="003A01C7" w:rsidRDefault="00AE005D" w:rsidP="00AE005D">
      <w:pPr>
        <w:jc w:val="both"/>
        <w:rPr>
          <w:rFonts w:ascii="Arial" w:hAnsi="Arial" w:cs="Arial"/>
          <w:lang w:val="es-ES"/>
        </w:rPr>
      </w:pPr>
      <w:r w:rsidRPr="003A01C7">
        <w:rPr>
          <w:rFonts w:ascii="Arial" w:hAnsi="Arial" w:cs="Arial"/>
          <w:lang w:val="es-ES"/>
        </w:rPr>
        <w:t>(1) Los costos de los accidentes de tráfico para ser introducidos como parte de los beneficios por los ahorros en la disminución de accidentes que deben ser evaluados mediante el HDM IV se clasifican en:</w:t>
      </w:r>
    </w:p>
    <w:p w:rsidR="00AE005D" w:rsidRPr="003A01C7" w:rsidRDefault="00AE005D" w:rsidP="00AE005D">
      <w:pPr>
        <w:jc w:val="both"/>
        <w:rPr>
          <w:rFonts w:ascii="Arial" w:hAnsi="Arial" w:cs="Arial"/>
          <w:lang w:val="es-ES"/>
        </w:rPr>
      </w:pPr>
    </w:p>
    <w:p w:rsidR="00AE005D" w:rsidRPr="003A01C7" w:rsidRDefault="00AE005D" w:rsidP="00AE005D">
      <w:pPr>
        <w:jc w:val="both"/>
        <w:rPr>
          <w:rFonts w:ascii="Arial" w:hAnsi="Arial" w:cs="Arial"/>
          <w:lang w:val="es-ES"/>
        </w:rPr>
      </w:pPr>
    </w:p>
    <w:p w:rsidR="00AE005D" w:rsidRPr="003A01C7" w:rsidRDefault="00AE005D" w:rsidP="00AE005D">
      <w:pPr>
        <w:jc w:val="both"/>
        <w:rPr>
          <w:rFonts w:ascii="Arial" w:hAnsi="Arial" w:cs="Arial"/>
          <w:lang w:val="es-ES"/>
        </w:rPr>
      </w:pPr>
    </w:p>
    <w:p w:rsidR="00AE005D" w:rsidRPr="003A01C7" w:rsidRDefault="00AE005D" w:rsidP="00AE005D">
      <w:pPr>
        <w:jc w:val="both"/>
        <w:rPr>
          <w:rFonts w:ascii="Arial" w:hAnsi="Arial" w:cs="Arial"/>
          <w:lang w:val="es-ES"/>
        </w:rPr>
      </w:pPr>
    </w:p>
    <w:p w:rsidR="00AE005D" w:rsidRPr="003A01C7" w:rsidRDefault="00AE005D" w:rsidP="00AE005D">
      <w:pPr>
        <w:jc w:val="both"/>
        <w:rPr>
          <w:rFonts w:ascii="Arial" w:hAnsi="Arial" w:cs="Arial"/>
          <w:lang w:val="es-ES"/>
        </w:rPr>
      </w:pPr>
    </w:p>
    <w:p w:rsidR="00AE005D" w:rsidRPr="003A01C7" w:rsidRDefault="00AE005D" w:rsidP="00AE005D">
      <w:pPr>
        <w:numPr>
          <w:ilvl w:val="0"/>
          <w:numId w:val="14"/>
        </w:numPr>
        <w:tabs>
          <w:tab w:val="clear" w:pos="1211"/>
          <w:tab w:val="num" w:pos="1571"/>
        </w:tabs>
        <w:ind w:left="1571"/>
        <w:jc w:val="both"/>
        <w:rPr>
          <w:rFonts w:ascii="Arial" w:hAnsi="Arial" w:cs="Arial"/>
          <w:lang w:val="es-ES"/>
        </w:rPr>
      </w:pPr>
      <w:r w:rsidRPr="003A01C7">
        <w:rPr>
          <w:rFonts w:ascii="Arial" w:hAnsi="Arial" w:cs="Arial"/>
          <w:lang w:val="es-ES"/>
        </w:rPr>
        <w:t>Accidentes por pérdida de vidas humanas</w:t>
      </w:r>
    </w:p>
    <w:p w:rsidR="00AE005D" w:rsidRPr="003A01C7" w:rsidRDefault="00AE005D" w:rsidP="00AE005D">
      <w:pPr>
        <w:numPr>
          <w:ilvl w:val="0"/>
          <w:numId w:val="14"/>
        </w:numPr>
        <w:tabs>
          <w:tab w:val="clear" w:pos="1211"/>
          <w:tab w:val="num" w:pos="1571"/>
        </w:tabs>
        <w:ind w:left="1571"/>
        <w:jc w:val="both"/>
        <w:rPr>
          <w:rFonts w:ascii="Arial" w:hAnsi="Arial" w:cs="Arial"/>
          <w:lang w:val="es-ES"/>
        </w:rPr>
      </w:pPr>
      <w:r w:rsidRPr="003A01C7">
        <w:rPr>
          <w:rFonts w:ascii="Arial" w:hAnsi="Arial" w:cs="Arial"/>
          <w:lang w:val="es-ES"/>
        </w:rPr>
        <w:t>Accidentes por lesiones a los usuarios (heridos graves)</w:t>
      </w:r>
    </w:p>
    <w:p w:rsidR="00AE005D" w:rsidRPr="003A01C7" w:rsidRDefault="00AE005D" w:rsidP="00AE005D">
      <w:pPr>
        <w:numPr>
          <w:ilvl w:val="0"/>
          <w:numId w:val="14"/>
        </w:numPr>
        <w:tabs>
          <w:tab w:val="clear" w:pos="1211"/>
          <w:tab w:val="num" w:pos="1571"/>
        </w:tabs>
        <w:ind w:left="1571"/>
        <w:jc w:val="both"/>
        <w:rPr>
          <w:rFonts w:ascii="Arial" w:hAnsi="Arial" w:cs="Arial"/>
          <w:lang w:val="es-ES"/>
        </w:rPr>
      </w:pPr>
      <w:r w:rsidRPr="003A01C7">
        <w:rPr>
          <w:rFonts w:ascii="Arial" w:hAnsi="Arial" w:cs="Arial"/>
          <w:lang w:val="es-ES"/>
        </w:rPr>
        <w:t>Daños a los vehículos (Para el presente estudio se denomina como daños a la propiedad aparte de los correspondientes a los vehículos involucrados que incluye pérdidas de las cargas)</w:t>
      </w:r>
    </w:p>
    <w:p w:rsidR="00AE005D" w:rsidRPr="003A01C7" w:rsidRDefault="00AE005D" w:rsidP="00AE005D">
      <w:pPr>
        <w:numPr>
          <w:ilvl w:val="0"/>
          <w:numId w:val="14"/>
        </w:numPr>
        <w:tabs>
          <w:tab w:val="clear" w:pos="1211"/>
          <w:tab w:val="num" w:pos="1571"/>
        </w:tabs>
        <w:ind w:left="1571"/>
        <w:jc w:val="both"/>
        <w:rPr>
          <w:rFonts w:ascii="Arial" w:hAnsi="Arial" w:cs="Arial"/>
          <w:lang w:val="es-ES"/>
        </w:rPr>
      </w:pPr>
      <w:r w:rsidRPr="003A01C7">
        <w:rPr>
          <w:rFonts w:ascii="Arial" w:hAnsi="Arial" w:cs="Arial"/>
          <w:lang w:val="es-ES"/>
        </w:rPr>
        <w:t>Daños a las personas</w:t>
      </w:r>
    </w:p>
    <w:p w:rsidR="00AE005D" w:rsidRPr="003A01C7" w:rsidRDefault="00AE005D" w:rsidP="00AE005D">
      <w:pPr>
        <w:jc w:val="both"/>
        <w:rPr>
          <w:rFonts w:ascii="Arial" w:hAnsi="Arial" w:cs="Arial"/>
          <w:lang w:val="es-ES"/>
        </w:rPr>
      </w:pPr>
      <w:r w:rsidRPr="003A01C7">
        <w:rPr>
          <w:rFonts w:ascii="Arial" w:hAnsi="Arial" w:cs="Arial"/>
          <w:b/>
        </w:rPr>
        <w:t>a)</w:t>
      </w:r>
      <w:r w:rsidRPr="003A01C7">
        <w:rPr>
          <w:rFonts w:ascii="Arial" w:hAnsi="Arial" w:cs="Arial"/>
          <w:b/>
        </w:rPr>
        <w:tab/>
        <w:t>Accidentes por pérdidas humanas y lesiones a los usuarios.</w:t>
      </w:r>
    </w:p>
    <w:p w:rsidR="00AE005D" w:rsidRPr="003A01C7" w:rsidRDefault="00AE005D" w:rsidP="00AE005D">
      <w:pPr>
        <w:jc w:val="both"/>
        <w:rPr>
          <w:rFonts w:ascii="Arial" w:hAnsi="Arial" w:cs="Arial"/>
        </w:rPr>
      </w:pPr>
      <w:r w:rsidRPr="003A01C7">
        <w:rPr>
          <w:rFonts w:ascii="Arial" w:hAnsi="Arial" w:cs="Arial"/>
        </w:rPr>
        <w:t xml:space="preserve">(1) Una metodología simplificada para obtener los costos de accidentes, es teniendo en cuenta sólo el valor de los gastos por heridos y muertos. En nuestro País la entidad encargada del pago por </w:t>
      </w:r>
      <w:r w:rsidR="00104DE7" w:rsidRPr="003A01C7">
        <w:rPr>
          <w:rFonts w:ascii="Arial" w:hAnsi="Arial" w:cs="Arial"/>
        </w:rPr>
        <w:t>indemnización</w:t>
      </w:r>
      <w:r w:rsidRPr="003A01C7">
        <w:rPr>
          <w:rFonts w:ascii="Arial" w:hAnsi="Arial" w:cs="Arial"/>
        </w:rPr>
        <w:t xml:space="preserve"> de daños por heridos graves y fallecimientos es el Seguro Obligatorio de Automotor “SOAT”, entidad que para el </w:t>
      </w:r>
      <w:smartTag w:uri="urn:schemas-microsoft-com:office:smarttags" w:element="metricconverter">
        <w:smartTagPr>
          <w:attr w:name="ProductID" w:val="2010 ha"/>
        </w:smartTagPr>
        <w:r w:rsidRPr="003A01C7">
          <w:rPr>
            <w:rFonts w:ascii="Arial" w:hAnsi="Arial" w:cs="Arial"/>
          </w:rPr>
          <w:t>2010 ha</w:t>
        </w:r>
      </w:smartTag>
      <w:r w:rsidRPr="003A01C7">
        <w:rPr>
          <w:rFonts w:ascii="Arial" w:hAnsi="Arial" w:cs="Arial"/>
        </w:rPr>
        <w:t xml:space="preserve"> establecido el pago en Derechos Especiales de Giro igual a 2.300 DEG (equivalente a $us 3.720,-)por persona fallecida y un  máximo del 75% en caso de heridos graves.  </w:t>
      </w:r>
    </w:p>
    <w:p w:rsidR="00AE005D" w:rsidRPr="003A01C7" w:rsidRDefault="00AE005D" w:rsidP="00AE005D">
      <w:pPr>
        <w:jc w:val="both"/>
        <w:rPr>
          <w:rFonts w:ascii="Arial" w:hAnsi="Arial" w:cs="Arial"/>
        </w:rPr>
      </w:pPr>
      <w:r w:rsidRPr="003A01C7">
        <w:rPr>
          <w:rFonts w:ascii="Arial" w:hAnsi="Arial" w:cs="Arial"/>
        </w:rPr>
        <w:t xml:space="preserve">(2) Para determinar el costo por accidente, utilizamos la siguiente expresión matemática: </w:t>
      </w:r>
    </w:p>
    <w:p w:rsidR="00AE005D" w:rsidRPr="003A01C7" w:rsidRDefault="00AE005D" w:rsidP="00AE005D">
      <w:pPr>
        <w:spacing w:after="0"/>
        <w:ind w:left="708"/>
        <w:rPr>
          <w:rFonts w:ascii="Arial" w:hAnsi="Arial" w:cs="Arial"/>
          <w:b/>
          <w:sz w:val="24"/>
          <w:szCs w:val="24"/>
        </w:rPr>
      </w:pPr>
      <w:r w:rsidRPr="003A01C7">
        <w:tab/>
      </w:r>
      <w:r w:rsidRPr="003A01C7">
        <w:rPr>
          <w:rFonts w:ascii="Arial" w:hAnsi="Arial" w:cs="Arial"/>
          <w:sz w:val="24"/>
          <w:szCs w:val="24"/>
        </w:rPr>
        <w:t xml:space="preserve">                           </w:t>
      </w:r>
      <w:r w:rsidRPr="003A01C7">
        <w:rPr>
          <w:rFonts w:ascii="Arial" w:hAnsi="Arial" w:cs="Arial"/>
          <w:b/>
          <w:sz w:val="24"/>
          <w:szCs w:val="24"/>
        </w:rPr>
        <w:t>C</w:t>
      </w:r>
      <w:r w:rsidRPr="003A01C7">
        <w:rPr>
          <w:rFonts w:ascii="Arial" w:hAnsi="Arial" w:cs="Arial"/>
          <w:b/>
          <w:sz w:val="24"/>
          <w:szCs w:val="24"/>
          <w:vertAlign w:val="subscript"/>
        </w:rPr>
        <w:t xml:space="preserve">accidente </w:t>
      </w:r>
      <w:r w:rsidRPr="003A01C7">
        <w:rPr>
          <w:rFonts w:ascii="Arial" w:hAnsi="Arial" w:cs="Arial"/>
          <w:b/>
          <w:sz w:val="24"/>
          <w:szCs w:val="24"/>
        </w:rPr>
        <w:t>= M * C</w:t>
      </w:r>
      <w:r w:rsidRPr="003A01C7">
        <w:rPr>
          <w:rFonts w:ascii="Arial" w:hAnsi="Arial" w:cs="Arial"/>
          <w:b/>
          <w:sz w:val="24"/>
          <w:szCs w:val="24"/>
          <w:vertAlign w:val="subscript"/>
        </w:rPr>
        <w:t>m</w:t>
      </w:r>
      <w:r w:rsidRPr="003A01C7">
        <w:rPr>
          <w:rFonts w:ascii="Arial" w:hAnsi="Arial" w:cs="Arial"/>
          <w:b/>
          <w:sz w:val="24"/>
          <w:szCs w:val="24"/>
        </w:rPr>
        <w:t xml:space="preserve"> + H * C</w:t>
      </w:r>
      <w:r w:rsidRPr="003A01C7">
        <w:rPr>
          <w:rFonts w:ascii="Arial" w:hAnsi="Arial" w:cs="Arial"/>
          <w:b/>
          <w:sz w:val="24"/>
          <w:szCs w:val="24"/>
          <w:vertAlign w:val="subscript"/>
        </w:rPr>
        <w:t>h</w:t>
      </w:r>
    </w:p>
    <w:p w:rsidR="00AE005D" w:rsidRPr="003A01C7" w:rsidRDefault="00AE005D" w:rsidP="00AE005D">
      <w:pPr>
        <w:ind w:left="708"/>
        <w:rPr>
          <w:rFonts w:ascii="Arial" w:hAnsi="Arial" w:cs="Arial"/>
          <w:sz w:val="20"/>
          <w:szCs w:val="20"/>
        </w:rPr>
      </w:pPr>
      <w:r w:rsidRPr="003A01C7">
        <w:rPr>
          <w:rFonts w:ascii="Arial" w:hAnsi="Arial" w:cs="Arial"/>
          <w:sz w:val="20"/>
          <w:szCs w:val="20"/>
        </w:rPr>
        <w:t>Donde:</w:t>
      </w:r>
    </w:p>
    <w:p w:rsidR="00AE005D" w:rsidRPr="003A01C7" w:rsidRDefault="00AE005D" w:rsidP="00AE005D">
      <w:pPr>
        <w:spacing w:after="0"/>
        <w:ind w:left="1608"/>
        <w:rPr>
          <w:rFonts w:ascii="Arial" w:hAnsi="Arial" w:cs="Arial"/>
          <w:sz w:val="20"/>
          <w:szCs w:val="20"/>
        </w:rPr>
      </w:pPr>
      <w:r w:rsidRPr="003A01C7">
        <w:rPr>
          <w:rFonts w:ascii="Arial" w:hAnsi="Arial" w:cs="Arial"/>
          <w:sz w:val="20"/>
          <w:szCs w:val="20"/>
        </w:rPr>
        <w:t>M:   Número de muertos por accidente de tráfico</w:t>
      </w:r>
    </w:p>
    <w:p w:rsidR="00AE005D" w:rsidRPr="003A01C7" w:rsidRDefault="00AE005D" w:rsidP="00AE005D">
      <w:pPr>
        <w:spacing w:after="0"/>
        <w:ind w:left="1608"/>
        <w:rPr>
          <w:rFonts w:ascii="Arial" w:hAnsi="Arial" w:cs="Arial"/>
          <w:sz w:val="20"/>
          <w:szCs w:val="20"/>
        </w:rPr>
      </w:pPr>
      <w:r w:rsidRPr="003A01C7">
        <w:rPr>
          <w:rFonts w:ascii="Arial" w:hAnsi="Arial" w:cs="Arial"/>
          <w:sz w:val="20"/>
          <w:szCs w:val="20"/>
        </w:rPr>
        <w:t>Cm: Costo unitario de una muerte por accidente de tráfico</w:t>
      </w:r>
    </w:p>
    <w:p w:rsidR="00AE005D" w:rsidRPr="003A01C7" w:rsidRDefault="00AE005D" w:rsidP="00AE005D">
      <w:pPr>
        <w:spacing w:after="0"/>
        <w:ind w:left="1608"/>
        <w:rPr>
          <w:rFonts w:ascii="Arial" w:hAnsi="Arial" w:cs="Arial"/>
          <w:sz w:val="20"/>
          <w:szCs w:val="20"/>
        </w:rPr>
      </w:pPr>
      <w:r w:rsidRPr="003A01C7">
        <w:rPr>
          <w:rFonts w:ascii="Arial" w:hAnsi="Arial" w:cs="Arial"/>
          <w:sz w:val="20"/>
          <w:szCs w:val="20"/>
        </w:rPr>
        <w:t>H:   Número de heridos por accidente de tráfico</w:t>
      </w:r>
    </w:p>
    <w:p w:rsidR="00AE005D" w:rsidRPr="003A01C7" w:rsidRDefault="00AE005D" w:rsidP="00AE005D">
      <w:pPr>
        <w:spacing w:after="0"/>
        <w:ind w:left="1608"/>
        <w:rPr>
          <w:rFonts w:ascii="Arial" w:hAnsi="Arial" w:cs="Arial"/>
          <w:sz w:val="20"/>
          <w:szCs w:val="20"/>
        </w:rPr>
      </w:pPr>
      <w:r w:rsidRPr="003A01C7">
        <w:rPr>
          <w:rFonts w:ascii="Arial" w:hAnsi="Arial" w:cs="Arial"/>
          <w:sz w:val="20"/>
          <w:szCs w:val="20"/>
        </w:rPr>
        <w:t>Ch:  Costo Unitario de un herido por accidente de tráfico</w:t>
      </w:r>
    </w:p>
    <w:p w:rsidR="00AE005D" w:rsidRPr="003A01C7" w:rsidRDefault="00AE005D" w:rsidP="00AE005D">
      <w:pPr>
        <w:jc w:val="both"/>
        <w:rPr>
          <w:rFonts w:ascii="Arial" w:hAnsi="Arial" w:cs="Arial"/>
        </w:rPr>
      </w:pPr>
    </w:p>
    <w:p w:rsidR="00AE005D" w:rsidRPr="003A01C7" w:rsidRDefault="00AE005D" w:rsidP="00AE005D">
      <w:pPr>
        <w:jc w:val="both"/>
        <w:rPr>
          <w:rFonts w:ascii="Arial" w:hAnsi="Arial" w:cs="Arial"/>
        </w:rPr>
      </w:pPr>
      <w:r w:rsidRPr="003A01C7">
        <w:rPr>
          <w:rFonts w:ascii="Arial" w:hAnsi="Arial" w:cs="Arial"/>
        </w:rPr>
        <w:t>(3) Por otra parte, para la determinación del número de accidentes en la carretera objeto del presente estudio es importante contar con tasas de siniestros y tasas de mortalidad para inducir de manera apropiada a los vehículos y pasajeros expuestos en la carretera.</w:t>
      </w:r>
    </w:p>
    <w:p w:rsidR="00AE005D" w:rsidRPr="003A01C7" w:rsidRDefault="00AE005D" w:rsidP="00AE005D">
      <w:pPr>
        <w:jc w:val="both"/>
        <w:rPr>
          <w:rFonts w:ascii="Arial" w:hAnsi="Arial" w:cs="Arial"/>
        </w:rPr>
      </w:pPr>
      <w:r w:rsidRPr="003A01C7">
        <w:rPr>
          <w:rFonts w:ascii="Arial" w:hAnsi="Arial" w:cs="Arial"/>
        </w:rPr>
        <w:t>(4) El grado de exposición al “riesgo vial” en el Factor Vehículo se determina para la tasa de mortalidad (y de morbilidad) en función de la cantidad de pasajeros expuestos (transportados) y la cantidad de espacio recorrida en circulación (kilómetros), o sea pasajeros/kms; y para la tasa de siniestralidad en función de la cantidad de vehículos y la cantidad del tramo carretero recorrido en circulación (kilómetros), o sea vehículos/kms.</w:t>
      </w:r>
    </w:p>
    <w:p w:rsidR="00AE005D" w:rsidRPr="003A01C7" w:rsidRDefault="00AE005D" w:rsidP="00AE005D">
      <w:pPr>
        <w:jc w:val="both"/>
        <w:rPr>
          <w:rFonts w:ascii="Arial" w:hAnsi="Arial" w:cs="Arial"/>
        </w:rPr>
      </w:pPr>
      <w:r w:rsidRPr="003A01C7">
        <w:rPr>
          <w:rFonts w:ascii="Arial" w:hAnsi="Arial" w:cs="Arial"/>
        </w:rPr>
        <w:t>(5) En base a las fuentes mencionadas inicialmente y la relación con el Proyecto en estudio, procedemos a determinar los diferentes resultados que permitirán cuantificar el costo de accidentes.</w:t>
      </w:r>
    </w:p>
    <w:p w:rsidR="00AE005D" w:rsidRPr="003A01C7" w:rsidRDefault="00AE005D" w:rsidP="00AE005D">
      <w:pPr>
        <w:jc w:val="both"/>
        <w:rPr>
          <w:rFonts w:ascii="Arial" w:hAnsi="Arial" w:cs="Arial"/>
        </w:rPr>
      </w:pPr>
    </w:p>
    <w:p w:rsidR="00AE005D" w:rsidRPr="003A01C7" w:rsidRDefault="00AE005D" w:rsidP="00AE005D">
      <w:pPr>
        <w:jc w:val="both"/>
        <w:rPr>
          <w:rFonts w:ascii="Arial" w:hAnsi="Arial" w:cs="Arial"/>
        </w:rPr>
      </w:pPr>
    </w:p>
    <w:p w:rsidR="00AE005D" w:rsidRPr="003A01C7" w:rsidRDefault="00AE005D" w:rsidP="00AE005D">
      <w:pPr>
        <w:jc w:val="both"/>
        <w:rPr>
          <w:rFonts w:ascii="Arial" w:hAnsi="Arial" w:cs="Arial"/>
        </w:rPr>
      </w:pPr>
    </w:p>
    <w:p w:rsidR="00AE005D" w:rsidRPr="003A01C7" w:rsidRDefault="00AE005D" w:rsidP="00AE005D">
      <w:pPr>
        <w:ind w:left="708"/>
        <w:rPr>
          <w:rFonts w:ascii="Arial" w:hAnsi="Arial" w:cs="Arial"/>
          <w:b/>
        </w:rPr>
      </w:pPr>
      <w:r w:rsidRPr="003A01C7">
        <w:rPr>
          <w:rFonts w:ascii="Arial" w:hAnsi="Arial" w:cs="Arial"/>
          <w:b/>
        </w:rPr>
        <w:t>Datos Base:</w:t>
      </w:r>
    </w:p>
    <w:p w:rsidR="00AE005D" w:rsidRPr="003A01C7" w:rsidRDefault="00AE005D" w:rsidP="00AE005D">
      <w:pPr>
        <w:ind w:left="708"/>
        <w:rPr>
          <w:rFonts w:ascii="Arial" w:hAnsi="Arial" w:cs="Arial"/>
        </w:rPr>
      </w:pPr>
      <w:r w:rsidRPr="003A01C7">
        <w:rPr>
          <w:rFonts w:ascii="Arial" w:hAnsi="Arial" w:cs="Arial"/>
        </w:rPr>
        <w:t xml:space="preserve">Nº de accidentes en la autopista en los últimos 5 años = 866 </w:t>
      </w:r>
    </w:p>
    <w:p w:rsidR="00AE005D" w:rsidRPr="003A01C7" w:rsidRDefault="00AE005D" w:rsidP="00AE005D">
      <w:pPr>
        <w:ind w:left="708"/>
        <w:rPr>
          <w:rFonts w:ascii="Arial" w:hAnsi="Arial" w:cs="Arial"/>
        </w:rPr>
      </w:pPr>
      <w:r w:rsidRPr="003A01C7">
        <w:rPr>
          <w:rFonts w:ascii="Arial" w:hAnsi="Arial" w:cs="Arial"/>
        </w:rPr>
        <w:t>Nº de accidentes c/muerte promedio últimos 5 años = 5</w:t>
      </w:r>
    </w:p>
    <w:p w:rsidR="00AE005D" w:rsidRPr="003A01C7" w:rsidRDefault="00AE005D" w:rsidP="00AE005D">
      <w:pPr>
        <w:ind w:left="708"/>
        <w:rPr>
          <w:rFonts w:ascii="Arial" w:hAnsi="Arial" w:cs="Arial"/>
        </w:rPr>
      </w:pPr>
      <w:r w:rsidRPr="003A01C7">
        <w:rPr>
          <w:rFonts w:ascii="Arial" w:hAnsi="Arial" w:cs="Arial"/>
        </w:rPr>
        <w:t>Nº de accidentes c/personas heridas promedio últimos 5 años = 125</w:t>
      </w:r>
    </w:p>
    <w:p w:rsidR="00AE005D" w:rsidRPr="003A01C7" w:rsidRDefault="00AE005D" w:rsidP="00AE005D">
      <w:pPr>
        <w:ind w:left="708"/>
        <w:rPr>
          <w:rFonts w:ascii="Arial" w:hAnsi="Arial" w:cs="Arial"/>
        </w:rPr>
      </w:pPr>
      <w:r w:rsidRPr="003A01C7">
        <w:rPr>
          <w:rFonts w:ascii="Arial" w:hAnsi="Arial" w:cs="Arial"/>
        </w:rPr>
        <w:t>Tasa de mortalidad departamental = 12 x cada 100.000 habitantes</w:t>
      </w:r>
    </w:p>
    <w:p w:rsidR="00AE005D" w:rsidRPr="003A01C7" w:rsidRDefault="00AE005D" w:rsidP="00AE005D">
      <w:pPr>
        <w:ind w:left="708"/>
        <w:rPr>
          <w:rFonts w:ascii="Arial" w:hAnsi="Arial" w:cs="Arial"/>
        </w:rPr>
      </w:pPr>
      <w:r w:rsidRPr="003A01C7">
        <w:rPr>
          <w:rFonts w:ascii="Arial" w:hAnsi="Arial" w:cs="Arial"/>
        </w:rPr>
        <w:t>Costo unitario de muerte por accidente de tráfico pagado por el SOAT = $us 3.720,-</w:t>
      </w:r>
    </w:p>
    <w:p w:rsidR="00AE005D" w:rsidRPr="003A01C7" w:rsidRDefault="00AE005D" w:rsidP="00AE005D">
      <w:pPr>
        <w:ind w:left="708"/>
        <w:rPr>
          <w:rFonts w:ascii="Arial" w:hAnsi="Arial" w:cs="Arial"/>
        </w:rPr>
      </w:pPr>
      <w:r w:rsidRPr="003A01C7">
        <w:rPr>
          <w:rFonts w:ascii="Arial" w:hAnsi="Arial" w:cs="Arial"/>
        </w:rPr>
        <w:t>Costo unitario de un herido por accidentes de tráfico = $us 2.790,--</w:t>
      </w:r>
    </w:p>
    <w:p w:rsidR="00AE005D" w:rsidRPr="003A01C7" w:rsidRDefault="00AE005D" w:rsidP="00AE005D">
      <w:pPr>
        <w:ind w:left="708"/>
        <w:rPr>
          <w:rFonts w:ascii="Arial" w:hAnsi="Arial" w:cs="Arial"/>
        </w:rPr>
      </w:pPr>
      <w:r w:rsidRPr="003A01C7">
        <w:rPr>
          <w:rFonts w:ascii="Arial" w:hAnsi="Arial" w:cs="Arial"/>
        </w:rPr>
        <w:t xml:space="preserve">Longitud del Tramo: </w:t>
      </w:r>
      <w:r w:rsidR="00D34BF1" w:rsidRPr="003A01C7">
        <w:rPr>
          <w:rFonts w:ascii="Arial" w:hAnsi="Arial" w:cs="Arial"/>
        </w:rPr>
        <w:t>10,600</w:t>
      </w:r>
      <w:r w:rsidRPr="003A01C7">
        <w:rPr>
          <w:rFonts w:ascii="Arial" w:hAnsi="Arial" w:cs="Arial"/>
        </w:rPr>
        <w:t xml:space="preserve"> kms</w:t>
      </w:r>
    </w:p>
    <w:p w:rsidR="00AE005D" w:rsidRPr="003A01C7" w:rsidRDefault="00AE005D" w:rsidP="00AE005D">
      <w:pPr>
        <w:ind w:left="708"/>
        <w:rPr>
          <w:rFonts w:ascii="Arial" w:hAnsi="Arial" w:cs="Arial"/>
        </w:rPr>
      </w:pPr>
      <w:r w:rsidRPr="003A01C7">
        <w:rPr>
          <w:rFonts w:ascii="Arial" w:hAnsi="Arial" w:cs="Arial"/>
        </w:rPr>
        <w:t>Nº de pasajeros promedio x  vehículo tipo de transporte público según TPDA año base 2011. (ver cuadro de cálculo auxiliar)</w:t>
      </w:r>
    </w:p>
    <w:p w:rsidR="00AE005D" w:rsidRPr="003A01C7" w:rsidRDefault="00AE005D" w:rsidP="00F80455">
      <w:pPr>
        <w:tabs>
          <w:tab w:val="left" w:pos="2625"/>
        </w:tabs>
        <w:ind w:left="708"/>
        <w:rPr>
          <w:rFonts w:ascii="Arial" w:hAnsi="Arial" w:cs="Arial"/>
        </w:rPr>
      </w:pPr>
      <w:r w:rsidRPr="003A01C7">
        <w:rPr>
          <w:rFonts w:ascii="Arial" w:hAnsi="Arial" w:cs="Arial"/>
          <w:b/>
        </w:rPr>
        <w:t>Tasa de Siniestralidad Vial Grave.-</w:t>
      </w:r>
      <w:r w:rsidRPr="003A01C7">
        <w:rPr>
          <w:rFonts w:ascii="Arial" w:hAnsi="Arial" w:cs="Arial"/>
        </w:rPr>
        <w:t xml:space="preserve"> Esta tasa nos permite ponderar la cantidad de siniestros viales graves (que su consecuencia tenga como mínimo un lesionado con fractura) en función a la exposición al riesgo.</w:t>
      </w:r>
    </w:p>
    <w:tbl>
      <w:tblPr>
        <w:tblW w:w="8540" w:type="dxa"/>
        <w:tblInd w:w="55" w:type="dxa"/>
        <w:tblCellMar>
          <w:left w:w="70" w:type="dxa"/>
          <w:right w:w="70" w:type="dxa"/>
        </w:tblCellMar>
        <w:tblLook w:val="0000" w:firstRow="0" w:lastRow="0" w:firstColumn="0" w:lastColumn="0" w:noHBand="0" w:noVBand="0"/>
      </w:tblPr>
      <w:tblGrid>
        <w:gridCol w:w="2040"/>
        <w:gridCol w:w="1200"/>
        <w:gridCol w:w="1200"/>
        <w:gridCol w:w="1340"/>
        <w:gridCol w:w="1320"/>
        <w:gridCol w:w="1440"/>
      </w:tblGrid>
      <w:tr w:rsidR="00AE005D" w:rsidRPr="003A01C7" w:rsidTr="00AE005D">
        <w:trPr>
          <w:trHeight w:val="255"/>
        </w:trPr>
        <w:tc>
          <w:tcPr>
            <w:tcW w:w="204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b/>
                <w:bCs/>
                <w:lang w:val="es-ES"/>
              </w:rPr>
            </w:pPr>
            <w:r w:rsidRPr="003A01C7">
              <w:rPr>
                <w:rFonts w:ascii="Arial" w:hAnsi="Arial" w:cs="Arial"/>
                <w:b/>
                <w:bCs/>
                <w:lang w:val="es-ES"/>
              </w:rPr>
              <w:t>Cálculo Auxiliar</w:t>
            </w:r>
          </w:p>
        </w:tc>
        <w:tc>
          <w:tcPr>
            <w:tcW w:w="120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20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34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32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44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r>
      <w:tr w:rsidR="00AE005D" w:rsidRPr="003A01C7" w:rsidTr="00AE005D">
        <w:trPr>
          <w:trHeight w:val="255"/>
        </w:trPr>
        <w:tc>
          <w:tcPr>
            <w:tcW w:w="2040" w:type="dxa"/>
            <w:tcBorders>
              <w:top w:val="single" w:sz="4" w:space="0" w:color="auto"/>
              <w:left w:val="single" w:sz="4" w:space="0" w:color="auto"/>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 </w:t>
            </w:r>
          </w:p>
        </w:tc>
        <w:tc>
          <w:tcPr>
            <w:tcW w:w="120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Nº de</w:t>
            </w:r>
          </w:p>
        </w:tc>
        <w:tc>
          <w:tcPr>
            <w:tcW w:w="120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 xml:space="preserve">Promedio </w:t>
            </w:r>
          </w:p>
        </w:tc>
        <w:tc>
          <w:tcPr>
            <w:tcW w:w="13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Total Nº</w:t>
            </w:r>
          </w:p>
        </w:tc>
        <w:tc>
          <w:tcPr>
            <w:tcW w:w="132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sz w:val="20"/>
                <w:lang w:val="es-ES"/>
              </w:rPr>
            </w:pPr>
            <w:r w:rsidRPr="003A01C7">
              <w:rPr>
                <w:rFonts w:ascii="Arial" w:hAnsi="Arial" w:cs="Arial"/>
                <w:b/>
                <w:sz w:val="20"/>
                <w:lang w:val="es-ES"/>
              </w:rPr>
              <w:t>Longitud</w:t>
            </w:r>
          </w:p>
        </w:tc>
        <w:tc>
          <w:tcPr>
            <w:tcW w:w="14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 </w:t>
            </w:r>
          </w:p>
        </w:tc>
      </w:tr>
      <w:tr w:rsidR="00AE005D" w:rsidRPr="003A01C7" w:rsidTr="00AE005D">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Tipo de Vehículo</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Vehículos</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Pas/veh.</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Pasajeros</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Tramo (km)</w:t>
            </w:r>
          </w:p>
        </w:tc>
        <w:tc>
          <w:tcPr>
            <w:tcW w:w="14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Km/año/Total</w:t>
            </w:r>
          </w:p>
        </w:tc>
      </w:tr>
      <w:tr w:rsidR="00D34BF1" w:rsidRPr="003A01C7" w:rsidTr="00AE005D">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Minibuses</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15.547</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15</w:t>
            </w:r>
          </w:p>
        </w:tc>
        <w:tc>
          <w:tcPr>
            <w:tcW w:w="13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233.205</w:t>
            </w:r>
          </w:p>
        </w:tc>
        <w:tc>
          <w:tcPr>
            <w:tcW w:w="1320" w:type="dxa"/>
            <w:tcBorders>
              <w:top w:val="nil"/>
              <w:left w:val="nil"/>
              <w:bottom w:val="single" w:sz="4" w:space="0" w:color="auto"/>
              <w:right w:val="single" w:sz="4" w:space="0" w:color="auto"/>
            </w:tcBorders>
            <w:shd w:val="clear" w:color="auto" w:fill="auto"/>
            <w:noWrap/>
            <w:vAlign w:val="bottom"/>
          </w:tcPr>
          <w:p w:rsidR="00D34BF1" w:rsidRPr="003A01C7" w:rsidRDefault="00D34BF1" w:rsidP="00D34BF1">
            <w:pPr>
              <w:jc w:val="right"/>
              <w:rPr>
                <w:rFonts w:ascii="Arial" w:hAnsi="Arial" w:cs="Arial"/>
                <w:sz w:val="20"/>
                <w:lang w:val="es-ES"/>
              </w:rPr>
            </w:pPr>
            <w:r w:rsidRPr="003A01C7">
              <w:rPr>
                <w:rFonts w:ascii="Arial" w:hAnsi="Arial" w:cs="Arial"/>
                <w:sz w:val="20"/>
                <w:lang w:val="es-ES"/>
              </w:rPr>
              <w:t>10,6</w:t>
            </w:r>
          </w:p>
        </w:tc>
        <w:tc>
          <w:tcPr>
            <w:tcW w:w="1440" w:type="dxa"/>
            <w:tcBorders>
              <w:top w:val="nil"/>
              <w:left w:val="nil"/>
              <w:bottom w:val="single" w:sz="4" w:space="0" w:color="auto"/>
              <w:right w:val="single" w:sz="4" w:space="0" w:color="auto"/>
            </w:tcBorders>
            <w:shd w:val="clear" w:color="auto" w:fill="auto"/>
            <w:noWrap/>
            <w:vAlign w:val="bottom"/>
          </w:tcPr>
          <w:p w:rsidR="00D34BF1" w:rsidRPr="003A01C7" w:rsidRDefault="00D34BF1">
            <w:pPr>
              <w:jc w:val="right"/>
              <w:rPr>
                <w:rFonts w:ascii="Arial" w:hAnsi="Arial" w:cs="Arial"/>
                <w:sz w:val="20"/>
                <w:lang w:val="es-ES"/>
              </w:rPr>
            </w:pPr>
            <w:r w:rsidRPr="003A01C7">
              <w:rPr>
                <w:rFonts w:ascii="Arial" w:hAnsi="Arial" w:cs="Arial"/>
                <w:sz w:val="20"/>
                <w:lang w:val="es-ES"/>
              </w:rPr>
              <w:t>2.471.973,20</w:t>
            </w:r>
          </w:p>
        </w:tc>
      </w:tr>
      <w:tr w:rsidR="00D34BF1" w:rsidRPr="003A01C7" w:rsidTr="00696280">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 xml:space="preserve">Micro bus </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51</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21</w:t>
            </w:r>
          </w:p>
        </w:tc>
        <w:tc>
          <w:tcPr>
            <w:tcW w:w="13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1.071</w:t>
            </w:r>
          </w:p>
        </w:tc>
        <w:tc>
          <w:tcPr>
            <w:tcW w:w="1320" w:type="dxa"/>
            <w:tcBorders>
              <w:top w:val="nil"/>
              <w:left w:val="nil"/>
              <w:bottom w:val="single" w:sz="4" w:space="0" w:color="auto"/>
              <w:right w:val="single" w:sz="4" w:space="0" w:color="auto"/>
            </w:tcBorders>
            <w:shd w:val="clear" w:color="auto" w:fill="auto"/>
            <w:noWrap/>
          </w:tcPr>
          <w:p w:rsidR="00D34BF1" w:rsidRPr="003A01C7" w:rsidRDefault="00D34BF1" w:rsidP="00D34BF1">
            <w:pPr>
              <w:jc w:val="right"/>
              <w:rPr>
                <w:rFonts w:ascii="Arial" w:hAnsi="Arial" w:cs="Arial"/>
                <w:sz w:val="20"/>
                <w:lang w:val="es-ES"/>
              </w:rPr>
            </w:pPr>
            <w:r w:rsidRPr="003A01C7">
              <w:rPr>
                <w:rFonts w:ascii="Arial" w:hAnsi="Arial" w:cs="Arial"/>
                <w:sz w:val="20"/>
                <w:lang w:val="es-ES"/>
              </w:rPr>
              <w:t>10,6</w:t>
            </w:r>
          </w:p>
        </w:tc>
        <w:tc>
          <w:tcPr>
            <w:tcW w:w="1440" w:type="dxa"/>
            <w:tcBorders>
              <w:top w:val="nil"/>
              <w:left w:val="nil"/>
              <w:bottom w:val="single" w:sz="4" w:space="0" w:color="auto"/>
              <w:right w:val="single" w:sz="4" w:space="0" w:color="auto"/>
            </w:tcBorders>
            <w:shd w:val="clear" w:color="auto" w:fill="auto"/>
            <w:noWrap/>
            <w:vAlign w:val="bottom"/>
          </w:tcPr>
          <w:p w:rsidR="00D34BF1" w:rsidRPr="003A01C7" w:rsidRDefault="00D34BF1">
            <w:pPr>
              <w:jc w:val="right"/>
              <w:rPr>
                <w:rFonts w:ascii="Arial" w:hAnsi="Arial" w:cs="Arial"/>
                <w:sz w:val="20"/>
                <w:lang w:val="es-ES"/>
              </w:rPr>
            </w:pPr>
            <w:r w:rsidRPr="003A01C7">
              <w:rPr>
                <w:rFonts w:ascii="Arial" w:hAnsi="Arial" w:cs="Arial"/>
                <w:sz w:val="20"/>
                <w:lang w:val="es-ES"/>
              </w:rPr>
              <w:t>11.352,60</w:t>
            </w:r>
          </w:p>
        </w:tc>
      </w:tr>
      <w:tr w:rsidR="00D34BF1" w:rsidRPr="003A01C7" w:rsidTr="00696280">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Bus mediano</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1022</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35</w:t>
            </w:r>
          </w:p>
        </w:tc>
        <w:tc>
          <w:tcPr>
            <w:tcW w:w="13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35.770</w:t>
            </w:r>
          </w:p>
        </w:tc>
        <w:tc>
          <w:tcPr>
            <w:tcW w:w="1320" w:type="dxa"/>
            <w:tcBorders>
              <w:top w:val="nil"/>
              <w:left w:val="nil"/>
              <w:bottom w:val="single" w:sz="4" w:space="0" w:color="auto"/>
              <w:right w:val="single" w:sz="4" w:space="0" w:color="auto"/>
            </w:tcBorders>
            <w:shd w:val="clear" w:color="auto" w:fill="auto"/>
            <w:noWrap/>
          </w:tcPr>
          <w:p w:rsidR="00D34BF1" w:rsidRPr="003A01C7" w:rsidRDefault="00D34BF1" w:rsidP="00D34BF1">
            <w:pPr>
              <w:jc w:val="right"/>
              <w:rPr>
                <w:rFonts w:ascii="Arial" w:hAnsi="Arial" w:cs="Arial"/>
                <w:sz w:val="20"/>
                <w:lang w:val="es-ES"/>
              </w:rPr>
            </w:pPr>
            <w:r w:rsidRPr="003A01C7">
              <w:rPr>
                <w:rFonts w:ascii="Arial" w:hAnsi="Arial" w:cs="Arial"/>
                <w:sz w:val="20"/>
                <w:lang w:val="es-ES"/>
              </w:rPr>
              <w:t>10,6</w:t>
            </w:r>
          </w:p>
        </w:tc>
        <w:tc>
          <w:tcPr>
            <w:tcW w:w="14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D34BF1">
            <w:pPr>
              <w:jc w:val="right"/>
              <w:rPr>
                <w:rFonts w:ascii="Arial" w:hAnsi="Arial" w:cs="Arial"/>
                <w:sz w:val="20"/>
                <w:lang w:val="es-ES"/>
              </w:rPr>
            </w:pPr>
            <w:r w:rsidRPr="003A01C7">
              <w:rPr>
                <w:rFonts w:ascii="Arial" w:hAnsi="Arial" w:cs="Arial"/>
                <w:sz w:val="20"/>
                <w:lang w:val="es-ES"/>
              </w:rPr>
              <w:t>379.162,03</w:t>
            </w:r>
          </w:p>
        </w:tc>
      </w:tr>
      <w:tr w:rsidR="00D34BF1" w:rsidRPr="003A01C7" w:rsidTr="00696280">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Bus grande</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731</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 xml:space="preserve">               45</w:t>
            </w:r>
          </w:p>
        </w:tc>
        <w:tc>
          <w:tcPr>
            <w:tcW w:w="13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32.895</w:t>
            </w:r>
          </w:p>
        </w:tc>
        <w:tc>
          <w:tcPr>
            <w:tcW w:w="1320" w:type="dxa"/>
            <w:tcBorders>
              <w:top w:val="nil"/>
              <w:left w:val="nil"/>
              <w:bottom w:val="single" w:sz="4" w:space="0" w:color="auto"/>
              <w:right w:val="single" w:sz="4" w:space="0" w:color="auto"/>
            </w:tcBorders>
            <w:shd w:val="clear" w:color="auto" w:fill="auto"/>
            <w:noWrap/>
          </w:tcPr>
          <w:p w:rsidR="00D34BF1" w:rsidRPr="003A01C7" w:rsidRDefault="00D34BF1" w:rsidP="00D34BF1">
            <w:pPr>
              <w:jc w:val="right"/>
              <w:rPr>
                <w:rFonts w:ascii="Arial" w:hAnsi="Arial" w:cs="Arial"/>
                <w:sz w:val="20"/>
                <w:lang w:val="es-ES"/>
              </w:rPr>
            </w:pPr>
            <w:r w:rsidRPr="003A01C7">
              <w:rPr>
                <w:rFonts w:ascii="Arial" w:hAnsi="Arial" w:cs="Arial"/>
                <w:sz w:val="20"/>
                <w:lang w:val="es-ES"/>
              </w:rPr>
              <w:t>10,6</w:t>
            </w:r>
          </w:p>
        </w:tc>
        <w:tc>
          <w:tcPr>
            <w:tcW w:w="14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D34BF1">
            <w:pPr>
              <w:jc w:val="right"/>
              <w:rPr>
                <w:rFonts w:ascii="Arial" w:hAnsi="Arial" w:cs="Arial"/>
                <w:sz w:val="20"/>
                <w:lang w:val="es-ES"/>
              </w:rPr>
            </w:pPr>
            <w:r w:rsidRPr="003A01C7">
              <w:rPr>
                <w:rFonts w:ascii="Arial" w:hAnsi="Arial" w:cs="Arial"/>
                <w:sz w:val="20"/>
                <w:lang w:val="es-ES"/>
              </w:rPr>
              <w:t>348.687,02</w:t>
            </w:r>
          </w:p>
        </w:tc>
      </w:tr>
      <w:tr w:rsidR="00D34BF1" w:rsidRPr="003A01C7" w:rsidTr="00696280">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Total</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17.351</w:t>
            </w:r>
          </w:p>
        </w:tc>
        <w:tc>
          <w:tcPr>
            <w:tcW w:w="120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rPr>
                <w:rFonts w:ascii="Arial" w:hAnsi="Arial" w:cs="Arial"/>
                <w:sz w:val="20"/>
                <w:lang w:val="es-ES"/>
              </w:rPr>
            </w:pPr>
            <w:r w:rsidRPr="003A01C7">
              <w:rPr>
                <w:rFonts w:ascii="Arial" w:hAnsi="Arial" w:cs="Arial"/>
                <w:sz w:val="20"/>
                <w:lang w:val="es-ES"/>
              </w:rPr>
              <w:t> </w:t>
            </w:r>
          </w:p>
        </w:tc>
        <w:tc>
          <w:tcPr>
            <w:tcW w:w="1340" w:type="dxa"/>
            <w:tcBorders>
              <w:top w:val="nil"/>
              <w:left w:val="nil"/>
              <w:bottom w:val="single" w:sz="4" w:space="0" w:color="auto"/>
              <w:right w:val="single" w:sz="4" w:space="0" w:color="auto"/>
            </w:tcBorders>
            <w:shd w:val="clear" w:color="auto" w:fill="auto"/>
            <w:noWrap/>
            <w:vAlign w:val="bottom"/>
          </w:tcPr>
          <w:p w:rsidR="00D34BF1" w:rsidRPr="003A01C7" w:rsidRDefault="00D34BF1" w:rsidP="00AE005D">
            <w:pPr>
              <w:jc w:val="right"/>
              <w:rPr>
                <w:rFonts w:ascii="Arial" w:hAnsi="Arial" w:cs="Arial"/>
                <w:sz w:val="20"/>
                <w:lang w:val="es-ES"/>
              </w:rPr>
            </w:pPr>
            <w:r w:rsidRPr="003A01C7">
              <w:rPr>
                <w:rFonts w:ascii="Arial" w:hAnsi="Arial" w:cs="Arial"/>
                <w:sz w:val="20"/>
                <w:lang w:val="es-ES"/>
              </w:rPr>
              <w:t>302.941</w:t>
            </w:r>
          </w:p>
        </w:tc>
        <w:tc>
          <w:tcPr>
            <w:tcW w:w="1320" w:type="dxa"/>
            <w:tcBorders>
              <w:top w:val="nil"/>
              <w:left w:val="nil"/>
              <w:bottom w:val="single" w:sz="4" w:space="0" w:color="auto"/>
              <w:right w:val="single" w:sz="4" w:space="0" w:color="auto"/>
            </w:tcBorders>
            <w:shd w:val="clear" w:color="auto" w:fill="auto"/>
            <w:noWrap/>
          </w:tcPr>
          <w:p w:rsidR="00D34BF1" w:rsidRPr="003A01C7" w:rsidRDefault="00D34BF1" w:rsidP="00D34BF1">
            <w:pPr>
              <w:jc w:val="right"/>
              <w:rPr>
                <w:rFonts w:ascii="Arial" w:hAnsi="Arial" w:cs="Arial"/>
                <w:sz w:val="20"/>
                <w:lang w:val="es-ES"/>
              </w:rPr>
            </w:pPr>
            <w:r w:rsidRPr="003A01C7">
              <w:rPr>
                <w:rFonts w:ascii="Arial" w:hAnsi="Arial" w:cs="Arial"/>
                <w:sz w:val="20"/>
                <w:lang w:val="es-ES"/>
              </w:rPr>
              <w:t>10,6</w:t>
            </w:r>
          </w:p>
        </w:tc>
        <w:tc>
          <w:tcPr>
            <w:tcW w:w="1440" w:type="dxa"/>
            <w:tcBorders>
              <w:top w:val="nil"/>
              <w:left w:val="nil"/>
              <w:bottom w:val="single" w:sz="4" w:space="0" w:color="auto"/>
              <w:right w:val="single" w:sz="4" w:space="0" w:color="auto"/>
            </w:tcBorders>
            <w:shd w:val="clear" w:color="auto" w:fill="auto"/>
            <w:noWrap/>
            <w:vAlign w:val="bottom"/>
          </w:tcPr>
          <w:p w:rsidR="00D34BF1" w:rsidRPr="003A01C7" w:rsidRDefault="00D34BF1">
            <w:pPr>
              <w:jc w:val="right"/>
              <w:rPr>
                <w:rFonts w:ascii="Arial" w:hAnsi="Arial" w:cs="Arial"/>
                <w:sz w:val="20"/>
                <w:lang w:val="es-ES"/>
              </w:rPr>
            </w:pPr>
            <w:r w:rsidRPr="003A01C7">
              <w:rPr>
                <w:rFonts w:ascii="Arial" w:hAnsi="Arial" w:cs="Arial"/>
                <w:sz w:val="20"/>
                <w:lang w:val="es-ES"/>
              </w:rPr>
              <w:t>3.211.174,60</w:t>
            </w:r>
          </w:p>
        </w:tc>
      </w:tr>
    </w:tbl>
    <w:p w:rsidR="00AE005D" w:rsidRPr="003A01C7" w:rsidRDefault="00AE005D" w:rsidP="00AE005D"/>
    <w:tbl>
      <w:tblPr>
        <w:tblW w:w="8548" w:type="dxa"/>
        <w:tblInd w:w="55" w:type="dxa"/>
        <w:tblCellMar>
          <w:left w:w="70" w:type="dxa"/>
          <w:right w:w="70" w:type="dxa"/>
        </w:tblCellMar>
        <w:tblLook w:val="0000" w:firstRow="0" w:lastRow="0" w:firstColumn="0" w:lastColumn="0" w:noHBand="0" w:noVBand="0"/>
      </w:tblPr>
      <w:tblGrid>
        <w:gridCol w:w="1498"/>
        <w:gridCol w:w="1742"/>
        <w:gridCol w:w="1208"/>
        <w:gridCol w:w="1340"/>
        <w:gridCol w:w="1320"/>
        <w:gridCol w:w="1440"/>
      </w:tblGrid>
      <w:tr w:rsidR="00AE005D" w:rsidRPr="003A01C7" w:rsidTr="00AE005D">
        <w:trPr>
          <w:trHeight w:val="255"/>
        </w:trPr>
        <w:tc>
          <w:tcPr>
            <w:tcW w:w="3240" w:type="dxa"/>
            <w:gridSpan w:val="2"/>
            <w:tcBorders>
              <w:top w:val="nil"/>
              <w:left w:val="nil"/>
              <w:bottom w:val="nil"/>
              <w:right w:val="nil"/>
            </w:tcBorders>
            <w:shd w:val="clear" w:color="auto" w:fill="auto"/>
            <w:noWrap/>
            <w:vAlign w:val="bottom"/>
          </w:tcPr>
          <w:p w:rsidR="00AE005D" w:rsidRPr="003A01C7" w:rsidRDefault="00AE005D" w:rsidP="00AE005D">
            <w:pPr>
              <w:rPr>
                <w:rFonts w:ascii="Arial" w:hAnsi="Arial" w:cs="Arial"/>
                <w:b/>
                <w:bCs/>
                <w:sz w:val="20"/>
                <w:lang w:val="es-ES"/>
              </w:rPr>
            </w:pPr>
            <w:r w:rsidRPr="003A01C7">
              <w:rPr>
                <w:rFonts w:ascii="Arial" w:hAnsi="Arial" w:cs="Arial"/>
                <w:b/>
                <w:bCs/>
                <w:sz w:val="20"/>
                <w:lang w:val="es-ES"/>
              </w:rPr>
              <w:t>Determinación de la Tasa</w:t>
            </w:r>
          </w:p>
        </w:tc>
        <w:tc>
          <w:tcPr>
            <w:tcW w:w="5308" w:type="dxa"/>
            <w:gridSpan w:val="4"/>
            <w:tcBorders>
              <w:top w:val="nil"/>
              <w:left w:val="nil"/>
              <w:bottom w:val="nil"/>
              <w:right w:val="nil"/>
            </w:tcBorders>
            <w:shd w:val="clear" w:color="auto" w:fill="auto"/>
            <w:noWrap/>
            <w:vAlign w:val="bottom"/>
          </w:tcPr>
          <w:p w:rsidR="00AE005D" w:rsidRPr="003A01C7" w:rsidRDefault="00887820" w:rsidP="00887820">
            <w:pPr>
              <w:rPr>
                <w:rFonts w:ascii="Arial" w:hAnsi="Arial" w:cs="Arial"/>
                <w:sz w:val="20"/>
                <w:lang w:val="es-ES"/>
              </w:rPr>
            </w:pPr>
            <w:r w:rsidRPr="003A01C7">
              <w:rPr>
                <w:rFonts w:ascii="Arial" w:hAnsi="Arial" w:cs="Arial"/>
                <w:sz w:val="20"/>
                <w:lang w:val="es-ES"/>
              </w:rPr>
              <w:t xml:space="preserve">Accidentes Graves cada 100.000 </w:t>
            </w:r>
            <w:r w:rsidR="00AE005D" w:rsidRPr="003A01C7">
              <w:rPr>
                <w:rFonts w:ascii="Arial" w:hAnsi="Arial" w:cs="Arial"/>
                <w:sz w:val="20"/>
                <w:lang w:val="es-ES"/>
              </w:rPr>
              <w:t>Km/Veh.</w:t>
            </w:r>
          </w:p>
        </w:tc>
      </w:tr>
      <w:tr w:rsidR="00AE005D" w:rsidRPr="003A01C7" w:rsidTr="00AE005D">
        <w:trPr>
          <w:trHeight w:val="255"/>
        </w:trPr>
        <w:tc>
          <w:tcPr>
            <w:tcW w:w="1498" w:type="dxa"/>
            <w:tcBorders>
              <w:top w:val="single" w:sz="4" w:space="0" w:color="auto"/>
              <w:left w:val="single" w:sz="4" w:space="0" w:color="auto"/>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w:t>
            </w:r>
          </w:p>
        </w:tc>
        <w:tc>
          <w:tcPr>
            <w:tcW w:w="1742"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Total Nº de</w:t>
            </w:r>
          </w:p>
        </w:tc>
        <w:tc>
          <w:tcPr>
            <w:tcW w:w="1208"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Nº de</w:t>
            </w:r>
          </w:p>
        </w:tc>
        <w:tc>
          <w:tcPr>
            <w:tcW w:w="13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Km/Veh/año</w:t>
            </w:r>
          </w:p>
        </w:tc>
        <w:tc>
          <w:tcPr>
            <w:tcW w:w="132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Tot/Km/Veh</w:t>
            </w:r>
          </w:p>
        </w:tc>
        <w:tc>
          <w:tcPr>
            <w:tcW w:w="14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Acci/Km-Veh.</w:t>
            </w:r>
          </w:p>
        </w:tc>
      </w:tr>
      <w:tr w:rsidR="00AE005D" w:rsidRPr="003A01C7" w:rsidTr="00AE005D">
        <w:trPr>
          <w:trHeight w:val="255"/>
        </w:trPr>
        <w:tc>
          <w:tcPr>
            <w:tcW w:w="1498"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w:t>
            </w:r>
          </w:p>
        </w:tc>
        <w:tc>
          <w:tcPr>
            <w:tcW w:w="1742"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Pasajeros</w:t>
            </w:r>
          </w:p>
        </w:tc>
        <w:tc>
          <w:tcPr>
            <w:tcW w:w="1208"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Accidentes</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w:t>
            </w:r>
          </w:p>
        </w:tc>
      </w:tr>
      <w:tr w:rsidR="00AE005D" w:rsidRPr="003A01C7" w:rsidTr="00AE005D">
        <w:trPr>
          <w:trHeight w:val="375"/>
        </w:trPr>
        <w:tc>
          <w:tcPr>
            <w:tcW w:w="1498"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Pasajeros</w:t>
            </w:r>
          </w:p>
        </w:tc>
        <w:tc>
          <w:tcPr>
            <w:tcW w:w="1742"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302.941</w:t>
            </w:r>
          </w:p>
        </w:tc>
        <w:tc>
          <w:tcPr>
            <w:tcW w:w="1208"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130</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6.333.115</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053174" w:rsidP="00AE005D">
            <w:pPr>
              <w:jc w:val="right"/>
              <w:rPr>
                <w:rFonts w:ascii="Arial" w:hAnsi="Arial" w:cs="Arial"/>
                <w:sz w:val="20"/>
                <w:lang w:val="es-ES"/>
              </w:rPr>
            </w:pPr>
            <w:r w:rsidRPr="003A01C7">
              <w:rPr>
                <w:rFonts w:ascii="Arial" w:hAnsi="Arial" w:cs="Arial"/>
                <w:sz w:val="20"/>
                <w:lang w:val="es-ES"/>
              </w:rPr>
              <w:t>3.211.174,60</w:t>
            </w:r>
          </w:p>
        </w:tc>
        <w:tc>
          <w:tcPr>
            <w:tcW w:w="1440" w:type="dxa"/>
            <w:tcBorders>
              <w:top w:val="nil"/>
              <w:left w:val="nil"/>
              <w:bottom w:val="single" w:sz="4" w:space="0" w:color="auto"/>
              <w:right w:val="single" w:sz="4" w:space="0" w:color="auto"/>
            </w:tcBorders>
            <w:shd w:val="clear" w:color="auto" w:fill="auto"/>
            <w:noWrap/>
            <w:vAlign w:val="bottom"/>
          </w:tcPr>
          <w:p w:rsidR="00AE005D" w:rsidRPr="003A01C7" w:rsidRDefault="00053174" w:rsidP="00AE005D">
            <w:pPr>
              <w:jc w:val="right"/>
              <w:rPr>
                <w:rFonts w:ascii="Arial" w:hAnsi="Arial" w:cs="Arial"/>
                <w:sz w:val="20"/>
                <w:lang w:val="es-ES"/>
              </w:rPr>
            </w:pPr>
            <w:r w:rsidRPr="003A01C7">
              <w:rPr>
                <w:rFonts w:ascii="Arial" w:hAnsi="Arial" w:cs="Arial"/>
                <w:sz w:val="20"/>
                <w:lang w:val="es-ES"/>
              </w:rPr>
              <w:t>4,04</w:t>
            </w:r>
          </w:p>
        </w:tc>
      </w:tr>
    </w:tbl>
    <w:p w:rsidR="00AE534F" w:rsidRPr="003A01C7" w:rsidRDefault="00AE534F" w:rsidP="00AE005D">
      <w:pPr>
        <w:ind w:left="708"/>
        <w:rPr>
          <w:rFonts w:ascii="Arial" w:hAnsi="Arial" w:cs="Arial"/>
        </w:rPr>
      </w:pPr>
    </w:p>
    <w:p w:rsidR="00AE005D" w:rsidRPr="003A01C7" w:rsidRDefault="00887820" w:rsidP="00AE005D">
      <w:pPr>
        <w:ind w:left="708"/>
        <w:rPr>
          <w:rFonts w:ascii="Arial" w:hAnsi="Arial" w:cs="Arial"/>
        </w:rPr>
      </w:pPr>
      <w:r w:rsidRPr="003A01C7">
        <w:rPr>
          <w:rFonts w:ascii="Arial" w:hAnsi="Arial" w:cs="Arial"/>
        </w:rPr>
        <w:t>La tasa encontrada es igual a 4,04</w:t>
      </w:r>
      <w:r w:rsidR="00AE005D" w:rsidRPr="003A01C7">
        <w:rPr>
          <w:rFonts w:ascii="Arial" w:hAnsi="Arial" w:cs="Arial"/>
        </w:rPr>
        <w:t>, la misma que será aplicada al número de accidentes ocurridos en el tramo de la carretera en estudio.</w:t>
      </w:r>
    </w:p>
    <w:p w:rsidR="00AE005D" w:rsidRPr="003A01C7" w:rsidRDefault="00AE005D" w:rsidP="00AE005D">
      <w:pPr>
        <w:ind w:left="708"/>
        <w:jc w:val="both"/>
        <w:rPr>
          <w:rFonts w:ascii="Arial" w:hAnsi="Arial" w:cs="Arial"/>
        </w:rPr>
      </w:pPr>
      <w:r w:rsidRPr="003A01C7">
        <w:rPr>
          <w:rFonts w:ascii="Arial" w:hAnsi="Arial" w:cs="Arial"/>
          <w:b/>
        </w:rPr>
        <w:t xml:space="preserve">Tasa de Mortalidad Vial.- </w:t>
      </w:r>
      <w:r w:rsidRPr="003A01C7">
        <w:rPr>
          <w:rFonts w:ascii="Arial" w:hAnsi="Arial" w:cs="Arial"/>
        </w:rPr>
        <w:t xml:space="preserve">En este caso el grado de exposición de riesgo se pondera en función de la cantidad de pasajeros expuestos y el espacio durante el cual están en riesgo (kilómetros). </w:t>
      </w:r>
    </w:p>
    <w:tbl>
      <w:tblPr>
        <w:tblW w:w="7100" w:type="dxa"/>
        <w:tblInd w:w="1210" w:type="dxa"/>
        <w:tblCellMar>
          <w:left w:w="70" w:type="dxa"/>
          <w:right w:w="70" w:type="dxa"/>
        </w:tblCellMar>
        <w:tblLook w:val="0000" w:firstRow="0" w:lastRow="0" w:firstColumn="0" w:lastColumn="0" w:noHBand="0" w:noVBand="0"/>
      </w:tblPr>
      <w:tblGrid>
        <w:gridCol w:w="2040"/>
        <w:gridCol w:w="1200"/>
        <w:gridCol w:w="1200"/>
        <w:gridCol w:w="1340"/>
        <w:gridCol w:w="1320"/>
      </w:tblGrid>
      <w:tr w:rsidR="00AE005D" w:rsidRPr="003A01C7" w:rsidTr="00AE005D">
        <w:trPr>
          <w:trHeight w:val="255"/>
        </w:trPr>
        <w:tc>
          <w:tcPr>
            <w:tcW w:w="204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b/>
                <w:bCs/>
                <w:lang w:val="es-ES"/>
              </w:rPr>
            </w:pPr>
            <w:r w:rsidRPr="003A01C7">
              <w:rPr>
                <w:rFonts w:ascii="Arial" w:hAnsi="Arial" w:cs="Arial"/>
                <w:b/>
                <w:bCs/>
                <w:lang w:val="es-ES"/>
              </w:rPr>
              <w:t>Cálculo Auxiliar</w:t>
            </w:r>
          </w:p>
        </w:tc>
        <w:tc>
          <w:tcPr>
            <w:tcW w:w="120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20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34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c>
          <w:tcPr>
            <w:tcW w:w="1320" w:type="dxa"/>
            <w:tcBorders>
              <w:top w:val="nil"/>
              <w:left w:val="nil"/>
              <w:bottom w:val="nil"/>
              <w:right w:val="nil"/>
            </w:tcBorders>
            <w:shd w:val="clear" w:color="auto" w:fill="auto"/>
            <w:noWrap/>
            <w:vAlign w:val="bottom"/>
          </w:tcPr>
          <w:p w:rsidR="00AE005D" w:rsidRPr="003A01C7" w:rsidRDefault="00AE005D" w:rsidP="00AE005D">
            <w:pPr>
              <w:rPr>
                <w:rFonts w:ascii="Arial" w:hAnsi="Arial" w:cs="Arial"/>
                <w:sz w:val="20"/>
                <w:lang w:val="es-ES"/>
              </w:rPr>
            </w:pPr>
          </w:p>
        </w:tc>
      </w:tr>
      <w:tr w:rsidR="00AE005D" w:rsidRPr="003A01C7" w:rsidTr="00AE005D">
        <w:trPr>
          <w:trHeight w:val="255"/>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Pasajeros</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Minibus</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Micro bus</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Bus mediano</w:t>
            </w:r>
          </w:p>
        </w:tc>
        <w:tc>
          <w:tcPr>
            <w:tcW w:w="1320" w:type="dxa"/>
            <w:tcBorders>
              <w:top w:val="single" w:sz="4" w:space="0" w:color="auto"/>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Bus</w:t>
            </w:r>
          </w:p>
          <w:p w:rsidR="00AE005D" w:rsidRPr="003A01C7" w:rsidRDefault="00AE005D" w:rsidP="00AE005D">
            <w:pPr>
              <w:jc w:val="center"/>
              <w:rPr>
                <w:rFonts w:ascii="Arial" w:hAnsi="Arial" w:cs="Arial"/>
                <w:b/>
                <w:bCs/>
                <w:sz w:val="20"/>
                <w:lang w:val="es-ES"/>
              </w:rPr>
            </w:pPr>
            <w:r w:rsidRPr="003A01C7">
              <w:rPr>
                <w:rFonts w:ascii="Arial" w:hAnsi="Arial" w:cs="Arial"/>
                <w:b/>
                <w:bCs/>
                <w:sz w:val="20"/>
                <w:lang w:val="es-ES"/>
              </w:rPr>
              <w:t xml:space="preserve"> grande</w:t>
            </w:r>
          </w:p>
        </w:tc>
      </w:tr>
      <w:tr w:rsidR="00AE005D" w:rsidRPr="003A01C7" w:rsidTr="00AE005D">
        <w:trPr>
          <w:trHeight w:val="255"/>
        </w:trPr>
        <w:tc>
          <w:tcPr>
            <w:tcW w:w="2040"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Carga Media</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15</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21</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35</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45</w:t>
            </w:r>
          </w:p>
        </w:tc>
      </w:tr>
    </w:tbl>
    <w:p w:rsidR="00AE005D" w:rsidRPr="003A01C7" w:rsidRDefault="00AE005D" w:rsidP="00AE005D"/>
    <w:p w:rsidR="00AE005D" w:rsidRPr="003A01C7" w:rsidRDefault="00AE005D" w:rsidP="00AE005D">
      <w:pPr>
        <w:ind w:left="708"/>
        <w:rPr>
          <w:rFonts w:ascii="Arial" w:hAnsi="Arial" w:cs="Arial"/>
        </w:rPr>
      </w:pPr>
      <w:r w:rsidRPr="003A01C7">
        <w:rPr>
          <w:rFonts w:ascii="Arial" w:hAnsi="Arial" w:cs="Arial"/>
        </w:rPr>
        <w:t xml:space="preserve">El promedio simple de pasajeros que ocupan los cuatro tipos de vehículos nos da </w:t>
      </w:r>
      <w:r w:rsidRPr="003A01C7">
        <w:rPr>
          <w:rFonts w:ascii="Arial" w:hAnsi="Arial" w:cs="Arial"/>
          <w:b/>
        </w:rPr>
        <w:t>29/pasajeros/vehículo</w:t>
      </w:r>
      <w:r w:rsidRPr="003A01C7">
        <w:rPr>
          <w:rFonts w:ascii="Arial" w:hAnsi="Arial" w:cs="Arial"/>
        </w:rPr>
        <w:t xml:space="preserve"> </w:t>
      </w:r>
    </w:p>
    <w:tbl>
      <w:tblPr>
        <w:tblW w:w="9580" w:type="dxa"/>
        <w:tblInd w:w="55" w:type="dxa"/>
        <w:tblCellMar>
          <w:left w:w="70" w:type="dxa"/>
          <w:right w:w="70" w:type="dxa"/>
        </w:tblCellMar>
        <w:tblLook w:val="0000" w:firstRow="0" w:lastRow="0" w:firstColumn="0" w:lastColumn="0" w:noHBand="0" w:noVBand="0"/>
      </w:tblPr>
      <w:tblGrid>
        <w:gridCol w:w="1456"/>
        <w:gridCol w:w="1784"/>
        <w:gridCol w:w="1200"/>
        <w:gridCol w:w="1340"/>
        <w:gridCol w:w="1320"/>
        <w:gridCol w:w="1440"/>
        <w:gridCol w:w="1040"/>
      </w:tblGrid>
      <w:tr w:rsidR="00AE005D" w:rsidRPr="003A01C7" w:rsidTr="00AE005D">
        <w:trPr>
          <w:trHeight w:val="255"/>
        </w:trPr>
        <w:tc>
          <w:tcPr>
            <w:tcW w:w="3240" w:type="dxa"/>
            <w:gridSpan w:val="2"/>
            <w:tcBorders>
              <w:top w:val="nil"/>
              <w:left w:val="nil"/>
              <w:bottom w:val="nil"/>
              <w:right w:val="nil"/>
            </w:tcBorders>
            <w:shd w:val="clear" w:color="auto" w:fill="auto"/>
            <w:noWrap/>
            <w:vAlign w:val="bottom"/>
          </w:tcPr>
          <w:p w:rsidR="00AE005D" w:rsidRPr="003A01C7" w:rsidRDefault="00AE005D" w:rsidP="00AE005D">
            <w:pPr>
              <w:rPr>
                <w:rFonts w:ascii="Arial" w:hAnsi="Arial" w:cs="Arial"/>
                <w:b/>
                <w:lang w:val="es-ES"/>
              </w:rPr>
            </w:pPr>
            <w:r w:rsidRPr="003A01C7">
              <w:rPr>
                <w:rFonts w:ascii="Arial" w:hAnsi="Arial" w:cs="Arial"/>
                <w:b/>
                <w:lang w:val="es-ES"/>
              </w:rPr>
              <w:t>Determinación de la Tasa</w:t>
            </w:r>
          </w:p>
        </w:tc>
        <w:tc>
          <w:tcPr>
            <w:tcW w:w="6340" w:type="dxa"/>
            <w:gridSpan w:val="5"/>
            <w:tcBorders>
              <w:top w:val="nil"/>
              <w:left w:val="nil"/>
              <w:bottom w:val="nil"/>
              <w:right w:val="nil"/>
            </w:tcBorders>
            <w:shd w:val="clear" w:color="auto" w:fill="auto"/>
            <w:noWrap/>
            <w:vAlign w:val="bottom"/>
          </w:tcPr>
          <w:p w:rsidR="00AE005D" w:rsidRPr="003A01C7" w:rsidRDefault="00AE005D" w:rsidP="00887820">
            <w:pPr>
              <w:rPr>
                <w:rFonts w:ascii="Arial" w:hAnsi="Arial" w:cs="Arial"/>
                <w:sz w:val="20"/>
                <w:lang w:val="es-ES"/>
              </w:rPr>
            </w:pPr>
            <w:r w:rsidRPr="003A01C7">
              <w:rPr>
                <w:rFonts w:ascii="Arial" w:hAnsi="Arial" w:cs="Arial"/>
                <w:sz w:val="20"/>
                <w:lang w:val="es-ES"/>
              </w:rPr>
              <w:t>Muert</w:t>
            </w:r>
            <w:r w:rsidR="00887820" w:rsidRPr="003A01C7">
              <w:rPr>
                <w:rFonts w:ascii="Arial" w:hAnsi="Arial" w:cs="Arial"/>
                <w:sz w:val="20"/>
                <w:lang w:val="es-ES"/>
              </w:rPr>
              <w:t xml:space="preserve">os cada 100.000 </w:t>
            </w:r>
            <w:r w:rsidRPr="003A01C7">
              <w:rPr>
                <w:rFonts w:ascii="Arial" w:hAnsi="Arial" w:cs="Arial"/>
                <w:sz w:val="20"/>
                <w:lang w:val="es-ES"/>
              </w:rPr>
              <w:t xml:space="preserve"> Km/Veh.</w:t>
            </w:r>
          </w:p>
        </w:tc>
      </w:tr>
      <w:tr w:rsidR="00AE005D" w:rsidRPr="003A01C7" w:rsidTr="00AE005D">
        <w:trPr>
          <w:trHeight w:val="255"/>
        </w:trPr>
        <w:tc>
          <w:tcPr>
            <w:tcW w:w="1456" w:type="dxa"/>
            <w:tcBorders>
              <w:top w:val="single" w:sz="4" w:space="0" w:color="auto"/>
              <w:left w:val="single" w:sz="4" w:space="0" w:color="auto"/>
              <w:bottom w:val="nil"/>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 </w:t>
            </w:r>
          </w:p>
        </w:tc>
        <w:tc>
          <w:tcPr>
            <w:tcW w:w="1784"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Nº Pasajeros</w:t>
            </w:r>
          </w:p>
        </w:tc>
        <w:tc>
          <w:tcPr>
            <w:tcW w:w="120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Nº de</w:t>
            </w:r>
          </w:p>
        </w:tc>
        <w:tc>
          <w:tcPr>
            <w:tcW w:w="13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 </w:t>
            </w:r>
          </w:p>
        </w:tc>
        <w:tc>
          <w:tcPr>
            <w:tcW w:w="132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Carga</w:t>
            </w:r>
          </w:p>
        </w:tc>
        <w:tc>
          <w:tcPr>
            <w:tcW w:w="14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 </w:t>
            </w:r>
          </w:p>
        </w:tc>
        <w:tc>
          <w:tcPr>
            <w:tcW w:w="1040" w:type="dxa"/>
            <w:tcBorders>
              <w:top w:val="single" w:sz="4" w:space="0" w:color="auto"/>
              <w:left w:val="nil"/>
              <w:bottom w:val="nil"/>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Muerte</w:t>
            </w:r>
          </w:p>
        </w:tc>
      </w:tr>
      <w:tr w:rsidR="00AE005D" w:rsidRPr="003A01C7" w:rsidTr="00AE005D">
        <w:trPr>
          <w:trHeight w:val="255"/>
        </w:trPr>
        <w:tc>
          <w:tcPr>
            <w:tcW w:w="1456"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 </w:t>
            </w:r>
          </w:p>
        </w:tc>
        <w:tc>
          <w:tcPr>
            <w:tcW w:w="1784"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Y Vehículos</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Muertos</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Tot/Km/Veh</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Media</w:t>
            </w:r>
          </w:p>
        </w:tc>
        <w:tc>
          <w:tcPr>
            <w:tcW w:w="14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Pasaj-Km</w:t>
            </w:r>
          </w:p>
        </w:tc>
        <w:tc>
          <w:tcPr>
            <w:tcW w:w="10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center"/>
              <w:rPr>
                <w:rFonts w:ascii="Arial" w:hAnsi="Arial" w:cs="Arial"/>
                <w:b/>
                <w:bCs/>
                <w:sz w:val="18"/>
                <w:szCs w:val="18"/>
                <w:lang w:val="es-ES"/>
              </w:rPr>
            </w:pPr>
            <w:r w:rsidRPr="003A01C7">
              <w:rPr>
                <w:rFonts w:ascii="Arial" w:hAnsi="Arial" w:cs="Arial"/>
                <w:b/>
                <w:bCs/>
                <w:sz w:val="18"/>
                <w:szCs w:val="18"/>
                <w:lang w:val="es-ES"/>
              </w:rPr>
              <w:t>Pasaj/Km</w:t>
            </w:r>
          </w:p>
        </w:tc>
      </w:tr>
      <w:tr w:rsidR="00AE005D" w:rsidRPr="003A01C7" w:rsidTr="00AE005D">
        <w:trPr>
          <w:trHeight w:val="255"/>
        </w:trPr>
        <w:tc>
          <w:tcPr>
            <w:tcW w:w="1456" w:type="dxa"/>
            <w:tcBorders>
              <w:top w:val="nil"/>
              <w:left w:val="single" w:sz="4" w:space="0" w:color="auto"/>
              <w:bottom w:val="single" w:sz="4" w:space="0" w:color="auto"/>
              <w:right w:val="single" w:sz="4" w:space="0" w:color="auto"/>
            </w:tcBorders>
            <w:shd w:val="clear" w:color="auto" w:fill="auto"/>
            <w:noWrap/>
            <w:vAlign w:val="bottom"/>
          </w:tcPr>
          <w:p w:rsidR="00AE005D" w:rsidRPr="003A01C7" w:rsidRDefault="00AE005D" w:rsidP="00AE005D">
            <w:pPr>
              <w:rPr>
                <w:rFonts w:ascii="Arial" w:hAnsi="Arial" w:cs="Arial"/>
                <w:sz w:val="20"/>
                <w:lang w:val="es-ES"/>
              </w:rPr>
            </w:pPr>
            <w:r w:rsidRPr="003A01C7">
              <w:rPr>
                <w:rFonts w:ascii="Arial" w:hAnsi="Arial" w:cs="Arial"/>
                <w:sz w:val="20"/>
                <w:lang w:val="es-ES"/>
              </w:rPr>
              <w:t>Pasajeros</w:t>
            </w:r>
          </w:p>
        </w:tc>
        <w:tc>
          <w:tcPr>
            <w:tcW w:w="1784"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302.941</w:t>
            </w:r>
          </w:p>
        </w:tc>
        <w:tc>
          <w:tcPr>
            <w:tcW w:w="120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5</w:t>
            </w:r>
          </w:p>
        </w:tc>
        <w:tc>
          <w:tcPr>
            <w:tcW w:w="1340" w:type="dxa"/>
            <w:tcBorders>
              <w:top w:val="nil"/>
              <w:left w:val="nil"/>
              <w:bottom w:val="single" w:sz="4" w:space="0" w:color="auto"/>
              <w:right w:val="single" w:sz="4" w:space="0" w:color="auto"/>
            </w:tcBorders>
            <w:shd w:val="clear" w:color="auto" w:fill="auto"/>
            <w:noWrap/>
            <w:vAlign w:val="bottom"/>
          </w:tcPr>
          <w:p w:rsidR="00AE005D" w:rsidRPr="003A01C7" w:rsidRDefault="00053174" w:rsidP="00AE005D">
            <w:pPr>
              <w:jc w:val="right"/>
              <w:rPr>
                <w:rFonts w:ascii="Arial" w:hAnsi="Arial" w:cs="Arial"/>
                <w:sz w:val="20"/>
                <w:lang w:val="es-ES"/>
              </w:rPr>
            </w:pPr>
            <w:r w:rsidRPr="003A01C7">
              <w:rPr>
                <w:rFonts w:ascii="Arial" w:hAnsi="Arial" w:cs="Arial"/>
                <w:sz w:val="20"/>
                <w:lang w:val="es-ES"/>
              </w:rPr>
              <w:t>3.211.174,60</w:t>
            </w:r>
          </w:p>
        </w:tc>
        <w:tc>
          <w:tcPr>
            <w:tcW w:w="132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29,00</w:t>
            </w:r>
          </w:p>
        </w:tc>
        <w:tc>
          <w:tcPr>
            <w:tcW w:w="14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99.888.736</w:t>
            </w:r>
          </w:p>
        </w:tc>
        <w:tc>
          <w:tcPr>
            <w:tcW w:w="1040" w:type="dxa"/>
            <w:tcBorders>
              <w:top w:val="nil"/>
              <w:left w:val="nil"/>
              <w:bottom w:val="single" w:sz="4" w:space="0" w:color="auto"/>
              <w:right w:val="single" w:sz="4" w:space="0" w:color="auto"/>
            </w:tcBorders>
            <w:shd w:val="clear" w:color="auto" w:fill="auto"/>
            <w:noWrap/>
            <w:vAlign w:val="bottom"/>
          </w:tcPr>
          <w:p w:rsidR="00AE005D" w:rsidRPr="003A01C7" w:rsidRDefault="00AE005D" w:rsidP="00AE005D">
            <w:pPr>
              <w:jc w:val="right"/>
              <w:rPr>
                <w:rFonts w:ascii="Arial" w:hAnsi="Arial" w:cs="Arial"/>
                <w:sz w:val="20"/>
                <w:lang w:val="es-ES"/>
              </w:rPr>
            </w:pPr>
            <w:r w:rsidRPr="003A01C7">
              <w:rPr>
                <w:rFonts w:ascii="Arial" w:hAnsi="Arial" w:cs="Arial"/>
                <w:sz w:val="20"/>
                <w:lang w:val="es-ES"/>
              </w:rPr>
              <w:t>0,15</w:t>
            </w:r>
          </w:p>
        </w:tc>
      </w:tr>
    </w:tbl>
    <w:p w:rsidR="00AE005D" w:rsidRPr="003A01C7" w:rsidRDefault="00AE005D" w:rsidP="00AE005D">
      <w:pPr>
        <w:spacing w:after="0"/>
      </w:pPr>
    </w:p>
    <w:p w:rsidR="00AE005D" w:rsidRPr="003A01C7" w:rsidRDefault="00AE005D" w:rsidP="00AE005D">
      <w:pPr>
        <w:ind w:left="709"/>
        <w:rPr>
          <w:rFonts w:ascii="Arial" w:hAnsi="Arial" w:cs="Arial"/>
        </w:rPr>
      </w:pPr>
      <w:smartTag w:uri="urn:schemas-microsoft-com:office:smarttags" w:element="PersonName">
        <w:smartTagPr>
          <w:attr w:name="ProductID" w:val="La Tasa"/>
        </w:smartTagPr>
        <w:r w:rsidRPr="003A01C7">
          <w:rPr>
            <w:rFonts w:ascii="Arial" w:hAnsi="Arial" w:cs="Arial"/>
          </w:rPr>
          <w:t>La Tasa</w:t>
        </w:r>
      </w:smartTag>
      <w:r w:rsidRPr="003A01C7">
        <w:rPr>
          <w:rFonts w:ascii="Arial" w:hAnsi="Arial" w:cs="Arial"/>
        </w:rPr>
        <w:t xml:space="preserve"> de Siniestralidad del Transporte Automotor de Buses de Pasajeros ponderada en función de los kilómetros recorridos resulta ser igual a 15%.</w:t>
      </w:r>
    </w:p>
    <w:p w:rsidR="00AE005D" w:rsidRPr="003A01C7" w:rsidRDefault="00AE005D" w:rsidP="00AE005D">
      <w:pPr>
        <w:ind w:left="709"/>
        <w:rPr>
          <w:rFonts w:ascii="Arial" w:hAnsi="Arial" w:cs="Arial"/>
          <w:b/>
        </w:rPr>
      </w:pPr>
      <w:r w:rsidRPr="003A01C7">
        <w:rPr>
          <w:rFonts w:ascii="Arial" w:hAnsi="Arial" w:cs="Arial"/>
          <w:b/>
        </w:rPr>
        <w:t>Valoración Económica</w:t>
      </w:r>
    </w:p>
    <w:p w:rsidR="00AE005D" w:rsidRPr="003A01C7" w:rsidRDefault="00AE005D" w:rsidP="00AE005D">
      <w:pPr>
        <w:ind w:left="709"/>
        <w:rPr>
          <w:rFonts w:ascii="Arial" w:hAnsi="Arial" w:cs="Arial"/>
        </w:rPr>
      </w:pPr>
      <w:r w:rsidRPr="003A01C7">
        <w:rPr>
          <w:rFonts w:ascii="Arial" w:hAnsi="Arial" w:cs="Arial"/>
        </w:rPr>
        <w:t>Con los datos encontrados procedemos a su valoración económica aplicando la metodología de cálculo adoptada y según disposiciones vigentes aplicando las tarifas por accidentes del SOAT.</w:t>
      </w:r>
    </w:p>
    <w:p w:rsidR="00AE005D" w:rsidRPr="003A01C7" w:rsidRDefault="00AE005D" w:rsidP="00AE005D">
      <w:pPr>
        <w:spacing w:after="0"/>
        <w:rPr>
          <w:b/>
          <w:sz w:val="24"/>
          <w:szCs w:val="24"/>
        </w:rPr>
      </w:pPr>
      <w:r w:rsidRPr="003A01C7">
        <w:tab/>
      </w:r>
      <w:r w:rsidRPr="003A01C7">
        <w:rPr>
          <w:sz w:val="24"/>
          <w:szCs w:val="24"/>
        </w:rPr>
        <w:t xml:space="preserve">                           </w:t>
      </w:r>
      <w:r w:rsidRPr="003A01C7">
        <w:rPr>
          <w:b/>
          <w:sz w:val="24"/>
          <w:szCs w:val="24"/>
        </w:rPr>
        <w:t>C</w:t>
      </w:r>
      <w:r w:rsidRPr="003A01C7">
        <w:rPr>
          <w:b/>
          <w:sz w:val="24"/>
          <w:szCs w:val="24"/>
          <w:vertAlign w:val="subscript"/>
        </w:rPr>
        <w:t xml:space="preserve">accidente </w:t>
      </w:r>
      <w:r w:rsidRPr="003A01C7">
        <w:rPr>
          <w:b/>
          <w:sz w:val="24"/>
          <w:szCs w:val="24"/>
        </w:rPr>
        <w:t>= M * C</w:t>
      </w:r>
      <w:r w:rsidRPr="003A01C7">
        <w:rPr>
          <w:b/>
          <w:sz w:val="24"/>
          <w:szCs w:val="24"/>
          <w:vertAlign w:val="subscript"/>
        </w:rPr>
        <w:t>m</w:t>
      </w:r>
      <w:r w:rsidRPr="003A01C7">
        <w:rPr>
          <w:b/>
          <w:sz w:val="24"/>
          <w:szCs w:val="24"/>
        </w:rPr>
        <w:t xml:space="preserve"> + H * C</w:t>
      </w:r>
      <w:r w:rsidRPr="003A01C7">
        <w:rPr>
          <w:b/>
          <w:sz w:val="24"/>
          <w:szCs w:val="24"/>
          <w:vertAlign w:val="subscript"/>
        </w:rPr>
        <w:t>h</w:t>
      </w:r>
    </w:p>
    <w:p w:rsidR="00AE005D" w:rsidRPr="003A01C7" w:rsidRDefault="00AE005D" w:rsidP="00AE005D">
      <w:pPr>
        <w:spacing w:after="0"/>
      </w:pPr>
    </w:p>
    <w:p w:rsidR="00AE005D" w:rsidRPr="003A01C7" w:rsidRDefault="00AE005D" w:rsidP="00AE005D">
      <w:pPr>
        <w:spacing w:after="0"/>
      </w:pPr>
      <w:r w:rsidRPr="003A01C7">
        <w:tab/>
        <w:t>C</w:t>
      </w:r>
      <w:r w:rsidRPr="003A01C7">
        <w:rPr>
          <w:vertAlign w:val="subscript"/>
        </w:rPr>
        <w:t>accidentes</w:t>
      </w:r>
      <w:r w:rsidRPr="003A01C7">
        <w:t xml:space="preserve"> = 5 *(0.15) * 3.720 $us/persona + 130 * (3,77/100) * $us 2.790 $us/persona</w:t>
      </w:r>
    </w:p>
    <w:p w:rsidR="00887820" w:rsidRPr="003A01C7" w:rsidRDefault="00887820" w:rsidP="00887820">
      <w:pPr>
        <w:spacing w:line="240" w:lineRule="auto"/>
        <w:rPr>
          <w:rFonts w:eastAsia="Times New Roman"/>
          <w:color w:val="000000"/>
          <w:lang w:val="es-BO" w:eastAsia="es-BO"/>
        </w:rPr>
      </w:pPr>
      <w:r w:rsidRPr="003A01C7">
        <w:t xml:space="preserve">              </w:t>
      </w:r>
      <w:r w:rsidR="00AE005D" w:rsidRPr="003A01C7">
        <w:t>C</w:t>
      </w:r>
      <w:r w:rsidR="00AE005D" w:rsidRPr="003A01C7">
        <w:rPr>
          <w:vertAlign w:val="subscript"/>
        </w:rPr>
        <w:t xml:space="preserve">accidentes </w:t>
      </w:r>
      <w:r w:rsidR="00AE005D" w:rsidRPr="003A01C7">
        <w:t xml:space="preserve">= 2.790 $us/persona + </w:t>
      </w:r>
      <w:r w:rsidR="00053174" w:rsidRPr="003A01C7">
        <w:rPr>
          <w:rFonts w:eastAsia="Times New Roman"/>
          <w:color w:val="000000"/>
          <w:lang w:val="es-BO" w:eastAsia="es-BO"/>
        </w:rPr>
        <w:t>14.682</w:t>
      </w:r>
      <w:r w:rsidR="00AE005D" w:rsidRPr="003A01C7">
        <w:t xml:space="preserve"> $us/persona </w:t>
      </w:r>
      <w:r w:rsidR="00053174" w:rsidRPr="003A01C7">
        <w:t xml:space="preserve"> </w:t>
      </w:r>
    </w:p>
    <w:p w:rsidR="00AE005D" w:rsidRPr="003A01C7" w:rsidRDefault="00887820" w:rsidP="00887820">
      <w:r w:rsidRPr="003A01C7">
        <w:t xml:space="preserve">              C</w:t>
      </w:r>
      <w:r w:rsidRPr="003A01C7">
        <w:rPr>
          <w:vertAlign w:val="subscript"/>
        </w:rPr>
        <w:t>accidentes</w:t>
      </w:r>
      <w:r w:rsidR="00AE005D" w:rsidRPr="003A01C7">
        <w:t xml:space="preserve"> </w:t>
      </w:r>
      <w:r w:rsidRPr="003A01C7">
        <w:t>=</w:t>
      </w:r>
      <w:r w:rsidRPr="003A01C7">
        <w:rPr>
          <w:rFonts w:eastAsia="Times New Roman"/>
          <w:color w:val="000000"/>
          <w:lang w:val="es-BO" w:eastAsia="es-BO"/>
        </w:rPr>
        <w:t xml:space="preserve">17.472 </w:t>
      </w:r>
      <w:r w:rsidR="00AE005D" w:rsidRPr="003A01C7">
        <w:t>$us/total/personas (</w:t>
      </w:r>
      <w:r w:rsidR="00AE005D" w:rsidRPr="003A01C7">
        <w:footnoteReference w:id="2"/>
      </w:r>
      <w:r w:rsidR="00AE005D" w:rsidRPr="003A01C7">
        <w:t xml:space="preserve"> )</w:t>
      </w:r>
    </w:p>
    <w:p w:rsidR="001C4207" w:rsidRPr="003A01C7" w:rsidRDefault="001C4207" w:rsidP="002D347F">
      <w:pPr>
        <w:jc w:val="both"/>
        <w:rPr>
          <w:rFonts w:ascii="Arial" w:hAnsi="Arial" w:cs="Arial"/>
          <w:b/>
        </w:rPr>
      </w:pPr>
    </w:p>
    <w:p w:rsidR="001004BA" w:rsidRPr="003A01C7" w:rsidRDefault="001004BA" w:rsidP="001C4207">
      <w:pPr>
        <w:jc w:val="both"/>
        <w:rPr>
          <w:rFonts w:ascii="Arial" w:hAnsi="Arial" w:cs="Arial"/>
          <w:b/>
        </w:rPr>
      </w:pPr>
    </w:p>
    <w:p w:rsidR="001C4207" w:rsidRPr="003A01C7" w:rsidRDefault="00D47976" w:rsidP="001C4207">
      <w:pPr>
        <w:jc w:val="both"/>
        <w:rPr>
          <w:rFonts w:ascii="Arial" w:hAnsi="Arial" w:cs="Arial"/>
          <w:b/>
        </w:rPr>
      </w:pPr>
      <w:r w:rsidRPr="003A01C7">
        <w:rPr>
          <w:rFonts w:ascii="Arial" w:hAnsi="Arial" w:cs="Arial"/>
          <w:b/>
        </w:rPr>
        <w:t>3</w:t>
      </w:r>
      <w:r w:rsidR="001C4207" w:rsidRPr="003A01C7">
        <w:rPr>
          <w:rFonts w:ascii="Arial" w:hAnsi="Arial" w:cs="Arial"/>
          <w:b/>
        </w:rPr>
        <w:t xml:space="preserve">. </w:t>
      </w:r>
      <w:r w:rsidR="001C4207" w:rsidRPr="003A01C7">
        <w:rPr>
          <w:rFonts w:ascii="Arial" w:hAnsi="Arial" w:cs="Arial"/>
          <w:b/>
        </w:rPr>
        <w:tab/>
        <w:t>COSTOS DE INVERSION Y DE MANTENIMIENTO</w:t>
      </w:r>
    </w:p>
    <w:p w:rsidR="001C4207" w:rsidRPr="003A01C7" w:rsidRDefault="00D47976" w:rsidP="001C4207">
      <w:pPr>
        <w:jc w:val="both"/>
        <w:rPr>
          <w:rFonts w:ascii="Arial" w:hAnsi="Arial" w:cs="Arial"/>
          <w:b/>
        </w:rPr>
      </w:pPr>
      <w:r w:rsidRPr="003A01C7">
        <w:rPr>
          <w:rFonts w:ascii="Arial" w:hAnsi="Arial" w:cs="Arial"/>
          <w:b/>
        </w:rPr>
        <w:t>3</w:t>
      </w:r>
      <w:r w:rsidR="001C4207" w:rsidRPr="003A01C7">
        <w:rPr>
          <w:rFonts w:ascii="Arial" w:hAnsi="Arial" w:cs="Arial"/>
          <w:b/>
        </w:rPr>
        <w:t>.1</w:t>
      </w:r>
      <w:r w:rsidR="001C4207" w:rsidRPr="003A01C7">
        <w:rPr>
          <w:rFonts w:ascii="Arial" w:hAnsi="Arial" w:cs="Arial"/>
          <w:b/>
        </w:rPr>
        <w:tab/>
        <w:t xml:space="preserve">Costos de Inversión a Precios de Mercado </w:t>
      </w:r>
    </w:p>
    <w:p w:rsidR="001C4207" w:rsidRPr="003A01C7" w:rsidRDefault="001C4207" w:rsidP="001C4207">
      <w:pPr>
        <w:jc w:val="both"/>
        <w:rPr>
          <w:rFonts w:ascii="Arial" w:hAnsi="Arial" w:cs="Arial"/>
        </w:rPr>
      </w:pPr>
      <w:r w:rsidRPr="003A01C7">
        <w:rPr>
          <w:rFonts w:ascii="Arial" w:hAnsi="Arial" w:cs="Arial"/>
        </w:rPr>
        <w:t>(1) Los costos de inversión previstos para la inversión inicial corresponden a los montos indicados en el presupuesto de la obra, estos costos corresponden a los costos directos de construcción de acuerdo a lo obtenido en el análisis de cómputos métricos y posterior cuantificación económica de los mismos desarrollados en el contexto de este estudio.</w:t>
      </w:r>
    </w:p>
    <w:p w:rsidR="001C4207" w:rsidRPr="003A01C7" w:rsidRDefault="001C4207" w:rsidP="001C4207">
      <w:pPr>
        <w:jc w:val="both"/>
        <w:rPr>
          <w:rFonts w:ascii="Arial" w:hAnsi="Arial" w:cs="Arial"/>
        </w:rPr>
      </w:pPr>
      <w:r w:rsidRPr="003A01C7">
        <w:rPr>
          <w:rFonts w:ascii="Arial" w:hAnsi="Arial" w:cs="Arial"/>
        </w:rPr>
        <w:t>(2) Se estima que la inversión se realizará de acuerdo a cronograma de ejecución de obras cuyo inicio está previsto para el año 201</w:t>
      </w:r>
      <w:r w:rsidR="000F0B33" w:rsidRPr="003A01C7">
        <w:rPr>
          <w:rFonts w:ascii="Arial" w:hAnsi="Arial" w:cs="Arial"/>
        </w:rPr>
        <w:t>4</w:t>
      </w:r>
      <w:r w:rsidRPr="003A01C7">
        <w:rPr>
          <w:rFonts w:ascii="Arial" w:hAnsi="Arial" w:cs="Arial"/>
        </w:rPr>
        <w:t xml:space="preserve"> con un plazo de construcción de 2 años comenzando a operar la vía con sus nuevas características de diseño geométrico y pavimento en el año 201</w:t>
      </w:r>
      <w:r w:rsidR="000F0B33" w:rsidRPr="003A01C7">
        <w:rPr>
          <w:rFonts w:ascii="Arial" w:hAnsi="Arial" w:cs="Arial"/>
        </w:rPr>
        <w:t>6</w:t>
      </w:r>
      <w:r w:rsidRPr="003A01C7">
        <w:rPr>
          <w:rFonts w:ascii="Arial" w:hAnsi="Arial" w:cs="Arial"/>
        </w:rPr>
        <w:t xml:space="preserve"> (primer año de operación), si se organiza la obra con este objetivo. </w:t>
      </w:r>
    </w:p>
    <w:p w:rsidR="001C4207" w:rsidRPr="003A01C7" w:rsidRDefault="000D3087" w:rsidP="001C4207">
      <w:pPr>
        <w:jc w:val="both"/>
        <w:rPr>
          <w:rFonts w:ascii="Arial" w:hAnsi="Arial" w:cs="Arial"/>
        </w:rPr>
      </w:pPr>
      <w:r w:rsidRPr="003A01C7">
        <w:rPr>
          <w:rFonts w:ascii="Arial" w:hAnsi="Arial" w:cs="Arial"/>
        </w:rPr>
        <w:t xml:space="preserve">(3) </w:t>
      </w:r>
      <w:r w:rsidR="001C4207" w:rsidRPr="003A01C7">
        <w:rPr>
          <w:rFonts w:ascii="Arial" w:hAnsi="Arial" w:cs="Arial"/>
        </w:rPr>
        <w:t>El proyecto se inicia en el Distribuidor Montes</w:t>
      </w:r>
      <w:r w:rsidR="00EF79CC" w:rsidRPr="003A01C7">
        <w:rPr>
          <w:rFonts w:ascii="Arial" w:hAnsi="Arial" w:cs="Arial"/>
        </w:rPr>
        <w:t xml:space="preserve"> altura calle Cap. Echavarría</w:t>
      </w:r>
      <w:r w:rsidR="001C4207" w:rsidRPr="003A01C7">
        <w:rPr>
          <w:rFonts w:ascii="Arial" w:hAnsi="Arial" w:cs="Arial"/>
        </w:rPr>
        <w:t xml:space="preserve"> y </w:t>
      </w:r>
      <w:r w:rsidR="00EF79CC" w:rsidRPr="003A01C7">
        <w:rPr>
          <w:rFonts w:ascii="Arial" w:hAnsi="Arial" w:cs="Arial"/>
        </w:rPr>
        <w:t>f</w:t>
      </w:r>
      <w:r w:rsidR="001C4207" w:rsidRPr="003A01C7">
        <w:rPr>
          <w:rFonts w:ascii="Arial" w:hAnsi="Arial" w:cs="Arial"/>
        </w:rPr>
        <w:t xml:space="preserve">inaliza en </w:t>
      </w:r>
      <w:r w:rsidR="00214A59" w:rsidRPr="003A01C7">
        <w:rPr>
          <w:rFonts w:ascii="Arial" w:hAnsi="Arial" w:cs="Arial"/>
          <w:lang w:eastAsia="es-CR"/>
        </w:rPr>
        <w:t>el peaje en la ciudad de El Alto</w:t>
      </w:r>
      <w:r w:rsidR="000F0B33" w:rsidRPr="003A01C7">
        <w:rPr>
          <w:rFonts w:ascii="Arial" w:hAnsi="Arial" w:cs="Arial"/>
        </w:rPr>
        <w:t xml:space="preserve"> y consta de una longitud de 10</w:t>
      </w:r>
      <w:r w:rsidR="001C4207" w:rsidRPr="003A01C7">
        <w:rPr>
          <w:rFonts w:ascii="Arial" w:hAnsi="Arial" w:cs="Arial"/>
        </w:rPr>
        <w:t>.</w:t>
      </w:r>
      <w:r w:rsidR="000F0B33" w:rsidRPr="003A01C7">
        <w:rPr>
          <w:rFonts w:ascii="Arial" w:hAnsi="Arial" w:cs="Arial"/>
        </w:rPr>
        <w:t>6</w:t>
      </w:r>
      <w:r w:rsidR="001C4207" w:rsidRPr="003A01C7">
        <w:rPr>
          <w:rFonts w:ascii="Arial" w:hAnsi="Arial" w:cs="Arial"/>
        </w:rPr>
        <w:t xml:space="preserve"> km.</w:t>
      </w:r>
    </w:p>
    <w:p w:rsidR="001C4207" w:rsidRPr="003A01C7" w:rsidRDefault="001C4207" w:rsidP="001C4207">
      <w:pPr>
        <w:numPr>
          <w:ilvl w:val="0"/>
          <w:numId w:val="27"/>
        </w:numPr>
        <w:ind w:left="2132" w:hanging="357"/>
        <w:jc w:val="both"/>
        <w:rPr>
          <w:rFonts w:ascii="Arial" w:hAnsi="Arial" w:cs="Arial"/>
          <w:lang w:val="es-ES"/>
        </w:rPr>
      </w:pPr>
      <w:r w:rsidRPr="003A01C7">
        <w:rPr>
          <w:rFonts w:ascii="Arial" w:hAnsi="Arial" w:cs="Arial"/>
          <w:lang w:val="es-ES"/>
        </w:rPr>
        <w:t>Inicio Km.   0+</w:t>
      </w:r>
      <w:smartTag w:uri="urn:schemas-microsoft-com:office:smarttags" w:element="metricconverter">
        <w:smartTagPr>
          <w:attr w:name="ProductID" w:val="000 a"/>
        </w:smartTagPr>
        <w:r w:rsidRPr="003A01C7">
          <w:rPr>
            <w:rFonts w:ascii="Arial" w:hAnsi="Arial" w:cs="Arial"/>
            <w:lang w:val="es-ES"/>
          </w:rPr>
          <w:t>000 a</w:t>
        </w:r>
      </w:smartTag>
      <w:r w:rsidRPr="003A01C7">
        <w:rPr>
          <w:rFonts w:ascii="Arial" w:hAnsi="Arial" w:cs="Arial"/>
          <w:lang w:val="es-ES"/>
        </w:rPr>
        <w:t xml:space="preserve"> Km. 1</w:t>
      </w:r>
      <w:r w:rsidR="000F0B33" w:rsidRPr="003A01C7">
        <w:rPr>
          <w:rFonts w:ascii="Arial" w:hAnsi="Arial" w:cs="Arial"/>
          <w:lang w:val="es-ES"/>
        </w:rPr>
        <w:t>0</w:t>
      </w:r>
      <w:r w:rsidRPr="003A01C7">
        <w:rPr>
          <w:rFonts w:ascii="Arial" w:hAnsi="Arial" w:cs="Arial"/>
          <w:lang w:val="es-ES"/>
        </w:rPr>
        <w:t>+</w:t>
      </w:r>
      <w:r w:rsidR="000F0B33" w:rsidRPr="003A01C7">
        <w:rPr>
          <w:rFonts w:ascii="Arial" w:hAnsi="Arial" w:cs="Arial"/>
          <w:lang w:val="es-ES"/>
        </w:rPr>
        <w:t>6</w:t>
      </w:r>
      <w:r w:rsidRPr="003A01C7">
        <w:rPr>
          <w:rFonts w:ascii="Arial" w:hAnsi="Arial" w:cs="Arial"/>
          <w:lang w:val="es-ES"/>
        </w:rPr>
        <w:t xml:space="preserve">00  </w:t>
      </w:r>
      <w:r w:rsidR="00EC18D0" w:rsidRPr="003A01C7">
        <w:rPr>
          <w:rFonts w:ascii="Arial" w:hAnsi="Arial" w:cs="Arial"/>
          <w:lang w:val="es-ES"/>
        </w:rPr>
        <w:t xml:space="preserve"> </w:t>
      </w:r>
      <w:r w:rsidRPr="003A01C7">
        <w:rPr>
          <w:rFonts w:ascii="Arial" w:hAnsi="Arial" w:cs="Arial"/>
          <w:lang w:val="es-ES"/>
        </w:rPr>
        <w:t>L=1</w:t>
      </w:r>
      <w:r w:rsidR="000F0B33" w:rsidRPr="003A01C7">
        <w:rPr>
          <w:rFonts w:ascii="Arial" w:hAnsi="Arial" w:cs="Arial"/>
          <w:lang w:val="es-ES"/>
        </w:rPr>
        <w:t>0</w:t>
      </w:r>
      <w:r w:rsidRPr="003A01C7">
        <w:rPr>
          <w:rFonts w:ascii="Arial" w:hAnsi="Arial" w:cs="Arial"/>
          <w:lang w:val="es-ES"/>
        </w:rPr>
        <w:t>.</w:t>
      </w:r>
      <w:r w:rsidR="000F0B33" w:rsidRPr="003A01C7">
        <w:rPr>
          <w:rFonts w:ascii="Arial" w:hAnsi="Arial" w:cs="Arial"/>
          <w:lang w:val="es-ES"/>
        </w:rPr>
        <w:t>6</w:t>
      </w:r>
      <w:r w:rsidRPr="003A01C7">
        <w:rPr>
          <w:rFonts w:ascii="Arial" w:hAnsi="Arial" w:cs="Arial"/>
          <w:lang w:val="es-ES"/>
        </w:rPr>
        <w:t>00 mts.</w:t>
      </w:r>
    </w:p>
    <w:p w:rsidR="001C4207" w:rsidRPr="003A01C7" w:rsidRDefault="000D3087" w:rsidP="001C4207">
      <w:pPr>
        <w:jc w:val="both"/>
        <w:rPr>
          <w:rFonts w:ascii="Arial" w:hAnsi="Arial" w:cs="Arial"/>
        </w:rPr>
      </w:pPr>
      <w:r w:rsidRPr="003A01C7">
        <w:rPr>
          <w:rFonts w:ascii="Arial" w:hAnsi="Arial" w:cs="Arial"/>
        </w:rPr>
        <w:t xml:space="preserve">(4) </w:t>
      </w:r>
      <w:r w:rsidR="00EC18D0" w:rsidRPr="003A01C7">
        <w:rPr>
          <w:rFonts w:ascii="Arial" w:hAnsi="Arial" w:cs="Arial"/>
        </w:rPr>
        <w:t>L</w:t>
      </w:r>
      <w:r w:rsidR="001C4207" w:rsidRPr="003A01C7">
        <w:rPr>
          <w:rFonts w:ascii="Arial" w:hAnsi="Arial" w:cs="Arial"/>
        </w:rPr>
        <w:t>os costos de inversión lo componen los costos de construcción</w:t>
      </w:r>
      <w:r w:rsidR="00EC18D0" w:rsidRPr="003A01C7">
        <w:rPr>
          <w:rFonts w:ascii="Arial" w:hAnsi="Arial" w:cs="Arial"/>
        </w:rPr>
        <w:t xml:space="preserve"> directos</w:t>
      </w:r>
      <w:r w:rsidR="00196A68" w:rsidRPr="003A01C7">
        <w:rPr>
          <w:rFonts w:ascii="Arial" w:hAnsi="Arial" w:cs="Arial"/>
        </w:rPr>
        <w:t xml:space="preserve"> y</w:t>
      </w:r>
      <w:r w:rsidR="001C4207" w:rsidRPr="003A01C7">
        <w:rPr>
          <w:rFonts w:ascii="Arial" w:hAnsi="Arial" w:cs="Arial"/>
        </w:rPr>
        <w:t xml:space="preserve"> costos indirectos.</w:t>
      </w:r>
    </w:p>
    <w:p w:rsidR="001C4207" w:rsidRPr="003A01C7" w:rsidRDefault="001C4207" w:rsidP="00D47976">
      <w:pPr>
        <w:numPr>
          <w:ilvl w:val="2"/>
          <w:numId w:val="29"/>
        </w:numPr>
        <w:jc w:val="both"/>
        <w:rPr>
          <w:rFonts w:ascii="Arial" w:hAnsi="Arial" w:cs="Arial"/>
          <w:b/>
        </w:rPr>
      </w:pPr>
      <w:r w:rsidRPr="003A01C7">
        <w:rPr>
          <w:rFonts w:ascii="Arial" w:hAnsi="Arial" w:cs="Arial"/>
          <w:b/>
        </w:rPr>
        <w:t>Costos de Construcción</w:t>
      </w:r>
    </w:p>
    <w:p w:rsidR="001C4207" w:rsidRPr="003A01C7" w:rsidRDefault="00ED5564" w:rsidP="00ED5564">
      <w:pPr>
        <w:jc w:val="both"/>
        <w:rPr>
          <w:rFonts w:ascii="Arial" w:hAnsi="Arial" w:cs="Arial"/>
        </w:rPr>
      </w:pPr>
      <w:r w:rsidRPr="003A01C7">
        <w:rPr>
          <w:rFonts w:ascii="Arial" w:hAnsi="Arial" w:cs="Arial"/>
        </w:rPr>
        <w:t xml:space="preserve">(1) </w:t>
      </w:r>
      <w:r w:rsidR="001C4207" w:rsidRPr="003A01C7">
        <w:rPr>
          <w:rFonts w:ascii="Arial" w:hAnsi="Arial" w:cs="Arial"/>
        </w:rPr>
        <w:t>El presupuesto general de los costos de construcción se presenta en el siguiente cuadro:</w:t>
      </w:r>
    </w:p>
    <w:p w:rsidR="001C4207" w:rsidRPr="003A01C7" w:rsidRDefault="00D47976" w:rsidP="00D565B7">
      <w:pPr>
        <w:spacing w:after="0"/>
        <w:jc w:val="center"/>
        <w:rPr>
          <w:rFonts w:ascii="Arial" w:hAnsi="Arial" w:cs="Arial"/>
          <w:b/>
        </w:rPr>
      </w:pPr>
      <w:r w:rsidRPr="003A01C7">
        <w:rPr>
          <w:rFonts w:ascii="Arial" w:hAnsi="Arial" w:cs="Arial"/>
          <w:b/>
        </w:rPr>
        <w:t xml:space="preserve">Cuadro Nº 3.1 </w:t>
      </w:r>
    </w:p>
    <w:p w:rsidR="001C4207" w:rsidRPr="003A01C7" w:rsidRDefault="00FD24D9" w:rsidP="00477F29">
      <w:pPr>
        <w:ind w:left="435"/>
        <w:jc w:val="both"/>
        <w:rPr>
          <w:rFonts w:ascii="Times New Roman" w:hAnsi="Times New Roman"/>
          <w:sz w:val="20"/>
          <w:szCs w:val="20"/>
        </w:rPr>
      </w:pPr>
      <w:r w:rsidRPr="003A01C7">
        <w:rPr>
          <w:rFonts w:ascii="Times New Roman" w:hAnsi="Times New Roman"/>
          <w:sz w:val="20"/>
          <w:szCs w:val="20"/>
        </w:rPr>
        <w:object w:dxaOrig="10185" w:dyaOrig="6872">
          <v:shape id="_x0000_i1034" type="#_x0000_t75" style="width:438pt;height:253.5pt" o:ole="">
            <v:imagedata r:id="rId25" o:title=""/>
          </v:shape>
          <o:OLEObject Type="Embed" ProgID="Excel.Sheet.12" ShapeID="_x0000_i1034" DrawAspect="Content" ObjectID="_1432140983" r:id="rId26"/>
        </w:object>
      </w:r>
      <w:r w:rsidR="001C4207" w:rsidRPr="003A01C7">
        <w:rPr>
          <w:rFonts w:ascii="Times New Roman" w:hAnsi="Times New Roman"/>
          <w:sz w:val="20"/>
          <w:szCs w:val="20"/>
        </w:rPr>
        <w:t xml:space="preserve">   </w:t>
      </w:r>
      <w:r w:rsidR="000D3087" w:rsidRPr="003A01C7">
        <w:rPr>
          <w:rFonts w:ascii="Times New Roman" w:hAnsi="Times New Roman"/>
          <w:sz w:val="20"/>
          <w:szCs w:val="20"/>
        </w:rPr>
        <w:t xml:space="preserve">      </w:t>
      </w:r>
      <w:r w:rsidR="00477F29" w:rsidRPr="003A01C7">
        <w:rPr>
          <w:rFonts w:ascii="Times New Roman" w:hAnsi="Times New Roman"/>
          <w:sz w:val="20"/>
          <w:szCs w:val="20"/>
        </w:rPr>
        <w:t xml:space="preserve">      </w:t>
      </w:r>
      <w:r w:rsidR="001C4207" w:rsidRPr="003A01C7">
        <w:rPr>
          <w:rFonts w:ascii="Arial" w:hAnsi="Arial" w:cs="Arial"/>
          <w:sz w:val="20"/>
          <w:szCs w:val="20"/>
        </w:rPr>
        <w:t>Fuente: Capítulo de Costos y Presupuestos del  Proyecto</w:t>
      </w:r>
      <w:r w:rsidR="001C4207" w:rsidRPr="003A01C7">
        <w:rPr>
          <w:rFonts w:ascii="Times New Roman" w:hAnsi="Times New Roman"/>
          <w:sz w:val="20"/>
          <w:szCs w:val="20"/>
        </w:rPr>
        <w:t xml:space="preserve"> </w:t>
      </w:r>
    </w:p>
    <w:p w:rsidR="00531172" w:rsidRPr="003A01C7" w:rsidRDefault="00531172" w:rsidP="00ED5564">
      <w:pPr>
        <w:rPr>
          <w:rFonts w:ascii="Arial" w:hAnsi="Arial" w:cs="Arial"/>
          <w:b/>
        </w:rPr>
      </w:pPr>
    </w:p>
    <w:p w:rsidR="001C4207" w:rsidRPr="003A01C7" w:rsidRDefault="000D3087" w:rsidP="00ED5564">
      <w:pPr>
        <w:rPr>
          <w:rFonts w:ascii="Arial" w:hAnsi="Arial" w:cs="Arial"/>
          <w:b/>
        </w:rPr>
      </w:pPr>
      <w:r w:rsidRPr="003A01C7">
        <w:rPr>
          <w:rFonts w:ascii="Arial" w:hAnsi="Arial" w:cs="Arial"/>
          <w:b/>
        </w:rPr>
        <w:t>3.1.2</w:t>
      </w:r>
      <w:r w:rsidRPr="003A01C7">
        <w:rPr>
          <w:rFonts w:ascii="Arial" w:hAnsi="Arial" w:cs="Arial"/>
          <w:b/>
        </w:rPr>
        <w:tab/>
      </w:r>
      <w:r w:rsidR="001C4207" w:rsidRPr="003A01C7">
        <w:rPr>
          <w:rFonts w:ascii="Arial" w:hAnsi="Arial" w:cs="Arial"/>
          <w:b/>
        </w:rPr>
        <w:t>Costos Indirectos</w:t>
      </w:r>
    </w:p>
    <w:p w:rsidR="001C4207" w:rsidRPr="003A01C7" w:rsidRDefault="00ED5564" w:rsidP="00ED5564">
      <w:pPr>
        <w:jc w:val="both"/>
        <w:rPr>
          <w:rFonts w:ascii="Arial" w:hAnsi="Arial" w:cs="Arial"/>
        </w:rPr>
      </w:pPr>
      <w:r w:rsidRPr="003A01C7">
        <w:rPr>
          <w:rFonts w:ascii="Arial" w:hAnsi="Arial" w:cs="Arial"/>
        </w:rPr>
        <w:t xml:space="preserve">(1) </w:t>
      </w:r>
      <w:r w:rsidR="001C4207" w:rsidRPr="003A01C7">
        <w:rPr>
          <w:rFonts w:ascii="Arial" w:hAnsi="Arial" w:cs="Arial"/>
        </w:rPr>
        <w:t xml:space="preserve">A los costos directos de construcción de obras civiles, adicionalmente y para fines de licitación y financiamiento se deben considerar otros costos adicionales denominados Costos Indirectos como consecuencia de la construcción de la </w:t>
      </w:r>
      <w:r w:rsidRPr="003A01C7">
        <w:rPr>
          <w:rFonts w:ascii="Arial" w:hAnsi="Arial" w:cs="Arial"/>
        </w:rPr>
        <w:t xml:space="preserve">autopista </w:t>
      </w:r>
      <w:smartTag w:uri="urn:schemas-microsoft-com:office:smarttags" w:element="PersonName">
        <w:smartTagPr>
          <w:attr w:name="ProductID" w:val="La Paz El"/>
        </w:smartTagP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El</w:t>
        </w:r>
      </w:smartTag>
      <w:r w:rsidRPr="003A01C7">
        <w:rPr>
          <w:rFonts w:ascii="Arial" w:hAnsi="Arial" w:cs="Arial"/>
        </w:rPr>
        <w:t xml:space="preserve"> Alto</w:t>
      </w:r>
      <w:r w:rsidR="001C4207" w:rsidRPr="003A01C7">
        <w:rPr>
          <w:rFonts w:ascii="Arial" w:hAnsi="Arial" w:cs="Arial"/>
        </w:rPr>
        <w:t>, estos costos son: Costos de Supervisión; Fiscalización; y Gastos de Licitación Administración e Imprevistos, estos costos se consideran de forma separada para tenerlos plenamente identificados.</w:t>
      </w:r>
    </w:p>
    <w:p w:rsidR="001C4207" w:rsidRPr="003A01C7" w:rsidRDefault="00ED5564" w:rsidP="00ED5564">
      <w:pPr>
        <w:jc w:val="both"/>
        <w:rPr>
          <w:rFonts w:ascii="Arial" w:hAnsi="Arial" w:cs="Arial"/>
        </w:rPr>
      </w:pPr>
      <w:r w:rsidRPr="003A01C7">
        <w:rPr>
          <w:rFonts w:ascii="Arial" w:hAnsi="Arial" w:cs="Arial"/>
        </w:rPr>
        <w:t xml:space="preserve">(2)  </w:t>
      </w:r>
      <w:r w:rsidR="001C4207" w:rsidRPr="003A01C7">
        <w:rPr>
          <w:rFonts w:ascii="Arial" w:hAnsi="Arial" w:cs="Arial"/>
        </w:rPr>
        <w:t xml:space="preserve">Es conveniente explicar que los costos de Supervisión resultan </w:t>
      </w:r>
      <w:r w:rsidR="009F52A1" w:rsidRPr="003A01C7">
        <w:rPr>
          <w:rFonts w:ascii="Arial" w:hAnsi="Arial" w:cs="Arial"/>
        </w:rPr>
        <w:t>ser el</w:t>
      </w:r>
      <w:r w:rsidR="001C4207" w:rsidRPr="003A01C7">
        <w:rPr>
          <w:rFonts w:ascii="Arial" w:hAnsi="Arial" w:cs="Arial"/>
        </w:rPr>
        <w:t xml:space="preserve"> porcentaje de los costos directos (por lo general entre 5% a 12% de acuerdo a la longitud del tramo) para el proyecto a fin de no encarecer los costos se ha asumido el </w:t>
      </w:r>
      <w:r w:rsidR="00196A68" w:rsidRPr="003A01C7">
        <w:rPr>
          <w:rFonts w:ascii="Arial" w:hAnsi="Arial" w:cs="Arial"/>
        </w:rPr>
        <w:t>7</w:t>
      </w:r>
      <w:r w:rsidR="003C70E0" w:rsidRPr="003A01C7">
        <w:rPr>
          <w:rFonts w:ascii="Arial" w:hAnsi="Arial" w:cs="Arial"/>
        </w:rPr>
        <w:t>,25</w:t>
      </w:r>
      <w:r w:rsidR="001C4207" w:rsidRPr="003A01C7">
        <w:rPr>
          <w:rFonts w:ascii="Arial" w:hAnsi="Arial" w:cs="Arial"/>
        </w:rPr>
        <w:t>%</w:t>
      </w:r>
      <w:r w:rsidR="009F52A1" w:rsidRPr="003A01C7">
        <w:rPr>
          <w:rFonts w:ascii="Arial" w:hAnsi="Arial" w:cs="Arial"/>
        </w:rPr>
        <w:t xml:space="preserve"> para Supervisión. Para</w:t>
      </w:r>
      <w:r w:rsidR="001C4207" w:rsidRPr="003A01C7">
        <w:rPr>
          <w:rFonts w:ascii="Arial" w:hAnsi="Arial" w:cs="Arial"/>
        </w:rPr>
        <w:t xml:space="preserve"> el costo de Fiscalización corresponde un porcentaje de los costos directos de construcción, en el proyecto se ha asumido el porcentaje del 1%; Finalmente está el ítem de Gastos de Licitación, Administración e Imprevistos, que de igual manera resulta un porcentaje de los Costos Directos, a fin de poder prever los gastos que se incurra en proceso de Licitación de Obras, para el presente proyecto se ha asumido el porcentaje del </w:t>
      </w:r>
      <w:r w:rsidR="008C07C6" w:rsidRPr="003A01C7">
        <w:rPr>
          <w:rFonts w:ascii="Arial" w:hAnsi="Arial" w:cs="Arial"/>
        </w:rPr>
        <w:t>10</w:t>
      </w:r>
      <w:r w:rsidR="003C70E0" w:rsidRPr="003A01C7">
        <w:rPr>
          <w:rFonts w:ascii="Arial" w:hAnsi="Arial" w:cs="Arial"/>
        </w:rPr>
        <w:t>,16</w:t>
      </w:r>
      <w:r w:rsidR="001C4207" w:rsidRPr="003A01C7">
        <w:rPr>
          <w:rFonts w:ascii="Arial" w:hAnsi="Arial" w:cs="Arial"/>
        </w:rPr>
        <w:t>%.</w:t>
      </w:r>
    </w:p>
    <w:p w:rsidR="00EF79CC" w:rsidRPr="003A01C7" w:rsidRDefault="00EF79CC" w:rsidP="00ED5564">
      <w:pPr>
        <w:jc w:val="both"/>
        <w:rPr>
          <w:rFonts w:ascii="Arial" w:hAnsi="Arial" w:cs="Arial"/>
        </w:rPr>
      </w:pPr>
      <w:r w:rsidRPr="003A01C7">
        <w:rPr>
          <w:rFonts w:ascii="Arial" w:hAnsi="Arial" w:cs="Arial"/>
        </w:rPr>
        <w:t>(3) En el cuadro siguiente se presenta el costo total del proyecto expresado en moneda nacional (Bs) y extranjera ($us).</w:t>
      </w:r>
    </w:p>
    <w:p w:rsidR="00EF79CC" w:rsidRPr="003A01C7" w:rsidRDefault="00196A68" w:rsidP="00477F29">
      <w:pPr>
        <w:spacing w:after="0" w:line="240" w:lineRule="auto"/>
        <w:jc w:val="center"/>
        <w:rPr>
          <w:rFonts w:ascii="Arial" w:hAnsi="Arial" w:cs="Arial"/>
          <w:b/>
        </w:rPr>
      </w:pPr>
      <w:r w:rsidRPr="003A01C7">
        <w:rPr>
          <w:rFonts w:ascii="Arial" w:hAnsi="Arial" w:cs="Arial"/>
          <w:b/>
        </w:rPr>
        <w:t xml:space="preserve">     </w:t>
      </w:r>
      <w:r w:rsidR="00EF79CC" w:rsidRPr="003A01C7">
        <w:rPr>
          <w:rFonts w:ascii="Arial" w:hAnsi="Arial" w:cs="Arial"/>
          <w:b/>
        </w:rPr>
        <w:t>Cuadro Nº 3.2</w:t>
      </w:r>
    </w:p>
    <w:p w:rsidR="00DB61A1" w:rsidRPr="003A01C7" w:rsidRDefault="00FD24D9" w:rsidP="00DB61A1">
      <w:pPr>
        <w:spacing w:after="0" w:line="240" w:lineRule="auto"/>
        <w:jc w:val="center"/>
        <w:rPr>
          <w:rFonts w:ascii="Arial" w:hAnsi="Arial" w:cs="Arial"/>
        </w:rPr>
      </w:pPr>
      <w:r w:rsidRPr="003A01C7">
        <w:rPr>
          <w:rFonts w:ascii="Arial" w:hAnsi="Arial" w:cs="Arial"/>
        </w:rPr>
        <w:object w:dxaOrig="10185" w:dyaOrig="8631">
          <v:shape id="_x0000_i1035" type="#_x0000_t75" style="width:390pt;height:311.25pt" o:ole="">
            <v:imagedata r:id="rId27" o:title=""/>
          </v:shape>
          <o:OLEObject Type="Embed" ProgID="Excel.Sheet.12" ShapeID="_x0000_i1035" DrawAspect="Content" ObjectID="_1432140984" r:id="rId28"/>
        </w:object>
      </w:r>
    </w:p>
    <w:p w:rsidR="00477F29" w:rsidRPr="003A01C7" w:rsidRDefault="00477F29" w:rsidP="00DB61A1">
      <w:pPr>
        <w:spacing w:after="0" w:line="240" w:lineRule="auto"/>
        <w:jc w:val="center"/>
        <w:rPr>
          <w:rFonts w:ascii="Arial" w:hAnsi="Arial" w:cs="Arial"/>
        </w:rPr>
      </w:pPr>
      <w:r w:rsidRPr="003A01C7">
        <w:rPr>
          <w:rFonts w:ascii="Arial" w:hAnsi="Arial" w:cs="Arial"/>
          <w:sz w:val="20"/>
          <w:szCs w:val="20"/>
        </w:rPr>
        <w:t>Fuente: Elaboración en base al cuadro Nº 3.1</w:t>
      </w:r>
    </w:p>
    <w:p w:rsidR="00F80455" w:rsidRPr="003A01C7" w:rsidRDefault="00F80455" w:rsidP="000D3087">
      <w:pPr>
        <w:pStyle w:val="Heading4"/>
        <w:numPr>
          <w:ilvl w:val="3"/>
          <w:numId w:val="0"/>
        </w:numPr>
        <w:spacing w:after="200" w:line="276" w:lineRule="auto"/>
        <w:rPr>
          <w:rFonts w:ascii="Arial" w:hAnsi="Arial" w:cs="Arial"/>
          <w:sz w:val="22"/>
          <w:szCs w:val="22"/>
          <w:lang w:val="es-CR"/>
        </w:rPr>
      </w:pPr>
    </w:p>
    <w:p w:rsidR="001C4207" w:rsidRPr="003A01C7" w:rsidRDefault="00ED5564" w:rsidP="000D3087">
      <w:pPr>
        <w:pStyle w:val="Heading4"/>
        <w:numPr>
          <w:ilvl w:val="3"/>
          <w:numId w:val="0"/>
        </w:numPr>
        <w:spacing w:after="200" w:line="276" w:lineRule="auto"/>
        <w:rPr>
          <w:rFonts w:ascii="Arial" w:hAnsi="Arial" w:cs="Arial"/>
          <w:sz w:val="22"/>
          <w:szCs w:val="22"/>
          <w:lang w:val="es-BO"/>
        </w:rPr>
      </w:pPr>
      <w:r w:rsidRPr="003A01C7">
        <w:rPr>
          <w:rFonts w:ascii="Arial" w:hAnsi="Arial" w:cs="Arial"/>
          <w:sz w:val="22"/>
          <w:szCs w:val="22"/>
          <w:lang w:val="es-BO"/>
        </w:rPr>
        <w:t>3.2</w:t>
      </w:r>
      <w:r w:rsidRPr="003A01C7">
        <w:rPr>
          <w:rFonts w:ascii="Arial" w:hAnsi="Arial" w:cs="Arial"/>
          <w:sz w:val="22"/>
          <w:szCs w:val="22"/>
          <w:lang w:val="es-BO"/>
        </w:rPr>
        <w:tab/>
      </w:r>
      <w:r w:rsidR="001C4207" w:rsidRPr="003A01C7">
        <w:rPr>
          <w:rFonts w:ascii="Arial" w:hAnsi="Arial" w:cs="Arial"/>
          <w:sz w:val="22"/>
          <w:szCs w:val="22"/>
          <w:lang w:val="es-BO"/>
        </w:rPr>
        <w:t>Costos de Inversión a Precios Económicos</w:t>
      </w:r>
    </w:p>
    <w:p w:rsidR="001C4207" w:rsidRPr="003A01C7" w:rsidRDefault="00ED5564" w:rsidP="00ED5564">
      <w:pPr>
        <w:ind w:left="27"/>
        <w:jc w:val="both"/>
        <w:rPr>
          <w:rFonts w:ascii="Arial" w:hAnsi="Arial" w:cs="Arial"/>
        </w:rPr>
      </w:pPr>
      <w:r w:rsidRPr="003A01C7">
        <w:rPr>
          <w:rFonts w:ascii="Arial" w:hAnsi="Arial" w:cs="Arial"/>
        </w:rPr>
        <w:t xml:space="preserve">(1) </w:t>
      </w:r>
      <w:r w:rsidR="001C4207" w:rsidRPr="003A01C7">
        <w:rPr>
          <w:rFonts w:ascii="Arial" w:hAnsi="Arial" w:cs="Arial"/>
        </w:rPr>
        <w:t xml:space="preserve">Los valores presentados anteriormente, representan costos financieros o costos a precios de mercado. Para </w:t>
      </w:r>
      <w:smartTag w:uri="urn:schemas-microsoft-com:office:smarttags" w:element="PersonName">
        <w:smartTagPr>
          <w:attr w:name="ProductID" w:val="la Evaluaci￳n Econ￳mica"/>
        </w:smartTagPr>
        <w:r w:rsidR="001C4207" w:rsidRPr="003A01C7">
          <w:rPr>
            <w:rFonts w:ascii="Arial" w:hAnsi="Arial" w:cs="Arial"/>
          </w:rPr>
          <w:t>la Evaluación Económica</w:t>
        </w:r>
      </w:smartTag>
      <w:r w:rsidR="001C4207" w:rsidRPr="003A01C7">
        <w:rPr>
          <w:rFonts w:ascii="Arial" w:hAnsi="Arial" w:cs="Arial"/>
        </w:rPr>
        <w:t xml:space="preserve"> se requieren los costos económicos, los cuales se determinan en función de los anteriores precios financieros y/o de mercado pero aplicando las razones precios/ cuenta.</w:t>
      </w:r>
    </w:p>
    <w:p w:rsidR="001C4207" w:rsidRPr="003A01C7" w:rsidRDefault="00ED5564" w:rsidP="00ED5564">
      <w:pPr>
        <w:pStyle w:val="BodyTextIndent"/>
        <w:spacing w:after="200"/>
        <w:ind w:left="27"/>
        <w:jc w:val="both"/>
        <w:rPr>
          <w:rFonts w:ascii="Arial" w:hAnsi="Arial" w:cs="Arial"/>
        </w:rPr>
      </w:pPr>
      <w:r w:rsidRPr="003A01C7">
        <w:rPr>
          <w:rFonts w:ascii="Arial" w:hAnsi="Arial" w:cs="Arial"/>
        </w:rPr>
        <w:t xml:space="preserve">(2) </w:t>
      </w:r>
      <w:r w:rsidR="001C4207" w:rsidRPr="003A01C7">
        <w:rPr>
          <w:rFonts w:ascii="Arial" w:hAnsi="Arial" w:cs="Arial"/>
        </w:rPr>
        <w:t xml:space="preserve">Para determinar los costos económicos se recurrió a utilizar factores de precio/ cuenta, que se aplicaron a los componentes de los costos de construcción. Los factores de precio/cuenta se aplicaron a cada uno de los componentes para así obtener al final un costo económico del total de presupuesto del proyecto. </w:t>
      </w:r>
    </w:p>
    <w:p w:rsidR="001C4207" w:rsidRPr="003A01C7" w:rsidRDefault="00ED5564" w:rsidP="000D3087">
      <w:pPr>
        <w:ind w:left="27"/>
        <w:jc w:val="both"/>
        <w:rPr>
          <w:rFonts w:ascii="Arial" w:hAnsi="Arial" w:cs="Arial"/>
        </w:rPr>
      </w:pPr>
      <w:r w:rsidRPr="003A01C7">
        <w:rPr>
          <w:rFonts w:ascii="Arial" w:hAnsi="Arial" w:cs="Arial"/>
        </w:rPr>
        <w:t xml:space="preserve">(3) </w:t>
      </w:r>
      <w:r w:rsidR="001C4207" w:rsidRPr="003A01C7">
        <w:rPr>
          <w:rFonts w:ascii="Arial" w:hAnsi="Arial" w:cs="Arial"/>
        </w:rPr>
        <w:t xml:space="preserve">Considerando que los impuestos y aranceles son meras transferencias que deben ser descontadas de los precios de mercado, por tanto para la conversión de precios financieros a precios económicos se restan los impuestos a los primeros. </w:t>
      </w:r>
    </w:p>
    <w:p w:rsidR="001C4207" w:rsidRPr="003A01C7" w:rsidRDefault="00ED5564" w:rsidP="000D3087">
      <w:pPr>
        <w:ind w:left="27"/>
        <w:jc w:val="both"/>
        <w:rPr>
          <w:rFonts w:ascii="Arial" w:hAnsi="Arial" w:cs="Arial"/>
        </w:rPr>
      </w:pPr>
      <w:r w:rsidRPr="003A01C7">
        <w:rPr>
          <w:rFonts w:ascii="Arial" w:hAnsi="Arial" w:cs="Arial"/>
        </w:rPr>
        <w:t xml:space="preserve">(4) </w:t>
      </w:r>
      <w:r w:rsidR="001C4207" w:rsidRPr="003A01C7">
        <w:rPr>
          <w:rFonts w:ascii="Arial" w:hAnsi="Arial" w:cs="Arial"/>
        </w:rPr>
        <w:t xml:space="preserve">De la aplicación de la razones precio/cuenta al presupuesto de inversión, se presenta los costos a precios económicos del Proyecto desglosado por componentes. Para proceder con la discriminación de los insumos por  tipo de origen nacional e importado y de la mano de obra se analizó el presupuesto desglosado que brinda el paquete especializado para costos y presupuestos “Quark”, el cual es de amplia utilización y aceptado por </w:t>
      </w:r>
      <w:smartTag w:uri="urn:schemas-microsoft-com:office:smarttags" w:element="PersonName">
        <w:smartTagPr>
          <w:attr w:name="ProductID" w:val="la Administradora Boliviana"/>
        </w:smartTagPr>
        <w:r w:rsidR="001C4207" w:rsidRPr="003A01C7">
          <w:rPr>
            <w:rFonts w:ascii="Arial" w:hAnsi="Arial" w:cs="Arial"/>
          </w:rPr>
          <w:t>la Administradora Boliviana</w:t>
        </w:r>
      </w:smartTag>
      <w:r w:rsidR="001C4207" w:rsidRPr="003A01C7">
        <w:rPr>
          <w:rFonts w:ascii="Arial" w:hAnsi="Arial" w:cs="Arial"/>
        </w:rPr>
        <w:t xml:space="preserve"> de Carreteras (ABC). </w:t>
      </w:r>
    </w:p>
    <w:p w:rsidR="001C4207" w:rsidRPr="003A01C7" w:rsidRDefault="001C4207" w:rsidP="001C4207">
      <w:pPr>
        <w:rPr>
          <w:rFonts w:ascii="Times New Roman" w:hAnsi="Times New Roman"/>
          <w:sz w:val="24"/>
          <w:szCs w:val="24"/>
        </w:rPr>
      </w:pPr>
    </w:p>
    <w:p w:rsidR="00ED5564" w:rsidRPr="003A01C7" w:rsidRDefault="00ED5564" w:rsidP="001C4207">
      <w:pPr>
        <w:rPr>
          <w:rFonts w:ascii="Times New Roman" w:hAnsi="Times New Roman"/>
          <w:sz w:val="24"/>
          <w:szCs w:val="24"/>
        </w:rPr>
      </w:pPr>
    </w:p>
    <w:p w:rsidR="00ED5564" w:rsidRPr="003A01C7" w:rsidRDefault="00ED5564"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BC61AC" w:rsidRPr="003A01C7" w:rsidRDefault="00BC61AC" w:rsidP="001C4207">
      <w:pPr>
        <w:rPr>
          <w:rFonts w:ascii="Times New Roman" w:hAnsi="Times New Roman"/>
          <w:sz w:val="24"/>
          <w:szCs w:val="24"/>
        </w:rPr>
      </w:pPr>
    </w:p>
    <w:p w:rsidR="00ED5564" w:rsidRPr="003A01C7" w:rsidRDefault="00ED5564" w:rsidP="00ED5564">
      <w:pPr>
        <w:spacing w:after="0"/>
        <w:jc w:val="center"/>
        <w:rPr>
          <w:rFonts w:ascii="Arial" w:hAnsi="Arial" w:cs="Arial"/>
          <w:b/>
        </w:rPr>
      </w:pPr>
    </w:p>
    <w:p w:rsidR="005D41C0" w:rsidRPr="003A01C7" w:rsidRDefault="005D41C0" w:rsidP="00ED5564">
      <w:pPr>
        <w:spacing w:after="0"/>
        <w:jc w:val="center"/>
        <w:rPr>
          <w:rFonts w:ascii="Arial" w:hAnsi="Arial" w:cs="Arial"/>
          <w:b/>
        </w:rPr>
      </w:pPr>
    </w:p>
    <w:p w:rsidR="001C4207" w:rsidRPr="003A01C7" w:rsidRDefault="00ED5564" w:rsidP="00ED5564">
      <w:pPr>
        <w:spacing w:after="0"/>
        <w:jc w:val="center"/>
        <w:rPr>
          <w:rFonts w:ascii="Arial" w:hAnsi="Arial" w:cs="Arial"/>
          <w:b/>
        </w:rPr>
      </w:pPr>
      <w:r w:rsidRPr="003A01C7">
        <w:rPr>
          <w:rFonts w:ascii="Arial" w:hAnsi="Arial" w:cs="Arial"/>
          <w:b/>
        </w:rPr>
        <w:t>Cuadro No. 3.</w:t>
      </w:r>
      <w:r w:rsidR="00BC61AC" w:rsidRPr="003A01C7">
        <w:rPr>
          <w:rFonts w:ascii="Arial" w:hAnsi="Arial" w:cs="Arial"/>
          <w:b/>
        </w:rPr>
        <w:t>3</w:t>
      </w:r>
    </w:p>
    <w:p w:rsidR="001C4207" w:rsidRPr="003A01C7" w:rsidRDefault="001C4207" w:rsidP="00ED5564">
      <w:pPr>
        <w:spacing w:after="0"/>
        <w:jc w:val="center"/>
        <w:rPr>
          <w:rFonts w:ascii="Arial" w:hAnsi="Arial" w:cs="Arial"/>
          <w:b/>
        </w:rPr>
      </w:pPr>
      <w:r w:rsidRPr="003A01C7">
        <w:rPr>
          <w:rFonts w:ascii="Arial" w:hAnsi="Arial" w:cs="Arial"/>
          <w:b/>
        </w:rPr>
        <w:t>CONVERSION DE COSTOS FINANCIEROS A ECONOMICOS</w:t>
      </w:r>
    </w:p>
    <w:p w:rsidR="001C4207" w:rsidRPr="003A01C7" w:rsidRDefault="001C4207" w:rsidP="00ED5564">
      <w:pPr>
        <w:spacing w:after="0"/>
        <w:jc w:val="center"/>
        <w:rPr>
          <w:rFonts w:ascii="Arial" w:hAnsi="Arial" w:cs="Arial"/>
          <w:b/>
        </w:rPr>
      </w:pPr>
      <w:r w:rsidRPr="003A01C7">
        <w:rPr>
          <w:rFonts w:ascii="Arial" w:hAnsi="Arial" w:cs="Arial"/>
          <w:b/>
        </w:rPr>
        <w:t>(Expresado en dólares americanos)</w:t>
      </w:r>
    </w:p>
    <w:p w:rsidR="001C4207" w:rsidRPr="003A01C7" w:rsidRDefault="008107B0" w:rsidP="001C4207">
      <w:pPr>
        <w:jc w:val="both"/>
        <w:rPr>
          <w:rFonts w:ascii="Arial" w:hAnsi="Arial" w:cs="Arial"/>
          <w:sz w:val="20"/>
          <w:szCs w:val="20"/>
        </w:rPr>
      </w:pPr>
      <w:r w:rsidRPr="003A01C7">
        <w:rPr>
          <w:rFonts w:ascii="Times New Roman" w:hAnsi="Times New Roman"/>
          <w:sz w:val="20"/>
          <w:szCs w:val="20"/>
        </w:rPr>
        <w:object w:dxaOrig="8607" w:dyaOrig="9108">
          <v:shape id="_x0000_i1036" type="#_x0000_t75" style="width:430.5pt;height:455.25pt" o:ole="">
            <v:imagedata r:id="rId29" o:title=""/>
          </v:shape>
          <o:OLEObject Type="Embed" ProgID="Excel.Sheet.12" ShapeID="_x0000_i1036" DrawAspect="Content" ObjectID="_1432140985" r:id="rId30"/>
        </w:object>
      </w:r>
      <w:r w:rsidR="001C4207" w:rsidRPr="003A01C7">
        <w:rPr>
          <w:rFonts w:ascii="Times New Roman" w:hAnsi="Times New Roman"/>
          <w:sz w:val="20"/>
          <w:szCs w:val="20"/>
        </w:rPr>
        <w:t xml:space="preserve">       </w:t>
      </w:r>
      <w:r w:rsidR="001C4207" w:rsidRPr="003A01C7">
        <w:rPr>
          <w:rFonts w:ascii="Arial" w:hAnsi="Arial" w:cs="Arial"/>
          <w:sz w:val="20"/>
          <w:szCs w:val="20"/>
        </w:rPr>
        <w:t>Fuente: Elaboración Propia, en base a Costos y Presupuestos del Proyecto.</w:t>
      </w:r>
    </w:p>
    <w:p w:rsidR="005D41C0" w:rsidRPr="003A01C7" w:rsidRDefault="005D41C0" w:rsidP="00ED5564">
      <w:pPr>
        <w:jc w:val="both"/>
        <w:rPr>
          <w:rFonts w:ascii="Arial" w:hAnsi="Arial" w:cs="Arial"/>
        </w:rPr>
      </w:pPr>
    </w:p>
    <w:p w:rsidR="001C4207" w:rsidRPr="003A01C7" w:rsidRDefault="00ED5564" w:rsidP="00ED5564">
      <w:pPr>
        <w:jc w:val="both"/>
        <w:rPr>
          <w:rFonts w:ascii="Arial" w:hAnsi="Arial" w:cs="Arial"/>
        </w:rPr>
      </w:pPr>
      <w:r w:rsidRPr="003A01C7">
        <w:rPr>
          <w:rFonts w:ascii="Arial" w:hAnsi="Arial" w:cs="Arial"/>
        </w:rPr>
        <w:t xml:space="preserve">(5) </w:t>
      </w:r>
      <w:r w:rsidR="001C4207" w:rsidRPr="003A01C7">
        <w:rPr>
          <w:rFonts w:ascii="Arial" w:hAnsi="Arial" w:cs="Arial"/>
        </w:rPr>
        <w:t xml:space="preserve">Según el cuadro anterior, </w:t>
      </w:r>
      <w:r w:rsidRPr="003A01C7">
        <w:rPr>
          <w:rFonts w:ascii="Arial" w:hAnsi="Arial" w:cs="Arial"/>
        </w:rPr>
        <w:t>se observa que el costo total del proyecto a precios de mercado asciende a $us 3</w:t>
      </w:r>
      <w:r w:rsidR="008107B0" w:rsidRPr="003A01C7">
        <w:rPr>
          <w:rFonts w:ascii="Arial" w:hAnsi="Arial" w:cs="Arial"/>
        </w:rPr>
        <w:t>5</w:t>
      </w:r>
      <w:r w:rsidRPr="003A01C7">
        <w:rPr>
          <w:rFonts w:ascii="Arial" w:hAnsi="Arial" w:cs="Arial"/>
        </w:rPr>
        <w:t>.</w:t>
      </w:r>
      <w:r w:rsidR="008107B0" w:rsidRPr="003A01C7">
        <w:rPr>
          <w:rFonts w:ascii="Arial" w:hAnsi="Arial" w:cs="Arial"/>
        </w:rPr>
        <w:t>000</w:t>
      </w:r>
      <w:r w:rsidRPr="003A01C7">
        <w:rPr>
          <w:rFonts w:ascii="Arial" w:hAnsi="Arial" w:cs="Arial"/>
        </w:rPr>
        <w:t>.</w:t>
      </w:r>
      <w:r w:rsidR="008107B0" w:rsidRPr="003A01C7">
        <w:rPr>
          <w:rFonts w:ascii="Arial" w:hAnsi="Arial" w:cs="Arial"/>
        </w:rPr>
        <w:t>000</w:t>
      </w:r>
      <w:r w:rsidR="005D41C0" w:rsidRPr="003A01C7">
        <w:rPr>
          <w:rFonts w:ascii="Arial" w:hAnsi="Arial" w:cs="Arial"/>
        </w:rPr>
        <w:t>,0</w:t>
      </w:r>
      <w:r w:rsidR="008107B0" w:rsidRPr="003A01C7">
        <w:rPr>
          <w:rFonts w:ascii="Arial" w:hAnsi="Arial" w:cs="Arial"/>
        </w:rPr>
        <w:t>0</w:t>
      </w:r>
      <w:r w:rsidRPr="003A01C7">
        <w:rPr>
          <w:rFonts w:ascii="Arial" w:hAnsi="Arial" w:cs="Arial"/>
        </w:rPr>
        <w:t xml:space="preserve"> en tanto que el costo total a precios económicos resulta ser de $us 3</w:t>
      </w:r>
      <w:r w:rsidR="001916BA" w:rsidRPr="003A01C7">
        <w:rPr>
          <w:rFonts w:ascii="Arial" w:hAnsi="Arial" w:cs="Arial"/>
        </w:rPr>
        <w:t>4</w:t>
      </w:r>
      <w:r w:rsidRPr="003A01C7">
        <w:rPr>
          <w:rFonts w:ascii="Arial" w:hAnsi="Arial" w:cs="Arial"/>
        </w:rPr>
        <w:t>.</w:t>
      </w:r>
      <w:r w:rsidR="001916BA" w:rsidRPr="003A01C7">
        <w:rPr>
          <w:rFonts w:ascii="Arial" w:hAnsi="Arial" w:cs="Arial"/>
        </w:rPr>
        <w:t>240</w:t>
      </w:r>
      <w:r w:rsidRPr="003A01C7">
        <w:rPr>
          <w:rFonts w:ascii="Arial" w:hAnsi="Arial" w:cs="Arial"/>
        </w:rPr>
        <w:t>.</w:t>
      </w:r>
      <w:r w:rsidR="001916BA" w:rsidRPr="003A01C7">
        <w:rPr>
          <w:rFonts w:ascii="Arial" w:hAnsi="Arial" w:cs="Arial"/>
        </w:rPr>
        <w:t>493</w:t>
      </w:r>
      <w:r w:rsidRPr="003A01C7">
        <w:rPr>
          <w:rFonts w:ascii="Arial" w:hAnsi="Arial" w:cs="Arial"/>
        </w:rPr>
        <w:t>,</w:t>
      </w:r>
      <w:r w:rsidR="001916BA" w:rsidRPr="003A01C7">
        <w:rPr>
          <w:rFonts w:ascii="Arial" w:hAnsi="Arial" w:cs="Arial"/>
        </w:rPr>
        <w:t>37</w:t>
      </w:r>
      <w:r w:rsidR="001D0FAB" w:rsidRPr="003A01C7">
        <w:rPr>
          <w:rFonts w:ascii="Arial" w:hAnsi="Arial" w:cs="Arial"/>
        </w:rPr>
        <w:t xml:space="preserve"> menor en relación al primero debido a</w:t>
      </w:r>
      <w:r w:rsidR="00D442D4" w:rsidRPr="003A01C7">
        <w:rPr>
          <w:rFonts w:ascii="Arial" w:hAnsi="Arial" w:cs="Arial"/>
        </w:rPr>
        <w:t xml:space="preserve"> la corrección de las razones precio cuenta</w:t>
      </w:r>
      <w:r w:rsidR="001D0FAB" w:rsidRPr="003A01C7">
        <w:rPr>
          <w:rFonts w:ascii="Arial" w:hAnsi="Arial" w:cs="Arial"/>
        </w:rPr>
        <w:t xml:space="preserve"> </w:t>
      </w:r>
      <w:r w:rsidR="00D442D4" w:rsidRPr="003A01C7">
        <w:rPr>
          <w:rFonts w:ascii="Arial" w:hAnsi="Arial" w:cs="Arial"/>
        </w:rPr>
        <w:t>de eficiencia (RPCE) aplicados a los</w:t>
      </w:r>
      <w:r w:rsidR="001C4207" w:rsidRPr="003A01C7">
        <w:rPr>
          <w:rFonts w:ascii="Arial" w:hAnsi="Arial" w:cs="Arial"/>
        </w:rPr>
        <w:t xml:space="preserve"> costos financieros</w:t>
      </w:r>
      <w:r w:rsidR="00D442D4" w:rsidRPr="003A01C7">
        <w:rPr>
          <w:rFonts w:ascii="Arial" w:hAnsi="Arial" w:cs="Arial"/>
        </w:rPr>
        <w:t>.</w:t>
      </w:r>
    </w:p>
    <w:p w:rsidR="001D0FAB" w:rsidRPr="003A01C7" w:rsidRDefault="001D0FAB" w:rsidP="00ED5564">
      <w:pPr>
        <w:jc w:val="both"/>
        <w:rPr>
          <w:rFonts w:ascii="Arial" w:hAnsi="Arial" w:cs="Arial"/>
        </w:rPr>
      </w:pPr>
      <w:r w:rsidRPr="003A01C7">
        <w:rPr>
          <w:rFonts w:ascii="Arial" w:hAnsi="Arial" w:cs="Arial"/>
        </w:rPr>
        <w:t xml:space="preserve">(6) De la misma manera se ha determinado que el costo por kilómetro a precios financieros o de mercado resulta ser de $us/km </w:t>
      </w:r>
      <w:r w:rsidR="005D41C0" w:rsidRPr="003A01C7">
        <w:rPr>
          <w:rFonts w:ascii="Arial" w:hAnsi="Arial" w:cs="Arial"/>
        </w:rPr>
        <w:t>3</w:t>
      </w:r>
      <w:r w:rsidRPr="003A01C7">
        <w:rPr>
          <w:rFonts w:ascii="Arial" w:hAnsi="Arial" w:cs="Arial"/>
        </w:rPr>
        <w:t>.</w:t>
      </w:r>
      <w:r w:rsidR="001916BA" w:rsidRPr="003A01C7">
        <w:rPr>
          <w:rFonts w:ascii="Arial" w:hAnsi="Arial" w:cs="Arial"/>
        </w:rPr>
        <w:t>301</w:t>
      </w:r>
      <w:r w:rsidRPr="003A01C7">
        <w:rPr>
          <w:rFonts w:ascii="Arial" w:hAnsi="Arial" w:cs="Arial"/>
        </w:rPr>
        <w:t>.</w:t>
      </w:r>
      <w:r w:rsidR="001916BA" w:rsidRPr="003A01C7">
        <w:rPr>
          <w:rFonts w:ascii="Arial" w:hAnsi="Arial" w:cs="Arial"/>
        </w:rPr>
        <w:t>886</w:t>
      </w:r>
      <w:r w:rsidRPr="003A01C7">
        <w:rPr>
          <w:rFonts w:ascii="Arial" w:hAnsi="Arial" w:cs="Arial"/>
        </w:rPr>
        <w:t xml:space="preserve"> y a precio económico de $us/km </w:t>
      </w:r>
      <w:r w:rsidR="005D41C0" w:rsidRPr="003A01C7">
        <w:rPr>
          <w:rFonts w:ascii="Arial" w:hAnsi="Arial" w:cs="Arial"/>
        </w:rPr>
        <w:t>3.</w:t>
      </w:r>
      <w:r w:rsidR="001916BA" w:rsidRPr="003A01C7">
        <w:rPr>
          <w:rFonts w:ascii="Arial" w:hAnsi="Arial" w:cs="Arial"/>
        </w:rPr>
        <w:t>240</w:t>
      </w:r>
      <w:r w:rsidRPr="003A01C7">
        <w:rPr>
          <w:rFonts w:ascii="Arial" w:hAnsi="Arial" w:cs="Arial"/>
        </w:rPr>
        <w:t>.</w:t>
      </w:r>
      <w:r w:rsidR="001916BA" w:rsidRPr="003A01C7">
        <w:rPr>
          <w:rFonts w:ascii="Arial" w:hAnsi="Arial" w:cs="Arial"/>
        </w:rPr>
        <w:t>493</w:t>
      </w:r>
      <w:r w:rsidR="005D41C0" w:rsidRPr="003A01C7">
        <w:rPr>
          <w:rFonts w:ascii="Arial" w:hAnsi="Arial" w:cs="Arial"/>
        </w:rPr>
        <w:t>.</w:t>
      </w:r>
    </w:p>
    <w:p w:rsidR="001C4207" w:rsidRPr="003A01C7" w:rsidRDefault="001C4207" w:rsidP="0085455F">
      <w:pPr>
        <w:jc w:val="both"/>
        <w:rPr>
          <w:rFonts w:ascii="Arial" w:hAnsi="Arial" w:cs="Arial"/>
        </w:rPr>
      </w:pPr>
    </w:p>
    <w:p w:rsidR="00C0407E" w:rsidRPr="003A01C7" w:rsidRDefault="00C0407E" w:rsidP="00C0407E">
      <w:pPr>
        <w:jc w:val="both"/>
        <w:rPr>
          <w:rFonts w:ascii="Arial" w:hAnsi="Arial" w:cs="Arial"/>
          <w:b/>
        </w:rPr>
      </w:pPr>
      <w:r w:rsidRPr="003A01C7">
        <w:rPr>
          <w:rFonts w:ascii="Arial" w:hAnsi="Arial" w:cs="Arial"/>
          <w:b/>
        </w:rPr>
        <w:t>3.3</w:t>
      </w:r>
      <w:r w:rsidRPr="003A01C7">
        <w:rPr>
          <w:rFonts w:ascii="Arial" w:hAnsi="Arial" w:cs="Arial"/>
          <w:b/>
        </w:rPr>
        <w:tab/>
        <w:t xml:space="preserve">Costos de Mantenimiento </w:t>
      </w:r>
    </w:p>
    <w:p w:rsidR="000644B3" w:rsidRPr="003A01C7" w:rsidRDefault="002A5260" w:rsidP="000644B3">
      <w:pPr>
        <w:jc w:val="both"/>
        <w:rPr>
          <w:rFonts w:ascii="Arial" w:hAnsi="Arial" w:cs="Arial"/>
        </w:rPr>
      </w:pPr>
      <w:r w:rsidRPr="003A01C7">
        <w:rPr>
          <w:rFonts w:ascii="Arial" w:hAnsi="Arial" w:cs="Arial"/>
        </w:rPr>
        <w:t xml:space="preserve">(1) </w:t>
      </w:r>
      <w:r w:rsidR="000644B3" w:rsidRPr="003A01C7">
        <w:rPr>
          <w:rFonts w:ascii="Arial" w:hAnsi="Arial" w:cs="Arial"/>
        </w:rPr>
        <w:t xml:space="preserve">A su vez los costos unitarios de mantenimiento que se han utilizado en las modelaciones efectuadas, de modo de determinar el perfil de flujos de conservación son las cifras medias extractadas del Capítulo correspondiente al Programa de Mantenimiento del Proyecto. Estos valores se refieren para </w:t>
      </w:r>
      <w:r w:rsidR="001D0FAB" w:rsidRPr="003A01C7">
        <w:rPr>
          <w:rFonts w:ascii="Arial" w:hAnsi="Arial" w:cs="Arial"/>
        </w:rPr>
        <w:t>un tipo de</w:t>
      </w:r>
      <w:r w:rsidR="000644B3" w:rsidRPr="003A01C7">
        <w:rPr>
          <w:rFonts w:ascii="Arial" w:hAnsi="Arial" w:cs="Arial"/>
        </w:rPr>
        <w:t xml:space="preserve"> pavimentado</w:t>
      </w:r>
      <w:r w:rsidR="009A4D12" w:rsidRPr="003A01C7">
        <w:rPr>
          <w:rFonts w:ascii="Arial" w:hAnsi="Arial" w:cs="Arial"/>
        </w:rPr>
        <w:t xml:space="preserve"> rígido </w:t>
      </w:r>
      <w:r w:rsidR="000644B3" w:rsidRPr="003A01C7">
        <w:rPr>
          <w:rFonts w:ascii="Arial" w:hAnsi="Arial" w:cs="Arial"/>
        </w:rPr>
        <w:t xml:space="preserve">en </w:t>
      </w:r>
      <w:smartTag w:uri="urn:schemas-microsoft-com:office:smarttags" w:element="PersonName">
        <w:smartTagPr>
          <w:attr w:name="ProductID" w:val="la situaci￳n Sin"/>
        </w:smartTagPr>
        <w:r w:rsidR="000644B3" w:rsidRPr="003A01C7">
          <w:rPr>
            <w:rFonts w:ascii="Arial" w:hAnsi="Arial" w:cs="Arial"/>
          </w:rPr>
          <w:t>la situación Sin</w:t>
        </w:r>
      </w:smartTag>
      <w:r w:rsidR="000644B3" w:rsidRPr="003A01C7">
        <w:rPr>
          <w:rFonts w:ascii="Arial" w:hAnsi="Arial" w:cs="Arial"/>
        </w:rPr>
        <w:t xml:space="preserve"> y Con Proyecto, según se presenta en el cuadro siguiente:</w:t>
      </w:r>
    </w:p>
    <w:p w:rsidR="000644B3" w:rsidRPr="003A01C7" w:rsidRDefault="003E6AC7" w:rsidP="000644B3">
      <w:pPr>
        <w:spacing w:after="0" w:line="240" w:lineRule="auto"/>
        <w:jc w:val="center"/>
        <w:rPr>
          <w:rFonts w:ascii="Arial" w:hAnsi="Arial" w:cs="Arial"/>
          <w:b/>
        </w:rPr>
      </w:pPr>
      <w:r w:rsidRPr="003A01C7">
        <w:rPr>
          <w:rFonts w:ascii="Arial" w:hAnsi="Arial" w:cs="Arial"/>
          <w:b/>
        </w:rPr>
        <w:t>Cuadro Nº 3.4</w:t>
      </w:r>
    </w:p>
    <w:p w:rsidR="000644B3" w:rsidRPr="003A01C7" w:rsidRDefault="000644B3" w:rsidP="00437C60">
      <w:pPr>
        <w:spacing w:after="0" w:line="240" w:lineRule="auto"/>
        <w:jc w:val="center"/>
        <w:rPr>
          <w:rFonts w:ascii="Arial" w:hAnsi="Arial" w:cs="Arial"/>
          <w:b/>
        </w:rPr>
      </w:pPr>
      <w:r w:rsidRPr="003A01C7">
        <w:rPr>
          <w:rFonts w:ascii="Arial" w:hAnsi="Arial" w:cs="Arial"/>
          <w:b/>
        </w:rPr>
        <w:t>Costos de Actividades de Mantenimiento Vial</w:t>
      </w:r>
    </w:p>
    <w:p w:rsidR="000644B3" w:rsidRPr="003A01C7" w:rsidRDefault="000644B3" w:rsidP="00437C60">
      <w:pPr>
        <w:spacing w:after="0" w:line="240" w:lineRule="auto"/>
        <w:jc w:val="center"/>
        <w:rPr>
          <w:rFonts w:ascii="Arial" w:hAnsi="Arial" w:cs="Arial"/>
          <w:b/>
        </w:rPr>
      </w:pPr>
    </w:p>
    <w:p w:rsidR="000644B3" w:rsidRPr="003A01C7" w:rsidRDefault="00F579A8" w:rsidP="00437C60">
      <w:pPr>
        <w:spacing w:after="0" w:line="240" w:lineRule="auto"/>
        <w:jc w:val="both"/>
        <w:rPr>
          <w:b/>
        </w:rPr>
      </w:pPr>
      <w:r w:rsidRPr="003A01C7">
        <w:rPr>
          <w:b/>
        </w:rPr>
        <w:object w:dxaOrig="8558" w:dyaOrig="2739">
          <v:shape id="_x0000_i1037" type="#_x0000_t75" style="width:428.25pt;height:137.25pt" o:ole="">
            <v:imagedata r:id="rId31" o:title=""/>
          </v:shape>
          <o:OLEObject Type="Embed" ProgID="Excel.Sheet.8" ShapeID="_x0000_i1037" DrawAspect="Content" ObjectID="_1432140986" r:id="rId32"/>
        </w:object>
      </w:r>
    </w:p>
    <w:p w:rsidR="001D0FAB" w:rsidRPr="003A01C7" w:rsidRDefault="001D0FAB" w:rsidP="001D0FAB">
      <w:pPr>
        <w:jc w:val="both"/>
        <w:rPr>
          <w:rFonts w:ascii="Arial" w:hAnsi="Arial" w:cs="Arial"/>
        </w:rPr>
      </w:pPr>
    </w:p>
    <w:p w:rsidR="000644B3" w:rsidRPr="003A01C7" w:rsidRDefault="002A5260" w:rsidP="001D0FAB">
      <w:pPr>
        <w:jc w:val="both"/>
        <w:rPr>
          <w:rFonts w:ascii="Arial" w:hAnsi="Arial" w:cs="Arial"/>
        </w:rPr>
      </w:pPr>
      <w:r w:rsidRPr="003A01C7">
        <w:rPr>
          <w:rFonts w:ascii="Arial" w:hAnsi="Arial" w:cs="Arial"/>
        </w:rPr>
        <w:t xml:space="preserve">(2) </w:t>
      </w:r>
      <w:r w:rsidR="000644B3" w:rsidRPr="003A01C7">
        <w:rPr>
          <w:rFonts w:ascii="Arial" w:hAnsi="Arial" w:cs="Arial"/>
        </w:rPr>
        <w:t>Se han descrito actividades en base al programa de mantenimiento propuesto que a juicio del Consultor deben ser considerados para la introducción de datos y modelación con el HDM-4.</w:t>
      </w:r>
    </w:p>
    <w:p w:rsidR="00A1120A" w:rsidRPr="003A01C7" w:rsidRDefault="00A1120A"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2E0793" w:rsidRPr="003A01C7" w:rsidRDefault="002E0793"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3B2EF4" w:rsidRPr="003A01C7" w:rsidRDefault="003B2EF4" w:rsidP="000B03CD">
      <w:pPr>
        <w:pStyle w:val="ListParagraph"/>
        <w:ind w:left="0"/>
        <w:jc w:val="both"/>
        <w:rPr>
          <w:rFonts w:ascii="Arial" w:hAnsi="Arial" w:cs="Arial"/>
        </w:rPr>
      </w:pPr>
    </w:p>
    <w:p w:rsidR="00BA0760" w:rsidRPr="003A01C7" w:rsidRDefault="00852022" w:rsidP="000B03CD">
      <w:pPr>
        <w:pStyle w:val="ListParagraph"/>
        <w:ind w:left="0"/>
        <w:jc w:val="both"/>
        <w:rPr>
          <w:rFonts w:ascii="Arial" w:hAnsi="Arial" w:cs="Arial"/>
          <w:b/>
          <w:bCs/>
          <w:lang w:eastAsia="es-CR"/>
        </w:rPr>
      </w:pPr>
      <w:r w:rsidRPr="003A01C7">
        <w:rPr>
          <w:rFonts w:ascii="Arial" w:hAnsi="Arial" w:cs="Arial"/>
          <w:b/>
          <w:bCs/>
          <w:lang w:eastAsia="es-CR"/>
        </w:rPr>
        <w:t>4</w:t>
      </w:r>
      <w:r w:rsidR="000B72B5" w:rsidRPr="003A01C7">
        <w:rPr>
          <w:rFonts w:ascii="Arial" w:hAnsi="Arial" w:cs="Arial"/>
          <w:b/>
          <w:bCs/>
          <w:lang w:eastAsia="es-CR"/>
        </w:rPr>
        <w:t>.</w:t>
      </w:r>
      <w:r w:rsidR="000B72B5" w:rsidRPr="003A01C7">
        <w:rPr>
          <w:rFonts w:ascii="Arial" w:hAnsi="Arial" w:cs="Arial"/>
          <w:b/>
          <w:bCs/>
          <w:lang w:eastAsia="es-CR"/>
        </w:rPr>
        <w:tab/>
      </w:r>
      <w:r w:rsidR="00BA0760" w:rsidRPr="003A01C7">
        <w:rPr>
          <w:rFonts w:ascii="Arial" w:hAnsi="Arial" w:cs="Arial"/>
          <w:b/>
          <w:bCs/>
          <w:lang w:eastAsia="es-CR"/>
        </w:rPr>
        <w:t>E</w:t>
      </w:r>
      <w:r w:rsidR="000B72B5" w:rsidRPr="003A01C7">
        <w:rPr>
          <w:rFonts w:ascii="Arial" w:hAnsi="Arial" w:cs="Arial"/>
          <w:b/>
          <w:bCs/>
          <w:lang w:eastAsia="es-CR"/>
        </w:rPr>
        <w:t xml:space="preserve">VALUACION </w:t>
      </w:r>
      <w:r w:rsidR="002E0793" w:rsidRPr="003A01C7">
        <w:rPr>
          <w:rFonts w:ascii="Arial" w:hAnsi="Arial" w:cs="Arial"/>
          <w:b/>
          <w:bCs/>
          <w:lang w:eastAsia="es-CR"/>
        </w:rPr>
        <w:t xml:space="preserve">SOCIO </w:t>
      </w:r>
      <w:r w:rsidR="000B72B5" w:rsidRPr="003A01C7">
        <w:rPr>
          <w:rFonts w:ascii="Arial" w:hAnsi="Arial" w:cs="Arial"/>
          <w:b/>
          <w:bCs/>
          <w:lang w:eastAsia="es-CR"/>
        </w:rPr>
        <w:t>ECONOMICA</w:t>
      </w:r>
      <w:r w:rsidR="002E0793" w:rsidRPr="003A01C7">
        <w:rPr>
          <w:rFonts w:ascii="Arial" w:hAnsi="Arial" w:cs="Arial"/>
          <w:b/>
          <w:bCs/>
          <w:lang w:eastAsia="es-CR"/>
        </w:rPr>
        <w:t xml:space="preserve"> </w:t>
      </w:r>
    </w:p>
    <w:p w:rsidR="00B0178B" w:rsidRPr="003A01C7" w:rsidRDefault="002E0793" w:rsidP="002E0793">
      <w:pPr>
        <w:jc w:val="both"/>
        <w:rPr>
          <w:rFonts w:ascii="Arial" w:hAnsi="Arial" w:cs="Arial"/>
        </w:rPr>
      </w:pPr>
      <w:r w:rsidRPr="003A01C7">
        <w:rPr>
          <w:rFonts w:ascii="Arial" w:hAnsi="Arial" w:cs="Arial"/>
        </w:rPr>
        <w:t xml:space="preserve">(1) </w:t>
      </w:r>
      <w:r w:rsidR="00B0178B" w:rsidRPr="003A01C7">
        <w:rPr>
          <w:rFonts w:ascii="Arial" w:hAnsi="Arial" w:cs="Arial"/>
        </w:rPr>
        <w:t>El objetivo de la evaluación socio-económica del proyecto es medir el impacto del proyecto sobre el nivel de bienestar socio-económico del país y contrastar los beneficios con los costos estimados a valores sociales y económicos. Se determina el flujo de recursos reales utilizados y producidos por el proyecto, valorado con los precios sociales establecidos anualmente por el Viceministerio de Inversión  Pública y Financiamiento Externo (VIPFE).</w:t>
      </w:r>
    </w:p>
    <w:p w:rsidR="00B0178B" w:rsidRPr="003A01C7" w:rsidRDefault="002E0793" w:rsidP="002E0793">
      <w:pPr>
        <w:jc w:val="both"/>
        <w:rPr>
          <w:rFonts w:ascii="Arial" w:hAnsi="Arial" w:cs="Arial"/>
        </w:rPr>
      </w:pPr>
      <w:r w:rsidRPr="003A01C7">
        <w:rPr>
          <w:rFonts w:ascii="Arial" w:hAnsi="Arial" w:cs="Arial"/>
        </w:rPr>
        <w:t xml:space="preserve">(2) </w:t>
      </w:r>
      <w:r w:rsidR="00B0178B" w:rsidRPr="003A01C7">
        <w:rPr>
          <w:rFonts w:ascii="Arial" w:hAnsi="Arial" w:cs="Arial"/>
        </w:rPr>
        <w:t xml:space="preserve">Los resultados de la evaluación socioeconómica y financiera determinarán la alternativa económica, técnica, social y ambientalmente recomendable para las obras de rehabilitación y mejoramiento de </w:t>
      </w:r>
      <w:smartTag w:uri="urn:schemas-microsoft-com:office:smarttags" w:element="PersonName">
        <w:smartTagPr>
          <w:attr w:name="ProductID" w:val="la Autopista La"/>
        </w:smartTagPr>
        <w:smartTag w:uri="urn:schemas-microsoft-com:office:smarttags" w:element="PersonName">
          <w:smartTagPr>
            <w:attr w:name="ProductID" w:val="la Autopista"/>
          </w:smartTagPr>
          <w:r w:rsidR="00B0178B" w:rsidRPr="003A01C7">
            <w:rPr>
              <w:rFonts w:ascii="Arial" w:hAnsi="Arial" w:cs="Arial"/>
            </w:rPr>
            <w:t>la Autopista</w:t>
          </w:r>
        </w:smartTag>
        <w:r w:rsidR="00B0178B" w:rsidRPr="003A01C7">
          <w:rPr>
            <w:rFonts w:ascii="Arial" w:hAnsi="Arial" w:cs="Arial"/>
          </w:rPr>
          <w:t xml:space="preserve"> La</w:t>
        </w:r>
      </w:smartTag>
      <w:r w:rsidR="00B0178B" w:rsidRPr="003A01C7">
        <w:rPr>
          <w:rFonts w:ascii="Arial" w:hAnsi="Arial" w:cs="Arial"/>
        </w:rPr>
        <w:t xml:space="preserve"> Paz - El Alto permitirán determinar la conveniencia de la ejecución del proyecto.</w:t>
      </w:r>
    </w:p>
    <w:p w:rsidR="00BA0760" w:rsidRPr="003A01C7" w:rsidRDefault="002A5260" w:rsidP="000B03CD">
      <w:pPr>
        <w:autoSpaceDE w:val="0"/>
        <w:autoSpaceDN w:val="0"/>
        <w:adjustRightInd w:val="0"/>
        <w:jc w:val="both"/>
        <w:rPr>
          <w:rFonts w:ascii="Arial" w:hAnsi="Arial" w:cs="Arial"/>
          <w:lang w:eastAsia="es-CR"/>
        </w:rPr>
      </w:pPr>
      <w:r w:rsidRPr="003A01C7">
        <w:rPr>
          <w:rFonts w:ascii="Arial" w:hAnsi="Arial" w:cs="Arial"/>
          <w:lang w:eastAsia="es-CR"/>
        </w:rPr>
        <w:t>(</w:t>
      </w:r>
      <w:r w:rsidR="002E0793" w:rsidRPr="003A01C7">
        <w:rPr>
          <w:rFonts w:ascii="Arial" w:hAnsi="Arial" w:cs="Arial"/>
          <w:lang w:eastAsia="es-CR"/>
        </w:rPr>
        <w:t>3</w:t>
      </w:r>
      <w:r w:rsidRPr="003A01C7">
        <w:rPr>
          <w:rFonts w:ascii="Arial" w:hAnsi="Arial" w:cs="Arial"/>
          <w:lang w:eastAsia="es-CR"/>
        </w:rPr>
        <w:t xml:space="preserve">) </w:t>
      </w:r>
      <w:r w:rsidR="002E0793" w:rsidRPr="003A01C7">
        <w:rPr>
          <w:rFonts w:ascii="Arial" w:hAnsi="Arial" w:cs="Arial"/>
          <w:lang w:eastAsia="es-CR"/>
        </w:rPr>
        <w:t>Por tanto, e</w:t>
      </w:r>
      <w:r w:rsidR="00BA0760" w:rsidRPr="003A01C7">
        <w:rPr>
          <w:rFonts w:ascii="Arial" w:hAnsi="Arial" w:cs="Arial"/>
          <w:lang w:eastAsia="es-CR"/>
        </w:rPr>
        <w:t>l propósito del análisis es establecer los beneficios económicos resultantes de la</w:t>
      </w:r>
      <w:r w:rsidR="009E7508" w:rsidRPr="003A01C7">
        <w:rPr>
          <w:rFonts w:ascii="Arial" w:hAnsi="Arial" w:cs="Arial"/>
          <w:lang w:eastAsia="es-CR"/>
        </w:rPr>
        <w:t xml:space="preserve"> </w:t>
      </w:r>
      <w:r w:rsidR="00BA0760" w:rsidRPr="003A01C7">
        <w:rPr>
          <w:rFonts w:ascii="Arial" w:hAnsi="Arial" w:cs="Arial"/>
          <w:lang w:eastAsia="es-CR"/>
        </w:rPr>
        <w:t>inversión propuesta. Esto difiere de un análisis financiero, más relacionado con los</w:t>
      </w:r>
      <w:r w:rsidR="009E7508" w:rsidRPr="003A01C7">
        <w:rPr>
          <w:rFonts w:ascii="Arial" w:hAnsi="Arial" w:cs="Arial"/>
          <w:lang w:eastAsia="es-CR"/>
        </w:rPr>
        <w:t xml:space="preserve"> </w:t>
      </w:r>
      <w:r w:rsidR="00BA0760" w:rsidRPr="003A01C7">
        <w:rPr>
          <w:rFonts w:ascii="Arial" w:hAnsi="Arial" w:cs="Arial"/>
          <w:lang w:eastAsia="es-CR"/>
        </w:rPr>
        <w:t>métodos de financiación de un proyecto y su rentabilidad financiera. La viabilidad</w:t>
      </w:r>
      <w:r w:rsidR="009E7508" w:rsidRPr="003A01C7">
        <w:rPr>
          <w:rFonts w:ascii="Arial" w:hAnsi="Arial" w:cs="Arial"/>
          <w:lang w:eastAsia="es-CR"/>
        </w:rPr>
        <w:t xml:space="preserve"> </w:t>
      </w:r>
      <w:r w:rsidR="00BA0760" w:rsidRPr="003A01C7">
        <w:rPr>
          <w:rFonts w:ascii="Arial" w:hAnsi="Arial" w:cs="Arial"/>
          <w:lang w:eastAsia="es-CR"/>
        </w:rPr>
        <w:t>económica del proyecto se evalúa por comparación con una alternativa base (es</w:t>
      </w:r>
      <w:r w:rsidR="009E7508" w:rsidRPr="003A01C7">
        <w:rPr>
          <w:rFonts w:ascii="Arial" w:hAnsi="Arial" w:cs="Arial"/>
          <w:lang w:eastAsia="es-CR"/>
        </w:rPr>
        <w:t xml:space="preserve"> </w:t>
      </w:r>
      <w:r w:rsidR="00BA0760" w:rsidRPr="003A01C7">
        <w:rPr>
          <w:rFonts w:ascii="Arial" w:hAnsi="Arial" w:cs="Arial"/>
          <w:lang w:eastAsia="es-CR"/>
        </w:rPr>
        <w:t>decir, sin realización del proyecto). Las alternativas a evaluarse son:</w:t>
      </w:r>
    </w:p>
    <w:p w:rsidR="00BA0760" w:rsidRPr="003A01C7" w:rsidRDefault="009E7508" w:rsidP="00104336">
      <w:pPr>
        <w:numPr>
          <w:ilvl w:val="0"/>
          <w:numId w:val="2"/>
        </w:numPr>
        <w:autoSpaceDE w:val="0"/>
        <w:autoSpaceDN w:val="0"/>
        <w:adjustRightInd w:val="0"/>
        <w:spacing w:after="0"/>
        <w:jc w:val="both"/>
        <w:rPr>
          <w:rFonts w:ascii="Arial" w:hAnsi="Arial" w:cs="Arial"/>
          <w:lang w:eastAsia="es-CR"/>
        </w:rPr>
      </w:pPr>
      <w:r w:rsidRPr="003A01C7">
        <w:rPr>
          <w:rFonts w:ascii="Arial" w:hAnsi="Arial" w:cs="Arial"/>
          <w:lang w:eastAsia="es-CR"/>
        </w:rPr>
        <w:t>S</w:t>
      </w:r>
      <w:r w:rsidR="00BA0760" w:rsidRPr="003A01C7">
        <w:rPr>
          <w:rFonts w:ascii="Arial" w:hAnsi="Arial" w:cs="Arial"/>
          <w:lang w:eastAsia="es-CR"/>
        </w:rPr>
        <w:t xml:space="preserve">in proyecto: conservar la </w:t>
      </w:r>
      <w:r w:rsidRPr="003A01C7">
        <w:rPr>
          <w:rFonts w:ascii="Arial" w:hAnsi="Arial" w:cs="Arial"/>
          <w:lang w:eastAsia="es-CR"/>
        </w:rPr>
        <w:t>autopista</w:t>
      </w:r>
      <w:r w:rsidR="00BA0760" w:rsidRPr="003A01C7">
        <w:rPr>
          <w:rFonts w:ascii="Arial" w:hAnsi="Arial" w:cs="Arial"/>
          <w:lang w:eastAsia="es-CR"/>
        </w:rPr>
        <w:t xml:space="preserve"> en su estado existente.</w:t>
      </w:r>
    </w:p>
    <w:p w:rsidR="00BA0760" w:rsidRPr="003A01C7" w:rsidRDefault="009E7508" w:rsidP="00433C1D">
      <w:pPr>
        <w:numPr>
          <w:ilvl w:val="0"/>
          <w:numId w:val="2"/>
        </w:numPr>
        <w:autoSpaceDE w:val="0"/>
        <w:autoSpaceDN w:val="0"/>
        <w:adjustRightInd w:val="0"/>
        <w:jc w:val="both"/>
        <w:rPr>
          <w:rFonts w:ascii="Arial" w:hAnsi="Arial" w:cs="Arial"/>
          <w:lang w:eastAsia="es-CR"/>
        </w:rPr>
      </w:pPr>
      <w:r w:rsidRPr="003A01C7">
        <w:rPr>
          <w:rFonts w:ascii="Arial" w:hAnsi="Arial" w:cs="Arial"/>
          <w:lang w:eastAsia="es-CR"/>
        </w:rPr>
        <w:t>C</w:t>
      </w:r>
      <w:r w:rsidR="00BA0760" w:rsidRPr="003A01C7">
        <w:rPr>
          <w:rFonts w:ascii="Arial" w:hAnsi="Arial" w:cs="Arial"/>
          <w:lang w:eastAsia="es-CR"/>
        </w:rPr>
        <w:t>on proyecto: varias alternativas de diferentes estructuras de pavimento,</w:t>
      </w:r>
      <w:r w:rsidRPr="003A01C7">
        <w:rPr>
          <w:rFonts w:ascii="Arial" w:hAnsi="Arial" w:cs="Arial"/>
          <w:lang w:eastAsia="es-CR"/>
        </w:rPr>
        <w:t xml:space="preserve"> </w:t>
      </w:r>
      <w:r w:rsidR="00BA0760" w:rsidRPr="003A01C7">
        <w:rPr>
          <w:rFonts w:ascii="Arial" w:hAnsi="Arial" w:cs="Arial"/>
          <w:lang w:eastAsia="es-CR"/>
        </w:rPr>
        <w:t>seguido de la conservación adecuada de cada una de ellas.</w:t>
      </w:r>
    </w:p>
    <w:p w:rsidR="00BA0760" w:rsidRPr="003A01C7" w:rsidRDefault="002A5260" w:rsidP="00207EC8">
      <w:pPr>
        <w:autoSpaceDE w:val="0"/>
        <w:autoSpaceDN w:val="0"/>
        <w:adjustRightInd w:val="0"/>
        <w:jc w:val="both"/>
        <w:rPr>
          <w:rFonts w:ascii="Arial" w:hAnsi="Arial" w:cs="Arial"/>
          <w:lang w:eastAsia="es-CR"/>
        </w:rPr>
      </w:pPr>
      <w:r w:rsidRPr="003A01C7">
        <w:rPr>
          <w:rFonts w:ascii="Arial" w:hAnsi="Arial" w:cs="Arial"/>
          <w:lang w:eastAsia="es-CR"/>
        </w:rPr>
        <w:t>(</w:t>
      </w:r>
      <w:r w:rsidR="002E0793" w:rsidRPr="003A01C7">
        <w:rPr>
          <w:rFonts w:ascii="Arial" w:hAnsi="Arial" w:cs="Arial"/>
          <w:lang w:eastAsia="es-CR"/>
        </w:rPr>
        <w:t>4</w:t>
      </w:r>
      <w:r w:rsidRPr="003A01C7">
        <w:rPr>
          <w:rFonts w:ascii="Arial" w:hAnsi="Arial" w:cs="Arial"/>
          <w:lang w:eastAsia="es-CR"/>
        </w:rPr>
        <w:t xml:space="preserve">) </w:t>
      </w:r>
      <w:r w:rsidR="00BA0760" w:rsidRPr="003A01C7">
        <w:rPr>
          <w:rFonts w:ascii="Arial" w:hAnsi="Arial" w:cs="Arial"/>
          <w:lang w:eastAsia="es-CR"/>
        </w:rPr>
        <w:t>El análisis del flujo de costos y beneficios se usa para definir la viabilidad económica</w:t>
      </w:r>
      <w:r w:rsidR="009E7508" w:rsidRPr="003A01C7">
        <w:rPr>
          <w:rFonts w:ascii="Arial" w:hAnsi="Arial" w:cs="Arial"/>
          <w:lang w:eastAsia="es-CR"/>
        </w:rPr>
        <w:t xml:space="preserve"> </w:t>
      </w:r>
      <w:r w:rsidR="00BA0760" w:rsidRPr="003A01C7">
        <w:rPr>
          <w:rFonts w:ascii="Arial" w:hAnsi="Arial" w:cs="Arial"/>
          <w:lang w:eastAsia="es-CR"/>
        </w:rPr>
        <w:t>de las diferentes alternativas y así establecer cu</w:t>
      </w:r>
      <w:r w:rsidR="009E7508" w:rsidRPr="003A01C7">
        <w:rPr>
          <w:rFonts w:ascii="Arial" w:hAnsi="Arial" w:cs="Arial"/>
          <w:lang w:eastAsia="es-CR"/>
        </w:rPr>
        <w:t>á</w:t>
      </w:r>
      <w:r w:rsidR="00BA0760" w:rsidRPr="003A01C7">
        <w:rPr>
          <w:rFonts w:ascii="Arial" w:hAnsi="Arial" w:cs="Arial"/>
          <w:lang w:eastAsia="es-CR"/>
        </w:rPr>
        <w:t>l es la más ventajosa y cuándo es el</w:t>
      </w:r>
      <w:r w:rsidR="009E7508" w:rsidRPr="003A01C7">
        <w:rPr>
          <w:rFonts w:ascii="Arial" w:hAnsi="Arial" w:cs="Arial"/>
          <w:lang w:eastAsia="es-CR"/>
        </w:rPr>
        <w:t xml:space="preserve"> </w:t>
      </w:r>
      <w:r w:rsidR="00BA0760" w:rsidRPr="003A01C7">
        <w:rPr>
          <w:rFonts w:ascii="Arial" w:hAnsi="Arial" w:cs="Arial"/>
          <w:lang w:eastAsia="es-CR"/>
        </w:rPr>
        <w:t>momento más oportuno para realizar la inversión. El análisis económico se puede</w:t>
      </w:r>
      <w:r w:rsidR="009E7508" w:rsidRPr="003A01C7">
        <w:rPr>
          <w:rFonts w:ascii="Arial" w:hAnsi="Arial" w:cs="Arial"/>
          <w:lang w:eastAsia="es-CR"/>
        </w:rPr>
        <w:t xml:space="preserve"> </w:t>
      </w:r>
      <w:r w:rsidR="00BA0760" w:rsidRPr="003A01C7">
        <w:rPr>
          <w:rFonts w:ascii="Arial" w:hAnsi="Arial" w:cs="Arial"/>
          <w:lang w:eastAsia="es-CR"/>
        </w:rPr>
        <w:t>usar también para comparar distintos estándares técnicos o estrategias de inversión.</w:t>
      </w:r>
    </w:p>
    <w:p w:rsidR="008C07C6" w:rsidRPr="003A01C7" w:rsidRDefault="00F56CEE" w:rsidP="00207EC8">
      <w:pPr>
        <w:autoSpaceDE w:val="0"/>
        <w:autoSpaceDN w:val="0"/>
        <w:adjustRightInd w:val="0"/>
        <w:jc w:val="both"/>
        <w:rPr>
          <w:rFonts w:ascii="Arial" w:hAnsi="Arial" w:cs="Arial"/>
          <w:b/>
          <w:bCs/>
          <w:iCs/>
          <w:lang w:eastAsia="es-CR"/>
        </w:rPr>
      </w:pPr>
      <w:r w:rsidRPr="003A01C7">
        <w:rPr>
          <w:rFonts w:ascii="Arial" w:hAnsi="Arial" w:cs="Arial"/>
          <w:b/>
          <w:bCs/>
          <w:iCs/>
          <w:lang w:eastAsia="es-CR"/>
        </w:rPr>
        <w:t xml:space="preserve">4.1      Hipótesis </w:t>
      </w:r>
      <w:r w:rsidR="00214A59" w:rsidRPr="003A01C7">
        <w:rPr>
          <w:rFonts w:ascii="Arial" w:hAnsi="Arial" w:cs="Arial"/>
          <w:b/>
          <w:bCs/>
          <w:iCs/>
          <w:lang w:eastAsia="es-CR"/>
        </w:rPr>
        <w:t>Asumidas para la Corrida</w:t>
      </w:r>
      <w:r w:rsidRPr="003A01C7">
        <w:rPr>
          <w:rFonts w:ascii="Arial" w:hAnsi="Arial" w:cs="Arial"/>
          <w:b/>
          <w:bCs/>
          <w:iCs/>
          <w:lang w:eastAsia="es-CR"/>
        </w:rPr>
        <w:t xml:space="preserve"> del HDM – IV</w:t>
      </w:r>
    </w:p>
    <w:p w:rsidR="00B854D0" w:rsidRPr="003A01C7" w:rsidRDefault="006275DD" w:rsidP="00207EC8">
      <w:pPr>
        <w:autoSpaceDE w:val="0"/>
        <w:autoSpaceDN w:val="0"/>
        <w:adjustRightInd w:val="0"/>
        <w:jc w:val="both"/>
        <w:rPr>
          <w:rFonts w:ascii="Arial" w:hAnsi="Arial" w:cs="Arial"/>
          <w:bCs/>
          <w:iCs/>
          <w:lang w:eastAsia="es-CR"/>
        </w:rPr>
      </w:pPr>
      <w:r w:rsidRPr="003A01C7">
        <w:rPr>
          <w:rFonts w:ascii="Arial" w:hAnsi="Arial" w:cs="Arial"/>
          <w:bCs/>
          <w:iCs/>
          <w:lang w:eastAsia="es-CR"/>
        </w:rPr>
        <w:t xml:space="preserve">(1) </w:t>
      </w:r>
      <w:r w:rsidR="00373D00" w:rsidRPr="003A01C7">
        <w:rPr>
          <w:rFonts w:ascii="Arial" w:hAnsi="Arial" w:cs="Arial"/>
          <w:bCs/>
          <w:iCs/>
          <w:lang w:eastAsia="es-CR"/>
        </w:rPr>
        <w:t>Para</w:t>
      </w:r>
      <w:r w:rsidR="00B854D0" w:rsidRPr="003A01C7">
        <w:rPr>
          <w:rFonts w:ascii="Arial" w:hAnsi="Arial" w:cs="Arial"/>
          <w:bCs/>
          <w:iCs/>
          <w:lang w:eastAsia="es-CR"/>
        </w:rPr>
        <w:t xml:space="preserve"> la Rehabilitación de la Autopista </w:t>
      </w:r>
      <w:r w:rsidR="00373D00" w:rsidRPr="003A01C7">
        <w:rPr>
          <w:rFonts w:ascii="Arial" w:hAnsi="Arial" w:cs="Arial"/>
          <w:bCs/>
          <w:iCs/>
          <w:lang w:eastAsia="es-CR"/>
        </w:rPr>
        <w:t>se tiene prevista</w:t>
      </w:r>
      <w:r w:rsidR="00B854D0" w:rsidRPr="003A01C7">
        <w:rPr>
          <w:rFonts w:ascii="Arial" w:hAnsi="Arial" w:cs="Arial"/>
          <w:bCs/>
          <w:iCs/>
          <w:lang w:eastAsia="es-CR"/>
        </w:rPr>
        <w:t xml:space="preserve"> la colocación </w:t>
      </w:r>
      <w:r w:rsidR="00FF1F3C" w:rsidRPr="003A01C7">
        <w:rPr>
          <w:rFonts w:ascii="Arial" w:hAnsi="Arial" w:cs="Arial"/>
          <w:bCs/>
          <w:iCs/>
          <w:lang w:eastAsia="es-CR"/>
        </w:rPr>
        <w:t>sobrecarpeta</w:t>
      </w:r>
      <w:r w:rsidR="00B854D0" w:rsidRPr="003A01C7">
        <w:rPr>
          <w:rFonts w:ascii="Arial" w:hAnsi="Arial" w:cs="Arial"/>
          <w:bCs/>
          <w:iCs/>
          <w:lang w:eastAsia="es-CR"/>
        </w:rPr>
        <w:t xml:space="preserve"> de Pavimento</w:t>
      </w:r>
      <w:r w:rsidR="003A04B4" w:rsidRPr="003A01C7">
        <w:rPr>
          <w:rFonts w:ascii="Arial" w:hAnsi="Arial" w:cs="Arial"/>
          <w:bCs/>
          <w:iCs/>
          <w:lang w:eastAsia="es-CR"/>
        </w:rPr>
        <w:t xml:space="preserve"> </w:t>
      </w:r>
      <w:r w:rsidR="00B854D0" w:rsidRPr="003A01C7">
        <w:rPr>
          <w:rFonts w:ascii="Arial" w:hAnsi="Arial" w:cs="Arial"/>
          <w:bCs/>
          <w:iCs/>
          <w:lang w:eastAsia="es-CR"/>
        </w:rPr>
        <w:t xml:space="preserve">Rígido de 30 cm sobre la actual </w:t>
      </w:r>
      <w:r w:rsidR="00E55550" w:rsidRPr="003A01C7">
        <w:rPr>
          <w:rFonts w:ascii="Arial" w:hAnsi="Arial" w:cs="Arial"/>
          <w:bCs/>
          <w:iCs/>
          <w:lang w:eastAsia="es-CR"/>
        </w:rPr>
        <w:t xml:space="preserve">capa </w:t>
      </w:r>
      <w:r w:rsidR="00B854D0" w:rsidRPr="003A01C7">
        <w:rPr>
          <w:rFonts w:ascii="Arial" w:hAnsi="Arial" w:cs="Arial"/>
          <w:bCs/>
          <w:iCs/>
          <w:lang w:eastAsia="es-CR"/>
        </w:rPr>
        <w:t>de Pavimento Rígido.</w:t>
      </w:r>
      <w:r w:rsidRPr="003A01C7">
        <w:rPr>
          <w:rFonts w:ascii="Arial" w:hAnsi="Arial" w:cs="Arial"/>
          <w:bCs/>
          <w:iCs/>
          <w:lang w:eastAsia="es-CR"/>
        </w:rPr>
        <w:t xml:space="preserve"> </w:t>
      </w:r>
      <w:r w:rsidR="003A04B4" w:rsidRPr="003A01C7">
        <w:rPr>
          <w:rFonts w:ascii="Arial" w:hAnsi="Arial" w:cs="Arial"/>
          <w:bCs/>
          <w:iCs/>
          <w:lang w:eastAsia="es-CR"/>
        </w:rPr>
        <w:t xml:space="preserve">Esta estructura de </w:t>
      </w:r>
      <w:r w:rsidR="003A04B4" w:rsidRPr="003A01C7">
        <w:rPr>
          <w:rFonts w:ascii="Arial" w:hAnsi="Arial" w:cs="Arial"/>
          <w:b/>
          <w:bCs/>
          <w:i/>
          <w:iCs/>
          <w:lang w:eastAsia="es-CR"/>
        </w:rPr>
        <w:t>Pa</w:t>
      </w:r>
      <w:r w:rsidR="00B854D0" w:rsidRPr="003A01C7">
        <w:rPr>
          <w:rFonts w:ascii="Arial" w:hAnsi="Arial" w:cs="Arial"/>
          <w:b/>
          <w:bCs/>
          <w:i/>
          <w:iCs/>
          <w:lang w:eastAsia="es-CR"/>
        </w:rPr>
        <w:t xml:space="preserve">vimento Rígido </w:t>
      </w:r>
      <w:r w:rsidR="003A04B4" w:rsidRPr="003A01C7">
        <w:rPr>
          <w:rFonts w:ascii="Arial" w:hAnsi="Arial" w:cs="Arial"/>
          <w:b/>
          <w:bCs/>
          <w:i/>
          <w:iCs/>
          <w:lang w:eastAsia="es-CR"/>
        </w:rPr>
        <w:t>sobre Pavimento Rígido</w:t>
      </w:r>
      <w:r w:rsidR="003A04B4" w:rsidRPr="003A01C7">
        <w:rPr>
          <w:rFonts w:ascii="Arial" w:hAnsi="Arial" w:cs="Arial"/>
          <w:bCs/>
          <w:iCs/>
          <w:lang w:eastAsia="es-CR"/>
        </w:rPr>
        <w:t xml:space="preserve"> </w:t>
      </w:r>
      <w:r w:rsidR="00373D00" w:rsidRPr="003A01C7">
        <w:rPr>
          <w:rFonts w:ascii="Arial" w:hAnsi="Arial" w:cs="Arial"/>
          <w:bCs/>
          <w:iCs/>
          <w:lang w:eastAsia="es-CR"/>
        </w:rPr>
        <w:t xml:space="preserve">no es una </w:t>
      </w:r>
      <w:r w:rsidR="003A04B4" w:rsidRPr="003A01C7">
        <w:rPr>
          <w:rFonts w:ascii="Arial" w:hAnsi="Arial" w:cs="Arial"/>
          <w:bCs/>
          <w:iCs/>
          <w:lang w:eastAsia="es-CR"/>
        </w:rPr>
        <w:t xml:space="preserve">configuración que se pueda modelar </w:t>
      </w:r>
      <w:r w:rsidR="00373D00" w:rsidRPr="003A01C7">
        <w:rPr>
          <w:rFonts w:ascii="Arial" w:hAnsi="Arial" w:cs="Arial"/>
          <w:bCs/>
          <w:iCs/>
          <w:lang w:eastAsia="es-CR"/>
        </w:rPr>
        <w:t xml:space="preserve">con el </w:t>
      </w:r>
      <w:r w:rsidR="003A04B4" w:rsidRPr="003A01C7">
        <w:rPr>
          <w:rFonts w:ascii="Arial" w:hAnsi="Arial" w:cs="Arial"/>
          <w:bCs/>
          <w:iCs/>
          <w:lang w:eastAsia="es-CR"/>
        </w:rPr>
        <w:t xml:space="preserve">programa </w:t>
      </w:r>
      <w:r w:rsidR="00373D00" w:rsidRPr="003A01C7">
        <w:rPr>
          <w:rFonts w:ascii="Arial" w:hAnsi="Arial" w:cs="Arial"/>
          <w:bCs/>
          <w:i/>
          <w:iCs/>
          <w:lang w:eastAsia="es-CR"/>
        </w:rPr>
        <w:t>HDM-4</w:t>
      </w:r>
      <w:r w:rsidR="006E5108" w:rsidRPr="003A01C7">
        <w:rPr>
          <w:rFonts w:ascii="Arial" w:hAnsi="Arial" w:cs="Arial"/>
          <w:bCs/>
          <w:i/>
          <w:iCs/>
          <w:lang w:eastAsia="es-CR"/>
        </w:rPr>
        <w:t xml:space="preserve"> v1.3</w:t>
      </w:r>
      <w:r w:rsidR="003A04B4" w:rsidRPr="003A01C7">
        <w:rPr>
          <w:rFonts w:ascii="Arial" w:hAnsi="Arial" w:cs="Arial"/>
          <w:bCs/>
          <w:iCs/>
          <w:lang w:eastAsia="es-CR"/>
        </w:rPr>
        <w:t>. En vista de esta situación, y evaluadas distintas alternativas de modelación,</w:t>
      </w:r>
      <w:r w:rsidR="00373D00" w:rsidRPr="003A01C7">
        <w:rPr>
          <w:rFonts w:ascii="Arial" w:hAnsi="Arial" w:cs="Arial"/>
          <w:bCs/>
          <w:iCs/>
          <w:lang w:eastAsia="es-CR"/>
        </w:rPr>
        <w:t xml:space="preserve"> se ha optado por simular </w:t>
      </w:r>
      <w:r w:rsidR="003A04B4" w:rsidRPr="003A01C7">
        <w:rPr>
          <w:rFonts w:ascii="Arial" w:hAnsi="Arial" w:cs="Arial"/>
          <w:bCs/>
          <w:iCs/>
          <w:lang w:eastAsia="es-CR"/>
        </w:rPr>
        <w:t>la</w:t>
      </w:r>
      <w:r w:rsidR="00373D00" w:rsidRPr="003A01C7">
        <w:rPr>
          <w:rFonts w:ascii="Arial" w:hAnsi="Arial" w:cs="Arial"/>
          <w:bCs/>
          <w:iCs/>
          <w:lang w:eastAsia="es-CR"/>
        </w:rPr>
        <w:t xml:space="preserve"> </w:t>
      </w:r>
      <w:r w:rsidR="00E55550" w:rsidRPr="003A01C7">
        <w:rPr>
          <w:rFonts w:ascii="Arial" w:hAnsi="Arial" w:cs="Arial"/>
          <w:bCs/>
          <w:iCs/>
          <w:lang w:eastAsia="es-CR"/>
        </w:rPr>
        <w:t>C</w:t>
      </w:r>
      <w:r w:rsidR="00373D00" w:rsidRPr="003A01C7">
        <w:rPr>
          <w:rFonts w:ascii="Arial" w:hAnsi="Arial" w:cs="Arial"/>
          <w:bCs/>
          <w:iCs/>
          <w:lang w:eastAsia="es-CR"/>
        </w:rPr>
        <w:t xml:space="preserve">ondición </w:t>
      </w:r>
      <w:r w:rsidR="00E55550" w:rsidRPr="003A01C7">
        <w:rPr>
          <w:rFonts w:ascii="Arial" w:hAnsi="Arial" w:cs="Arial"/>
          <w:bCs/>
          <w:iCs/>
          <w:lang w:eastAsia="es-CR"/>
        </w:rPr>
        <w:t>B</w:t>
      </w:r>
      <w:r w:rsidR="003A04B4" w:rsidRPr="003A01C7">
        <w:rPr>
          <w:rFonts w:ascii="Arial" w:hAnsi="Arial" w:cs="Arial"/>
          <w:bCs/>
          <w:iCs/>
          <w:lang w:eastAsia="es-CR"/>
        </w:rPr>
        <w:t>ase considerando</w:t>
      </w:r>
      <w:r w:rsidR="00373D00" w:rsidRPr="003A01C7">
        <w:rPr>
          <w:rFonts w:ascii="Arial" w:hAnsi="Arial" w:cs="Arial"/>
          <w:bCs/>
          <w:iCs/>
          <w:lang w:eastAsia="es-CR"/>
        </w:rPr>
        <w:t xml:space="preserve"> una </w:t>
      </w:r>
      <w:r w:rsidR="003A04B4" w:rsidRPr="003A01C7">
        <w:rPr>
          <w:rFonts w:ascii="Arial" w:hAnsi="Arial" w:cs="Arial"/>
          <w:bCs/>
          <w:iCs/>
          <w:lang w:eastAsia="es-CR"/>
        </w:rPr>
        <w:t>Mezcla Bituminosa</w:t>
      </w:r>
      <w:r w:rsidR="00FF1F3C" w:rsidRPr="003A01C7">
        <w:rPr>
          <w:rFonts w:ascii="Arial" w:hAnsi="Arial" w:cs="Arial"/>
          <w:bCs/>
          <w:iCs/>
          <w:lang w:eastAsia="es-CR"/>
        </w:rPr>
        <w:t xml:space="preserve"> de Alta Resistencia</w:t>
      </w:r>
      <w:r w:rsidR="003A04B4" w:rsidRPr="003A01C7">
        <w:rPr>
          <w:rFonts w:ascii="Arial" w:hAnsi="Arial" w:cs="Arial"/>
          <w:bCs/>
          <w:iCs/>
          <w:lang w:eastAsia="es-CR"/>
        </w:rPr>
        <w:t>, a la cual se le incorporaría</w:t>
      </w:r>
      <w:r w:rsidR="00373D00" w:rsidRPr="003A01C7">
        <w:rPr>
          <w:rFonts w:ascii="Arial" w:hAnsi="Arial" w:cs="Arial"/>
          <w:bCs/>
          <w:iCs/>
          <w:lang w:eastAsia="es-CR"/>
        </w:rPr>
        <w:t xml:space="preserve"> una </w:t>
      </w:r>
      <w:r w:rsidRPr="003A01C7">
        <w:rPr>
          <w:rFonts w:ascii="Arial" w:hAnsi="Arial" w:cs="Arial"/>
          <w:bCs/>
          <w:iCs/>
          <w:lang w:eastAsia="es-CR"/>
        </w:rPr>
        <w:t>M</w:t>
      </w:r>
      <w:r w:rsidR="00373D00" w:rsidRPr="003A01C7">
        <w:rPr>
          <w:rFonts w:ascii="Arial" w:hAnsi="Arial" w:cs="Arial"/>
          <w:bCs/>
          <w:iCs/>
          <w:lang w:eastAsia="es-CR"/>
        </w:rPr>
        <w:t xml:space="preserve">ejora mediante </w:t>
      </w:r>
      <w:r w:rsidR="003A04B4" w:rsidRPr="003A01C7">
        <w:rPr>
          <w:rFonts w:ascii="Arial" w:hAnsi="Arial" w:cs="Arial"/>
          <w:bCs/>
          <w:iCs/>
          <w:lang w:eastAsia="es-CR"/>
        </w:rPr>
        <w:t xml:space="preserve">una </w:t>
      </w:r>
      <w:r w:rsidR="00373D00" w:rsidRPr="003A01C7">
        <w:rPr>
          <w:rFonts w:ascii="Arial" w:hAnsi="Arial" w:cs="Arial"/>
          <w:bCs/>
          <w:iCs/>
          <w:lang w:eastAsia="es-CR"/>
        </w:rPr>
        <w:t>sobrecapa de Pavimento Rígido.</w:t>
      </w:r>
    </w:p>
    <w:p w:rsidR="00373D00" w:rsidRPr="003A01C7" w:rsidRDefault="00104336" w:rsidP="00207EC8">
      <w:pPr>
        <w:autoSpaceDE w:val="0"/>
        <w:autoSpaceDN w:val="0"/>
        <w:adjustRightInd w:val="0"/>
        <w:jc w:val="both"/>
        <w:rPr>
          <w:rFonts w:ascii="Arial" w:hAnsi="Arial" w:cs="Arial"/>
          <w:bCs/>
          <w:iCs/>
          <w:lang w:eastAsia="es-CR"/>
        </w:rPr>
      </w:pPr>
      <w:r w:rsidRPr="003A01C7">
        <w:rPr>
          <w:rFonts w:ascii="Arial" w:hAnsi="Arial" w:cs="Arial"/>
          <w:bCs/>
          <w:iCs/>
          <w:lang w:eastAsia="es-CR"/>
        </w:rPr>
        <w:t>(2</w:t>
      </w:r>
      <w:r w:rsidR="006275DD" w:rsidRPr="003A01C7">
        <w:rPr>
          <w:rFonts w:ascii="Arial" w:hAnsi="Arial" w:cs="Arial"/>
          <w:bCs/>
          <w:iCs/>
          <w:lang w:eastAsia="es-CR"/>
        </w:rPr>
        <w:t xml:space="preserve">) </w:t>
      </w:r>
      <w:r w:rsidR="00FF1F3C" w:rsidRPr="003A01C7">
        <w:rPr>
          <w:rFonts w:ascii="Arial" w:hAnsi="Arial" w:cs="Arial"/>
          <w:bCs/>
          <w:iCs/>
          <w:lang w:eastAsia="es-CR"/>
        </w:rPr>
        <w:t>Por lo tanto, p</w:t>
      </w:r>
      <w:r w:rsidR="00E55550" w:rsidRPr="003A01C7">
        <w:rPr>
          <w:rFonts w:ascii="Arial" w:hAnsi="Arial" w:cs="Arial"/>
          <w:bCs/>
          <w:iCs/>
          <w:lang w:eastAsia="es-CR"/>
        </w:rPr>
        <w:t>ara</w:t>
      </w:r>
      <w:r w:rsidR="006E5108" w:rsidRPr="003A01C7">
        <w:rPr>
          <w:rFonts w:ascii="Arial" w:hAnsi="Arial" w:cs="Arial"/>
          <w:bCs/>
          <w:iCs/>
          <w:lang w:eastAsia="es-CR"/>
        </w:rPr>
        <w:t xml:space="preserve"> la Situación Base</w:t>
      </w:r>
      <w:r w:rsidR="00373D00" w:rsidRPr="003A01C7">
        <w:rPr>
          <w:rFonts w:ascii="Arial" w:hAnsi="Arial" w:cs="Arial"/>
          <w:bCs/>
          <w:iCs/>
          <w:lang w:eastAsia="es-CR"/>
        </w:rPr>
        <w:t xml:space="preserve"> se ha procurado representar de la forma más aproximada posible un Pavimento Rígido</w:t>
      </w:r>
      <w:r w:rsidR="00FF1F3C" w:rsidRPr="003A01C7">
        <w:rPr>
          <w:rFonts w:ascii="Arial" w:hAnsi="Arial" w:cs="Arial"/>
          <w:bCs/>
          <w:iCs/>
          <w:lang w:eastAsia="es-CR"/>
        </w:rPr>
        <w:t xml:space="preserve"> a partir de la variables de un Pavimento Bituminoso</w:t>
      </w:r>
      <w:r w:rsidR="006E5108" w:rsidRPr="003A01C7">
        <w:rPr>
          <w:rFonts w:ascii="Arial" w:hAnsi="Arial" w:cs="Arial"/>
          <w:bCs/>
          <w:iCs/>
          <w:lang w:eastAsia="es-CR"/>
        </w:rPr>
        <w:t>,</w:t>
      </w:r>
      <w:r w:rsidR="00373D00" w:rsidRPr="003A01C7">
        <w:rPr>
          <w:rFonts w:ascii="Arial" w:hAnsi="Arial" w:cs="Arial"/>
          <w:bCs/>
          <w:iCs/>
          <w:lang w:eastAsia="es-CR"/>
        </w:rPr>
        <w:t xml:space="preserve"> </w:t>
      </w:r>
      <w:r w:rsidR="006E5108" w:rsidRPr="003A01C7">
        <w:rPr>
          <w:rFonts w:ascii="Arial" w:hAnsi="Arial" w:cs="Arial"/>
          <w:bCs/>
          <w:iCs/>
          <w:lang w:eastAsia="es-CR"/>
        </w:rPr>
        <w:t>p</w:t>
      </w:r>
      <w:r w:rsidR="00373D00" w:rsidRPr="003A01C7">
        <w:rPr>
          <w:rFonts w:ascii="Arial" w:hAnsi="Arial" w:cs="Arial"/>
          <w:bCs/>
          <w:iCs/>
          <w:lang w:eastAsia="es-CR"/>
        </w:rPr>
        <w:t xml:space="preserve">ara lo cual se ha considerado una </w:t>
      </w:r>
      <w:r w:rsidR="006E5108" w:rsidRPr="003A01C7">
        <w:rPr>
          <w:rFonts w:ascii="Arial" w:hAnsi="Arial" w:cs="Arial"/>
          <w:bCs/>
          <w:iCs/>
          <w:lang w:eastAsia="es-CR"/>
        </w:rPr>
        <w:t xml:space="preserve">mezcla bituminosa de 40 cm de espesor con un número estructural igual a 7 que descansaría sobre una </w:t>
      </w:r>
      <w:r w:rsidR="00373D00" w:rsidRPr="003A01C7">
        <w:rPr>
          <w:rFonts w:ascii="Arial" w:hAnsi="Arial" w:cs="Arial"/>
          <w:bCs/>
          <w:iCs/>
          <w:lang w:eastAsia="es-CR"/>
        </w:rPr>
        <w:t xml:space="preserve">base estabilizada a nivel de explanada con un CBR de 40% y un Módulo Resilente de 40 GPA. </w:t>
      </w:r>
    </w:p>
    <w:p w:rsidR="006E5108" w:rsidRPr="003A01C7" w:rsidRDefault="006275DD" w:rsidP="00207EC8">
      <w:pPr>
        <w:autoSpaceDE w:val="0"/>
        <w:autoSpaceDN w:val="0"/>
        <w:adjustRightInd w:val="0"/>
        <w:jc w:val="both"/>
        <w:rPr>
          <w:rFonts w:ascii="Arial" w:hAnsi="Arial" w:cs="Arial"/>
          <w:bCs/>
          <w:iCs/>
          <w:lang w:eastAsia="es-CR"/>
        </w:rPr>
      </w:pPr>
      <w:r w:rsidRPr="003A01C7">
        <w:rPr>
          <w:rFonts w:ascii="Arial" w:hAnsi="Arial" w:cs="Arial"/>
          <w:bCs/>
          <w:iCs/>
          <w:lang w:eastAsia="es-CR"/>
        </w:rPr>
        <w:t>(4) Por su parte, p</w:t>
      </w:r>
      <w:r w:rsidR="00373D00" w:rsidRPr="003A01C7">
        <w:rPr>
          <w:rFonts w:ascii="Arial" w:hAnsi="Arial" w:cs="Arial"/>
          <w:bCs/>
          <w:iCs/>
          <w:lang w:eastAsia="es-CR"/>
        </w:rPr>
        <w:t xml:space="preserve">ara la situación </w:t>
      </w:r>
      <w:r w:rsidR="00FF1F3C" w:rsidRPr="003A01C7">
        <w:rPr>
          <w:rFonts w:ascii="Arial" w:hAnsi="Arial" w:cs="Arial"/>
          <w:bCs/>
          <w:iCs/>
          <w:lang w:eastAsia="es-CR"/>
        </w:rPr>
        <w:t>Con</w:t>
      </w:r>
      <w:r w:rsidR="00373D00" w:rsidRPr="003A01C7">
        <w:rPr>
          <w:rFonts w:ascii="Arial" w:hAnsi="Arial" w:cs="Arial"/>
          <w:bCs/>
          <w:iCs/>
          <w:lang w:eastAsia="es-CR"/>
        </w:rPr>
        <w:t xml:space="preserve"> </w:t>
      </w:r>
      <w:r w:rsidR="00FF1F3C" w:rsidRPr="003A01C7">
        <w:rPr>
          <w:rFonts w:ascii="Arial" w:hAnsi="Arial" w:cs="Arial"/>
          <w:bCs/>
          <w:iCs/>
          <w:lang w:eastAsia="es-CR"/>
        </w:rPr>
        <w:t>M</w:t>
      </w:r>
      <w:r w:rsidR="00373D00" w:rsidRPr="003A01C7">
        <w:rPr>
          <w:rFonts w:ascii="Arial" w:hAnsi="Arial" w:cs="Arial"/>
          <w:bCs/>
          <w:iCs/>
          <w:lang w:eastAsia="es-CR"/>
        </w:rPr>
        <w:t>ejora no ha</w:t>
      </w:r>
      <w:r w:rsidR="006E5108" w:rsidRPr="003A01C7">
        <w:rPr>
          <w:rFonts w:ascii="Arial" w:hAnsi="Arial" w:cs="Arial"/>
          <w:bCs/>
          <w:iCs/>
          <w:lang w:eastAsia="es-CR"/>
        </w:rPr>
        <w:t>n</w:t>
      </w:r>
      <w:r w:rsidR="00373D00" w:rsidRPr="003A01C7">
        <w:rPr>
          <w:rFonts w:ascii="Arial" w:hAnsi="Arial" w:cs="Arial"/>
          <w:bCs/>
          <w:iCs/>
          <w:lang w:eastAsia="es-CR"/>
        </w:rPr>
        <w:t xml:space="preserve"> habido consideraciones</w:t>
      </w:r>
      <w:r w:rsidR="006E5108" w:rsidRPr="003A01C7">
        <w:rPr>
          <w:rFonts w:ascii="Arial" w:hAnsi="Arial" w:cs="Arial"/>
          <w:bCs/>
          <w:iCs/>
          <w:lang w:eastAsia="es-CR"/>
        </w:rPr>
        <w:t xml:space="preserve"> especiales por lo que se la modeló</w:t>
      </w:r>
      <w:r w:rsidR="00373D00" w:rsidRPr="003A01C7">
        <w:rPr>
          <w:rFonts w:ascii="Arial" w:hAnsi="Arial" w:cs="Arial"/>
          <w:bCs/>
          <w:iCs/>
          <w:lang w:eastAsia="es-CR"/>
        </w:rPr>
        <w:t xml:space="preserve"> tal y como </w:t>
      </w:r>
      <w:r w:rsidR="006E5108" w:rsidRPr="003A01C7">
        <w:rPr>
          <w:rFonts w:ascii="Arial" w:hAnsi="Arial" w:cs="Arial"/>
          <w:bCs/>
          <w:iCs/>
          <w:lang w:eastAsia="es-CR"/>
        </w:rPr>
        <w:t>está</w:t>
      </w:r>
      <w:r w:rsidR="00373D00" w:rsidRPr="003A01C7">
        <w:rPr>
          <w:rFonts w:ascii="Arial" w:hAnsi="Arial" w:cs="Arial"/>
          <w:bCs/>
          <w:iCs/>
          <w:lang w:eastAsia="es-CR"/>
        </w:rPr>
        <w:t xml:space="preserve"> proyectada en el diseño</w:t>
      </w:r>
      <w:r w:rsidR="006E5108" w:rsidRPr="003A01C7">
        <w:rPr>
          <w:rFonts w:ascii="Arial" w:hAnsi="Arial" w:cs="Arial"/>
          <w:bCs/>
          <w:iCs/>
          <w:lang w:eastAsia="es-CR"/>
        </w:rPr>
        <w:t xml:space="preserve">: como una losa de Hormigón de </w:t>
      </w:r>
      <w:r w:rsidR="006E5108" w:rsidRPr="003A01C7">
        <w:rPr>
          <w:rFonts w:ascii="Arial" w:hAnsi="Arial" w:cs="Arial"/>
          <w:bCs/>
          <w:iCs/>
          <w:lang w:eastAsia="es-CR"/>
        </w:rPr>
        <w:lastRenderedPageBreak/>
        <w:t>30 cm sobrepuesta a la estructura existente.</w:t>
      </w:r>
      <w:r w:rsidR="00FF1F3C" w:rsidRPr="003A01C7">
        <w:rPr>
          <w:rFonts w:ascii="Arial" w:hAnsi="Arial" w:cs="Arial"/>
          <w:bCs/>
          <w:iCs/>
          <w:lang w:eastAsia="es-CR"/>
        </w:rPr>
        <w:t xml:space="preserve"> </w:t>
      </w:r>
      <w:r w:rsidR="006E5108" w:rsidRPr="003A01C7">
        <w:rPr>
          <w:rFonts w:ascii="Arial" w:hAnsi="Arial" w:cs="Arial"/>
          <w:bCs/>
          <w:iCs/>
          <w:lang w:eastAsia="es-CR"/>
        </w:rPr>
        <w:t xml:space="preserve">Tanto </w:t>
      </w:r>
      <w:r w:rsidR="00E55550" w:rsidRPr="003A01C7">
        <w:rPr>
          <w:rFonts w:ascii="Arial" w:hAnsi="Arial" w:cs="Arial"/>
          <w:bCs/>
          <w:iCs/>
          <w:lang w:eastAsia="es-CR"/>
        </w:rPr>
        <w:t>para</w:t>
      </w:r>
      <w:r w:rsidR="006E5108" w:rsidRPr="003A01C7">
        <w:rPr>
          <w:rFonts w:ascii="Arial" w:hAnsi="Arial" w:cs="Arial"/>
          <w:bCs/>
          <w:iCs/>
          <w:lang w:eastAsia="es-CR"/>
        </w:rPr>
        <w:t xml:space="preserve"> la</w:t>
      </w:r>
      <w:r w:rsidR="00531172" w:rsidRPr="003A01C7">
        <w:rPr>
          <w:rFonts w:ascii="Arial" w:hAnsi="Arial" w:cs="Arial"/>
          <w:bCs/>
          <w:iCs/>
          <w:lang w:eastAsia="es-CR"/>
        </w:rPr>
        <w:t>s alternativas</w:t>
      </w:r>
      <w:r w:rsidR="006E5108" w:rsidRPr="003A01C7">
        <w:rPr>
          <w:rFonts w:ascii="Arial" w:hAnsi="Arial" w:cs="Arial"/>
          <w:bCs/>
          <w:iCs/>
          <w:lang w:eastAsia="es-CR"/>
        </w:rPr>
        <w:t xml:space="preserve"> </w:t>
      </w:r>
      <w:r w:rsidR="006E5108" w:rsidRPr="003A01C7">
        <w:rPr>
          <w:rFonts w:ascii="Arial" w:hAnsi="Arial" w:cs="Arial"/>
          <w:bCs/>
          <w:i/>
          <w:iCs/>
          <w:lang w:eastAsia="es-CR"/>
        </w:rPr>
        <w:t>Sin Proyecto</w:t>
      </w:r>
      <w:r w:rsidR="006E5108" w:rsidRPr="003A01C7">
        <w:rPr>
          <w:rFonts w:ascii="Arial" w:hAnsi="Arial" w:cs="Arial"/>
          <w:bCs/>
          <w:iCs/>
          <w:lang w:eastAsia="es-CR"/>
        </w:rPr>
        <w:t xml:space="preserve"> y la </w:t>
      </w:r>
      <w:r w:rsidR="006E5108" w:rsidRPr="003A01C7">
        <w:rPr>
          <w:rFonts w:ascii="Arial" w:hAnsi="Arial" w:cs="Arial"/>
          <w:bCs/>
          <w:i/>
          <w:iCs/>
          <w:lang w:eastAsia="es-CR"/>
        </w:rPr>
        <w:t>Con Proyecto</w:t>
      </w:r>
      <w:r w:rsidR="006E5108" w:rsidRPr="003A01C7">
        <w:rPr>
          <w:rFonts w:ascii="Arial" w:hAnsi="Arial" w:cs="Arial"/>
          <w:bCs/>
          <w:iCs/>
          <w:lang w:eastAsia="es-CR"/>
        </w:rPr>
        <w:t xml:space="preserve"> se han incluido los respectivos estándares de conservación. </w:t>
      </w:r>
    </w:p>
    <w:p w:rsidR="006275DD" w:rsidRPr="003A01C7" w:rsidRDefault="006275DD" w:rsidP="00207EC8">
      <w:pPr>
        <w:autoSpaceDE w:val="0"/>
        <w:autoSpaceDN w:val="0"/>
        <w:adjustRightInd w:val="0"/>
        <w:jc w:val="both"/>
        <w:rPr>
          <w:rFonts w:ascii="Arial" w:hAnsi="Arial" w:cs="Arial"/>
          <w:bCs/>
          <w:iCs/>
          <w:lang w:eastAsia="es-CR"/>
        </w:rPr>
      </w:pPr>
      <w:r w:rsidRPr="003A01C7">
        <w:rPr>
          <w:rFonts w:ascii="Arial" w:hAnsi="Arial" w:cs="Arial"/>
          <w:bCs/>
          <w:iCs/>
          <w:lang w:eastAsia="es-CR"/>
        </w:rPr>
        <w:t xml:space="preserve">(5) </w:t>
      </w:r>
      <w:r w:rsidR="00E55550" w:rsidRPr="003A01C7">
        <w:rPr>
          <w:rFonts w:ascii="Arial" w:hAnsi="Arial" w:cs="Arial"/>
          <w:bCs/>
          <w:iCs/>
          <w:lang w:eastAsia="es-CR"/>
        </w:rPr>
        <w:t xml:space="preserve">Si bien </w:t>
      </w:r>
      <w:r w:rsidRPr="003A01C7">
        <w:rPr>
          <w:rFonts w:ascii="Arial" w:hAnsi="Arial" w:cs="Arial"/>
          <w:bCs/>
          <w:iCs/>
          <w:lang w:eastAsia="es-CR"/>
        </w:rPr>
        <w:t>la modelación del proyecto con</w:t>
      </w:r>
      <w:r w:rsidR="00FF1F3C" w:rsidRPr="003A01C7">
        <w:rPr>
          <w:rFonts w:ascii="Arial" w:hAnsi="Arial" w:cs="Arial"/>
          <w:bCs/>
          <w:iCs/>
          <w:lang w:eastAsia="es-CR"/>
        </w:rPr>
        <w:t xml:space="preserve"> </w:t>
      </w:r>
      <w:r w:rsidRPr="003A01C7">
        <w:rPr>
          <w:rFonts w:ascii="Arial" w:hAnsi="Arial" w:cs="Arial"/>
          <w:bCs/>
          <w:iCs/>
          <w:lang w:eastAsia="es-CR"/>
        </w:rPr>
        <w:t xml:space="preserve">el </w:t>
      </w:r>
      <w:r w:rsidR="00FF1F3C" w:rsidRPr="003A01C7">
        <w:rPr>
          <w:rFonts w:ascii="Arial" w:hAnsi="Arial" w:cs="Arial"/>
          <w:bCs/>
          <w:iCs/>
          <w:lang w:eastAsia="es-CR"/>
        </w:rPr>
        <w:t>Software HDM-4</w:t>
      </w:r>
      <w:r w:rsidR="00E55550" w:rsidRPr="003A01C7">
        <w:rPr>
          <w:rFonts w:ascii="Arial" w:hAnsi="Arial" w:cs="Arial"/>
          <w:bCs/>
          <w:iCs/>
          <w:lang w:eastAsia="es-CR"/>
        </w:rPr>
        <w:t xml:space="preserve"> </w:t>
      </w:r>
      <w:r w:rsidRPr="003A01C7">
        <w:rPr>
          <w:rFonts w:ascii="Arial" w:hAnsi="Arial" w:cs="Arial"/>
          <w:bCs/>
          <w:iCs/>
          <w:lang w:eastAsia="es-CR"/>
        </w:rPr>
        <w:t>ha tenido características especiales e hipótesis excepcionales</w:t>
      </w:r>
      <w:r w:rsidR="00E55550" w:rsidRPr="003A01C7">
        <w:rPr>
          <w:rFonts w:ascii="Arial" w:hAnsi="Arial" w:cs="Arial"/>
          <w:bCs/>
          <w:iCs/>
          <w:lang w:eastAsia="es-CR"/>
        </w:rPr>
        <w:t>, consideramos que la presente modelación y sus resultados se encuentran del lado de la seguridad del proyecto</w:t>
      </w:r>
      <w:r w:rsidRPr="003A01C7">
        <w:rPr>
          <w:rFonts w:ascii="Arial" w:hAnsi="Arial" w:cs="Arial"/>
          <w:bCs/>
          <w:iCs/>
          <w:lang w:eastAsia="es-CR"/>
        </w:rPr>
        <w:t>.</w:t>
      </w:r>
      <w:r w:rsidR="00E55550" w:rsidRPr="003A01C7">
        <w:rPr>
          <w:rFonts w:ascii="Arial" w:hAnsi="Arial" w:cs="Arial"/>
          <w:bCs/>
          <w:iCs/>
          <w:lang w:eastAsia="es-CR"/>
        </w:rPr>
        <w:t xml:space="preserve"> </w:t>
      </w:r>
      <w:r w:rsidRPr="003A01C7">
        <w:rPr>
          <w:rFonts w:ascii="Arial" w:hAnsi="Arial" w:cs="Arial"/>
          <w:bCs/>
          <w:iCs/>
          <w:lang w:eastAsia="es-CR"/>
        </w:rPr>
        <w:t>Prueba de ello es e</w:t>
      </w:r>
      <w:r w:rsidR="00E55550" w:rsidRPr="003A01C7">
        <w:rPr>
          <w:rFonts w:ascii="Arial" w:hAnsi="Arial" w:cs="Arial"/>
          <w:bCs/>
          <w:iCs/>
          <w:lang w:eastAsia="es-CR"/>
        </w:rPr>
        <w:t xml:space="preserve">l análisis de Sensibilidad que se presenta en </w:t>
      </w:r>
      <w:r w:rsidRPr="003A01C7">
        <w:rPr>
          <w:rFonts w:ascii="Arial" w:hAnsi="Arial" w:cs="Arial"/>
          <w:bCs/>
          <w:iCs/>
          <w:lang w:eastAsia="es-CR"/>
        </w:rPr>
        <w:t xml:space="preserve">el punto 5 </w:t>
      </w:r>
      <w:r w:rsidR="00531172" w:rsidRPr="003A01C7">
        <w:rPr>
          <w:rFonts w:ascii="Arial" w:hAnsi="Arial" w:cs="Arial"/>
          <w:bCs/>
          <w:iCs/>
          <w:lang w:eastAsia="es-CR"/>
        </w:rPr>
        <w:t>donde se muestran escenarios bastante desfavorables para la modelación y el proyecto sin que esto afecte de manera determinante los indicadores de rentabilidad.</w:t>
      </w:r>
    </w:p>
    <w:p w:rsidR="00104336" w:rsidRPr="003A01C7" w:rsidRDefault="006275DD" w:rsidP="00104336">
      <w:pPr>
        <w:jc w:val="both"/>
        <w:rPr>
          <w:rFonts w:ascii="Arial" w:hAnsi="Arial" w:cs="Arial"/>
        </w:rPr>
      </w:pPr>
      <w:r w:rsidRPr="003A01C7">
        <w:rPr>
          <w:rFonts w:ascii="Arial" w:hAnsi="Arial" w:cs="Arial"/>
          <w:bCs/>
          <w:iCs/>
          <w:lang w:eastAsia="es-CR"/>
        </w:rPr>
        <w:t>(6) Podemos concluir entonces que l</w:t>
      </w:r>
      <w:r w:rsidR="00FF1F3C" w:rsidRPr="003A01C7">
        <w:rPr>
          <w:rFonts w:ascii="Arial" w:hAnsi="Arial" w:cs="Arial"/>
          <w:bCs/>
          <w:iCs/>
          <w:lang w:eastAsia="es-CR"/>
        </w:rPr>
        <w:t xml:space="preserve">as </w:t>
      </w:r>
      <w:r w:rsidR="00FF1F3C" w:rsidRPr="003A01C7">
        <w:rPr>
          <w:rFonts w:ascii="Arial" w:hAnsi="Arial" w:cs="Arial"/>
          <w:b/>
          <w:bCs/>
          <w:i/>
          <w:iCs/>
          <w:lang w:eastAsia="es-CR"/>
        </w:rPr>
        <w:t>limitaciones</w:t>
      </w:r>
      <w:r w:rsidR="00FF1F3C" w:rsidRPr="003A01C7">
        <w:rPr>
          <w:rFonts w:ascii="Arial" w:hAnsi="Arial" w:cs="Arial"/>
          <w:bCs/>
          <w:iCs/>
          <w:lang w:eastAsia="es-CR"/>
        </w:rPr>
        <w:t xml:space="preserve"> del </w:t>
      </w:r>
      <w:r w:rsidRPr="003A01C7">
        <w:rPr>
          <w:rFonts w:ascii="Arial" w:hAnsi="Arial" w:cs="Arial"/>
          <w:bCs/>
          <w:iCs/>
          <w:lang w:eastAsia="es-CR"/>
        </w:rPr>
        <w:t xml:space="preserve">Modelo </w:t>
      </w:r>
      <w:r w:rsidR="00FF1F3C" w:rsidRPr="003A01C7">
        <w:rPr>
          <w:rFonts w:ascii="Arial" w:hAnsi="Arial" w:cs="Arial"/>
          <w:bCs/>
          <w:iCs/>
          <w:lang w:eastAsia="es-CR"/>
        </w:rPr>
        <w:t>HDM-4</w:t>
      </w:r>
      <w:r w:rsidRPr="003A01C7">
        <w:rPr>
          <w:rFonts w:ascii="Arial" w:hAnsi="Arial" w:cs="Arial"/>
          <w:bCs/>
          <w:iCs/>
          <w:lang w:eastAsia="es-CR"/>
        </w:rPr>
        <w:t>,</w:t>
      </w:r>
      <w:r w:rsidR="00FF1F3C" w:rsidRPr="003A01C7">
        <w:rPr>
          <w:rFonts w:ascii="Arial" w:hAnsi="Arial" w:cs="Arial"/>
          <w:bCs/>
          <w:iCs/>
          <w:lang w:eastAsia="es-CR"/>
        </w:rPr>
        <w:t xml:space="preserve"> que se ha puesto en evidencia </w:t>
      </w:r>
      <w:r w:rsidRPr="003A01C7">
        <w:rPr>
          <w:rFonts w:ascii="Arial" w:hAnsi="Arial" w:cs="Arial"/>
          <w:bCs/>
          <w:iCs/>
          <w:lang w:eastAsia="es-CR"/>
        </w:rPr>
        <w:t xml:space="preserve">en la presente modelación, </w:t>
      </w:r>
      <w:r w:rsidR="00FF1F3C" w:rsidRPr="003A01C7">
        <w:rPr>
          <w:rFonts w:ascii="Arial" w:hAnsi="Arial" w:cs="Arial"/>
          <w:bCs/>
          <w:iCs/>
          <w:lang w:eastAsia="es-CR"/>
        </w:rPr>
        <w:t xml:space="preserve">no </w:t>
      </w:r>
      <w:r w:rsidRPr="003A01C7">
        <w:rPr>
          <w:rFonts w:ascii="Arial" w:hAnsi="Arial" w:cs="Arial"/>
          <w:bCs/>
          <w:iCs/>
          <w:lang w:eastAsia="es-CR"/>
        </w:rPr>
        <w:t>afectarían</w:t>
      </w:r>
      <w:r w:rsidR="00FF1F3C" w:rsidRPr="003A01C7">
        <w:rPr>
          <w:rFonts w:ascii="Arial" w:hAnsi="Arial" w:cs="Arial"/>
          <w:bCs/>
          <w:iCs/>
          <w:lang w:eastAsia="es-CR"/>
        </w:rPr>
        <w:t xml:space="preserve"> significativamente la rentabilidad del proyecto</w:t>
      </w:r>
      <w:r w:rsidRPr="003A01C7">
        <w:rPr>
          <w:rFonts w:ascii="Arial" w:hAnsi="Arial" w:cs="Arial"/>
          <w:bCs/>
          <w:iCs/>
          <w:lang w:eastAsia="es-CR"/>
        </w:rPr>
        <w:t xml:space="preserve"> en estudio</w:t>
      </w:r>
      <w:r w:rsidR="00104336" w:rsidRPr="003A01C7">
        <w:rPr>
          <w:rFonts w:ascii="Arial" w:hAnsi="Arial" w:cs="Arial"/>
          <w:bCs/>
          <w:iCs/>
          <w:lang w:eastAsia="es-CR"/>
        </w:rPr>
        <w:t>. Resultan además</w:t>
      </w:r>
      <w:r w:rsidR="00104336" w:rsidRPr="003A01C7">
        <w:rPr>
          <w:rFonts w:ascii="Arial" w:hAnsi="Arial" w:cs="Arial"/>
        </w:rPr>
        <w:t xml:space="preserve"> aceptables porque no existe otra herramienta al nivel de este software para analizar el proyecto de esta manera.  Otras opciones de análisis como el empleo de planillas parametrizadas no consideran el deterioro del pavimento y su influencia en los costos de operación vehicular.</w:t>
      </w:r>
    </w:p>
    <w:p w:rsidR="00207EC8" w:rsidRPr="003A01C7" w:rsidRDefault="00F56CEE" w:rsidP="00207EC8">
      <w:pPr>
        <w:autoSpaceDE w:val="0"/>
        <w:autoSpaceDN w:val="0"/>
        <w:adjustRightInd w:val="0"/>
        <w:jc w:val="both"/>
        <w:rPr>
          <w:rFonts w:ascii="Arial" w:hAnsi="Arial" w:cs="Arial"/>
          <w:b/>
          <w:bCs/>
          <w:iCs/>
          <w:lang w:eastAsia="es-CR"/>
        </w:rPr>
      </w:pPr>
      <w:r w:rsidRPr="003A01C7">
        <w:rPr>
          <w:rFonts w:ascii="Arial" w:hAnsi="Arial" w:cs="Arial"/>
          <w:b/>
          <w:bCs/>
          <w:iCs/>
          <w:lang w:eastAsia="es-CR"/>
        </w:rPr>
        <w:t>4.2</w:t>
      </w:r>
      <w:r w:rsidR="00207EC8" w:rsidRPr="003A01C7">
        <w:rPr>
          <w:rFonts w:ascii="Arial" w:hAnsi="Arial" w:cs="Arial"/>
          <w:b/>
          <w:bCs/>
          <w:iCs/>
          <w:lang w:eastAsia="es-CR"/>
        </w:rPr>
        <w:tab/>
        <w:t>Cálculo de los indicadores económicos</w:t>
      </w:r>
    </w:p>
    <w:p w:rsidR="00207EC8" w:rsidRPr="003A01C7" w:rsidRDefault="002A5260" w:rsidP="00207EC8">
      <w:pPr>
        <w:autoSpaceDE w:val="0"/>
        <w:autoSpaceDN w:val="0"/>
        <w:adjustRightInd w:val="0"/>
        <w:jc w:val="both"/>
        <w:rPr>
          <w:rFonts w:ascii="Arial" w:hAnsi="Arial" w:cs="Arial"/>
          <w:lang w:eastAsia="es-CR"/>
        </w:rPr>
      </w:pPr>
      <w:r w:rsidRPr="003A01C7">
        <w:rPr>
          <w:rFonts w:ascii="Arial" w:hAnsi="Arial" w:cs="Arial"/>
          <w:lang w:eastAsia="es-CR"/>
        </w:rPr>
        <w:t xml:space="preserve">(1) </w:t>
      </w:r>
      <w:r w:rsidR="00207EC8" w:rsidRPr="003A01C7">
        <w:rPr>
          <w:rFonts w:ascii="Arial" w:hAnsi="Arial" w:cs="Arial"/>
          <w:lang w:eastAsia="es-CR"/>
        </w:rPr>
        <w:t>Los indicadores económicos se calculan usando los flujos de beneficios y costos resultantes de las diferentes comparaciones entre opciones de inversión siempre para escenarios con proyecto y sin proyecto. En cada par de opciones de inversión comparadas, los beneficios netos y los costos, de la implantación de una u otra, se calculan año por año. En todos los casos, la opción de inversión “</w:t>
      </w:r>
      <w:r w:rsidR="00207EC8" w:rsidRPr="003A01C7">
        <w:rPr>
          <w:rFonts w:ascii="Arial" w:hAnsi="Arial" w:cs="Arial"/>
          <w:i/>
          <w:iCs/>
          <w:lang w:eastAsia="es-CR"/>
        </w:rPr>
        <w:t xml:space="preserve">m” </w:t>
      </w:r>
      <w:r w:rsidR="00207EC8" w:rsidRPr="003A01C7">
        <w:rPr>
          <w:rFonts w:ascii="Arial" w:hAnsi="Arial" w:cs="Arial"/>
          <w:lang w:eastAsia="es-CR"/>
        </w:rPr>
        <w:t>se compara con la opción “</w:t>
      </w:r>
      <w:r w:rsidR="00207EC8" w:rsidRPr="003A01C7">
        <w:rPr>
          <w:rFonts w:ascii="Arial" w:hAnsi="Arial" w:cs="Arial"/>
          <w:i/>
          <w:iCs/>
          <w:lang w:eastAsia="es-CR"/>
        </w:rPr>
        <w:t xml:space="preserve">n” </w:t>
      </w:r>
      <w:r w:rsidR="00207EC8" w:rsidRPr="003A01C7">
        <w:rPr>
          <w:rFonts w:ascii="Arial" w:hAnsi="Arial" w:cs="Arial"/>
          <w:lang w:eastAsia="es-CR"/>
        </w:rPr>
        <w:t>(que es el caso base). Los siguientes indicadores económicos se calculan a partir de los flujos de costos y de beneficios, con una tasa de descuento especificada por el usuario:</w:t>
      </w:r>
    </w:p>
    <w:p w:rsidR="00207EC8" w:rsidRPr="003A01C7" w:rsidRDefault="00207EC8" w:rsidP="00531172">
      <w:pPr>
        <w:numPr>
          <w:ilvl w:val="0"/>
          <w:numId w:val="1"/>
        </w:numPr>
        <w:autoSpaceDE w:val="0"/>
        <w:autoSpaceDN w:val="0"/>
        <w:adjustRightInd w:val="0"/>
        <w:spacing w:after="0"/>
        <w:jc w:val="both"/>
        <w:rPr>
          <w:rFonts w:ascii="Arial" w:hAnsi="Arial" w:cs="Arial"/>
          <w:lang w:eastAsia="es-CR"/>
        </w:rPr>
      </w:pPr>
      <w:r w:rsidRPr="003A01C7">
        <w:rPr>
          <w:rFonts w:ascii="Arial" w:hAnsi="Arial" w:cs="Arial"/>
          <w:lang w:eastAsia="es-CR"/>
        </w:rPr>
        <w:t>Valor neto actual - VAN</w:t>
      </w:r>
    </w:p>
    <w:p w:rsidR="00207EC8" w:rsidRPr="003A01C7" w:rsidRDefault="00207EC8" w:rsidP="00531172">
      <w:pPr>
        <w:numPr>
          <w:ilvl w:val="0"/>
          <w:numId w:val="1"/>
        </w:numPr>
        <w:autoSpaceDE w:val="0"/>
        <w:autoSpaceDN w:val="0"/>
        <w:adjustRightInd w:val="0"/>
        <w:spacing w:after="0"/>
        <w:jc w:val="both"/>
        <w:rPr>
          <w:rFonts w:ascii="Arial" w:hAnsi="Arial" w:cs="Arial"/>
          <w:lang w:eastAsia="es-CR"/>
        </w:rPr>
      </w:pPr>
      <w:r w:rsidRPr="003A01C7">
        <w:rPr>
          <w:rFonts w:ascii="Arial" w:hAnsi="Arial" w:cs="Arial"/>
          <w:lang w:eastAsia="es-CR"/>
        </w:rPr>
        <w:t>Tasa interna de retorno - TIR</w:t>
      </w:r>
    </w:p>
    <w:p w:rsidR="00207EC8" w:rsidRPr="003A01C7" w:rsidRDefault="00207EC8" w:rsidP="00433C1D">
      <w:pPr>
        <w:pStyle w:val="ListParagraph"/>
        <w:numPr>
          <w:ilvl w:val="0"/>
          <w:numId w:val="1"/>
        </w:numPr>
        <w:autoSpaceDE w:val="0"/>
        <w:autoSpaceDN w:val="0"/>
        <w:adjustRightInd w:val="0"/>
        <w:jc w:val="both"/>
        <w:rPr>
          <w:rFonts w:ascii="Arial" w:hAnsi="Arial" w:cs="Arial"/>
          <w:lang w:eastAsia="es-CR"/>
        </w:rPr>
      </w:pPr>
      <w:r w:rsidRPr="003A01C7">
        <w:rPr>
          <w:rFonts w:ascii="Arial" w:hAnsi="Arial" w:cs="Arial"/>
          <w:lang w:eastAsia="es-CR"/>
        </w:rPr>
        <w:t>Relación coste/beneficio neto – BCR</w:t>
      </w:r>
    </w:p>
    <w:p w:rsidR="00207EC8" w:rsidRPr="003A01C7" w:rsidRDefault="00F56CEE" w:rsidP="00207EC8">
      <w:pPr>
        <w:autoSpaceDE w:val="0"/>
        <w:autoSpaceDN w:val="0"/>
        <w:adjustRightInd w:val="0"/>
        <w:jc w:val="both"/>
        <w:rPr>
          <w:rFonts w:ascii="Arial" w:hAnsi="Arial" w:cs="Arial"/>
          <w:b/>
          <w:iCs/>
          <w:lang w:eastAsia="es-CR"/>
        </w:rPr>
      </w:pPr>
      <w:r w:rsidRPr="003A01C7">
        <w:rPr>
          <w:rFonts w:ascii="Arial" w:hAnsi="Arial" w:cs="Arial"/>
          <w:b/>
          <w:iCs/>
          <w:lang w:eastAsia="es-CR"/>
        </w:rPr>
        <w:t>4.2</w:t>
      </w:r>
      <w:r w:rsidR="00207EC8" w:rsidRPr="003A01C7">
        <w:rPr>
          <w:rFonts w:ascii="Arial" w:hAnsi="Arial" w:cs="Arial"/>
          <w:b/>
          <w:iCs/>
          <w:lang w:eastAsia="es-CR"/>
        </w:rPr>
        <w:t>.1</w:t>
      </w:r>
      <w:r w:rsidR="00207EC8" w:rsidRPr="003A01C7">
        <w:rPr>
          <w:rFonts w:ascii="Arial" w:hAnsi="Arial" w:cs="Arial"/>
          <w:b/>
          <w:iCs/>
          <w:lang w:eastAsia="es-CR"/>
        </w:rPr>
        <w:tab/>
        <w:t>Valor Actual Neto (VAN)</w:t>
      </w:r>
    </w:p>
    <w:p w:rsidR="00207EC8" w:rsidRPr="003A01C7" w:rsidRDefault="002A5260" w:rsidP="00207EC8">
      <w:pPr>
        <w:spacing w:before="240"/>
        <w:ind w:left="708"/>
        <w:jc w:val="both"/>
        <w:rPr>
          <w:rFonts w:ascii="Arial" w:hAnsi="Arial" w:cs="Arial"/>
          <w:b/>
          <w:noProof/>
          <w:snapToGrid w:val="0"/>
        </w:rPr>
      </w:pPr>
      <w:r w:rsidRPr="003A01C7">
        <w:rPr>
          <w:rFonts w:ascii="Arial" w:hAnsi="Arial" w:cs="Arial"/>
          <w:noProof/>
          <w:snapToGrid w:val="0"/>
        </w:rPr>
        <w:t xml:space="preserve">(1) </w:t>
      </w:r>
      <w:r w:rsidR="00207EC8" w:rsidRPr="003A01C7">
        <w:rPr>
          <w:rFonts w:ascii="Arial" w:hAnsi="Arial" w:cs="Arial"/>
          <w:noProof/>
          <w:snapToGrid w:val="0"/>
        </w:rPr>
        <w:t xml:space="preserve">Es el valor actualizado de los costos y beneficios del proyecto, con una cierta tasa de descuento </w:t>
      </w:r>
      <w:r w:rsidR="00207EC8" w:rsidRPr="003A01C7">
        <w:rPr>
          <w:rFonts w:ascii="Arial" w:hAnsi="Arial" w:cs="Arial"/>
          <w:i/>
          <w:noProof/>
          <w:snapToGrid w:val="0"/>
        </w:rPr>
        <w:t>"r".</w:t>
      </w:r>
    </w:p>
    <w:p w:rsidR="00207EC8" w:rsidRPr="003A01C7" w:rsidRDefault="00207EC8" w:rsidP="00207EC8">
      <w:pPr>
        <w:spacing w:before="360" w:after="60"/>
        <w:ind w:left="708"/>
        <w:jc w:val="both"/>
        <w:rPr>
          <w:rFonts w:ascii="Arial" w:hAnsi="Arial" w:cs="Arial"/>
          <w:noProof/>
          <w:snapToGrid w:val="0"/>
        </w:rPr>
      </w:pPr>
      <w:r w:rsidRPr="003A01C7">
        <w:rPr>
          <w:rFonts w:ascii="Arial" w:hAnsi="Arial" w:cs="Arial"/>
          <w:b/>
          <w:noProof/>
          <w:snapToGrid w:val="0"/>
        </w:rPr>
        <w:t>Fórmula :</w:t>
      </w:r>
      <w:r w:rsidRPr="003A01C7">
        <w:rPr>
          <w:rFonts w:ascii="Arial" w:hAnsi="Arial" w:cs="Arial"/>
          <w:noProof/>
          <w:snapToGrid w:val="0"/>
        </w:rPr>
        <w:t xml:space="preserve"> Valor Actual Neto (VAN)</w:t>
      </w:r>
    </w:p>
    <w:tbl>
      <w:tblPr>
        <w:tblW w:w="0" w:type="auto"/>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908"/>
      </w:tblGrid>
      <w:tr w:rsidR="00207EC8" w:rsidRPr="003A01C7" w:rsidTr="003B2876">
        <w:trPr>
          <w:trHeight w:val="1078"/>
        </w:trPr>
        <w:tc>
          <w:tcPr>
            <w:tcW w:w="8908" w:type="dxa"/>
          </w:tcPr>
          <w:p w:rsidR="00207EC8" w:rsidRPr="003A01C7" w:rsidRDefault="00207EC8" w:rsidP="00433C1D">
            <w:pPr>
              <w:spacing w:before="240" w:after="240"/>
              <w:jc w:val="center"/>
              <w:rPr>
                <w:rFonts w:ascii="Times New Roman" w:hAnsi="Times New Roman"/>
                <w:noProof/>
                <w:snapToGrid w:val="0"/>
                <w:sz w:val="24"/>
                <w:szCs w:val="24"/>
              </w:rPr>
            </w:pPr>
            <w:r w:rsidRPr="003A01C7">
              <w:rPr>
                <w:rFonts w:ascii="Times New Roman" w:hAnsi="Times New Roman"/>
                <w:noProof/>
                <w:snapToGrid w:val="0"/>
                <w:position w:val="-34"/>
                <w:sz w:val="24"/>
                <w:szCs w:val="24"/>
              </w:rPr>
              <w:object w:dxaOrig="2480" w:dyaOrig="800">
                <v:shape id="_x0000_i1038" type="#_x0000_t75" style="width:123.75pt;height:39.75pt" o:ole="" fillcolor="window">
                  <v:imagedata r:id="rId33" o:title=""/>
                </v:shape>
                <o:OLEObject Type="Embed" ProgID="Equation.3" ShapeID="_x0000_i1038" DrawAspect="Content" ObjectID="_1432140987" r:id="rId34"/>
              </w:object>
            </w:r>
          </w:p>
        </w:tc>
      </w:tr>
    </w:tbl>
    <w:p w:rsidR="00207EC8" w:rsidRPr="003A01C7" w:rsidRDefault="00207EC8" w:rsidP="00104336">
      <w:pPr>
        <w:pStyle w:val="BodyText"/>
        <w:spacing w:after="0" w:line="240" w:lineRule="auto"/>
        <w:ind w:left="708"/>
        <w:rPr>
          <w:rFonts w:ascii="Arial" w:hAnsi="Arial" w:cs="Arial"/>
          <w:noProof/>
        </w:rPr>
      </w:pPr>
      <w:r w:rsidRPr="003A01C7">
        <w:rPr>
          <w:rFonts w:ascii="Arial" w:hAnsi="Arial" w:cs="Arial"/>
          <w:noProof/>
        </w:rPr>
        <w:t>donde:</w:t>
      </w:r>
    </w:p>
    <w:p w:rsidR="00207EC8" w:rsidRPr="003A01C7" w:rsidRDefault="00207EC8" w:rsidP="00104336">
      <w:pPr>
        <w:spacing w:after="0" w:line="240" w:lineRule="auto"/>
        <w:ind w:left="1417" w:hanging="709"/>
        <w:jc w:val="both"/>
        <w:rPr>
          <w:rFonts w:ascii="Arial" w:hAnsi="Arial" w:cs="Arial"/>
          <w:noProof/>
          <w:snapToGrid w:val="0"/>
        </w:rPr>
      </w:pPr>
      <w:r w:rsidRPr="003A01C7">
        <w:rPr>
          <w:rFonts w:ascii="Arial" w:hAnsi="Arial" w:cs="Arial"/>
          <w:noProof/>
          <w:snapToGrid w:val="0"/>
        </w:rPr>
        <w:t>I     =</w:t>
      </w:r>
      <w:r w:rsidRPr="003A01C7">
        <w:rPr>
          <w:rFonts w:ascii="Arial" w:hAnsi="Arial" w:cs="Arial"/>
          <w:noProof/>
          <w:snapToGrid w:val="0"/>
        </w:rPr>
        <w:tab/>
        <w:t>Inversión social del proyecto, es decir inversión privada, con correcciones de los ítemes de mano de obra y divisa de acuerdo a las razones precios cuenta definidos.</w:t>
      </w:r>
    </w:p>
    <w:p w:rsidR="00207EC8" w:rsidRPr="003A01C7" w:rsidRDefault="00207EC8" w:rsidP="00104336">
      <w:pPr>
        <w:pStyle w:val="Heading9"/>
        <w:numPr>
          <w:ilvl w:val="0"/>
          <w:numId w:val="0"/>
        </w:numPr>
        <w:spacing w:before="0" w:after="0" w:line="240" w:lineRule="auto"/>
        <w:ind w:left="708"/>
        <w:rPr>
          <w:rFonts w:ascii="Arial" w:hAnsi="Arial" w:cs="Arial"/>
          <w:noProof/>
          <w:sz w:val="22"/>
          <w:szCs w:val="22"/>
        </w:rPr>
      </w:pPr>
      <w:r w:rsidRPr="003A01C7">
        <w:rPr>
          <w:rFonts w:ascii="Arial" w:hAnsi="Arial" w:cs="Arial"/>
          <w:noProof/>
          <w:sz w:val="22"/>
          <w:szCs w:val="22"/>
        </w:rPr>
        <w:t>Bn =</w:t>
      </w:r>
      <w:r w:rsidRPr="003A01C7">
        <w:rPr>
          <w:rFonts w:ascii="Arial" w:hAnsi="Arial" w:cs="Arial"/>
          <w:noProof/>
          <w:sz w:val="22"/>
          <w:szCs w:val="22"/>
        </w:rPr>
        <w:tab/>
        <w:t>Beneficios generados por el proyecto en el año n</w:t>
      </w:r>
    </w:p>
    <w:p w:rsidR="00207EC8" w:rsidRPr="003A01C7" w:rsidRDefault="00207EC8" w:rsidP="00104336">
      <w:pPr>
        <w:spacing w:after="0" w:line="240" w:lineRule="auto"/>
        <w:ind w:left="1417" w:hanging="709"/>
        <w:jc w:val="both"/>
        <w:rPr>
          <w:rFonts w:ascii="Arial" w:hAnsi="Arial" w:cs="Arial"/>
          <w:noProof/>
          <w:snapToGrid w:val="0"/>
        </w:rPr>
      </w:pPr>
      <w:r w:rsidRPr="003A01C7">
        <w:rPr>
          <w:rFonts w:ascii="Arial" w:hAnsi="Arial" w:cs="Arial"/>
          <w:noProof/>
          <w:snapToGrid w:val="0"/>
        </w:rPr>
        <w:lastRenderedPageBreak/>
        <w:t>i     =</w:t>
      </w:r>
      <w:r w:rsidRPr="003A01C7">
        <w:rPr>
          <w:rFonts w:ascii="Arial" w:hAnsi="Arial" w:cs="Arial"/>
          <w:noProof/>
          <w:snapToGrid w:val="0"/>
        </w:rPr>
        <w:tab/>
        <w:t xml:space="preserve">Tasa social de descuento, valor que es definido por el Viceministerio de Inversión Pública y Financiamiento Externo (VIPFE) y que equivale al costo alternativo del dinero destinado al proyecto. </w:t>
      </w:r>
    </w:p>
    <w:p w:rsidR="00207EC8" w:rsidRPr="003A01C7" w:rsidRDefault="00207EC8" w:rsidP="00207EC8">
      <w:pPr>
        <w:autoSpaceDE w:val="0"/>
        <w:autoSpaceDN w:val="0"/>
        <w:adjustRightInd w:val="0"/>
        <w:rPr>
          <w:rFonts w:ascii="Arial" w:hAnsi="Arial" w:cs="Arial"/>
          <w:b/>
          <w:iCs/>
          <w:lang w:eastAsia="es-CR"/>
        </w:rPr>
      </w:pPr>
      <w:r w:rsidRPr="003A01C7">
        <w:rPr>
          <w:rFonts w:ascii="Arial" w:hAnsi="Arial" w:cs="Arial"/>
          <w:b/>
          <w:iCs/>
          <w:lang w:eastAsia="es-CR"/>
        </w:rPr>
        <w:t>4.</w:t>
      </w:r>
      <w:r w:rsidR="00F56CEE" w:rsidRPr="003A01C7">
        <w:rPr>
          <w:rFonts w:ascii="Arial" w:hAnsi="Arial" w:cs="Arial"/>
          <w:b/>
          <w:iCs/>
          <w:lang w:eastAsia="es-CR"/>
        </w:rPr>
        <w:t>2</w:t>
      </w:r>
      <w:r w:rsidRPr="003A01C7">
        <w:rPr>
          <w:rFonts w:ascii="Arial" w:hAnsi="Arial" w:cs="Arial"/>
          <w:b/>
          <w:iCs/>
          <w:lang w:eastAsia="es-CR"/>
        </w:rPr>
        <w:t>.2</w:t>
      </w:r>
      <w:r w:rsidRPr="003A01C7">
        <w:rPr>
          <w:rFonts w:ascii="Arial" w:hAnsi="Arial" w:cs="Arial"/>
          <w:b/>
          <w:iCs/>
          <w:lang w:eastAsia="es-CR"/>
        </w:rPr>
        <w:tab/>
        <w:t>Tasa interna de Retorno (TIR)</w:t>
      </w:r>
    </w:p>
    <w:p w:rsidR="00207EC8" w:rsidRPr="003A01C7" w:rsidRDefault="002A5260" w:rsidP="00207EC8">
      <w:pPr>
        <w:autoSpaceDE w:val="0"/>
        <w:autoSpaceDN w:val="0"/>
        <w:adjustRightInd w:val="0"/>
        <w:rPr>
          <w:rFonts w:ascii="Arial" w:hAnsi="Arial" w:cs="Arial"/>
          <w:lang w:eastAsia="es-CR"/>
        </w:rPr>
      </w:pPr>
      <w:r w:rsidRPr="003A01C7">
        <w:rPr>
          <w:rFonts w:ascii="Arial" w:hAnsi="Arial" w:cs="Arial"/>
          <w:lang w:eastAsia="es-CR"/>
        </w:rPr>
        <w:t xml:space="preserve">(1) </w:t>
      </w:r>
      <w:smartTag w:uri="urn:schemas-microsoft-com:office:smarttags" w:element="PersonName">
        <w:smartTagPr>
          <w:attr w:name="ProductID" w:val="La Tasa Interna"/>
        </w:smartTagPr>
        <w:r w:rsidR="00207EC8" w:rsidRPr="003A01C7">
          <w:rPr>
            <w:rFonts w:ascii="Arial" w:hAnsi="Arial" w:cs="Arial"/>
            <w:lang w:eastAsia="es-CR"/>
          </w:rPr>
          <w:t>La Tasa Interna</w:t>
        </w:r>
      </w:smartTag>
      <w:r w:rsidR="00207EC8" w:rsidRPr="003A01C7">
        <w:rPr>
          <w:rFonts w:ascii="Arial" w:hAnsi="Arial" w:cs="Arial"/>
          <w:lang w:eastAsia="es-CR"/>
        </w:rPr>
        <w:t xml:space="preserve"> de Retorno (TIR) es la tasa de descuento en la que VAN es cero. Se calcula resolviendo la relación implícita de </w:t>
      </w:r>
      <w:r w:rsidR="00207EC8" w:rsidRPr="003A01C7">
        <w:rPr>
          <w:rFonts w:ascii="Arial" w:hAnsi="Arial" w:cs="Arial"/>
          <w:i/>
          <w:iCs/>
          <w:lang w:eastAsia="es-CR"/>
        </w:rPr>
        <w:t>r</w:t>
      </w:r>
      <w:r w:rsidR="00207EC8" w:rsidRPr="003A01C7">
        <w:rPr>
          <w:rFonts w:ascii="Arial" w:hAnsi="Arial" w:cs="Arial"/>
          <w:lang w:eastAsia="es-CR"/>
        </w:rPr>
        <w:t>°:</w:t>
      </w:r>
    </w:p>
    <w:p w:rsidR="00207EC8" w:rsidRPr="003A01C7" w:rsidRDefault="00207EC8" w:rsidP="00207EC8">
      <w:pPr>
        <w:autoSpaceDE w:val="0"/>
        <w:autoSpaceDN w:val="0"/>
        <w:adjustRightInd w:val="0"/>
        <w:rPr>
          <w:rFonts w:ascii="Arial" w:hAnsi="Arial" w:cs="Arial"/>
          <w:lang w:eastAsia="es-CR"/>
        </w:rPr>
      </w:pPr>
      <w:r w:rsidRPr="003A01C7">
        <w:rPr>
          <w:rFonts w:ascii="Arial" w:hAnsi="Arial" w:cs="Arial"/>
          <w:lang w:eastAsia="es-CR"/>
        </w:rPr>
        <w:t xml:space="preserve">                     </w:t>
      </w:r>
      <w:r w:rsidR="00F86083">
        <w:rPr>
          <w:rFonts w:ascii="Arial" w:hAnsi="Arial" w:cs="Arial"/>
          <w:noProof/>
          <w:lang w:val="en-US"/>
        </w:rPr>
        <mc:AlternateContent>
          <mc:Choice Requires="wpc">
            <w:drawing>
              <wp:inline distT="0" distB="0" distL="0" distR="0">
                <wp:extent cx="2009775" cy="638175"/>
                <wp:effectExtent l="0" t="0" r="9525" b="9525"/>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3"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19300" cy="64770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Canvas 4" o:spid="_x0000_s1026" editas="canvas" style="width:158.25pt;height:50.25pt;mso-position-horizontal-relative:char;mso-position-vertical-relative:line" coordsize="20097,63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">
                <v:shape id="_x0000_s1027" type="#_x0000_t75" style="position:absolute;width:20097;height:6381;visibility:visible;mso-wrap-style:square">
                  <v:fill o:detectmouseclick="t"/>
                  <v:path o:connecttype="none"/>
                </v:shape>
                <v:shape id="Picture 6" o:spid="_x0000_s1028" type="#_x0000_t75" style="position:absolute;width:20193;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OEb7DAAAA2gAAAA8AAABkcnMvZG93bnJldi54bWxEj19LAzEQxN8Fv0NYwTeb00Jtr02Llooi&#10;baF/6PNyWS+Hl82RrO357Y0g+DjMzG+Y2aL3rTpTTE1gA/eDAhRxFWzDtYHj4eVuDCoJssU2MBn4&#10;pgSL+fXVDEsbLryj815qlSGcSjTgRLpS61Q58pgGoSPO3keIHiXLWGsb8ZLhvtUPRTHSHhvOCw47&#10;WjqqPvdf3sBkxIdV0a0sy6tbn54fN+9xK8bc3vRPU1BCvfyH/9pv1sAQfq/kG6Dn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Q4RvsMAAADaAAAADwAAAAAAAAAAAAAAAACf&#10;AgAAZHJzL2Rvd25yZXYueG1sUEsFBgAAAAAEAAQA9wAAAI8DAAAAAA==&#10;">
                  <v:imagedata r:id="rId36" o:title=""/>
                </v:shape>
                <w10:anchorlock/>
              </v:group>
            </w:pict>
          </mc:Fallback>
        </mc:AlternateContent>
      </w:r>
    </w:p>
    <w:p w:rsidR="00207EC8" w:rsidRPr="003A01C7" w:rsidRDefault="002A5260" w:rsidP="00207EC8">
      <w:pPr>
        <w:autoSpaceDE w:val="0"/>
        <w:autoSpaceDN w:val="0"/>
        <w:adjustRightInd w:val="0"/>
        <w:jc w:val="both"/>
        <w:rPr>
          <w:rFonts w:ascii="Arial" w:hAnsi="Arial" w:cs="Arial"/>
          <w:lang w:eastAsia="es-CR"/>
        </w:rPr>
      </w:pPr>
      <w:r w:rsidRPr="003A01C7">
        <w:rPr>
          <w:rFonts w:ascii="Arial" w:hAnsi="Arial" w:cs="Arial"/>
          <w:lang w:eastAsia="es-CR"/>
        </w:rPr>
        <w:t xml:space="preserve">(2) </w:t>
      </w:r>
      <w:smartTag w:uri="urn:schemas-microsoft-com:office:smarttags" w:element="PersonName">
        <w:smartTagPr>
          <w:attr w:name="ProductID" w:val="la TIR"/>
        </w:smartTagPr>
        <w:r w:rsidR="00207EC8" w:rsidRPr="003A01C7">
          <w:rPr>
            <w:rFonts w:ascii="Arial" w:hAnsi="Arial" w:cs="Arial"/>
            <w:lang w:eastAsia="es-CR"/>
          </w:rPr>
          <w:t>La TIR</w:t>
        </w:r>
      </w:smartTag>
      <w:r w:rsidR="00207EC8" w:rsidRPr="003A01C7">
        <w:rPr>
          <w:rFonts w:ascii="Arial" w:hAnsi="Arial" w:cs="Arial"/>
          <w:lang w:eastAsia="es-CR"/>
        </w:rPr>
        <w:t xml:space="preserve"> no ofrece indicaciones del tamaño de los costos o beneficios de una inversión; sirve como una guía de rentabilidad de la inversión: cuanta más alta, mejor. Si </w:t>
      </w:r>
      <w:smartTag w:uri="urn:schemas-microsoft-com:office:smarttags" w:element="PersonName">
        <w:smartTagPr>
          <w:attr w:name="ProductID" w:val="la TIR"/>
        </w:smartTagPr>
        <w:r w:rsidR="00207EC8" w:rsidRPr="003A01C7">
          <w:rPr>
            <w:rFonts w:ascii="Arial" w:hAnsi="Arial" w:cs="Arial"/>
            <w:lang w:eastAsia="es-CR"/>
          </w:rPr>
          <w:t>la TIR</w:t>
        </w:r>
      </w:smartTag>
      <w:r w:rsidR="00207EC8" w:rsidRPr="003A01C7">
        <w:rPr>
          <w:rFonts w:ascii="Arial" w:hAnsi="Arial" w:cs="Arial"/>
          <w:lang w:eastAsia="es-CR"/>
        </w:rPr>
        <w:t xml:space="preserve"> calculada es mayor que la tasa de descuento proyectada (que aquí corresponde al 12,67%), entonces la inversión está económicamente justificada.</w:t>
      </w:r>
    </w:p>
    <w:p w:rsidR="00207EC8" w:rsidRPr="003A01C7" w:rsidRDefault="00F56CEE" w:rsidP="00207EC8">
      <w:pPr>
        <w:autoSpaceDE w:val="0"/>
        <w:autoSpaceDN w:val="0"/>
        <w:adjustRightInd w:val="0"/>
        <w:jc w:val="both"/>
        <w:rPr>
          <w:rFonts w:ascii="Arial" w:hAnsi="Arial" w:cs="Arial"/>
          <w:b/>
          <w:iCs/>
          <w:lang w:eastAsia="es-CR"/>
        </w:rPr>
      </w:pPr>
      <w:r w:rsidRPr="003A01C7">
        <w:rPr>
          <w:rFonts w:ascii="Arial" w:hAnsi="Arial" w:cs="Arial"/>
          <w:b/>
          <w:iCs/>
          <w:lang w:eastAsia="es-CR"/>
        </w:rPr>
        <w:t>4.2</w:t>
      </w:r>
      <w:r w:rsidR="00207EC8" w:rsidRPr="003A01C7">
        <w:rPr>
          <w:rFonts w:ascii="Arial" w:hAnsi="Arial" w:cs="Arial"/>
          <w:b/>
          <w:iCs/>
          <w:lang w:eastAsia="es-CR"/>
        </w:rPr>
        <w:t>.3</w:t>
      </w:r>
      <w:r w:rsidR="00207EC8" w:rsidRPr="003A01C7">
        <w:rPr>
          <w:rFonts w:ascii="Arial" w:hAnsi="Arial" w:cs="Arial"/>
          <w:b/>
          <w:iCs/>
          <w:lang w:eastAsia="es-CR"/>
        </w:rPr>
        <w:tab/>
        <w:t>Relación Beneficio/Costo (RBC)</w:t>
      </w:r>
    </w:p>
    <w:p w:rsidR="00207EC8" w:rsidRPr="003A01C7" w:rsidRDefault="002A5260" w:rsidP="00207EC8">
      <w:pPr>
        <w:autoSpaceDE w:val="0"/>
        <w:autoSpaceDN w:val="0"/>
        <w:adjustRightInd w:val="0"/>
        <w:jc w:val="both"/>
        <w:rPr>
          <w:rFonts w:ascii="Arial" w:hAnsi="Arial" w:cs="Arial"/>
          <w:lang w:eastAsia="es-CR"/>
        </w:rPr>
      </w:pPr>
      <w:r w:rsidRPr="003A01C7">
        <w:rPr>
          <w:rFonts w:ascii="Arial" w:hAnsi="Arial" w:cs="Arial"/>
          <w:lang w:eastAsia="es-CR"/>
        </w:rPr>
        <w:t xml:space="preserve">(1) </w:t>
      </w:r>
      <w:smartTag w:uri="urn:schemas-microsoft-com:office:smarttags" w:element="PersonName">
        <w:smartTagPr>
          <w:attr w:name="ProductID" w:val="La Relaci￳n Beneficio"/>
        </w:smartTagPr>
        <w:r w:rsidR="00207EC8" w:rsidRPr="003A01C7">
          <w:rPr>
            <w:rFonts w:ascii="Arial" w:hAnsi="Arial" w:cs="Arial"/>
            <w:lang w:eastAsia="es-CR"/>
          </w:rPr>
          <w:t>La Relación Beneficio</w:t>
        </w:r>
      </w:smartTag>
      <w:r w:rsidR="00207EC8" w:rsidRPr="003A01C7">
        <w:rPr>
          <w:rFonts w:ascii="Arial" w:hAnsi="Arial" w:cs="Arial"/>
          <w:lang w:eastAsia="es-CR"/>
        </w:rPr>
        <w:t>/Costo (RBC) de la opción de inversión “</w:t>
      </w:r>
      <w:r w:rsidR="00207EC8" w:rsidRPr="003A01C7">
        <w:rPr>
          <w:rFonts w:ascii="Arial" w:hAnsi="Arial" w:cs="Arial"/>
          <w:i/>
          <w:iCs/>
          <w:lang w:eastAsia="es-CR"/>
        </w:rPr>
        <w:t>m”</w:t>
      </w:r>
      <w:r w:rsidR="00207EC8" w:rsidRPr="003A01C7">
        <w:rPr>
          <w:rFonts w:ascii="Arial" w:hAnsi="Arial" w:cs="Arial"/>
          <w:lang w:eastAsia="es-CR"/>
        </w:rPr>
        <w:t>, sobre la opción base “</w:t>
      </w:r>
      <w:r w:rsidR="00207EC8" w:rsidRPr="003A01C7">
        <w:rPr>
          <w:rFonts w:ascii="Arial" w:hAnsi="Arial" w:cs="Arial"/>
          <w:i/>
          <w:iCs/>
          <w:lang w:eastAsia="es-CR"/>
        </w:rPr>
        <w:t>n”</w:t>
      </w:r>
      <w:r w:rsidR="00207EC8" w:rsidRPr="003A01C7">
        <w:rPr>
          <w:rFonts w:ascii="Arial" w:hAnsi="Arial" w:cs="Arial"/>
          <w:lang w:eastAsia="es-CR"/>
        </w:rPr>
        <w:t>, se calcula de la siguiente manera:</w:t>
      </w:r>
    </w:p>
    <w:p w:rsidR="00207EC8" w:rsidRPr="003A01C7" w:rsidRDefault="00207EC8" w:rsidP="00531172">
      <w:pPr>
        <w:autoSpaceDE w:val="0"/>
        <w:autoSpaceDN w:val="0"/>
        <w:adjustRightInd w:val="0"/>
        <w:spacing w:after="0"/>
        <w:rPr>
          <w:rFonts w:ascii="Arial" w:hAnsi="Arial" w:cs="Arial"/>
        </w:rPr>
      </w:pPr>
      <w:r w:rsidRPr="003A01C7">
        <w:rPr>
          <w:rFonts w:ascii="Arial" w:hAnsi="Arial" w:cs="Arial"/>
        </w:rPr>
        <w:t xml:space="preserve">                           </w:t>
      </w:r>
      <w:r w:rsidR="00214A59" w:rsidRPr="003A01C7">
        <w:rPr>
          <w:rFonts w:ascii="Arial" w:hAnsi="Arial" w:cs="Arial"/>
          <w:noProof/>
          <w:lang w:val="en-US"/>
        </w:rPr>
        <w:drawing>
          <wp:inline distT="0" distB="0" distL="0" distR="0">
            <wp:extent cx="1971675" cy="676275"/>
            <wp:effectExtent l="1905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srcRect/>
                    <a:stretch>
                      <a:fillRect/>
                    </a:stretch>
                  </pic:blipFill>
                  <pic:spPr bwMode="auto">
                    <a:xfrm>
                      <a:off x="0" y="0"/>
                      <a:ext cx="1971675" cy="676275"/>
                    </a:xfrm>
                    <a:prstGeom prst="rect">
                      <a:avLst/>
                    </a:prstGeom>
                    <a:noFill/>
                    <a:ln w="9525">
                      <a:noFill/>
                      <a:miter lim="800000"/>
                      <a:headEnd/>
                      <a:tailEnd/>
                    </a:ln>
                  </pic:spPr>
                </pic:pic>
              </a:graphicData>
            </a:graphic>
          </wp:inline>
        </w:drawing>
      </w:r>
    </w:p>
    <w:p w:rsidR="00207EC8" w:rsidRPr="003A01C7" w:rsidRDefault="00207EC8" w:rsidP="003B2876">
      <w:pPr>
        <w:autoSpaceDE w:val="0"/>
        <w:autoSpaceDN w:val="0"/>
        <w:adjustRightInd w:val="0"/>
        <w:ind w:left="708"/>
        <w:rPr>
          <w:rFonts w:ascii="Arial" w:hAnsi="Arial" w:cs="Arial"/>
          <w:lang w:eastAsia="es-CR"/>
        </w:rPr>
      </w:pPr>
      <w:r w:rsidRPr="003A01C7">
        <w:rPr>
          <w:rFonts w:ascii="Arial" w:hAnsi="Arial" w:cs="Arial"/>
          <w:lang w:eastAsia="es-CR"/>
        </w:rPr>
        <w:t>Donde:</w:t>
      </w:r>
    </w:p>
    <w:p w:rsidR="00207EC8" w:rsidRPr="003A01C7" w:rsidRDefault="00207EC8" w:rsidP="00207EC8">
      <w:pPr>
        <w:autoSpaceDE w:val="0"/>
        <w:autoSpaceDN w:val="0"/>
        <w:adjustRightInd w:val="0"/>
        <w:spacing w:after="0" w:line="240" w:lineRule="auto"/>
        <w:ind w:left="708"/>
        <w:rPr>
          <w:rFonts w:ascii="Arial" w:hAnsi="Arial" w:cs="Arial"/>
          <w:i/>
          <w:iCs/>
          <w:lang w:eastAsia="es-CR"/>
        </w:rPr>
      </w:pPr>
      <w:r w:rsidRPr="003A01C7">
        <w:rPr>
          <w:rFonts w:ascii="Arial" w:hAnsi="Arial" w:cs="Arial"/>
          <w:lang w:eastAsia="es-CR"/>
        </w:rPr>
        <w:t>BCR (m-n):</w:t>
      </w:r>
      <w:r w:rsidRPr="003A01C7">
        <w:rPr>
          <w:rFonts w:ascii="Arial" w:hAnsi="Arial" w:cs="Arial"/>
          <w:lang w:eastAsia="es-CR"/>
        </w:rPr>
        <w:tab/>
        <w:t>relación beneficio/costo de la opción “</w:t>
      </w:r>
      <w:r w:rsidRPr="003A01C7">
        <w:rPr>
          <w:rFonts w:ascii="Arial" w:hAnsi="Arial" w:cs="Arial"/>
          <w:i/>
          <w:iCs/>
          <w:lang w:eastAsia="es-CR"/>
        </w:rPr>
        <w:t xml:space="preserve">m” </w:t>
      </w:r>
      <w:r w:rsidRPr="003A01C7">
        <w:rPr>
          <w:rFonts w:ascii="Arial" w:hAnsi="Arial" w:cs="Arial"/>
          <w:lang w:eastAsia="es-CR"/>
        </w:rPr>
        <w:t>sobre la opción base “</w:t>
      </w:r>
      <w:r w:rsidRPr="003A01C7">
        <w:rPr>
          <w:rFonts w:ascii="Arial" w:hAnsi="Arial" w:cs="Arial"/>
          <w:i/>
          <w:iCs/>
          <w:lang w:eastAsia="es-CR"/>
        </w:rPr>
        <w:t>n”</w:t>
      </w:r>
    </w:p>
    <w:p w:rsidR="00207EC8" w:rsidRPr="003A01C7" w:rsidRDefault="00207EC8" w:rsidP="00207EC8">
      <w:pPr>
        <w:autoSpaceDE w:val="0"/>
        <w:autoSpaceDN w:val="0"/>
        <w:adjustRightInd w:val="0"/>
        <w:spacing w:after="0" w:line="240" w:lineRule="auto"/>
        <w:ind w:left="2124" w:hanging="1416"/>
        <w:rPr>
          <w:rFonts w:ascii="Arial" w:hAnsi="Arial" w:cs="Arial"/>
          <w:i/>
          <w:iCs/>
          <w:lang w:eastAsia="es-CR"/>
        </w:rPr>
      </w:pPr>
      <w:r w:rsidRPr="003A01C7">
        <w:rPr>
          <w:rFonts w:ascii="Arial" w:hAnsi="Arial" w:cs="Arial"/>
          <w:lang w:eastAsia="es-CR"/>
        </w:rPr>
        <w:t xml:space="preserve">NPV(m-n) : </w:t>
      </w:r>
      <w:r w:rsidRPr="003A01C7">
        <w:rPr>
          <w:rFonts w:ascii="Arial" w:hAnsi="Arial" w:cs="Arial"/>
          <w:lang w:eastAsia="es-CR"/>
        </w:rPr>
        <w:tab/>
        <w:t>beneficio neto total descontado de la opción “</w:t>
      </w:r>
      <w:r w:rsidRPr="003A01C7">
        <w:rPr>
          <w:rFonts w:ascii="Arial" w:hAnsi="Arial" w:cs="Arial"/>
          <w:i/>
          <w:iCs/>
          <w:lang w:eastAsia="es-CR"/>
        </w:rPr>
        <w:t xml:space="preserve">m” </w:t>
      </w:r>
      <w:r w:rsidRPr="003A01C7">
        <w:rPr>
          <w:rFonts w:ascii="Arial" w:hAnsi="Arial" w:cs="Arial"/>
          <w:lang w:eastAsia="es-CR"/>
        </w:rPr>
        <w:t>sobre la opción    básica “</w:t>
      </w:r>
      <w:r w:rsidRPr="003A01C7">
        <w:rPr>
          <w:rFonts w:ascii="Arial" w:hAnsi="Arial" w:cs="Arial"/>
          <w:i/>
          <w:iCs/>
          <w:lang w:eastAsia="es-CR"/>
        </w:rPr>
        <w:t>n”</w:t>
      </w:r>
      <w:r w:rsidRPr="003A01C7">
        <w:rPr>
          <w:rFonts w:ascii="Arial" w:hAnsi="Arial" w:cs="Arial"/>
          <w:lang w:eastAsia="es-CR"/>
        </w:rPr>
        <w:t>. (Esto es el VAN en la tasa de descuento “</w:t>
      </w:r>
      <w:r w:rsidRPr="003A01C7">
        <w:rPr>
          <w:rFonts w:ascii="Arial" w:hAnsi="Arial" w:cs="Arial"/>
          <w:i/>
          <w:iCs/>
          <w:lang w:eastAsia="es-CR"/>
        </w:rPr>
        <w:t>r”)</w:t>
      </w:r>
    </w:p>
    <w:p w:rsidR="00207EC8" w:rsidRPr="003A01C7" w:rsidRDefault="00207EC8" w:rsidP="00207EC8">
      <w:pPr>
        <w:autoSpaceDE w:val="0"/>
        <w:autoSpaceDN w:val="0"/>
        <w:adjustRightInd w:val="0"/>
        <w:spacing w:after="0" w:line="240" w:lineRule="auto"/>
        <w:ind w:left="708"/>
        <w:rPr>
          <w:rFonts w:ascii="Arial" w:hAnsi="Arial" w:cs="Arial"/>
          <w:lang w:eastAsia="es-CR"/>
        </w:rPr>
      </w:pPr>
      <w:r w:rsidRPr="003A01C7">
        <w:rPr>
          <w:rFonts w:ascii="Arial" w:hAnsi="Arial" w:cs="Arial"/>
          <w:lang w:eastAsia="es-CR"/>
        </w:rPr>
        <w:t xml:space="preserve">Cm: </w:t>
      </w:r>
      <w:r w:rsidRPr="003A01C7">
        <w:rPr>
          <w:rFonts w:ascii="Arial" w:hAnsi="Arial" w:cs="Arial"/>
          <w:lang w:eastAsia="es-CR"/>
        </w:rPr>
        <w:tab/>
      </w:r>
      <w:r w:rsidRPr="003A01C7">
        <w:rPr>
          <w:rFonts w:ascii="Arial" w:hAnsi="Arial" w:cs="Arial"/>
          <w:lang w:eastAsia="es-CR"/>
        </w:rPr>
        <w:tab/>
        <w:t>costos totales descontados de la administración al implantar la opción</w:t>
      </w:r>
    </w:p>
    <w:p w:rsidR="00207EC8" w:rsidRPr="003A01C7" w:rsidRDefault="00207EC8" w:rsidP="00207EC8">
      <w:pPr>
        <w:autoSpaceDE w:val="0"/>
        <w:autoSpaceDN w:val="0"/>
        <w:adjustRightInd w:val="0"/>
        <w:spacing w:after="0" w:line="240" w:lineRule="auto"/>
        <w:ind w:left="1416" w:firstLine="708"/>
        <w:rPr>
          <w:rFonts w:ascii="Arial" w:hAnsi="Arial" w:cs="Arial"/>
          <w:i/>
          <w:iCs/>
          <w:lang w:eastAsia="es-CR"/>
        </w:rPr>
      </w:pPr>
      <w:r w:rsidRPr="003A01C7">
        <w:rPr>
          <w:rFonts w:ascii="Arial" w:hAnsi="Arial" w:cs="Arial"/>
          <w:lang w:eastAsia="es-CR"/>
        </w:rPr>
        <w:t>de inversión “</w:t>
      </w:r>
      <w:r w:rsidRPr="003A01C7">
        <w:rPr>
          <w:rFonts w:ascii="Arial" w:hAnsi="Arial" w:cs="Arial"/>
          <w:i/>
          <w:iCs/>
          <w:lang w:eastAsia="es-CR"/>
        </w:rPr>
        <w:t>m”</w:t>
      </w:r>
    </w:p>
    <w:p w:rsidR="00207EC8" w:rsidRPr="003A01C7" w:rsidRDefault="00207EC8" w:rsidP="00207EC8">
      <w:pPr>
        <w:autoSpaceDE w:val="0"/>
        <w:autoSpaceDN w:val="0"/>
        <w:adjustRightInd w:val="0"/>
        <w:rPr>
          <w:rFonts w:ascii="Arial" w:hAnsi="Arial" w:cs="Arial"/>
          <w:lang w:eastAsia="es-CR"/>
        </w:rPr>
      </w:pPr>
    </w:p>
    <w:p w:rsidR="00207EC8" w:rsidRPr="003A01C7" w:rsidRDefault="002A5260" w:rsidP="00207EC8">
      <w:pPr>
        <w:autoSpaceDE w:val="0"/>
        <w:autoSpaceDN w:val="0"/>
        <w:adjustRightInd w:val="0"/>
        <w:jc w:val="both"/>
        <w:rPr>
          <w:rFonts w:ascii="Arial" w:hAnsi="Arial" w:cs="Arial"/>
          <w:lang w:eastAsia="es-CR"/>
        </w:rPr>
      </w:pPr>
      <w:r w:rsidRPr="003A01C7">
        <w:rPr>
          <w:rFonts w:ascii="Arial" w:hAnsi="Arial" w:cs="Arial"/>
          <w:lang w:eastAsia="es-CR"/>
        </w:rPr>
        <w:t xml:space="preserve">(2) </w:t>
      </w:r>
      <w:r w:rsidR="00207EC8" w:rsidRPr="003A01C7">
        <w:rPr>
          <w:rFonts w:ascii="Arial" w:hAnsi="Arial" w:cs="Arial"/>
          <w:lang w:eastAsia="es-CR"/>
        </w:rPr>
        <w:t>Si el NPV (m-n) o VAN (m-n) es cero, entonces (VAN/C) (m-n) es cero. Estas relaciones ofrecen un indicador de la rentabilidad de la opción de inversión “</w:t>
      </w:r>
      <w:r w:rsidR="00207EC8" w:rsidRPr="003A01C7">
        <w:rPr>
          <w:rFonts w:ascii="Arial" w:hAnsi="Arial" w:cs="Arial"/>
          <w:i/>
          <w:iCs/>
          <w:lang w:eastAsia="es-CR"/>
        </w:rPr>
        <w:t xml:space="preserve">m” </w:t>
      </w:r>
      <w:r w:rsidR="00207EC8" w:rsidRPr="003A01C7">
        <w:rPr>
          <w:rFonts w:ascii="Arial" w:hAnsi="Arial" w:cs="Arial"/>
          <w:lang w:eastAsia="es-CR"/>
        </w:rPr>
        <w:t>sobre la opción base “</w:t>
      </w:r>
      <w:r w:rsidR="00207EC8" w:rsidRPr="003A01C7">
        <w:rPr>
          <w:rFonts w:ascii="Arial" w:hAnsi="Arial" w:cs="Arial"/>
          <w:i/>
          <w:iCs/>
          <w:lang w:eastAsia="es-CR"/>
        </w:rPr>
        <w:t xml:space="preserve">n” </w:t>
      </w:r>
      <w:r w:rsidR="00207EC8" w:rsidRPr="003A01C7">
        <w:rPr>
          <w:rFonts w:ascii="Arial" w:hAnsi="Arial" w:cs="Arial"/>
          <w:lang w:eastAsia="es-CR"/>
        </w:rPr>
        <w:t>en una tasa de descuento definida. Esta medida elimina la predisposición del VAN hacia opciones de proyecto costosas, pero como el TIR, no ofrece indicadores de la magnitud de los costos o beneficios implicados.</w:t>
      </w:r>
    </w:p>
    <w:p w:rsidR="00207EC8" w:rsidRPr="003A01C7" w:rsidRDefault="00207EC8" w:rsidP="00B041BD">
      <w:pPr>
        <w:pStyle w:val="a3Document"/>
        <w:keepLines/>
        <w:widowControl/>
        <w:spacing w:after="200" w:line="276" w:lineRule="auto"/>
        <w:rPr>
          <w:rFonts w:ascii="Arial" w:hAnsi="Arial" w:cs="Arial"/>
          <w:noProof/>
          <w:sz w:val="22"/>
          <w:szCs w:val="22"/>
        </w:rPr>
      </w:pPr>
      <w:r w:rsidRPr="003A01C7">
        <w:rPr>
          <w:rFonts w:ascii="Arial" w:hAnsi="Arial" w:cs="Arial"/>
          <w:noProof/>
          <w:sz w:val="22"/>
          <w:szCs w:val="22"/>
        </w:rPr>
        <w:t>4.</w:t>
      </w:r>
      <w:r w:rsidR="00F56CEE" w:rsidRPr="003A01C7">
        <w:rPr>
          <w:rFonts w:ascii="Arial" w:hAnsi="Arial" w:cs="Arial"/>
          <w:noProof/>
          <w:sz w:val="22"/>
          <w:szCs w:val="22"/>
        </w:rPr>
        <w:t>3</w:t>
      </w:r>
      <w:r w:rsidRPr="003A01C7">
        <w:rPr>
          <w:rFonts w:ascii="Arial" w:hAnsi="Arial" w:cs="Arial"/>
          <w:noProof/>
          <w:sz w:val="22"/>
          <w:szCs w:val="22"/>
        </w:rPr>
        <w:tab/>
        <w:t xml:space="preserve">Resultados Obtenidos de </w:t>
      </w:r>
      <w:smartTag w:uri="urn:schemas-microsoft-com:office:smarttags" w:element="PersonName">
        <w:smartTagPr>
          <w:attr w:name="ProductID" w:val="la Evaluaci￳n Econ￳mica"/>
        </w:smartTagPr>
        <w:smartTag w:uri="urn:schemas-microsoft-com:office:smarttags" w:element="PersonName">
          <w:smartTagPr>
            <w:attr w:name="ProductID" w:val="La Evaluaci￳n"/>
          </w:smartTagPr>
          <w:r w:rsidRPr="003A01C7">
            <w:rPr>
              <w:rFonts w:ascii="Arial" w:hAnsi="Arial" w:cs="Arial"/>
              <w:noProof/>
              <w:sz w:val="22"/>
              <w:szCs w:val="22"/>
            </w:rPr>
            <w:t>la Evaluación</w:t>
          </w:r>
        </w:smartTag>
        <w:r w:rsidRPr="003A01C7">
          <w:rPr>
            <w:rFonts w:ascii="Arial" w:hAnsi="Arial" w:cs="Arial"/>
            <w:noProof/>
            <w:sz w:val="22"/>
            <w:szCs w:val="22"/>
          </w:rPr>
          <w:t xml:space="preserve"> Económica</w:t>
        </w:r>
      </w:smartTag>
    </w:p>
    <w:p w:rsidR="00207EC8" w:rsidRPr="003A01C7" w:rsidRDefault="00506464" w:rsidP="00207EC8">
      <w:pPr>
        <w:jc w:val="both"/>
        <w:rPr>
          <w:rFonts w:ascii="Arial" w:hAnsi="Arial" w:cs="Arial"/>
        </w:rPr>
      </w:pPr>
      <w:r w:rsidRPr="003A01C7">
        <w:rPr>
          <w:rFonts w:ascii="Arial" w:hAnsi="Arial" w:cs="Arial"/>
        </w:rPr>
        <w:t xml:space="preserve">(1) </w:t>
      </w:r>
      <w:r w:rsidR="00207EC8" w:rsidRPr="003A01C7">
        <w:rPr>
          <w:rFonts w:ascii="Arial" w:hAnsi="Arial" w:cs="Arial"/>
        </w:rPr>
        <w:t>El resultado de de los indicadores de rentabilidad y del comportamiento de la carretera, se presenta en los reportes extractados del HDM-4 el cual se efectuó la corrida considerando la alternativa</w:t>
      </w:r>
      <w:r w:rsidR="00C32AEB" w:rsidRPr="003A01C7">
        <w:rPr>
          <w:rFonts w:ascii="Arial" w:hAnsi="Arial" w:cs="Arial"/>
        </w:rPr>
        <w:t xml:space="preserve"> definida</w:t>
      </w:r>
      <w:r w:rsidR="00207EC8" w:rsidRPr="003A01C7">
        <w:rPr>
          <w:rFonts w:ascii="Arial" w:hAnsi="Arial" w:cs="Arial"/>
        </w:rPr>
        <w:t xml:space="preserve">. </w:t>
      </w:r>
    </w:p>
    <w:p w:rsidR="00104336" w:rsidRPr="003A01C7" w:rsidRDefault="00104336" w:rsidP="00207EC8">
      <w:pPr>
        <w:jc w:val="both"/>
        <w:rPr>
          <w:rFonts w:ascii="Arial" w:hAnsi="Arial" w:cs="Arial"/>
        </w:rPr>
      </w:pPr>
    </w:p>
    <w:p w:rsidR="00104336" w:rsidRPr="003A01C7" w:rsidRDefault="00104336" w:rsidP="00207EC8">
      <w:pPr>
        <w:jc w:val="both"/>
        <w:rPr>
          <w:rFonts w:ascii="Arial" w:hAnsi="Arial" w:cs="Arial"/>
        </w:rPr>
      </w:pPr>
    </w:p>
    <w:p w:rsidR="00104336" w:rsidRPr="003A01C7" w:rsidRDefault="00104336" w:rsidP="00207EC8">
      <w:pPr>
        <w:jc w:val="both"/>
        <w:rPr>
          <w:rFonts w:ascii="Arial" w:hAnsi="Arial" w:cs="Arial"/>
        </w:rPr>
      </w:pPr>
    </w:p>
    <w:p w:rsidR="00B041BD" w:rsidRPr="003A01C7" w:rsidRDefault="00B041BD" w:rsidP="00B041BD">
      <w:pPr>
        <w:spacing w:after="0" w:line="240" w:lineRule="auto"/>
        <w:jc w:val="center"/>
        <w:rPr>
          <w:rFonts w:ascii="Arial" w:hAnsi="Arial" w:cs="Arial"/>
          <w:b/>
        </w:rPr>
      </w:pPr>
      <w:r w:rsidRPr="003A01C7">
        <w:rPr>
          <w:rFonts w:ascii="Arial" w:hAnsi="Arial" w:cs="Arial"/>
          <w:b/>
        </w:rPr>
        <w:t xml:space="preserve">Cuadro Nº </w:t>
      </w:r>
      <w:r w:rsidR="00E505A5" w:rsidRPr="003A01C7">
        <w:rPr>
          <w:rFonts w:ascii="Arial" w:hAnsi="Arial" w:cs="Arial"/>
          <w:b/>
        </w:rPr>
        <w:t>4</w:t>
      </w:r>
      <w:r w:rsidRPr="003A01C7">
        <w:rPr>
          <w:rFonts w:ascii="Arial" w:hAnsi="Arial" w:cs="Arial"/>
          <w:b/>
        </w:rPr>
        <w:t>.</w:t>
      </w:r>
      <w:r w:rsidR="00E505A5" w:rsidRPr="003A01C7">
        <w:rPr>
          <w:rFonts w:ascii="Arial" w:hAnsi="Arial" w:cs="Arial"/>
          <w:b/>
        </w:rPr>
        <w:t>1</w:t>
      </w:r>
    </w:p>
    <w:p w:rsidR="00B041BD" w:rsidRPr="003A01C7" w:rsidRDefault="00B041BD" w:rsidP="00B041BD">
      <w:pPr>
        <w:spacing w:after="0" w:line="240" w:lineRule="auto"/>
        <w:jc w:val="center"/>
        <w:rPr>
          <w:rFonts w:ascii="Arial" w:hAnsi="Arial" w:cs="Arial"/>
          <w:b/>
        </w:rPr>
      </w:pPr>
      <w:r w:rsidRPr="003A01C7">
        <w:rPr>
          <w:rFonts w:ascii="Arial" w:hAnsi="Arial" w:cs="Arial"/>
          <w:b/>
        </w:rPr>
        <w:t>Reportes del HDM</w:t>
      </w:r>
      <w:r w:rsidR="00C32AEB" w:rsidRPr="003A01C7">
        <w:rPr>
          <w:rFonts w:ascii="Arial" w:hAnsi="Arial" w:cs="Arial"/>
          <w:b/>
        </w:rPr>
        <w:t xml:space="preserve"> Alternativa Sin y con Proyecto</w:t>
      </w:r>
    </w:p>
    <w:p w:rsidR="002872BA" w:rsidRPr="003A01C7" w:rsidRDefault="002872BA" w:rsidP="00B041BD">
      <w:pPr>
        <w:spacing w:after="0" w:line="240" w:lineRule="auto"/>
        <w:jc w:val="center"/>
        <w:rPr>
          <w:rFonts w:ascii="Arial" w:hAnsi="Arial" w:cs="Arial"/>
          <w:b/>
        </w:rPr>
      </w:pPr>
    </w:p>
    <w:p w:rsidR="00F603E0" w:rsidRPr="003A01C7" w:rsidRDefault="00F603E0" w:rsidP="00B041BD">
      <w:pPr>
        <w:spacing w:after="0" w:line="240" w:lineRule="auto"/>
        <w:jc w:val="center"/>
        <w:rPr>
          <w:rFonts w:ascii="Arial" w:hAnsi="Arial" w:cs="Arial"/>
          <w:b/>
        </w:rPr>
      </w:pPr>
      <w:r w:rsidRPr="003A01C7">
        <w:rPr>
          <w:rFonts w:ascii="Arial" w:hAnsi="Arial" w:cs="Arial"/>
          <w:b/>
          <w:noProof/>
          <w:lang w:val="en-US"/>
        </w:rPr>
        <w:drawing>
          <wp:inline distT="0" distB="0" distL="0" distR="0">
            <wp:extent cx="6372225" cy="2464728"/>
            <wp:effectExtent l="19050" t="0" r="9525" b="0"/>
            <wp:docPr id="1"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a:srcRect/>
                    <a:stretch>
                      <a:fillRect/>
                    </a:stretch>
                  </pic:blipFill>
                  <pic:spPr bwMode="auto">
                    <a:xfrm>
                      <a:off x="0" y="0"/>
                      <a:ext cx="6374588" cy="2465642"/>
                    </a:xfrm>
                    <a:prstGeom prst="rect">
                      <a:avLst/>
                    </a:prstGeom>
                    <a:noFill/>
                    <a:ln w="9525">
                      <a:noFill/>
                      <a:miter lim="800000"/>
                      <a:headEnd/>
                      <a:tailEnd/>
                    </a:ln>
                  </pic:spPr>
                </pic:pic>
              </a:graphicData>
            </a:graphic>
          </wp:inline>
        </w:drawing>
      </w:r>
    </w:p>
    <w:p w:rsidR="00F66673" w:rsidRPr="003A01C7" w:rsidRDefault="00F66673" w:rsidP="00B041BD">
      <w:pPr>
        <w:spacing w:after="0" w:line="240" w:lineRule="auto"/>
        <w:jc w:val="center"/>
        <w:rPr>
          <w:rFonts w:ascii="Arial" w:hAnsi="Arial" w:cs="Arial"/>
          <w:b/>
        </w:rPr>
      </w:pPr>
    </w:p>
    <w:p w:rsidR="00961901" w:rsidRPr="003A01C7" w:rsidRDefault="00F27BC4" w:rsidP="00B87122">
      <w:pPr>
        <w:jc w:val="both"/>
        <w:rPr>
          <w:rFonts w:ascii="Arial" w:hAnsi="Arial" w:cs="Arial"/>
        </w:rPr>
      </w:pPr>
      <w:r w:rsidRPr="003A01C7">
        <w:rPr>
          <w:rFonts w:ascii="Arial" w:hAnsi="Arial" w:cs="Arial"/>
        </w:rPr>
        <w:t xml:space="preserve">(2) </w:t>
      </w:r>
      <w:r w:rsidR="00B041BD" w:rsidRPr="003A01C7">
        <w:rPr>
          <w:rFonts w:ascii="Arial" w:hAnsi="Arial" w:cs="Arial"/>
        </w:rPr>
        <w:t xml:space="preserve">Del análisis de los resultados obtenidos se observa </w:t>
      </w:r>
      <w:r w:rsidR="00B87122" w:rsidRPr="003A01C7">
        <w:rPr>
          <w:rFonts w:ascii="Arial" w:hAnsi="Arial" w:cs="Arial"/>
        </w:rPr>
        <w:t xml:space="preserve">que la alternativa </w:t>
      </w:r>
      <w:r w:rsidR="00961901" w:rsidRPr="003A01C7">
        <w:rPr>
          <w:rFonts w:ascii="Arial" w:hAnsi="Arial" w:cs="Arial"/>
        </w:rPr>
        <w:t>definida muestra indic</w:t>
      </w:r>
      <w:r w:rsidR="00B87122" w:rsidRPr="003A01C7">
        <w:rPr>
          <w:rFonts w:ascii="Arial" w:hAnsi="Arial" w:cs="Arial"/>
        </w:rPr>
        <w:t>adores</w:t>
      </w:r>
      <w:r w:rsidR="00961901" w:rsidRPr="003A01C7">
        <w:rPr>
          <w:rFonts w:ascii="Arial" w:hAnsi="Arial" w:cs="Arial"/>
        </w:rPr>
        <w:t xml:space="preserve"> positivos siendo </w:t>
      </w:r>
      <w:r w:rsidR="00B87122" w:rsidRPr="003A01C7">
        <w:rPr>
          <w:rFonts w:ascii="Arial" w:hAnsi="Arial" w:cs="Arial"/>
        </w:rPr>
        <w:t xml:space="preserve">el VAN (descontado) igual a </w:t>
      </w:r>
      <w:r w:rsidR="00961901" w:rsidRPr="003A01C7">
        <w:rPr>
          <w:rFonts w:ascii="Arial" w:hAnsi="Arial" w:cs="Arial"/>
        </w:rPr>
        <w:t>3</w:t>
      </w:r>
      <w:r w:rsidR="00F603E0" w:rsidRPr="003A01C7">
        <w:rPr>
          <w:rFonts w:ascii="Arial" w:hAnsi="Arial" w:cs="Arial"/>
        </w:rPr>
        <w:t>66</w:t>
      </w:r>
      <w:r w:rsidR="00961901" w:rsidRPr="003A01C7">
        <w:rPr>
          <w:rFonts w:ascii="Arial" w:hAnsi="Arial" w:cs="Arial"/>
        </w:rPr>
        <w:t>,</w:t>
      </w:r>
      <w:r w:rsidR="00F603E0" w:rsidRPr="003A01C7">
        <w:rPr>
          <w:rFonts w:ascii="Arial" w:hAnsi="Arial" w:cs="Arial"/>
        </w:rPr>
        <w:t>08</w:t>
      </w:r>
      <w:r w:rsidR="00B87122" w:rsidRPr="003A01C7">
        <w:rPr>
          <w:rFonts w:ascii="Arial" w:hAnsi="Arial" w:cs="Arial"/>
        </w:rPr>
        <w:t xml:space="preserve"> millones de dólares americanos y </w:t>
      </w:r>
      <w:smartTag w:uri="urn:schemas-microsoft-com:office:smarttags" w:element="PersonName">
        <w:smartTagPr>
          <w:attr w:name="ProductID" w:val="la TIRe"/>
        </w:smartTagPr>
        <w:r w:rsidR="00B87122" w:rsidRPr="003A01C7">
          <w:rPr>
            <w:rFonts w:ascii="Arial" w:hAnsi="Arial" w:cs="Arial"/>
          </w:rPr>
          <w:t>la TIR</w:t>
        </w:r>
        <w:r w:rsidR="00D44794" w:rsidRPr="003A01C7">
          <w:rPr>
            <w:rFonts w:ascii="Arial" w:hAnsi="Arial" w:cs="Arial"/>
          </w:rPr>
          <w:t>e</w:t>
        </w:r>
      </w:smartTag>
      <w:r w:rsidR="00B87122" w:rsidRPr="003A01C7">
        <w:rPr>
          <w:rFonts w:ascii="Arial" w:hAnsi="Arial" w:cs="Arial"/>
        </w:rPr>
        <w:t xml:space="preserve"> es igual a </w:t>
      </w:r>
      <w:r w:rsidR="002F0EE3" w:rsidRPr="003A01C7">
        <w:rPr>
          <w:rFonts w:ascii="Arial" w:hAnsi="Arial" w:cs="Arial"/>
        </w:rPr>
        <w:t>6</w:t>
      </w:r>
      <w:r w:rsidR="00F603E0" w:rsidRPr="003A01C7">
        <w:rPr>
          <w:rFonts w:ascii="Arial" w:hAnsi="Arial" w:cs="Arial"/>
        </w:rPr>
        <w:t>3</w:t>
      </w:r>
      <w:r w:rsidR="007E54A8" w:rsidRPr="003A01C7">
        <w:rPr>
          <w:rFonts w:ascii="Arial" w:hAnsi="Arial" w:cs="Arial"/>
        </w:rPr>
        <w:t>,</w:t>
      </w:r>
      <w:r w:rsidR="00F603E0" w:rsidRPr="003A01C7">
        <w:rPr>
          <w:rFonts w:ascii="Arial" w:hAnsi="Arial" w:cs="Arial"/>
        </w:rPr>
        <w:t>1</w:t>
      </w:r>
      <w:r w:rsidR="00961901" w:rsidRPr="003A01C7">
        <w:rPr>
          <w:rFonts w:ascii="Arial" w:hAnsi="Arial" w:cs="Arial"/>
        </w:rPr>
        <w:t>%</w:t>
      </w:r>
      <w:r w:rsidR="00B87122" w:rsidRPr="003A01C7">
        <w:rPr>
          <w:rFonts w:ascii="Arial" w:hAnsi="Arial" w:cs="Arial"/>
        </w:rPr>
        <w:t xml:space="preserve"> mayor en relación a la tasa social de</w:t>
      </w:r>
      <w:r w:rsidR="007E54A8" w:rsidRPr="003A01C7">
        <w:rPr>
          <w:rFonts w:ascii="Arial" w:hAnsi="Arial" w:cs="Arial"/>
        </w:rPr>
        <w:t xml:space="preserve"> descuento asumida igual al 12,00</w:t>
      </w:r>
      <w:r w:rsidR="00B87122" w:rsidRPr="003A01C7">
        <w:rPr>
          <w:rFonts w:ascii="Arial" w:hAnsi="Arial" w:cs="Arial"/>
        </w:rPr>
        <w:t>%</w:t>
      </w:r>
      <w:r w:rsidR="00961901" w:rsidRPr="003A01C7">
        <w:rPr>
          <w:rFonts w:ascii="Arial" w:hAnsi="Arial" w:cs="Arial"/>
        </w:rPr>
        <w:t xml:space="preserve">, por tanto desde el punto de vista socioeconómico es factible. </w:t>
      </w:r>
    </w:p>
    <w:p w:rsidR="008E1A91" w:rsidRPr="003A01C7" w:rsidRDefault="008E1A91" w:rsidP="00531172">
      <w:pPr>
        <w:autoSpaceDE w:val="0"/>
        <w:autoSpaceDN w:val="0"/>
        <w:adjustRightInd w:val="0"/>
        <w:spacing w:after="0"/>
        <w:jc w:val="center"/>
        <w:rPr>
          <w:rFonts w:ascii="Arial" w:hAnsi="Arial" w:cs="Arial"/>
          <w:b/>
          <w:bCs/>
          <w:iCs/>
          <w:lang w:eastAsia="es-CR"/>
        </w:rPr>
      </w:pPr>
      <w:r w:rsidRPr="003A01C7">
        <w:rPr>
          <w:rFonts w:ascii="Arial" w:hAnsi="Arial" w:cs="Arial"/>
          <w:b/>
          <w:bCs/>
          <w:iCs/>
          <w:lang w:eastAsia="es-CR"/>
        </w:rPr>
        <w:t>Cuadro No. 4.2</w:t>
      </w:r>
    </w:p>
    <w:p w:rsidR="008E1A91" w:rsidRPr="003A01C7" w:rsidRDefault="008E1A91" w:rsidP="008E1A91">
      <w:pPr>
        <w:spacing w:after="0" w:line="240" w:lineRule="auto"/>
        <w:jc w:val="center"/>
        <w:rPr>
          <w:rFonts w:ascii="Arial" w:hAnsi="Arial" w:cs="Arial"/>
          <w:b/>
        </w:rPr>
      </w:pPr>
      <w:r w:rsidRPr="003A01C7">
        <w:rPr>
          <w:rFonts w:ascii="Arial" w:hAnsi="Arial" w:cs="Arial"/>
          <w:b/>
        </w:rPr>
        <w:t>Reportes del HDM Alternativa Sin y con Proyecto</w:t>
      </w:r>
    </w:p>
    <w:p w:rsidR="00001063" w:rsidRPr="003A01C7" w:rsidRDefault="00F603E0" w:rsidP="008E1A91">
      <w:pPr>
        <w:jc w:val="both"/>
        <w:rPr>
          <w:rFonts w:ascii="Arial" w:hAnsi="Arial" w:cs="Arial"/>
        </w:rPr>
      </w:pPr>
      <w:r w:rsidRPr="003A01C7">
        <w:rPr>
          <w:rFonts w:ascii="Arial" w:hAnsi="Arial" w:cs="Arial"/>
          <w:noProof/>
          <w:lang w:val="en-US"/>
        </w:rPr>
        <w:drawing>
          <wp:inline distT="0" distB="0" distL="0" distR="0">
            <wp:extent cx="6298080" cy="1960473"/>
            <wp:effectExtent l="19050" t="0" r="747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
                    <a:srcRect/>
                    <a:stretch>
                      <a:fillRect/>
                    </a:stretch>
                  </pic:blipFill>
                  <pic:spPr bwMode="auto">
                    <a:xfrm>
                      <a:off x="0" y="0"/>
                      <a:ext cx="6301520" cy="1961544"/>
                    </a:xfrm>
                    <a:prstGeom prst="rect">
                      <a:avLst/>
                    </a:prstGeom>
                    <a:noFill/>
                    <a:ln w="9525">
                      <a:noFill/>
                      <a:miter lim="800000"/>
                      <a:headEnd/>
                      <a:tailEnd/>
                    </a:ln>
                  </pic:spPr>
                </pic:pic>
              </a:graphicData>
            </a:graphic>
          </wp:inline>
        </w:drawing>
      </w:r>
    </w:p>
    <w:p w:rsidR="008E1A91" w:rsidRPr="003A01C7" w:rsidRDefault="008E1A91" w:rsidP="008E1A91">
      <w:pPr>
        <w:jc w:val="both"/>
        <w:rPr>
          <w:rFonts w:ascii="Arial" w:hAnsi="Arial" w:cs="Arial"/>
        </w:rPr>
      </w:pPr>
      <w:r w:rsidRPr="003A01C7">
        <w:rPr>
          <w:rFonts w:ascii="Arial" w:hAnsi="Arial" w:cs="Arial"/>
        </w:rPr>
        <w:t xml:space="preserve">(3) De acuerdo al anterior reporte se muestra que la relación beneficio costo respecto al flujo de beneficios vs costos de capital es igual a </w:t>
      </w:r>
      <w:r w:rsidR="009E6BB2" w:rsidRPr="003A01C7">
        <w:rPr>
          <w:rFonts w:ascii="Arial" w:hAnsi="Arial" w:cs="Arial"/>
        </w:rPr>
        <w:t>10,692</w:t>
      </w:r>
      <w:r w:rsidRPr="003A01C7">
        <w:rPr>
          <w:rFonts w:ascii="Arial" w:hAnsi="Arial" w:cs="Arial"/>
        </w:rPr>
        <w:t xml:space="preserve"> mayor a la unidad, por tanto es</w:t>
      </w:r>
      <w:r w:rsidR="003A60C3" w:rsidRPr="003A01C7">
        <w:rPr>
          <w:rFonts w:ascii="Arial" w:hAnsi="Arial" w:cs="Arial"/>
        </w:rPr>
        <w:t>t</w:t>
      </w:r>
      <w:r w:rsidRPr="003A01C7">
        <w:rPr>
          <w:rFonts w:ascii="Arial" w:hAnsi="Arial" w:cs="Arial"/>
        </w:rPr>
        <w:t>e indicador de igual manera refleja la factibilidad socioeconómica del Proyecto con la alternativa definida.</w:t>
      </w:r>
    </w:p>
    <w:p w:rsidR="001F77C1" w:rsidRPr="003A01C7" w:rsidRDefault="00852022" w:rsidP="000B03CD">
      <w:pPr>
        <w:autoSpaceDE w:val="0"/>
        <w:autoSpaceDN w:val="0"/>
        <w:adjustRightInd w:val="0"/>
        <w:jc w:val="both"/>
        <w:rPr>
          <w:rFonts w:ascii="Arial" w:hAnsi="Arial" w:cs="Arial"/>
          <w:b/>
          <w:bCs/>
          <w:iCs/>
          <w:lang w:eastAsia="es-CR"/>
        </w:rPr>
      </w:pPr>
      <w:r w:rsidRPr="003A01C7">
        <w:rPr>
          <w:rFonts w:ascii="Arial" w:hAnsi="Arial" w:cs="Arial"/>
          <w:b/>
          <w:bCs/>
          <w:iCs/>
          <w:lang w:eastAsia="es-CR"/>
        </w:rPr>
        <w:t>4</w:t>
      </w:r>
      <w:r w:rsidR="000B72B5" w:rsidRPr="003A01C7">
        <w:rPr>
          <w:rFonts w:ascii="Arial" w:hAnsi="Arial" w:cs="Arial"/>
          <w:b/>
          <w:bCs/>
          <w:iCs/>
          <w:lang w:eastAsia="es-CR"/>
        </w:rPr>
        <w:t>.</w:t>
      </w:r>
      <w:r w:rsidR="00214A59" w:rsidRPr="003A01C7">
        <w:rPr>
          <w:rFonts w:ascii="Arial" w:hAnsi="Arial" w:cs="Arial"/>
          <w:b/>
          <w:bCs/>
          <w:iCs/>
          <w:lang w:eastAsia="es-CR"/>
        </w:rPr>
        <w:t>4</w:t>
      </w:r>
      <w:r w:rsidR="000B72B5" w:rsidRPr="003A01C7">
        <w:rPr>
          <w:rFonts w:ascii="Arial" w:hAnsi="Arial" w:cs="Arial"/>
          <w:b/>
          <w:bCs/>
          <w:iCs/>
          <w:lang w:eastAsia="es-CR"/>
        </w:rPr>
        <w:tab/>
      </w:r>
      <w:r w:rsidR="002C6D48" w:rsidRPr="003A01C7">
        <w:rPr>
          <w:rFonts w:ascii="Arial" w:hAnsi="Arial" w:cs="Arial"/>
          <w:b/>
          <w:bCs/>
          <w:iCs/>
          <w:lang w:eastAsia="es-CR"/>
        </w:rPr>
        <w:t xml:space="preserve">Resultados de </w:t>
      </w:r>
      <w:smartTag w:uri="urn:schemas-microsoft-com:office:smarttags" w:element="PersonName">
        <w:smartTagPr>
          <w:attr w:name="ProductID" w:val="la Evoluci￳n"/>
        </w:smartTagPr>
        <w:r w:rsidR="002C6D48" w:rsidRPr="003A01C7">
          <w:rPr>
            <w:rFonts w:ascii="Arial" w:hAnsi="Arial" w:cs="Arial"/>
            <w:b/>
            <w:bCs/>
            <w:iCs/>
            <w:lang w:eastAsia="es-CR"/>
          </w:rPr>
          <w:t>la Evolución</w:t>
        </w:r>
      </w:smartTag>
      <w:r w:rsidR="002C6D48" w:rsidRPr="003A01C7">
        <w:rPr>
          <w:rFonts w:ascii="Arial" w:hAnsi="Arial" w:cs="Arial"/>
          <w:b/>
          <w:bCs/>
          <w:iCs/>
          <w:lang w:eastAsia="es-CR"/>
        </w:rPr>
        <w:t xml:space="preserve"> del Pavimento</w:t>
      </w:r>
    </w:p>
    <w:p w:rsidR="001F77C1" w:rsidRPr="003A01C7" w:rsidRDefault="006E76E6" w:rsidP="000B03CD">
      <w:pPr>
        <w:autoSpaceDE w:val="0"/>
        <w:autoSpaceDN w:val="0"/>
        <w:adjustRightInd w:val="0"/>
        <w:jc w:val="both"/>
        <w:rPr>
          <w:rFonts w:ascii="Arial" w:hAnsi="Arial" w:cs="Arial"/>
          <w:lang w:eastAsia="es-CR"/>
        </w:rPr>
      </w:pPr>
      <w:r w:rsidRPr="003A01C7">
        <w:rPr>
          <w:rFonts w:ascii="Arial" w:hAnsi="Arial" w:cs="Arial"/>
          <w:lang w:eastAsia="es-CR"/>
        </w:rPr>
        <w:lastRenderedPageBreak/>
        <w:t xml:space="preserve">(1) </w:t>
      </w:r>
      <w:r w:rsidR="001F77C1" w:rsidRPr="003A01C7">
        <w:rPr>
          <w:rFonts w:ascii="Arial" w:hAnsi="Arial" w:cs="Arial"/>
          <w:lang w:eastAsia="es-CR"/>
        </w:rPr>
        <w:t>Aunque</w:t>
      </w:r>
      <w:r w:rsidR="00505B3F" w:rsidRPr="003A01C7">
        <w:rPr>
          <w:rFonts w:ascii="Arial" w:hAnsi="Arial" w:cs="Arial"/>
          <w:lang w:eastAsia="es-CR"/>
        </w:rPr>
        <w:t xml:space="preserve"> inicialmente se consideraron tres</w:t>
      </w:r>
      <w:r w:rsidR="001F77C1" w:rsidRPr="003A01C7">
        <w:rPr>
          <w:rFonts w:ascii="Arial" w:hAnsi="Arial" w:cs="Arial"/>
          <w:lang w:eastAsia="es-CR"/>
        </w:rPr>
        <w:t xml:space="preserve"> posibles alternativas de mejora de</w:t>
      </w:r>
      <w:r w:rsidR="00454EB0" w:rsidRPr="003A01C7">
        <w:rPr>
          <w:rFonts w:ascii="Arial" w:hAnsi="Arial" w:cs="Arial"/>
          <w:lang w:eastAsia="es-CR"/>
        </w:rPr>
        <w:t xml:space="preserve"> </w:t>
      </w:r>
      <w:r w:rsidR="001F77C1" w:rsidRPr="003A01C7">
        <w:rPr>
          <w:rFonts w:ascii="Arial" w:hAnsi="Arial" w:cs="Arial"/>
          <w:lang w:eastAsia="es-CR"/>
        </w:rPr>
        <w:t>superficie de rodamiento</w:t>
      </w:r>
      <w:r w:rsidR="006679FA" w:rsidRPr="003A01C7">
        <w:rPr>
          <w:rFonts w:ascii="Arial" w:hAnsi="Arial" w:cs="Arial"/>
          <w:lang w:eastAsia="es-CR"/>
        </w:rPr>
        <w:t xml:space="preserve"> con modificación del eje</w:t>
      </w:r>
      <w:r w:rsidR="001F77C1" w:rsidRPr="003A01C7">
        <w:rPr>
          <w:rFonts w:ascii="Arial" w:hAnsi="Arial" w:cs="Arial"/>
          <w:lang w:eastAsia="es-CR"/>
        </w:rPr>
        <w:t>, para efectos del análisis económico con el modelo HDM-4</w:t>
      </w:r>
      <w:r w:rsidR="00454EB0" w:rsidRPr="003A01C7">
        <w:rPr>
          <w:rFonts w:ascii="Arial" w:hAnsi="Arial" w:cs="Arial"/>
          <w:lang w:eastAsia="es-CR"/>
        </w:rPr>
        <w:t xml:space="preserve"> </w:t>
      </w:r>
      <w:r w:rsidR="003B2876" w:rsidRPr="003A01C7">
        <w:rPr>
          <w:rFonts w:ascii="Arial" w:hAnsi="Arial" w:cs="Arial"/>
          <w:lang w:eastAsia="es-CR"/>
        </w:rPr>
        <w:t xml:space="preserve">se ha definido la alternativa referida al sobre hormigón definida </w:t>
      </w:r>
      <w:r w:rsidR="001F77C1" w:rsidRPr="003A01C7">
        <w:rPr>
          <w:rFonts w:ascii="Arial" w:hAnsi="Arial" w:cs="Arial"/>
          <w:lang w:eastAsia="es-CR"/>
        </w:rPr>
        <w:t>como</w:t>
      </w:r>
      <w:r w:rsidR="00454EB0" w:rsidRPr="003A01C7">
        <w:rPr>
          <w:rFonts w:ascii="Arial" w:hAnsi="Arial" w:cs="Arial"/>
          <w:lang w:eastAsia="es-CR"/>
        </w:rPr>
        <w:t xml:space="preserve"> </w:t>
      </w:r>
      <w:r w:rsidR="003B2876" w:rsidRPr="003A01C7">
        <w:rPr>
          <w:rFonts w:ascii="Arial" w:hAnsi="Arial" w:cs="Arial"/>
          <w:lang w:eastAsia="es-CR"/>
        </w:rPr>
        <w:t>la alternativa más viable</w:t>
      </w:r>
      <w:r w:rsidR="001F77C1" w:rsidRPr="003A01C7">
        <w:rPr>
          <w:rFonts w:ascii="Arial" w:hAnsi="Arial" w:cs="Arial"/>
          <w:lang w:eastAsia="es-CR"/>
        </w:rPr>
        <w:t xml:space="preserve"> según el análisis realizado </w:t>
      </w:r>
      <w:r w:rsidR="00A1120A" w:rsidRPr="003A01C7">
        <w:rPr>
          <w:rFonts w:ascii="Arial" w:hAnsi="Arial" w:cs="Arial"/>
          <w:lang w:eastAsia="es-CR"/>
        </w:rPr>
        <w:t>anteriormente.</w:t>
      </w:r>
    </w:p>
    <w:p w:rsidR="008E1A91" w:rsidRPr="003A01C7" w:rsidRDefault="006E76E6" w:rsidP="00F04F7C">
      <w:pPr>
        <w:jc w:val="both"/>
        <w:rPr>
          <w:rFonts w:ascii="Arial" w:hAnsi="Arial" w:cs="Arial"/>
        </w:rPr>
      </w:pPr>
      <w:r w:rsidRPr="003A01C7">
        <w:rPr>
          <w:rFonts w:ascii="Arial" w:hAnsi="Arial" w:cs="Arial"/>
        </w:rPr>
        <w:t xml:space="preserve">(2) </w:t>
      </w:r>
      <w:r w:rsidR="003B2876" w:rsidRPr="003A01C7">
        <w:rPr>
          <w:rFonts w:ascii="Arial" w:hAnsi="Arial" w:cs="Arial"/>
        </w:rPr>
        <w:t>Respecto a la evolución del pavimento en el horizonte del proyecto, e</w:t>
      </w:r>
      <w:r w:rsidR="00F04F7C" w:rsidRPr="003A01C7">
        <w:rPr>
          <w:rFonts w:ascii="Arial" w:hAnsi="Arial" w:cs="Arial"/>
        </w:rPr>
        <w:t xml:space="preserve">l IRI (Índice de Regularidad Internacional) </w:t>
      </w:r>
      <w:r w:rsidR="008E1A91" w:rsidRPr="003A01C7">
        <w:rPr>
          <w:rFonts w:ascii="Arial" w:hAnsi="Arial" w:cs="Arial"/>
        </w:rPr>
        <w:t xml:space="preserve">el siguiente gráfico permite observar la </w:t>
      </w:r>
      <w:r w:rsidR="00F04F7C" w:rsidRPr="003A01C7">
        <w:rPr>
          <w:rFonts w:ascii="Arial" w:hAnsi="Arial" w:cs="Arial"/>
        </w:rPr>
        <w:t>evolución de las condiciones de un Pavimento</w:t>
      </w:r>
      <w:r w:rsidR="008E1A91" w:rsidRPr="003A01C7">
        <w:rPr>
          <w:rFonts w:ascii="Arial" w:hAnsi="Arial" w:cs="Arial"/>
        </w:rPr>
        <w:t>, en las situaciones Sin Proyecto (Alternativa Base) y Con proyecto Alternativa Sobre hormigón no adherido.</w:t>
      </w:r>
    </w:p>
    <w:p w:rsidR="005D1759" w:rsidRPr="003A01C7" w:rsidRDefault="005D1759" w:rsidP="006679FA">
      <w:pPr>
        <w:spacing w:after="0"/>
        <w:jc w:val="center"/>
        <w:rPr>
          <w:rFonts w:ascii="Arial" w:hAnsi="Arial" w:cs="Arial"/>
          <w:b/>
        </w:rPr>
      </w:pPr>
    </w:p>
    <w:p w:rsidR="006679FA" w:rsidRPr="003A01C7" w:rsidRDefault="006679FA" w:rsidP="006679FA">
      <w:pPr>
        <w:spacing w:after="0"/>
        <w:jc w:val="center"/>
        <w:rPr>
          <w:rFonts w:ascii="Arial" w:hAnsi="Arial" w:cs="Arial"/>
          <w:b/>
        </w:rPr>
      </w:pPr>
      <w:r w:rsidRPr="003A01C7">
        <w:rPr>
          <w:rFonts w:ascii="Arial" w:hAnsi="Arial" w:cs="Arial"/>
          <w:b/>
        </w:rPr>
        <w:t>Figura N° 4.1</w:t>
      </w:r>
    </w:p>
    <w:p w:rsidR="00744CFD" w:rsidRPr="003A01C7" w:rsidRDefault="00744CFD" w:rsidP="006679FA">
      <w:pPr>
        <w:spacing w:after="0"/>
        <w:jc w:val="center"/>
        <w:rPr>
          <w:rFonts w:ascii="Arial" w:hAnsi="Arial" w:cs="Arial"/>
          <w:b/>
        </w:rPr>
      </w:pPr>
      <w:r w:rsidRPr="003A01C7">
        <w:rPr>
          <w:rFonts w:ascii="Arial" w:hAnsi="Arial" w:cs="Arial"/>
          <w:b/>
          <w:noProof/>
          <w:lang w:val="en-US"/>
        </w:rPr>
        <w:drawing>
          <wp:inline distT="0" distB="0" distL="0" distR="0">
            <wp:extent cx="5886245" cy="3533242"/>
            <wp:effectExtent l="19050" t="0" r="20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a:srcRect/>
                    <a:stretch>
                      <a:fillRect/>
                    </a:stretch>
                  </pic:blipFill>
                  <pic:spPr bwMode="auto">
                    <a:xfrm>
                      <a:off x="0" y="0"/>
                      <a:ext cx="5887024" cy="3533709"/>
                    </a:xfrm>
                    <a:prstGeom prst="rect">
                      <a:avLst/>
                    </a:prstGeom>
                    <a:noFill/>
                    <a:ln w="9525">
                      <a:noFill/>
                      <a:miter lim="800000"/>
                      <a:headEnd/>
                      <a:tailEnd/>
                    </a:ln>
                  </pic:spPr>
                </pic:pic>
              </a:graphicData>
            </a:graphic>
          </wp:inline>
        </w:drawing>
      </w:r>
    </w:p>
    <w:p w:rsidR="006E76E6" w:rsidRPr="003A01C7" w:rsidRDefault="006E76E6" w:rsidP="006679FA">
      <w:pPr>
        <w:spacing w:after="0"/>
        <w:jc w:val="center"/>
        <w:rPr>
          <w:rFonts w:ascii="Arial" w:hAnsi="Arial" w:cs="Arial"/>
          <w:b/>
        </w:rPr>
      </w:pPr>
    </w:p>
    <w:p w:rsidR="000564A3" w:rsidRPr="003A01C7" w:rsidRDefault="006E76E6" w:rsidP="007731EC">
      <w:pPr>
        <w:jc w:val="both"/>
        <w:rPr>
          <w:rFonts w:ascii="Arial" w:hAnsi="Arial" w:cs="Arial"/>
        </w:rPr>
      </w:pPr>
      <w:r w:rsidRPr="003A01C7">
        <w:rPr>
          <w:rFonts w:ascii="Arial" w:hAnsi="Arial" w:cs="Arial"/>
        </w:rPr>
        <w:t xml:space="preserve">(3) </w:t>
      </w:r>
      <w:r w:rsidR="006679FA" w:rsidRPr="003A01C7">
        <w:rPr>
          <w:rFonts w:ascii="Arial" w:hAnsi="Arial" w:cs="Arial"/>
        </w:rPr>
        <w:t>De acuerdo a la figura anterior se o</w:t>
      </w:r>
      <w:r w:rsidR="00F04F7C" w:rsidRPr="003A01C7">
        <w:rPr>
          <w:rFonts w:ascii="Arial" w:hAnsi="Arial" w:cs="Arial"/>
        </w:rPr>
        <w:t xml:space="preserve">bserva que </w:t>
      </w:r>
      <w:smartTag w:uri="urn:schemas-microsoft-com:office:smarttags" w:element="PersonName">
        <w:smartTagPr>
          <w:attr w:name="ProductID" w:val="La Alternativa Base"/>
        </w:smartTagPr>
        <w:r w:rsidR="006C44D2" w:rsidRPr="003A01C7">
          <w:rPr>
            <w:rFonts w:ascii="Arial" w:hAnsi="Arial" w:cs="Arial"/>
          </w:rPr>
          <w:t xml:space="preserve">la </w:t>
        </w:r>
        <w:r w:rsidR="00BE2810" w:rsidRPr="003A01C7">
          <w:rPr>
            <w:rFonts w:ascii="Arial" w:hAnsi="Arial" w:cs="Arial"/>
          </w:rPr>
          <w:t>Alternativa Base</w:t>
        </w:r>
      </w:smartTag>
      <w:r w:rsidR="00F04F7C" w:rsidRPr="003A01C7">
        <w:rPr>
          <w:rFonts w:ascii="Arial" w:hAnsi="Arial" w:cs="Arial"/>
        </w:rPr>
        <w:t xml:space="preserve">, </w:t>
      </w:r>
      <w:r w:rsidR="006C44D2" w:rsidRPr="003A01C7">
        <w:rPr>
          <w:rFonts w:ascii="Arial" w:hAnsi="Arial" w:cs="Arial"/>
        </w:rPr>
        <w:t xml:space="preserve">en la situación actual </w:t>
      </w:r>
      <w:r w:rsidR="00F04F7C" w:rsidRPr="003A01C7">
        <w:rPr>
          <w:rFonts w:ascii="Arial" w:hAnsi="Arial" w:cs="Arial"/>
        </w:rPr>
        <w:t>dada las condiciones deficientes del tramo en cuestión requiere en lo inmediato la colocación de una capa de refuerzo la cual renueva la capacidad estructural del tramo</w:t>
      </w:r>
      <w:r w:rsidR="007731EC" w:rsidRPr="003A01C7">
        <w:rPr>
          <w:rFonts w:ascii="Arial" w:hAnsi="Arial" w:cs="Arial"/>
        </w:rPr>
        <w:t>, o en su caso una reconstrucción total del pavimento.</w:t>
      </w:r>
      <w:r w:rsidR="000564A3" w:rsidRPr="003A01C7">
        <w:rPr>
          <w:rFonts w:ascii="Arial" w:hAnsi="Arial" w:cs="Arial"/>
        </w:rPr>
        <w:t xml:space="preserve"> </w:t>
      </w:r>
      <w:smartTag w:uri="urn:schemas-microsoft-com:office:smarttags" w:element="PersonName">
        <w:smartTagPr>
          <w:attr w:name="ProductID" w:val="La Alternativa Base"/>
        </w:smartTagPr>
        <w:r w:rsidR="00F04F7C" w:rsidRPr="003A01C7">
          <w:rPr>
            <w:rFonts w:ascii="Arial" w:hAnsi="Arial" w:cs="Arial"/>
          </w:rPr>
          <w:t>La Alternativa Base</w:t>
        </w:r>
      </w:smartTag>
      <w:r w:rsidR="00F04F7C" w:rsidRPr="003A01C7">
        <w:rPr>
          <w:rFonts w:ascii="Arial" w:hAnsi="Arial" w:cs="Arial"/>
        </w:rPr>
        <w:t>, requerirá además de las operaciones rutinarias</w:t>
      </w:r>
      <w:r w:rsidR="007731EC" w:rsidRPr="003A01C7">
        <w:rPr>
          <w:rFonts w:ascii="Arial" w:hAnsi="Arial" w:cs="Arial"/>
        </w:rPr>
        <w:t>,</w:t>
      </w:r>
      <w:r w:rsidR="00F04F7C" w:rsidRPr="003A01C7">
        <w:rPr>
          <w:rFonts w:ascii="Arial" w:hAnsi="Arial" w:cs="Arial"/>
        </w:rPr>
        <w:t xml:space="preserve"> las cuales han sido modeladas de tal forma que son aplicadas anualmente.</w:t>
      </w:r>
    </w:p>
    <w:p w:rsidR="0057268D" w:rsidRPr="003A01C7" w:rsidRDefault="006E76E6" w:rsidP="007731EC">
      <w:pPr>
        <w:jc w:val="both"/>
        <w:rPr>
          <w:rFonts w:ascii="Arial" w:hAnsi="Arial" w:cs="Arial"/>
        </w:rPr>
      </w:pPr>
      <w:r w:rsidRPr="003A01C7">
        <w:rPr>
          <w:rFonts w:ascii="Arial" w:hAnsi="Arial" w:cs="Arial"/>
        </w:rPr>
        <w:t xml:space="preserve">(4) </w:t>
      </w:r>
      <w:r w:rsidR="000564A3" w:rsidRPr="003A01C7">
        <w:rPr>
          <w:rFonts w:ascii="Arial" w:hAnsi="Arial" w:cs="Arial"/>
        </w:rPr>
        <w:t>La alternativa de construcción con “sobre hormigón</w:t>
      </w:r>
      <w:r w:rsidRPr="003A01C7">
        <w:rPr>
          <w:rFonts w:ascii="Arial" w:hAnsi="Arial" w:cs="Arial"/>
        </w:rPr>
        <w:t xml:space="preserve"> no adherida</w:t>
      </w:r>
      <w:r w:rsidR="000564A3" w:rsidRPr="003A01C7">
        <w:rPr>
          <w:rFonts w:ascii="Arial" w:hAnsi="Arial" w:cs="Arial"/>
        </w:rPr>
        <w:t xml:space="preserve">” </w:t>
      </w:r>
      <w:r w:rsidR="00F95857" w:rsidRPr="003A01C7">
        <w:rPr>
          <w:rFonts w:ascii="Arial" w:hAnsi="Arial" w:cs="Arial"/>
        </w:rPr>
        <w:t>mu</w:t>
      </w:r>
      <w:r w:rsidR="000564A3" w:rsidRPr="003A01C7">
        <w:rPr>
          <w:rFonts w:ascii="Arial" w:hAnsi="Arial" w:cs="Arial"/>
        </w:rPr>
        <w:t>estra un comportamiento más estable y duradero con rangos de IRI aceptables</w:t>
      </w:r>
      <w:r w:rsidR="004C147E" w:rsidRPr="003A01C7">
        <w:rPr>
          <w:rFonts w:ascii="Arial" w:hAnsi="Arial" w:cs="Arial"/>
        </w:rPr>
        <w:t>.</w:t>
      </w:r>
    </w:p>
    <w:p w:rsidR="00F04F7C" w:rsidRPr="003A01C7" w:rsidRDefault="0057268D" w:rsidP="007731EC">
      <w:pPr>
        <w:jc w:val="both"/>
        <w:rPr>
          <w:rFonts w:ascii="Arial" w:hAnsi="Arial" w:cs="Arial"/>
        </w:rPr>
      </w:pPr>
      <w:r w:rsidRPr="003A01C7">
        <w:rPr>
          <w:rFonts w:ascii="Arial" w:hAnsi="Arial" w:cs="Arial"/>
        </w:rPr>
        <w:t xml:space="preserve">(5) </w:t>
      </w:r>
      <w:r w:rsidR="00F04F7C" w:rsidRPr="003A01C7">
        <w:rPr>
          <w:rFonts w:ascii="Arial" w:hAnsi="Arial" w:cs="Arial"/>
        </w:rPr>
        <w:t xml:space="preserve">El deterioro </w:t>
      </w:r>
      <w:r w:rsidRPr="003A01C7">
        <w:rPr>
          <w:rFonts w:ascii="Arial" w:hAnsi="Arial" w:cs="Arial"/>
        </w:rPr>
        <w:t xml:space="preserve">natural que presentará el pavimento de hormigón </w:t>
      </w:r>
      <w:r w:rsidR="00F04F7C" w:rsidRPr="003A01C7">
        <w:rPr>
          <w:rFonts w:ascii="Arial" w:hAnsi="Arial" w:cs="Arial"/>
        </w:rPr>
        <w:t>se debe</w:t>
      </w:r>
      <w:r w:rsidR="005F5D7C" w:rsidRPr="003A01C7">
        <w:rPr>
          <w:rFonts w:ascii="Arial" w:hAnsi="Arial" w:cs="Arial"/>
        </w:rPr>
        <w:t>rá</w:t>
      </w:r>
      <w:r w:rsidR="00F04F7C" w:rsidRPr="003A01C7">
        <w:rPr>
          <w:rFonts w:ascii="Arial" w:hAnsi="Arial" w:cs="Arial"/>
        </w:rPr>
        <w:t xml:space="preserve"> al crecimiento del tráfico y las condiciones de su estructura</w:t>
      </w:r>
      <w:r w:rsidR="005F5D7C" w:rsidRPr="003A01C7">
        <w:rPr>
          <w:rFonts w:ascii="Arial" w:hAnsi="Arial" w:cs="Arial"/>
        </w:rPr>
        <w:t>.</w:t>
      </w:r>
      <w:r w:rsidR="006E76E6" w:rsidRPr="003A01C7">
        <w:rPr>
          <w:rFonts w:ascii="Arial" w:hAnsi="Arial" w:cs="Arial"/>
        </w:rPr>
        <w:t xml:space="preserve"> Sin embargo según la gráfica de regularidad media, se observa que la alternativa “sobre hormigón no adherida” presenta un menor </w:t>
      </w:r>
      <w:r w:rsidR="006E76E6" w:rsidRPr="003A01C7">
        <w:rPr>
          <w:rFonts w:ascii="Arial" w:hAnsi="Arial" w:cs="Arial"/>
        </w:rPr>
        <w:lastRenderedPageBreak/>
        <w:t xml:space="preserve">desgaste con IRI igual a </w:t>
      </w:r>
      <w:r w:rsidR="003A60C3" w:rsidRPr="003A01C7">
        <w:rPr>
          <w:rFonts w:ascii="Arial" w:hAnsi="Arial" w:cs="Arial"/>
        </w:rPr>
        <w:t>2</w:t>
      </w:r>
      <w:r w:rsidR="006E76E6" w:rsidRPr="003A01C7">
        <w:rPr>
          <w:rFonts w:ascii="Arial" w:hAnsi="Arial" w:cs="Arial"/>
        </w:rPr>
        <w:t xml:space="preserve"> y menor a </w:t>
      </w:r>
      <w:r w:rsidR="003A60C3" w:rsidRPr="003A01C7">
        <w:rPr>
          <w:rFonts w:ascii="Arial" w:hAnsi="Arial" w:cs="Arial"/>
        </w:rPr>
        <w:t>3</w:t>
      </w:r>
      <w:r w:rsidR="006E76E6" w:rsidRPr="003A01C7">
        <w:rPr>
          <w:rFonts w:ascii="Arial" w:hAnsi="Arial" w:cs="Arial"/>
        </w:rPr>
        <w:t>, por tanto técnicamente es recomendable la construcción con esta alternativa.</w:t>
      </w:r>
    </w:p>
    <w:p w:rsidR="00531172" w:rsidRPr="003A01C7" w:rsidRDefault="00531172" w:rsidP="008E24C5">
      <w:pPr>
        <w:rPr>
          <w:rFonts w:ascii="Arial" w:hAnsi="Arial" w:cs="Arial"/>
          <w:b/>
        </w:rPr>
      </w:pPr>
    </w:p>
    <w:p w:rsidR="00104336" w:rsidRPr="003A01C7" w:rsidRDefault="00104336" w:rsidP="008E24C5">
      <w:pPr>
        <w:rPr>
          <w:rFonts w:ascii="Arial" w:hAnsi="Arial" w:cs="Arial"/>
          <w:b/>
        </w:rPr>
      </w:pPr>
    </w:p>
    <w:p w:rsidR="00C07800" w:rsidRPr="003A01C7" w:rsidRDefault="00FD6872" w:rsidP="008E24C5">
      <w:pPr>
        <w:rPr>
          <w:rFonts w:ascii="Arial" w:hAnsi="Arial" w:cs="Arial"/>
          <w:b/>
        </w:rPr>
      </w:pPr>
      <w:r w:rsidRPr="003A01C7">
        <w:rPr>
          <w:rFonts w:ascii="Arial" w:hAnsi="Arial" w:cs="Arial"/>
          <w:b/>
        </w:rPr>
        <w:t>5</w:t>
      </w:r>
      <w:r w:rsidR="008E24C5" w:rsidRPr="003A01C7">
        <w:rPr>
          <w:rFonts w:ascii="Arial" w:hAnsi="Arial" w:cs="Arial"/>
          <w:b/>
        </w:rPr>
        <w:t>.</w:t>
      </w:r>
      <w:r w:rsidR="00C07800" w:rsidRPr="003A01C7">
        <w:rPr>
          <w:rFonts w:ascii="Arial" w:hAnsi="Arial" w:cs="Arial"/>
          <w:b/>
        </w:rPr>
        <w:tab/>
        <w:t>ANALISIS DE SENSIBILIDAD</w:t>
      </w:r>
      <w:r w:rsidR="008E24C5" w:rsidRPr="003A01C7">
        <w:rPr>
          <w:rFonts w:ascii="Arial" w:hAnsi="Arial" w:cs="Arial"/>
          <w:b/>
        </w:rPr>
        <w:tab/>
      </w:r>
    </w:p>
    <w:p w:rsidR="00C07800" w:rsidRPr="003A01C7" w:rsidRDefault="00C07800" w:rsidP="00C07800">
      <w:pPr>
        <w:jc w:val="both"/>
        <w:rPr>
          <w:rFonts w:ascii="Arial" w:hAnsi="Arial" w:cs="Arial"/>
        </w:rPr>
      </w:pPr>
      <w:r w:rsidRPr="003A01C7">
        <w:rPr>
          <w:rFonts w:ascii="Arial" w:hAnsi="Arial" w:cs="Arial"/>
        </w:rPr>
        <w:t>(1) La implementación del presente Proyecto no debería presentar riesgos importantes desde el punto de vista constructivo, ya que existe suficiente experiencia en el País. Estos riesgos pueden minimizarse aún más si se utilizan contratistas que realicen un estricto diseño y control de calidad de las mezclas asfálticas, así como un control físico y financiero de las obras.</w:t>
      </w:r>
    </w:p>
    <w:p w:rsidR="00C07800" w:rsidRPr="003A01C7" w:rsidRDefault="00C07800" w:rsidP="00C07800">
      <w:pPr>
        <w:jc w:val="both"/>
        <w:rPr>
          <w:rFonts w:ascii="Arial" w:hAnsi="Arial" w:cs="Arial"/>
        </w:rPr>
      </w:pPr>
      <w:r w:rsidRPr="003A01C7">
        <w:rPr>
          <w:rFonts w:ascii="Arial" w:hAnsi="Arial" w:cs="Arial"/>
        </w:rPr>
        <w:t xml:space="preserve">(2) Un riesgo o incertidumbre que se considera típicamente en estos casos es la disponibilidad de los fondos de contrapartida para la inversión inicial del proyecto, pero esto no sería criterio en este caso, ya que en el monto presupuestado para la ejecución de las obras estarían garantizados por el Gobierno Nacional y fondos de crédito del Banco Interamericano de Desarrollo (BID) y fondos de contrapartida de parte de </w:t>
      </w:r>
      <w:smartTag w:uri="urn:schemas-microsoft-com:office:smarttags" w:element="PersonName">
        <w:smartTagPr>
          <w:attr w:name="ProductID" w:val="la Gobernaci￳n"/>
        </w:smartTagPr>
        <w:r w:rsidRPr="003A01C7">
          <w:rPr>
            <w:rFonts w:ascii="Arial" w:hAnsi="Arial" w:cs="Arial"/>
          </w:rPr>
          <w:t>la Gobernación</w:t>
        </w:r>
      </w:smartTag>
      <w:r w:rsidRPr="003A01C7">
        <w:rPr>
          <w:rFonts w:ascii="Arial" w:hAnsi="Arial" w:cs="Arial"/>
        </w:rPr>
        <w:t xml:space="preserve"> del Departamento de </w:t>
      </w: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provenientes del IDH para este tipo de obras. </w:t>
      </w:r>
    </w:p>
    <w:p w:rsidR="00C07800" w:rsidRPr="003A01C7" w:rsidRDefault="00C07800" w:rsidP="00C07800">
      <w:pPr>
        <w:jc w:val="both"/>
        <w:rPr>
          <w:rFonts w:ascii="Arial" w:hAnsi="Arial" w:cs="Arial"/>
        </w:rPr>
      </w:pPr>
      <w:r w:rsidRPr="003A01C7">
        <w:rPr>
          <w:rFonts w:ascii="Arial" w:hAnsi="Arial" w:cs="Arial"/>
        </w:rPr>
        <w:t xml:space="preserve">(3) Por otro lado, existe un cierto riesgo en el sentido que se efectúe realmente la planificación, presupuesto y ejecución del mantenimiento rutinario y periódico durante la vida del proyecto, sin embargo toda vez que la carretera se concluya y al ser parte de </w:t>
      </w:r>
      <w:smartTag w:uri="urn:schemas-microsoft-com:office:smarttags" w:element="PersonName">
        <w:smartTagPr>
          <w:attr w:name="ProductID" w:val="la Red Fundamental"/>
        </w:smartTagPr>
        <w:smartTag w:uri="urn:schemas-microsoft-com:office:smarttags" w:element="PersonName">
          <w:smartTagPr>
            <w:attr w:name="ProductID" w:val="la Red"/>
          </w:smartTagPr>
          <w:r w:rsidRPr="003A01C7">
            <w:rPr>
              <w:rFonts w:ascii="Arial" w:hAnsi="Arial" w:cs="Arial"/>
            </w:rPr>
            <w:t>la Red</w:t>
          </w:r>
        </w:smartTag>
        <w:r w:rsidRPr="003A01C7">
          <w:rPr>
            <w:rFonts w:ascii="Arial" w:hAnsi="Arial" w:cs="Arial"/>
          </w:rPr>
          <w:t xml:space="preserve"> Fundamental</w:t>
        </w:r>
      </w:smartTag>
      <w:r w:rsidRPr="003A01C7">
        <w:rPr>
          <w:rFonts w:ascii="Arial" w:hAnsi="Arial" w:cs="Arial"/>
        </w:rPr>
        <w:t xml:space="preserve"> el mantenimiento de la misma estaría a cargo de </w:t>
      </w:r>
      <w:smartTag w:uri="urn:schemas-microsoft-com:office:smarttags" w:element="PersonName">
        <w:smartTagPr>
          <w:attr w:name="ProductID" w:val="la ABC Administradora Boliviana"/>
        </w:smartTagPr>
        <w:smartTag w:uri="urn:schemas-microsoft-com:office:smarttags" w:element="PersonName">
          <w:smartTagPr>
            <w:attr w:name="ProductID" w:val="la ABC Administradora"/>
          </w:smartTagPr>
          <w:smartTag w:uri="urn:schemas-microsoft-com:office:smarttags" w:element="PersonName">
            <w:smartTagPr>
              <w:attr w:name="ProductID" w:val="la ABC"/>
            </w:smartTagPr>
            <w:r w:rsidRPr="003A01C7">
              <w:rPr>
                <w:rFonts w:ascii="Arial" w:hAnsi="Arial" w:cs="Arial"/>
              </w:rPr>
              <w:t>la ABC</w:t>
            </w:r>
          </w:smartTag>
          <w:r w:rsidRPr="003A01C7">
            <w:rPr>
              <w:rFonts w:ascii="Arial" w:hAnsi="Arial" w:cs="Arial"/>
            </w:rPr>
            <w:t xml:space="preserve"> Administradora</w:t>
          </w:r>
        </w:smartTag>
        <w:r w:rsidRPr="003A01C7">
          <w:rPr>
            <w:rFonts w:ascii="Arial" w:hAnsi="Arial" w:cs="Arial"/>
          </w:rPr>
          <w:t xml:space="preserve"> Boliviana</w:t>
        </w:r>
      </w:smartTag>
      <w:r w:rsidRPr="003A01C7">
        <w:rPr>
          <w:rFonts w:ascii="Arial" w:hAnsi="Arial" w:cs="Arial"/>
        </w:rPr>
        <w:t xml:space="preserve"> de Carreteras institución que se encarga de gran parte del mantenimiento vial en el país.</w:t>
      </w:r>
    </w:p>
    <w:p w:rsidR="00C07800" w:rsidRPr="003A01C7" w:rsidRDefault="00C07800" w:rsidP="00C07800">
      <w:pPr>
        <w:jc w:val="both"/>
        <w:rPr>
          <w:rFonts w:ascii="Arial" w:hAnsi="Arial" w:cs="Arial"/>
        </w:rPr>
      </w:pPr>
      <w:r w:rsidRPr="003A01C7">
        <w:rPr>
          <w:rFonts w:ascii="Arial" w:hAnsi="Arial" w:cs="Arial"/>
        </w:rPr>
        <w:t>(4) Al presentar valores positivos, los indicadores económicos VANe y TIRe los mismos que se encuentran muy por encima de la tasa socia</w:t>
      </w:r>
      <w:r w:rsidR="000B747C" w:rsidRPr="003A01C7">
        <w:rPr>
          <w:rFonts w:ascii="Arial" w:hAnsi="Arial" w:cs="Arial"/>
        </w:rPr>
        <w:t>l de descuento (12.00</w:t>
      </w:r>
      <w:r w:rsidRPr="003A01C7">
        <w:rPr>
          <w:rFonts w:ascii="Arial" w:hAnsi="Arial" w:cs="Arial"/>
        </w:rPr>
        <w:t>%), una variación en más menos del 10% no afectará los resultados económicos  para el proyecto, por tanto las variables a analizar no presentan mayor sensibilidad.</w:t>
      </w:r>
    </w:p>
    <w:p w:rsidR="000B747C" w:rsidRPr="003A01C7" w:rsidRDefault="000B747C" w:rsidP="000B747C">
      <w:pPr>
        <w:jc w:val="both"/>
        <w:rPr>
          <w:rFonts w:ascii="Arial" w:hAnsi="Arial" w:cs="Arial"/>
        </w:rPr>
      </w:pPr>
      <w:r w:rsidRPr="003A01C7">
        <w:rPr>
          <w:rFonts w:ascii="Arial" w:hAnsi="Arial" w:cs="Arial"/>
        </w:rPr>
        <w:t>(5) En forma paralela a la modelación en HDM, se realizaron análisis de sensibilidad de cada las variables costos y beneficios en forma individual y combinada. Este análisis es de suma utilidad ya que permite comprender más fácilmente el funcionamiento del modelo y la interacción entre estas variables.</w:t>
      </w:r>
    </w:p>
    <w:p w:rsidR="000B747C" w:rsidRPr="003A01C7" w:rsidRDefault="000B747C" w:rsidP="000B747C">
      <w:pPr>
        <w:jc w:val="both"/>
        <w:rPr>
          <w:rFonts w:ascii="Arial" w:hAnsi="Arial" w:cs="Arial"/>
        </w:rPr>
      </w:pPr>
      <w:r w:rsidRPr="003A01C7">
        <w:rPr>
          <w:rFonts w:ascii="Arial" w:hAnsi="Arial" w:cs="Arial"/>
        </w:rPr>
        <w:t>(6) Los análisis de sensibilidad fueron realizados en hojas de cálculo a partir del Flujo de Costos descontados y no descontados que forman parte de los resultados de la Modelación con el HDM-4.</w:t>
      </w:r>
    </w:p>
    <w:p w:rsidR="000B747C" w:rsidRPr="003A01C7" w:rsidRDefault="005D1759" w:rsidP="000B747C">
      <w:pPr>
        <w:jc w:val="both"/>
        <w:rPr>
          <w:rFonts w:ascii="Arial" w:hAnsi="Arial" w:cs="Arial"/>
        </w:rPr>
      </w:pPr>
      <w:r w:rsidRPr="003A01C7">
        <w:rPr>
          <w:rFonts w:ascii="Arial" w:hAnsi="Arial" w:cs="Arial"/>
        </w:rPr>
        <w:t>Los escenarios evaluados fueron:</w:t>
      </w:r>
    </w:p>
    <w:p w:rsidR="000B747C" w:rsidRPr="003A01C7" w:rsidRDefault="000B747C" w:rsidP="005D1759">
      <w:pPr>
        <w:numPr>
          <w:ilvl w:val="0"/>
          <w:numId w:val="32"/>
        </w:numPr>
        <w:jc w:val="both"/>
        <w:rPr>
          <w:rFonts w:ascii="Arial" w:hAnsi="Arial" w:cs="Arial"/>
        </w:rPr>
      </w:pPr>
      <w:r w:rsidRPr="003A01C7">
        <w:rPr>
          <w:rFonts w:ascii="Arial" w:hAnsi="Arial" w:cs="Arial"/>
        </w:rPr>
        <w:t xml:space="preserve">1er </w:t>
      </w:r>
      <w:r w:rsidRPr="003A01C7">
        <w:rPr>
          <w:rFonts w:ascii="Arial" w:hAnsi="Arial" w:cs="Arial"/>
        </w:rPr>
        <w:tab/>
        <w:t xml:space="preserve">Escenario. </w:t>
      </w:r>
    </w:p>
    <w:p w:rsidR="000B747C" w:rsidRPr="003A01C7" w:rsidRDefault="000B747C" w:rsidP="005D1759">
      <w:pPr>
        <w:ind w:left="720"/>
        <w:jc w:val="both"/>
        <w:rPr>
          <w:rFonts w:ascii="Arial" w:hAnsi="Arial" w:cs="Arial"/>
        </w:rPr>
      </w:pPr>
      <w:r w:rsidRPr="003A01C7">
        <w:rPr>
          <w:rFonts w:ascii="Arial" w:hAnsi="Arial" w:cs="Arial"/>
        </w:rPr>
        <w:t>Incremento de los Costos en un 20%</w:t>
      </w:r>
    </w:p>
    <w:p w:rsidR="000B747C" w:rsidRPr="003A01C7" w:rsidRDefault="000B747C" w:rsidP="005D1759">
      <w:pPr>
        <w:numPr>
          <w:ilvl w:val="0"/>
          <w:numId w:val="32"/>
        </w:numPr>
        <w:jc w:val="both"/>
        <w:rPr>
          <w:rFonts w:ascii="Arial" w:hAnsi="Arial" w:cs="Arial"/>
        </w:rPr>
      </w:pPr>
      <w:r w:rsidRPr="003A01C7">
        <w:rPr>
          <w:rFonts w:ascii="Arial" w:hAnsi="Arial" w:cs="Arial"/>
        </w:rPr>
        <w:lastRenderedPageBreak/>
        <w:t xml:space="preserve">2do </w:t>
      </w:r>
      <w:r w:rsidRPr="003A01C7">
        <w:rPr>
          <w:rFonts w:ascii="Arial" w:hAnsi="Arial" w:cs="Arial"/>
        </w:rPr>
        <w:tab/>
        <w:t xml:space="preserve">Escenario. </w:t>
      </w:r>
    </w:p>
    <w:p w:rsidR="000B747C" w:rsidRPr="003A01C7" w:rsidRDefault="000B747C" w:rsidP="005D1759">
      <w:pPr>
        <w:ind w:left="720"/>
        <w:jc w:val="both"/>
        <w:rPr>
          <w:rFonts w:ascii="Arial" w:hAnsi="Arial" w:cs="Arial"/>
        </w:rPr>
      </w:pPr>
      <w:r w:rsidRPr="003A01C7">
        <w:rPr>
          <w:rFonts w:ascii="Arial" w:hAnsi="Arial" w:cs="Arial"/>
        </w:rPr>
        <w:t>Disminución de los Beneficios en un 20%</w:t>
      </w:r>
    </w:p>
    <w:p w:rsidR="000B747C" w:rsidRPr="003A01C7" w:rsidRDefault="000B747C" w:rsidP="005D1759">
      <w:pPr>
        <w:numPr>
          <w:ilvl w:val="0"/>
          <w:numId w:val="32"/>
        </w:numPr>
        <w:jc w:val="both"/>
        <w:rPr>
          <w:rFonts w:ascii="Arial" w:hAnsi="Arial" w:cs="Arial"/>
        </w:rPr>
      </w:pPr>
      <w:r w:rsidRPr="003A01C7">
        <w:rPr>
          <w:rFonts w:ascii="Arial" w:hAnsi="Arial" w:cs="Arial"/>
        </w:rPr>
        <w:t xml:space="preserve">3er </w:t>
      </w:r>
      <w:r w:rsidRPr="003A01C7">
        <w:rPr>
          <w:rFonts w:ascii="Arial" w:hAnsi="Arial" w:cs="Arial"/>
        </w:rPr>
        <w:tab/>
        <w:t xml:space="preserve">Escenario. </w:t>
      </w:r>
    </w:p>
    <w:p w:rsidR="000B747C" w:rsidRPr="003A01C7" w:rsidRDefault="000B747C" w:rsidP="005D1759">
      <w:pPr>
        <w:ind w:left="720"/>
        <w:jc w:val="both"/>
        <w:rPr>
          <w:rFonts w:ascii="Arial" w:hAnsi="Arial" w:cs="Arial"/>
        </w:rPr>
      </w:pPr>
      <w:r w:rsidRPr="003A01C7">
        <w:rPr>
          <w:rFonts w:ascii="Arial" w:hAnsi="Arial" w:cs="Arial"/>
        </w:rPr>
        <w:t>Incremento de los Costos en un 10%. Disminución de los Beneficios en un 10%</w:t>
      </w:r>
    </w:p>
    <w:p w:rsidR="000B747C" w:rsidRPr="003A01C7" w:rsidRDefault="000B747C" w:rsidP="000B747C">
      <w:pPr>
        <w:jc w:val="both"/>
        <w:rPr>
          <w:rFonts w:ascii="Arial" w:hAnsi="Arial" w:cs="Arial"/>
        </w:rPr>
      </w:pPr>
      <w:r w:rsidRPr="003A01C7">
        <w:rPr>
          <w:rFonts w:ascii="Arial" w:hAnsi="Arial" w:cs="Arial"/>
        </w:rPr>
        <w:t>Los resultados de estos escenarios fueron evaluados en función a los indicadores VAN y TIR:</w:t>
      </w:r>
    </w:p>
    <w:tbl>
      <w:tblPr>
        <w:tblW w:w="8620" w:type="dxa"/>
        <w:jc w:val="center"/>
        <w:tblInd w:w="93" w:type="dxa"/>
        <w:tblLook w:val="04A0" w:firstRow="1" w:lastRow="0" w:firstColumn="1" w:lastColumn="0" w:noHBand="0" w:noVBand="1"/>
      </w:tblPr>
      <w:tblGrid>
        <w:gridCol w:w="2100"/>
        <w:gridCol w:w="1740"/>
        <w:gridCol w:w="1740"/>
        <w:gridCol w:w="1520"/>
        <w:gridCol w:w="1520"/>
      </w:tblGrid>
      <w:tr w:rsidR="00744CFD" w:rsidRPr="003A01C7" w:rsidTr="004A18B2">
        <w:trPr>
          <w:trHeight w:val="300"/>
          <w:jc w:val="center"/>
        </w:trPr>
        <w:tc>
          <w:tcPr>
            <w:tcW w:w="2100"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744CFD" w:rsidRPr="003A01C7" w:rsidRDefault="00744CFD" w:rsidP="004A18B2">
            <w:pPr>
              <w:spacing w:after="0" w:line="240" w:lineRule="auto"/>
              <w:jc w:val="center"/>
              <w:rPr>
                <w:rFonts w:ascii="Arial" w:eastAsia="匠牥晩††††††††††" w:hAnsi="Arial" w:cs="Arial"/>
                <w:b/>
                <w:bCs/>
                <w:color w:val="FFFFFF"/>
              </w:rPr>
            </w:pPr>
            <w:r w:rsidRPr="003A01C7">
              <w:rPr>
                <w:rFonts w:ascii="Arial" w:eastAsia="匠牥晩††††††††††" w:hAnsi="Arial" w:cs="Arial"/>
                <w:b/>
                <w:bCs/>
                <w:color w:val="FFFFFF"/>
              </w:rPr>
              <w:t>DESCRIPCIÓN</w:t>
            </w:r>
          </w:p>
        </w:tc>
        <w:tc>
          <w:tcPr>
            <w:tcW w:w="1740" w:type="dxa"/>
            <w:tcBorders>
              <w:top w:val="single" w:sz="8" w:space="0" w:color="000000"/>
              <w:left w:val="single" w:sz="4" w:space="0" w:color="000000"/>
              <w:bottom w:val="single" w:sz="8" w:space="0" w:color="000000"/>
              <w:right w:val="single" w:sz="4" w:space="0" w:color="000000"/>
            </w:tcBorders>
            <w:shd w:val="clear" w:color="000000" w:fill="000000"/>
            <w:noWrap/>
            <w:vAlign w:val="center"/>
            <w:hideMark/>
          </w:tcPr>
          <w:p w:rsidR="00744CFD" w:rsidRPr="003A01C7" w:rsidRDefault="00744CFD" w:rsidP="004A18B2">
            <w:pPr>
              <w:spacing w:after="0" w:line="240" w:lineRule="auto"/>
              <w:jc w:val="center"/>
              <w:rPr>
                <w:rFonts w:ascii="Arial" w:eastAsia="匠牥晩††††††††††" w:hAnsi="Arial" w:cs="Arial"/>
                <w:b/>
                <w:bCs/>
                <w:color w:val="FFFFFF"/>
              </w:rPr>
            </w:pPr>
            <w:r w:rsidRPr="003A01C7">
              <w:rPr>
                <w:rFonts w:ascii="Arial" w:eastAsia="匠牥晩††††††††††" w:hAnsi="Arial" w:cs="Arial"/>
                <w:b/>
                <w:bCs/>
                <w:color w:val="FFFFFF"/>
              </w:rPr>
              <w:t>COSTES</w:t>
            </w:r>
          </w:p>
        </w:tc>
        <w:tc>
          <w:tcPr>
            <w:tcW w:w="1740" w:type="dxa"/>
            <w:tcBorders>
              <w:top w:val="single" w:sz="8" w:space="0" w:color="000000"/>
              <w:left w:val="single" w:sz="4" w:space="0" w:color="000000"/>
              <w:bottom w:val="single" w:sz="8" w:space="0" w:color="000000"/>
              <w:right w:val="single" w:sz="4" w:space="0" w:color="000000"/>
            </w:tcBorders>
            <w:shd w:val="clear" w:color="000000" w:fill="000000"/>
            <w:noWrap/>
            <w:vAlign w:val="center"/>
            <w:hideMark/>
          </w:tcPr>
          <w:p w:rsidR="00744CFD" w:rsidRPr="003A01C7" w:rsidRDefault="00744CFD" w:rsidP="004A18B2">
            <w:pPr>
              <w:spacing w:after="0" w:line="240" w:lineRule="auto"/>
              <w:jc w:val="center"/>
              <w:rPr>
                <w:rFonts w:ascii="Arial" w:eastAsia="匠牥晩††††††††††" w:hAnsi="Arial" w:cs="Arial"/>
                <w:b/>
                <w:bCs/>
                <w:color w:val="FFFFFF"/>
              </w:rPr>
            </w:pPr>
            <w:r w:rsidRPr="003A01C7">
              <w:rPr>
                <w:rFonts w:ascii="Arial" w:eastAsia="匠牥晩††††††††††" w:hAnsi="Arial" w:cs="Arial"/>
                <w:b/>
                <w:bCs/>
                <w:color w:val="FFFFFF"/>
              </w:rPr>
              <w:t>BENEFICIOS</w:t>
            </w:r>
          </w:p>
        </w:tc>
        <w:tc>
          <w:tcPr>
            <w:tcW w:w="1520" w:type="dxa"/>
            <w:tcBorders>
              <w:top w:val="single" w:sz="8" w:space="0" w:color="000000"/>
              <w:left w:val="single" w:sz="4" w:space="0" w:color="000000"/>
              <w:bottom w:val="single" w:sz="8" w:space="0" w:color="000000"/>
              <w:right w:val="single" w:sz="4" w:space="0" w:color="000000"/>
            </w:tcBorders>
            <w:shd w:val="clear" w:color="000000" w:fill="000000"/>
            <w:noWrap/>
            <w:vAlign w:val="center"/>
            <w:hideMark/>
          </w:tcPr>
          <w:p w:rsidR="00744CFD" w:rsidRPr="003A01C7" w:rsidRDefault="00744CFD" w:rsidP="004A18B2">
            <w:pPr>
              <w:spacing w:after="0" w:line="240" w:lineRule="auto"/>
              <w:jc w:val="center"/>
              <w:rPr>
                <w:rFonts w:ascii="Arial" w:eastAsia="匠牥晩††††††††††" w:hAnsi="Arial" w:cs="Arial"/>
                <w:b/>
                <w:bCs/>
                <w:color w:val="FFFFFF"/>
              </w:rPr>
            </w:pPr>
            <w:r w:rsidRPr="003A01C7">
              <w:rPr>
                <w:rFonts w:ascii="Arial" w:eastAsia="匠牥晩††††††††††" w:hAnsi="Arial" w:cs="Arial"/>
                <w:b/>
                <w:bCs/>
                <w:color w:val="FFFFFF"/>
              </w:rPr>
              <w:t>VAN</w:t>
            </w:r>
          </w:p>
        </w:tc>
        <w:tc>
          <w:tcPr>
            <w:tcW w:w="1520" w:type="dxa"/>
            <w:tcBorders>
              <w:top w:val="single" w:sz="8" w:space="0" w:color="000000"/>
              <w:left w:val="single" w:sz="4" w:space="0" w:color="000000"/>
              <w:bottom w:val="single" w:sz="8" w:space="0" w:color="000000"/>
              <w:right w:val="single" w:sz="4" w:space="0" w:color="000000"/>
            </w:tcBorders>
            <w:shd w:val="clear" w:color="000000" w:fill="000000"/>
            <w:noWrap/>
            <w:vAlign w:val="center"/>
            <w:hideMark/>
          </w:tcPr>
          <w:p w:rsidR="00744CFD" w:rsidRPr="003A01C7" w:rsidRDefault="00744CFD" w:rsidP="004A18B2">
            <w:pPr>
              <w:spacing w:after="0" w:line="240" w:lineRule="auto"/>
              <w:jc w:val="center"/>
              <w:rPr>
                <w:rFonts w:ascii="Arial" w:eastAsia="匠牥晩††††††††††" w:hAnsi="Arial" w:cs="Arial"/>
                <w:b/>
                <w:bCs/>
                <w:color w:val="FFFFFF"/>
              </w:rPr>
            </w:pPr>
            <w:r w:rsidRPr="003A01C7">
              <w:rPr>
                <w:rFonts w:ascii="Arial" w:eastAsia="匠牥晩††††††††††" w:hAnsi="Arial" w:cs="Arial"/>
                <w:b/>
                <w:bCs/>
                <w:color w:val="FFFFFF"/>
              </w:rPr>
              <w:t>TIR</w:t>
            </w:r>
          </w:p>
        </w:tc>
      </w:tr>
      <w:tr w:rsidR="00744CFD" w:rsidRPr="003A01C7" w:rsidTr="004A18B2">
        <w:trPr>
          <w:trHeight w:val="285"/>
          <w:jc w:val="center"/>
        </w:trPr>
        <w:tc>
          <w:tcPr>
            <w:tcW w:w="21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rPr>
                <w:rFonts w:ascii="Arial" w:eastAsia="匠牥晩††††††††††" w:hAnsi="Arial" w:cs="Arial"/>
                <w:color w:val="000000"/>
              </w:rPr>
            </w:pPr>
            <w:r w:rsidRPr="003A01C7">
              <w:rPr>
                <w:rFonts w:ascii="Arial" w:eastAsia="匠牥晩††††††††††" w:hAnsi="Arial" w:cs="Arial"/>
                <w:color w:val="000000"/>
              </w:rPr>
              <w:t>Situación Base</w:t>
            </w:r>
          </w:p>
        </w:tc>
        <w:tc>
          <w:tcPr>
            <w:tcW w:w="174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rsidR="00744CFD" w:rsidRPr="003A01C7" w:rsidRDefault="00744CFD" w:rsidP="004A18B2">
            <w:pPr>
              <w:spacing w:after="0" w:line="240" w:lineRule="auto"/>
              <w:jc w:val="center"/>
              <w:rPr>
                <w:rFonts w:ascii="Arial" w:eastAsia="匠牥晩††††††††††" w:hAnsi="Arial" w:cs="Arial"/>
                <w:color w:val="000000"/>
              </w:rPr>
            </w:pPr>
          </w:p>
        </w:tc>
        <w:tc>
          <w:tcPr>
            <w:tcW w:w="174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rsidR="00744CFD" w:rsidRPr="003A01C7" w:rsidRDefault="00744CFD" w:rsidP="004A18B2">
            <w:pPr>
              <w:spacing w:after="0" w:line="240" w:lineRule="auto"/>
              <w:jc w:val="center"/>
              <w:rPr>
                <w:rFonts w:ascii="Arial" w:eastAsia="匠牥晩††††††††††" w:hAnsi="Arial" w:cs="Arial"/>
                <w:color w:val="000000"/>
              </w:rPr>
            </w:pPr>
          </w:p>
        </w:tc>
        <w:tc>
          <w:tcPr>
            <w:tcW w:w="152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366.08</w:t>
            </w:r>
          </w:p>
        </w:tc>
        <w:tc>
          <w:tcPr>
            <w:tcW w:w="152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63.10</w:t>
            </w:r>
          </w:p>
        </w:tc>
      </w:tr>
      <w:tr w:rsidR="00744CFD" w:rsidRPr="003A01C7" w:rsidTr="004A18B2">
        <w:trPr>
          <w:trHeight w:val="285"/>
          <w:jc w:val="center"/>
        </w:trPr>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44CFD" w:rsidRPr="003A01C7" w:rsidRDefault="00744CFD" w:rsidP="004A18B2">
            <w:pPr>
              <w:spacing w:after="0" w:line="240" w:lineRule="auto"/>
              <w:rPr>
                <w:rFonts w:ascii="Arial" w:eastAsia="匠牥晩††††††††††" w:hAnsi="Arial" w:cs="Arial"/>
                <w:color w:val="000000"/>
              </w:rPr>
            </w:pPr>
            <w:r w:rsidRPr="003A01C7">
              <w:rPr>
                <w:rFonts w:ascii="Arial" w:eastAsia="匠牥晩††††††††††" w:hAnsi="Arial" w:cs="Arial"/>
                <w:color w:val="000000"/>
              </w:rPr>
              <w:t>Escenario 1</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+20%</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4CFD" w:rsidRPr="003A01C7" w:rsidRDefault="00744CFD" w:rsidP="004A18B2">
            <w:pPr>
              <w:spacing w:after="0" w:line="240" w:lineRule="auto"/>
              <w:jc w:val="center"/>
              <w:rPr>
                <w:rFonts w:ascii="Arial" w:eastAsia="匠牥晩††††††††††" w:hAnsi="Arial" w:cs="Arial"/>
                <w:color w:val="000000"/>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361.56</w:t>
            </w:r>
          </w:p>
        </w:tc>
        <w:tc>
          <w:tcPr>
            <w:tcW w:w="15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57.24</w:t>
            </w:r>
          </w:p>
        </w:tc>
      </w:tr>
      <w:tr w:rsidR="00744CFD" w:rsidRPr="003A01C7" w:rsidTr="004A18B2">
        <w:trPr>
          <w:trHeight w:val="285"/>
          <w:jc w:val="center"/>
        </w:trPr>
        <w:tc>
          <w:tcPr>
            <w:tcW w:w="21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rPr>
                <w:rFonts w:ascii="Arial" w:eastAsia="匠牥晩††††††††††" w:hAnsi="Arial" w:cs="Arial"/>
                <w:color w:val="000000"/>
              </w:rPr>
            </w:pPr>
            <w:r w:rsidRPr="003A01C7">
              <w:rPr>
                <w:rFonts w:ascii="Arial" w:eastAsia="匠牥晩††††††††††" w:hAnsi="Arial" w:cs="Arial"/>
                <w:color w:val="000000"/>
              </w:rPr>
              <w:t>Escenario 2</w:t>
            </w:r>
          </w:p>
        </w:tc>
        <w:tc>
          <w:tcPr>
            <w:tcW w:w="174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rsidR="00744CFD" w:rsidRPr="003A01C7" w:rsidRDefault="00744CFD" w:rsidP="004A18B2">
            <w:pPr>
              <w:spacing w:after="0" w:line="240" w:lineRule="auto"/>
              <w:jc w:val="center"/>
              <w:rPr>
                <w:rFonts w:ascii="Arial" w:eastAsia="匠牥晩††††††††††" w:hAnsi="Arial" w:cs="Arial"/>
                <w:color w:val="000000"/>
              </w:rPr>
            </w:pPr>
          </w:p>
        </w:tc>
        <w:tc>
          <w:tcPr>
            <w:tcW w:w="174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-20%</w:t>
            </w:r>
          </w:p>
        </w:tc>
        <w:tc>
          <w:tcPr>
            <w:tcW w:w="152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288.34</w:t>
            </w:r>
          </w:p>
        </w:tc>
        <w:tc>
          <w:tcPr>
            <w:tcW w:w="152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56.01</w:t>
            </w:r>
          </w:p>
        </w:tc>
      </w:tr>
      <w:tr w:rsidR="00744CFD" w:rsidRPr="003A01C7" w:rsidTr="004A18B2">
        <w:trPr>
          <w:trHeight w:val="285"/>
          <w:jc w:val="center"/>
        </w:trPr>
        <w:tc>
          <w:tcPr>
            <w:tcW w:w="2100" w:type="dxa"/>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rsidR="00744CFD" w:rsidRPr="003A01C7" w:rsidRDefault="00744CFD" w:rsidP="004A18B2">
            <w:pPr>
              <w:spacing w:after="0" w:line="240" w:lineRule="auto"/>
              <w:rPr>
                <w:rFonts w:ascii="Arial" w:eastAsia="匠牥晩††††††††††" w:hAnsi="Arial" w:cs="Arial"/>
                <w:color w:val="000000"/>
              </w:rPr>
            </w:pPr>
            <w:r w:rsidRPr="003A01C7">
              <w:rPr>
                <w:rFonts w:ascii="Arial" w:eastAsia="匠牥晩††††††††††" w:hAnsi="Arial" w:cs="Arial"/>
                <w:color w:val="000000"/>
              </w:rPr>
              <w:t>Escenario 3</w:t>
            </w:r>
          </w:p>
        </w:tc>
        <w:tc>
          <w:tcPr>
            <w:tcW w:w="1740" w:type="dxa"/>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+10%</w:t>
            </w:r>
          </w:p>
        </w:tc>
        <w:tc>
          <w:tcPr>
            <w:tcW w:w="1740" w:type="dxa"/>
            <w:tcBorders>
              <w:top w:val="single" w:sz="4" w:space="0" w:color="000000"/>
              <w:left w:val="single" w:sz="4" w:space="0" w:color="000000"/>
              <w:bottom w:val="single" w:sz="8" w:space="0" w:color="000000"/>
              <w:right w:val="single" w:sz="4" w:space="0" w:color="000000"/>
            </w:tcBorders>
            <w:shd w:val="clear" w:color="auto" w:fill="auto"/>
            <w:noWrap/>
            <w:vAlign w:val="center"/>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-10%</w:t>
            </w:r>
          </w:p>
        </w:tc>
        <w:tc>
          <w:tcPr>
            <w:tcW w:w="1520" w:type="dxa"/>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324.95</w:t>
            </w:r>
          </w:p>
        </w:tc>
        <w:tc>
          <w:tcPr>
            <w:tcW w:w="1520" w:type="dxa"/>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rsidR="00744CFD" w:rsidRPr="003A01C7" w:rsidRDefault="00744CFD" w:rsidP="004A18B2">
            <w:pPr>
              <w:spacing w:after="0" w:line="240" w:lineRule="auto"/>
              <w:jc w:val="center"/>
              <w:rPr>
                <w:rFonts w:ascii="Arial" w:eastAsia="匠牥晩††††††††††" w:hAnsi="Arial" w:cs="Arial"/>
                <w:color w:val="000000"/>
              </w:rPr>
            </w:pPr>
            <w:r w:rsidRPr="003A01C7">
              <w:rPr>
                <w:rFonts w:ascii="Arial" w:eastAsia="匠牥晩††††††††††" w:hAnsi="Arial" w:cs="Arial"/>
                <w:color w:val="000000"/>
              </w:rPr>
              <w:t>56.69</w:t>
            </w:r>
          </w:p>
        </w:tc>
      </w:tr>
    </w:tbl>
    <w:p w:rsidR="00744CFD" w:rsidRPr="003A01C7" w:rsidRDefault="00744CFD" w:rsidP="000B747C">
      <w:pPr>
        <w:jc w:val="both"/>
        <w:rPr>
          <w:rFonts w:ascii="Arial" w:hAnsi="Arial" w:cs="Arial"/>
        </w:rPr>
      </w:pPr>
    </w:p>
    <w:p w:rsidR="000B747C" w:rsidRPr="003A01C7" w:rsidRDefault="000B747C" w:rsidP="000B747C">
      <w:pPr>
        <w:jc w:val="both"/>
        <w:rPr>
          <w:rFonts w:ascii="Arial" w:hAnsi="Arial" w:cs="Arial"/>
        </w:rPr>
      </w:pPr>
      <w:r w:rsidRPr="003A01C7">
        <w:rPr>
          <w:rFonts w:ascii="Arial" w:hAnsi="Arial" w:cs="Arial"/>
        </w:rPr>
        <w:t>Adjunto a este documento están las planillas que sirvieron para el Análisis de Sensibilidad.</w:t>
      </w:r>
    </w:p>
    <w:p w:rsidR="000B747C" w:rsidRPr="003A01C7" w:rsidRDefault="000B747C" w:rsidP="000B747C">
      <w:pPr>
        <w:autoSpaceDE w:val="0"/>
        <w:autoSpaceDN w:val="0"/>
        <w:adjustRightInd w:val="0"/>
        <w:spacing w:after="0" w:line="240" w:lineRule="auto"/>
        <w:jc w:val="both"/>
        <w:rPr>
          <w:rFonts w:ascii="Arial" w:hAnsi="Arial" w:cs="Arial"/>
          <w:sz w:val="24"/>
          <w:szCs w:val="24"/>
          <w:lang w:val="es-BO"/>
        </w:rPr>
      </w:pPr>
    </w:p>
    <w:p w:rsidR="00CE379D" w:rsidRPr="003A01C7" w:rsidRDefault="00CE379D">
      <w:pPr>
        <w:spacing w:after="0" w:line="240" w:lineRule="auto"/>
        <w:rPr>
          <w:rFonts w:ascii="Arial" w:hAnsi="Arial" w:cs="Arial"/>
          <w:b/>
        </w:rPr>
      </w:pPr>
      <w:r w:rsidRPr="003A01C7">
        <w:rPr>
          <w:rFonts w:ascii="Arial" w:hAnsi="Arial" w:cs="Arial"/>
          <w:b/>
        </w:rPr>
        <w:br w:type="page"/>
      </w:r>
    </w:p>
    <w:p w:rsidR="00B4515A" w:rsidRPr="003A01C7" w:rsidRDefault="00B4515A" w:rsidP="008E24C5">
      <w:pPr>
        <w:rPr>
          <w:rFonts w:ascii="Arial" w:hAnsi="Arial" w:cs="Arial"/>
          <w:b/>
        </w:rPr>
      </w:pPr>
    </w:p>
    <w:p w:rsidR="008E24C5" w:rsidRPr="003A01C7" w:rsidRDefault="001B0731" w:rsidP="008E24C5">
      <w:pPr>
        <w:rPr>
          <w:rFonts w:ascii="Arial" w:hAnsi="Arial" w:cs="Arial"/>
          <w:b/>
        </w:rPr>
      </w:pPr>
      <w:r w:rsidRPr="003A01C7">
        <w:rPr>
          <w:rFonts w:ascii="Arial" w:hAnsi="Arial" w:cs="Arial"/>
          <w:b/>
        </w:rPr>
        <w:t>6</w:t>
      </w:r>
      <w:r w:rsidR="00B6615B" w:rsidRPr="003A01C7">
        <w:rPr>
          <w:rFonts w:ascii="Arial" w:hAnsi="Arial" w:cs="Arial"/>
          <w:b/>
        </w:rPr>
        <w:t>.</w:t>
      </w:r>
      <w:r w:rsidR="00C07800" w:rsidRPr="003A01C7">
        <w:rPr>
          <w:rFonts w:ascii="Arial" w:hAnsi="Arial" w:cs="Arial"/>
          <w:b/>
        </w:rPr>
        <w:tab/>
        <w:t>C</w:t>
      </w:r>
      <w:r w:rsidR="00B6615B" w:rsidRPr="003A01C7">
        <w:rPr>
          <w:rFonts w:ascii="Arial" w:hAnsi="Arial" w:cs="Arial"/>
          <w:b/>
        </w:rPr>
        <w:t>ONCLUSIONES</w:t>
      </w:r>
      <w:r w:rsidR="008E24C5" w:rsidRPr="003A01C7">
        <w:rPr>
          <w:rFonts w:ascii="Arial" w:hAnsi="Arial" w:cs="Arial"/>
          <w:b/>
        </w:rPr>
        <w:t xml:space="preserve"> </w:t>
      </w:r>
    </w:p>
    <w:p w:rsidR="004860CC" w:rsidRPr="003A01C7" w:rsidRDefault="008E24C5" w:rsidP="008E24C5">
      <w:pPr>
        <w:jc w:val="both"/>
        <w:rPr>
          <w:rFonts w:ascii="Arial" w:hAnsi="Arial" w:cs="Arial"/>
        </w:rPr>
      </w:pPr>
      <w:r w:rsidRPr="003A01C7">
        <w:rPr>
          <w:rFonts w:ascii="Arial" w:hAnsi="Arial" w:cs="Arial"/>
        </w:rPr>
        <w:t xml:space="preserve">(1) En el Estudio de Identificación (EI) del Proyecto Autopista </w:t>
      </w:r>
      <w:smartTag w:uri="urn:schemas-microsoft-com:office:smarttags" w:element="PersonName">
        <w:smartTagPr>
          <w:attr w:name="ProductID" w:val="La Paz El"/>
        </w:smartTagP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El</w:t>
        </w:r>
      </w:smartTag>
      <w:r w:rsidRPr="003A01C7">
        <w:rPr>
          <w:rFonts w:ascii="Arial" w:hAnsi="Arial" w:cs="Arial"/>
        </w:rPr>
        <w:t xml:space="preserve"> Alto, se ha considerado para el proyecto tres alternativas de construcción, siendo la</w:t>
      </w:r>
      <w:r w:rsidR="004860CC" w:rsidRPr="003A01C7">
        <w:rPr>
          <w:rFonts w:ascii="Arial" w:hAnsi="Arial" w:cs="Arial"/>
        </w:rPr>
        <w:t>s mismas las siguientes:</w:t>
      </w:r>
    </w:p>
    <w:p w:rsidR="00E452B6" w:rsidRPr="003A01C7" w:rsidRDefault="00E452B6" w:rsidP="00E452B6">
      <w:pPr>
        <w:tabs>
          <w:tab w:val="left" w:pos="-720"/>
          <w:tab w:val="left" w:pos="0"/>
        </w:tabs>
        <w:suppressAutoHyphens/>
        <w:ind w:left="708"/>
        <w:jc w:val="both"/>
        <w:rPr>
          <w:rFonts w:ascii="Arial" w:hAnsi="Arial" w:cs="Arial"/>
          <w:spacing w:val="-3"/>
        </w:rPr>
      </w:pPr>
      <w:r w:rsidRPr="003A01C7">
        <w:rPr>
          <w:rFonts w:ascii="Arial" w:hAnsi="Arial" w:cs="Arial"/>
          <w:b/>
          <w:spacing w:val="-3"/>
        </w:rPr>
        <w:t>Alternativa 1. SOB. HORM. NO ADHERIDA CON EJE MODIFICADO</w:t>
      </w:r>
      <w:r w:rsidRPr="003A01C7">
        <w:rPr>
          <w:rFonts w:ascii="Arial" w:hAnsi="Arial" w:cs="Arial"/>
          <w:spacing w:val="-3"/>
        </w:rPr>
        <w:t>: Construcción de sobre carpeta de pavimento rígido no adherida sobre la carpeta existente, r</w:t>
      </w:r>
      <w:r w:rsidRPr="003A01C7">
        <w:rPr>
          <w:rFonts w:ascii="Arial" w:hAnsi="Arial" w:cs="Arial"/>
        </w:rPr>
        <w:t>ealizando mejoras al alineamiento horizontal y vertical con tres carriles por calzada.</w:t>
      </w:r>
    </w:p>
    <w:p w:rsidR="00E452B6" w:rsidRPr="003A01C7" w:rsidRDefault="00E452B6" w:rsidP="00E452B6">
      <w:pPr>
        <w:tabs>
          <w:tab w:val="left" w:pos="-720"/>
          <w:tab w:val="left" w:pos="0"/>
        </w:tabs>
        <w:suppressAutoHyphens/>
        <w:ind w:left="708"/>
        <w:jc w:val="both"/>
        <w:rPr>
          <w:rFonts w:ascii="Arial" w:hAnsi="Arial" w:cs="Arial"/>
          <w:spacing w:val="-3"/>
        </w:rPr>
      </w:pPr>
      <w:r w:rsidRPr="003A01C7">
        <w:rPr>
          <w:rFonts w:ascii="Arial" w:hAnsi="Arial" w:cs="Arial"/>
          <w:b/>
          <w:spacing w:val="-3"/>
        </w:rPr>
        <w:t xml:space="preserve">Alternativa 2. ASFALTO NUEVO CON EJE MODIFICADO: </w:t>
      </w:r>
      <w:r w:rsidRPr="003A01C7">
        <w:rPr>
          <w:rFonts w:ascii="Arial" w:hAnsi="Arial" w:cs="Arial"/>
          <w:spacing w:val="-3"/>
        </w:rPr>
        <w:t xml:space="preserve">Reconstrucción del paquete estructural con carpeta de concreto asfáltico. Descartando o desechando la carpeta de pavimento rígido existente, con cambio parcial del eje actual y tres carriles por calzada más berma de </w:t>
      </w:r>
      <w:smartTag w:uri="urn:schemas-microsoft-com:office:smarttags" w:element="metricconverter">
        <w:smartTagPr>
          <w:attr w:name="ProductID" w:val="1 m"/>
        </w:smartTagPr>
        <w:r w:rsidRPr="003A01C7">
          <w:rPr>
            <w:rFonts w:ascii="Arial" w:hAnsi="Arial" w:cs="Arial"/>
            <w:spacing w:val="-3"/>
          </w:rPr>
          <w:t>1 m</w:t>
        </w:r>
      </w:smartTag>
      <w:r w:rsidRPr="003A01C7">
        <w:rPr>
          <w:rFonts w:ascii="Arial" w:hAnsi="Arial" w:cs="Arial"/>
          <w:spacing w:val="-3"/>
        </w:rPr>
        <w:t>.</w:t>
      </w:r>
    </w:p>
    <w:p w:rsidR="00E452B6" w:rsidRPr="003A01C7" w:rsidRDefault="00E452B6" w:rsidP="00E452B6">
      <w:pPr>
        <w:tabs>
          <w:tab w:val="left" w:pos="-720"/>
          <w:tab w:val="left" w:pos="0"/>
        </w:tabs>
        <w:suppressAutoHyphens/>
        <w:ind w:left="708"/>
        <w:jc w:val="both"/>
        <w:rPr>
          <w:rFonts w:ascii="Arial" w:hAnsi="Arial" w:cs="Arial"/>
          <w:spacing w:val="-3"/>
        </w:rPr>
      </w:pPr>
      <w:r w:rsidRPr="003A01C7">
        <w:rPr>
          <w:rFonts w:ascii="Arial" w:hAnsi="Arial" w:cs="Arial"/>
          <w:b/>
          <w:spacing w:val="-3"/>
        </w:rPr>
        <w:t xml:space="preserve">Alternativa 3. HORMIGON NUEVO CON EJE MODIFICADO: </w:t>
      </w:r>
      <w:r w:rsidRPr="003A01C7">
        <w:rPr>
          <w:rFonts w:ascii="Arial" w:hAnsi="Arial" w:cs="Arial"/>
          <w:spacing w:val="-3"/>
        </w:rPr>
        <w:t xml:space="preserve">Reconstrucción del pavimento rígido. Descartando o desechando la carpeta de pavimento rígido existente, con eje modificado y tres carriles por calzada más berma de </w:t>
      </w:r>
      <w:smartTag w:uri="urn:schemas-microsoft-com:office:smarttags" w:element="metricconverter">
        <w:smartTagPr>
          <w:attr w:name="ProductID" w:val="3 m"/>
        </w:smartTagPr>
        <w:r w:rsidRPr="003A01C7">
          <w:rPr>
            <w:rFonts w:ascii="Arial" w:hAnsi="Arial" w:cs="Arial"/>
            <w:spacing w:val="-3"/>
          </w:rPr>
          <w:t>3 m</w:t>
        </w:r>
      </w:smartTag>
      <w:r w:rsidRPr="003A01C7">
        <w:rPr>
          <w:rFonts w:ascii="Arial" w:hAnsi="Arial" w:cs="Arial"/>
          <w:spacing w:val="-3"/>
        </w:rPr>
        <w:t>.</w:t>
      </w:r>
    </w:p>
    <w:p w:rsidR="008E24C5" w:rsidRPr="003A01C7" w:rsidRDefault="004860CC" w:rsidP="008E24C5">
      <w:pPr>
        <w:jc w:val="both"/>
        <w:rPr>
          <w:rFonts w:ascii="Arial" w:hAnsi="Arial" w:cs="Arial"/>
        </w:rPr>
      </w:pPr>
      <w:r w:rsidRPr="003A01C7">
        <w:rPr>
          <w:rFonts w:ascii="Arial" w:hAnsi="Arial" w:cs="Arial"/>
        </w:rPr>
        <w:t>(2) La</w:t>
      </w:r>
      <w:r w:rsidR="008E24C5" w:rsidRPr="003A01C7">
        <w:rPr>
          <w:rFonts w:ascii="Arial" w:hAnsi="Arial" w:cs="Arial"/>
        </w:rPr>
        <w:t xml:space="preserve"> alternativa elegida </w:t>
      </w:r>
      <w:r w:rsidRPr="003A01C7">
        <w:rPr>
          <w:rFonts w:ascii="Arial" w:hAnsi="Arial" w:cs="Arial"/>
        </w:rPr>
        <w:t xml:space="preserve">según la viabilidad técnico económica resulto ser </w:t>
      </w:r>
      <w:smartTag w:uri="urn:schemas-microsoft-com:office:smarttags" w:element="PersonName">
        <w:smartTagPr>
          <w:attr w:name="ProductID" w:val="la Alternativa"/>
        </w:smartTagPr>
        <w:r w:rsidR="008E24C5" w:rsidRPr="003A01C7">
          <w:rPr>
            <w:rFonts w:ascii="Arial" w:hAnsi="Arial" w:cs="Arial"/>
          </w:rPr>
          <w:t xml:space="preserve">la </w:t>
        </w:r>
        <w:r w:rsidR="00E452B6" w:rsidRPr="003A01C7">
          <w:rPr>
            <w:rFonts w:ascii="Arial" w:hAnsi="Arial" w:cs="Arial"/>
          </w:rPr>
          <w:t>Alternativa</w:t>
        </w:r>
      </w:smartTag>
      <w:r w:rsidR="00E452B6" w:rsidRPr="003A01C7">
        <w:rPr>
          <w:rFonts w:ascii="Arial" w:hAnsi="Arial" w:cs="Arial"/>
        </w:rPr>
        <w:t xml:space="preserve"> 1. C</w:t>
      </w:r>
      <w:r w:rsidR="008E24C5" w:rsidRPr="003A01C7">
        <w:rPr>
          <w:rFonts w:ascii="Arial" w:hAnsi="Arial" w:cs="Arial"/>
        </w:rPr>
        <w:t>onstrucción según el diseño geométrico con tres carriles por calzada y carpeta de hormigón sobre el actual con características no adheridas.</w:t>
      </w:r>
    </w:p>
    <w:p w:rsidR="008E24C5" w:rsidRPr="003A01C7" w:rsidRDefault="008E24C5" w:rsidP="008E24C5">
      <w:pPr>
        <w:jc w:val="both"/>
        <w:rPr>
          <w:rFonts w:ascii="Arial" w:hAnsi="Arial" w:cs="Arial"/>
        </w:rPr>
      </w:pPr>
      <w:r w:rsidRPr="003A01C7">
        <w:rPr>
          <w:rFonts w:ascii="Arial" w:hAnsi="Arial" w:cs="Arial"/>
        </w:rPr>
        <w:t>(</w:t>
      </w:r>
      <w:r w:rsidR="004860CC" w:rsidRPr="003A01C7">
        <w:rPr>
          <w:rFonts w:ascii="Arial" w:hAnsi="Arial" w:cs="Arial"/>
        </w:rPr>
        <w:t>3</w:t>
      </w:r>
      <w:r w:rsidRPr="003A01C7">
        <w:rPr>
          <w:rFonts w:ascii="Arial" w:hAnsi="Arial" w:cs="Arial"/>
        </w:rPr>
        <w:t>) De acuerdo a las corridas efectuadas en el Modelo HDM 4, se concluye que el Proyecto presenta indicadores favorables tanto del VAN (Valor Actual Neto) y TIR (Tasa Interna de Retorno) para la alternativa seleccionada.</w:t>
      </w:r>
    </w:p>
    <w:p w:rsidR="008E24C5" w:rsidRPr="003A01C7" w:rsidRDefault="008E24C5" w:rsidP="008E24C5">
      <w:pPr>
        <w:jc w:val="both"/>
        <w:rPr>
          <w:rFonts w:ascii="Arial" w:hAnsi="Arial" w:cs="Arial"/>
        </w:rPr>
      </w:pPr>
      <w:r w:rsidRPr="003A01C7">
        <w:rPr>
          <w:rFonts w:ascii="Arial" w:hAnsi="Arial" w:cs="Arial"/>
        </w:rPr>
        <w:t>(</w:t>
      </w:r>
      <w:r w:rsidR="004860CC" w:rsidRPr="003A01C7">
        <w:rPr>
          <w:rFonts w:ascii="Arial" w:hAnsi="Arial" w:cs="Arial"/>
        </w:rPr>
        <w:t>4</w:t>
      </w:r>
      <w:r w:rsidRPr="003A01C7">
        <w:rPr>
          <w:rFonts w:ascii="Arial" w:hAnsi="Arial" w:cs="Arial"/>
        </w:rPr>
        <w:t xml:space="preserve">) Es importante señalar, que los indicadores favorables es consecuencia de los beneficios resultado del ahorro en costos de operación de los vehículos y del ahorro del tiempo para pasajeros, datos que fueron calculados en base a costos unitarios de las características vehiculares, tiempo de pasajeros y modelados en el HDM 4. </w:t>
      </w:r>
    </w:p>
    <w:p w:rsidR="008E24C5" w:rsidRPr="003A01C7" w:rsidRDefault="008E24C5" w:rsidP="008E24C5">
      <w:pPr>
        <w:jc w:val="both"/>
        <w:rPr>
          <w:rFonts w:ascii="Arial" w:hAnsi="Arial" w:cs="Arial"/>
        </w:rPr>
      </w:pPr>
      <w:r w:rsidRPr="003A01C7">
        <w:rPr>
          <w:rFonts w:ascii="Arial" w:hAnsi="Arial" w:cs="Arial"/>
        </w:rPr>
        <w:t>(</w:t>
      </w:r>
      <w:r w:rsidR="004860CC" w:rsidRPr="003A01C7">
        <w:rPr>
          <w:rFonts w:ascii="Arial" w:hAnsi="Arial" w:cs="Arial"/>
        </w:rPr>
        <w:t>5</w:t>
      </w:r>
      <w:r w:rsidRPr="003A01C7">
        <w:rPr>
          <w:rFonts w:ascii="Arial" w:hAnsi="Arial" w:cs="Arial"/>
        </w:rPr>
        <w:t xml:space="preserve">) Efectuada </w:t>
      </w:r>
      <w:smartTag w:uri="urn:schemas-microsoft-com:office:smarttags" w:element="PersonName">
        <w:smartTagPr>
          <w:attr w:name="ProductID" w:val="la Evaluaci￳n Socioecon￳mica"/>
        </w:smartTagPr>
        <w:r w:rsidRPr="003A01C7">
          <w:rPr>
            <w:rFonts w:ascii="Arial" w:hAnsi="Arial" w:cs="Arial"/>
          </w:rPr>
          <w:t xml:space="preserve">la </w:t>
        </w:r>
        <w:r w:rsidR="00FB7659" w:rsidRPr="003A01C7">
          <w:rPr>
            <w:rFonts w:ascii="Arial" w:hAnsi="Arial" w:cs="Arial"/>
          </w:rPr>
          <w:t>E</w:t>
        </w:r>
        <w:r w:rsidRPr="003A01C7">
          <w:rPr>
            <w:rFonts w:ascii="Arial" w:hAnsi="Arial" w:cs="Arial"/>
          </w:rPr>
          <w:t>valuación Socioeconómica</w:t>
        </w:r>
      </w:smartTag>
      <w:r w:rsidRPr="003A01C7">
        <w:rPr>
          <w:rFonts w:ascii="Arial" w:hAnsi="Arial" w:cs="Arial"/>
        </w:rPr>
        <w:t xml:space="preserve"> y Privada </w:t>
      </w:r>
      <w:r w:rsidR="00FB7659" w:rsidRPr="003A01C7">
        <w:rPr>
          <w:rFonts w:ascii="Arial" w:hAnsi="Arial" w:cs="Arial"/>
        </w:rPr>
        <w:t xml:space="preserve">del Proyecto y al efectuar  una análisis </w:t>
      </w:r>
      <w:r w:rsidRPr="003A01C7">
        <w:rPr>
          <w:rFonts w:ascii="Arial" w:hAnsi="Arial" w:cs="Arial"/>
        </w:rPr>
        <w:t>de los resultados de la modelación (ver anexos), podemos concluir lo siguiente:</w:t>
      </w:r>
    </w:p>
    <w:p w:rsidR="008E24C5" w:rsidRPr="003A01C7" w:rsidRDefault="008E24C5" w:rsidP="008E24C5">
      <w:pPr>
        <w:numPr>
          <w:ilvl w:val="0"/>
          <w:numId w:val="30"/>
        </w:numPr>
        <w:ind w:left="714" w:hanging="357"/>
        <w:jc w:val="both"/>
        <w:rPr>
          <w:rFonts w:ascii="Arial" w:hAnsi="Arial" w:cs="Arial"/>
        </w:rPr>
      </w:pPr>
      <w:r w:rsidRPr="003A01C7">
        <w:rPr>
          <w:rFonts w:ascii="Arial" w:hAnsi="Arial" w:cs="Arial"/>
        </w:rPr>
        <w:t xml:space="preserve">El análisis fue efectuado para el horizonte de la vida útil del Proyecto es de 20 años. La alternativa viable constructiva es con Sobre Hormigón No Adherida. </w:t>
      </w:r>
    </w:p>
    <w:p w:rsidR="008E24C5" w:rsidRPr="003A01C7" w:rsidRDefault="008E24C5" w:rsidP="008E24C5">
      <w:pPr>
        <w:numPr>
          <w:ilvl w:val="0"/>
          <w:numId w:val="30"/>
        </w:numPr>
        <w:ind w:left="714" w:hanging="357"/>
        <w:jc w:val="both"/>
        <w:rPr>
          <w:rFonts w:ascii="Arial" w:hAnsi="Arial" w:cs="Arial"/>
        </w:rPr>
      </w:pPr>
      <w:r w:rsidRPr="003A01C7">
        <w:rPr>
          <w:rFonts w:ascii="Arial" w:hAnsi="Arial" w:cs="Arial"/>
        </w:rPr>
        <w:t xml:space="preserve">Para la evaluación del proyecto se tomó la totalidad del tramo Autopista </w:t>
      </w:r>
      <w:smartTag w:uri="urn:schemas-microsoft-com:office:smarttags" w:element="PersonName">
        <w:smartTagPr>
          <w:attr w:name="ProductID" w:val="La Paz El"/>
        </w:smartTagPr>
        <w:smartTag w:uri="urn:schemas-microsoft-com:office:smarttags" w:element="PersonName">
          <w:smartTagPr>
            <w:attr w:name="ProductID" w:val="La Paz"/>
          </w:smartTagPr>
          <w:r w:rsidRPr="003A01C7">
            <w:rPr>
              <w:rFonts w:ascii="Arial" w:hAnsi="Arial" w:cs="Arial"/>
            </w:rPr>
            <w:t>La Paz</w:t>
          </w:r>
        </w:smartTag>
        <w:r w:rsidRPr="003A01C7">
          <w:rPr>
            <w:rFonts w:ascii="Arial" w:hAnsi="Arial" w:cs="Arial"/>
          </w:rPr>
          <w:t xml:space="preserve"> El</w:t>
        </w:r>
      </w:smartTag>
      <w:r w:rsidRPr="003A01C7">
        <w:rPr>
          <w:rFonts w:ascii="Arial" w:hAnsi="Arial" w:cs="Arial"/>
        </w:rPr>
        <w:t xml:space="preserve"> Alto efectuándose el análisis con el presupuesto total determinado en los estudios de ingeniería.</w:t>
      </w:r>
    </w:p>
    <w:p w:rsidR="00FB7659" w:rsidRPr="003A01C7" w:rsidRDefault="008E24C5" w:rsidP="008E24C5">
      <w:pPr>
        <w:jc w:val="both"/>
        <w:rPr>
          <w:rFonts w:ascii="Arial" w:hAnsi="Arial" w:cs="Arial"/>
        </w:rPr>
      </w:pPr>
      <w:r w:rsidRPr="003A01C7">
        <w:rPr>
          <w:rFonts w:ascii="Arial" w:hAnsi="Arial" w:cs="Arial"/>
        </w:rPr>
        <w:t>(</w:t>
      </w:r>
      <w:r w:rsidR="004860CC" w:rsidRPr="003A01C7">
        <w:rPr>
          <w:rFonts w:ascii="Arial" w:hAnsi="Arial" w:cs="Arial"/>
        </w:rPr>
        <w:t>6</w:t>
      </w:r>
      <w:r w:rsidRPr="003A01C7">
        <w:rPr>
          <w:rFonts w:ascii="Arial" w:hAnsi="Arial" w:cs="Arial"/>
        </w:rPr>
        <w:t xml:space="preserve">) </w:t>
      </w:r>
      <w:r w:rsidR="00FB7659" w:rsidRPr="003A01C7">
        <w:rPr>
          <w:rFonts w:ascii="Arial" w:hAnsi="Arial" w:cs="Arial"/>
        </w:rPr>
        <w:t>S</w:t>
      </w:r>
      <w:r w:rsidRPr="003A01C7">
        <w:rPr>
          <w:rFonts w:ascii="Arial" w:hAnsi="Arial" w:cs="Arial"/>
        </w:rPr>
        <w:t xml:space="preserve">e concluye que el proyecto </w:t>
      </w:r>
      <w:r w:rsidR="00FB7659" w:rsidRPr="003A01C7">
        <w:rPr>
          <w:rFonts w:ascii="Arial" w:hAnsi="Arial" w:cs="Arial"/>
        </w:rPr>
        <w:t xml:space="preserve">desde el punto de vista </w:t>
      </w:r>
      <w:r w:rsidR="003D7FEF" w:rsidRPr="003A01C7">
        <w:rPr>
          <w:rFonts w:ascii="Arial" w:hAnsi="Arial" w:cs="Arial"/>
        </w:rPr>
        <w:t>socio</w:t>
      </w:r>
      <w:r w:rsidRPr="003A01C7">
        <w:rPr>
          <w:rFonts w:ascii="Arial" w:hAnsi="Arial" w:cs="Arial"/>
        </w:rPr>
        <w:t>económic</w:t>
      </w:r>
      <w:r w:rsidR="00FB7659" w:rsidRPr="003A01C7">
        <w:rPr>
          <w:rFonts w:ascii="Arial" w:hAnsi="Arial" w:cs="Arial"/>
        </w:rPr>
        <w:t>o</w:t>
      </w:r>
      <w:r w:rsidR="003D7FEF" w:rsidRPr="003A01C7">
        <w:rPr>
          <w:rFonts w:ascii="Arial" w:hAnsi="Arial" w:cs="Arial"/>
        </w:rPr>
        <w:t xml:space="preserve"> </w:t>
      </w:r>
      <w:r w:rsidR="00FB7659" w:rsidRPr="003A01C7">
        <w:rPr>
          <w:rFonts w:ascii="Arial" w:hAnsi="Arial" w:cs="Arial"/>
        </w:rPr>
        <w:t xml:space="preserve">es factible </w:t>
      </w:r>
      <w:r w:rsidR="003D7FEF" w:rsidRPr="003A01C7">
        <w:rPr>
          <w:rFonts w:ascii="Arial" w:hAnsi="Arial" w:cs="Arial"/>
        </w:rPr>
        <w:t xml:space="preserve">y </w:t>
      </w:r>
      <w:r w:rsidR="00FB7659" w:rsidRPr="003A01C7">
        <w:rPr>
          <w:rFonts w:ascii="Arial" w:hAnsi="Arial" w:cs="Arial"/>
        </w:rPr>
        <w:t xml:space="preserve">de la evaluación </w:t>
      </w:r>
      <w:r w:rsidR="003D7FEF" w:rsidRPr="003A01C7">
        <w:rPr>
          <w:rFonts w:ascii="Arial" w:hAnsi="Arial" w:cs="Arial"/>
        </w:rPr>
        <w:t>privad</w:t>
      </w:r>
      <w:r w:rsidR="00FB7659" w:rsidRPr="003A01C7">
        <w:rPr>
          <w:rFonts w:ascii="Arial" w:hAnsi="Arial" w:cs="Arial"/>
        </w:rPr>
        <w:t>a</w:t>
      </w:r>
      <w:r w:rsidRPr="003A01C7">
        <w:rPr>
          <w:rFonts w:ascii="Arial" w:hAnsi="Arial" w:cs="Arial"/>
        </w:rPr>
        <w:t xml:space="preserve"> </w:t>
      </w:r>
      <w:r w:rsidR="00FB7659" w:rsidRPr="003A01C7">
        <w:rPr>
          <w:rFonts w:ascii="Arial" w:hAnsi="Arial" w:cs="Arial"/>
        </w:rPr>
        <w:t>se muestra que es rentable para el inversionista. De igual manera desde la óptica de</w:t>
      </w:r>
      <w:r w:rsidR="003D7FEF" w:rsidRPr="003A01C7">
        <w:rPr>
          <w:rFonts w:ascii="Arial" w:hAnsi="Arial" w:cs="Arial"/>
        </w:rPr>
        <w:t>l</w:t>
      </w:r>
      <w:r w:rsidRPr="003A01C7">
        <w:rPr>
          <w:rFonts w:ascii="Arial" w:hAnsi="Arial" w:cs="Arial"/>
        </w:rPr>
        <w:t xml:space="preserve"> análisis técnico la alternativa defini</w:t>
      </w:r>
      <w:r w:rsidR="003D7FEF" w:rsidRPr="003A01C7">
        <w:rPr>
          <w:rFonts w:ascii="Arial" w:hAnsi="Arial" w:cs="Arial"/>
        </w:rPr>
        <w:t xml:space="preserve">da </w:t>
      </w:r>
      <w:r w:rsidR="00FB7659" w:rsidRPr="003A01C7">
        <w:rPr>
          <w:rFonts w:ascii="Arial" w:hAnsi="Arial" w:cs="Arial"/>
        </w:rPr>
        <w:t xml:space="preserve">constructivamente </w:t>
      </w:r>
      <w:r w:rsidR="003D7FEF" w:rsidRPr="003A01C7">
        <w:rPr>
          <w:rFonts w:ascii="Arial" w:hAnsi="Arial" w:cs="Arial"/>
        </w:rPr>
        <w:t>es la más factible</w:t>
      </w:r>
      <w:r w:rsidRPr="003A01C7">
        <w:rPr>
          <w:rFonts w:ascii="Arial" w:hAnsi="Arial" w:cs="Arial"/>
        </w:rPr>
        <w:t xml:space="preserve">. </w:t>
      </w:r>
    </w:p>
    <w:p w:rsidR="00531172" w:rsidRPr="003A01C7" w:rsidRDefault="00E452B6" w:rsidP="008E24C5">
      <w:pPr>
        <w:jc w:val="both"/>
        <w:rPr>
          <w:rFonts w:ascii="Arial" w:hAnsi="Arial" w:cs="Arial"/>
        </w:rPr>
      </w:pPr>
      <w:r w:rsidRPr="003A01C7">
        <w:rPr>
          <w:rFonts w:ascii="Arial" w:hAnsi="Arial" w:cs="Arial"/>
        </w:rPr>
        <w:lastRenderedPageBreak/>
        <w:t>(7) De otra parte se menciona que por las características actuales que presenta con paradas de transporte público, pasos peatonales, zonas urbanas en crecimiento adyacentes a la vía, etc</w:t>
      </w:r>
      <w:r w:rsidR="001B0731" w:rsidRPr="003A01C7">
        <w:rPr>
          <w:rFonts w:ascii="Arial" w:hAnsi="Arial" w:cs="Arial"/>
        </w:rPr>
        <w:t>.</w:t>
      </w:r>
      <w:r w:rsidRPr="003A01C7">
        <w:rPr>
          <w:rFonts w:ascii="Arial" w:hAnsi="Arial" w:cs="Arial"/>
        </w:rPr>
        <w:t>, el proyecto en estudio cambia de categoría y no puede considerarse una autopista y pasa a ser más bien una vía urbana multicarril.</w:t>
      </w:r>
    </w:p>
    <w:p w:rsidR="0057268D" w:rsidRPr="003A01C7" w:rsidRDefault="00FB7659" w:rsidP="008E24C5">
      <w:pPr>
        <w:jc w:val="both"/>
        <w:rPr>
          <w:rFonts w:ascii="Arial" w:hAnsi="Arial" w:cs="Arial"/>
        </w:rPr>
      </w:pPr>
      <w:r w:rsidRPr="003A01C7">
        <w:rPr>
          <w:rFonts w:ascii="Arial" w:hAnsi="Arial" w:cs="Arial"/>
        </w:rPr>
        <w:t>(</w:t>
      </w:r>
      <w:r w:rsidR="00E452B6" w:rsidRPr="003A01C7">
        <w:rPr>
          <w:rFonts w:ascii="Arial" w:hAnsi="Arial" w:cs="Arial"/>
        </w:rPr>
        <w:t>8</w:t>
      </w:r>
      <w:r w:rsidRPr="003A01C7">
        <w:rPr>
          <w:rFonts w:ascii="Arial" w:hAnsi="Arial" w:cs="Arial"/>
        </w:rPr>
        <w:t xml:space="preserve">) </w:t>
      </w:r>
      <w:r w:rsidR="00E452B6" w:rsidRPr="003A01C7">
        <w:rPr>
          <w:rFonts w:ascii="Arial" w:hAnsi="Arial" w:cs="Arial"/>
        </w:rPr>
        <w:t>Respecto al financiamiento, d</w:t>
      </w:r>
      <w:r w:rsidR="008E24C5" w:rsidRPr="003A01C7">
        <w:rPr>
          <w:rFonts w:ascii="Arial" w:hAnsi="Arial" w:cs="Arial"/>
        </w:rPr>
        <w:t xml:space="preserve">ependerá la disponibilidad de fondos </w:t>
      </w:r>
      <w:r w:rsidRPr="003A01C7">
        <w:rPr>
          <w:rFonts w:ascii="Arial" w:hAnsi="Arial" w:cs="Arial"/>
        </w:rPr>
        <w:t xml:space="preserve">de parte del Tesoro General de </w:t>
      </w:r>
      <w:smartTag w:uri="urn:schemas-microsoft-com:office:smarttags" w:element="PersonName">
        <w:smartTagPr>
          <w:attr w:name="ProductID" w:val="la Naci￳n"/>
        </w:smartTagPr>
        <w:r w:rsidRPr="003A01C7">
          <w:rPr>
            <w:rFonts w:ascii="Arial" w:hAnsi="Arial" w:cs="Arial"/>
          </w:rPr>
          <w:t>la Nación</w:t>
        </w:r>
      </w:smartTag>
      <w:r w:rsidRPr="003A01C7">
        <w:rPr>
          <w:rFonts w:ascii="Arial" w:hAnsi="Arial" w:cs="Arial"/>
        </w:rPr>
        <w:t xml:space="preserve"> </w:t>
      </w:r>
      <w:r w:rsidR="008E24C5" w:rsidRPr="003A01C7">
        <w:rPr>
          <w:rFonts w:ascii="Arial" w:hAnsi="Arial" w:cs="Arial"/>
        </w:rPr>
        <w:t>o el contar con financiamiento de entidades de origen extranjero</w:t>
      </w:r>
      <w:r w:rsidRPr="003A01C7">
        <w:rPr>
          <w:rFonts w:ascii="Arial" w:hAnsi="Arial" w:cs="Arial"/>
        </w:rPr>
        <w:t xml:space="preserve"> y/o países amigos.</w:t>
      </w:r>
    </w:p>
    <w:p w:rsidR="00E452B6" w:rsidRPr="008E24C5" w:rsidRDefault="00E452B6" w:rsidP="008E24C5">
      <w:pPr>
        <w:jc w:val="both"/>
        <w:rPr>
          <w:rFonts w:ascii="Arial" w:hAnsi="Arial" w:cs="Arial"/>
        </w:rPr>
      </w:pPr>
      <w:r w:rsidRPr="003A01C7">
        <w:rPr>
          <w:rFonts w:ascii="Arial" w:hAnsi="Arial" w:cs="Arial"/>
        </w:rPr>
        <w:t>(9) Por todo lo expuesto en los contenidos de todo el estudio, una vez asegurado el financiamiento, se recomienda que el presente proyecto pase a la siguiente fase de licitación y construcción.</w:t>
      </w:r>
    </w:p>
    <w:sectPr w:rsidR="00E452B6" w:rsidRPr="008E24C5" w:rsidSect="00D744C2">
      <w:headerReference w:type="default" r:id="rId41"/>
      <w:footerReference w:type="even" r:id="rId42"/>
      <w:footerReference w:type="default" r:id="rId43"/>
      <w:pgSz w:w="11907" w:h="16840"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7FA" w:rsidRDefault="00B267FA" w:rsidP="002A68E3">
      <w:pPr>
        <w:spacing w:after="0" w:line="240" w:lineRule="auto"/>
      </w:pPr>
      <w:r>
        <w:separator/>
      </w:r>
    </w:p>
  </w:endnote>
  <w:endnote w:type="continuationSeparator" w:id="0">
    <w:p w:rsidR="00B267FA" w:rsidRDefault="00B267FA" w:rsidP="002A6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45 Light">
    <w:altName w:val="Trebuchet MS"/>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Univers-Light">
    <w:panose1 w:val="00000000000000000000"/>
    <w:charset w:val="00"/>
    <w:family w:val="swiss"/>
    <w:notTrueType/>
    <w:pitch w:val="default"/>
    <w:sig w:usb0="00000003" w:usb1="00000000" w:usb2="00000000" w:usb3="00000000" w:csb0="00000001" w:csb1="00000000"/>
  </w:font>
  <w:font w:name="匠牥晩††††††††††">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C" w:rsidRDefault="004860CC" w:rsidP="006376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60CC" w:rsidRDefault="004860CC" w:rsidP="00920E9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C" w:rsidRPr="001B0731" w:rsidRDefault="004860CC" w:rsidP="0063766B">
    <w:pPr>
      <w:pStyle w:val="Footer"/>
      <w:framePr w:wrap="around" w:vAnchor="text" w:hAnchor="margin" w:xAlign="right" w:y="1"/>
      <w:rPr>
        <w:rStyle w:val="PageNumber"/>
        <w:lang w:val="es-BO"/>
      </w:rPr>
    </w:pPr>
    <w:r>
      <w:rPr>
        <w:rStyle w:val="PageNumber"/>
      </w:rPr>
      <w:t xml:space="preserve">Página </w:t>
    </w:r>
    <w:r>
      <w:rPr>
        <w:rStyle w:val="PageNumber"/>
      </w:rPr>
      <w:fldChar w:fldCharType="begin"/>
    </w:r>
    <w:r>
      <w:rPr>
        <w:rStyle w:val="PageNumber"/>
      </w:rPr>
      <w:instrText xml:space="preserve">PAGE  </w:instrText>
    </w:r>
    <w:r>
      <w:rPr>
        <w:rStyle w:val="PageNumber"/>
      </w:rPr>
      <w:fldChar w:fldCharType="separate"/>
    </w:r>
    <w:r w:rsidR="00F86083">
      <w:rPr>
        <w:rStyle w:val="PageNumber"/>
        <w:noProof/>
      </w:rPr>
      <w:t>27</w:t>
    </w:r>
    <w:r>
      <w:rPr>
        <w:rStyle w:val="PageNumber"/>
      </w:rPr>
      <w:fldChar w:fldCharType="end"/>
    </w:r>
    <w:r w:rsidR="001B0731">
      <w:rPr>
        <w:rStyle w:val="PageNumber"/>
      </w:rPr>
      <w:t xml:space="preserve"> de </w:t>
    </w:r>
    <w:r w:rsidR="001B0731">
      <w:rPr>
        <w:rStyle w:val="PageNumber"/>
        <w:lang w:val="es-BO"/>
      </w:rPr>
      <w:t>27</w:t>
    </w:r>
  </w:p>
  <w:p w:rsidR="004860CC" w:rsidRPr="00635D35" w:rsidRDefault="004860CC" w:rsidP="00920E9A">
    <w:pPr>
      <w:pStyle w:val="Footer"/>
      <w:ind w:right="360"/>
      <w:jc w:val="right"/>
      <w:rPr>
        <w:rFonts w:ascii="Arial" w:hAnsi="Arial"/>
      </w:rPr>
    </w:pPr>
  </w:p>
  <w:p w:rsidR="004860CC" w:rsidRDefault="004860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7FA" w:rsidRDefault="00B267FA" w:rsidP="002A68E3">
      <w:pPr>
        <w:spacing w:after="0" w:line="240" w:lineRule="auto"/>
      </w:pPr>
      <w:r>
        <w:separator/>
      </w:r>
    </w:p>
  </w:footnote>
  <w:footnote w:type="continuationSeparator" w:id="0">
    <w:p w:rsidR="00B267FA" w:rsidRDefault="00B267FA" w:rsidP="002A68E3">
      <w:pPr>
        <w:spacing w:after="0" w:line="240" w:lineRule="auto"/>
      </w:pPr>
      <w:r>
        <w:continuationSeparator/>
      </w:r>
    </w:p>
  </w:footnote>
  <w:footnote w:id="1">
    <w:p w:rsidR="004860CC" w:rsidRDefault="004860CC">
      <w:pPr>
        <w:pStyle w:val="FootnoteText"/>
      </w:pPr>
      <w:r>
        <w:rPr>
          <w:rStyle w:val="FootnoteReference"/>
        </w:rPr>
        <w:footnoteRef/>
      </w:r>
      <w:r>
        <w:t xml:space="preserve"> </w:t>
      </w:r>
      <w:r w:rsidR="004006CE">
        <w:t>El proceso de cálculo para los costos financieros y económicos se presenta en Anexos</w:t>
      </w:r>
      <w:r w:rsidRPr="008632A9">
        <w:rPr>
          <w:sz w:val="18"/>
          <w:szCs w:val="18"/>
        </w:rPr>
        <w:t>.</w:t>
      </w:r>
    </w:p>
  </w:footnote>
  <w:footnote w:id="2">
    <w:p w:rsidR="004860CC" w:rsidRPr="00AE005D" w:rsidRDefault="004860CC" w:rsidP="00AE005D">
      <w:pPr>
        <w:pStyle w:val="FootnoteText"/>
        <w:rPr>
          <w:rFonts w:cs="Arial"/>
          <w:sz w:val="18"/>
          <w:szCs w:val="18"/>
        </w:rPr>
      </w:pPr>
      <w:r w:rsidRPr="00AE005D">
        <w:rPr>
          <w:rStyle w:val="FootnoteReference"/>
          <w:rFonts w:ascii="Arial" w:hAnsi="Arial" w:cs="Arial"/>
          <w:sz w:val="18"/>
          <w:szCs w:val="18"/>
        </w:rPr>
        <w:footnoteRef/>
      </w:r>
      <w:r w:rsidRPr="00AE005D">
        <w:rPr>
          <w:rFonts w:cs="Arial"/>
          <w:sz w:val="18"/>
          <w:szCs w:val="18"/>
        </w:rPr>
        <w:t xml:space="preserve"> El valor determinado de $us </w:t>
      </w:r>
      <w:r w:rsidR="00887820">
        <w:rPr>
          <w:rFonts w:cs="Arial"/>
          <w:sz w:val="18"/>
          <w:szCs w:val="18"/>
        </w:rPr>
        <w:t>17.472</w:t>
      </w:r>
      <w:r w:rsidRPr="00AE005D">
        <w:rPr>
          <w:rFonts w:cs="Arial"/>
          <w:sz w:val="18"/>
          <w:szCs w:val="18"/>
        </w:rPr>
        <w:t xml:space="preserve"> es referencial y con fines comparativos. El dato que se introduce al modelo HDM IV es igual al costo unitario de $us 3.720 por muerte y el costo por herido igual a $us 2.790.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C" w:rsidRDefault="00F86083" w:rsidP="002A68E3">
    <w:pPr>
      <w:pStyle w:val="Header"/>
      <w:pBdr>
        <w:bottom w:val="single" w:sz="4" w:space="1" w:color="auto"/>
      </w:pBd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2169160</wp:posOffset>
              </wp:positionH>
              <wp:positionV relativeFrom="paragraph">
                <wp:posOffset>159385</wp:posOffset>
              </wp:positionV>
              <wp:extent cx="2185670" cy="494030"/>
              <wp:effectExtent l="0" t="0" r="5080" b="127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67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60CC" w:rsidRDefault="004860CC" w:rsidP="002A68E3">
                          <w:pPr>
                            <w:pStyle w:val="Header"/>
                            <w:jc w:val="center"/>
                            <w:rPr>
                              <w:b/>
                              <w:sz w:val="16"/>
                              <w:szCs w:val="16"/>
                            </w:rPr>
                          </w:pPr>
                        </w:p>
                        <w:p w:rsidR="004860CC" w:rsidRPr="00E86F7F" w:rsidRDefault="004860CC" w:rsidP="002A68E3">
                          <w:pPr>
                            <w:pStyle w:val="Header"/>
                            <w:jc w:val="center"/>
                            <w:rPr>
                              <w:b/>
                              <w:sz w:val="18"/>
                              <w:szCs w:val="18"/>
                            </w:rPr>
                          </w:pPr>
                          <w:r w:rsidRPr="00E86F7F">
                            <w:rPr>
                              <w:b/>
                              <w:sz w:val="18"/>
                              <w:szCs w:val="18"/>
                            </w:rPr>
                            <w:t>ESTUDIO Y DISEÑO DE OBRAS PARA LA</w:t>
                          </w:r>
                        </w:p>
                        <w:p w:rsidR="004860CC" w:rsidRDefault="004860CC" w:rsidP="002A68E3">
                          <w:pPr>
                            <w:jc w:val="center"/>
                            <w:rPr>
                              <w:b/>
                              <w:sz w:val="18"/>
                              <w:szCs w:val="18"/>
                            </w:rPr>
                          </w:pPr>
                          <w:r w:rsidRPr="00E86F7F">
                            <w:rPr>
                              <w:b/>
                              <w:sz w:val="18"/>
                              <w:szCs w:val="18"/>
                            </w:rPr>
                            <w:t xml:space="preserve">REHABILITACION DE </w:t>
                          </w:r>
                          <w:smartTag w:uri="urn:schemas-microsoft-com:office:smarttags" w:element="PersonName">
                            <w:smartTagPr>
                              <w:attr w:name="ProductID" w:val="la Autopista"/>
                            </w:smartTagPr>
                            <w:r w:rsidRPr="00E86F7F">
                              <w:rPr>
                                <w:b/>
                                <w:sz w:val="18"/>
                                <w:szCs w:val="18"/>
                              </w:rPr>
                              <w:t>LA AUTOPISTA</w:t>
                            </w:r>
                          </w:smartTag>
                          <w:r w:rsidRPr="00E86F7F">
                            <w:rPr>
                              <w:b/>
                              <w:sz w:val="18"/>
                              <w:szCs w:val="18"/>
                            </w:rPr>
                            <w:t xml:space="preserve"> </w:t>
                          </w:r>
                        </w:p>
                        <w:p w:rsidR="004860CC" w:rsidRDefault="004860CC" w:rsidP="002A68E3">
                          <w:pPr>
                            <w:jc w:val="center"/>
                          </w:pPr>
                          <w:smartTag w:uri="urn:schemas-microsoft-com:office:smarttags" w:element="PersonName">
                            <w:smartTagPr>
                              <w:attr w:name="ProductID" w:val="La Paz"/>
                            </w:smartTagPr>
                            <w:r w:rsidRPr="00E86F7F">
                              <w:rPr>
                                <w:b/>
                                <w:sz w:val="18"/>
                                <w:szCs w:val="18"/>
                              </w:rPr>
                              <w:t>LA PAZ</w:t>
                            </w:r>
                          </w:smartTag>
                          <w:r w:rsidRPr="00E86F7F">
                            <w:rPr>
                              <w:b/>
                              <w:sz w:val="18"/>
                              <w:szCs w:val="18"/>
                            </w:rPr>
                            <w:t xml:space="preserve"> - EL ALTO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70.8pt;margin-top:12.55pt;width:172.1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LjWgw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" stroked="f">
              <v:textbox>
                <w:txbxContent>
                  <w:p w:rsidR="004860CC" w:rsidRDefault="004860CC" w:rsidP="002A68E3">
                    <w:pPr>
                      <w:pStyle w:val="Header"/>
                      <w:jc w:val="center"/>
                      <w:rPr>
                        <w:b/>
                        <w:sz w:val="16"/>
                        <w:szCs w:val="16"/>
                      </w:rPr>
                    </w:pPr>
                  </w:p>
                  <w:p w:rsidR="004860CC" w:rsidRPr="00E86F7F" w:rsidRDefault="004860CC" w:rsidP="002A68E3">
                    <w:pPr>
                      <w:pStyle w:val="Header"/>
                      <w:jc w:val="center"/>
                      <w:rPr>
                        <w:b/>
                        <w:sz w:val="18"/>
                        <w:szCs w:val="18"/>
                      </w:rPr>
                    </w:pPr>
                    <w:r w:rsidRPr="00E86F7F">
                      <w:rPr>
                        <w:b/>
                        <w:sz w:val="18"/>
                        <w:szCs w:val="18"/>
                      </w:rPr>
                      <w:t>ESTUDIO Y DISEÑO DE OBRAS PARA LA</w:t>
                    </w:r>
                  </w:p>
                  <w:p w:rsidR="004860CC" w:rsidRDefault="004860CC" w:rsidP="002A68E3">
                    <w:pPr>
                      <w:jc w:val="center"/>
                      <w:rPr>
                        <w:b/>
                        <w:sz w:val="18"/>
                        <w:szCs w:val="18"/>
                      </w:rPr>
                    </w:pPr>
                    <w:r w:rsidRPr="00E86F7F">
                      <w:rPr>
                        <w:b/>
                        <w:sz w:val="18"/>
                        <w:szCs w:val="18"/>
                      </w:rPr>
                      <w:t xml:space="preserve">REHABILITACION DE </w:t>
                    </w:r>
                    <w:smartTag w:uri="urn:schemas-microsoft-com:office:smarttags" w:element="PersonName">
                      <w:smartTagPr>
                        <w:attr w:name="ProductID" w:val="la Autopista"/>
                      </w:smartTagPr>
                      <w:r w:rsidRPr="00E86F7F">
                        <w:rPr>
                          <w:b/>
                          <w:sz w:val="18"/>
                          <w:szCs w:val="18"/>
                        </w:rPr>
                        <w:t>LA AUTOPISTA</w:t>
                      </w:r>
                    </w:smartTag>
                    <w:r w:rsidRPr="00E86F7F">
                      <w:rPr>
                        <w:b/>
                        <w:sz w:val="18"/>
                        <w:szCs w:val="18"/>
                      </w:rPr>
                      <w:t xml:space="preserve"> </w:t>
                    </w:r>
                  </w:p>
                  <w:p w:rsidR="004860CC" w:rsidRDefault="004860CC" w:rsidP="002A68E3">
                    <w:pPr>
                      <w:jc w:val="center"/>
                    </w:pPr>
                    <w:smartTag w:uri="urn:schemas-microsoft-com:office:smarttags" w:element="PersonName">
                      <w:smartTagPr>
                        <w:attr w:name="ProductID" w:val="La Paz"/>
                      </w:smartTagPr>
                      <w:r w:rsidRPr="00E86F7F">
                        <w:rPr>
                          <w:b/>
                          <w:sz w:val="18"/>
                          <w:szCs w:val="18"/>
                        </w:rPr>
                        <w:t>LA PAZ</w:t>
                      </w:r>
                    </w:smartTag>
                    <w:r w:rsidRPr="00E86F7F">
                      <w:rPr>
                        <w:b/>
                        <w:sz w:val="18"/>
                        <w:szCs w:val="18"/>
                      </w:rPr>
                      <w:t xml:space="preserve"> - EL ALTO</w:t>
                    </w:r>
                  </w:p>
                </w:txbxContent>
              </v:textbox>
            </v:shape>
          </w:pict>
        </mc:Fallback>
      </mc:AlternateContent>
    </w:r>
    <w:r w:rsidR="004860CC">
      <w:rPr>
        <w:noProof/>
        <w:lang w:val="es-CR" w:eastAsia="es-CR"/>
      </w:rPr>
      <w:t xml:space="preserve">    </w:t>
    </w:r>
    <w:r w:rsidR="00214A59">
      <w:rPr>
        <w:noProof/>
        <w:lang w:val="en-US" w:eastAsia="en-US"/>
      </w:rPr>
      <w:drawing>
        <wp:inline distT="0" distB="0" distL="0" distR="0">
          <wp:extent cx="1085850" cy="590550"/>
          <wp:effectExtent l="19050" t="0" r="0" b="0"/>
          <wp:docPr id="20" name="5 Imagen" descr="transte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 Imagen" descr="transtec.bmp"/>
                  <pic:cNvPicPr>
                    <a:picLocks noChangeAspect="1" noChangeArrowheads="1"/>
                  </pic:cNvPicPr>
                </pic:nvPicPr>
                <pic:blipFill>
                  <a:blip r:embed="rId1"/>
                  <a:srcRect/>
                  <a:stretch>
                    <a:fillRect/>
                  </a:stretch>
                </pic:blipFill>
                <pic:spPr bwMode="auto">
                  <a:xfrm>
                    <a:off x="0" y="0"/>
                    <a:ext cx="1085850" cy="590550"/>
                  </a:xfrm>
                  <a:prstGeom prst="rect">
                    <a:avLst/>
                  </a:prstGeom>
                  <a:noFill/>
                  <a:ln w="9525">
                    <a:noFill/>
                    <a:miter lim="800000"/>
                    <a:headEnd/>
                    <a:tailEnd/>
                  </a:ln>
                </pic:spPr>
              </pic:pic>
            </a:graphicData>
          </a:graphic>
        </wp:inline>
      </w:drawing>
    </w:r>
    <w:r w:rsidR="004860CC">
      <w:rPr>
        <w:noProof/>
        <w:lang w:val="es-CR" w:eastAsia="es-CR"/>
      </w:rPr>
      <w:t xml:space="preserve">                                                                                                                 </w:t>
    </w:r>
    <w:r w:rsidR="00214A59">
      <w:rPr>
        <w:noProof/>
        <w:lang w:val="en-US" w:eastAsia="en-US"/>
      </w:rPr>
      <w:drawing>
        <wp:inline distT="0" distB="0" distL="0" distR="0">
          <wp:extent cx="952500" cy="762000"/>
          <wp:effectExtent l="19050" t="0" r="0" b="0"/>
          <wp:docPr id="2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a:stretch>
                    <a:fillRect/>
                  </a:stretch>
                </pic:blipFill>
                <pic:spPr bwMode="auto">
                  <a:xfrm>
                    <a:off x="0" y="0"/>
                    <a:ext cx="952500" cy="76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2F74"/>
    <w:multiLevelType w:val="hybridMultilevel"/>
    <w:tmpl w:val="4E50D8C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4C77392"/>
    <w:multiLevelType w:val="multilevel"/>
    <w:tmpl w:val="D196277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nsid w:val="080A0FB4"/>
    <w:multiLevelType w:val="multilevel"/>
    <w:tmpl w:val="54EC41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FF394A"/>
    <w:multiLevelType w:val="hybridMultilevel"/>
    <w:tmpl w:val="540CE724"/>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4">
    <w:nsid w:val="0C333C1A"/>
    <w:multiLevelType w:val="hybridMultilevel"/>
    <w:tmpl w:val="D4729A6E"/>
    <w:lvl w:ilvl="0" w:tplc="4B682578">
      <w:start w:val="1"/>
      <w:numFmt w:val="decimal"/>
      <w:lvlText w:val="%1."/>
      <w:lvlJc w:val="left"/>
      <w:pPr>
        <w:ind w:left="1068" w:hanging="360"/>
      </w:pPr>
      <w:rPr>
        <w:rFonts w:cs="Times New Roman" w:hint="default"/>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5">
    <w:nsid w:val="0D2C7300"/>
    <w:multiLevelType w:val="hybridMultilevel"/>
    <w:tmpl w:val="CEF650A6"/>
    <w:lvl w:ilvl="0" w:tplc="BF1C2D50">
      <w:start w:val="1"/>
      <w:numFmt w:val="lowerLetter"/>
      <w:lvlText w:val="%1."/>
      <w:lvlJc w:val="left"/>
      <w:pPr>
        <w:tabs>
          <w:tab w:val="num" w:pos="1406"/>
        </w:tabs>
        <w:ind w:left="1406" w:hanging="555"/>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6">
    <w:nsid w:val="0E9F2A4D"/>
    <w:multiLevelType w:val="hybridMultilevel"/>
    <w:tmpl w:val="C4C8D97E"/>
    <w:lvl w:ilvl="0" w:tplc="140A0003">
      <w:start w:val="1"/>
      <w:numFmt w:val="bullet"/>
      <w:lvlText w:val="o"/>
      <w:lvlJc w:val="left"/>
      <w:pPr>
        <w:tabs>
          <w:tab w:val="num" w:pos="1776"/>
        </w:tabs>
        <w:ind w:left="1776" w:hanging="360"/>
      </w:pPr>
      <w:rPr>
        <w:rFonts w:ascii="Courier New" w:hAnsi="Courier New" w:cs="Courier New"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nsid w:val="166D0223"/>
    <w:multiLevelType w:val="hybridMultilevel"/>
    <w:tmpl w:val="B06CC9A2"/>
    <w:lvl w:ilvl="0" w:tplc="0C0A0005">
      <w:start w:val="1"/>
      <w:numFmt w:val="bullet"/>
      <w:lvlText w:val=""/>
      <w:lvlJc w:val="left"/>
      <w:pPr>
        <w:tabs>
          <w:tab w:val="num" w:pos="1068"/>
        </w:tabs>
        <w:ind w:left="1068" w:hanging="360"/>
      </w:pPr>
      <w:rPr>
        <w:rFonts w:ascii="Wingdings" w:hAnsi="Wingdings" w:hint="default"/>
      </w:rPr>
    </w:lvl>
    <w:lvl w:ilvl="1" w:tplc="0C0A0003">
      <w:start w:val="1"/>
      <w:numFmt w:val="bullet"/>
      <w:lvlText w:val="o"/>
      <w:lvlJc w:val="left"/>
      <w:pPr>
        <w:tabs>
          <w:tab w:val="num" w:pos="1778"/>
        </w:tabs>
        <w:ind w:left="177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
    <w:nsid w:val="17F11EAE"/>
    <w:multiLevelType w:val="multilevel"/>
    <w:tmpl w:val="D7767018"/>
    <w:lvl w:ilvl="0">
      <w:start w:val="2"/>
      <w:numFmt w:val="decimal"/>
      <w:pStyle w:val="Heading1"/>
      <w:suff w:val="space"/>
      <w:lvlText w:val="%1."/>
      <w:lvlJc w:val="left"/>
      <w:pPr>
        <w:ind w:left="432" w:hanging="432"/>
      </w:pPr>
      <w:rPr>
        <w:rFonts w:hint="default"/>
        <w:color w:val="999999"/>
        <w:sz w:val="40"/>
        <w:szCs w:val="40"/>
      </w:rPr>
    </w:lvl>
    <w:lvl w:ilvl="1">
      <w:start w:val="1"/>
      <w:numFmt w:val="decimal"/>
      <w:pStyle w:val="Heading2"/>
      <w:suff w:val="space"/>
      <w:lvlText w:val="%1.%2."/>
      <w:lvlJc w:val="left"/>
      <w:pPr>
        <w:ind w:left="576" w:hanging="576"/>
      </w:pPr>
      <w:rPr>
        <w:rFonts w:hint="default"/>
        <w:color w:val="999999"/>
        <w:sz w:val="34"/>
        <w:szCs w:val="34"/>
      </w:rPr>
    </w:lvl>
    <w:lvl w:ilvl="2">
      <w:start w:val="1"/>
      <w:numFmt w:val="decimal"/>
      <w:pStyle w:val="Heading3"/>
      <w:suff w:val="space"/>
      <w:lvlText w:val="%1.%2.%3."/>
      <w:lvlJc w:val="left"/>
      <w:pPr>
        <w:ind w:left="6816" w:hanging="720"/>
      </w:pPr>
      <w:rPr>
        <w:rFonts w:hint="default"/>
        <w:color w:val="999999"/>
      </w:rPr>
    </w:lvl>
    <w:lvl w:ilvl="3">
      <w:start w:val="1"/>
      <w:numFmt w:val="decimal"/>
      <w:pStyle w:val="Heading4"/>
      <w:suff w:val="space"/>
      <w:lvlText w:val="%1.%2.%3.%4."/>
      <w:lvlJc w:val="left"/>
      <w:pPr>
        <w:ind w:left="864" w:hanging="864"/>
      </w:pPr>
      <w:rPr>
        <w:rFonts w:hint="default"/>
        <w:color w:val="999999"/>
      </w:rPr>
    </w:lvl>
    <w:lvl w:ilvl="4">
      <w:start w:val="1"/>
      <w:numFmt w:val="decimal"/>
      <w:pStyle w:val="Heading5"/>
      <w:suff w:val="space"/>
      <w:lvlText w:val="%1.%2.%3.%4.%5."/>
      <w:lvlJc w:val="left"/>
      <w:pPr>
        <w:ind w:left="1008" w:hanging="1008"/>
      </w:pPr>
      <w:rPr>
        <w:rFonts w:hint="default"/>
        <w:color w:val="999999"/>
      </w:rPr>
    </w:lvl>
    <w:lvl w:ilvl="5">
      <w:start w:val="1"/>
      <w:numFmt w:val="decimal"/>
      <w:pStyle w:val="Heading6"/>
      <w:suff w:val="space"/>
      <w:lvlText w:val="%1.%2.%3.%4.%5.%6."/>
      <w:lvlJc w:val="left"/>
      <w:pPr>
        <w:ind w:left="1152" w:hanging="1152"/>
      </w:pPr>
      <w:rPr>
        <w:rFonts w:hint="default"/>
        <w:color w:val="999999"/>
      </w:rPr>
    </w:lvl>
    <w:lvl w:ilvl="6">
      <w:start w:val="1"/>
      <w:numFmt w:val="decimal"/>
      <w:pStyle w:val="Heading7"/>
      <w:lvlText w:val="%1.%2.%3.%4.%5.%6.%7."/>
      <w:lvlJc w:val="left"/>
      <w:pPr>
        <w:tabs>
          <w:tab w:val="num" w:pos="1800"/>
        </w:tabs>
        <w:ind w:left="1296" w:hanging="1296"/>
      </w:pPr>
      <w:rPr>
        <w:rFonts w:hint="default"/>
        <w:color w:val="999999"/>
      </w:rPr>
    </w:lvl>
    <w:lvl w:ilvl="7">
      <w:start w:val="1"/>
      <w:numFmt w:val="decimal"/>
      <w:pStyle w:val="Heading8"/>
      <w:lvlText w:val="%1.%2.%3.%4.%5.%6.%7.%8."/>
      <w:lvlJc w:val="left"/>
      <w:pPr>
        <w:tabs>
          <w:tab w:val="num" w:pos="2160"/>
        </w:tabs>
        <w:ind w:left="1440" w:hanging="1440"/>
      </w:pPr>
      <w:rPr>
        <w:rFonts w:hint="default"/>
        <w:color w:val="999999"/>
      </w:rPr>
    </w:lvl>
    <w:lvl w:ilvl="8">
      <w:start w:val="1"/>
      <w:numFmt w:val="decimal"/>
      <w:pStyle w:val="Heading9"/>
      <w:lvlText w:val="%1.%2.%3.%4.%5.%6.%7.%8.%9."/>
      <w:lvlJc w:val="left"/>
      <w:pPr>
        <w:tabs>
          <w:tab w:val="num" w:pos="2160"/>
        </w:tabs>
        <w:ind w:left="1584" w:hanging="1584"/>
      </w:pPr>
      <w:rPr>
        <w:rFonts w:hint="default"/>
        <w:color w:val="999999"/>
      </w:rPr>
    </w:lvl>
  </w:abstractNum>
  <w:abstractNum w:abstractNumId="9">
    <w:nsid w:val="19981E19"/>
    <w:multiLevelType w:val="hybridMultilevel"/>
    <w:tmpl w:val="CB5627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31C1596"/>
    <w:multiLevelType w:val="multilevel"/>
    <w:tmpl w:val="B1EEA1C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8546331"/>
    <w:multiLevelType w:val="hybridMultilevel"/>
    <w:tmpl w:val="52B8B69C"/>
    <w:lvl w:ilvl="0" w:tplc="5CAC992A">
      <w:start w:val="5"/>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140A0003">
      <w:start w:val="1"/>
      <w:numFmt w:val="bullet"/>
      <w:lvlText w:val="o"/>
      <w:lvlJc w:val="left"/>
      <w:pPr>
        <w:tabs>
          <w:tab w:val="num" w:pos="1800"/>
        </w:tabs>
        <w:ind w:left="1800" w:hanging="360"/>
      </w:pPr>
      <w:rPr>
        <w:rFonts w:ascii="Courier New" w:hAnsi="Courier New" w:cs="Courier New"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31292D81"/>
    <w:multiLevelType w:val="hybridMultilevel"/>
    <w:tmpl w:val="B784F356"/>
    <w:lvl w:ilvl="0" w:tplc="568483A0">
      <w:start w:val="1"/>
      <w:numFmt w:val="bullet"/>
      <w:lvlText w:val=""/>
      <w:legacy w:legacy="1" w:legacySpace="0" w:legacyIndent="360"/>
      <w:lvlJc w:val="left"/>
      <w:pPr>
        <w:ind w:left="2137" w:hanging="360"/>
      </w:pPr>
      <w:rPr>
        <w:rFonts w:ascii="Symbol" w:hAnsi="Symbol" w:cs="Symbol" w:hint="default"/>
      </w:rPr>
    </w:lvl>
    <w:lvl w:ilvl="1" w:tplc="0C0A0003" w:tentative="1">
      <w:start w:val="1"/>
      <w:numFmt w:val="bullet"/>
      <w:lvlText w:val="o"/>
      <w:lvlJc w:val="left"/>
      <w:pPr>
        <w:tabs>
          <w:tab w:val="num" w:pos="2152"/>
        </w:tabs>
        <w:ind w:left="2152" w:hanging="360"/>
      </w:pPr>
      <w:rPr>
        <w:rFonts w:ascii="Courier New" w:hAnsi="Courier New" w:cs="Courier New" w:hint="default"/>
      </w:rPr>
    </w:lvl>
    <w:lvl w:ilvl="2" w:tplc="0C0A0005" w:tentative="1">
      <w:start w:val="1"/>
      <w:numFmt w:val="bullet"/>
      <w:lvlText w:val=""/>
      <w:lvlJc w:val="left"/>
      <w:pPr>
        <w:tabs>
          <w:tab w:val="num" w:pos="2872"/>
        </w:tabs>
        <w:ind w:left="2872" w:hanging="360"/>
      </w:pPr>
      <w:rPr>
        <w:rFonts w:ascii="Wingdings" w:hAnsi="Wingdings" w:hint="default"/>
      </w:rPr>
    </w:lvl>
    <w:lvl w:ilvl="3" w:tplc="0C0A0001" w:tentative="1">
      <w:start w:val="1"/>
      <w:numFmt w:val="bullet"/>
      <w:lvlText w:val=""/>
      <w:lvlJc w:val="left"/>
      <w:pPr>
        <w:tabs>
          <w:tab w:val="num" w:pos="3592"/>
        </w:tabs>
        <w:ind w:left="3592" w:hanging="360"/>
      </w:pPr>
      <w:rPr>
        <w:rFonts w:ascii="Symbol" w:hAnsi="Symbol" w:hint="default"/>
      </w:rPr>
    </w:lvl>
    <w:lvl w:ilvl="4" w:tplc="0C0A0003" w:tentative="1">
      <w:start w:val="1"/>
      <w:numFmt w:val="bullet"/>
      <w:lvlText w:val="o"/>
      <w:lvlJc w:val="left"/>
      <w:pPr>
        <w:tabs>
          <w:tab w:val="num" w:pos="4312"/>
        </w:tabs>
        <w:ind w:left="4312" w:hanging="360"/>
      </w:pPr>
      <w:rPr>
        <w:rFonts w:ascii="Courier New" w:hAnsi="Courier New" w:cs="Courier New" w:hint="default"/>
      </w:rPr>
    </w:lvl>
    <w:lvl w:ilvl="5" w:tplc="0C0A0005" w:tentative="1">
      <w:start w:val="1"/>
      <w:numFmt w:val="bullet"/>
      <w:lvlText w:val=""/>
      <w:lvlJc w:val="left"/>
      <w:pPr>
        <w:tabs>
          <w:tab w:val="num" w:pos="5032"/>
        </w:tabs>
        <w:ind w:left="5032" w:hanging="360"/>
      </w:pPr>
      <w:rPr>
        <w:rFonts w:ascii="Wingdings" w:hAnsi="Wingdings" w:hint="default"/>
      </w:rPr>
    </w:lvl>
    <w:lvl w:ilvl="6" w:tplc="0C0A0001" w:tentative="1">
      <w:start w:val="1"/>
      <w:numFmt w:val="bullet"/>
      <w:lvlText w:val=""/>
      <w:lvlJc w:val="left"/>
      <w:pPr>
        <w:tabs>
          <w:tab w:val="num" w:pos="5752"/>
        </w:tabs>
        <w:ind w:left="5752" w:hanging="360"/>
      </w:pPr>
      <w:rPr>
        <w:rFonts w:ascii="Symbol" w:hAnsi="Symbol" w:hint="default"/>
      </w:rPr>
    </w:lvl>
    <w:lvl w:ilvl="7" w:tplc="0C0A0003" w:tentative="1">
      <w:start w:val="1"/>
      <w:numFmt w:val="bullet"/>
      <w:lvlText w:val="o"/>
      <w:lvlJc w:val="left"/>
      <w:pPr>
        <w:tabs>
          <w:tab w:val="num" w:pos="6472"/>
        </w:tabs>
        <w:ind w:left="6472" w:hanging="360"/>
      </w:pPr>
      <w:rPr>
        <w:rFonts w:ascii="Courier New" w:hAnsi="Courier New" w:cs="Courier New" w:hint="default"/>
      </w:rPr>
    </w:lvl>
    <w:lvl w:ilvl="8" w:tplc="0C0A0005" w:tentative="1">
      <w:start w:val="1"/>
      <w:numFmt w:val="bullet"/>
      <w:lvlText w:val=""/>
      <w:lvlJc w:val="left"/>
      <w:pPr>
        <w:tabs>
          <w:tab w:val="num" w:pos="7192"/>
        </w:tabs>
        <w:ind w:left="7192" w:hanging="360"/>
      </w:pPr>
      <w:rPr>
        <w:rFonts w:ascii="Wingdings" w:hAnsi="Wingdings" w:hint="default"/>
      </w:rPr>
    </w:lvl>
  </w:abstractNum>
  <w:abstractNum w:abstractNumId="13">
    <w:nsid w:val="348056FD"/>
    <w:multiLevelType w:val="hybridMultilevel"/>
    <w:tmpl w:val="E52EA116"/>
    <w:lvl w:ilvl="0" w:tplc="0C0A0001">
      <w:start w:val="1"/>
      <w:numFmt w:val="bullet"/>
      <w:lvlText w:val=""/>
      <w:lvlJc w:val="left"/>
      <w:pPr>
        <w:tabs>
          <w:tab w:val="num" w:pos="1432"/>
        </w:tabs>
        <w:ind w:left="1432" w:hanging="360"/>
      </w:pPr>
      <w:rPr>
        <w:rFonts w:ascii="Symbol" w:hAnsi="Symbol" w:hint="default"/>
      </w:rPr>
    </w:lvl>
    <w:lvl w:ilvl="1" w:tplc="0C0A0003" w:tentative="1">
      <w:start w:val="1"/>
      <w:numFmt w:val="bullet"/>
      <w:lvlText w:val="o"/>
      <w:lvlJc w:val="left"/>
      <w:pPr>
        <w:tabs>
          <w:tab w:val="num" w:pos="2152"/>
        </w:tabs>
        <w:ind w:left="2152" w:hanging="360"/>
      </w:pPr>
      <w:rPr>
        <w:rFonts w:ascii="Courier New" w:hAnsi="Courier New" w:cs="Courier New" w:hint="default"/>
      </w:rPr>
    </w:lvl>
    <w:lvl w:ilvl="2" w:tplc="0C0A0005" w:tentative="1">
      <w:start w:val="1"/>
      <w:numFmt w:val="bullet"/>
      <w:lvlText w:val=""/>
      <w:lvlJc w:val="left"/>
      <w:pPr>
        <w:tabs>
          <w:tab w:val="num" w:pos="2872"/>
        </w:tabs>
        <w:ind w:left="2872" w:hanging="360"/>
      </w:pPr>
      <w:rPr>
        <w:rFonts w:ascii="Wingdings" w:hAnsi="Wingdings" w:hint="default"/>
      </w:rPr>
    </w:lvl>
    <w:lvl w:ilvl="3" w:tplc="0C0A0001" w:tentative="1">
      <w:start w:val="1"/>
      <w:numFmt w:val="bullet"/>
      <w:lvlText w:val=""/>
      <w:lvlJc w:val="left"/>
      <w:pPr>
        <w:tabs>
          <w:tab w:val="num" w:pos="3592"/>
        </w:tabs>
        <w:ind w:left="3592" w:hanging="360"/>
      </w:pPr>
      <w:rPr>
        <w:rFonts w:ascii="Symbol" w:hAnsi="Symbol" w:hint="default"/>
      </w:rPr>
    </w:lvl>
    <w:lvl w:ilvl="4" w:tplc="0C0A0003" w:tentative="1">
      <w:start w:val="1"/>
      <w:numFmt w:val="bullet"/>
      <w:lvlText w:val="o"/>
      <w:lvlJc w:val="left"/>
      <w:pPr>
        <w:tabs>
          <w:tab w:val="num" w:pos="4312"/>
        </w:tabs>
        <w:ind w:left="4312" w:hanging="360"/>
      </w:pPr>
      <w:rPr>
        <w:rFonts w:ascii="Courier New" w:hAnsi="Courier New" w:cs="Courier New" w:hint="default"/>
      </w:rPr>
    </w:lvl>
    <w:lvl w:ilvl="5" w:tplc="0C0A0005" w:tentative="1">
      <w:start w:val="1"/>
      <w:numFmt w:val="bullet"/>
      <w:lvlText w:val=""/>
      <w:lvlJc w:val="left"/>
      <w:pPr>
        <w:tabs>
          <w:tab w:val="num" w:pos="5032"/>
        </w:tabs>
        <w:ind w:left="5032" w:hanging="360"/>
      </w:pPr>
      <w:rPr>
        <w:rFonts w:ascii="Wingdings" w:hAnsi="Wingdings" w:hint="default"/>
      </w:rPr>
    </w:lvl>
    <w:lvl w:ilvl="6" w:tplc="0C0A0001" w:tentative="1">
      <w:start w:val="1"/>
      <w:numFmt w:val="bullet"/>
      <w:lvlText w:val=""/>
      <w:lvlJc w:val="left"/>
      <w:pPr>
        <w:tabs>
          <w:tab w:val="num" w:pos="5752"/>
        </w:tabs>
        <w:ind w:left="5752" w:hanging="360"/>
      </w:pPr>
      <w:rPr>
        <w:rFonts w:ascii="Symbol" w:hAnsi="Symbol" w:hint="default"/>
      </w:rPr>
    </w:lvl>
    <w:lvl w:ilvl="7" w:tplc="0C0A0003" w:tentative="1">
      <w:start w:val="1"/>
      <w:numFmt w:val="bullet"/>
      <w:lvlText w:val="o"/>
      <w:lvlJc w:val="left"/>
      <w:pPr>
        <w:tabs>
          <w:tab w:val="num" w:pos="6472"/>
        </w:tabs>
        <w:ind w:left="6472" w:hanging="360"/>
      </w:pPr>
      <w:rPr>
        <w:rFonts w:ascii="Courier New" w:hAnsi="Courier New" w:cs="Courier New" w:hint="default"/>
      </w:rPr>
    </w:lvl>
    <w:lvl w:ilvl="8" w:tplc="0C0A0005" w:tentative="1">
      <w:start w:val="1"/>
      <w:numFmt w:val="bullet"/>
      <w:lvlText w:val=""/>
      <w:lvlJc w:val="left"/>
      <w:pPr>
        <w:tabs>
          <w:tab w:val="num" w:pos="7192"/>
        </w:tabs>
        <w:ind w:left="7192" w:hanging="360"/>
      </w:pPr>
      <w:rPr>
        <w:rFonts w:ascii="Wingdings" w:hAnsi="Wingdings" w:hint="default"/>
      </w:rPr>
    </w:lvl>
  </w:abstractNum>
  <w:abstractNum w:abstractNumId="14">
    <w:nsid w:val="351B05CA"/>
    <w:multiLevelType w:val="hybridMultilevel"/>
    <w:tmpl w:val="88BE4B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37B02617"/>
    <w:multiLevelType w:val="hybridMultilevel"/>
    <w:tmpl w:val="F90CFB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3F585E4E"/>
    <w:multiLevelType w:val="hybridMultilevel"/>
    <w:tmpl w:val="1C36902A"/>
    <w:lvl w:ilvl="0" w:tplc="0C0A0001">
      <w:start w:val="1"/>
      <w:numFmt w:val="bullet"/>
      <w:lvlText w:val=""/>
      <w:lvlJc w:val="left"/>
      <w:pPr>
        <w:tabs>
          <w:tab w:val="num" w:pos="1571"/>
        </w:tabs>
        <w:ind w:left="1571" w:hanging="360"/>
      </w:pPr>
      <w:rPr>
        <w:rFonts w:ascii="Symbol" w:hAnsi="Symbol"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17">
    <w:nsid w:val="439E5567"/>
    <w:multiLevelType w:val="hybridMultilevel"/>
    <w:tmpl w:val="4764249E"/>
    <w:lvl w:ilvl="0" w:tplc="3244A7DE">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1613D13"/>
    <w:multiLevelType w:val="hybridMultilevel"/>
    <w:tmpl w:val="7B247B5E"/>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524A1EF9"/>
    <w:multiLevelType w:val="hybridMultilevel"/>
    <w:tmpl w:val="ADECE3B0"/>
    <w:lvl w:ilvl="0" w:tplc="C044831E">
      <w:start w:val="2"/>
      <w:numFmt w:val="bullet"/>
      <w:lvlText w:val="-"/>
      <w:lvlJc w:val="left"/>
      <w:pPr>
        <w:tabs>
          <w:tab w:val="num" w:pos="1211"/>
        </w:tabs>
        <w:ind w:left="1211" w:hanging="360"/>
      </w:pPr>
      <w:rPr>
        <w:rFonts w:ascii="Univers 45 Light" w:eastAsia="Times New Roman" w:hAnsi="Univers 45 Light" w:cs="Times New Roman"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20">
    <w:nsid w:val="52F3059A"/>
    <w:multiLevelType w:val="hybridMultilevel"/>
    <w:tmpl w:val="4990752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nsid w:val="564A0B55"/>
    <w:multiLevelType w:val="hybridMultilevel"/>
    <w:tmpl w:val="F9F49392"/>
    <w:lvl w:ilvl="0" w:tplc="0C0A0001">
      <w:start w:val="1"/>
      <w:numFmt w:val="bullet"/>
      <w:lvlText w:val=""/>
      <w:lvlJc w:val="left"/>
      <w:pPr>
        <w:tabs>
          <w:tab w:val="num" w:pos="1571"/>
        </w:tabs>
        <w:ind w:left="1571" w:hanging="360"/>
      </w:pPr>
      <w:rPr>
        <w:rFonts w:ascii="Symbol" w:hAnsi="Symbol"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22">
    <w:nsid w:val="5BCF68BE"/>
    <w:multiLevelType w:val="hybridMultilevel"/>
    <w:tmpl w:val="C98C9F96"/>
    <w:lvl w:ilvl="0" w:tplc="A3B25B38">
      <w:start w:val="1"/>
      <w:numFmt w:val="lowerLetter"/>
      <w:lvlText w:val="%1)"/>
      <w:lvlJc w:val="left"/>
      <w:pPr>
        <w:tabs>
          <w:tab w:val="num" w:pos="1410"/>
        </w:tabs>
        <w:ind w:left="1410" w:hanging="705"/>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3">
    <w:nsid w:val="66A21F9F"/>
    <w:multiLevelType w:val="multilevel"/>
    <w:tmpl w:val="821615C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96D4A76"/>
    <w:multiLevelType w:val="hybridMultilevel"/>
    <w:tmpl w:val="3C18C21E"/>
    <w:lvl w:ilvl="0" w:tplc="7660D51C">
      <w:start w:val="1"/>
      <w:numFmt w:val="decimal"/>
      <w:lvlText w:val="%1."/>
      <w:lvlJc w:val="left"/>
      <w:pPr>
        <w:ind w:left="1068" w:hanging="360"/>
      </w:pPr>
      <w:rPr>
        <w:rFonts w:cs="Times New Roman" w:hint="default"/>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5">
    <w:nsid w:val="6EE941E6"/>
    <w:multiLevelType w:val="multilevel"/>
    <w:tmpl w:val="B788622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1E407B3"/>
    <w:multiLevelType w:val="hybridMultilevel"/>
    <w:tmpl w:val="41D8778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nsid w:val="720A4B10"/>
    <w:multiLevelType w:val="multilevel"/>
    <w:tmpl w:val="BBD2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510ABF"/>
    <w:multiLevelType w:val="hybridMultilevel"/>
    <w:tmpl w:val="E4DA1256"/>
    <w:lvl w:ilvl="0" w:tplc="2C40F5EC">
      <w:start w:val="1"/>
      <w:numFmt w:val="bullet"/>
      <w:lvlText w:val="-"/>
      <w:lvlJc w:val="left"/>
      <w:pPr>
        <w:tabs>
          <w:tab w:val="num" w:pos="720"/>
        </w:tabs>
        <w:ind w:left="720" w:hanging="360"/>
      </w:pPr>
      <w:rPr>
        <w:rFonts w:ascii="Verdana" w:hAnsi="Verdan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5F57D80"/>
    <w:multiLevelType w:val="hybridMultilevel"/>
    <w:tmpl w:val="DE8AF07E"/>
    <w:lvl w:ilvl="0" w:tplc="140A0017">
      <w:start w:val="2"/>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nsid w:val="763C2F31"/>
    <w:multiLevelType w:val="multilevel"/>
    <w:tmpl w:val="29C01EB0"/>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FB21B31"/>
    <w:multiLevelType w:val="multilevel"/>
    <w:tmpl w:val="DCCABE5C"/>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26"/>
  </w:num>
  <w:num w:numId="3">
    <w:abstractNumId w:val="5"/>
  </w:num>
  <w:num w:numId="4">
    <w:abstractNumId w:val="13"/>
  </w:num>
  <w:num w:numId="5">
    <w:abstractNumId w:val="18"/>
  </w:num>
  <w:num w:numId="6">
    <w:abstractNumId w:val="11"/>
  </w:num>
  <w:num w:numId="7">
    <w:abstractNumId w:val="3"/>
  </w:num>
  <w:num w:numId="8">
    <w:abstractNumId w:val="21"/>
  </w:num>
  <w:num w:numId="9">
    <w:abstractNumId w:val="8"/>
  </w:num>
  <w:num w:numId="10">
    <w:abstractNumId w:val="16"/>
  </w:num>
  <w:num w:numId="11">
    <w:abstractNumId w:val="6"/>
  </w:num>
  <w:num w:numId="12">
    <w:abstractNumId w:val="29"/>
  </w:num>
  <w:num w:numId="13">
    <w:abstractNumId w:val="22"/>
  </w:num>
  <w:num w:numId="14">
    <w:abstractNumId w:val="19"/>
  </w:num>
  <w:num w:numId="15">
    <w:abstractNumId w:val="7"/>
  </w:num>
  <w:num w:numId="16">
    <w:abstractNumId w:val="27"/>
  </w:num>
  <w:num w:numId="17">
    <w:abstractNumId w:val="2"/>
  </w:num>
  <w:num w:numId="18">
    <w:abstractNumId w:val="9"/>
  </w:num>
  <w:num w:numId="19">
    <w:abstractNumId w:val="31"/>
  </w:num>
  <w:num w:numId="20">
    <w:abstractNumId w:val="15"/>
  </w:num>
  <w:num w:numId="21">
    <w:abstractNumId w:val="24"/>
  </w:num>
  <w:num w:numId="22">
    <w:abstractNumId w:val="4"/>
  </w:num>
  <w:num w:numId="23">
    <w:abstractNumId w:val="17"/>
  </w:num>
  <w:num w:numId="24">
    <w:abstractNumId w:val="1"/>
  </w:num>
  <w:num w:numId="25">
    <w:abstractNumId w:val="10"/>
  </w:num>
  <w:num w:numId="26">
    <w:abstractNumId w:val="25"/>
  </w:num>
  <w:num w:numId="27">
    <w:abstractNumId w:val="12"/>
  </w:num>
  <w:num w:numId="28">
    <w:abstractNumId w:val="30"/>
  </w:num>
  <w:num w:numId="29">
    <w:abstractNumId w:val="23"/>
  </w:num>
  <w:num w:numId="30">
    <w:abstractNumId w:val="0"/>
  </w:num>
  <w:num w:numId="31">
    <w:abstractNumId w:val="28"/>
  </w:num>
  <w:num w:numId="32">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218"/>
    <w:rsid w:val="00001063"/>
    <w:rsid w:val="0000572C"/>
    <w:rsid w:val="00030566"/>
    <w:rsid w:val="00037CEF"/>
    <w:rsid w:val="00053174"/>
    <w:rsid w:val="000564A3"/>
    <w:rsid w:val="000642F0"/>
    <w:rsid w:val="000644B3"/>
    <w:rsid w:val="0006796C"/>
    <w:rsid w:val="00073271"/>
    <w:rsid w:val="0008666C"/>
    <w:rsid w:val="00090647"/>
    <w:rsid w:val="000923D9"/>
    <w:rsid w:val="000934C3"/>
    <w:rsid w:val="000A0217"/>
    <w:rsid w:val="000A1C02"/>
    <w:rsid w:val="000A690D"/>
    <w:rsid w:val="000B03CD"/>
    <w:rsid w:val="000B080E"/>
    <w:rsid w:val="000B490F"/>
    <w:rsid w:val="000B72B5"/>
    <w:rsid w:val="000B747C"/>
    <w:rsid w:val="000C4182"/>
    <w:rsid w:val="000D2C6E"/>
    <w:rsid w:val="000D2F00"/>
    <w:rsid w:val="000D3087"/>
    <w:rsid w:val="000D3AEF"/>
    <w:rsid w:val="000D691B"/>
    <w:rsid w:val="000E7440"/>
    <w:rsid w:val="000F0B33"/>
    <w:rsid w:val="000F166D"/>
    <w:rsid w:val="000F56AA"/>
    <w:rsid w:val="001004BA"/>
    <w:rsid w:val="00104336"/>
    <w:rsid w:val="00104DE7"/>
    <w:rsid w:val="00125EB8"/>
    <w:rsid w:val="0012668D"/>
    <w:rsid w:val="00130FF1"/>
    <w:rsid w:val="00131FBB"/>
    <w:rsid w:val="00150C32"/>
    <w:rsid w:val="00153788"/>
    <w:rsid w:val="00154993"/>
    <w:rsid w:val="0015574D"/>
    <w:rsid w:val="001566C0"/>
    <w:rsid w:val="0016548A"/>
    <w:rsid w:val="001773E5"/>
    <w:rsid w:val="001916BA"/>
    <w:rsid w:val="001935CA"/>
    <w:rsid w:val="00196A68"/>
    <w:rsid w:val="001A2877"/>
    <w:rsid w:val="001B0731"/>
    <w:rsid w:val="001B1B81"/>
    <w:rsid w:val="001B4AA0"/>
    <w:rsid w:val="001B7FD3"/>
    <w:rsid w:val="001C3A53"/>
    <w:rsid w:val="001C4207"/>
    <w:rsid w:val="001C7828"/>
    <w:rsid w:val="001C7C61"/>
    <w:rsid w:val="001D0FAB"/>
    <w:rsid w:val="001D4BEA"/>
    <w:rsid w:val="001D552D"/>
    <w:rsid w:val="001E3EA6"/>
    <w:rsid w:val="001E693E"/>
    <w:rsid w:val="001F3B5D"/>
    <w:rsid w:val="001F3C29"/>
    <w:rsid w:val="001F77C1"/>
    <w:rsid w:val="00200EED"/>
    <w:rsid w:val="0020561D"/>
    <w:rsid w:val="00207EC8"/>
    <w:rsid w:val="00214580"/>
    <w:rsid w:val="00214A59"/>
    <w:rsid w:val="0022792F"/>
    <w:rsid w:val="00236328"/>
    <w:rsid w:val="00255B6A"/>
    <w:rsid w:val="00260A9B"/>
    <w:rsid w:val="002633E1"/>
    <w:rsid w:val="002664A2"/>
    <w:rsid w:val="00270915"/>
    <w:rsid w:val="00277093"/>
    <w:rsid w:val="00283484"/>
    <w:rsid w:val="0028631E"/>
    <w:rsid w:val="002872BA"/>
    <w:rsid w:val="002A5260"/>
    <w:rsid w:val="002A68E3"/>
    <w:rsid w:val="002B2A9D"/>
    <w:rsid w:val="002B3A30"/>
    <w:rsid w:val="002B5964"/>
    <w:rsid w:val="002C1EFD"/>
    <w:rsid w:val="002C6D48"/>
    <w:rsid w:val="002D347F"/>
    <w:rsid w:val="002D5AC3"/>
    <w:rsid w:val="002E0793"/>
    <w:rsid w:val="002E37F6"/>
    <w:rsid w:val="002E70D2"/>
    <w:rsid w:val="002F0EE3"/>
    <w:rsid w:val="002F4D5F"/>
    <w:rsid w:val="002F6368"/>
    <w:rsid w:val="00305171"/>
    <w:rsid w:val="003159E0"/>
    <w:rsid w:val="00322916"/>
    <w:rsid w:val="00323A55"/>
    <w:rsid w:val="003242C7"/>
    <w:rsid w:val="00325634"/>
    <w:rsid w:val="00325687"/>
    <w:rsid w:val="00333EA8"/>
    <w:rsid w:val="0033490E"/>
    <w:rsid w:val="00335006"/>
    <w:rsid w:val="0035577B"/>
    <w:rsid w:val="003558E1"/>
    <w:rsid w:val="003605FE"/>
    <w:rsid w:val="00364494"/>
    <w:rsid w:val="003727F1"/>
    <w:rsid w:val="00373D00"/>
    <w:rsid w:val="00380061"/>
    <w:rsid w:val="0038325B"/>
    <w:rsid w:val="003833EE"/>
    <w:rsid w:val="00392655"/>
    <w:rsid w:val="00393292"/>
    <w:rsid w:val="003962BA"/>
    <w:rsid w:val="003A016A"/>
    <w:rsid w:val="003A01C7"/>
    <w:rsid w:val="003A04B4"/>
    <w:rsid w:val="003A0CCD"/>
    <w:rsid w:val="003A60C3"/>
    <w:rsid w:val="003B0365"/>
    <w:rsid w:val="003B063E"/>
    <w:rsid w:val="003B2876"/>
    <w:rsid w:val="003B2EF4"/>
    <w:rsid w:val="003B54E5"/>
    <w:rsid w:val="003C6202"/>
    <w:rsid w:val="003C70E0"/>
    <w:rsid w:val="003D7FEF"/>
    <w:rsid w:val="003E0525"/>
    <w:rsid w:val="003E6AC7"/>
    <w:rsid w:val="003F5F31"/>
    <w:rsid w:val="0040007F"/>
    <w:rsid w:val="004006CE"/>
    <w:rsid w:val="00402874"/>
    <w:rsid w:val="0040735B"/>
    <w:rsid w:val="004100D8"/>
    <w:rsid w:val="00415836"/>
    <w:rsid w:val="00415AA0"/>
    <w:rsid w:val="00416148"/>
    <w:rsid w:val="00416BE3"/>
    <w:rsid w:val="004216EE"/>
    <w:rsid w:val="00433C1D"/>
    <w:rsid w:val="004345D8"/>
    <w:rsid w:val="00437C60"/>
    <w:rsid w:val="00454EB0"/>
    <w:rsid w:val="00461F68"/>
    <w:rsid w:val="0046219B"/>
    <w:rsid w:val="00462B40"/>
    <w:rsid w:val="00464DF8"/>
    <w:rsid w:val="00466A73"/>
    <w:rsid w:val="00473391"/>
    <w:rsid w:val="004769C0"/>
    <w:rsid w:val="00477F29"/>
    <w:rsid w:val="004860CC"/>
    <w:rsid w:val="00486BA7"/>
    <w:rsid w:val="0049643C"/>
    <w:rsid w:val="004A270F"/>
    <w:rsid w:val="004A66BC"/>
    <w:rsid w:val="004B288F"/>
    <w:rsid w:val="004B401B"/>
    <w:rsid w:val="004C147E"/>
    <w:rsid w:val="004C2CA4"/>
    <w:rsid w:val="004C43EA"/>
    <w:rsid w:val="004D232E"/>
    <w:rsid w:val="004D541E"/>
    <w:rsid w:val="004E2391"/>
    <w:rsid w:val="004F03F8"/>
    <w:rsid w:val="004F0D1F"/>
    <w:rsid w:val="004F4ECE"/>
    <w:rsid w:val="00505B3F"/>
    <w:rsid w:val="00506464"/>
    <w:rsid w:val="00510D1B"/>
    <w:rsid w:val="00520992"/>
    <w:rsid w:val="00530DB7"/>
    <w:rsid w:val="00531172"/>
    <w:rsid w:val="00532939"/>
    <w:rsid w:val="00534171"/>
    <w:rsid w:val="00542264"/>
    <w:rsid w:val="005523EA"/>
    <w:rsid w:val="005559B1"/>
    <w:rsid w:val="0057268D"/>
    <w:rsid w:val="00573736"/>
    <w:rsid w:val="0058446D"/>
    <w:rsid w:val="00586C89"/>
    <w:rsid w:val="005A36C9"/>
    <w:rsid w:val="005B0826"/>
    <w:rsid w:val="005B0CAD"/>
    <w:rsid w:val="005B2CBD"/>
    <w:rsid w:val="005C2848"/>
    <w:rsid w:val="005C7577"/>
    <w:rsid w:val="005D1759"/>
    <w:rsid w:val="005D41C0"/>
    <w:rsid w:val="005D7450"/>
    <w:rsid w:val="005E1B85"/>
    <w:rsid w:val="005E7DB7"/>
    <w:rsid w:val="005F520C"/>
    <w:rsid w:val="005F5D7C"/>
    <w:rsid w:val="00622261"/>
    <w:rsid w:val="006247D2"/>
    <w:rsid w:val="006275DD"/>
    <w:rsid w:val="0063160E"/>
    <w:rsid w:val="00635D35"/>
    <w:rsid w:val="0063766B"/>
    <w:rsid w:val="00643BF8"/>
    <w:rsid w:val="0065750E"/>
    <w:rsid w:val="006612FF"/>
    <w:rsid w:val="006627E3"/>
    <w:rsid w:val="00664CF8"/>
    <w:rsid w:val="00665A03"/>
    <w:rsid w:val="006663CF"/>
    <w:rsid w:val="006679FA"/>
    <w:rsid w:val="00671AD2"/>
    <w:rsid w:val="00671FC1"/>
    <w:rsid w:val="00675EA8"/>
    <w:rsid w:val="00682BE6"/>
    <w:rsid w:val="006859F1"/>
    <w:rsid w:val="00685F7E"/>
    <w:rsid w:val="00696280"/>
    <w:rsid w:val="006979FD"/>
    <w:rsid w:val="00697B60"/>
    <w:rsid w:val="006A2A81"/>
    <w:rsid w:val="006A4570"/>
    <w:rsid w:val="006A7015"/>
    <w:rsid w:val="006A7D85"/>
    <w:rsid w:val="006B073F"/>
    <w:rsid w:val="006B1C39"/>
    <w:rsid w:val="006B22DA"/>
    <w:rsid w:val="006C3D81"/>
    <w:rsid w:val="006C44D2"/>
    <w:rsid w:val="006C7D6C"/>
    <w:rsid w:val="006C7EBA"/>
    <w:rsid w:val="006E5108"/>
    <w:rsid w:val="006E5950"/>
    <w:rsid w:val="006E76E6"/>
    <w:rsid w:val="006F1120"/>
    <w:rsid w:val="006F3B27"/>
    <w:rsid w:val="006F7536"/>
    <w:rsid w:val="0070177B"/>
    <w:rsid w:val="00701D61"/>
    <w:rsid w:val="0071251F"/>
    <w:rsid w:val="007329D7"/>
    <w:rsid w:val="0073679C"/>
    <w:rsid w:val="00744CFD"/>
    <w:rsid w:val="0076454E"/>
    <w:rsid w:val="007666F0"/>
    <w:rsid w:val="00766DBC"/>
    <w:rsid w:val="007731EC"/>
    <w:rsid w:val="0077630C"/>
    <w:rsid w:val="00782EE6"/>
    <w:rsid w:val="00787867"/>
    <w:rsid w:val="007A2068"/>
    <w:rsid w:val="007A7FAE"/>
    <w:rsid w:val="007B3D82"/>
    <w:rsid w:val="007B5A1C"/>
    <w:rsid w:val="007C2848"/>
    <w:rsid w:val="007C4079"/>
    <w:rsid w:val="007C6EB1"/>
    <w:rsid w:val="007D1F1F"/>
    <w:rsid w:val="007E54A8"/>
    <w:rsid w:val="007E75DF"/>
    <w:rsid w:val="007F4DFC"/>
    <w:rsid w:val="008028E9"/>
    <w:rsid w:val="008107B0"/>
    <w:rsid w:val="00824784"/>
    <w:rsid w:val="00825E9A"/>
    <w:rsid w:val="00836C0B"/>
    <w:rsid w:val="00840909"/>
    <w:rsid w:val="00840B57"/>
    <w:rsid w:val="00840EA8"/>
    <w:rsid w:val="008440E9"/>
    <w:rsid w:val="0084566D"/>
    <w:rsid w:val="00846A87"/>
    <w:rsid w:val="00852022"/>
    <w:rsid w:val="008533E3"/>
    <w:rsid w:val="0085455F"/>
    <w:rsid w:val="0085536C"/>
    <w:rsid w:val="008632A9"/>
    <w:rsid w:val="00866954"/>
    <w:rsid w:val="008829D1"/>
    <w:rsid w:val="00887820"/>
    <w:rsid w:val="008B5638"/>
    <w:rsid w:val="008B7C7F"/>
    <w:rsid w:val="008C07C6"/>
    <w:rsid w:val="008C5409"/>
    <w:rsid w:val="008C6353"/>
    <w:rsid w:val="008D756E"/>
    <w:rsid w:val="008E1A91"/>
    <w:rsid w:val="008E24C5"/>
    <w:rsid w:val="008F1C26"/>
    <w:rsid w:val="008F5058"/>
    <w:rsid w:val="009052CE"/>
    <w:rsid w:val="00906B0D"/>
    <w:rsid w:val="009076BF"/>
    <w:rsid w:val="00912C3F"/>
    <w:rsid w:val="00917453"/>
    <w:rsid w:val="00920E9A"/>
    <w:rsid w:val="00922154"/>
    <w:rsid w:val="0092358D"/>
    <w:rsid w:val="00927ACB"/>
    <w:rsid w:val="0094364E"/>
    <w:rsid w:val="009464B8"/>
    <w:rsid w:val="009518C8"/>
    <w:rsid w:val="00954583"/>
    <w:rsid w:val="00961901"/>
    <w:rsid w:val="0096375D"/>
    <w:rsid w:val="009740CB"/>
    <w:rsid w:val="00974C57"/>
    <w:rsid w:val="0097621E"/>
    <w:rsid w:val="00977B74"/>
    <w:rsid w:val="00987D84"/>
    <w:rsid w:val="009A3768"/>
    <w:rsid w:val="009A43FF"/>
    <w:rsid w:val="009A4D12"/>
    <w:rsid w:val="009B2579"/>
    <w:rsid w:val="009B2EFC"/>
    <w:rsid w:val="009B4228"/>
    <w:rsid w:val="009C40AC"/>
    <w:rsid w:val="009C5791"/>
    <w:rsid w:val="009C5E03"/>
    <w:rsid w:val="009D0356"/>
    <w:rsid w:val="009D0D54"/>
    <w:rsid w:val="009E0F6D"/>
    <w:rsid w:val="009E6259"/>
    <w:rsid w:val="009E6BB2"/>
    <w:rsid w:val="009E7508"/>
    <w:rsid w:val="009F389D"/>
    <w:rsid w:val="009F52A1"/>
    <w:rsid w:val="00A01DF3"/>
    <w:rsid w:val="00A045E2"/>
    <w:rsid w:val="00A1120A"/>
    <w:rsid w:val="00A13DD8"/>
    <w:rsid w:val="00A143E0"/>
    <w:rsid w:val="00A1577F"/>
    <w:rsid w:val="00A26073"/>
    <w:rsid w:val="00A27C6F"/>
    <w:rsid w:val="00A307CB"/>
    <w:rsid w:val="00A35669"/>
    <w:rsid w:val="00A47A17"/>
    <w:rsid w:val="00A55FD9"/>
    <w:rsid w:val="00A6023B"/>
    <w:rsid w:val="00A60898"/>
    <w:rsid w:val="00A64D41"/>
    <w:rsid w:val="00A72B8D"/>
    <w:rsid w:val="00A8425D"/>
    <w:rsid w:val="00A90FB5"/>
    <w:rsid w:val="00A95489"/>
    <w:rsid w:val="00AA333B"/>
    <w:rsid w:val="00AB74AE"/>
    <w:rsid w:val="00AB7E18"/>
    <w:rsid w:val="00AC13E0"/>
    <w:rsid w:val="00AC6459"/>
    <w:rsid w:val="00AD018D"/>
    <w:rsid w:val="00AD4282"/>
    <w:rsid w:val="00AD6451"/>
    <w:rsid w:val="00AD7B5B"/>
    <w:rsid w:val="00AE005D"/>
    <w:rsid w:val="00AE1A32"/>
    <w:rsid w:val="00AE534F"/>
    <w:rsid w:val="00AE746E"/>
    <w:rsid w:val="00AE7666"/>
    <w:rsid w:val="00B0178B"/>
    <w:rsid w:val="00B041BD"/>
    <w:rsid w:val="00B05ABC"/>
    <w:rsid w:val="00B15FCD"/>
    <w:rsid w:val="00B204A5"/>
    <w:rsid w:val="00B23880"/>
    <w:rsid w:val="00B2564E"/>
    <w:rsid w:val="00B267FA"/>
    <w:rsid w:val="00B375B0"/>
    <w:rsid w:val="00B4515A"/>
    <w:rsid w:val="00B45307"/>
    <w:rsid w:val="00B510CE"/>
    <w:rsid w:val="00B5470A"/>
    <w:rsid w:val="00B63107"/>
    <w:rsid w:val="00B64D97"/>
    <w:rsid w:val="00B64D98"/>
    <w:rsid w:val="00B6615B"/>
    <w:rsid w:val="00B72CDC"/>
    <w:rsid w:val="00B73213"/>
    <w:rsid w:val="00B76601"/>
    <w:rsid w:val="00B7695A"/>
    <w:rsid w:val="00B83E86"/>
    <w:rsid w:val="00B854D0"/>
    <w:rsid w:val="00B87122"/>
    <w:rsid w:val="00B953C2"/>
    <w:rsid w:val="00B978A2"/>
    <w:rsid w:val="00BA0760"/>
    <w:rsid w:val="00BB0B59"/>
    <w:rsid w:val="00BB1BCE"/>
    <w:rsid w:val="00BB2A44"/>
    <w:rsid w:val="00BC61AC"/>
    <w:rsid w:val="00BD4B03"/>
    <w:rsid w:val="00BE0338"/>
    <w:rsid w:val="00BE2810"/>
    <w:rsid w:val="00C0021B"/>
    <w:rsid w:val="00C03BC5"/>
    <w:rsid w:val="00C0407E"/>
    <w:rsid w:val="00C07800"/>
    <w:rsid w:val="00C32AEB"/>
    <w:rsid w:val="00C35653"/>
    <w:rsid w:val="00C35A66"/>
    <w:rsid w:val="00C41600"/>
    <w:rsid w:val="00C5245F"/>
    <w:rsid w:val="00C54284"/>
    <w:rsid w:val="00C643AD"/>
    <w:rsid w:val="00C9771A"/>
    <w:rsid w:val="00CB25E8"/>
    <w:rsid w:val="00CB569F"/>
    <w:rsid w:val="00CC5774"/>
    <w:rsid w:val="00CC7A2C"/>
    <w:rsid w:val="00CD3041"/>
    <w:rsid w:val="00CD40F3"/>
    <w:rsid w:val="00CE2ADA"/>
    <w:rsid w:val="00CE379D"/>
    <w:rsid w:val="00CE5CB7"/>
    <w:rsid w:val="00CE773C"/>
    <w:rsid w:val="00CF0A14"/>
    <w:rsid w:val="00CF77AD"/>
    <w:rsid w:val="00D16D90"/>
    <w:rsid w:val="00D26C01"/>
    <w:rsid w:val="00D34BF1"/>
    <w:rsid w:val="00D35E35"/>
    <w:rsid w:val="00D362C9"/>
    <w:rsid w:val="00D442D4"/>
    <w:rsid w:val="00D44794"/>
    <w:rsid w:val="00D47976"/>
    <w:rsid w:val="00D538C7"/>
    <w:rsid w:val="00D565B7"/>
    <w:rsid w:val="00D744C2"/>
    <w:rsid w:val="00D77904"/>
    <w:rsid w:val="00D81341"/>
    <w:rsid w:val="00D92F9A"/>
    <w:rsid w:val="00DA488E"/>
    <w:rsid w:val="00DA5DCE"/>
    <w:rsid w:val="00DB5FC2"/>
    <w:rsid w:val="00DB61A1"/>
    <w:rsid w:val="00DB7440"/>
    <w:rsid w:val="00DC4166"/>
    <w:rsid w:val="00DD5D89"/>
    <w:rsid w:val="00DD7F78"/>
    <w:rsid w:val="00DE10FB"/>
    <w:rsid w:val="00DE7218"/>
    <w:rsid w:val="00DF10A2"/>
    <w:rsid w:val="00E02BE2"/>
    <w:rsid w:val="00E04153"/>
    <w:rsid w:val="00E14C1B"/>
    <w:rsid w:val="00E20002"/>
    <w:rsid w:val="00E277E0"/>
    <w:rsid w:val="00E31B0A"/>
    <w:rsid w:val="00E37A57"/>
    <w:rsid w:val="00E452B6"/>
    <w:rsid w:val="00E4794D"/>
    <w:rsid w:val="00E505A5"/>
    <w:rsid w:val="00E50762"/>
    <w:rsid w:val="00E515C7"/>
    <w:rsid w:val="00E52E0B"/>
    <w:rsid w:val="00E544B0"/>
    <w:rsid w:val="00E55550"/>
    <w:rsid w:val="00E73AD4"/>
    <w:rsid w:val="00E9497F"/>
    <w:rsid w:val="00EA0EA1"/>
    <w:rsid w:val="00EA1965"/>
    <w:rsid w:val="00EA1E9E"/>
    <w:rsid w:val="00EB6297"/>
    <w:rsid w:val="00EB62A0"/>
    <w:rsid w:val="00EC18D0"/>
    <w:rsid w:val="00ED1187"/>
    <w:rsid w:val="00ED14B1"/>
    <w:rsid w:val="00ED23DB"/>
    <w:rsid w:val="00ED5564"/>
    <w:rsid w:val="00ED7135"/>
    <w:rsid w:val="00EE66DA"/>
    <w:rsid w:val="00EF4C24"/>
    <w:rsid w:val="00EF6894"/>
    <w:rsid w:val="00EF79CC"/>
    <w:rsid w:val="00F04F7C"/>
    <w:rsid w:val="00F07E29"/>
    <w:rsid w:val="00F10D24"/>
    <w:rsid w:val="00F14A4E"/>
    <w:rsid w:val="00F15BE1"/>
    <w:rsid w:val="00F25E2A"/>
    <w:rsid w:val="00F27BC4"/>
    <w:rsid w:val="00F34276"/>
    <w:rsid w:val="00F342A4"/>
    <w:rsid w:val="00F56CEE"/>
    <w:rsid w:val="00F57144"/>
    <w:rsid w:val="00F579A8"/>
    <w:rsid w:val="00F603E0"/>
    <w:rsid w:val="00F66673"/>
    <w:rsid w:val="00F80455"/>
    <w:rsid w:val="00F86083"/>
    <w:rsid w:val="00F9301B"/>
    <w:rsid w:val="00F95857"/>
    <w:rsid w:val="00FA2836"/>
    <w:rsid w:val="00FA35DE"/>
    <w:rsid w:val="00FA35F7"/>
    <w:rsid w:val="00FB0199"/>
    <w:rsid w:val="00FB7659"/>
    <w:rsid w:val="00FD07E3"/>
    <w:rsid w:val="00FD24D9"/>
    <w:rsid w:val="00FD3789"/>
    <w:rsid w:val="00FD4461"/>
    <w:rsid w:val="00FD5902"/>
    <w:rsid w:val="00FD6872"/>
    <w:rsid w:val="00FE2BD4"/>
    <w:rsid w:val="00FE3512"/>
    <w:rsid w:val="00FF1F3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16"/>
    <w:pPr>
      <w:spacing w:after="200" w:line="276" w:lineRule="auto"/>
    </w:pPr>
    <w:rPr>
      <w:sz w:val="22"/>
      <w:szCs w:val="22"/>
      <w:lang w:val="es-CR" w:eastAsia="en-US"/>
    </w:rPr>
  </w:style>
  <w:style w:type="paragraph" w:styleId="Heading1">
    <w:name w:val="heading 1"/>
    <w:aliases w:val="Titulo 1,título 1,Chapter,H1,1 ghost,g,Heading 0,título1,(F2),TITULO 1,titulo 1"/>
    <w:basedOn w:val="Normal"/>
    <w:next w:val="Normal"/>
    <w:link w:val="Heading1Char"/>
    <w:qFormat/>
    <w:rsid w:val="00380061"/>
    <w:pPr>
      <w:keepNext/>
      <w:numPr>
        <w:numId w:val="9"/>
      </w:numPr>
      <w:spacing w:before="120" w:after="120" w:line="240" w:lineRule="atLeast"/>
      <w:jc w:val="both"/>
      <w:outlineLvl w:val="0"/>
    </w:pPr>
    <w:rPr>
      <w:rFonts w:ascii="Univers 45 Light" w:eastAsia="Times New Roman" w:hAnsi="Univers 45 Light"/>
      <w:b/>
      <w:sz w:val="40"/>
      <w:szCs w:val="20"/>
      <w:lang w:val="es-ES_tradnl" w:eastAsia="es-ES"/>
    </w:rPr>
  </w:style>
  <w:style w:type="paragraph" w:styleId="Heading2">
    <w:name w:val="heading 2"/>
    <w:aliases w:val="Heading,Items,H2,sl2,main,Car,Car1,Título 2.,Car + Antes:  12 pto,Después:  3 pto,Interlineado:  sencillo"/>
    <w:basedOn w:val="Normal"/>
    <w:next w:val="Normal"/>
    <w:link w:val="Heading2Char"/>
    <w:qFormat/>
    <w:rsid w:val="00380061"/>
    <w:pPr>
      <w:numPr>
        <w:ilvl w:val="1"/>
        <w:numId w:val="9"/>
      </w:numPr>
      <w:spacing w:before="120" w:after="120" w:line="240" w:lineRule="auto"/>
      <w:jc w:val="both"/>
      <w:outlineLvl w:val="1"/>
    </w:pPr>
    <w:rPr>
      <w:rFonts w:ascii="Univers 45 Light" w:eastAsia="Times New Roman" w:hAnsi="Univers 45 Light"/>
      <w:b/>
      <w:sz w:val="34"/>
      <w:szCs w:val="20"/>
      <w:lang w:val="es-ES_tradnl" w:eastAsia="es-ES"/>
    </w:rPr>
  </w:style>
  <w:style w:type="paragraph" w:styleId="Heading3">
    <w:name w:val="heading 3"/>
    <w:aliases w:val=" Car,Car + Izquierda:  0 cm,Antes:  6 pto,Despué..."/>
    <w:basedOn w:val="Normal"/>
    <w:next w:val="Normal"/>
    <w:link w:val="Heading3Char"/>
    <w:qFormat/>
    <w:rsid w:val="00380061"/>
    <w:pPr>
      <w:numPr>
        <w:ilvl w:val="2"/>
        <w:numId w:val="9"/>
      </w:numPr>
      <w:spacing w:before="120" w:after="120" w:line="240" w:lineRule="atLeast"/>
      <w:outlineLvl w:val="2"/>
    </w:pPr>
    <w:rPr>
      <w:rFonts w:ascii="Univers 45 Light" w:eastAsia="Times New Roman" w:hAnsi="Univers 45 Light"/>
      <w:b/>
      <w:sz w:val="30"/>
      <w:szCs w:val="20"/>
      <w:lang w:val="es-ES_tradnl" w:eastAsia="es-ES"/>
    </w:rPr>
  </w:style>
  <w:style w:type="paragraph" w:styleId="Heading4">
    <w:name w:val="heading 4"/>
    <w:basedOn w:val="Normal"/>
    <w:next w:val="Normal"/>
    <w:link w:val="Heading4Char"/>
    <w:qFormat/>
    <w:rsid w:val="00380061"/>
    <w:pPr>
      <w:numPr>
        <w:ilvl w:val="3"/>
        <w:numId w:val="9"/>
      </w:numPr>
      <w:spacing w:before="120" w:after="120" w:line="240" w:lineRule="atLeast"/>
      <w:jc w:val="both"/>
      <w:outlineLvl w:val="3"/>
    </w:pPr>
    <w:rPr>
      <w:rFonts w:ascii="Univers 45 Light" w:eastAsia="Times New Roman" w:hAnsi="Univers 45 Light"/>
      <w:b/>
      <w:sz w:val="26"/>
      <w:szCs w:val="20"/>
      <w:lang w:val="es-ES_tradnl" w:eastAsia="es-ES"/>
    </w:rPr>
  </w:style>
  <w:style w:type="paragraph" w:styleId="Heading5">
    <w:name w:val="heading 5"/>
    <w:aliases w:val="Cuadros y Figuras"/>
    <w:basedOn w:val="Normal"/>
    <w:next w:val="Normal"/>
    <w:link w:val="Heading5Char"/>
    <w:qFormat/>
    <w:rsid w:val="00380061"/>
    <w:pPr>
      <w:numPr>
        <w:ilvl w:val="4"/>
        <w:numId w:val="9"/>
      </w:numPr>
      <w:spacing w:before="120" w:after="120" w:line="240" w:lineRule="auto"/>
      <w:jc w:val="both"/>
      <w:outlineLvl w:val="4"/>
    </w:pPr>
    <w:rPr>
      <w:rFonts w:ascii="Univers 45 Light" w:eastAsia="Times New Roman" w:hAnsi="Univers 45 Light"/>
      <w:b/>
      <w:i/>
      <w:szCs w:val="20"/>
      <w:lang w:val="es-ES_tradnl" w:eastAsia="es-ES"/>
    </w:rPr>
  </w:style>
  <w:style w:type="paragraph" w:styleId="Heading6">
    <w:name w:val="heading 6"/>
    <w:basedOn w:val="Normal"/>
    <w:next w:val="Normal"/>
    <w:link w:val="Heading6Char"/>
    <w:qFormat/>
    <w:rsid w:val="00380061"/>
    <w:pPr>
      <w:numPr>
        <w:ilvl w:val="5"/>
        <w:numId w:val="9"/>
      </w:numPr>
      <w:spacing w:before="120" w:after="120" w:line="360" w:lineRule="auto"/>
      <w:jc w:val="both"/>
      <w:outlineLvl w:val="5"/>
    </w:pPr>
    <w:rPr>
      <w:rFonts w:ascii="Univers 45 Light" w:eastAsia="Times New Roman" w:hAnsi="Univers 45 Light"/>
      <w:i/>
      <w:sz w:val="20"/>
      <w:szCs w:val="20"/>
      <w:lang w:val="es-ES_tradnl" w:eastAsia="es-ES"/>
    </w:rPr>
  </w:style>
  <w:style w:type="paragraph" w:styleId="Heading7">
    <w:name w:val="heading 7"/>
    <w:basedOn w:val="Normal"/>
    <w:next w:val="Normal"/>
    <w:link w:val="Heading7Char"/>
    <w:qFormat/>
    <w:rsid w:val="00380061"/>
    <w:pPr>
      <w:numPr>
        <w:ilvl w:val="6"/>
        <w:numId w:val="9"/>
      </w:numPr>
      <w:spacing w:before="120" w:after="120" w:line="360" w:lineRule="auto"/>
      <w:jc w:val="both"/>
      <w:outlineLvl w:val="6"/>
    </w:pPr>
    <w:rPr>
      <w:rFonts w:ascii="Univers 45 Light" w:eastAsia="Times New Roman" w:hAnsi="Univers 45 Light"/>
      <w:b/>
      <w:sz w:val="18"/>
      <w:szCs w:val="20"/>
      <w:lang w:val="es-ES_tradnl" w:eastAsia="es-ES"/>
    </w:rPr>
  </w:style>
  <w:style w:type="paragraph" w:styleId="Heading8">
    <w:name w:val="heading 8"/>
    <w:basedOn w:val="Normal"/>
    <w:next w:val="Normal"/>
    <w:link w:val="Heading8Char"/>
    <w:qFormat/>
    <w:rsid w:val="00380061"/>
    <w:pPr>
      <w:numPr>
        <w:ilvl w:val="7"/>
        <w:numId w:val="9"/>
      </w:numPr>
      <w:spacing w:before="120" w:after="120" w:line="360" w:lineRule="auto"/>
      <w:jc w:val="both"/>
      <w:outlineLvl w:val="7"/>
    </w:pPr>
    <w:rPr>
      <w:rFonts w:ascii="Univers 45 Light" w:eastAsia="Times New Roman" w:hAnsi="Univers 45 Light"/>
      <w:i/>
      <w:sz w:val="18"/>
      <w:szCs w:val="20"/>
      <w:lang w:val="es-ES_tradnl" w:eastAsia="es-ES"/>
    </w:rPr>
  </w:style>
  <w:style w:type="paragraph" w:styleId="Heading9">
    <w:name w:val="heading 9"/>
    <w:basedOn w:val="Normal"/>
    <w:next w:val="Normal"/>
    <w:link w:val="Heading9Char"/>
    <w:qFormat/>
    <w:rsid w:val="00380061"/>
    <w:pPr>
      <w:numPr>
        <w:ilvl w:val="8"/>
        <w:numId w:val="9"/>
      </w:numPr>
      <w:spacing w:before="120" w:after="120" w:line="360" w:lineRule="auto"/>
      <w:jc w:val="both"/>
      <w:outlineLvl w:val="8"/>
    </w:pPr>
    <w:rPr>
      <w:rFonts w:ascii="Univers 45 Light" w:eastAsia="Times New Roman" w:hAnsi="Univers 45 Light"/>
      <w:sz w:val="16"/>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264"/>
    <w:pPr>
      <w:ind w:left="720"/>
      <w:contextualSpacing/>
    </w:pPr>
  </w:style>
  <w:style w:type="paragraph" w:styleId="BalloonText">
    <w:name w:val="Balloon Text"/>
    <w:basedOn w:val="Normal"/>
    <w:link w:val="BalloonTextChar"/>
    <w:uiPriority w:val="99"/>
    <w:semiHidden/>
    <w:unhideWhenUsed/>
    <w:rsid w:val="0054226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42264"/>
    <w:rPr>
      <w:rFonts w:ascii="Tahoma" w:hAnsi="Tahoma" w:cs="Tahoma"/>
      <w:sz w:val="16"/>
      <w:szCs w:val="16"/>
    </w:rPr>
  </w:style>
  <w:style w:type="paragraph" w:styleId="Header">
    <w:name w:val="header"/>
    <w:basedOn w:val="Normal"/>
    <w:link w:val="HeaderChar"/>
    <w:uiPriority w:val="99"/>
    <w:unhideWhenUsed/>
    <w:rsid w:val="001C7C61"/>
    <w:pPr>
      <w:tabs>
        <w:tab w:val="center" w:pos="4252"/>
        <w:tab w:val="right" w:pos="8504"/>
      </w:tabs>
      <w:spacing w:after="0" w:line="240" w:lineRule="auto"/>
    </w:pPr>
    <w:rPr>
      <w:rFonts w:eastAsia="Times New Roman"/>
      <w:sz w:val="20"/>
      <w:szCs w:val="20"/>
      <w:lang w:val="es-ES" w:eastAsia="es-ES"/>
    </w:rPr>
  </w:style>
  <w:style w:type="character" w:customStyle="1" w:styleId="HeaderChar">
    <w:name w:val="Header Char"/>
    <w:link w:val="Header"/>
    <w:uiPriority w:val="99"/>
    <w:rsid w:val="001C7C61"/>
    <w:rPr>
      <w:rFonts w:eastAsia="Times New Roman"/>
      <w:lang w:val="es-ES" w:eastAsia="es-ES"/>
    </w:rPr>
  </w:style>
  <w:style w:type="paragraph" w:styleId="BodyText3">
    <w:name w:val="Body Text 3"/>
    <w:basedOn w:val="Normal"/>
    <w:link w:val="BodyText3Char"/>
    <w:rsid w:val="006C7D6C"/>
    <w:pPr>
      <w:spacing w:after="0" w:line="240" w:lineRule="auto"/>
    </w:pPr>
    <w:rPr>
      <w:rFonts w:ascii="Times New Roman" w:eastAsia="Times New Roman" w:hAnsi="Times New Roman"/>
      <w:sz w:val="20"/>
      <w:szCs w:val="24"/>
      <w:lang w:val="es-ES_tradnl"/>
    </w:rPr>
  </w:style>
  <w:style w:type="character" w:customStyle="1" w:styleId="BodyText3Char">
    <w:name w:val="Body Text 3 Char"/>
    <w:link w:val="BodyText3"/>
    <w:rsid w:val="006C7D6C"/>
    <w:rPr>
      <w:rFonts w:ascii="Times New Roman" w:eastAsia="Times New Roman" w:hAnsi="Times New Roman"/>
      <w:szCs w:val="24"/>
      <w:lang w:val="es-ES_tradnl" w:eastAsia="en-US"/>
    </w:rPr>
  </w:style>
  <w:style w:type="paragraph" w:styleId="Caption">
    <w:name w:val="caption"/>
    <w:basedOn w:val="Normal"/>
    <w:next w:val="Normal"/>
    <w:qFormat/>
    <w:rsid w:val="006C7D6C"/>
    <w:pPr>
      <w:spacing w:after="0" w:line="240" w:lineRule="auto"/>
    </w:pPr>
    <w:rPr>
      <w:rFonts w:ascii="Arial" w:eastAsia="Times New Roman" w:hAnsi="Arial"/>
      <w:b/>
      <w:bCs/>
      <w:sz w:val="16"/>
      <w:szCs w:val="24"/>
      <w:lang w:val="es-ES" w:eastAsia="es-ES"/>
    </w:rPr>
  </w:style>
  <w:style w:type="paragraph" w:styleId="NormalWeb">
    <w:name w:val="Normal (Web)"/>
    <w:basedOn w:val="Normal"/>
    <w:unhideWhenUsed/>
    <w:rsid w:val="001C3A53"/>
    <w:pPr>
      <w:spacing w:before="100" w:beforeAutospacing="1" w:after="100" w:afterAutospacing="1" w:line="240" w:lineRule="auto"/>
    </w:pPr>
    <w:rPr>
      <w:rFonts w:ascii="Times New Roman" w:eastAsia="Times New Roman" w:hAnsi="Times New Roman"/>
      <w:color w:val="004477"/>
      <w:sz w:val="24"/>
      <w:szCs w:val="24"/>
      <w:lang w:eastAsia="es-CR"/>
    </w:rPr>
  </w:style>
  <w:style w:type="paragraph" w:styleId="Footer">
    <w:name w:val="footer"/>
    <w:basedOn w:val="Normal"/>
    <w:link w:val="FooterChar"/>
    <w:uiPriority w:val="99"/>
    <w:unhideWhenUsed/>
    <w:rsid w:val="002A68E3"/>
    <w:pPr>
      <w:tabs>
        <w:tab w:val="center" w:pos="4419"/>
        <w:tab w:val="right" w:pos="8838"/>
      </w:tabs>
    </w:pPr>
  </w:style>
  <w:style w:type="character" w:customStyle="1" w:styleId="FooterChar">
    <w:name w:val="Footer Char"/>
    <w:link w:val="Footer"/>
    <w:uiPriority w:val="99"/>
    <w:rsid w:val="002A68E3"/>
    <w:rPr>
      <w:sz w:val="22"/>
      <w:szCs w:val="22"/>
      <w:lang w:eastAsia="en-US"/>
    </w:rPr>
  </w:style>
  <w:style w:type="paragraph" w:customStyle="1" w:styleId="ApiaXXI-Epgrafe">
    <w:name w:val="Apia XXI - Epígrafe"/>
    <w:basedOn w:val="Caption"/>
    <w:next w:val="Normal"/>
    <w:link w:val="ApiaXXI-EpgrafeCarCar"/>
    <w:rsid w:val="008533E3"/>
    <w:pPr>
      <w:spacing w:before="240" w:after="120" w:line="200" w:lineRule="atLeast"/>
      <w:jc w:val="center"/>
    </w:pPr>
    <w:rPr>
      <w:sz w:val="20"/>
      <w:szCs w:val="20"/>
      <w:lang w:bidi="he-IL"/>
    </w:rPr>
  </w:style>
  <w:style w:type="character" w:customStyle="1" w:styleId="ApiaXXI-EpgrafeCarCar">
    <w:name w:val="Apia XXI - Epígrafe Car Car"/>
    <w:link w:val="ApiaXXI-Epgrafe"/>
    <w:rsid w:val="008533E3"/>
    <w:rPr>
      <w:rFonts w:ascii="Arial" w:eastAsia="Times New Roman" w:hAnsi="Arial"/>
      <w:b/>
      <w:bCs/>
      <w:lang w:val="es-ES" w:eastAsia="es-ES" w:bidi="he-IL"/>
    </w:rPr>
  </w:style>
  <w:style w:type="table" w:styleId="TableGrid">
    <w:name w:val="Table Grid"/>
    <w:basedOn w:val="TableNormal"/>
    <w:rsid w:val="00BB2A44"/>
    <w:pPr>
      <w:spacing w:before="120" w:after="120" w:line="360" w:lineRule="auto"/>
      <w:ind w:firstLine="85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Titulo 1 Char,título 1 Char,Chapter Char,H1 Char,1 ghost Char,g Char,Heading 0 Char,título1 Char,(F2) Char,TITULO 1 Char,titulo 1 Char"/>
    <w:link w:val="Heading1"/>
    <w:rsid w:val="00380061"/>
    <w:rPr>
      <w:rFonts w:ascii="Univers 45 Light" w:eastAsia="Times New Roman" w:hAnsi="Univers 45 Light"/>
      <w:b/>
      <w:sz w:val="40"/>
      <w:lang w:val="es-ES_tradnl" w:eastAsia="es-ES"/>
    </w:rPr>
  </w:style>
  <w:style w:type="character" w:customStyle="1" w:styleId="Heading2Char">
    <w:name w:val="Heading 2 Char"/>
    <w:aliases w:val="Heading Char,Items Char,H2 Char,sl2 Char,main Char,Car Char,Car1 Char,Título 2. Char,Car + Antes:  12 pto Char,Después:  3 pto Char,Interlineado:  sencillo Char"/>
    <w:link w:val="Heading2"/>
    <w:rsid w:val="00380061"/>
    <w:rPr>
      <w:rFonts w:ascii="Univers 45 Light" w:eastAsia="Times New Roman" w:hAnsi="Univers 45 Light"/>
      <w:b/>
      <w:sz w:val="34"/>
      <w:lang w:val="es-ES_tradnl" w:eastAsia="es-ES"/>
    </w:rPr>
  </w:style>
  <w:style w:type="character" w:customStyle="1" w:styleId="Heading3Char">
    <w:name w:val="Heading 3 Char"/>
    <w:aliases w:val=" Car Char,Car + Izquierda:  0 cm Char,Antes:  6 pto Char,Despué... Char"/>
    <w:link w:val="Heading3"/>
    <w:rsid w:val="00380061"/>
    <w:rPr>
      <w:rFonts w:ascii="Univers 45 Light" w:eastAsia="Times New Roman" w:hAnsi="Univers 45 Light"/>
      <w:b/>
      <w:sz w:val="30"/>
      <w:lang w:val="es-ES_tradnl" w:eastAsia="es-ES"/>
    </w:rPr>
  </w:style>
  <w:style w:type="character" w:customStyle="1" w:styleId="Heading4Char">
    <w:name w:val="Heading 4 Char"/>
    <w:link w:val="Heading4"/>
    <w:rsid w:val="00380061"/>
    <w:rPr>
      <w:rFonts w:ascii="Univers 45 Light" w:eastAsia="Times New Roman" w:hAnsi="Univers 45 Light"/>
      <w:b/>
      <w:sz w:val="26"/>
      <w:lang w:val="es-ES_tradnl" w:eastAsia="es-ES"/>
    </w:rPr>
  </w:style>
  <w:style w:type="character" w:customStyle="1" w:styleId="Heading5Char">
    <w:name w:val="Heading 5 Char"/>
    <w:aliases w:val="Cuadros y Figuras Char"/>
    <w:link w:val="Heading5"/>
    <w:rsid w:val="00380061"/>
    <w:rPr>
      <w:rFonts w:ascii="Univers 45 Light" w:eastAsia="Times New Roman" w:hAnsi="Univers 45 Light"/>
      <w:b/>
      <w:i/>
      <w:sz w:val="22"/>
      <w:lang w:val="es-ES_tradnl" w:eastAsia="es-ES"/>
    </w:rPr>
  </w:style>
  <w:style w:type="character" w:customStyle="1" w:styleId="Heading6Char">
    <w:name w:val="Heading 6 Char"/>
    <w:link w:val="Heading6"/>
    <w:rsid w:val="00380061"/>
    <w:rPr>
      <w:rFonts w:ascii="Univers 45 Light" w:eastAsia="Times New Roman" w:hAnsi="Univers 45 Light"/>
      <w:i/>
      <w:lang w:val="es-ES_tradnl" w:eastAsia="es-ES"/>
    </w:rPr>
  </w:style>
  <w:style w:type="character" w:customStyle="1" w:styleId="Heading7Char">
    <w:name w:val="Heading 7 Char"/>
    <w:link w:val="Heading7"/>
    <w:rsid w:val="00380061"/>
    <w:rPr>
      <w:rFonts w:ascii="Univers 45 Light" w:eastAsia="Times New Roman" w:hAnsi="Univers 45 Light"/>
      <w:b/>
      <w:sz w:val="18"/>
      <w:lang w:val="es-ES_tradnl" w:eastAsia="es-ES"/>
    </w:rPr>
  </w:style>
  <w:style w:type="character" w:customStyle="1" w:styleId="Heading8Char">
    <w:name w:val="Heading 8 Char"/>
    <w:link w:val="Heading8"/>
    <w:rsid w:val="00380061"/>
    <w:rPr>
      <w:rFonts w:ascii="Univers 45 Light" w:eastAsia="Times New Roman" w:hAnsi="Univers 45 Light"/>
      <w:i/>
      <w:sz w:val="18"/>
      <w:lang w:val="es-ES_tradnl" w:eastAsia="es-ES"/>
    </w:rPr>
  </w:style>
  <w:style w:type="character" w:customStyle="1" w:styleId="Heading9Char">
    <w:name w:val="Heading 9 Char"/>
    <w:link w:val="Heading9"/>
    <w:rsid w:val="00380061"/>
    <w:rPr>
      <w:rFonts w:ascii="Univers 45 Light" w:eastAsia="Times New Roman" w:hAnsi="Univers 45 Light"/>
      <w:sz w:val="16"/>
      <w:lang w:val="es-ES_tradnl" w:eastAsia="es-ES"/>
    </w:rPr>
  </w:style>
  <w:style w:type="paragraph" w:customStyle="1" w:styleId="Titulo3">
    <w:name w:val="Titulo 3"/>
    <w:basedOn w:val="Heading3"/>
    <w:rsid w:val="00380061"/>
    <w:pPr>
      <w:spacing w:before="0" w:after="0" w:line="360" w:lineRule="auto"/>
      <w:ind w:left="0" w:firstLine="0"/>
      <w:jc w:val="both"/>
    </w:pPr>
    <w:rPr>
      <w:bCs/>
    </w:rPr>
  </w:style>
  <w:style w:type="paragraph" w:styleId="BodyText">
    <w:name w:val="Body Text"/>
    <w:basedOn w:val="Normal"/>
    <w:link w:val="BodyTextChar"/>
    <w:uiPriority w:val="99"/>
    <w:unhideWhenUsed/>
    <w:rsid w:val="00C0407E"/>
    <w:pPr>
      <w:spacing w:after="120"/>
    </w:pPr>
  </w:style>
  <w:style w:type="character" w:customStyle="1" w:styleId="BodyTextChar">
    <w:name w:val="Body Text Char"/>
    <w:link w:val="BodyText"/>
    <w:uiPriority w:val="99"/>
    <w:rsid w:val="00C0407E"/>
    <w:rPr>
      <w:sz w:val="22"/>
      <w:szCs w:val="22"/>
      <w:lang w:eastAsia="en-US"/>
    </w:rPr>
  </w:style>
  <w:style w:type="paragraph" w:customStyle="1" w:styleId="Default">
    <w:name w:val="Default"/>
    <w:rsid w:val="00C0407E"/>
    <w:pPr>
      <w:autoSpaceDE w:val="0"/>
      <w:autoSpaceDN w:val="0"/>
      <w:adjustRightInd w:val="0"/>
    </w:pPr>
    <w:rPr>
      <w:rFonts w:ascii="Arial Black" w:hAnsi="Arial Black" w:cs="Arial Black"/>
      <w:color w:val="000000"/>
      <w:sz w:val="24"/>
      <w:szCs w:val="24"/>
      <w:lang w:val="es-CR" w:eastAsia="en-US"/>
    </w:rPr>
  </w:style>
  <w:style w:type="paragraph" w:styleId="FootnoteText">
    <w:name w:val="footnote text"/>
    <w:basedOn w:val="Normal"/>
    <w:link w:val="FootnoteTextChar"/>
    <w:semiHidden/>
    <w:rsid w:val="00EB6297"/>
    <w:pPr>
      <w:spacing w:before="120" w:after="0" w:line="240" w:lineRule="auto"/>
      <w:jc w:val="both"/>
    </w:pPr>
    <w:rPr>
      <w:rFonts w:ascii="Arial" w:eastAsia="Times New Roman" w:hAnsi="Arial"/>
      <w:noProof/>
      <w:sz w:val="20"/>
      <w:szCs w:val="20"/>
      <w:lang w:val="es-ES" w:eastAsia="es-ES" w:bidi="he-IL"/>
    </w:rPr>
  </w:style>
  <w:style w:type="character" w:customStyle="1" w:styleId="FootnoteTextChar">
    <w:name w:val="Footnote Text Char"/>
    <w:link w:val="FootnoteText"/>
    <w:semiHidden/>
    <w:rsid w:val="00EB6297"/>
    <w:rPr>
      <w:rFonts w:ascii="Arial" w:eastAsia="Times New Roman" w:hAnsi="Arial"/>
      <w:noProof/>
      <w:lang w:val="es-ES" w:eastAsia="es-ES" w:bidi="he-IL"/>
    </w:rPr>
  </w:style>
  <w:style w:type="character" w:styleId="FootnoteReference">
    <w:name w:val="footnote reference"/>
    <w:semiHidden/>
    <w:rsid w:val="00EB6297"/>
    <w:rPr>
      <w:rFonts w:ascii="Univers 45 Light" w:hAnsi="Univers 45 Light"/>
      <w:dstrike w:val="0"/>
      <w:vertAlign w:val="superscript"/>
    </w:rPr>
  </w:style>
  <w:style w:type="character" w:styleId="Hyperlink">
    <w:name w:val="Hyperlink"/>
    <w:rsid w:val="000A690D"/>
    <w:rPr>
      <w:color w:val="0000FF"/>
      <w:u w:val="single"/>
    </w:rPr>
  </w:style>
  <w:style w:type="character" w:customStyle="1" w:styleId="Ttulo2Car1">
    <w:name w:val="Título 2 Car1"/>
    <w:aliases w:val="Heading Car,Items Car,H2 Car,sl2 Car,main Car,Car Car,Car1 Car,Título 2. Car,Car + Antes:  12 pto Car,Después:  3 pto Car,Interlineado:  sencillo Car"/>
    <w:rsid w:val="000934C3"/>
    <w:rPr>
      <w:rFonts w:ascii="Univers 45 Light" w:hAnsi="Univers 45 Light"/>
      <w:b/>
      <w:sz w:val="34"/>
      <w:lang w:val="es-ES_tradnl" w:eastAsia="es-ES" w:bidi="ar-SA"/>
    </w:rPr>
  </w:style>
  <w:style w:type="paragraph" w:styleId="BodyTextIndent2">
    <w:name w:val="Body Text Indent 2"/>
    <w:basedOn w:val="Normal"/>
    <w:link w:val="BodyTextIndent2Char"/>
    <w:uiPriority w:val="99"/>
    <w:semiHidden/>
    <w:unhideWhenUsed/>
    <w:rsid w:val="00207EC8"/>
    <w:pPr>
      <w:spacing w:after="120" w:line="480" w:lineRule="auto"/>
      <w:ind w:left="283"/>
    </w:pPr>
  </w:style>
  <w:style w:type="character" w:customStyle="1" w:styleId="BodyTextIndent2Char">
    <w:name w:val="Body Text Indent 2 Char"/>
    <w:link w:val="BodyTextIndent2"/>
    <w:uiPriority w:val="99"/>
    <w:semiHidden/>
    <w:rsid w:val="00207EC8"/>
    <w:rPr>
      <w:sz w:val="22"/>
      <w:szCs w:val="22"/>
      <w:lang w:eastAsia="en-US"/>
    </w:rPr>
  </w:style>
  <w:style w:type="paragraph" w:customStyle="1" w:styleId="a3Document">
    <w:name w:val="a3Document"/>
    <w:rsid w:val="00207EC8"/>
    <w:pPr>
      <w:keepNext/>
      <w:widowControl w:val="0"/>
      <w:jc w:val="both"/>
    </w:pPr>
    <w:rPr>
      <w:rFonts w:ascii="CG Times" w:eastAsia="Times New Roman" w:hAnsi="CG Times"/>
      <w:b/>
      <w:snapToGrid w:val="0"/>
      <w:sz w:val="24"/>
      <w:lang w:val="es-ES" w:eastAsia="es-ES"/>
    </w:rPr>
  </w:style>
  <w:style w:type="paragraph" w:customStyle="1" w:styleId="Prrafodelista2">
    <w:name w:val="Párrafo de lista2"/>
    <w:basedOn w:val="Normal"/>
    <w:link w:val="Prrafodelista2Car"/>
    <w:rsid w:val="0070177B"/>
    <w:pPr>
      <w:spacing w:after="0" w:line="360" w:lineRule="auto"/>
      <w:ind w:left="720"/>
      <w:jc w:val="both"/>
    </w:pPr>
    <w:rPr>
      <w:rFonts w:ascii="Arial" w:eastAsia="Batang" w:hAnsi="Arial"/>
      <w:sz w:val="24"/>
      <w:szCs w:val="24"/>
      <w:lang w:val="es-ES" w:eastAsia="es-ES"/>
    </w:rPr>
  </w:style>
  <w:style w:type="paragraph" w:customStyle="1" w:styleId="edg00">
    <w:name w:val="edg00"/>
    <w:basedOn w:val="Prrafodelista2"/>
    <w:link w:val="edg00Car"/>
    <w:rsid w:val="001935CA"/>
    <w:pPr>
      <w:tabs>
        <w:tab w:val="left" w:pos="426"/>
      </w:tabs>
      <w:spacing w:before="120" w:after="120"/>
      <w:ind w:left="0"/>
    </w:pPr>
    <w:rPr>
      <w:rFonts w:cs="Arial"/>
      <w:sz w:val="22"/>
      <w:szCs w:val="22"/>
    </w:rPr>
  </w:style>
  <w:style w:type="character" w:customStyle="1" w:styleId="edg00Car">
    <w:name w:val="edg00 Car"/>
    <w:link w:val="edg00"/>
    <w:locked/>
    <w:rsid w:val="001935CA"/>
    <w:rPr>
      <w:rFonts w:ascii="Arial" w:eastAsia="Batang" w:hAnsi="Arial" w:cs="Arial"/>
      <w:sz w:val="22"/>
      <w:szCs w:val="22"/>
      <w:lang w:val="es-ES" w:eastAsia="es-ES" w:bidi="ar-SA"/>
    </w:rPr>
  </w:style>
  <w:style w:type="paragraph" w:customStyle="1" w:styleId="edgtab">
    <w:name w:val="edgtab"/>
    <w:basedOn w:val="Normal"/>
    <w:link w:val="edgtabCar"/>
    <w:rsid w:val="001935CA"/>
    <w:pPr>
      <w:spacing w:before="120" w:after="120" w:line="360" w:lineRule="auto"/>
      <w:jc w:val="center"/>
    </w:pPr>
    <w:rPr>
      <w:rFonts w:ascii="Arial" w:eastAsia="Batang" w:hAnsi="Arial" w:cs="Arial"/>
      <w:b/>
      <w:sz w:val="24"/>
      <w:szCs w:val="28"/>
      <w:lang w:val="es-ES" w:eastAsia="es-ES"/>
    </w:rPr>
  </w:style>
  <w:style w:type="character" w:customStyle="1" w:styleId="edgtabCar">
    <w:name w:val="edgtab Car"/>
    <w:link w:val="edgtab"/>
    <w:locked/>
    <w:rsid w:val="001935CA"/>
    <w:rPr>
      <w:rFonts w:ascii="Arial" w:eastAsia="Batang" w:hAnsi="Arial" w:cs="Arial"/>
      <w:b/>
      <w:sz w:val="24"/>
      <w:szCs w:val="28"/>
      <w:lang w:val="es-ES" w:eastAsia="es-ES" w:bidi="ar-SA"/>
    </w:rPr>
  </w:style>
  <w:style w:type="character" w:customStyle="1" w:styleId="Prrafodelista2Car">
    <w:name w:val="Párrafo de lista2 Car"/>
    <w:link w:val="Prrafodelista2"/>
    <w:locked/>
    <w:rsid w:val="001935CA"/>
    <w:rPr>
      <w:rFonts w:ascii="Arial" w:eastAsia="Batang" w:hAnsi="Arial"/>
      <w:sz w:val="24"/>
      <w:szCs w:val="24"/>
      <w:lang w:val="es-ES" w:eastAsia="es-ES" w:bidi="ar-SA"/>
    </w:rPr>
  </w:style>
  <w:style w:type="paragraph" w:customStyle="1" w:styleId="ListParagraph1">
    <w:name w:val="List Paragraph1"/>
    <w:basedOn w:val="Normal"/>
    <w:rsid w:val="00987D84"/>
    <w:pPr>
      <w:ind w:left="720"/>
      <w:contextualSpacing/>
    </w:pPr>
    <w:rPr>
      <w:rFonts w:eastAsia="Times New Roman"/>
      <w:lang w:val="es-ES"/>
    </w:rPr>
  </w:style>
  <w:style w:type="character" w:styleId="PageNumber">
    <w:name w:val="page number"/>
    <w:basedOn w:val="DefaultParagraphFont"/>
    <w:rsid w:val="00920E9A"/>
  </w:style>
  <w:style w:type="paragraph" w:styleId="BodyTextIndent">
    <w:name w:val="Body Text Indent"/>
    <w:basedOn w:val="Normal"/>
    <w:rsid w:val="001C4207"/>
    <w:pPr>
      <w:spacing w:after="120"/>
      <w:ind w:left="283"/>
    </w:pPr>
  </w:style>
  <w:style w:type="paragraph" w:styleId="EndnoteText">
    <w:name w:val="endnote text"/>
    <w:basedOn w:val="Normal"/>
    <w:link w:val="EndnoteTextChar"/>
    <w:uiPriority w:val="99"/>
    <w:semiHidden/>
    <w:unhideWhenUsed/>
    <w:rsid w:val="0077630C"/>
    <w:rPr>
      <w:sz w:val="20"/>
      <w:szCs w:val="20"/>
    </w:rPr>
  </w:style>
  <w:style w:type="character" w:customStyle="1" w:styleId="EndnoteTextChar">
    <w:name w:val="Endnote Text Char"/>
    <w:link w:val="EndnoteText"/>
    <w:uiPriority w:val="99"/>
    <w:semiHidden/>
    <w:rsid w:val="0077630C"/>
    <w:rPr>
      <w:lang w:val="es-CR" w:eastAsia="en-US"/>
    </w:rPr>
  </w:style>
  <w:style w:type="character" w:styleId="EndnoteReference">
    <w:name w:val="endnote reference"/>
    <w:uiPriority w:val="99"/>
    <w:semiHidden/>
    <w:unhideWhenUsed/>
    <w:rsid w:val="007763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16"/>
    <w:pPr>
      <w:spacing w:after="200" w:line="276" w:lineRule="auto"/>
    </w:pPr>
    <w:rPr>
      <w:sz w:val="22"/>
      <w:szCs w:val="22"/>
      <w:lang w:val="es-CR" w:eastAsia="en-US"/>
    </w:rPr>
  </w:style>
  <w:style w:type="paragraph" w:styleId="Heading1">
    <w:name w:val="heading 1"/>
    <w:aliases w:val="Titulo 1,título 1,Chapter,H1,1 ghost,g,Heading 0,título1,(F2),TITULO 1,titulo 1"/>
    <w:basedOn w:val="Normal"/>
    <w:next w:val="Normal"/>
    <w:link w:val="Heading1Char"/>
    <w:qFormat/>
    <w:rsid w:val="00380061"/>
    <w:pPr>
      <w:keepNext/>
      <w:numPr>
        <w:numId w:val="9"/>
      </w:numPr>
      <w:spacing w:before="120" w:after="120" w:line="240" w:lineRule="atLeast"/>
      <w:jc w:val="both"/>
      <w:outlineLvl w:val="0"/>
    </w:pPr>
    <w:rPr>
      <w:rFonts w:ascii="Univers 45 Light" w:eastAsia="Times New Roman" w:hAnsi="Univers 45 Light"/>
      <w:b/>
      <w:sz w:val="40"/>
      <w:szCs w:val="20"/>
      <w:lang w:val="es-ES_tradnl" w:eastAsia="es-ES"/>
    </w:rPr>
  </w:style>
  <w:style w:type="paragraph" w:styleId="Heading2">
    <w:name w:val="heading 2"/>
    <w:aliases w:val="Heading,Items,H2,sl2,main,Car,Car1,Título 2.,Car + Antes:  12 pto,Después:  3 pto,Interlineado:  sencillo"/>
    <w:basedOn w:val="Normal"/>
    <w:next w:val="Normal"/>
    <w:link w:val="Heading2Char"/>
    <w:qFormat/>
    <w:rsid w:val="00380061"/>
    <w:pPr>
      <w:numPr>
        <w:ilvl w:val="1"/>
        <w:numId w:val="9"/>
      </w:numPr>
      <w:spacing w:before="120" w:after="120" w:line="240" w:lineRule="auto"/>
      <w:jc w:val="both"/>
      <w:outlineLvl w:val="1"/>
    </w:pPr>
    <w:rPr>
      <w:rFonts w:ascii="Univers 45 Light" w:eastAsia="Times New Roman" w:hAnsi="Univers 45 Light"/>
      <w:b/>
      <w:sz w:val="34"/>
      <w:szCs w:val="20"/>
      <w:lang w:val="es-ES_tradnl" w:eastAsia="es-ES"/>
    </w:rPr>
  </w:style>
  <w:style w:type="paragraph" w:styleId="Heading3">
    <w:name w:val="heading 3"/>
    <w:aliases w:val=" Car,Car + Izquierda:  0 cm,Antes:  6 pto,Despué..."/>
    <w:basedOn w:val="Normal"/>
    <w:next w:val="Normal"/>
    <w:link w:val="Heading3Char"/>
    <w:qFormat/>
    <w:rsid w:val="00380061"/>
    <w:pPr>
      <w:numPr>
        <w:ilvl w:val="2"/>
        <w:numId w:val="9"/>
      </w:numPr>
      <w:spacing w:before="120" w:after="120" w:line="240" w:lineRule="atLeast"/>
      <w:outlineLvl w:val="2"/>
    </w:pPr>
    <w:rPr>
      <w:rFonts w:ascii="Univers 45 Light" w:eastAsia="Times New Roman" w:hAnsi="Univers 45 Light"/>
      <w:b/>
      <w:sz w:val="30"/>
      <w:szCs w:val="20"/>
      <w:lang w:val="es-ES_tradnl" w:eastAsia="es-ES"/>
    </w:rPr>
  </w:style>
  <w:style w:type="paragraph" w:styleId="Heading4">
    <w:name w:val="heading 4"/>
    <w:basedOn w:val="Normal"/>
    <w:next w:val="Normal"/>
    <w:link w:val="Heading4Char"/>
    <w:qFormat/>
    <w:rsid w:val="00380061"/>
    <w:pPr>
      <w:numPr>
        <w:ilvl w:val="3"/>
        <w:numId w:val="9"/>
      </w:numPr>
      <w:spacing w:before="120" w:after="120" w:line="240" w:lineRule="atLeast"/>
      <w:jc w:val="both"/>
      <w:outlineLvl w:val="3"/>
    </w:pPr>
    <w:rPr>
      <w:rFonts w:ascii="Univers 45 Light" w:eastAsia="Times New Roman" w:hAnsi="Univers 45 Light"/>
      <w:b/>
      <w:sz w:val="26"/>
      <w:szCs w:val="20"/>
      <w:lang w:val="es-ES_tradnl" w:eastAsia="es-ES"/>
    </w:rPr>
  </w:style>
  <w:style w:type="paragraph" w:styleId="Heading5">
    <w:name w:val="heading 5"/>
    <w:aliases w:val="Cuadros y Figuras"/>
    <w:basedOn w:val="Normal"/>
    <w:next w:val="Normal"/>
    <w:link w:val="Heading5Char"/>
    <w:qFormat/>
    <w:rsid w:val="00380061"/>
    <w:pPr>
      <w:numPr>
        <w:ilvl w:val="4"/>
        <w:numId w:val="9"/>
      </w:numPr>
      <w:spacing w:before="120" w:after="120" w:line="240" w:lineRule="auto"/>
      <w:jc w:val="both"/>
      <w:outlineLvl w:val="4"/>
    </w:pPr>
    <w:rPr>
      <w:rFonts w:ascii="Univers 45 Light" w:eastAsia="Times New Roman" w:hAnsi="Univers 45 Light"/>
      <w:b/>
      <w:i/>
      <w:szCs w:val="20"/>
      <w:lang w:val="es-ES_tradnl" w:eastAsia="es-ES"/>
    </w:rPr>
  </w:style>
  <w:style w:type="paragraph" w:styleId="Heading6">
    <w:name w:val="heading 6"/>
    <w:basedOn w:val="Normal"/>
    <w:next w:val="Normal"/>
    <w:link w:val="Heading6Char"/>
    <w:qFormat/>
    <w:rsid w:val="00380061"/>
    <w:pPr>
      <w:numPr>
        <w:ilvl w:val="5"/>
        <w:numId w:val="9"/>
      </w:numPr>
      <w:spacing w:before="120" w:after="120" w:line="360" w:lineRule="auto"/>
      <w:jc w:val="both"/>
      <w:outlineLvl w:val="5"/>
    </w:pPr>
    <w:rPr>
      <w:rFonts w:ascii="Univers 45 Light" w:eastAsia="Times New Roman" w:hAnsi="Univers 45 Light"/>
      <w:i/>
      <w:sz w:val="20"/>
      <w:szCs w:val="20"/>
      <w:lang w:val="es-ES_tradnl" w:eastAsia="es-ES"/>
    </w:rPr>
  </w:style>
  <w:style w:type="paragraph" w:styleId="Heading7">
    <w:name w:val="heading 7"/>
    <w:basedOn w:val="Normal"/>
    <w:next w:val="Normal"/>
    <w:link w:val="Heading7Char"/>
    <w:qFormat/>
    <w:rsid w:val="00380061"/>
    <w:pPr>
      <w:numPr>
        <w:ilvl w:val="6"/>
        <w:numId w:val="9"/>
      </w:numPr>
      <w:spacing w:before="120" w:after="120" w:line="360" w:lineRule="auto"/>
      <w:jc w:val="both"/>
      <w:outlineLvl w:val="6"/>
    </w:pPr>
    <w:rPr>
      <w:rFonts w:ascii="Univers 45 Light" w:eastAsia="Times New Roman" w:hAnsi="Univers 45 Light"/>
      <w:b/>
      <w:sz w:val="18"/>
      <w:szCs w:val="20"/>
      <w:lang w:val="es-ES_tradnl" w:eastAsia="es-ES"/>
    </w:rPr>
  </w:style>
  <w:style w:type="paragraph" w:styleId="Heading8">
    <w:name w:val="heading 8"/>
    <w:basedOn w:val="Normal"/>
    <w:next w:val="Normal"/>
    <w:link w:val="Heading8Char"/>
    <w:qFormat/>
    <w:rsid w:val="00380061"/>
    <w:pPr>
      <w:numPr>
        <w:ilvl w:val="7"/>
        <w:numId w:val="9"/>
      </w:numPr>
      <w:spacing w:before="120" w:after="120" w:line="360" w:lineRule="auto"/>
      <w:jc w:val="both"/>
      <w:outlineLvl w:val="7"/>
    </w:pPr>
    <w:rPr>
      <w:rFonts w:ascii="Univers 45 Light" w:eastAsia="Times New Roman" w:hAnsi="Univers 45 Light"/>
      <w:i/>
      <w:sz w:val="18"/>
      <w:szCs w:val="20"/>
      <w:lang w:val="es-ES_tradnl" w:eastAsia="es-ES"/>
    </w:rPr>
  </w:style>
  <w:style w:type="paragraph" w:styleId="Heading9">
    <w:name w:val="heading 9"/>
    <w:basedOn w:val="Normal"/>
    <w:next w:val="Normal"/>
    <w:link w:val="Heading9Char"/>
    <w:qFormat/>
    <w:rsid w:val="00380061"/>
    <w:pPr>
      <w:numPr>
        <w:ilvl w:val="8"/>
        <w:numId w:val="9"/>
      </w:numPr>
      <w:spacing w:before="120" w:after="120" w:line="360" w:lineRule="auto"/>
      <w:jc w:val="both"/>
      <w:outlineLvl w:val="8"/>
    </w:pPr>
    <w:rPr>
      <w:rFonts w:ascii="Univers 45 Light" w:eastAsia="Times New Roman" w:hAnsi="Univers 45 Light"/>
      <w:sz w:val="16"/>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264"/>
    <w:pPr>
      <w:ind w:left="720"/>
      <w:contextualSpacing/>
    </w:pPr>
  </w:style>
  <w:style w:type="paragraph" w:styleId="BalloonText">
    <w:name w:val="Balloon Text"/>
    <w:basedOn w:val="Normal"/>
    <w:link w:val="BalloonTextChar"/>
    <w:uiPriority w:val="99"/>
    <w:semiHidden/>
    <w:unhideWhenUsed/>
    <w:rsid w:val="0054226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42264"/>
    <w:rPr>
      <w:rFonts w:ascii="Tahoma" w:hAnsi="Tahoma" w:cs="Tahoma"/>
      <w:sz w:val="16"/>
      <w:szCs w:val="16"/>
    </w:rPr>
  </w:style>
  <w:style w:type="paragraph" w:styleId="Header">
    <w:name w:val="header"/>
    <w:basedOn w:val="Normal"/>
    <w:link w:val="HeaderChar"/>
    <w:uiPriority w:val="99"/>
    <w:unhideWhenUsed/>
    <w:rsid w:val="001C7C61"/>
    <w:pPr>
      <w:tabs>
        <w:tab w:val="center" w:pos="4252"/>
        <w:tab w:val="right" w:pos="8504"/>
      </w:tabs>
      <w:spacing w:after="0" w:line="240" w:lineRule="auto"/>
    </w:pPr>
    <w:rPr>
      <w:rFonts w:eastAsia="Times New Roman"/>
      <w:sz w:val="20"/>
      <w:szCs w:val="20"/>
      <w:lang w:val="es-ES" w:eastAsia="es-ES"/>
    </w:rPr>
  </w:style>
  <w:style w:type="character" w:customStyle="1" w:styleId="HeaderChar">
    <w:name w:val="Header Char"/>
    <w:link w:val="Header"/>
    <w:uiPriority w:val="99"/>
    <w:rsid w:val="001C7C61"/>
    <w:rPr>
      <w:rFonts w:eastAsia="Times New Roman"/>
      <w:lang w:val="es-ES" w:eastAsia="es-ES"/>
    </w:rPr>
  </w:style>
  <w:style w:type="paragraph" w:styleId="BodyText3">
    <w:name w:val="Body Text 3"/>
    <w:basedOn w:val="Normal"/>
    <w:link w:val="BodyText3Char"/>
    <w:rsid w:val="006C7D6C"/>
    <w:pPr>
      <w:spacing w:after="0" w:line="240" w:lineRule="auto"/>
    </w:pPr>
    <w:rPr>
      <w:rFonts w:ascii="Times New Roman" w:eastAsia="Times New Roman" w:hAnsi="Times New Roman"/>
      <w:sz w:val="20"/>
      <w:szCs w:val="24"/>
      <w:lang w:val="es-ES_tradnl"/>
    </w:rPr>
  </w:style>
  <w:style w:type="character" w:customStyle="1" w:styleId="BodyText3Char">
    <w:name w:val="Body Text 3 Char"/>
    <w:link w:val="BodyText3"/>
    <w:rsid w:val="006C7D6C"/>
    <w:rPr>
      <w:rFonts w:ascii="Times New Roman" w:eastAsia="Times New Roman" w:hAnsi="Times New Roman"/>
      <w:szCs w:val="24"/>
      <w:lang w:val="es-ES_tradnl" w:eastAsia="en-US"/>
    </w:rPr>
  </w:style>
  <w:style w:type="paragraph" w:styleId="Caption">
    <w:name w:val="caption"/>
    <w:basedOn w:val="Normal"/>
    <w:next w:val="Normal"/>
    <w:qFormat/>
    <w:rsid w:val="006C7D6C"/>
    <w:pPr>
      <w:spacing w:after="0" w:line="240" w:lineRule="auto"/>
    </w:pPr>
    <w:rPr>
      <w:rFonts w:ascii="Arial" w:eastAsia="Times New Roman" w:hAnsi="Arial"/>
      <w:b/>
      <w:bCs/>
      <w:sz w:val="16"/>
      <w:szCs w:val="24"/>
      <w:lang w:val="es-ES" w:eastAsia="es-ES"/>
    </w:rPr>
  </w:style>
  <w:style w:type="paragraph" w:styleId="NormalWeb">
    <w:name w:val="Normal (Web)"/>
    <w:basedOn w:val="Normal"/>
    <w:unhideWhenUsed/>
    <w:rsid w:val="001C3A53"/>
    <w:pPr>
      <w:spacing w:before="100" w:beforeAutospacing="1" w:after="100" w:afterAutospacing="1" w:line="240" w:lineRule="auto"/>
    </w:pPr>
    <w:rPr>
      <w:rFonts w:ascii="Times New Roman" w:eastAsia="Times New Roman" w:hAnsi="Times New Roman"/>
      <w:color w:val="004477"/>
      <w:sz w:val="24"/>
      <w:szCs w:val="24"/>
      <w:lang w:eastAsia="es-CR"/>
    </w:rPr>
  </w:style>
  <w:style w:type="paragraph" w:styleId="Footer">
    <w:name w:val="footer"/>
    <w:basedOn w:val="Normal"/>
    <w:link w:val="FooterChar"/>
    <w:uiPriority w:val="99"/>
    <w:unhideWhenUsed/>
    <w:rsid w:val="002A68E3"/>
    <w:pPr>
      <w:tabs>
        <w:tab w:val="center" w:pos="4419"/>
        <w:tab w:val="right" w:pos="8838"/>
      </w:tabs>
    </w:pPr>
  </w:style>
  <w:style w:type="character" w:customStyle="1" w:styleId="FooterChar">
    <w:name w:val="Footer Char"/>
    <w:link w:val="Footer"/>
    <w:uiPriority w:val="99"/>
    <w:rsid w:val="002A68E3"/>
    <w:rPr>
      <w:sz w:val="22"/>
      <w:szCs w:val="22"/>
      <w:lang w:eastAsia="en-US"/>
    </w:rPr>
  </w:style>
  <w:style w:type="paragraph" w:customStyle="1" w:styleId="ApiaXXI-Epgrafe">
    <w:name w:val="Apia XXI - Epígrafe"/>
    <w:basedOn w:val="Caption"/>
    <w:next w:val="Normal"/>
    <w:link w:val="ApiaXXI-EpgrafeCarCar"/>
    <w:rsid w:val="008533E3"/>
    <w:pPr>
      <w:spacing w:before="240" w:after="120" w:line="200" w:lineRule="atLeast"/>
      <w:jc w:val="center"/>
    </w:pPr>
    <w:rPr>
      <w:sz w:val="20"/>
      <w:szCs w:val="20"/>
      <w:lang w:bidi="he-IL"/>
    </w:rPr>
  </w:style>
  <w:style w:type="character" w:customStyle="1" w:styleId="ApiaXXI-EpgrafeCarCar">
    <w:name w:val="Apia XXI - Epígrafe Car Car"/>
    <w:link w:val="ApiaXXI-Epgrafe"/>
    <w:rsid w:val="008533E3"/>
    <w:rPr>
      <w:rFonts w:ascii="Arial" w:eastAsia="Times New Roman" w:hAnsi="Arial"/>
      <w:b/>
      <w:bCs/>
      <w:lang w:val="es-ES" w:eastAsia="es-ES" w:bidi="he-IL"/>
    </w:rPr>
  </w:style>
  <w:style w:type="table" w:styleId="TableGrid">
    <w:name w:val="Table Grid"/>
    <w:basedOn w:val="TableNormal"/>
    <w:rsid w:val="00BB2A44"/>
    <w:pPr>
      <w:spacing w:before="120" w:after="120" w:line="360" w:lineRule="auto"/>
      <w:ind w:firstLine="85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Titulo 1 Char,título 1 Char,Chapter Char,H1 Char,1 ghost Char,g Char,Heading 0 Char,título1 Char,(F2) Char,TITULO 1 Char,titulo 1 Char"/>
    <w:link w:val="Heading1"/>
    <w:rsid w:val="00380061"/>
    <w:rPr>
      <w:rFonts w:ascii="Univers 45 Light" w:eastAsia="Times New Roman" w:hAnsi="Univers 45 Light"/>
      <w:b/>
      <w:sz w:val="40"/>
      <w:lang w:val="es-ES_tradnl" w:eastAsia="es-ES"/>
    </w:rPr>
  </w:style>
  <w:style w:type="character" w:customStyle="1" w:styleId="Heading2Char">
    <w:name w:val="Heading 2 Char"/>
    <w:aliases w:val="Heading Char,Items Char,H2 Char,sl2 Char,main Char,Car Char,Car1 Char,Título 2. Char,Car + Antes:  12 pto Char,Después:  3 pto Char,Interlineado:  sencillo Char"/>
    <w:link w:val="Heading2"/>
    <w:rsid w:val="00380061"/>
    <w:rPr>
      <w:rFonts w:ascii="Univers 45 Light" w:eastAsia="Times New Roman" w:hAnsi="Univers 45 Light"/>
      <w:b/>
      <w:sz w:val="34"/>
      <w:lang w:val="es-ES_tradnl" w:eastAsia="es-ES"/>
    </w:rPr>
  </w:style>
  <w:style w:type="character" w:customStyle="1" w:styleId="Heading3Char">
    <w:name w:val="Heading 3 Char"/>
    <w:aliases w:val=" Car Char,Car + Izquierda:  0 cm Char,Antes:  6 pto Char,Despué... Char"/>
    <w:link w:val="Heading3"/>
    <w:rsid w:val="00380061"/>
    <w:rPr>
      <w:rFonts w:ascii="Univers 45 Light" w:eastAsia="Times New Roman" w:hAnsi="Univers 45 Light"/>
      <w:b/>
      <w:sz w:val="30"/>
      <w:lang w:val="es-ES_tradnl" w:eastAsia="es-ES"/>
    </w:rPr>
  </w:style>
  <w:style w:type="character" w:customStyle="1" w:styleId="Heading4Char">
    <w:name w:val="Heading 4 Char"/>
    <w:link w:val="Heading4"/>
    <w:rsid w:val="00380061"/>
    <w:rPr>
      <w:rFonts w:ascii="Univers 45 Light" w:eastAsia="Times New Roman" w:hAnsi="Univers 45 Light"/>
      <w:b/>
      <w:sz w:val="26"/>
      <w:lang w:val="es-ES_tradnl" w:eastAsia="es-ES"/>
    </w:rPr>
  </w:style>
  <w:style w:type="character" w:customStyle="1" w:styleId="Heading5Char">
    <w:name w:val="Heading 5 Char"/>
    <w:aliases w:val="Cuadros y Figuras Char"/>
    <w:link w:val="Heading5"/>
    <w:rsid w:val="00380061"/>
    <w:rPr>
      <w:rFonts w:ascii="Univers 45 Light" w:eastAsia="Times New Roman" w:hAnsi="Univers 45 Light"/>
      <w:b/>
      <w:i/>
      <w:sz w:val="22"/>
      <w:lang w:val="es-ES_tradnl" w:eastAsia="es-ES"/>
    </w:rPr>
  </w:style>
  <w:style w:type="character" w:customStyle="1" w:styleId="Heading6Char">
    <w:name w:val="Heading 6 Char"/>
    <w:link w:val="Heading6"/>
    <w:rsid w:val="00380061"/>
    <w:rPr>
      <w:rFonts w:ascii="Univers 45 Light" w:eastAsia="Times New Roman" w:hAnsi="Univers 45 Light"/>
      <w:i/>
      <w:lang w:val="es-ES_tradnl" w:eastAsia="es-ES"/>
    </w:rPr>
  </w:style>
  <w:style w:type="character" w:customStyle="1" w:styleId="Heading7Char">
    <w:name w:val="Heading 7 Char"/>
    <w:link w:val="Heading7"/>
    <w:rsid w:val="00380061"/>
    <w:rPr>
      <w:rFonts w:ascii="Univers 45 Light" w:eastAsia="Times New Roman" w:hAnsi="Univers 45 Light"/>
      <w:b/>
      <w:sz w:val="18"/>
      <w:lang w:val="es-ES_tradnl" w:eastAsia="es-ES"/>
    </w:rPr>
  </w:style>
  <w:style w:type="character" w:customStyle="1" w:styleId="Heading8Char">
    <w:name w:val="Heading 8 Char"/>
    <w:link w:val="Heading8"/>
    <w:rsid w:val="00380061"/>
    <w:rPr>
      <w:rFonts w:ascii="Univers 45 Light" w:eastAsia="Times New Roman" w:hAnsi="Univers 45 Light"/>
      <w:i/>
      <w:sz w:val="18"/>
      <w:lang w:val="es-ES_tradnl" w:eastAsia="es-ES"/>
    </w:rPr>
  </w:style>
  <w:style w:type="character" w:customStyle="1" w:styleId="Heading9Char">
    <w:name w:val="Heading 9 Char"/>
    <w:link w:val="Heading9"/>
    <w:rsid w:val="00380061"/>
    <w:rPr>
      <w:rFonts w:ascii="Univers 45 Light" w:eastAsia="Times New Roman" w:hAnsi="Univers 45 Light"/>
      <w:sz w:val="16"/>
      <w:lang w:val="es-ES_tradnl" w:eastAsia="es-ES"/>
    </w:rPr>
  </w:style>
  <w:style w:type="paragraph" w:customStyle="1" w:styleId="Titulo3">
    <w:name w:val="Titulo 3"/>
    <w:basedOn w:val="Heading3"/>
    <w:rsid w:val="00380061"/>
    <w:pPr>
      <w:spacing w:before="0" w:after="0" w:line="360" w:lineRule="auto"/>
      <w:ind w:left="0" w:firstLine="0"/>
      <w:jc w:val="both"/>
    </w:pPr>
    <w:rPr>
      <w:bCs/>
    </w:rPr>
  </w:style>
  <w:style w:type="paragraph" w:styleId="BodyText">
    <w:name w:val="Body Text"/>
    <w:basedOn w:val="Normal"/>
    <w:link w:val="BodyTextChar"/>
    <w:uiPriority w:val="99"/>
    <w:unhideWhenUsed/>
    <w:rsid w:val="00C0407E"/>
    <w:pPr>
      <w:spacing w:after="120"/>
    </w:pPr>
  </w:style>
  <w:style w:type="character" w:customStyle="1" w:styleId="BodyTextChar">
    <w:name w:val="Body Text Char"/>
    <w:link w:val="BodyText"/>
    <w:uiPriority w:val="99"/>
    <w:rsid w:val="00C0407E"/>
    <w:rPr>
      <w:sz w:val="22"/>
      <w:szCs w:val="22"/>
      <w:lang w:eastAsia="en-US"/>
    </w:rPr>
  </w:style>
  <w:style w:type="paragraph" w:customStyle="1" w:styleId="Default">
    <w:name w:val="Default"/>
    <w:rsid w:val="00C0407E"/>
    <w:pPr>
      <w:autoSpaceDE w:val="0"/>
      <w:autoSpaceDN w:val="0"/>
      <w:adjustRightInd w:val="0"/>
    </w:pPr>
    <w:rPr>
      <w:rFonts w:ascii="Arial Black" w:hAnsi="Arial Black" w:cs="Arial Black"/>
      <w:color w:val="000000"/>
      <w:sz w:val="24"/>
      <w:szCs w:val="24"/>
      <w:lang w:val="es-CR" w:eastAsia="en-US"/>
    </w:rPr>
  </w:style>
  <w:style w:type="paragraph" w:styleId="FootnoteText">
    <w:name w:val="footnote text"/>
    <w:basedOn w:val="Normal"/>
    <w:link w:val="FootnoteTextChar"/>
    <w:semiHidden/>
    <w:rsid w:val="00EB6297"/>
    <w:pPr>
      <w:spacing w:before="120" w:after="0" w:line="240" w:lineRule="auto"/>
      <w:jc w:val="both"/>
    </w:pPr>
    <w:rPr>
      <w:rFonts w:ascii="Arial" w:eastAsia="Times New Roman" w:hAnsi="Arial"/>
      <w:noProof/>
      <w:sz w:val="20"/>
      <w:szCs w:val="20"/>
      <w:lang w:val="es-ES" w:eastAsia="es-ES" w:bidi="he-IL"/>
    </w:rPr>
  </w:style>
  <w:style w:type="character" w:customStyle="1" w:styleId="FootnoteTextChar">
    <w:name w:val="Footnote Text Char"/>
    <w:link w:val="FootnoteText"/>
    <w:semiHidden/>
    <w:rsid w:val="00EB6297"/>
    <w:rPr>
      <w:rFonts w:ascii="Arial" w:eastAsia="Times New Roman" w:hAnsi="Arial"/>
      <w:noProof/>
      <w:lang w:val="es-ES" w:eastAsia="es-ES" w:bidi="he-IL"/>
    </w:rPr>
  </w:style>
  <w:style w:type="character" w:styleId="FootnoteReference">
    <w:name w:val="footnote reference"/>
    <w:semiHidden/>
    <w:rsid w:val="00EB6297"/>
    <w:rPr>
      <w:rFonts w:ascii="Univers 45 Light" w:hAnsi="Univers 45 Light"/>
      <w:dstrike w:val="0"/>
      <w:vertAlign w:val="superscript"/>
    </w:rPr>
  </w:style>
  <w:style w:type="character" w:styleId="Hyperlink">
    <w:name w:val="Hyperlink"/>
    <w:rsid w:val="000A690D"/>
    <w:rPr>
      <w:color w:val="0000FF"/>
      <w:u w:val="single"/>
    </w:rPr>
  </w:style>
  <w:style w:type="character" w:customStyle="1" w:styleId="Ttulo2Car1">
    <w:name w:val="Título 2 Car1"/>
    <w:aliases w:val="Heading Car,Items Car,H2 Car,sl2 Car,main Car,Car Car,Car1 Car,Título 2. Car,Car + Antes:  12 pto Car,Después:  3 pto Car,Interlineado:  sencillo Car"/>
    <w:rsid w:val="000934C3"/>
    <w:rPr>
      <w:rFonts w:ascii="Univers 45 Light" w:hAnsi="Univers 45 Light"/>
      <w:b/>
      <w:sz w:val="34"/>
      <w:lang w:val="es-ES_tradnl" w:eastAsia="es-ES" w:bidi="ar-SA"/>
    </w:rPr>
  </w:style>
  <w:style w:type="paragraph" w:styleId="BodyTextIndent2">
    <w:name w:val="Body Text Indent 2"/>
    <w:basedOn w:val="Normal"/>
    <w:link w:val="BodyTextIndent2Char"/>
    <w:uiPriority w:val="99"/>
    <w:semiHidden/>
    <w:unhideWhenUsed/>
    <w:rsid w:val="00207EC8"/>
    <w:pPr>
      <w:spacing w:after="120" w:line="480" w:lineRule="auto"/>
      <w:ind w:left="283"/>
    </w:pPr>
  </w:style>
  <w:style w:type="character" w:customStyle="1" w:styleId="BodyTextIndent2Char">
    <w:name w:val="Body Text Indent 2 Char"/>
    <w:link w:val="BodyTextIndent2"/>
    <w:uiPriority w:val="99"/>
    <w:semiHidden/>
    <w:rsid w:val="00207EC8"/>
    <w:rPr>
      <w:sz w:val="22"/>
      <w:szCs w:val="22"/>
      <w:lang w:eastAsia="en-US"/>
    </w:rPr>
  </w:style>
  <w:style w:type="paragraph" w:customStyle="1" w:styleId="a3Document">
    <w:name w:val="a3Document"/>
    <w:rsid w:val="00207EC8"/>
    <w:pPr>
      <w:keepNext/>
      <w:widowControl w:val="0"/>
      <w:jc w:val="both"/>
    </w:pPr>
    <w:rPr>
      <w:rFonts w:ascii="CG Times" w:eastAsia="Times New Roman" w:hAnsi="CG Times"/>
      <w:b/>
      <w:snapToGrid w:val="0"/>
      <w:sz w:val="24"/>
      <w:lang w:val="es-ES" w:eastAsia="es-ES"/>
    </w:rPr>
  </w:style>
  <w:style w:type="paragraph" w:customStyle="1" w:styleId="Prrafodelista2">
    <w:name w:val="Párrafo de lista2"/>
    <w:basedOn w:val="Normal"/>
    <w:link w:val="Prrafodelista2Car"/>
    <w:rsid w:val="0070177B"/>
    <w:pPr>
      <w:spacing w:after="0" w:line="360" w:lineRule="auto"/>
      <w:ind w:left="720"/>
      <w:jc w:val="both"/>
    </w:pPr>
    <w:rPr>
      <w:rFonts w:ascii="Arial" w:eastAsia="Batang" w:hAnsi="Arial"/>
      <w:sz w:val="24"/>
      <w:szCs w:val="24"/>
      <w:lang w:val="es-ES" w:eastAsia="es-ES"/>
    </w:rPr>
  </w:style>
  <w:style w:type="paragraph" w:customStyle="1" w:styleId="edg00">
    <w:name w:val="edg00"/>
    <w:basedOn w:val="Prrafodelista2"/>
    <w:link w:val="edg00Car"/>
    <w:rsid w:val="001935CA"/>
    <w:pPr>
      <w:tabs>
        <w:tab w:val="left" w:pos="426"/>
      </w:tabs>
      <w:spacing w:before="120" w:after="120"/>
      <w:ind w:left="0"/>
    </w:pPr>
    <w:rPr>
      <w:rFonts w:cs="Arial"/>
      <w:sz w:val="22"/>
      <w:szCs w:val="22"/>
    </w:rPr>
  </w:style>
  <w:style w:type="character" w:customStyle="1" w:styleId="edg00Car">
    <w:name w:val="edg00 Car"/>
    <w:link w:val="edg00"/>
    <w:locked/>
    <w:rsid w:val="001935CA"/>
    <w:rPr>
      <w:rFonts w:ascii="Arial" w:eastAsia="Batang" w:hAnsi="Arial" w:cs="Arial"/>
      <w:sz w:val="22"/>
      <w:szCs w:val="22"/>
      <w:lang w:val="es-ES" w:eastAsia="es-ES" w:bidi="ar-SA"/>
    </w:rPr>
  </w:style>
  <w:style w:type="paragraph" w:customStyle="1" w:styleId="edgtab">
    <w:name w:val="edgtab"/>
    <w:basedOn w:val="Normal"/>
    <w:link w:val="edgtabCar"/>
    <w:rsid w:val="001935CA"/>
    <w:pPr>
      <w:spacing w:before="120" w:after="120" w:line="360" w:lineRule="auto"/>
      <w:jc w:val="center"/>
    </w:pPr>
    <w:rPr>
      <w:rFonts w:ascii="Arial" w:eastAsia="Batang" w:hAnsi="Arial" w:cs="Arial"/>
      <w:b/>
      <w:sz w:val="24"/>
      <w:szCs w:val="28"/>
      <w:lang w:val="es-ES" w:eastAsia="es-ES"/>
    </w:rPr>
  </w:style>
  <w:style w:type="character" w:customStyle="1" w:styleId="edgtabCar">
    <w:name w:val="edgtab Car"/>
    <w:link w:val="edgtab"/>
    <w:locked/>
    <w:rsid w:val="001935CA"/>
    <w:rPr>
      <w:rFonts w:ascii="Arial" w:eastAsia="Batang" w:hAnsi="Arial" w:cs="Arial"/>
      <w:b/>
      <w:sz w:val="24"/>
      <w:szCs w:val="28"/>
      <w:lang w:val="es-ES" w:eastAsia="es-ES" w:bidi="ar-SA"/>
    </w:rPr>
  </w:style>
  <w:style w:type="character" w:customStyle="1" w:styleId="Prrafodelista2Car">
    <w:name w:val="Párrafo de lista2 Car"/>
    <w:link w:val="Prrafodelista2"/>
    <w:locked/>
    <w:rsid w:val="001935CA"/>
    <w:rPr>
      <w:rFonts w:ascii="Arial" w:eastAsia="Batang" w:hAnsi="Arial"/>
      <w:sz w:val="24"/>
      <w:szCs w:val="24"/>
      <w:lang w:val="es-ES" w:eastAsia="es-ES" w:bidi="ar-SA"/>
    </w:rPr>
  </w:style>
  <w:style w:type="paragraph" w:customStyle="1" w:styleId="ListParagraph1">
    <w:name w:val="List Paragraph1"/>
    <w:basedOn w:val="Normal"/>
    <w:rsid w:val="00987D84"/>
    <w:pPr>
      <w:ind w:left="720"/>
      <w:contextualSpacing/>
    </w:pPr>
    <w:rPr>
      <w:rFonts w:eastAsia="Times New Roman"/>
      <w:lang w:val="es-ES"/>
    </w:rPr>
  </w:style>
  <w:style w:type="character" w:styleId="PageNumber">
    <w:name w:val="page number"/>
    <w:basedOn w:val="DefaultParagraphFont"/>
    <w:rsid w:val="00920E9A"/>
  </w:style>
  <w:style w:type="paragraph" w:styleId="BodyTextIndent">
    <w:name w:val="Body Text Indent"/>
    <w:basedOn w:val="Normal"/>
    <w:rsid w:val="001C4207"/>
    <w:pPr>
      <w:spacing w:after="120"/>
      <w:ind w:left="283"/>
    </w:pPr>
  </w:style>
  <w:style w:type="paragraph" w:styleId="EndnoteText">
    <w:name w:val="endnote text"/>
    <w:basedOn w:val="Normal"/>
    <w:link w:val="EndnoteTextChar"/>
    <w:uiPriority w:val="99"/>
    <w:semiHidden/>
    <w:unhideWhenUsed/>
    <w:rsid w:val="0077630C"/>
    <w:rPr>
      <w:sz w:val="20"/>
      <w:szCs w:val="20"/>
    </w:rPr>
  </w:style>
  <w:style w:type="character" w:customStyle="1" w:styleId="EndnoteTextChar">
    <w:name w:val="Endnote Text Char"/>
    <w:link w:val="EndnoteText"/>
    <w:uiPriority w:val="99"/>
    <w:semiHidden/>
    <w:rsid w:val="0077630C"/>
    <w:rPr>
      <w:lang w:val="es-CR" w:eastAsia="en-US"/>
    </w:rPr>
  </w:style>
  <w:style w:type="character" w:styleId="EndnoteReference">
    <w:name w:val="endnote reference"/>
    <w:uiPriority w:val="99"/>
    <w:semiHidden/>
    <w:unhideWhenUsed/>
    <w:rsid w:val="007763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964891">
      <w:bodyDiv w:val="1"/>
      <w:marLeft w:val="0"/>
      <w:marRight w:val="0"/>
      <w:marTop w:val="0"/>
      <w:marBottom w:val="0"/>
      <w:divBdr>
        <w:top w:val="none" w:sz="0" w:space="0" w:color="auto"/>
        <w:left w:val="none" w:sz="0" w:space="0" w:color="auto"/>
        <w:bottom w:val="none" w:sz="0" w:space="0" w:color="auto"/>
        <w:right w:val="none" w:sz="0" w:space="0" w:color="auto"/>
      </w:divBdr>
    </w:div>
    <w:div w:id="413205813">
      <w:bodyDiv w:val="1"/>
      <w:marLeft w:val="0"/>
      <w:marRight w:val="0"/>
      <w:marTop w:val="0"/>
      <w:marBottom w:val="0"/>
      <w:divBdr>
        <w:top w:val="none" w:sz="0" w:space="0" w:color="auto"/>
        <w:left w:val="none" w:sz="0" w:space="0" w:color="auto"/>
        <w:bottom w:val="none" w:sz="0" w:space="0" w:color="auto"/>
        <w:right w:val="none" w:sz="0" w:space="0" w:color="auto"/>
      </w:divBdr>
    </w:div>
    <w:div w:id="627130070">
      <w:bodyDiv w:val="1"/>
      <w:marLeft w:val="0"/>
      <w:marRight w:val="0"/>
      <w:marTop w:val="0"/>
      <w:marBottom w:val="0"/>
      <w:divBdr>
        <w:top w:val="none" w:sz="0" w:space="0" w:color="auto"/>
        <w:left w:val="none" w:sz="0" w:space="0" w:color="auto"/>
        <w:bottom w:val="none" w:sz="0" w:space="0" w:color="auto"/>
        <w:right w:val="none" w:sz="0" w:space="0" w:color="auto"/>
      </w:divBdr>
    </w:div>
    <w:div w:id="684600371">
      <w:bodyDiv w:val="1"/>
      <w:marLeft w:val="0"/>
      <w:marRight w:val="0"/>
      <w:marTop w:val="0"/>
      <w:marBottom w:val="0"/>
      <w:divBdr>
        <w:top w:val="none" w:sz="0" w:space="0" w:color="auto"/>
        <w:left w:val="none" w:sz="0" w:space="0" w:color="auto"/>
        <w:bottom w:val="none" w:sz="0" w:space="0" w:color="auto"/>
        <w:right w:val="none" w:sz="0" w:space="0" w:color="auto"/>
      </w:divBdr>
    </w:div>
    <w:div w:id="717554629">
      <w:bodyDiv w:val="1"/>
      <w:marLeft w:val="0"/>
      <w:marRight w:val="0"/>
      <w:marTop w:val="0"/>
      <w:marBottom w:val="0"/>
      <w:divBdr>
        <w:top w:val="none" w:sz="0" w:space="0" w:color="auto"/>
        <w:left w:val="none" w:sz="0" w:space="0" w:color="auto"/>
        <w:bottom w:val="none" w:sz="0" w:space="0" w:color="auto"/>
        <w:right w:val="none" w:sz="0" w:space="0" w:color="auto"/>
      </w:divBdr>
    </w:div>
    <w:div w:id="739593921">
      <w:bodyDiv w:val="1"/>
      <w:marLeft w:val="0"/>
      <w:marRight w:val="0"/>
      <w:marTop w:val="0"/>
      <w:marBottom w:val="0"/>
      <w:divBdr>
        <w:top w:val="none" w:sz="0" w:space="0" w:color="auto"/>
        <w:left w:val="none" w:sz="0" w:space="0" w:color="auto"/>
        <w:bottom w:val="none" w:sz="0" w:space="0" w:color="auto"/>
        <w:right w:val="none" w:sz="0" w:space="0" w:color="auto"/>
      </w:divBdr>
    </w:div>
    <w:div w:id="809128169">
      <w:bodyDiv w:val="1"/>
      <w:marLeft w:val="0"/>
      <w:marRight w:val="0"/>
      <w:marTop w:val="0"/>
      <w:marBottom w:val="0"/>
      <w:divBdr>
        <w:top w:val="none" w:sz="0" w:space="0" w:color="auto"/>
        <w:left w:val="none" w:sz="0" w:space="0" w:color="auto"/>
        <w:bottom w:val="none" w:sz="0" w:space="0" w:color="auto"/>
        <w:right w:val="none" w:sz="0" w:space="0" w:color="auto"/>
      </w:divBdr>
    </w:div>
    <w:div w:id="836966757">
      <w:bodyDiv w:val="1"/>
      <w:marLeft w:val="0"/>
      <w:marRight w:val="0"/>
      <w:marTop w:val="0"/>
      <w:marBottom w:val="0"/>
      <w:divBdr>
        <w:top w:val="none" w:sz="0" w:space="0" w:color="auto"/>
        <w:left w:val="none" w:sz="0" w:space="0" w:color="auto"/>
        <w:bottom w:val="none" w:sz="0" w:space="0" w:color="auto"/>
        <w:right w:val="none" w:sz="0" w:space="0" w:color="auto"/>
      </w:divBdr>
    </w:div>
    <w:div w:id="978069151">
      <w:bodyDiv w:val="1"/>
      <w:marLeft w:val="0"/>
      <w:marRight w:val="0"/>
      <w:marTop w:val="0"/>
      <w:marBottom w:val="0"/>
      <w:divBdr>
        <w:top w:val="none" w:sz="0" w:space="0" w:color="auto"/>
        <w:left w:val="none" w:sz="0" w:space="0" w:color="auto"/>
        <w:bottom w:val="none" w:sz="0" w:space="0" w:color="auto"/>
        <w:right w:val="none" w:sz="0" w:space="0" w:color="auto"/>
      </w:divBdr>
    </w:div>
    <w:div w:id="1023896467">
      <w:bodyDiv w:val="1"/>
      <w:marLeft w:val="0"/>
      <w:marRight w:val="0"/>
      <w:marTop w:val="0"/>
      <w:marBottom w:val="0"/>
      <w:divBdr>
        <w:top w:val="none" w:sz="0" w:space="0" w:color="auto"/>
        <w:left w:val="none" w:sz="0" w:space="0" w:color="auto"/>
        <w:bottom w:val="none" w:sz="0" w:space="0" w:color="auto"/>
        <w:right w:val="none" w:sz="0" w:space="0" w:color="auto"/>
      </w:divBdr>
    </w:div>
    <w:div w:id="1145245621">
      <w:bodyDiv w:val="1"/>
      <w:marLeft w:val="0"/>
      <w:marRight w:val="0"/>
      <w:marTop w:val="0"/>
      <w:marBottom w:val="0"/>
      <w:divBdr>
        <w:top w:val="none" w:sz="0" w:space="0" w:color="auto"/>
        <w:left w:val="none" w:sz="0" w:space="0" w:color="auto"/>
        <w:bottom w:val="none" w:sz="0" w:space="0" w:color="auto"/>
        <w:right w:val="none" w:sz="0" w:space="0" w:color="auto"/>
      </w:divBdr>
    </w:div>
    <w:div w:id="1221331319">
      <w:bodyDiv w:val="1"/>
      <w:marLeft w:val="0"/>
      <w:marRight w:val="0"/>
      <w:marTop w:val="0"/>
      <w:marBottom w:val="0"/>
      <w:divBdr>
        <w:top w:val="none" w:sz="0" w:space="0" w:color="auto"/>
        <w:left w:val="none" w:sz="0" w:space="0" w:color="auto"/>
        <w:bottom w:val="none" w:sz="0" w:space="0" w:color="auto"/>
        <w:right w:val="none" w:sz="0" w:space="0" w:color="auto"/>
      </w:divBdr>
    </w:div>
    <w:div w:id="1320572001">
      <w:bodyDiv w:val="1"/>
      <w:marLeft w:val="0"/>
      <w:marRight w:val="0"/>
      <w:marTop w:val="0"/>
      <w:marBottom w:val="0"/>
      <w:divBdr>
        <w:top w:val="none" w:sz="0" w:space="0" w:color="auto"/>
        <w:left w:val="none" w:sz="0" w:space="0" w:color="auto"/>
        <w:bottom w:val="none" w:sz="0" w:space="0" w:color="auto"/>
        <w:right w:val="none" w:sz="0" w:space="0" w:color="auto"/>
      </w:divBdr>
    </w:div>
    <w:div w:id="1806578656">
      <w:bodyDiv w:val="1"/>
      <w:marLeft w:val="0"/>
      <w:marRight w:val="0"/>
      <w:marTop w:val="0"/>
      <w:marBottom w:val="0"/>
      <w:divBdr>
        <w:top w:val="none" w:sz="0" w:space="0" w:color="auto"/>
        <w:left w:val="none" w:sz="0" w:space="0" w:color="auto"/>
        <w:bottom w:val="none" w:sz="0" w:space="0" w:color="auto"/>
        <w:right w:val="none" w:sz="0" w:space="0" w:color="auto"/>
      </w:divBdr>
    </w:div>
    <w:div w:id="1913923799">
      <w:bodyDiv w:val="1"/>
      <w:marLeft w:val="0"/>
      <w:marRight w:val="0"/>
      <w:marTop w:val="0"/>
      <w:marBottom w:val="0"/>
      <w:divBdr>
        <w:top w:val="none" w:sz="0" w:space="0" w:color="auto"/>
        <w:left w:val="none" w:sz="0" w:space="0" w:color="auto"/>
        <w:bottom w:val="none" w:sz="0" w:space="0" w:color="auto"/>
        <w:right w:val="none" w:sz="0" w:space="0" w:color="auto"/>
      </w:divBdr>
    </w:div>
    <w:div w:id="1930309979">
      <w:bodyDiv w:val="1"/>
      <w:marLeft w:val="0"/>
      <w:marRight w:val="0"/>
      <w:marTop w:val="0"/>
      <w:marBottom w:val="0"/>
      <w:divBdr>
        <w:top w:val="none" w:sz="0" w:space="0" w:color="auto"/>
        <w:left w:val="none" w:sz="0" w:space="0" w:color="auto"/>
        <w:bottom w:val="none" w:sz="0" w:space="0" w:color="auto"/>
        <w:right w:val="none" w:sz="0" w:space="0" w:color="auto"/>
      </w:divBdr>
    </w:div>
    <w:div w:id="1982080731">
      <w:bodyDiv w:val="1"/>
      <w:marLeft w:val="0"/>
      <w:marRight w:val="0"/>
      <w:marTop w:val="0"/>
      <w:marBottom w:val="0"/>
      <w:divBdr>
        <w:top w:val="none" w:sz="0" w:space="0" w:color="auto"/>
        <w:left w:val="none" w:sz="0" w:space="0" w:color="auto"/>
        <w:bottom w:val="none" w:sz="0" w:space="0" w:color="auto"/>
        <w:right w:val="none" w:sz="0" w:space="0" w:color="auto"/>
      </w:divBdr>
    </w:div>
    <w:div w:id="2013483424">
      <w:bodyDiv w:val="1"/>
      <w:marLeft w:val="0"/>
      <w:marRight w:val="0"/>
      <w:marTop w:val="0"/>
      <w:marBottom w:val="0"/>
      <w:divBdr>
        <w:top w:val="none" w:sz="0" w:space="0" w:color="auto"/>
        <w:left w:val="none" w:sz="0" w:space="0" w:color="auto"/>
        <w:bottom w:val="none" w:sz="0" w:space="0" w:color="auto"/>
        <w:right w:val="none" w:sz="0" w:space="0" w:color="auto"/>
      </w:divBdr>
    </w:div>
    <w:div w:id="2020741099">
      <w:bodyDiv w:val="1"/>
      <w:marLeft w:val="0"/>
      <w:marRight w:val="0"/>
      <w:marTop w:val="0"/>
      <w:marBottom w:val="0"/>
      <w:divBdr>
        <w:top w:val="none" w:sz="0" w:space="0" w:color="auto"/>
        <w:left w:val="none" w:sz="0" w:space="0" w:color="auto"/>
        <w:bottom w:val="none" w:sz="0" w:space="0" w:color="auto"/>
        <w:right w:val="none" w:sz="0" w:space="0" w:color="auto"/>
      </w:divBdr>
    </w:div>
    <w:div w:id="2071463248">
      <w:bodyDiv w:val="1"/>
      <w:marLeft w:val="0"/>
      <w:marRight w:val="0"/>
      <w:marTop w:val="0"/>
      <w:marBottom w:val="0"/>
      <w:divBdr>
        <w:top w:val="none" w:sz="0" w:space="0" w:color="auto"/>
        <w:left w:val="none" w:sz="0" w:space="0" w:color="auto"/>
        <w:bottom w:val="none" w:sz="0" w:space="0" w:color="auto"/>
        <w:right w:val="none" w:sz="0" w:space="0" w:color="auto"/>
      </w:divBdr>
    </w:div>
    <w:div w:id="20961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Microsoft_Excel_97-2003_Worksheet5.xls"/><Relationship Id="rId26" Type="http://schemas.openxmlformats.org/officeDocument/2006/relationships/package" Target="embeddings/Microsoft_Excel_Worksheet1.xlsx"/><Relationship Id="rId39" Type="http://schemas.openxmlformats.org/officeDocument/2006/relationships/image" Target="media/image19.png"/><Relationship Id="rId21" Type="http://schemas.openxmlformats.org/officeDocument/2006/relationships/image" Target="media/image8.emf"/><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oleObject" Target="embeddings/Microsoft_Excel_97-2003_Worksheet4.xls"/><Relationship Id="rId29" Type="http://schemas.openxmlformats.org/officeDocument/2006/relationships/image" Target="media/image12.emf"/><Relationship Id="rId11" Type="http://schemas.openxmlformats.org/officeDocument/2006/relationships/image" Target="media/image3.emf"/><Relationship Id="rId24" Type="http://schemas.openxmlformats.org/officeDocument/2006/relationships/oleObject" Target="embeddings/Microsoft_Excel_97-2003_Worksheet8.xls"/><Relationship Id="rId32" Type="http://schemas.openxmlformats.org/officeDocument/2006/relationships/oleObject" Target="embeddings/Microsoft_Excel_97-2003_Worksheet9.xls"/><Relationship Id="rId37" Type="http://schemas.openxmlformats.org/officeDocument/2006/relationships/image" Target="media/image17.emf"/><Relationship Id="rId40" Type="http://schemas.openxmlformats.org/officeDocument/2006/relationships/image" Target="media/image20.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Worksheet2.xlsx"/><Relationship Id="rId36" Type="http://schemas.openxmlformats.org/officeDocument/2006/relationships/image" Target="media/image16.png"/><Relationship Id="rId49" Type="http://schemas.openxmlformats.org/officeDocument/2006/relationships/customXml" Target="../customXml/item4.xml"/><Relationship Id="rId10" Type="http://schemas.openxmlformats.org/officeDocument/2006/relationships/image" Target="media/image2.wmf"/><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oleObject" Target="embeddings/Microsoft_Excel_97-2003_Worksheet3.xls"/><Relationship Id="rId22" Type="http://schemas.openxmlformats.org/officeDocument/2006/relationships/oleObject" Target="embeddings/Microsoft_Excel_97-2003_Worksheet7.xls"/><Relationship Id="rId27" Type="http://schemas.openxmlformats.org/officeDocument/2006/relationships/image" Target="media/image11.emf"/><Relationship Id="rId30" Type="http://schemas.openxmlformats.org/officeDocument/2006/relationships/package" Target="embeddings/Microsoft_Excel_Worksheet3.xlsx"/><Relationship Id="rId35" Type="http://schemas.openxmlformats.org/officeDocument/2006/relationships/image" Target="media/image15.png"/><Relationship Id="rId43" Type="http://schemas.openxmlformats.org/officeDocument/2006/relationships/footer" Target="footer2.xml"/><Relationship Id="rId48" Type="http://schemas.openxmlformats.org/officeDocument/2006/relationships/customXml" Target="../customXml/item3.xml"/><Relationship Id="rId8" Type="http://schemas.openxmlformats.org/officeDocument/2006/relationships/image" Target="media/image1.emf"/><Relationship Id="rId3" Type="http://schemas.microsoft.com/office/2007/relationships/stylesWithEffects" Target="stylesWithEffects.xml"/><Relationship Id="rId12" Type="http://schemas.openxmlformats.org/officeDocument/2006/relationships/oleObject" Target="embeddings/Microsoft_Excel_97-2003_Worksheet2.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wmf"/><Relationship Id="rId38" Type="http://schemas.openxmlformats.org/officeDocument/2006/relationships/image" Target="media/image18.png"/><Relationship Id="rId46" Type="http://schemas.openxmlformats.org/officeDocument/2006/relationships/customXml" Target="../customXml/item1.xml"/><Relationship Id="rId20" Type="http://schemas.openxmlformats.org/officeDocument/2006/relationships/oleObject" Target="embeddings/Microsoft_Excel_97-2003_Worksheet6.xls"/><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37820269</IDBDocs_x0020_Number>
    <TaxCatchAll xmlns="9c571b2f-e523-4ab2-ba2e-09e151a03ef4">
      <Value>11</Value>
      <Value>17</Value>
      <Value>2</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Approval_x0020_Number xmlns="9c571b2f-e523-4ab2-ba2e-09e151a03ef4" xsi:nil="true"/>
    <Document_x0020_Author xmlns="9c571b2f-e523-4ab2-ba2e-09e151a03ef4">Cortes Forero, Rene Alejandro</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Project_x0020_Number xmlns="9c571b2f-e523-4ab2-ba2e-09e151a03ef4">BO-L1093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j8b96605ee2f4c4e988849e658583fee>
    <Migration_x0020_Info xmlns="9c571b2f-e523-4ab2-ba2e-09e151a03ef4">&lt;Data&gt;&lt;APPLICATION&gt;MS WORD&lt;/APPLICATION&gt;&lt;STAGE_CODE&gt;LP&lt;/STAGE_CODE&gt;&lt;USER_STAGE&gt;Loan Proposal&lt;/USER_STAGE&gt;&lt;PD_OBJ_TYPE&gt;0&lt;/PD_OBJ_TYPE&gt;&lt;MAKERECORD&gt;Y&lt;/MAKERECORD&gt;&lt;PD_FILEPT_NO&gt;PO-BO-L1093-Rpt-Perm&lt;/PD_FILEPT_NO&gt;&lt;PD_FILE_PART&gt;1089462082&lt;/PD_FILE_PART&gt;&lt;/Data&gt;</Migration_x0020_Info>
    <Operation_x0020_Type xmlns="9c571b2f-e523-4ab2-ba2e-09e151a03ef4" xsi:nil="true"/>
    <Record_x0020_Number xmlns="9c571b2f-e523-4ab2-ba2e-09e151a03ef4" xsi:nil="true"/>
    <Document_x0020_Language_x0020_IDB xmlns="9c571b2f-e523-4ab2-ba2e-09e151a03ef4">Spanish</Document_x0020_Language_x0020_IDB>
    <Identifier xmlns="9c571b2f-e523-4ab2-ba2e-09e151a03ef4">Virginia Navas #2457 TECFILE</Identifier>
    <Disclosure_x0020_Activity xmlns="9c571b2f-e523-4ab2-ba2e-09e151a03ef4">Loan Proposal</Disclosure_x0020_Activity>
    <Webtopic xmlns="9c571b2f-e523-4ab2-ba2e-09e151a03ef4">Transportation</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711D0F81E29DE4CAD0E6BFCA4C99C5E" ma:contentTypeVersion="0" ma:contentTypeDescription="A content type to manage public (operations) IDB documents" ma:contentTypeScope="" ma:versionID="552e5660fac5a754e5a5739ec1b9e9ef">
  <xsd:schema xmlns:xsd="http://www.w3.org/2001/XMLSchema" xmlns:xs="http://www.w3.org/2001/XMLSchema" xmlns:p="http://schemas.microsoft.com/office/2006/metadata/properties" xmlns:ns2="9c571b2f-e523-4ab2-ba2e-09e151a03ef4" targetNamespace="http://schemas.microsoft.com/office/2006/metadata/properties" ma:root="true" ma:fieldsID="ec7a0d3560b545dfba215da6d883183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d86819a-819d-43b0-863b-a2feb1b2db52}" ma:internalName="TaxCatchAll" ma:showField="CatchAllData" ma:web="6a0479ea-e56b-47c5-98c4-165735e9a03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d86819a-819d-43b0-863b-a2feb1b2db52}" ma:internalName="TaxCatchAllLabel" ma:readOnly="true" ma:showField="CatchAllDataLabel" ma:web="6a0479ea-e56b-47c5-98c4-165735e9a03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45AD5E25-EB79-4B18-B659-F78D0660C0B9}"/>
</file>

<file path=customXml/itemProps2.xml><?xml version="1.0" encoding="utf-8"?>
<ds:datastoreItem xmlns:ds="http://schemas.openxmlformats.org/officeDocument/2006/customXml" ds:itemID="{CAE542EF-32A2-4568-AAC4-1E37AD7E30B1}"/>
</file>

<file path=customXml/itemProps3.xml><?xml version="1.0" encoding="utf-8"?>
<ds:datastoreItem xmlns:ds="http://schemas.openxmlformats.org/officeDocument/2006/customXml" ds:itemID="{29D7A06E-4436-43C0-A215-C40C521A3B75}"/>
</file>

<file path=customXml/itemProps4.xml><?xml version="1.0" encoding="utf-8"?>
<ds:datastoreItem xmlns:ds="http://schemas.openxmlformats.org/officeDocument/2006/customXml" ds:itemID="{D8536FC0-C1C4-4D28-A05C-743546CA3029}"/>
</file>

<file path=customXml/itemProps5.xml><?xml version="1.0" encoding="utf-8"?>
<ds:datastoreItem xmlns:ds="http://schemas.openxmlformats.org/officeDocument/2006/customXml" ds:itemID="{EE581224-DE1C-4776-B954-E185D3F28162}"/>
</file>

<file path=docProps/app.xml><?xml version="1.0" encoding="utf-8"?>
<Properties xmlns="http://schemas.openxmlformats.org/officeDocument/2006/extended-properties" xmlns:vt="http://schemas.openxmlformats.org/officeDocument/2006/docPropsVTypes">
  <Template>Normal.dotm</Template>
  <TotalTime>2</TotalTime>
  <Pages>27</Pages>
  <Words>6162</Words>
  <Characters>35126</Characters>
  <Application>Microsoft Office Word</Application>
  <DocSecurity>0</DocSecurity>
  <Lines>292</Lines>
  <Paragraphs>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lpstr>
    </vt:vector>
  </TitlesOfParts>
  <Company>SoftPack©</Company>
  <LinksUpToDate>false</LinksUpToDate>
  <CharactersWithSpaces>41206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_2_ Evaluación Economica Autopista - ENVIADA VERSIóN PDF _37821179</dc:title>
  <dc:creator>Illusion V2</dc:creator>
  <cp:lastModifiedBy>Inter-American Development Bank</cp:lastModifiedBy>
  <cp:revision>2</cp:revision>
  <cp:lastPrinted>2011-08-12T16:48:00Z</cp:lastPrinted>
  <dcterms:created xsi:type="dcterms:W3CDTF">2013-06-08T00:10:00Z</dcterms:created>
  <dcterms:modified xsi:type="dcterms:W3CDTF">2013-06-08T00:10:00Z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0x01010046CF21643EE8D14686A648AA6DAD0892009711D0F81E29DE4CAD0E6BFCA4C99C5E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17;#Report|873abde9-d18a-4026-95d4-5687f3b4d845</vt:lpwstr>
  </property>
  <property fmtid="{D5CDD505-2E9C-101B-9397-08002B2CF9AE}" pid="8" name="Country">
    <vt:lpwstr>2;#Bolivia|6445a937-aea4-4907-9f24-bff96a7c61c8</vt:lpwstr>
  </property>
  <property fmtid="{D5CDD505-2E9C-101B-9397-08002B2CF9AE}" pid="9" name="Fund IDB">
    <vt:lpwstr/>
  </property>
  <property fmtid="{D5CDD505-2E9C-101B-9397-08002B2CF9AE}" pid="10" name="Series_x0020_Operations_x0020_IDB">
    <vt:lpwstr>17;#Report|873abde9-d18a-4026-95d4-5687f3b4d845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11;#Monitoring and Reporting|df3c2aa1-d63e-41aa-b1f5-bb15dee691ca</vt:lpwstr>
  </property>
  <property fmtid="{D5CDD505-2E9C-101B-9397-08002B2CF9AE}" pid="15" name="Sub-Sector">
    <vt:lpwstr/>
  </property>
</Properties>
</file>