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9D5236" w:rsidR="009D5236" w:rsidP="2A8A0B7D" w:rsidRDefault="009D5236" w14:paraId="3D11273F" w14:textId="77777777" w14:noSpellErr="1">
      <w:pPr>
        <w:spacing w:after="0" w:line="240" w:lineRule="auto"/>
        <w:rPr>
          <w:rFonts w:ascii="Arial" w:hAnsi="Arial" w:eastAsia="Times New Roman" w:cs="Arial"/>
          <w:b w:val="1"/>
          <w:bCs w:val="1"/>
          <w:lang w:val="en-US"/>
        </w:rPr>
      </w:pPr>
      <w:r w:rsidRPr="2A8A0B7D" w:rsidR="2A8A0B7D">
        <w:rPr>
          <w:rFonts w:ascii="Arial" w:hAnsi="Arial" w:eastAsia="Times New Roman" w:cs="Arial"/>
          <w:b w:val="1"/>
          <w:bCs w:val="1"/>
          <w:lang w:val="en-US"/>
        </w:rPr>
        <w:t>ANNEX A</w:t>
      </w:r>
    </w:p>
    <w:p w:rsidRPr="009D5236" w:rsidR="009D5236" w:rsidP="009D5236" w:rsidRDefault="009D5236" w14:paraId="561B73DA" w14:textId="77777777">
      <w:pPr>
        <w:spacing w:after="0" w:line="240" w:lineRule="auto"/>
        <w:rPr>
          <w:rFonts w:ascii="Arial" w:hAnsi="Arial" w:eastAsia="Times New Roman" w:cs="Arial"/>
          <w:b/>
          <w:bCs/>
          <w:lang w:val="en-US"/>
        </w:rPr>
      </w:pPr>
    </w:p>
    <w:p w:rsidRPr="009D5236" w:rsidR="009D5236" w:rsidP="2A8A0B7D" w:rsidRDefault="009D5236" w14:paraId="76385579" w14:textId="77777777" w14:noSpellErr="1">
      <w:pPr>
        <w:spacing w:after="0" w:line="240" w:lineRule="auto"/>
        <w:rPr>
          <w:rFonts w:ascii="Arial" w:hAnsi="Arial" w:eastAsia="Times New Roman" w:cs="Arial"/>
          <w:b w:val="1"/>
          <w:bCs w:val="1"/>
          <w:lang w:val="en-US"/>
        </w:rPr>
      </w:pPr>
      <w:r w:rsidRPr="2A8A0B7D" w:rsidR="2A8A0B7D">
        <w:rPr>
          <w:rFonts w:ascii="Arial" w:hAnsi="Arial" w:eastAsia="Times New Roman" w:cs="Arial"/>
          <w:b w:val="1"/>
          <w:bCs w:val="1"/>
          <w:lang w:val="en-US"/>
        </w:rPr>
        <w:t>Regional</w:t>
      </w:r>
    </w:p>
    <w:p w:rsidRPr="009D5236" w:rsidR="009D5236" w:rsidP="009D5236" w:rsidRDefault="009D5236" w14:paraId="6A33F6A5" w14:textId="77777777">
      <w:pPr>
        <w:spacing w:after="0" w:line="240" w:lineRule="auto"/>
        <w:rPr>
          <w:rFonts w:ascii="Arial" w:hAnsi="Arial" w:eastAsia="Times New Roman" w:cs="Arial"/>
          <w:b/>
          <w:bCs/>
          <w:lang w:val="en-US"/>
        </w:rPr>
      </w:pPr>
    </w:p>
    <w:p w:rsidRPr="009D5236" w:rsidR="009D5236" w:rsidP="2A8A0B7D" w:rsidRDefault="009D5236" w14:paraId="668A0329" w14:textId="77777777" w14:noSpellErr="1">
      <w:pPr>
        <w:spacing w:after="0" w:line="240" w:lineRule="auto"/>
        <w:rPr>
          <w:rFonts w:ascii="Arial" w:hAnsi="Arial" w:eastAsia="Times New Roman" w:cs="Arial"/>
          <w:b w:val="1"/>
          <w:bCs w:val="1"/>
          <w:lang w:val="en-US"/>
        </w:rPr>
      </w:pPr>
      <w:r w:rsidRPr="2A8A0B7D" w:rsidR="2A8A0B7D">
        <w:rPr>
          <w:rFonts w:ascii="Arial" w:hAnsi="Arial" w:eastAsia="Times New Roman" w:cs="Arial"/>
          <w:b w:val="1"/>
          <w:bCs w:val="1"/>
          <w:lang w:val="en-US"/>
        </w:rPr>
        <w:t>CCB/CCB</w:t>
      </w:r>
    </w:p>
    <w:p w:rsidRPr="009D5236" w:rsidR="009D5236" w:rsidP="009D5236" w:rsidRDefault="009D5236" w14:paraId="57A83953" w14:textId="77777777">
      <w:pPr>
        <w:spacing w:after="0" w:line="240" w:lineRule="auto"/>
        <w:rPr>
          <w:rFonts w:ascii="Arial" w:hAnsi="Arial" w:eastAsia="Times New Roman" w:cs="Arial"/>
          <w:b/>
          <w:bCs/>
          <w:lang w:val="en-US"/>
        </w:rPr>
      </w:pPr>
    </w:p>
    <w:p w:rsidRPr="009D5236" w:rsidR="009D5236" w:rsidP="2A8A0B7D" w:rsidRDefault="009D5236" w14:paraId="6BAC0189" w14:textId="77777777" w14:noSpellErr="1">
      <w:pPr>
        <w:spacing w:after="0" w:line="240" w:lineRule="auto"/>
        <w:rPr>
          <w:rFonts w:ascii="Arial" w:hAnsi="Arial" w:eastAsia="Times New Roman" w:cs="Arial"/>
          <w:b w:val="1"/>
          <w:bCs w:val="1"/>
          <w:lang w:val="en-US"/>
        </w:rPr>
      </w:pPr>
      <w:r w:rsidRPr="2A8A0B7D" w:rsidR="2A8A0B7D">
        <w:rPr>
          <w:rFonts w:ascii="Arial" w:hAnsi="Arial" w:eastAsia="Times New Roman" w:cs="Arial"/>
          <w:b w:val="1"/>
          <w:bCs w:val="1"/>
          <w:lang w:val="en-US"/>
        </w:rPr>
        <w:t>Creation of Instructional Tools for Cluster Development</w:t>
      </w:r>
    </w:p>
    <w:p w:rsidRPr="009D5236" w:rsidR="009D5236" w:rsidP="009D5236" w:rsidRDefault="009D5236" w14:paraId="40C3E38C" w14:textId="77777777">
      <w:pPr>
        <w:spacing w:after="0" w:line="240" w:lineRule="auto"/>
        <w:rPr>
          <w:rFonts w:ascii="Arial" w:hAnsi="Arial" w:eastAsia="Times New Roman" w:cs="Arial"/>
          <w:i/>
          <w:iCs/>
          <w:lang w:val="en-US"/>
        </w:rPr>
      </w:pPr>
    </w:p>
    <w:p w:rsidRPr="009D5236" w:rsidR="009D5236" w:rsidP="009D5236" w:rsidRDefault="009D5236" w14:paraId="35FD5896" w14:textId="77777777">
      <w:pPr>
        <w:spacing w:after="0" w:line="240" w:lineRule="auto"/>
        <w:rPr>
          <w:rFonts w:ascii="Arial" w:hAnsi="Arial" w:eastAsia="Times New Roman" w:cs="Arial"/>
          <w:i/>
          <w:iCs/>
          <w:lang w:val="en-US"/>
        </w:rPr>
      </w:pPr>
    </w:p>
    <w:p w:rsidRPr="009D5236" w:rsidR="009D5236" w:rsidP="2A8A0B7D" w:rsidRDefault="009D5236" w14:paraId="533C4D74" w14:textId="77777777" w14:noSpellErr="1">
      <w:pPr>
        <w:spacing w:after="0" w:line="240" w:lineRule="auto"/>
        <w:rPr>
          <w:rFonts w:ascii="Arial" w:hAnsi="Arial" w:eastAsia="Times New Roman" w:cs="Arial"/>
          <w:b w:val="1"/>
          <w:bCs w:val="1"/>
          <w:lang w:val="en-US"/>
        </w:rPr>
      </w:pPr>
      <w:r w:rsidRPr="2A8A0B7D" w:rsidR="2A8A0B7D">
        <w:rPr>
          <w:rFonts w:ascii="Arial" w:hAnsi="Arial" w:eastAsia="Times New Roman" w:cs="Arial"/>
          <w:b w:val="1"/>
          <w:bCs w:val="1"/>
          <w:lang w:val="en-US"/>
        </w:rPr>
        <w:t>TERMS OF REFERENCE</w:t>
      </w:r>
    </w:p>
    <w:p w:rsidRPr="009D5236" w:rsidR="009D5236" w:rsidP="009D5236" w:rsidRDefault="009D5236" w14:paraId="4B74489C" w14:textId="77777777">
      <w:pPr>
        <w:spacing w:after="0" w:line="240" w:lineRule="auto"/>
        <w:rPr>
          <w:rFonts w:ascii="Arial" w:hAnsi="Arial" w:eastAsia="Times New Roman" w:cs="Arial"/>
          <w:b/>
          <w:bCs/>
          <w:lang w:val="en-US"/>
        </w:rPr>
      </w:pPr>
    </w:p>
    <w:p w:rsidRPr="009D5236" w:rsidR="009D5236" w:rsidP="2A8A0B7D" w:rsidRDefault="009D5236" w14:paraId="471270F9" w14:textId="77777777" w14:noSpellErr="1">
      <w:pPr>
        <w:spacing w:after="0" w:line="240" w:lineRule="auto"/>
        <w:jc w:val="both"/>
        <w:rPr>
          <w:rFonts w:ascii="Arial" w:hAnsi="Arial" w:eastAsia="Times New Roman" w:cs="Arial"/>
          <w:lang w:val="en-US"/>
        </w:rPr>
      </w:pPr>
      <w:r w:rsidRPr="2A8A0B7D" w:rsidR="2A8A0B7D">
        <w:rPr>
          <w:rFonts w:ascii="Arial" w:hAnsi="Arial" w:eastAsia="Times New Roman" w:cs="Arial"/>
          <w:lang w:val="en-US"/>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countries.</w:t>
      </w:r>
    </w:p>
    <w:p w:rsidRPr="009D5236" w:rsidR="009D5236" w:rsidP="009D5236" w:rsidRDefault="009D5236" w14:paraId="2984D44E" w14:textId="77777777">
      <w:pPr>
        <w:spacing w:after="0" w:line="240" w:lineRule="auto"/>
        <w:jc w:val="both"/>
        <w:rPr>
          <w:rFonts w:ascii="Arial" w:hAnsi="Arial" w:eastAsia="Times New Roman" w:cs="Arial"/>
          <w:b/>
          <w:bCs/>
          <w:lang w:val="en-US"/>
        </w:rPr>
      </w:pPr>
    </w:p>
    <w:p w:rsidRPr="009D5236" w:rsidR="009D5236" w:rsidP="2A8A0B7D" w:rsidRDefault="009D5236" w14:paraId="67D171A0" w14:textId="77777777">
      <w:pPr>
        <w:spacing w:after="0" w:line="240" w:lineRule="auto"/>
        <w:jc w:val="both"/>
        <w:rPr>
          <w:rFonts w:ascii="Arial" w:hAnsi="Arial" w:eastAsia="Times New Roman" w:cs="Arial"/>
          <w:lang w:val="en-US"/>
        </w:rPr>
      </w:pPr>
      <w:r w:rsidRPr="2A8A0B7D" w:rsidR="2A8A0B7D">
        <w:rPr>
          <w:rFonts w:ascii="Arial" w:hAnsi="Arial" w:eastAsia="Times New Roman" w:cs="Arial"/>
          <w:lang w:val="en-US"/>
        </w:rPr>
        <w:t xml:space="preserve">Caribbean firms tend to be micro or small, concentrated in the services sectors, mature in age, and </w:t>
      </w:r>
      <w:proofErr w:type="spellStart"/>
      <w:r w:rsidRPr="2A8A0B7D" w:rsidR="2A8A0B7D">
        <w:rPr>
          <w:rFonts w:ascii="Arial" w:hAnsi="Arial" w:eastAsia="Times New Roman" w:cs="Arial"/>
          <w:lang w:val="en-US"/>
        </w:rPr>
        <w:t>non</w:t>
      </w:r>
      <w:r w:rsidRPr="2A8A0B7D" w:rsidR="2A8A0B7D">
        <w:rPr>
          <w:rFonts w:ascii="Arial" w:hAnsi="Arial" w:eastAsia="Times New Roman" w:cs="Arial"/>
          <w:lang w:val="en-US"/>
        </w:rPr>
        <w:t>exporters</w:t>
      </w:r>
      <w:proofErr w:type="spellEnd"/>
      <w:r w:rsidRPr="2A8A0B7D" w:rsidR="2A8A0B7D">
        <w:rPr>
          <w:rFonts w:ascii="Arial" w:hAnsi="Arial" w:eastAsia="Times New Roman" w:cs="Arial"/>
          <w:lang w:val="en-US"/>
        </w:rPr>
        <w:t xml:space="preserve">.  Moreover, Caribbean firms tend to scale up less than in other countries, and tend to remain at the same size over time, while non-Caribbean firms typically grow by more than 100% during the same time horizon.  Additionally, the level of innovative activity of the firms in the region is fairly low. </w:t>
      </w:r>
    </w:p>
    <w:p w:rsidRPr="009D5236" w:rsidR="009D5236" w:rsidP="009D5236" w:rsidRDefault="009D5236" w14:paraId="6900F74A" w14:textId="77777777">
      <w:pPr>
        <w:spacing w:after="0" w:line="240" w:lineRule="auto"/>
        <w:jc w:val="both"/>
        <w:rPr>
          <w:rFonts w:ascii="Arial" w:hAnsi="Arial" w:eastAsia="Times New Roman" w:cs="Arial"/>
          <w:bCs/>
          <w:lang w:val="en-US"/>
        </w:rPr>
      </w:pPr>
    </w:p>
    <w:p w:rsidRPr="009D5236" w:rsidR="009D5236" w:rsidP="2A8A0B7D" w:rsidRDefault="009D5236" w14:paraId="651BCEDC" w14:textId="77777777" w14:noSpellErr="1">
      <w:pPr>
        <w:spacing w:after="0" w:line="240" w:lineRule="auto"/>
        <w:jc w:val="both"/>
        <w:rPr>
          <w:rFonts w:ascii="Arial" w:hAnsi="Arial" w:eastAsia="Times New Roman" w:cs="Arial"/>
          <w:lang w:val="en-US"/>
        </w:rPr>
      </w:pPr>
      <w:r w:rsidRPr="2A8A0B7D" w:rsidR="2A8A0B7D">
        <w:rPr>
          <w:rFonts w:ascii="Arial" w:hAnsi="Arial" w:eastAsia="Times New Roman" w:cs="Arial"/>
          <w:lang w:val="en-US"/>
        </w:rPr>
        <w:t>In this context, the Inter-American Development Bank (IDB) has partnered with the United Kingdom’s Department for International Development (DFID) and other funding institutions to establish a co-financing program called “The Compete Caribbean Partnership Facility” (GN-2851).  The Facility aims to support the development of the region’s private sector by strengthening the private sector’s capacity to stimulate innovation and by concurrently addressing key constraints in the business climate.  As such, the Facility is divided into two pillars.  Pillar 1 supports productivity and innovation in firms through four (4) instruments: Clustering, Technology Extension Services, Entrepreneurship and Direct Support to Firms.  Pillar 2 works with governments to enhance the environment in which firms invest and operate by stimulating public-private dialogue, providing technical assistance for regulatory and policy work as well as providing support for investment promotion agencies.</w:t>
      </w:r>
    </w:p>
    <w:p w:rsidRPr="009D5236" w:rsidR="009D5236" w:rsidP="009D5236" w:rsidRDefault="009D5236" w14:paraId="76DBCD39" w14:textId="77777777">
      <w:pPr>
        <w:spacing w:after="0" w:line="240" w:lineRule="auto"/>
        <w:jc w:val="both"/>
        <w:rPr>
          <w:rFonts w:ascii="Arial" w:hAnsi="Arial" w:eastAsia="Times New Roman" w:cs="Arial"/>
          <w:bCs/>
          <w:lang w:val="en-US"/>
        </w:rPr>
      </w:pPr>
    </w:p>
    <w:p w:rsidRPr="009D5236" w:rsidR="009D5236" w:rsidP="2A8A0B7D" w:rsidRDefault="009D5236" w14:paraId="695CF4D9" w14:textId="77777777" w14:noSpellErr="1">
      <w:pPr>
        <w:spacing w:after="0" w:line="240" w:lineRule="auto"/>
        <w:jc w:val="both"/>
        <w:rPr>
          <w:rFonts w:ascii="Arial" w:hAnsi="Arial" w:eastAsia="Times New Roman" w:cs="Arial"/>
          <w:lang w:val="en-US"/>
        </w:rPr>
      </w:pPr>
      <w:r w:rsidRPr="2A8A0B7D" w:rsidR="2A8A0B7D">
        <w:rPr>
          <w:rFonts w:ascii="Arial" w:hAnsi="Arial" w:eastAsia="Times New Roman" w:cs="Arial"/>
          <w:lang w:val="en-US"/>
        </w:rPr>
        <w:t>This consultancy is seeking a</w:t>
      </w:r>
      <w:r w:rsidRPr="2A8A0B7D" w:rsidR="2A8A0B7D">
        <w:rPr>
          <w:rFonts w:ascii="Arial" w:hAnsi="Arial" w:eastAsia="Times New Roman" w:cs="Arial"/>
          <w:lang w:val="en-US"/>
        </w:rPr>
        <w:t>n individual consultant</w:t>
      </w:r>
      <w:r w:rsidRPr="2A8A0B7D" w:rsidR="2A8A0B7D">
        <w:rPr>
          <w:rFonts w:ascii="Arial" w:hAnsi="Arial" w:eastAsia="Times New Roman" w:cs="Arial"/>
          <w:lang w:val="en-US"/>
        </w:rPr>
        <w:t xml:space="preserve"> to work directly under Pillar 1 of the Facility. </w:t>
      </w:r>
    </w:p>
    <w:p w:rsidRPr="009D5236" w:rsidR="009D5236" w:rsidP="009D5236" w:rsidRDefault="009D5236" w14:paraId="2E2A0D76" w14:textId="77777777">
      <w:pPr>
        <w:spacing w:after="0" w:line="240" w:lineRule="auto"/>
        <w:jc w:val="both"/>
        <w:rPr>
          <w:rFonts w:ascii="Arial" w:hAnsi="Arial" w:eastAsia="Times New Roman" w:cs="Arial"/>
          <w:bCs/>
          <w:lang w:val="en-US"/>
        </w:rPr>
      </w:pPr>
    </w:p>
    <w:p w:rsidRPr="009D5236" w:rsidR="009D5236" w:rsidP="2A8A0B7D" w:rsidRDefault="009D5236" w14:paraId="1E533F89" w14:textId="77777777" w14:noSpellErr="1">
      <w:pPr>
        <w:spacing w:after="0" w:line="240" w:lineRule="auto"/>
        <w:jc w:val="both"/>
        <w:rPr>
          <w:rFonts w:ascii="Arial" w:hAnsi="Arial" w:eastAsia="Times New Roman" w:cs="Arial"/>
          <w:b w:val="1"/>
          <w:bCs w:val="1"/>
          <w:lang w:val="en-US"/>
        </w:rPr>
      </w:pPr>
      <w:r w:rsidRPr="2A8A0B7D" w:rsidR="2A8A0B7D">
        <w:rPr>
          <w:rFonts w:ascii="Arial" w:hAnsi="Arial" w:eastAsia="Times New Roman" w:cs="Arial"/>
          <w:b w:val="1"/>
          <w:bCs w:val="1"/>
          <w:lang w:val="en-US"/>
        </w:rPr>
        <w:t>Background</w:t>
      </w:r>
    </w:p>
    <w:p w:rsidRPr="009D5236" w:rsidR="009D5236" w:rsidP="009D5236" w:rsidRDefault="009D5236" w14:paraId="7AB9322C" w14:textId="77777777">
      <w:pPr>
        <w:spacing w:after="0" w:line="240" w:lineRule="auto"/>
        <w:jc w:val="both"/>
        <w:rPr>
          <w:rFonts w:ascii="Arial" w:hAnsi="Arial" w:eastAsia="Times New Roman" w:cs="Arial"/>
          <w:bCs/>
          <w:lang w:val="en-US"/>
        </w:rPr>
      </w:pPr>
    </w:p>
    <w:p w:rsidRPr="009D5236" w:rsidR="009D5236" w:rsidP="2A8A0B7D" w:rsidRDefault="008F72FC" w14:paraId="2DC6C629" w14:textId="77777777" w14:noSpellErr="1">
      <w:pPr>
        <w:spacing w:after="0" w:line="240" w:lineRule="auto"/>
        <w:ind w:firstLine="720"/>
        <w:jc w:val="both"/>
        <w:rPr>
          <w:rFonts w:ascii="Arial" w:hAnsi="Arial" w:eastAsia="Times New Roman" w:cs="Arial"/>
        </w:rPr>
      </w:pPr>
      <w:r w:rsidRPr="2A8A0B7D" w:rsidR="2A8A0B7D">
        <w:rPr>
          <w:rFonts w:ascii="Arial" w:hAnsi="Arial" w:eastAsia="Times New Roman" w:cs="Arial"/>
        </w:rPr>
        <w:t>The countries in the Caribbean share similar economic characteristics but the OECS islands remain the most vulnerable. Overall, firms are small and cannot produce scale in quantities required to make them competitive globally</w:t>
      </w:r>
      <w:r w:rsidRPr="2A8A0B7D" w:rsidR="2A8A0B7D">
        <w:rPr>
          <w:rFonts w:ascii="Arial" w:hAnsi="Arial" w:eastAsia="Times New Roman" w:cs="Arial"/>
        </w:rPr>
        <w:t>.</w:t>
      </w:r>
    </w:p>
    <w:p w:rsidR="006F0495" w:rsidP="009D5236" w:rsidRDefault="006F0495" w14:paraId="3DACD641" w14:textId="77777777">
      <w:pPr>
        <w:spacing w:after="0" w:line="240" w:lineRule="auto"/>
        <w:jc w:val="both"/>
        <w:rPr>
          <w:rFonts w:ascii="Arial" w:hAnsi="Arial" w:eastAsia="Times New Roman" w:cs="Arial"/>
          <w:bCs/>
        </w:rPr>
      </w:pPr>
    </w:p>
    <w:p w:rsidR="00197C20" w:rsidP="2A8A0B7D" w:rsidRDefault="008F72FC" w14:paraId="2AA460C5" w14:noSpellErr="1" w14:textId="60389AA8">
      <w:pPr>
        <w:spacing w:after="0" w:line="240" w:lineRule="auto"/>
        <w:ind w:firstLine="720"/>
        <w:jc w:val="both"/>
        <w:rPr>
          <w:rFonts w:ascii="Arial" w:hAnsi="Arial" w:eastAsia="Times New Roman" w:cs="Arial"/>
        </w:rPr>
      </w:pPr>
      <w:r w:rsidRPr="2A8A0B7D" w:rsidR="2A8A0B7D">
        <w:rPr>
          <w:rFonts w:ascii="Arial" w:hAnsi="Arial" w:eastAsia="Times New Roman" w:cs="Arial"/>
        </w:rPr>
        <w:t xml:space="preserve">The Clustering methodology </w:t>
      </w:r>
      <w:r w:rsidRPr="2A8A0B7D" w:rsidR="2A8A0B7D">
        <w:rPr>
          <w:rFonts w:ascii="Arial" w:hAnsi="Arial" w:eastAsia="Times New Roman" w:cs="Arial"/>
        </w:rPr>
        <w:t xml:space="preserve">offers small and medium enterprises (SMEs) a </w:t>
      </w:r>
      <w:r w:rsidRPr="2A8A0B7D" w:rsidR="2A8A0B7D">
        <w:rPr>
          <w:rFonts w:ascii="Arial" w:hAnsi="Arial" w:eastAsia="Times New Roman" w:cs="Arial"/>
        </w:rPr>
        <w:t>viable pathway for accessing</w:t>
      </w:r>
      <w:r w:rsidRPr="2A8A0B7D" w:rsidR="2A8A0B7D">
        <w:rPr>
          <w:rFonts w:ascii="Arial" w:hAnsi="Arial" w:eastAsia="Times New Roman" w:cs="Arial"/>
        </w:rPr>
        <w:t xml:space="preserve"> the international market </w:t>
      </w:r>
      <w:r w:rsidRPr="2A8A0B7D" w:rsidR="2A8A0B7D">
        <w:rPr>
          <w:rFonts w:ascii="Arial" w:hAnsi="Arial" w:eastAsia="Times New Roman" w:cs="Arial"/>
        </w:rPr>
        <w:t>by capitalising on the strength of</w:t>
      </w:r>
      <w:r w:rsidRPr="2A8A0B7D" w:rsidR="2A8A0B7D">
        <w:rPr>
          <w:rFonts w:ascii="Arial" w:hAnsi="Arial" w:eastAsia="Times New Roman" w:cs="Arial"/>
        </w:rPr>
        <w:t xml:space="preserve"> networking and cooperation. </w:t>
      </w:r>
      <w:r w:rsidRPr="2A8A0B7D" w:rsidR="2A8A0B7D">
        <w:rPr>
          <w:rFonts w:ascii="Arial" w:hAnsi="Arial" w:eastAsia="Times New Roman" w:cs="Arial"/>
        </w:rPr>
        <w:t>Clustering offers many advantages including</w:t>
      </w:r>
      <w:r w:rsidRPr="2A8A0B7D" w:rsidR="2A8A0B7D">
        <w:rPr>
          <w:rFonts w:ascii="Arial" w:hAnsi="Arial" w:eastAsia="Times New Roman" w:cs="Arial"/>
        </w:rPr>
        <w:t xml:space="preserve"> </w:t>
      </w:r>
      <w:r w:rsidRPr="2A8A0B7D" w:rsidR="2A8A0B7D">
        <w:rPr>
          <w:rFonts w:ascii="Arial" w:hAnsi="Arial" w:eastAsia="Times New Roman" w:cs="Arial"/>
        </w:rPr>
        <w:t>producti</w:t>
      </w:r>
      <w:r w:rsidRPr="2A8A0B7D" w:rsidR="2A8A0B7D">
        <w:rPr>
          <w:rFonts w:ascii="Arial" w:hAnsi="Arial" w:eastAsia="Times New Roman" w:cs="Arial"/>
        </w:rPr>
        <w:t xml:space="preserve">vity increase, cost sharing, and business development. </w:t>
      </w:r>
      <w:r w:rsidRPr="2A8A0B7D" w:rsidR="2A8A0B7D">
        <w:rPr>
          <w:rFonts w:ascii="Arial" w:hAnsi="Arial" w:eastAsia="Times New Roman" w:cs="Arial"/>
        </w:rPr>
        <w:t xml:space="preserve">It </w:t>
      </w:r>
      <w:r w:rsidRPr="2A8A0B7D" w:rsidR="2A8A0B7D">
        <w:rPr>
          <w:rFonts w:ascii="Arial" w:hAnsi="Arial" w:eastAsia="Times New Roman" w:cs="Arial"/>
        </w:rPr>
        <w:t xml:space="preserve">can drive </w:t>
      </w:r>
      <w:r w:rsidRPr="2A8A0B7D" w:rsidR="2A8A0B7D">
        <w:rPr>
          <w:rFonts w:ascii="Arial" w:hAnsi="Arial" w:eastAsia="Times New Roman" w:cs="Arial"/>
        </w:rPr>
        <w:t xml:space="preserve">employment, higher exports, improve utilisation of resources and better quality products. </w:t>
      </w:r>
    </w:p>
    <w:p w:rsidR="006F0495" w:rsidP="009D5236" w:rsidRDefault="006F0495" w14:paraId="7F212148" w14:textId="77777777">
      <w:pPr>
        <w:spacing w:after="0" w:line="240" w:lineRule="auto"/>
        <w:jc w:val="both"/>
        <w:rPr>
          <w:rFonts w:ascii="Arial" w:hAnsi="Arial" w:eastAsia="Times New Roman" w:cs="Arial"/>
          <w:bCs/>
        </w:rPr>
      </w:pPr>
    </w:p>
    <w:p w:rsidR="006F0495" w:rsidP="2A8A0B7D" w:rsidRDefault="00197C20" w14:paraId="3506BE71" w14:textId="77777777" w14:noSpellErr="1">
      <w:pPr>
        <w:spacing w:after="0" w:line="240" w:lineRule="auto"/>
        <w:ind w:firstLine="720"/>
        <w:jc w:val="both"/>
        <w:rPr>
          <w:rFonts w:ascii="Arial" w:hAnsi="Arial" w:eastAsia="Times New Roman" w:cs="Arial"/>
          <w:lang w:val="en-US"/>
        </w:rPr>
      </w:pPr>
      <w:r w:rsidRPr="2A8A0B7D" w:rsidR="2A8A0B7D">
        <w:rPr>
          <w:rFonts w:ascii="Arial" w:hAnsi="Arial" w:eastAsia="Times New Roman" w:cs="Arial"/>
        </w:rPr>
        <w:t xml:space="preserve">Cluster development is relatively </w:t>
      </w:r>
      <w:r w:rsidRPr="2A8A0B7D" w:rsidR="2A8A0B7D">
        <w:rPr>
          <w:rFonts w:ascii="Arial" w:hAnsi="Arial" w:eastAsia="Times New Roman" w:cs="Arial"/>
        </w:rPr>
        <w:t xml:space="preserve">high </w:t>
      </w:r>
      <w:r w:rsidRPr="2A8A0B7D" w:rsidR="2A8A0B7D">
        <w:rPr>
          <w:rFonts w:ascii="Arial" w:hAnsi="Arial" w:eastAsia="Times New Roman" w:cs="Arial"/>
        </w:rPr>
        <w:t>on the policy agenda of Compete Caribbean beneficiary countries, but t</w:t>
      </w:r>
      <w:r w:rsidRPr="2A8A0B7D" w:rsidR="2A8A0B7D">
        <w:rPr>
          <w:rFonts w:ascii="Arial" w:hAnsi="Arial" w:eastAsia="Times New Roman" w:cs="Arial"/>
        </w:rPr>
        <w:t xml:space="preserve">he evaluation findings at the end of the first phase of </w:t>
      </w:r>
      <w:r w:rsidRPr="2A8A0B7D" w:rsidR="2A8A0B7D">
        <w:rPr>
          <w:rFonts w:ascii="Arial" w:hAnsi="Arial" w:eastAsia="Times New Roman" w:cs="Arial"/>
        </w:rPr>
        <w:t>regional</w:t>
      </w:r>
      <w:r w:rsidRPr="2A8A0B7D" w:rsidR="2A8A0B7D">
        <w:rPr>
          <w:rFonts w:ascii="Arial" w:hAnsi="Arial" w:eastAsia="Times New Roman" w:cs="Arial"/>
        </w:rPr>
        <w:t xml:space="preserve"> clustering initiative</w:t>
      </w:r>
      <w:r w:rsidRPr="2A8A0B7D" w:rsidR="2A8A0B7D">
        <w:rPr>
          <w:rFonts w:ascii="Arial" w:hAnsi="Arial" w:eastAsia="Times New Roman" w:cs="Arial"/>
        </w:rPr>
        <w:t>s</w:t>
      </w:r>
      <w:r w:rsidRPr="2A8A0B7D" w:rsidR="2A8A0B7D">
        <w:rPr>
          <w:rFonts w:ascii="Arial" w:hAnsi="Arial" w:eastAsia="Times New Roman" w:cs="Arial"/>
        </w:rPr>
        <w:t xml:space="preserve"> suggests that the capacity to facilitate cluster development in the region is </w:t>
      </w:r>
      <w:r w:rsidRPr="2A8A0B7D" w:rsidR="2A8A0B7D">
        <w:rPr>
          <w:rFonts w:ascii="Arial" w:hAnsi="Arial" w:eastAsia="Times New Roman" w:cs="Arial"/>
        </w:rPr>
        <w:t xml:space="preserve">low.  </w:t>
      </w:r>
      <w:r w:rsidRPr="2A8A0B7D" w:rsidR="2A8A0B7D">
        <w:rPr>
          <w:rFonts w:ascii="Arial" w:hAnsi="Arial" w:eastAsia="Times New Roman" w:cs="Arial"/>
          <w:lang w:val="en-US"/>
        </w:rPr>
        <w:t xml:space="preserve">The </w:t>
      </w:r>
      <w:r w:rsidRPr="2A8A0B7D" w:rsidR="2A8A0B7D">
        <w:rPr>
          <w:rFonts w:ascii="Arial" w:hAnsi="Arial" w:eastAsia="Times New Roman" w:cs="Arial"/>
          <w:lang w:val="en-US"/>
        </w:rPr>
        <w:t xml:space="preserve">evaluation </w:t>
      </w:r>
      <w:r w:rsidRPr="2A8A0B7D" w:rsidR="2A8A0B7D">
        <w:rPr>
          <w:rFonts w:ascii="Arial" w:hAnsi="Arial" w:eastAsia="Times New Roman" w:cs="Arial"/>
          <w:lang w:val="en-US"/>
        </w:rPr>
        <w:t>report recommended that in providing support to cluster initiatives, Compete Caribbean “</w:t>
      </w:r>
      <w:r w:rsidRPr="2A8A0B7D" w:rsidR="2A8A0B7D">
        <w:rPr>
          <w:rFonts w:ascii="Arial" w:hAnsi="Arial" w:eastAsia="Times New Roman" w:cs="Arial"/>
          <w:i w:val="1"/>
          <w:iCs w:val="1"/>
          <w:lang w:val="en-US"/>
        </w:rPr>
        <w:t>should aim to further involve national ministries and agencies responsible for cluster policy implementation and support in the delivery of the Cluster window</w:t>
      </w:r>
      <w:r w:rsidRPr="2A8A0B7D" w:rsidR="2A8A0B7D">
        <w:rPr>
          <w:rFonts w:ascii="Arial" w:hAnsi="Arial" w:eastAsia="Times New Roman" w:cs="Arial"/>
          <w:lang w:val="en-US"/>
        </w:rPr>
        <w:t xml:space="preserve">. </w:t>
      </w:r>
      <w:r w:rsidRPr="2A8A0B7D" w:rsidR="2A8A0B7D">
        <w:rPr>
          <w:rFonts w:ascii="Arial" w:hAnsi="Arial" w:eastAsia="Times New Roman" w:cs="Arial"/>
          <w:i w:val="1"/>
          <w:iCs w:val="1"/>
          <w:lang w:val="en-US"/>
        </w:rPr>
        <w:t>This would not only increase sustainability, but in would also enhance local-capacities in delivering support to clusters</w:t>
      </w:r>
      <w:r w:rsidRPr="2A8A0B7D" w:rsidR="2A8A0B7D">
        <w:rPr>
          <w:rFonts w:ascii="Arial" w:hAnsi="Arial" w:eastAsia="Times New Roman" w:cs="Arial"/>
          <w:lang w:val="en-US"/>
        </w:rPr>
        <w:t>.”</w:t>
      </w:r>
      <w:r w:rsidRPr="2A8A0B7D" w:rsidR="2A8A0B7D">
        <w:rPr>
          <w:rFonts w:ascii="Arial" w:hAnsi="Arial" w:eastAsia="Times New Roman" w:cs="Arial"/>
          <w:lang w:val="en-US"/>
        </w:rPr>
        <w:t xml:space="preserve">  </w:t>
      </w:r>
    </w:p>
    <w:p w:rsidR="006F0495" w:rsidP="009D5236" w:rsidRDefault="006F0495" w14:paraId="5EC4D57B" w14:textId="77777777">
      <w:pPr>
        <w:spacing w:after="0" w:line="240" w:lineRule="auto"/>
        <w:jc w:val="both"/>
        <w:rPr>
          <w:rFonts w:ascii="Arial" w:hAnsi="Arial" w:eastAsia="Times New Roman" w:cs="Arial"/>
          <w:bCs/>
          <w:lang w:val="en-US"/>
        </w:rPr>
      </w:pPr>
    </w:p>
    <w:p w:rsidRPr="009D5236" w:rsidR="009D5236" w:rsidP="2A8A0B7D" w:rsidRDefault="009D5236" w14:paraId="4369B845" w14:noSpellErr="1" w14:textId="71046128">
      <w:pPr>
        <w:spacing w:after="0" w:line="240" w:lineRule="auto"/>
        <w:ind w:firstLine="720"/>
        <w:jc w:val="both"/>
        <w:rPr>
          <w:rFonts w:ascii="Arial" w:hAnsi="Arial" w:eastAsia="Times New Roman" w:cs="Arial"/>
          <w:lang w:val="en-US"/>
        </w:rPr>
      </w:pPr>
      <w:r w:rsidRPr="2A8A0B7D" w:rsidR="2A8A0B7D">
        <w:rPr>
          <w:rFonts w:ascii="Arial" w:hAnsi="Arial" w:eastAsia="Times New Roman" w:cs="Arial"/>
          <w:lang w:val="en-US"/>
        </w:rPr>
        <w:t xml:space="preserve">To better raise public awareness of </w:t>
      </w:r>
      <w:r w:rsidRPr="2A8A0B7D" w:rsidR="2A8A0B7D">
        <w:rPr>
          <w:rFonts w:ascii="Arial" w:hAnsi="Arial" w:eastAsia="Times New Roman" w:cs="Arial"/>
          <w:lang w:val="en-US"/>
        </w:rPr>
        <w:t>the clustering methodology</w:t>
      </w:r>
      <w:r w:rsidRPr="2A8A0B7D" w:rsidR="2A8A0B7D">
        <w:rPr>
          <w:rFonts w:ascii="Arial" w:hAnsi="Arial" w:eastAsia="Times New Roman" w:cs="Arial"/>
          <w:lang w:val="en-US"/>
        </w:rPr>
        <w:t xml:space="preserve">, </w:t>
      </w:r>
      <w:r w:rsidRPr="2A8A0B7D" w:rsidR="2A8A0B7D">
        <w:rPr>
          <w:rFonts w:ascii="Arial" w:hAnsi="Arial" w:eastAsia="Times New Roman" w:cs="Arial"/>
          <w:lang w:val="en-US"/>
        </w:rPr>
        <w:t>deepen underst</w:t>
      </w:r>
      <w:r w:rsidRPr="2A8A0B7D" w:rsidR="2A8A0B7D">
        <w:rPr>
          <w:rFonts w:ascii="Arial" w:hAnsi="Arial" w:eastAsia="Times New Roman" w:cs="Arial"/>
          <w:lang w:val="en-US"/>
        </w:rPr>
        <w:t>anding of its benefits, uses</w:t>
      </w:r>
      <w:r w:rsidRPr="2A8A0B7D" w:rsidR="2A8A0B7D">
        <w:rPr>
          <w:rFonts w:ascii="Arial" w:hAnsi="Arial" w:eastAsia="Times New Roman" w:cs="Arial"/>
          <w:lang w:val="en-US"/>
        </w:rPr>
        <w:t xml:space="preserve">, </w:t>
      </w:r>
      <w:r w:rsidRPr="2A8A0B7D" w:rsidR="2A8A0B7D">
        <w:rPr>
          <w:rFonts w:ascii="Arial" w:hAnsi="Arial" w:eastAsia="Times New Roman" w:cs="Arial"/>
          <w:lang w:val="en-US"/>
        </w:rPr>
        <w:t>crosscutting them</w:t>
      </w:r>
      <w:r w:rsidRPr="2A8A0B7D" w:rsidR="2A8A0B7D">
        <w:rPr>
          <w:rFonts w:ascii="Arial" w:hAnsi="Arial" w:eastAsia="Times New Roman" w:cs="Arial"/>
          <w:lang w:val="en-US"/>
        </w:rPr>
        <w:t>e</w:t>
      </w:r>
      <w:r w:rsidRPr="2A8A0B7D" w:rsidR="2A8A0B7D">
        <w:rPr>
          <w:rFonts w:ascii="Arial" w:hAnsi="Arial" w:eastAsia="Times New Roman" w:cs="Arial"/>
          <w:lang w:val="en-US"/>
        </w:rPr>
        <w:t>s</w:t>
      </w:r>
      <w:r w:rsidRPr="2A8A0B7D" w:rsidR="2A8A0B7D">
        <w:rPr>
          <w:rFonts w:ascii="Arial" w:hAnsi="Arial" w:eastAsia="Times New Roman" w:cs="Arial"/>
          <w:lang w:val="en-US"/>
        </w:rPr>
        <w:t xml:space="preserve"> and </w:t>
      </w:r>
      <w:r w:rsidRPr="2A8A0B7D" w:rsidR="2A8A0B7D">
        <w:rPr>
          <w:rFonts w:ascii="Arial" w:hAnsi="Arial" w:eastAsia="Times New Roman" w:cs="Arial"/>
          <w:lang w:val="en-US"/>
        </w:rPr>
        <w:t xml:space="preserve">to </w:t>
      </w:r>
      <w:r w:rsidRPr="2A8A0B7D" w:rsidR="2A8A0B7D">
        <w:rPr>
          <w:rFonts w:ascii="Arial" w:hAnsi="Arial" w:eastAsia="Times New Roman" w:cs="Arial"/>
          <w:lang w:val="en-US"/>
        </w:rPr>
        <w:t>increase sustainability</w:t>
      </w:r>
      <w:r w:rsidRPr="2A8A0B7D" w:rsidR="2A8A0B7D">
        <w:rPr>
          <w:rFonts w:ascii="Arial" w:hAnsi="Arial" w:eastAsia="Times New Roman" w:cs="Arial"/>
          <w:lang w:val="en-US"/>
        </w:rPr>
        <w:t xml:space="preserve">, </w:t>
      </w:r>
      <w:r w:rsidRPr="2A8A0B7D" w:rsidR="2A8A0B7D">
        <w:rPr>
          <w:rFonts w:ascii="Arial" w:hAnsi="Arial" w:eastAsia="Times New Roman" w:cs="Arial"/>
          <w:lang w:val="en-US"/>
        </w:rPr>
        <w:t xml:space="preserve">Compete Caribbean </w:t>
      </w:r>
      <w:r w:rsidRPr="2A8A0B7D" w:rsidR="2A8A0B7D">
        <w:rPr>
          <w:rFonts w:ascii="Arial" w:hAnsi="Arial" w:eastAsia="Times New Roman" w:cs="Arial"/>
          <w:lang w:val="en-US"/>
        </w:rPr>
        <w:t>would like to produce a</w:t>
      </w:r>
      <w:r w:rsidRPr="2A8A0B7D" w:rsidR="2A8A0B7D">
        <w:rPr>
          <w:rFonts w:ascii="Arial" w:hAnsi="Arial" w:eastAsia="Times New Roman" w:cs="Arial"/>
          <w:lang w:val="en-US"/>
        </w:rPr>
        <w:t xml:space="preserve"> </w:t>
      </w:r>
      <w:r w:rsidRPr="2A8A0B7D" w:rsidR="2A8A0B7D">
        <w:rPr>
          <w:rFonts w:ascii="Arial" w:hAnsi="Arial" w:eastAsia="Times New Roman" w:cs="Arial"/>
          <w:lang w:val="en-US"/>
        </w:rPr>
        <w:t>series</w:t>
      </w:r>
      <w:r w:rsidRPr="2A8A0B7D" w:rsidR="2A8A0B7D">
        <w:rPr>
          <w:rFonts w:ascii="Arial" w:hAnsi="Arial" w:eastAsia="Times New Roman" w:cs="Arial"/>
          <w:lang w:val="en-US"/>
        </w:rPr>
        <w:t xml:space="preserve"> of short </w:t>
      </w:r>
      <w:r w:rsidRPr="2A8A0B7D" w:rsidR="2A8A0B7D">
        <w:rPr>
          <w:rFonts w:ascii="Arial" w:hAnsi="Arial" w:eastAsia="Times New Roman" w:cs="Arial"/>
          <w:lang w:val="en-US"/>
        </w:rPr>
        <w:t xml:space="preserve">educational </w:t>
      </w:r>
      <w:r w:rsidRPr="2A8A0B7D" w:rsidR="2A8A0B7D">
        <w:rPr>
          <w:rFonts w:ascii="Arial" w:hAnsi="Arial" w:eastAsia="Times New Roman" w:cs="Arial"/>
          <w:lang w:val="en-US"/>
        </w:rPr>
        <w:t>video</w:t>
      </w:r>
      <w:r w:rsidRPr="2A8A0B7D" w:rsidR="2A8A0B7D">
        <w:rPr>
          <w:rFonts w:ascii="Arial" w:hAnsi="Arial" w:eastAsia="Times New Roman" w:cs="Arial"/>
          <w:lang w:val="en-US"/>
        </w:rPr>
        <w:t>s</w:t>
      </w:r>
      <w:r w:rsidRPr="2A8A0B7D" w:rsidR="2A8A0B7D">
        <w:rPr>
          <w:rFonts w:ascii="Arial" w:hAnsi="Arial" w:eastAsia="Times New Roman" w:cs="Arial"/>
          <w:lang w:val="en-US"/>
        </w:rPr>
        <w:t xml:space="preserve"> and print materials that </w:t>
      </w:r>
      <w:r w:rsidRPr="2A8A0B7D" w:rsidR="2A8A0B7D">
        <w:rPr>
          <w:rFonts w:ascii="Arial" w:hAnsi="Arial" w:eastAsia="Times New Roman" w:cs="Arial"/>
          <w:lang w:val="en-US"/>
        </w:rPr>
        <w:t>capture</w:t>
      </w:r>
      <w:r w:rsidRPr="2A8A0B7D" w:rsidR="2A8A0B7D">
        <w:rPr>
          <w:rFonts w:ascii="Arial" w:hAnsi="Arial" w:eastAsia="Times New Roman" w:cs="Arial"/>
          <w:lang w:val="en-US"/>
        </w:rPr>
        <w:t xml:space="preserve"> key </w:t>
      </w:r>
      <w:r w:rsidRPr="2A8A0B7D" w:rsidR="2A8A0B7D">
        <w:rPr>
          <w:rFonts w:ascii="Arial" w:hAnsi="Arial" w:eastAsia="Times New Roman" w:cs="Arial"/>
          <w:lang w:val="en-US"/>
        </w:rPr>
        <w:t>concepts, best practices</w:t>
      </w:r>
      <w:r w:rsidRPr="2A8A0B7D" w:rsidR="2A8A0B7D">
        <w:rPr>
          <w:rFonts w:ascii="Arial" w:hAnsi="Arial" w:eastAsia="Times New Roman" w:cs="Arial"/>
          <w:lang w:val="en-US"/>
        </w:rPr>
        <w:t xml:space="preserve">, </w:t>
      </w:r>
      <w:r w:rsidRPr="2A8A0B7D" w:rsidR="2A8A0B7D">
        <w:rPr>
          <w:rFonts w:ascii="Arial" w:hAnsi="Arial" w:eastAsia="Times New Roman" w:cs="Arial"/>
          <w:lang w:val="en-US"/>
        </w:rPr>
        <w:t xml:space="preserve">necessary inputs </w:t>
      </w:r>
      <w:r w:rsidRPr="2A8A0B7D" w:rsidR="2A8A0B7D">
        <w:rPr>
          <w:rFonts w:ascii="Arial" w:hAnsi="Arial" w:eastAsia="Times New Roman" w:cs="Arial"/>
          <w:lang w:val="en-US"/>
        </w:rPr>
        <w:t>and challenges as well as future direction</w:t>
      </w:r>
      <w:r w:rsidRPr="2A8A0B7D" w:rsidR="2A8A0B7D">
        <w:rPr>
          <w:rFonts w:ascii="Arial" w:hAnsi="Arial" w:eastAsia="Times New Roman" w:cs="Arial"/>
          <w:lang w:val="en-US"/>
        </w:rPr>
        <w:t xml:space="preserve"> for clustering in the Region. </w:t>
      </w:r>
      <w:r w:rsidRPr="2A8A0B7D" w:rsidR="2A8A0B7D">
        <w:rPr>
          <w:rFonts w:ascii="Arial" w:hAnsi="Arial" w:eastAsia="Times New Roman" w:cs="Arial"/>
          <w:lang w:val="en-US"/>
        </w:rPr>
        <w:t xml:space="preserve">The </w:t>
      </w:r>
      <w:r w:rsidRPr="2A8A0B7D" w:rsidR="2A8A0B7D">
        <w:rPr>
          <w:rFonts w:ascii="Arial" w:hAnsi="Arial" w:eastAsia="Times New Roman" w:cs="Arial"/>
          <w:lang w:val="en-US"/>
        </w:rPr>
        <w:t>video</w:t>
      </w:r>
      <w:r w:rsidRPr="2A8A0B7D" w:rsidR="2A8A0B7D">
        <w:rPr>
          <w:rFonts w:ascii="Arial" w:hAnsi="Arial" w:eastAsia="Times New Roman" w:cs="Arial"/>
          <w:lang w:val="en-US"/>
        </w:rPr>
        <w:t>s</w:t>
      </w:r>
      <w:r w:rsidRPr="2A8A0B7D" w:rsidR="2A8A0B7D">
        <w:rPr>
          <w:rFonts w:ascii="Arial" w:hAnsi="Arial" w:eastAsia="Times New Roman" w:cs="Arial"/>
          <w:lang w:val="en-US"/>
        </w:rPr>
        <w:t xml:space="preserve"> will </w:t>
      </w:r>
      <w:r w:rsidRPr="2A8A0B7D" w:rsidR="2A8A0B7D">
        <w:rPr>
          <w:rFonts w:ascii="Arial" w:hAnsi="Arial" w:eastAsia="Times New Roman" w:cs="Arial"/>
          <w:lang w:val="en-US"/>
        </w:rPr>
        <w:t>also capture</w:t>
      </w:r>
      <w:r w:rsidRPr="2A8A0B7D" w:rsidR="2A8A0B7D">
        <w:rPr>
          <w:rFonts w:ascii="Arial" w:hAnsi="Arial" w:eastAsia="Times New Roman" w:cs="Arial"/>
          <w:lang w:val="en-US"/>
        </w:rPr>
        <w:t xml:space="preserve"> the impact of </w:t>
      </w:r>
      <w:r w:rsidRPr="2A8A0B7D" w:rsidR="2A8A0B7D">
        <w:rPr>
          <w:rFonts w:ascii="Arial" w:hAnsi="Arial" w:eastAsia="Times New Roman" w:cs="Arial"/>
          <w:lang w:val="en-US"/>
        </w:rPr>
        <w:t>Compete Caribbean</w:t>
      </w:r>
      <w:r w:rsidRPr="2A8A0B7D" w:rsidR="2A8A0B7D">
        <w:rPr>
          <w:rFonts w:ascii="Arial" w:hAnsi="Arial" w:eastAsia="Times New Roman" w:cs="Arial"/>
          <w:lang w:val="en-US"/>
        </w:rPr>
        <w:t xml:space="preserve">’s work by highlighting </w:t>
      </w:r>
      <w:r w:rsidRPr="2A8A0B7D" w:rsidR="2A8A0B7D">
        <w:rPr>
          <w:rFonts w:ascii="Arial" w:hAnsi="Arial" w:eastAsia="Times New Roman" w:cs="Arial"/>
          <w:lang w:val="en-US"/>
        </w:rPr>
        <w:t xml:space="preserve">success stories </w:t>
      </w:r>
      <w:r w:rsidRPr="2A8A0B7D" w:rsidR="2A8A0B7D">
        <w:rPr>
          <w:rFonts w:ascii="Arial" w:hAnsi="Arial" w:eastAsia="Times New Roman" w:cs="Arial"/>
          <w:lang w:val="en-US"/>
        </w:rPr>
        <w:t xml:space="preserve">and lessons learnt </w:t>
      </w:r>
      <w:r w:rsidRPr="2A8A0B7D" w:rsidR="2A8A0B7D">
        <w:rPr>
          <w:rFonts w:ascii="Arial" w:hAnsi="Arial" w:eastAsia="Times New Roman" w:cs="Arial"/>
          <w:lang w:val="en-US"/>
        </w:rPr>
        <w:t xml:space="preserve">of </w:t>
      </w:r>
      <w:r w:rsidRPr="2A8A0B7D" w:rsidR="2A8A0B7D">
        <w:rPr>
          <w:rFonts w:ascii="Arial" w:hAnsi="Arial" w:eastAsia="Times New Roman" w:cs="Arial"/>
          <w:lang w:val="en-US"/>
        </w:rPr>
        <w:t>those</w:t>
      </w:r>
      <w:r w:rsidRPr="2A8A0B7D" w:rsidR="2A8A0B7D">
        <w:rPr>
          <w:rFonts w:ascii="Arial" w:hAnsi="Arial" w:eastAsia="Times New Roman" w:cs="Arial"/>
          <w:lang w:val="en-US"/>
        </w:rPr>
        <w:t xml:space="preserve"> </w:t>
      </w:r>
      <w:r w:rsidRPr="2A8A0B7D" w:rsidR="2A8A0B7D">
        <w:rPr>
          <w:rFonts w:ascii="Arial" w:hAnsi="Arial" w:eastAsia="Times New Roman" w:cs="Arial"/>
          <w:lang w:val="en-US"/>
        </w:rPr>
        <w:t xml:space="preserve">who participated </w:t>
      </w:r>
      <w:r w:rsidRPr="2A8A0B7D" w:rsidR="2A8A0B7D">
        <w:rPr>
          <w:rFonts w:ascii="Arial" w:hAnsi="Arial" w:eastAsia="Times New Roman" w:cs="Arial"/>
          <w:lang w:val="en-US"/>
        </w:rPr>
        <w:t xml:space="preserve">in </w:t>
      </w:r>
      <w:r w:rsidRPr="2A8A0B7D" w:rsidR="2A8A0B7D">
        <w:rPr>
          <w:rFonts w:ascii="Arial" w:hAnsi="Arial" w:eastAsia="Times New Roman" w:cs="Arial"/>
          <w:lang w:val="en-US"/>
        </w:rPr>
        <w:t xml:space="preserve">cluster initiative </w:t>
      </w:r>
      <w:r w:rsidRPr="2A8A0B7D" w:rsidR="2A8A0B7D">
        <w:rPr>
          <w:rFonts w:ascii="Arial" w:hAnsi="Arial" w:eastAsia="Times New Roman" w:cs="Arial"/>
          <w:lang w:val="en-US"/>
        </w:rPr>
        <w:t xml:space="preserve">during the previous phase. The purpose is to educate and better prepare private, NGO and government sector actors to work together in a constructive and productive manner. </w:t>
      </w:r>
    </w:p>
    <w:p w:rsidR="2A8A0B7D" w:rsidP="2A8A0B7D" w:rsidRDefault="2A8A0B7D" w14:noSpellErr="1" w14:paraId="63C785CF" w14:textId="24927303">
      <w:pPr>
        <w:pStyle w:val="Normal"/>
        <w:spacing w:after="0" w:line="240" w:lineRule="auto"/>
        <w:ind w:firstLine="720"/>
        <w:jc w:val="both"/>
        <w:rPr>
          <w:rFonts w:ascii="Arial" w:hAnsi="Arial" w:eastAsia="Times New Roman" w:cs="Arial"/>
          <w:lang w:val="en-US"/>
        </w:rPr>
      </w:pPr>
    </w:p>
    <w:p w:rsidRPr="009D5236" w:rsidR="009D5236" w:rsidP="2A8A0B7D" w:rsidRDefault="009D5236" w14:paraId="49CEF7E5" w14:textId="77777777" w14:noSpellErr="1">
      <w:pPr>
        <w:spacing w:after="0" w:line="240" w:lineRule="auto"/>
        <w:jc w:val="both"/>
        <w:rPr>
          <w:rFonts w:ascii="Arial" w:hAnsi="Arial" w:eastAsia="Times New Roman" w:cs="Arial"/>
          <w:b w:val="1"/>
          <w:bCs w:val="1"/>
          <w:lang w:val="en-US"/>
        </w:rPr>
      </w:pPr>
      <w:r w:rsidRPr="2A8A0B7D" w:rsidR="2A8A0B7D">
        <w:rPr>
          <w:rFonts w:ascii="Arial" w:hAnsi="Arial" w:eastAsia="Times New Roman" w:cs="Arial"/>
          <w:b w:val="1"/>
          <w:bCs w:val="1"/>
          <w:lang w:val="en-US"/>
        </w:rPr>
        <w:t>Consultancy objective(s)</w:t>
      </w:r>
    </w:p>
    <w:p w:rsidRPr="009D5236" w:rsidR="009D5236" w:rsidP="2A8A0B7D" w:rsidRDefault="009D5236" w14:paraId="2408FB50" w14:noSpellErr="1" w14:textId="370671E3">
      <w:pPr>
        <w:numPr>
          <w:ilvl w:val="0"/>
          <w:numId w:val="3"/>
        </w:numPr>
        <w:spacing w:after="0" w:line="240" w:lineRule="auto"/>
        <w:jc w:val="both"/>
        <w:rPr>
          <w:rFonts w:ascii="Arial" w:hAnsi="Arial" w:eastAsia="Times New Roman" w:cs="Arial"/>
        </w:rPr>
      </w:pPr>
      <w:r w:rsidRPr="2A8A0B7D" w:rsidR="2A8A0B7D">
        <w:rPr>
          <w:rFonts w:ascii="Arial" w:hAnsi="Arial" w:eastAsia="Times New Roman" w:cs="Arial"/>
          <w:lang w:val="en-US"/>
        </w:rPr>
        <w:t>To</w:t>
      </w:r>
      <w:r w:rsidRPr="2A8A0B7D" w:rsidR="2A8A0B7D">
        <w:rPr>
          <w:rFonts w:ascii="Times New Roman" w:hAnsi="Times New Roman" w:eastAsia="Times New Roman" w:cs="Times New Roman"/>
          <w:sz w:val="20"/>
          <w:szCs w:val="20"/>
          <w:lang w:val="en-US"/>
        </w:rPr>
        <w:t xml:space="preserve"> </w:t>
      </w:r>
      <w:r w:rsidRPr="2A8A0B7D" w:rsidR="2A8A0B7D">
        <w:rPr>
          <w:rFonts w:ascii="Arial" w:hAnsi="Arial" w:eastAsia="Times New Roman" w:cs="Arial"/>
          <w:lang w:val="en-US"/>
        </w:rPr>
        <w:t xml:space="preserve">produce a </w:t>
      </w:r>
      <w:r w:rsidRPr="2A8A0B7D" w:rsidR="2A8A0B7D">
        <w:rPr>
          <w:rFonts w:ascii="Arial" w:hAnsi="Arial" w:eastAsia="Times New Roman" w:cs="Arial"/>
          <w:lang w:val="en-US"/>
        </w:rPr>
        <w:t>series</w:t>
      </w:r>
      <w:r w:rsidRPr="2A8A0B7D" w:rsidR="2A8A0B7D">
        <w:rPr>
          <w:rFonts w:ascii="Arial" w:hAnsi="Arial" w:eastAsia="Times New Roman" w:cs="Arial"/>
          <w:lang w:val="en-US"/>
        </w:rPr>
        <w:t xml:space="preserve"> of short </w:t>
      </w:r>
      <w:r w:rsidRPr="2A8A0B7D" w:rsidR="2A8A0B7D">
        <w:rPr>
          <w:rFonts w:ascii="Arial" w:hAnsi="Arial" w:eastAsia="Times New Roman" w:cs="Arial"/>
          <w:lang w:val="en-US"/>
        </w:rPr>
        <w:t>video</w:t>
      </w:r>
      <w:r w:rsidRPr="2A8A0B7D" w:rsidR="2A8A0B7D">
        <w:rPr>
          <w:rFonts w:ascii="Arial" w:hAnsi="Arial" w:eastAsia="Times New Roman" w:cs="Arial"/>
          <w:lang w:val="en-US"/>
        </w:rPr>
        <w:t>s</w:t>
      </w:r>
      <w:r w:rsidRPr="2A8A0B7D" w:rsidR="2A8A0B7D">
        <w:rPr>
          <w:rFonts w:ascii="Arial" w:hAnsi="Arial" w:eastAsia="Times New Roman" w:cs="Arial"/>
          <w:lang w:val="en-US"/>
        </w:rPr>
        <w:t xml:space="preserve"> and other </w:t>
      </w:r>
      <w:r w:rsidRPr="2A8A0B7D" w:rsidR="2A8A0B7D">
        <w:rPr>
          <w:rFonts w:ascii="Arial" w:hAnsi="Arial" w:eastAsia="Times New Roman" w:cs="Arial"/>
          <w:lang w:val="en-US"/>
        </w:rPr>
        <w:t>educational</w:t>
      </w:r>
      <w:r w:rsidRPr="2A8A0B7D" w:rsidR="2A8A0B7D">
        <w:rPr>
          <w:rFonts w:ascii="Arial" w:hAnsi="Arial" w:eastAsia="Times New Roman" w:cs="Arial"/>
          <w:lang w:val="en-US"/>
        </w:rPr>
        <w:t xml:space="preserve"> </w:t>
      </w:r>
      <w:r w:rsidRPr="2A8A0B7D" w:rsidR="2A8A0B7D">
        <w:rPr>
          <w:rFonts w:ascii="Arial" w:hAnsi="Arial" w:eastAsia="Times New Roman" w:cs="Arial"/>
          <w:lang w:val="en-US"/>
        </w:rPr>
        <w:t xml:space="preserve">tools </w:t>
      </w:r>
      <w:r w:rsidRPr="2A8A0B7D" w:rsidR="2A8A0B7D">
        <w:rPr>
          <w:rFonts w:ascii="Arial" w:hAnsi="Arial" w:eastAsia="Times New Roman" w:cs="Arial"/>
          <w:lang w:val="en-US"/>
        </w:rPr>
        <w:t>on</w:t>
      </w:r>
      <w:r w:rsidRPr="2A8A0B7D" w:rsidR="2A8A0B7D">
        <w:rPr>
          <w:rFonts w:ascii="Arial" w:hAnsi="Arial" w:eastAsia="Times New Roman" w:cs="Arial"/>
          <w:lang w:val="en-US"/>
        </w:rPr>
        <w:t xml:space="preserve"> the clustering methodology with special focus on key concepts, best approaches, impact, cross cutting themes, industrial diversity, economic recovery, associated challenges and real regional success stories.</w:t>
      </w:r>
    </w:p>
    <w:p w:rsidRPr="009D5236" w:rsidR="009D5236" w:rsidP="009D5236" w:rsidRDefault="009D5236" w14:paraId="079DEDDA" w14:textId="77777777">
      <w:pPr>
        <w:spacing w:after="0" w:line="240" w:lineRule="auto"/>
        <w:ind w:left="1080"/>
        <w:jc w:val="both"/>
        <w:rPr>
          <w:rFonts w:ascii="Arial" w:hAnsi="Arial" w:eastAsia="Times New Roman" w:cs="Arial"/>
          <w:bCs/>
        </w:rPr>
      </w:pPr>
    </w:p>
    <w:p w:rsidRPr="009D5236" w:rsidR="009D5236" w:rsidP="2A8A0B7D" w:rsidRDefault="009D5236" w14:paraId="50BA8A1A" w14:textId="77777777" w14:noSpellErr="1">
      <w:pPr>
        <w:spacing w:after="0" w:line="240" w:lineRule="auto"/>
        <w:jc w:val="both"/>
        <w:rPr>
          <w:rFonts w:ascii="Arial" w:hAnsi="Arial" w:eastAsia="Times New Roman" w:cs="Arial"/>
          <w:b w:val="1"/>
          <w:bCs w:val="1"/>
          <w:lang w:val="en-US"/>
        </w:rPr>
      </w:pPr>
      <w:r w:rsidRPr="2A8A0B7D" w:rsidR="2A8A0B7D">
        <w:rPr>
          <w:rFonts w:ascii="Arial" w:hAnsi="Arial" w:eastAsia="Times New Roman" w:cs="Arial"/>
          <w:b w:val="1"/>
          <w:bCs w:val="1"/>
          <w:lang w:val="en-US"/>
        </w:rPr>
        <w:t>Main activities</w:t>
      </w:r>
    </w:p>
    <w:p w:rsidRPr="009D5236" w:rsidR="009D5236" w:rsidP="009D5236" w:rsidRDefault="009D5236" w14:paraId="1F50F358" w14:textId="77777777">
      <w:pPr>
        <w:spacing w:after="0" w:line="240" w:lineRule="auto"/>
        <w:jc w:val="both"/>
        <w:rPr>
          <w:rFonts w:ascii="Arial" w:hAnsi="Arial" w:eastAsia="Times New Roman" w:cs="Arial"/>
          <w:b/>
          <w:bCs/>
          <w:lang w:val="en-US"/>
        </w:rPr>
      </w:pPr>
    </w:p>
    <w:p w:rsidRPr="009D5236" w:rsidR="009D5236" w:rsidP="2A8A0B7D" w:rsidRDefault="009D5236" w14:paraId="7F944005" w14:textId="77777777" w14:noSpellErr="1">
      <w:pPr>
        <w:spacing w:after="0" w:line="240" w:lineRule="auto"/>
        <w:jc w:val="both"/>
        <w:rPr>
          <w:rFonts w:ascii="Arial" w:hAnsi="Arial" w:eastAsia="Times New Roman" w:cs="Arial"/>
          <w:i w:val="1"/>
          <w:iCs w:val="1"/>
          <w:lang w:val="en-US"/>
        </w:rPr>
      </w:pPr>
      <w:r w:rsidRPr="2A8A0B7D" w:rsidR="2A8A0B7D">
        <w:rPr>
          <w:rFonts w:ascii="Arial" w:hAnsi="Arial" w:eastAsia="Times New Roman" w:cs="Arial"/>
          <w:lang w:val="en-US"/>
        </w:rPr>
        <w:t xml:space="preserve">The selected </w:t>
      </w:r>
      <w:r w:rsidRPr="2A8A0B7D" w:rsidR="2A8A0B7D">
        <w:rPr>
          <w:rFonts w:ascii="Arial" w:hAnsi="Arial" w:eastAsia="Times New Roman" w:cs="Arial"/>
          <w:lang w:val="en-US"/>
        </w:rPr>
        <w:t>consultant</w:t>
      </w:r>
      <w:r w:rsidRPr="2A8A0B7D" w:rsidR="2A8A0B7D">
        <w:rPr>
          <w:rFonts w:ascii="Arial" w:hAnsi="Arial" w:eastAsia="Times New Roman" w:cs="Arial"/>
          <w:lang w:val="en-US"/>
        </w:rPr>
        <w:t xml:space="preserve"> will:</w:t>
      </w:r>
      <w:r w:rsidRPr="2A8A0B7D" w:rsidR="2A8A0B7D">
        <w:rPr>
          <w:rFonts w:ascii="Arial" w:hAnsi="Arial" w:eastAsia="Times New Roman" w:cs="Arial"/>
          <w:i w:val="1"/>
          <w:iCs w:val="1"/>
          <w:lang w:val="en-US"/>
        </w:rPr>
        <w:t xml:space="preserve"> </w:t>
      </w:r>
    </w:p>
    <w:p w:rsidRPr="009D5236" w:rsidR="009D5236" w:rsidP="009D5236" w:rsidRDefault="009D5236" w14:paraId="756903D6" w14:textId="77777777">
      <w:pPr>
        <w:spacing w:after="0" w:line="240" w:lineRule="auto"/>
        <w:jc w:val="both"/>
        <w:rPr>
          <w:rFonts w:ascii="Arial" w:hAnsi="Arial" w:eastAsia="Times New Roman" w:cs="Arial"/>
          <w:bCs/>
          <w:lang w:val="en-US"/>
        </w:rPr>
      </w:pPr>
    </w:p>
    <w:p w:rsidR="009D5236" w:rsidP="2A8A0B7D" w:rsidRDefault="00722CDF" w14:paraId="58C52B0B" w14:noSpellErr="1" w14:textId="4EACCB80">
      <w:pPr>
        <w:numPr>
          <w:ilvl w:val="0"/>
          <w:numId w:val="4"/>
        </w:numPr>
        <w:spacing w:after="0" w:line="240" w:lineRule="auto"/>
        <w:jc w:val="both"/>
        <w:rPr>
          <w:rFonts w:ascii="Arial" w:hAnsi="Arial" w:eastAsia="Times New Roman" w:cs="Arial"/>
          <w:lang w:val="en-US"/>
        </w:rPr>
      </w:pPr>
      <w:r w:rsidRPr="2A8A0B7D" w:rsidR="2A8A0B7D">
        <w:rPr>
          <w:rFonts w:ascii="Arial" w:hAnsi="Arial" w:eastAsia="Times New Roman" w:cs="Arial"/>
          <w:lang w:val="en-US"/>
        </w:rPr>
        <w:t xml:space="preserve">Develop the </w:t>
      </w:r>
      <w:r w:rsidRPr="2A8A0B7D" w:rsidR="2A8A0B7D">
        <w:rPr>
          <w:rFonts w:ascii="Arial" w:hAnsi="Arial" w:eastAsia="Times New Roman" w:cs="Arial"/>
          <w:lang w:val="en-US"/>
        </w:rPr>
        <w:t>video</w:t>
      </w:r>
      <w:r w:rsidRPr="2A8A0B7D" w:rsidR="2A8A0B7D">
        <w:rPr>
          <w:rFonts w:ascii="Arial" w:hAnsi="Arial" w:eastAsia="Times New Roman" w:cs="Arial"/>
          <w:lang w:val="en-US"/>
        </w:rPr>
        <w:t>s'</w:t>
      </w:r>
      <w:r w:rsidRPr="2A8A0B7D" w:rsidR="2A8A0B7D">
        <w:rPr>
          <w:rFonts w:ascii="Arial" w:hAnsi="Arial" w:eastAsia="Times New Roman" w:cs="Arial"/>
          <w:lang w:val="en-US"/>
        </w:rPr>
        <w:t xml:space="preserve"> content and scenario</w:t>
      </w:r>
      <w:r w:rsidRPr="2A8A0B7D" w:rsidR="2A8A0B7D">
        <w:rPr>
          <w:rFonts w:ascii="Arial" w:hAnsi="Arial" w:eastAsia="Times New Roman" w:cs="Arial"/>
          <w:lang w:val="en-US"/>
        </w:rPr>
        <w:t xml:space="preserve"> for approval from the Compete Caribbean Facility.</w:t>
      </w:r>
    </w:p>
    <w:p w:rsidR="00722CDF" w:rsidP="2A8A0B7D" w:rsidRDefault="00722CDF" w14:paraId="1F111A0B" w14:noSpellErr="1" w14:textId="34DD8F88">
      <w:pPr>
        <w:numPr>
          <w:ilvl w:val="0"/>
          <w:numId w:val="4"/>
        </w:numPr>
        <w:spacing w:after="0" w:line="240" w:lineRule="auto"/>
        <w:jc w:val="both"/>
        <w:rPr>
          <w:rFonts w:ascii="Arial" w:hAnsi="Arial" w:eastAsia="Times New Roman" w:cs="Arial"/>
          <w:lang w:val="en-US"/>
        </w:rPr>
      </w:pPr>
      <w:r w:rsidRPr="2A8A0B7D" w:rsidR="2A8A0B7D">
        <w:rPr>
          <w:rFonts w:ascii="Arial" w:hAnsi="Arial" w:eastAsia="Times New Roman" w:cs="Arial"/>
          <w:lang w:val="en-US"/>
        </w:rPr>
        <w:t xml:space="preserve">Develop the </w:t>
      </w:r>
      <w:r w:rsidRPr="2A8A0B7D" w:rsidR="2A8A0B7D">
        <w:rPr>
          <w:rFonts w:ascii="Arial" w:hAnsi="Arial" w:eastAsia="Times New Roman" w:cs="Arial"/>
          <w:lang w:val="en-US"/>
        </w:rPr>
        <w:t>script</w:t>
      </w:r>
      <w:r w:rsidRPr="2A8A0B7D" w:rsidR="2A8A0B7D">
        <w:rPr>
          <w:rFonts w:ascii="Arial" w:hAnsi="Arial" w:eastAsia="Times New Roman" w:cs="Arial"/>
          <w:lang w:val="en-US"/>
        </w:rPr>
        <w:t>s</w:t>
      </w:r>
      <w:r w:rsidRPr="2A8A0B7D" w:rsidR="2A8A0B7D">
        <w:rPr>
          <w:rFonts w:ascii="Arial" w:hAnsi="Arial" w:eastAsia="Times New Roman" w:cs="Arial"/>
          <w:lang w:val="en-US"/>
        </w:rPr>
        <w:t xml:space="preserve"> and storyboard.</w:t>
      </w:r>
    </w:p>
    <w:p w:rsidR="00AE32EF" w:rsidP="2A8A0B7D" w:rsidRDefault="00AE32EF" w14:paraId="6E20D1B0" w14:textId="77777777" w14:noSpellErr="1">
      <w:pPr>
        <w:numPr>
          <w:ilvl w:val="0"/>
          <w:numId w:val="4"/>
        </w:numPr>
        <w:spacing w:after="0" w:line="240" w:lineRule="auto"/>
        <w:jc w:val="both"/>
        <w:rPr>
          <w:rFonts w:ascii="Arial" w:hAnsi="Arial" w:eastAsia="Times New Roman" w:cs="Arial"/>
          <w:lang w:val="en-US"/>
        </w:rPr>
      </w:pPr>
      <w:r w:rsidRPr="2A8A0B7D" w:rsidR="2A8A0B7D">
        <w:rPr>
          <w:rFonts w:ascii="Arial" w:hAnsi="Arial" w:eastAsia="Times New Roman" w:cs="Arial"/>
          <w:lang w:val="en-US"/>
        </w:rPr>
        <w:t>Provide narration.</w:t>
      </w:r>
    </w:p>
    <w:p w:rsidRPr="009D5236" w:rsidR="00722CDF" w:rsidP="2A8A0B7D" w:rsidRDefault="00722CDF" w14:paraId="7C1947E4" w14:textId="77777777" w14:noSpellErr="1">
      <w:pPr>
        <w:numPr>
          <w:ilvl w:val="0"/>
          <w:numId w:val="4"/>
        </w:numPr>
        <w:spacing w:after="0" w:line="240" w:lineRule="auto"/>
        <w:jc w:val="both"/>
        <w:rPr>
          <w:rFonts w:ascii="Arial" w:hAnsi="Arial" w:eastAsia="Times New Roman" w:cs="Arial"/>
          <w:lang w:val="en-US"/>
        </w:rPr>
      </w:pPr>
      <w:r w:rsidRPr="2A8A0B7D" w:rsidR="2A8A0B7D">
        <w:rPr>
          <w:rFonts w:ascii="Arial" w:hAnsi="Arial" w:eastAsia="Times New Roman" w:cs="Arial"/>
          <w:lang w:val="en-US"/>
        </w:rPr>
        <w:t xml:space="preserve">Edit </w:t>
      </w:r>
      <w:r w:rsidRPr="2A8A0B7D" w:rsidR="2A8A0B7D">
        <w:rPr>
          <w:rFonts w:ascii="Arial" w:hAnsi="Arial" w:eastAsia="Times New Roman" w:cs="Arial"/>
          <w:lang w:val="en-US"/>
        </w:rPr>
        <w:t>video content and script in tandem with the project team.</w:t>
      </w:r>
    </w:p>
    <w:p w:rsidRPr="00203DCD" w:rsidR="00203DCD" w:rsidP="2A8A0B7D" w:rsidRDefault="00722CDF" w14:paraId="70E7F8E0" w14:textId="77777777" w14:noSpellErr="1">
      <w:pPr>
        <w:numPr>
          <w:ilvl w:val="0"/>
          <w:numId w:val="4"/>
        </w:numPr>
        <w:spacing w:after="0" w:line="240" w:lineRule="auto"/>
        <w:jc w:val="both"/>
        <w:rPr>
          <w:rFonts w:ascii="Arial" w:hAnsi="Arial" w:eastAsia="Times New Roman" w:cs="Arial"/>
          <w:lang w:val="en-US"/>
        </w:rPr>
      </w:pPr>
      <w:r w:rsidRPr="2A8A0B7D" w:rsidR="2A8A0B7D">
        <w:rPr>
          <w:rFonts w:ascii="Arial" w:hAnsi="Arial" w:eastAsia="Times New Roman" w:cs="Arial"/>
          <w:lang w:val="en-US"/>
        </w:rPr>
        <w:t>Interview selected persons for the video.  These will include previous cluster project beneficiaries, local government officials, implementing partners and program staff of Compete Caribbean.</w:t>
      </w:r>
      <w:r w:rsidRPr="2A8A0B7D" w:rsidR="2A8A0B7D">
        <w:rPr>
          <w:rFonts w:ascii="Arial" w:hAnsi="Arial" w:eastAsia="Times New Roman" w:cs="Arial"/>
          <w:lang w:val="en-US"/>
        </w:rPr>
        <w:t xml:space="preserve"> </w:t>
      </w:r>
    </w:p>
    <w:p w:rsidR="00203DCD" w:rsidP="2A8A0B7D" w:rsidRDefault="00722CDF" w14:paraId="0E439DBE" w14:textId="77777777" w14:noSpellErr="1">
      <w:pPr>
        <w:numPr>
          <w:ilvl w:val="0"/>
          <w:numId w:val="4"/>
        </w:numPr>
        <w:spacing w:after="0" w:line="240" w:lineRule="auto"/>
        <w:jc w:val="both"/>
        <w:rPr>
          <w:rFonts w:ascii="Arial" w:hAnsi="Arial" w:eastAsia="Times New Roman" w:cs="Arial"/>
          <w:lang w:val="en-US"/>
        </w:rPr>
      </w:pPr>
      <w:r w:rsidRPr="2A8A0B7D" w:rsidR="2A8A0B7D">
        <w:rPr>
          <w:rFonts w:ascii="Arial" w:hAnsi="Arial" w:eastAsia="Times New Roman" w:cs="Arial"/>
          <w:lang w:val="en-US"/>
        </w:rPr>
        <w:t>Visit project sites and interact with local communities impacted by Compete Caribbean Cluster projects to showcase and communicate context.</w:t>
      </w:r>
    </w:p>
    <w:p w:rsidR="00722CDF" w:rsidP="2A8A0B7D" w:rsidRDefault="004D7245" w14:paraId="530738F2" w14:textId="2ADF9183">
      <w:pPr>
        <w:numPr>
          <w:ilvl w:val="0"/>
          <w:numId w:val="4"/>
        </w:numPr>
        <w:spacing w:after="0" w:line="240" w:lineRule="auto"/>
        <w:jc w:val="both"/>
        <w:rPr>
          <w:rFonts w:ascii="Arial" w:hAnsi="Arial" w:eastAsia="Times New Roman" w:cs="Arial"/>
          <w:lang w:val="en-US"/>
        </w:rPr>
      </w:pPr>
      <w:r w:rsidRPr="2A8A0B7D" w:rsidR="2A8A0B7D">
        <w:rPr>
          <w:rFonts w:ascii="Arial" w:hAnsi="Arial" w:eastAsia="Times New Roman" w:cs="Arial"/>
          <w:lang w:val="en-US"/>
        </w:rPr>
        <w:t>Produce final videos for live presentation (</w:t>
      </w:r>
      <w:r w:rsidRPr="2A8A0B7D" w:rsidR="2A8A0B7D">
        <w:rPr>
          <w:rFonts w:ascii="Arial" w:hAnsi="Arial" w:eastAsia="Times New Roman" w:cs="Arial"/>
          <w:lang w:val="en-US"/>
        </w:rPr>
        <w:t>+/-</w:t>
      </w:r>
      <w:r w:rsidRPr="2A8A0B7D" w:rsidR="2A8A0B7D">
        <w:rPr>
          <w:rFonts w:ascii="Arial" w:hAnsi="Arial" w:eastAsia="Times New Roman" w:cs="Arial"/>
          <w:lang w:val="en-US"/>
        </w:rPr>
        <w:t>20 minutes) and upload to social media platforms (</w:t>
      </w:r>
      <w:proofErr w:type="spellStart"/>
      <w:r w:rsidRPr="2A8A0B7D" w:rsidR="2A8A0B7D">
        <w:rPr>
          <w:rFonts w:ascii="Arial" w:hAnsi="Arial" w:eastAsia="Times New Roman" w:cs="Arial"/>
          <w:lang w:val="en-US"/>
        </w:rPr>
        <w:t>facebook</w:t>
      </w:r>
      <w:proofErr w:type="spellEnd"/>
      <w:r w:rsidRPr="2A8A0B7D" w:rsidR="2A8A0B7D">
        <w:rPr>
          <w:rFonts w:ascii="Arial" w:hAnsi="Arial" w:eastAsia="Times New Roman" w:cs="Arial"/>
          <w:lang w:val="en-US"/>
        </w:rPr>
        <w:t xml:space="preserve">, website and twitter: </w:t>
      </w:r>
      <w:r w:rsidRPr="2A8A0B7D" w:rsidR="2A8A0B7D">
        <w:rPr>
          <w:rFonts w:ascii="Arial" w:hAnsi="Arial" w:eastAsia="Times New Roman" w:cs="Arial"/>
          <w:lang w:val="en-US"/>
        </w:rPr>
        <w:t xml:space="preserve">split in </w:t>
      </w:r>
      <w:r w:rsidRPr="2A8A0B7D" w:rsidR="2A8A0B7D">
        <w:rPr>
          <w:rFonts w:ascii="Arial" w:hAnsi="Arial" w:eastAsia="Times New Roman" w:cs="Arial"/>
          <w:lang w:val="en-US"/>
        </w:rPr>
        <w:t xml:space="preserve">short </w:t>
      </w:r>
      <w:r w:rsidRPr="2A8A0B7D" w:rsidR="2A8A0B7D">
        <w:rPr>
          <w:rFonts w:ascii="Arial" w:hAnsi="Arial" w:eastAsia="Times New Roman" w:cs="Arial"/>
          <w:lang w:val="en-US"/>
        </w:rPr>
        <w:t xml:space="preserve">videos </w:t>
      </w:r>
      <w:r w:rsidRPr="2A8A0B7D" w:rsidR="2A8A0B7D">
        <w:rPr>
          <w:rFonts w:ascii="Arial" w:hAnsi="Arial" w:eastAsia="Times New Roman" w:cs="Arial"/>
          <w:lang w:val="en-US"/>
        </w:rPr>
        <w:t>)</w:t>
      </w:r>
    </w:p>
    <w:p w:rsidR="2A8A0B7D" w:rsidP="2A8A0B7D" w:rsidRDefault="2A8A0B7D" w14:noSpellErr="1" w14:paraId="26B3A812" w14:textId="43A75E39">
      <w:pPr>
        <w:pStyle w:val="Normal"/>
        <w:numPr>
          <w:ilvl w:val="0"/>
          <w:numId w:val="4"/>
        </w:numPr>
        <w:spacing w:after="0" w:line="240" w:lineRule="auto"/>
        <w:jc w:val="both"/>
        <w:rPr>
          <w:lang w:val="en-US"/>
        </w:rPr>
      </w:pPr>
      <w:r w:rsidRPr="2A8A0B7D" w:rsidR="2A8A0B7D">
        <w:rPr>
          <w:rFonts w:ascii="Arial" w:hAnsi="Arial" w:eastAsia="Times New Roman" w:cs="Arial"/>
          <w:lang w:val="en-US"/>
        </w:rPr>
        <w:t xml:space="preserve">Identify other </w:t>
      </w:r>
      <w:r w:rsidRPr="2A8A0B7D" w:rsidR="2A8A0B7D">
        <w:rPr>
          <w:rFonts w:ascii="Arial" w:hAnsi="Arial" w:eastAsia="Times New Roman" w:cs="Arial"/>
          <w:lang w:val="en-US"/>
        </w:rPr>
        <w:t>educational</w:t>
      </w:r>
      <w:r w:rsidRPr="2A8A0B7D" w:rsidR="2A8A0B7D">
        <w:rPr>
          <w:rFonts w:ascii="Arial" w:hAnsi="Arial" w:eastAsia="Times New Roman" w:cs="Arial"/>
          <w:lang w:val="en-US"/>
        </w:rPr>
        <w:t xml:space="preserve"> materials required and agree on content. </w:t>
      </w:r>
    </w:p>
    <w:p w:rsidR="00203DCD" w:rsidP="00203DCD" w:rsidRDefault="00203DCD" w14:paraId="57207B39" w14:textId="77777777">
      <w:pPr>
        <w:pStyle w:val="ListParagraph"/>
        <w:rPr>
          <w:rFonts w:ascii="Arial" w:hAnsi="Arial" w:eastAsia="Times New Roman" w:cs="Arial"/>
          <w:bCs/>
          <w:lang w:val="en-US"/>
        </w:rPr>
      </w:pPr>
    </w:p>
    <w:p w:rsidRPr="009D5236" w:rsidR="009D5236" w:rsidP="2A8A0B7D" w:rsidRDefault="009D5236" w14:paraId="14241559" w14:textId="77777777" w14:noSpellErr="1">
      <w:pPr>
        <w:spacing w:after="0" w:line="240" w:lineRule="auto"/>
        <w:jc w:val="both"/>
        <w:rPr>
          <w:rFonts w:ascii="Arial" w:hAnsi="Arial" w:eastAsia="Times New Roman" w:cs="Arial"/>
          <w:b w:val="1"/>
          <w:bCs w:val="1"/>
          <w:lang w:val="en-US"/>
        </w:rPr>
      </w:pPr>
      <w:r w:rsidRPr="2A8A0B7D" w:rsidR="2A8A0B7D">
        <w:rPr>
          <w:rFonts w:ascii="Arial" w:hAnsi="Arial" w:eastAsia="Times New Roman" w:cs="Arial"/>
          <w:b w:val="1"/>
          <w:bCs w:val="1"/>
          <w:lang w:val="en-US"/>
        </w:rPr>
        <w:t xml:space="preserve">Reports / Deliverables </w:t>
      </w:r>
    </w:p>
    <w:p w:rsidRPr="009D5236" w:rsidR="009D5236" w:rsidP="2A8A0B7D" w:rsidRDefault="009D5236" w14:paraId="4753B06D" w14:textId="77777777" w14:noSpellErr="1">
      <w:pPr>
        <w:spacing w:after="0" w:line="240" w:lineRule="auto"/>
        <w:jc w:val="both"/>
        <w:rPr>
          <w:rFonts w:ascii="Arial" w:hAnsi="Arial" w:eastAsia="Times New Roman" w:cs="Arial"/>
          <w:lang w:val="en-US"/>
        </w:rPr>
      </w:pPr>
      <w:r w:rsidRPr="2A8A0B7D" w:rsidR="2A8A0B7D">
        <w:rPr>
          <w:rFonts w:ascii="Arial" w:hAnsi="Arial" w:eastAsia="Times New Roman" w:cs="Arial"/>
          <w:lang w:val="en-US"/>
        </w:rPr>
        <w:t xml:space="preserve">The </w:t>
      </w:r>
      <w:r w:rsidRPr="2A8A0B7D" w:rsidR="2A8A0B7D">
        <w:rPr>
          <w:rFonts w:ascii="Arial" w:hAnsi="Arial" w:eastAsia="Times New Roman" w:cs="Arial"/>
          <w:lang w:val="en-US"/>
        </w:rPr>
        <w:t>individual</w:t>
      </w:r>
      <w:r w:rsidRPr="2A8A0B7D" w:rsidR="2A8A0B7D">
        <w:rPr>
          <w:rFonts w:ascii="Arial" w:hAnsi="Arial" w:eastAsia="Times New Roman" w:cs="Arial"/>
          <w:lang w:val="en-US"/>
        </w:rPr>
        <w:t xml:space="preserve"> will be required to submit the following deliverables:</w:t>
      </w:r>
    </w:p>
    <w:p w:rsidRPr="009D5236" w:rsidR="009D5236" w:rsidP="009D5236" w:rsidRDefault="009D5236" w14:paraId="70A42F2B" w14:textId="77777777">
      <w:pPr>
        <w:spacing w:after="0" w:line="240" w:lineRule="auto"/>
        <w:jc w:val="both"/>
        <w:rPr>
          <w:rFonts w:ascii="Arial" w:hAnsi="Arial" w:eastAsia="Times New Roman" w:cs="Arial"/>
          <w:lang w:val="en-US"/>
        </w:rPr>
      </w:pPr>
    </w:p>
    <w:p w:rsidRPr="004C3301" w:rsidR="009D5236" w:rsidP="2A8A0B7D" w:rsidRDefault="009D5236" w14:paraId="65B28233" w14:textId="77777777" w14:noSpellErr="1">
      <w:pPr>
        <w:numPr>
          <w:ilvl w:val="0"/>
          <w:numId w:val="5"/>
        </w:numPr>
        <w:spacing w:after="0" w:line="240" w:lineRule="auto"/>
        <w:jc w:val="both"/>
        <w:rPr>
          <w:rFonts w:ascii="Arial" w:hAnsi="Arial" w:eastAsia="Times New Roman" w:cs="Arial"/>
          <w:u w:val="single"/>
          <w:lang w:val="en-US"/>
        </w:rPr>
      </w:pPr>
      <w:r w:rsidRPr="2A8A0B7D" w:rsidR="2A8A0B7D">
        <w:rPr>
          <w:rFonts w:ascii="Arial" w:hAnsi="Arial" w:eastAsia="Times New Roman" w:cs="Arial"/>
          <w:b w:val="1"/>
          <w:bCs w:val="1"/>
          <w:lang w:val="en-US"/>
        </w:rPr>
        <w:t>Work plan:</w:t>
      </w:r>
      <w:r w:rsidRPr="2A8A0B7D" w:rsidR="2A8A0B7D">
        <w:rPr>
          <w:rFonts w:ascii="Arial" w:hAnsi="Arial" w:eastAsia="Times New Roman" w:cs="Arial"/>
          <w:lang w:val="en-US"/>
        </w:rPr>
        <w:t xml:space="preserve"> detailing timelines</w:t>
      </w:r>
      <w:r w:rsidRPr="2A8A0B7D" w:rsidR="2A8A0B7D">
        <w:rPr>
          <w:rFonts w:ascii="Arial" w:hAnsi="Arial" w:eastAsia="Times New Roman" w:cs="Arial"/>
          <w:lang w:val="en-US"/>
        </w:rPr>
        <w:t xml:space="preserve"> for key outputs and strategy for collecting and recording necessary data and footage</w:t>
      </w:r>
      <w:r w:rsidRPr="2A8A0B7D" w:rsidR="2A8A0B7D">
        <w:rPr>
          <w:rFonts w:ascii="Arial" w:hAnsi="Arial" w:eastAsia="Times New Roman" w:cs="Arial"/>
          <w:lang w:val="en-US"/>
        </w:rPr>
        <w:t xml:space="preserve">.  To be submitted no later than </w:t>
      </w:r>
      <w:r w:rsidRPr="2A8A0B7D" w:rsidR="2A8A0B7D">
        <w:rPr>
          <w:rFonts w:ascii="Arial" w:hAnsi="Arial" w:eastAsia="Times New Roman" w:cs="Arial"/>
          <w:u w:val="single"/>
          <w:lang w:val="en-US"/>
        </w:rPr>
        <w:t>three</w:t>
      </w:r>
      <w:r w:rsidRPr="2A8A0B7D" w:rsidR="2A8A0B7D">
        <w:rPr>
          <w:rFonts w:ascii="Arial" w:hAnsi="Arial" w:eastAsia="Times New Roman" w:cs="Arial"/>
          <w:u w:val="single"/>
          <w:lang w:val="en-US"/>
        </w:rPr>
        <w:t xml:space="preserve"> (</w:t>
      </w:r>
      <w:r w:rsidRPr="2A8A0B7D" w:rsidR="2A8A0B7D">
        <w:rPr>
          <w:rFonts w:ascii="Arial" w:hAnsi="Arial" w:eastAsia="Times New Roman" w:cs="Arial"/>
          <w:u w:val="single"/>
          <w:lang w:val="en-US"/>
        </w:rPr>
        <w:t>3</w:t>
      </w:r>
      <w:r w:rsidRPr="2A8A0B7D" w:rsidR="2A8A0B7D">
        <w:rPr>
          <w:rFonts w:ascii="Arial" w:hAnsi="Arial" w:eastAsia="Times New Roman" w:cs="Arial"/>
          <w:u w:val="single"/>
          <w:lang w:val="en-US"/>
        </w:rPr>
        <w:t>) calendar days after signature of contract.</w:t>
      </w:r>
    </w:p>
    <w:p w:rsidR="00634052" w:rsidP="00634052" w:rsidRDefault="00634052" w14:paraId="0C39C8DB" w14:textId="77777777">
      <w:pPr>
        <w:spacing w:after="0" w:line="240" w:lineRule="auto"/>
        <w:ind w:left="1080"/>
        <w:jc w:val="both"/>
        <w:rPr>
          <w:rFonts w:ascii="Arial" w:hAnsi="Arial" w:eastAsia="Times New Roman" w:cs="Arial"/>
          <w:lang w:val="en-US"/>
        </w:rPr>
      </w:pPr>
    </w:p>
    <w:p w:rsidRPr="009D5236" w:rsidR="004D7245" w:rsidP="2A8A0B7D" w:rsidRDefault="004D7245" w14:paraId="1FDB235F" w14:textId="77777777" w14:noSpellErr="1">
      <w:pPr>
        <w:numPr>
          <w:ilvl w:val="0"/>
          <w:numId w:val="5"/>
        </w:numPr>
        <w:spacing w:after="0" w:line="240" w:lineRule="auto"/>
        <w:jc w:val="both"/>
        <w:rPr>
          <w:rFonts w:ascii="Arial" w:hAnsi="Arial" w:eastAsia="Times New Roman" w:cs="Arial"/>
          <w:lang w:val="en-US"/>
        </w:rPr>
      </w:pPr>
      <w:r w:rsidRPr="2A8A0B7D" w:rsidR="2A8A0B7D">
        <w:rPr>
          <w:rFonts w:ascii="Arial" w:hAnsi="Arial" w:eastAsia="Times New Roman" w:cs="Arial"/>
          <w:b w:val="1"/>
          <w:bCs w:val="1"/>
          <w:lang w:val="en-US"/>
        </w:rPr>
        <w:t xml:space="preserve">Stakeholder </w:t>
      </w:r>
      <w:r w:rsidRPr="2A8A0B7D" w:rsidR="2A8A0B7D">
        <w:rPr>
          <w:rFonts w:ascii="Arial" w:hAnsi="Arial" w:eastAsia="Times New Roman" w:cs="Arial"/>
          <w:b w:val="1"/>
          <w:bCs w:val="1"/>
          <w:lang w:val="en-US"/>
        </w:rPr>
        <w:t>Report</w:t>
      </w:r>
      <w:r w:rsidRPr="2A8A0B7D" w:rsidR="2A8A0B7D">
        <w:rPr>
          <w:rFonts w:ascii="Arial" w:hAnsi="Arial" w:eastAsia="Times New Roman" w:cs="Arial"/>
          <w:b w:val="1"/>
          <w:bCs w:val="1"/>
          <w:lang w:val="en-US"/>
        </w:rPr>
        <w:t>:</w:t>
      </w:r>
      <w:r w:rsidRPr="2A8A0B7D" w:rsidR="2A8A0B7D">
        <w:rPr>
          <w:rFonts w:ascii="Arial" w:hAnsi="Arial" w:eastAsia="Times New Roman" w:cs="Arial"/>
          <w:lang w:val="en-US"/>
        </w:rPr>
        <w:t xml:space="preserve"> conduct a series of meetings with key person for data collection and record footage.  Desk review of conceptual information provided is also required. </w:t>
      </w:r>
      <w:r w:rsidRPr="2A8A0B7D" w:rsidR="2A8A0B7D">
        <w:rPr>
          <w:rFonts w:ascii="Arial" w:hAnsi="Arial" w:eastAsia="Times New Roman" w:cs="Arial"/>
          <w:lang w:val="en-US"/>
        </w:rPr>
        <w:t>A final r</w:t>
      </w:r>
      <w:r w:rsidRPr="2A8A0B7D" w:rsidR="2A8A0B7D">
        <w:rPr>
          <w:rFonts w:ascii="Arial" w:hAnsi="Arial" w:eastAsia="Times New Roman" w:cs="Arial"/>
          <w:lang w:val="en-US"/>
        </w:rPr>
        <w:t xml:space="preserve">eport outlining </w:t>
      </w:r>
      <w:r w:rsidRPr="2A8A0B7D" w:rsidR="2A8A0B7D">
        <w:rPr>
          <w:rFonts w:ascii="Arial" w:hAnsi="Arial" w:eastAsia="Times New Roman" w:cs="Arial"/>
          <w:lang w:val="en-US"/>
        </w:rPr>
        <w:t xml:space="preserve">meeting </w:t>
      </w:r>
      <w:r w:rsidRPr="2A8A0B7D" w:rsidR="2A8A0B7D">
        <w:rPr>
          <w:rFonts w:ascii="Arial" w:hAnsi="Arial" w:eastAsia="Times New Roman" w:cs="Arial"/>
          <w:lang w:val="en-US"/>
        </w:rPr>
        <w:t>dates,</w:t>
      </w:r>
      <w:r w:rsidRPr="2A8A0B7D" w:rsidR="2A8A0B7D">
        <w:rPr>
          <w:rFonts w:ascii="Arial" w:hAnsi="Arial" w:eastAsia="Times New Roman" w:cs="Arial"/>
          <w:lang w:val="en-US"/>
        </w:rPr>
        <w:t xml:space="preserve"> locations, duration,</w:t>
      </w:r>
      <w:r w:rsidRPr="2A8A0B7D" w:rsidR="2A8A0B7D">
        <w:rPr>
          <w:rFonts w:ascii="Arial" w:hAnsi="Arial" w:eastAsia="Times New Roman" w:cs="Arial"/>
          <w:lang w:val="en-US"/>
        </w:rPr>
        <w:t xml:space="preserve"> persons</w:t>
      </w:r>
      <w:r w:rsidRPr="2A8A0B7D" w:rsidR="2A8A0B7D">
        <w:rPr>
          <w:rFonts w:ascii="Arial" w:hAnsi="Arial" w:eastAsia="Times New Roman" w:cs="Arial"/>
          <w:lang w:val="en-US"/>
        </w:rPr>
        <w:t xml:space="preserve"> met, description of activities and research topics covered is required.  Due no later than </w:t>
      </w:r>
      <w:r w:rsidRPr="2A8A0B7D" w:rsidR="2A8A0B7D">
        <w:rPr>
          <w:rFonts w:ascii="Arial" w:hAnsi="Arial" w:eastAsia="Times New Roman" w:cs="Arial"/>
          <w:u w:val="single"/>
          <w:lang w:val="en-US"/>
        </w:rPr>
        <w:t>20 business days after contract signature</w:t>
      </w:r>
      <w:r w:rsidRPr="2A8A0B7D" w:rsidR="2A8A0B7D">
        <w:rPr>
          <w:rFonts w:ascii="Arial" w:hAnsi="Arial" w:eastAsia="Times New Roman" w:cs="Arial"/>
          <w:lang w:val="en-US"/>
        </w:rPr>
        <w:t>.</w:t>
      </w:r>
    </w:p>
    <w:p w:rsidRPr="009D5236" w:rsidR="009D5236" w:rsidP="009D5236" w:rsidRDefault="009D5236" w14:paraId="34E8B4A0" w14:textId="77777777">
      <w:pPr>
        <w:spacing w:after="0" w:line="240" w:lineRule="auto"/>
        <w:ind w:left="1080"/>
        <w:jc w:val="both"/>
        <w:rPr>
          <w:rFonts w:ascii="Arial" w:hAnsi="Arial" w:eastAsia="Times New Roman" w:cs="Arial"/>
          <w:lang w:val="en-US"/>
        </w:rPr>
      </w:pPr>
    </w:p>
    <w:p w:rsidRPr="009D5236" w:rsidR="009D5236" w:rsidP="2A8A0B7D" w:rsidRDefault="004D7245" w14:paraId="5E66320B" w14:noSpellErr="1" w14:textId="18A9E3E9">
      <w:pPr>
        <w:numPr>
          <w:ilvl w:val="0"/>
          <w:numId w:val="5"/>
        </w:numPr>
        <w:spacing w:after="0" w:line="240" w:lineRule="auto"/>
        <w:jc w:val="both"/>
        <w:rPr>
          <w:rFonts w:ascii="Arial" w:hAnsi="Arial" w:eastAsia="Times New Roman" w:cs="Arial"/>
          <w:u w:val="single"/>
          <w:lang w:val="en-US"/>
        </w:rPr>
      </w:pPr>
      <w:r w:rsidRPr="2A8A0B7D" w:rsidR="2A8A0B7D">
        <w:rPr>
          <w:rFonts w:ascii="Arial" w:hAnsi="Arial" w:eastAsia="Times New Roman" w:cs="Arial"/>
          <w:b w:val="1"/>
          <w:bCs w:val="1"/>
          <w:lang w:val="en-US"/>
        </w:rPr>
        <w:t>Storyboard and Script</w:t>
      </w:r>
      <w:r w:rsidRPr="2A8A0B7D" w:rsidR="2A8A0B7D">
        <w:rPr>
          <w:rFonts w:ascii="Arial" w:hAnsi="Arial" w:eastAsia="Times New Roman" w:cs="Arial"/>
          <w:lang w:val="en-US"/>
        </w:rPr>
        <w:t xml:space="preserve">: </w:t>
      </w:r>
      <w:r w:rsidRPr="2A8A0B7D" w:rsidR="2A8A0B7D">
        <w:rPr>
          <w:rFonts w:ascii="Arial" w:hAnsi="Arial" w:eastAsia="Times New Roman" w:cs="Arial"/>
          <w:lang w:val="en-US"/>
        </w:rPr>
        <w:t>to be submitted for comments and approval before production.</w:t>
      </w:r>
      <w:r w:rsidRPr="2A8A0B7D" w:rsidR="2A8A0B7D">
        <w:rPr>
          <w:rFonts w:ascii="Arial" w:hAnsi="Arial" w:eastAsia="Times New Roman" w:cs="Arial"/>
          <w:lang w:val="en-US"/>
        </w:rPr>
        <w:t xml:space="preserve">  </w:t>
      </w:r>
      <w:r w:rsidRPr="2A8A0B7D" w:rsidR="2A8A0B7D">
        <w:rPr>
          <w:rFonts w:ascii="Arial" w:hAnsi="Arial" w:eastAsia="Times New Roman" w:cs="Arial"/>
          <w:lang w:val="en-US"/>
        </w:rPr>
        <w:t>To be submitted</w:t>
      </w:r>
      <w:r w:rsidRPr="2A8A0B7D" w:rsidR="2A8A0B7D">
        <w:rPr>
          <w:rFonts w:ascii="Arial" w:hAnsi="Arial" w:eastAsia="Times New Roman" w:cs="Arial"/>
          <w:lang w:val="en-US"/>
        </w:rPr>
        <w:t xml:space="preserve"> </w:t>
      </w:r>
      <w:r w:rsidRPr="2A8A0B7D" w:rsidR="2A8A0B7D">
        <w:rPr>
          <w:rFonts w:ascii="Arial" w:hAnsi="Arial" w:eastAsia="Times New Roman" w:cs="Arial"/>
          <w:u w:val="single"/>
          <w:lang w:val="en-US"/>
        </w:rPr>
        <w:t>1</w:t>
      </w:r>
      <w:r w:rsidRPr="2A8A0B7D" w:rsidR="2A8A0B7D">
        <w:rPr>
          <w:rFonts w:ascii="Arial" w:hAnsi="Arial" w:eastAsia="Times New Roman" w:cs="Arial"/>
          <w:u w:val="single"/>
          <w:lang w:val="en-US"/>
        </w:rPr>
        <w:t>5</w:t>
      </w:r>
      <w:r w:rsidRPr="2A8A0B7D" w:rsidR="2A8A0B7D">
        <w:rPr>
          <w:rFonts w:ascii="Arial" w:hAnsi="Arial" w:eastAsia="Times New Roman" w:cs="Arial"/>
          <w:u w:val="single"/>
          <w:lang w:val="en-US"/>
        </w:rPr>
        <w:t xml:space="preserve"> business days </w:t>
      </w:r>
      <w:r w:rsidRPr="2A8A0B7D" w:rsidR="2A8A0B7D">
        <w:rPr>
          <w:rFonts w:ascii="Arial" w:hAnsi="Arial" w:eastAsia="Times New Roman" w:cs="Arial"/>
          <w:u w:val="single"/>
          <w:lang w:val="en-US"/>
        </w:rPr>
        <w:t>after acceptance of Stakeholder Report</w:t>
      </w:r>
      <w:r w:rsidRPr="2A8A0B7D" w:rsidR="2A8A0B7D">
        <w:rPr>
          <w:rFonts w:ascii="Arial" w:hAnsi="Arial" w:eastAsia="Times New Roman" w:cs="Arial"/>
          <w:u w:val="single"/>
          <w:lang w:val="en-US"/>
        </w:rPr>
        <w:t xml:space="preserve">. </w:t>
      </w:r>
    </w:p>
    <w:p w:rsidRPr="009D5236" w:rsidR="009D5236" w:rsidP="009D5236" w:rsidRDefault="009D5236" w14:paraId="119ABA9F" w14:textId="77777777">
      <w:pPr>
        <w:spacing w:after="0" w:line="240" w:lineRule="auto"/>
        <w:ind w:left="720"/>
        <w:rPr>
          <w:rFonts w:ascii="Arial" w:hAnsi="Arial" w:eastAsia="Times New Roman" w:cs="Arial"/>
          <w:lang w:val="en-US"/>
        </w:rPr>
      </w:pPr>
    </w:p>
    <w:p w:rsidRPr="009D5236" w:rsidR="009D5236" w:rsidP="2A8A0B7D" w:rsidRDefault="00634052" w14:paraId="77F62B71" w14:textId="02F8A3C5">
      <w:pPr>
        <w:numPr>
          <w:ilvl w:val="0"/>
          <w:numId w:val="5"/>
        </w:numPr>
        <w:spacing w:after="0" w:line="240" w:lineRule="auto"/>
        <w:jc w:val="both"/>
        <w:rPr>
          <w:rFonts w:ascii="Arial" w:hAnsi="Arial" w:eastAsia="Times New Roman" w:cs="Arial"/>
          <w:lang w:val="en-US"/>
        </w:rPr>
      </w:pPr>
      <w:r w:rsidRPr="2A8A0B7D">
        <w:rPr>
          <w:rFonts w:ascii="Arial" w:hAnsi="Arial" w:eastAsia="Times New Roman" w:cs="Arial"/>
          <w:b w:val="1"/>
          <w:bCs w:val="1"/>
          <w:lang w:val="en-US"/>
        </w:rPr>
        <w:t>Draft Exhibition</w:t>
      </w:r>
      <w:r w:rsidRPr="2A8A0B7D" w:rsidR="009D5236">
        <w:rPr>
          <w:rFonts w:ascii="Arial" w:hAnsi="Arial" w:eastAsia="Times New Roman" w:cs="Arial"/>
          <w:b w:val="1"/>
          <w:bCs w:val="1"/>
          <w:lang w:val="en-US"/>
        </w:rPr>
        <w:t xml:space="preserve">: </w:t>
      </w:r>
      <w:r>
        <w:rPr>
          <w:rFonts w:ascii="Arial" w:hAnsi="Arial" w:eastAsia="Times New Roman" w:cs="Arial"/>
          <w:lang w:val="en-US"/>
        </w:rPr>
        <w:t xml:space="preserve">Present a draft of the </w:t>
      </w:r>
      <w:r w:rsidR="007F044F">
        <w:rPr>
          <w:rFonts w:ascii="Arial" w:hAnsi="Arial" w:eastAsia="Times New Roman" w:cs="Arial"/>
          <w:lang w:val="en-US"/>
        </w:rPr>
        <w:t xml:space="preserve">knowledge depiction </w:t>
      </w:r>
      <w:r w:rsidR="00AE32EF">
        <w:rPr>
          <w:rFonts w:ascii="Arial" w:hAnsi="Arial" w:eastAsia="Times New Roman" w:cs="Arial"/>
          <w:lang w:val="en-US"/>
        </w:rPr>
        <w:t xml:space="preserve">portion </w:t>
      </w:r>
      <w:r w:rsidR="00684804">
        <w:rPr>
          <w:rFonts w:ascii="Arial" w:hAnsi="Arial" w:eastAsia="Times New Roman" w:cs="Arial"/>
          <w:lang w:val="en-US"/>
        </w:rPr>
        <w:t xml:space="preserve">(definitions, key concepts, benefits </w:t>
      </w:r>
      <w:proofErr w:type="spellStart"/>
      <w:r w:rsidR="00684804">
        <w:rPr>
          <w:rFonts w:ascii="Arial" w:hAnsi="Arial" w:eastAsia="Times New Roman" w:cs="Arial"/>
          <w:lang w:val="en-US"/>
        </w:rPr>
        <w:t xml:space="preserve">etc</w:t>
      </w:r>
      <w:proofErr w:type="spellEnd"/>
      <w:r w:rsidR="00684804">
        <w:rPr>
          <w:rFonts w:ascii="Arial" w:hAnsi="Arial" w:eastAsia="Times New Roman" w:cs="Arial"/>
          <w:lang w:val="en-US"/>
        </w:rPr>
        <w:t xml:space="preserve">) </w:t>
      </w:r>
      <w:r w:rsidR="00AE32EF">
        <w:rPr>
          <w:rFonts w:ascii="Arial" w:hAnsi="Arial" w:eastAsia="Times New Roman" w:cs="Arial"/>
          <w:lang w:val="en-US"/>
        </w:rPr>
        <w:t xml:space="preserve">of the video </w:t>
      </w:r>
      <w:r w:rsidR="007F044F">
        <w:rPr>
          <w:rFonts w:ascii="Arial" w:hAnsi="Arial" w:eastAsia="Times New Roman" w:cs="Arial"/>
          <w:lang w:val="en-US"/>
        </w:rPr>
        <w:t>to</w:t>
      </w:r>
      <w:r>
        <w:rPr>
          <w:rFonts w:ascii="Arial" w:hAnsi="Arial" w:eastAsia="Times New Roman" w:cs="Arial"/>
          <w:lang w:val="en-US"/>
        </w:rPr>
        <w:t xml:space="preserve"> project team for feedback</w:t>
      </w:r>
      <w:bookmarkStart w:name="_Hlk482623274" w:id="0"/>
      <w:r w:rsidR="00684804">
        <w:rPr>
          <w:rFonts w:ascii="Arial" w:hAnsi="Arial" w:eastAsia="Times New Roman" w:cs="Arial"/>
          <w:lang w:val="en-US"/>
        </w:rPr>
        <w:t xml:space="preserve">.  </w:t>
      </w:r>
      <w:r w:rsidRPr="009D5236" w:rsidR="009D5236">
        <w:rPr>
          <w:rFonts w:ascii="Arial" w:hAnsi="Arial" w:eastAsia="Times New Roman" w:cs="Arial"/>
          <w:lang w:val="en-US"/>
        </w:rPr>
        <w:t xml:space="preserve">Deliverable due no later than </w:t>
      </w:r>
      <w:r w:rsidRPr="004C3301">
        <w:rPr>
          <w:rFonts w:ascii="Arial" w:hAnsi="Arial" w:eastAsia="Times New Roman" w:cs="Arial"/>
          <w:u w:val="single"/>
          <w:lang w:val="en-US"/>
        </w:rPr>
        <w:t>1</w:t>
      </w:r>
      <w:r w:rsidRPr="004C3301">
        <w:rPr>
          <w:rFonts w:ascii="Arial" w:hAnsi="Arial" w:eastAsia="Times New Roman" w:cs="Arial"/>
          <w:u w:val="single"/>
          <w:lang w:val="en-US"/>
        </w:rPr>
        <w:t>5</w:t>
      </w:r>
      <w:r w:rsidRPr="009D5236" w:rsidR="009D5236">
        <w:rPr>
          <w:rFonts w:ascii="Arial" w:hAnsi="Arial" w:eastAsia="Times New Roman" w:cs="Arial"/>
          <w:u w:val="single"/>
          <w:lang w:val="en-US"/>
        </w:rPr>
        <w:t xml:space="preserve"> business days </w:t>
      </w:r>
      <w:r w:rsidRPr="004C3301">
        <w:rPr>
          <w:rFonts w:ascii="Arial" w:hAnsi="Arial" w:eastAsia="Times New Roman" w:cs="Arial"/>
          <w:u w:val="single"/>
          <w:lang w:val="en-US"/>
        </w:rPr>
        <w:t>after acceptance of Story Board and Script</w:t>
      </w:r>
      <w:r w:rsidRPr="009D5236" w:rsidR="009D5236">
        <w:rPr>
          <w:rFonts w:ascii="Arial" w:hAnsi="Arial" w:eastAsia="Times New Roman" w:cs="Arial"/>
          <w:lang w:val="en-US"/>
        </w:rPr>
        <w:t>.</w:t>
      </w:r>
    </w:p>
    <w:bookmarkEnd w:id="0"/>
    <w:p w:rsidRPr="009D5236" w:rsidR="009D5236" w:rsidP="009D5236" w:rsidRDefault="009D5236" w14:paraId="39ED8B68" w14:textId="77777777">
      <w:pPr>
        <w:spacing w:after="0" w:line="240" w:lineRule="auto"/>
        <w:ind w:left="720"/>
        <w:rPr>
          <w:rFonts w:ascii="Arial" w:hAnsi="Arial" w:eastAsia="Times New Roman" w:cs="Arial"/>
          <w:lang w:val="en-US"/>
        </w:rPr>
      </w:pPr>
    </w:p>
    <w:p w:rsidR="00684804" w:rsidP="2A8A0B7D" w:rsidRDefault="00684804" w14:paraId="3C6D62EF" w14:noSpellErr="1" w14:textId="0314A30D">
      <w:pPr>
        <w:numPr>
          <w:ilvl w:val="0"/>
          <w:numId w:val="5"/>
        </w:numPr>
        <w:spacing w:after="0" w:line="240" w:lineRule="auto"/>
        <w:jc w:val="both"/>
        <w:rPr>
          <w:rFonts w:ascii="Arial" w:hAnsi="Arial" w:eastAsia="Times New Roman" w:cs="Arial"/>
          <w:lang w:val="en-US"/>
        </w:rPr>
      </w:pPr>
      <w:r w:rsidRPr="2A8A0B7D" w:rsidR="2A8A0B7D">
        <w:rPr>
          <w:rFonts w:ascii="Arial" w:hAnsi="Arial" w:eastAsia="Times New Roman" w:cs="Arial"/>
          <w:b w:val="1"/>
          <w:bCs w:val="1"/>
          <w:lang w:val="en-US"/>
        </w:rPr>
        <w:t>Edited Exhibition</w:t>
      </w:r>
      <w:r w:rsidRPr="2A8A0B7D" w:rsidR="2A8A0B7D">
        <w:rPr>
          <w:rFonts w:ascii="Arial" w:hAnsi="Arial" w:eastAsia="Times New Roman" w:cs="Arial"/>
          <w:lang w:val="en-US"/>
        </w:rPr>
        <w:t xml:space="preserve">: </w:t>
      </w:r>
      <w:r w:rsidRPr="2A8A0B7D" w:rsidR="2A8A0B7D">
        <w:rPr>
          <w:rFonts w:ascii="Arial" w:hAnsi="Arial" w:eastAsia="Times New Roman" w:cs="Arial"/>
          <w:lang w:val="en-US"/>
        </w:rPr>
        <w:t xml:space="preserve">Produce </w:t>
      </w:r>
      <w:r w:rsidRPr="2A8A0B7D" w:rsidR="2A8A0B7D">
        <w:rPr>
          <w:rFonts w:ascii="Arial" w:hAnsi="Arial" w:eastAsia="Times New Roman" w:cs="Arial"/>
          <w:lang w:val="en-US"/>
        </w:rPr>
        <w:t xml:space="preserve">the </w:t>
      </w:r>
      <w:r w:rsidRPr="2A8A0B7D" w:rsidR="2A8A0B7D">
        <w:rPr>
          <w:rFonts w:ascii="Arial" w:hAnsi="Arial" w:eastAsia="Times New Roman" w:cs="Arial"/>
          <w:lang w:val="en-US"/>
        </w:rPr>
        <w:t>edited</w:t>
      </w:r>
      <w:r w:rsidRPr="2A8A0B7D" w:rsidR="2A8A0B7D">
        <w:rPr>
          <w:rFonts w:ascii="Arial" w:hAnsi="Arial" w:eastAsia="Times New Roman" w:cs="Arial"/>
          <w:lang w:val="en-US"/>
        </w:rPr>
        <w:t xml:space="preserve"> video</w:t>
      </w:r>
      <w:r w:rsidRPr="2A8A0B7D" w:rsidR="2A8A0B7D">
        <w:rPr>
          <w:rFonts w:ascii="Arial" w:hAnsi="Arial" w:eastAsia="Times New Roman" w:cs="Arial"/>
          <w:lang w:val="en-US"/>
        </w:rPr>
        <w:t>s</w:t>
      </w:r>
      <w:r w:rsidRPr="2A8A0B7D" w:rsidR="2A8A0B7D">
        <w:rPr>
          <w:rFonts w:ascii="Arial" w:hAnsi="Arial" w:eastAsia="Times New Roman" w:cs="Arial"/>
          <w:lang w:val="en-US"/>
        </w:rPr>
        <w:t xml:space="preserve"> </w:t>
      </w:r>
      <w:r w:rsidRPr="2A8A0B7D" w:rsidR="2A8A0B7D">
        <w:rPr>
          <w:rFonts w:ascii="Arial" w:hAnsi="Arial" w:eastAsia="Times New Roman" w:cs="Arial"/>
          <w:lang w:val="en-US"/>
        </w:rPr>
        <w:t xml:space="preserve">that </w:t>
      </w:r>
      <w:r w:rsidRPr="2A8A0B7D" w:rsidR="2A8A0B7D">
        <w:rPr>
          <w:rFonts w:ascii="Arial" w:hAnsi="Arial" w:eastAsia="Times New Roman" w:cs="Arial"/>
          <w:lang w:val="en-US"/>
        </w:rPr>
        <w:t>incorporat</w:t>
      </w:r>
      <w:r w:rsidRPr="2A8A0B7D" w:rsidR="2A8A0B7D">
        <w:rPr>
          <w:rFonts w:ascii="Arial" w:hAnsi="Arial" w:eastAsia="Times New Roman" w:cs="Arial"/>
          <w:lang w:val="en-US"/>
        </w:rPr>
        <w:t>es the</w:t>
      </w:r>
      <w:r w:rsidRPr="2A8A0B7D" w:rsidR="2A8A0B7D">
        <w:rPr>
          <w:rFonts w:ascii="Arial" w:hAnsi="Arial" w:eastAsia="Times New Roman" w:cs="Arial"/>
          <w:lang w:val="en-US"/>
        </w:rPr>
        <w:t xml:space="preserve"> feedback from draft exhibition</w:t>
      </w:r>
      <w:r w:rsidRPr="2A8A0B7D" w:rsidR="2A8A0B7D">
        <w:rPr>
          <w:rFonts w:ascii="Arial" w:hAnsi="Arial" w:eastAsia="Times New Roman" w:cs="Arial"/>
          <w:lang w:val="en-US"/>
        </w:rPr>
        <w:t xml:space="preserve"> and includes the footage of the recorded success stories</w:t>
      </w:r>
      <w:r w:rsidRPr="2A8A0B7D" w:rsidR="2A8A0B7D">
        <w:rPr>
          <w:rFonts w:ascii="Arial" w:hAnsi="Arial" w:eastAsia="Times New Roman" w:cs="Arial"/>
          <w:lang w:val="en-US"/>
        </w:rPr>
        <w:t xml:space="preserve">.  Deliverable due no later than </w:t>
      </w:r>
      <w:r w:rsidRPr="2A8A0B7D" w:rsidR="2A8A0B7D">
        <w:rPr>
          <w:rFonts w:ascii="Arial" w:hAnsi="Arial" w:eastAsia="Times New Roman" w:cs="Arial"/>
          <w:lang w:val="en-US"/>
        </w:rPr>
        <w:t>1</w:t>
      </w:r>
      <w:r w:rsidRPr="2A8A0B7D" w:rsidR="2A8A0B7D">
        <w:rPr>
          <w:rFonts w:ascii="Arial" w:hAnsi="Arial" w:eastAsia="Times New Roman" w:cs="Arial"/>
          <w:u w:val="single"/>
          <w:lang w:val="en-US"/>
        </w:rPr>
        <w:t>5</w:t>
      </w:r>
      <w:r w:rsidRPr="2A8A0B7D" w:rsidR="2A8A0B7D">
        <w:rPr>
          <w:rFonts w:ascii="Arial" w:hAnsi="Arial" w:eastAsia="Times New Roman" w:cs="Arial"/>
          <w:u w:val="single"/>
          <w:lang w:val="en-US"/>
        </w:rPr>
        <w:t xml:space="preserve"> business days </w:t>
      </w:r>
      <w:r w:rsidRPr="2A8A0B7D" w:rsidR="2A8A0B7D">
        <w:rPr>
          <w:rFonts w:ascii="Arial" w:hAnsi="Arial" w:eastAsia="Times New Roman" w:cs="Arial"/>
          <w:u w:val="single"/>
          <w:lang w:val="en-US"/>
        </w:rPr>
        <w:t>after acceptance of Draft Exhibition</w:t>
      </w:r>
      <w:r w:rsidRPr="2A8A0B7D" w:rsidR="2A8A0B7D">
        <w:rPr>
          <w:rFonts w:ascii="Arial" w:hAnsi="Arial" w:eastAsia="Times New Roman" w:cs="Arial"/>
          <w:lang w:val="en-US"/>
        </w:rPr>
        <w:t>.</w:t>
      </w:r>
    </w:p>
    <w:p w:rsidR="2A8A0B7D" w:rsidP="2A8A0B7D" w:rsidRDefault="2A8A0B7D" w14:paraId="317349B5" w14:textId="4A8BABB4">
      <w:pPr>
        <w:pStyle w:val="Normal"/>
        <w:spacing w:after="0" w:line="240" w:lineRule="auto"/>
        <w:ind w:left="360"/>
        <w:jc w:val="both"/>
        <w:rPr>
          <w:rFonts w:ascii="Arial" w:hAnsi="Arial" w:eastAsia="Times New Roman" w:cs="Arial"/>
          <w:lang w:val="en-US"/>
        </w:rPr>
      </w:pPr>
    </w:p>
    <w:p w:rsidR="00DC3246" w:rsidP="2A8A0B7D" w:rsidRDefault="00684804" w14:paraId="4B794D0E" w14:noSpellErr="1" w14:textId="56088754">
      <w:pPr>
        <w:numPr>
          <w:ilvl w:val="0"/>
          <w:numId w:val="5"/>
        </w:numPr>
        <w:spacing w:after="0" w:line="240" w:lineRule="auto"/>
        <w:jc w:val="both"/>
        <w:rPr>
          <w:rFonts w:ascii="Arial" w:hAnsi="Arial" w:eastAsia="Times New Roman" w:cs="Arial"/>
          <w:lang w:val="en-US"/>
        </w:rPr>
      </w:pPr>
      <w:r w:rsidRPr="2A8A0B7D" w:rsidR="2A8A0B7D">
        <w:rPr>
          <w:rFonts w:ascii="Arial" w:hAnsi="Arial" w:eastAsia="Times New Roman" w:cs="Arial"/>
          <w:b w:val="1"/>
          <w:bCs w:val="1"/>
          <w:lang w:val="en-US"/>
        </w:rPr>
        <w:t>Final Product:</w:t>
      </w:r>
      <w:r w:rsidRPr="2A8A0B7D" w:rsidR="2A8A0B7D">
        <w:rPr>
          <w:rFonts w:ascii="Arial" w:hAnsi="Arial" w:eastAsia="Times New Roman" w:cs="Arial"/>
          <w:lang w:val="en-US"/>
        </w:rPr>
        <w:t xml:space="preserve"> Produce relevant versions of the final video</w:t>
      </w:r>
      <w:r w:rsidRPr="2A8A0B7D" w:rsidR="2A8A0B7D">
        <w:rPr>
          <w:rFonts w:ascii="Arial" w:hAnsi="Arial" w:eastAsia="Times New Roman" w:cs="Arial"/>
          <w:lang w:val="en-US"/>
        </w:rPr>
        <w:t>s</w:t>
      </w:r>
      <w:r w:rsidRPr="2A8A0B7D" w:rsidR="2A8A0B7D">
        <w:rPr>
          <w:rFonts w:ascii="Arial" w:hAnsi="Arial" w:eastAsia="Times New Roman" w:cs="Arial"/>
          <w:lang w:val="en-US"/>
        </w:rPr>
        <w:t xml:space="preserve"> for optimal live and web presentation</w:t>
      </w:r>
      <w:r w:rsidRPr="2A8A0B7D" w:rsidR="2A8A0B7D">
        <w:rPr>
          <w:rFonts w:ascii="Arial" w:hAnsi="Arial" w:eastAsia="Times New Roman" w:cs="Arial"/>
          <w:lang w:val="en-US"/>
        </w:rPr>
        <w:t xml:space="preserve"> no later than </w:t>
      </w:r>
      <w:r w:rsidRPr="2A8A0B7D" w:rsidR="2A8A0B7D">
        <w:rPr>
          <w:rFonts w:ascii="Arial" w:hAnsi="Arial" w:eastAsia="Times New Roman" w:cs="Arial"/>
          <w:u w:val="single"/>
          <w:lang w:val="en-US"/>
        </w:rPr>
        <w:t xml:space="preserve">7 business day </w:t>
      </w:r>
      <w:r w:rsidRPr="2A8A0B7D" w:rsidR="2A8A0B7D">
        <w:rPr>
          <w:rFonts w:ascii="Arial" w:hAnsi="Arial" w:eastAsia="Times New Roman" w:cs="Arial"/>
          <w:b w:val="1"/>
          <w:bCs w:val="1"/>
          <w:u w:val="single"/>
          <w:lang w:val="en-US"/>
        </w:rPr>
        <w:t>prior</w:t>
      </w:r>
      <w:r w:rsidRPr="2A8A0B7D" w:rsidR="2A8A0B7D">
        <w:rPr>
          <w:rFonts w:ascii="Arial" w:hAnsi="Arial" w:eastAsia="Times New Roman" w:cs="Arial"/>
          <w:u w:val="single"/>
          <w:lang w:val="en-US"/>
        </w:rPr>
        <w:t xml:space="preserve"> to contract expiration date</w:t>
      </w:r>
      <w:r w:rsidRPr="2A8A0B7D" w:rsidR="2A8A0B7D">
        <w:rPr>
          <w:rFonts w:ascii="Arial" w:hAnsi="Arial" w:eastAsia="Times New Roman" w:cs="Arial"/>
          <w:lang w:val="en-US"/>
        </w:rPr>
        <w:t>.</w:t>
      </w:r>
      <w:r w:rsidRPr="2A8A0B7D" w:rsidR="2A8A0B7D">
        <w:rPr>
          <w:rFonts w:ascii="Arial" w:hAnsi="Arial" w:eastAsia="Times New Roman" w:cs="Arial"/>
          <w:lang w:val="en-US"/>
        </w:rPr>
        <w:t xml:space="preserve">  </w:t>
      </w:r>
    </w:p>
    <w:p w:rsidR="2A8A0B7D" w:rsidP="2A8A0B7D" w:rsidRDefault="2A8A0B7D" w14:noSpellErr="1" w14:paraId="475A0FEC" w14:textId="5E8FB47D">
      <w:pPr>
        <w:pStyle w:val="Normal"/>
        <w:spacing w:after="0" w:line="240" w:lineRule="auto"/>
        <w:ind w:left="360"/>
        <w:jc w:val="both"/>
        <w:rPr>
          <w:rFonts w:ascii="Arial" w:hAnsi="Arial" w:eastAsia="Times New Roman" w:cs="Arial"/>
          <w:lang w:val="en-US"/>
        </w:rPr>
      </w:pPr>
    </w:p>
    <w:p w:rsidR="2A8A0B7D" w:rsidP="2A8A0B7D" w:rsidRDefault="2A8A0B7D" w14:noSpellErr="1" w14:paraId="49EFBFC2" w14:textId="0968D3F0">
      <w:pPr>
        <w:pStyle w:val="Normal"/>
        <w:numPr>
          <w:ilvl w:val="0"/>
          <w:numId w:val="5"/>
        </w:numPr>
        <w:spacing w:after="0" w:line="240" w:lineRule="auto"/>
        <w:jc w:val="both"/>
        <w:rPr>
          <w:lang w:val="en-US"/>
        </w:rPr>
      </w:pPr>
      <w:r w:rsidRPr="2A8A0B7D" w:rsidR="2A8A0B7D">
        <w:rPr>
          <w:rFonts w:ascii="Arial" w:hAnsi="Arial" w:eastAsia="Times New Roman" w:cs="Arial"/>
          <w:lang w:val="en-US"/>
        </w:rPr>
        <w:t xml:space="preserve">Design and print </w:t>
      </w:r>
      <w:r w:rsidRPr="2A8A0B7D" w:rsidR="2A8A0B7D">
        <w:rPr>
          <w:rFonts w:ascii="Arial" w:hAnsi="Arial" w:eastAsia="Times New Roman" w:cs="Arial"/>
          <w:lang w:val="en-US"/>
        </w:rPr>
        <w:t>other educational tools agreed upon with the Compete Caribbean team</w:t>
      </w:r>
    </w:p>
    <w:p w:rsidR="00DC3246" w:rsidP="00DC3246" w:rsidRDefault="00DC3246" w14:paraId="078DF0F3" w14:textId="77777777">
      <w:pPr>
        <w:spacing w:after="0" w:line="240" w:lineRule="auto"/>
        <w:jc w:val="both"/>
        <w:rPr>
          <w:rFonts w:ascii="Arial" w:hAnsi="Arial" w:eastAsia="Times New Roman" w:cs="Arial"/>
          <w:lang w:val="en-US"/>
        </w:rPr>
      </w:pPr>
    </w:p>
    <w:p w:rsidRPr="009D5236" w:rsidR="00DC3246" w:rsidP="2A8A0B7D" w:rsidRDefault="009D5236" w14:paraId="6B614C1A" w14:textId="77777777" w14:noSpellErr="1">
      <w:pPr>
        <w:spacing w:after="0" w:line="240" w:lineRule="auto"/>
        <w:jc w:val="both"/>
        <w:rPr>
          <w:rFonts w:ascii="Arial" w:hAnsi="Arial" w:eastAsia="Times New Roman" w:cs="Arial"/>
          <w:lang w:val="en-US"/>
        </w:rPr>
      </w:pPr>
      <w:r w:rsidRPr="2A8A0B7D" w:rsidR="2A8A0B7D">
        <w:rPr>
          <w:rFonts w:ascii="Arial" w:hAnsi="Arial" w:eastAsia="Times New Roman" w:cs="Arial"/>
          <w:lang w:val="en-US"/>
        </w:rPr>
        <w:t>Every report must be submitted to the Bank in an electronic file. The report should include cover, main document, and all annexes.  Zip files will not be accepted as final reports, due to Records Management Section regulations.</w:t>
      </w:r>
      <w:r w:rsidRPr="2A8A0B7D" w:rsidR="2A8A0B7D">
        <w:rPr>
          <w:rFonts w:ascii="Arial" w:hAnsi="Arial" w:eastAsia="Times New Roman" w:cs="Arial"/>
          <w:lang w:val="en-US"/>
        </w:rPr>
        <w:t xml:space="preserve"> </w:t>
      </w:r>
      <w:r w:rsidRPr="2A8A0B7D" w:rsidR="2A8A0B7D">
        <w:rPr>
          <w:rFonts w:ascii="Arial" w:hAnsi="Arial" w:eastAsia="Times New Roman" w:cs="Arial"/>
          <w:lang w:val="en-US"/>
        </w:rPr>
        <w:t>The final product and all information associated with its generation, which the consultant may come into contact with in the performance of his/her duties under this consultancy shame remain the property of the Compete Caribbean Partnership Facility who shall have exclusive rights over their use.  Except for purposes of this assignment, the information shall not be disclosed to the public nor used without out written permission of the Compete Caribbean Partnership Facility</w:t>
      </w:r>
      <w:r w:rsidRPr="2A8A0B7D" w:rsidR="2A8A0B7D">
        <w:rPr>
          <w:rFonts w:ascii="Arial" w:hAnsi="Arial" w:eastAsia="Times New Roman" w:cs="Arial"/>
          <w:lang w:val="en-US"/>
        </w:rPr>
        <w:t xml:space="preserve"> in line with the national and International Copyright Laws applicable.</w:t>
      </w:r>
    </w:p>
    <w:p w:rsidRPr="009D5236" w:rsidR="009D5236" w:rsidP="009D5236" w:rsidRDefault="009D5236" w14:paraId="0EB179A2" w14:textId="77777777">
      <w:pPr>
        <w:spacing w:after="0" w:line="240" w:lineRule="auto"/>
        <w:jc w:val="both"/>
        <w:rPr>
          <w:rFonts w:ascii="Arial" w:hAnsi="Arial" w:eastAsia="Times New Roman" w:cs="Arial"/>
          <w:lang w:val="en-US"/>
        </w:rPr>
      </w:pPr>
    </w:p>
    <w:p w:rsidRPr="009D5236" w:rsidR="009D5236" w:rsidP="009D5236" w:rsidRDefault="009D5236" w14:paraId="4993FCD0" w14:textId="77777777">
      <w:pPr>
        <w:spacing w:after="0" w:line="240" w:lineRule="auto"/>
        <w:jc w:val="both"/>
        <w:rPr>
          <w:rFonts w:ascii="Arial" w:hAnsi="Arial" w:eastAsia="Times New Roman" w:cs="Arial"/>
          <w:lang w:val="en-US"/>
        </w:rPr>
      </w:pPr>
    </w:p>
    <w:p w:rsidRPr="009D5236" w:rsidR="009D5236" w:rsidP="2A8A0B7D" w:rsidRDefault="009D5236" w14:paraId="4D56A3E9" w14:textId="77777777" w14:noSpellErr="1">
      <w:pPr>
        <w:spacing w:after="0" w:line="240" w:lineRule="auto"/>
        <w:jc w:val="both"/>
        <w:rPr>
          <w:rFonts w:ascii="Arial" w:hAnsi="Arial" w:eastAsia="Times New Roman" w:cs="Arial"/>
          <w:b w:val="1"/>
          <w:bCs w:val="1"/>
          <w:lang w:val="en-US"/>
        </w:rPr>
      </w:pPr>
      <w:r w:rsidRPr="2A8A0B7D" w:rsidR="2A8A0B7D">
        <w:rPr>
          <w:rFonts w:ascii="Arial" w:hAnsi="Arial" w:eastAsia="Times New Roman" w:cs="Arial"/>
          <w:b w:val="1"/>
          <w:bCs w:val="1"/>
          <w:lang w:val="en-US"/>
        </w:rPr>
        <w:t>Payment Schedule</w:t>
      </w:r>
    </w:p>
    <w:p w:rsidRPr="009D5236" w:rsidR="009D5236" w:rsidP="2A8A0B7D" w:rsidRDefault="009D5236" w14:paraId="0FDAEE26" w14:textId="77777777" w14:noSpellErr="1">
      <w:pPr>
        <w:spacing w:after="0" w:line="240" w:lineRule="auto"/>
        <w:jc w:val="both"/>
        <w:rPr>
          <w:rFonts w:ascii="Arial" w:hAnsi="Arial" w:eastAsia="Times New Roman" w:cs="Arial"/>
          <w:lang w:val="en-US"/>
        </w:rPr>
      </w:pPr>
      <w:r w:rsidRPr="2A8A0B7D" w:rsidR="2A8A0B7D">
        <w:rPr>
          <w:rFonts w:ascii="Arial" w:hAnsi="Arial" w:eastAsia="Times New Roman" w:cs="Arial"/>
          <w:lang w:val="en-US"/>
        </w:rPr>
        <w:t>The firm will be paid in accordance to the following schedule:</w:t>
      </w:r>
    </w:p>
    <w:p w:rsidRPr="009D5236" w:rsidR="009D5236" w:rsidP="009D5236" w:rsidRDefault="009D5236" w14:paraId="5CEEECBD" w14:textId="77777777">
      <w:pPr>
        <w:spacing w:after="0" w:line="240" w:lineRule="auto"/>
        <w:jc w:val="both"/>
        <w:rPr>
          <w:rFonts w:ascii="Arial" w:hAnsi="Arial" w:eastAsia="Times New Roman" w:cs="Arial"/>
          <w:bCs/>
          <w:lang w:val="en-US"/>
        </w:rPr>
      </w:pPr>
    </w:p>
    <w:p w:rsidRPr="009D5236" w:rsidR="009D5236" w:rsidP="2A8A0B7D" w:rsidRDefault="00E05729" w14:paraId="54FCECB2" w14:textId="77777777" w14:noSpellErr="1">
      <w:pPr>
        <w:numPr>
          <w:ilvl w:val="0"/>
          <w:numId w:val="6"/>
        </w:numPr>
        <w:spacing w:after="0" w:line="240" w:lineRule="auto"/>
        <w:jc w:val="both"/>
        <w:rPr>
          <w:rFonts w:ascii="Arial" w:hAnsi="Arial" w:eastAsia="Times New Roman" w:cs="Arial"/>
          <w:lang w:val="en-US"/>
        </w:rPr>
      </w:pPr>
      <w:r w:rsidRPr="2A8A0B7D" w:rsidR="2A8A0B7D">
        <w:rPr>
          <w:rFonts w:ascii="Arial" w:hAnsi="Arial" w:eastAsia="Times New Roman" w:cs="Arial"/>
          <w:lang w:val="en-US"/>
        </w:rPr>
        <w:t>1</w:t>
      </w:r>
      <w:r w:rsidRPr="2A8A0B7D" w:rsidR="2A8A0B7D">
        <w:rPr>
          <w:rFonts w:ascii="Arial" w:hAnsi="Arial" w:eastAsia="Times New Roman" w:cs="Arial"/>
          <w:lang w:val="en-US"/>
        </w:rPr>
        <w:t>0% upon submission and acceptance of the Work Plan.</w:t>
      </w:r>
    </w:p>
    <w:p w:rsidRPr="009D5236" w:rsidR="009D5236" w:rsidP="2A8A0B7D" w:rsidRDefault="00E05729" w14:paraId="061140EF" w14:textId="77777777" w14:noSpellErr="1">
      <w:pPr>
        <w:numPr>
          <w:ilvl w:val="0"/>
          <w:numId w:val="6"/>
        </w:numPr>
        <w:spacing w:after="0" w:line="240" w:lineRule="auto"/>
        <w:jc w:val="both"/>
        <w:rPr>
          <w:rFonts w:ascii="Arial" w:hAnsi="Arial" w:eastAsia="Times New Roman" w:cs="Arial"/>
          <w:lang w:val="en-US"/>
        </w:rPr>
      </w:pPr>
      <w:r w:rsidRPr="2A8A0B7D" w:rsidR="2A8A0B7D">
        <w:rPr>
          <w:rFonts w:ascii="Arial" w:hAnsi="Arial" w:eastAsia="Times New Roman" w:cs="Arial"/>
          <w:lang w:val="en-US"/>
        </w:rPr>
        <w:t>25</w:t>
      </w:r>
      <w:r w:rsidRPr="2A8A0B7D" w:rsidR="2A8A0B7D">
        <w:rPr>
          <w:rFonts w:ascii="Arial" w:hAnsi="Arial" w:eastAsia="Times New Roman" w:cs="Arial"/>
          <w:lang w:val="en-US"/>
        </w:rPr>
        <w:t xml:space="preserve">% upon submission and acceptance of </w:t>
      </w:r>
      <w:r w:rsidRPr="2A8A0B7D" w:rsidR="2A8A0B7D">
        <w:rPr>
          <w:rFonts w:ascii="Arial" w:hAnsi="Arial" w:eastAsia="Times New Roman" w:cs="Arial"/>
          <w:lang w:val="en-US"/>
        </w:rPr>
        <w:t>the Stake Holder Report</w:t>
      </w:r>
    </w:p>
    <w:p w:rsidR="009D5236" w:rsidP="2A8A0B7D" w:rsidRDefault="00E05729" w14:paraId="5EF4C340" w14:textId="77777777" w14:noSpellErr="1">
      <w:pPr>
        <w:numPr>
          <w:ilvl w:val="0"/>
          <w:numId w:val="6"/>
        </w:numPr>
        <w:spacing w:after="0" w:line="240" w:lineRule="auto"/>
        <w:jc w:val="both"/>
        <w:rPr>
          <w:rFonts w:ascii="Arial" w:hAnsi="Arial" w:eastAsia="Times New Roman" w:cs="Arial"/>
          <w:lang w:val="en-US"/>
        </w:rPr>
      </w:pPr>
      <w:r w:rsidRPr="2A8A0B7D" w:rsidR="2A8A0B7D">
        <w:rPr>
          <w:rFonts w:ascii="Arial" w:hAnsi="Arial" w:eastAsia="Times New Roman" w:cs="Arial"/>
          <w:lang w:val="en-US"/>
        </w:rPr>
        <w:t>10</w:t>
      </w:r>
      <w:r w:rsidRPr="2A8A0B7D" w:rsidR="2A8A0B7D">
        <w:rPr>
          <w:rFonts w:ascii="Arial" w:hAnsi="Arial" w:eastAsia="Times New Roman" w:cs="Arial"/>
          <w:lang w:val="en-US"/>
        </w:rPr>
        <w:t xml:space="preserve">% upon submission and acceptance of </w:t>
      </w:r>
      <w:r w:rsidRPr="2A8A0B7D" w:rsidR="2A8A0B7D">
        <w:rPr>
          <w:rFonts w:ascii="Arial" w:hAnsi="Arial" w:eastAsia="Times New Roman" w:cs="Arial"/>
          <w:lang w:val="en-US"/>
        </w:rPr>
        <w:t>Story Board and Script</w:t>
      </w:r>
    </w:p>
    <w:p w:rsidR="00E05729" w:rsidP="2A8A0B7D" w:rsidRDefault="00E05729" w14:paraId="6EF35174" w14:textId="77777777" w14:noSpellErr="1">
      <w:pPr>
        <w:numPr>
          <w:ilvl w:val="0"/>
          <w:numId w:val="6"/>
        </w:numPr>
        <w:spacing w:after="0" w:line="240" w:lineRule="auto"/>
        <w:jc w:val="both"/>
        <w:rPr>
          <w:rFonts w:ascii="Arial" w:hAnsi="Arial" w:eastAsia="Times New Roman" w:cs="Arial"/>
          <w:lang w:val="en-US"/>
        </w:rPr>
      </w:pPr>
      <w:r w:rsidRPr="2A8A0B7D" w:rsidR="2A8A0B7D">
        <w:rPr>
          <w:rFonts w:ascii="Arial" w:hAnsi="Arial" w:eastAsia="Times New Roman" w:cs="Arial"/>
          <w:lang w:val="en-US"/>
        </w:rPr>
        <w:t xml:space="preserve">15% </w:t>
      </w:r>
      <w:r w:rsidRPr="2A8A0B7D" w:rsidR="2A8A0B7D">
        <w:rPr>
          <w:rFonts w:ascii="Arial" w:hAnsi="Arial" w:eastAsia="Times New Roman" w:cs="Arial"/>
          <w:lang w:val="en-US"/>
        </w:rPr>
        <w:t xml:space="preserve">upon submission and acceptance of </w:t>
      </w:r>
      <w:r w:rsidRPr="2A8A0B7D" w:rsidR="2A8A0B7D">
        <w:rPr>
          <w:rFonts w:ascii="Arial" w:hAnsi="Arial" w:eastAsia="Times New Roman" w:cs="Arial"/>
          <w:lang w:val="en-US"/>
        </w:rPr>
        <w:t>Draft Exhibition</w:t>
      </w:r>
    </w:p>
    <w:p w:rsidR="00E05729" w:rsidP="2A8A0B7D" w:rsidRDefault="00E05729" w14:paraId="0788BBDE" w14:textId="77777777" w14:noSpellErr="1">
      <w:pPr>
        <w:numPr>
          <w:ilvl w:val="0"/>
          <w:numId w:val="6"/>
        </w:numPr>
        <w:spacing w:after="0" w:line="240" w:lineRule="auto"/>
        <w:jc w:val="both"/>
        <w:rPr>
          <w:rFonts w:ascii="Arial" w:hAnsi="Arial" w:eastAsia="Times New Roman" w:cs="Arial"/>
          <w:lang w:val="en-US"/>
        </w:rPr>
      </w:pPr>
      <w:r w:rsidRPr="2A8A0B7D" w:rsidR="2A8A0B7D">
        <w:rPr>
          <w:rFonts w:ascii="Arial" w:hAnsi="Arial" w:eastAsia="Times New Roman" w:cs="Arial"/>
          <w:lang w:val="en-US"/>
        </w:rPr>
        <w:t xml:space="preserve">10% </w:t>
      </w:r>
      <w:r w:rsidRPr="2A8A0B7D" w:rsidR="2A8A0B7D">
        <w:rPr>
          <w:rFonts w:ascii="Arial" w:hAnsi="Arial" w:eastAsia="Times New Roman" w:cs="Arial"/>
          <w:lang w:val="en-US"/>
        </w:rPr>
        <w:t xml:space="preserve">upon submission and acceptance of </w:t>
      </w:r>
      <w:r w:rsidRPr="2A8A0B7D" w:rsidR="2A8A0B7D">
        <w:rPr>
          <w:rFonts w:ascii="Arial" w:hAnsi="Arial" w:eastAsia="Times New Roman" w:cs="Arial"/>
          <w:lang w:val="en-US"/>
        </w:rPr>
        <w:t>Edited Exhibition</w:t>
      </w:r>
    </w:p>
    <w:p w:rsidRPr="009D5236" w:rsidR="00E05729" w:rsidP="2A8A0B7D" w:rsidRDefault="00E05729" w14:paraId="239BD658" w14:textId="77777777" w14:noSpellErr="1">
      <w:pPr>
        <w:numPr>
          <w:ilvl w:val="0"/>
          <w:numId w:val="6"/>
        </w:numPr>
        <w:spacing w:after="0" w:line="240" w:lineRule="auto"/>
        <w:jc w:val="both"/>
        <w:rPr>
          <w:rFonts w:ascii="Arial" w:hAnsi="Arial" w:eastAsia="Times New Roman" w:cs="Arial"/>
          <w:lang w:val="en-US"/>
        </w:rPr>
      </w:pPr>
      <w:r w:rsidRPr="2A8A0B7D" w:rsidR="2A8A0B7D">
        <w:rPr>
          <w:rFonts w:ascii="Arial" w:hAnsi="Arial" w:eastAsia="Times New Roman" w:cs="Arial"/>
          <w:lang w:val="en-US"/>
        </w:rPr>
        <w:t>30% upon submission and acceptance of the Final Product</w:t>
      </w:r>
    </w:p>
    <w:p w:rsidRPr="009D5236" w:rsidR="009D5236" w:rsidP="009D5236" w:rsidRDefault="009D5236" w14:paraId="2C7AA544" w14:textId="77777777">
      <w:pPr>
        <w:spacing w:after="0" w:line="240" w:lineRule="auto"/>
        <w:jc w:val="both"/>
        <w:rPr>
          <w:rFonts w:ascii="Arial" w:hAnsi="Arial" w:eastAsia="Times New Roman" w:cs="Arial"/>
          <w:bCs/>
          <w:lang w:val="en-US"/>
        </w:rPr>
      </w:pPr>
    </w:p>
    <w:p w:rsidRPr="009D5236" w:rsidR="009D5236" w:rsidP="2A8A0B7D" w:rsidRDefault="009D5236" w14:paraId="7822FD7D" w14:textId="77777777" w14:noSpellErr="1">
      <w:pPr>
        <w:spacing w:after="0" w:line="240" w:lineRule="auto"/>
        <w:jc w:val="both"/>
        <w:rPr>
          <w:rFonts w:ascii="Arial" w:hAnsi="Arial" w:eastAsia="Times New Roman" w:cs="Arial"/>
          <w:b w:val="1"/>
          <w:bCs w:val="1"/>
          <w:lang w:val="en-US"/>
        </w:rPr>
      </w:pPr>
      <w:r w:rsidRPr="2A8A0B7D" w:rsidR="2A8A0B7D">
        <w:rPr>
          <w:rFonts w:ascii="Arial" w:hAnsi="Arial" w:eastAsia="Times New Roman" w:cs="Arial"/>
          <w:b w:val="1"/>
          <w:bCs w:val="1"/>
          <w:lang w:val="en-US"/>
        </w:rPr>
        <w:t xml:space="preserve">Qualifications  </w:t>
      </w:r>
    </w:p>
    <w:p w:rsidRPr="009D5236" w:rsidR="009D5236" w:rsidP="2A8A0B7D" w:rsidRDefault="009D5236" w14:paraId="716391CE" w14:textId="77777777" w14:noSpellErr="1">
      <w:pPr>
        <w:numPr>
          <w:ilvl w:val="0"/>
          <w:numId w:val="1"/>
        </w:numPr>
        <w:spacing w:after="0" w:line="240" w:lineRule="auto"/>
        <w:jc w:val="both"/>
        <w:rPr>
          <w:rFonts w:ascii="Arial" w:hAnsi="Arial" w:eastAsia="Times New Roman" w:cs="Arial"/>
          <w:lang w:val="en-US"/>
        </w:rPr>
      </w:pPr>
      <w:r w:rsidRPr="2A8A0B7D" w:rsidR="2A8A0B7D">
        <w:rPr>
          <w:rFonts w:ascii="Arial" w:hAnsi="Arial" w:eastAsia="Times New Roman" w:cs="Arial"/>
          <w:i w:val="1"/>
          <w:iCs w:val="1"/>
          <w:lang w:val="en-US"/>
        </w:rPr>
        <w:t>Academic Degree / Level &amp; Years of Professional Work Experience:</w:t>
      </w:r>
      <w:r w:rsidRPr="2A8A0B7D" w:rsidR="2A8A0B7D">
        <w:rPr>
          <w:rFonts w:ascii="Times New Roman" w:hAnsi="Times New Roman" w:eastAsia="Times New Roman" w:cs="Times New Roman"/>
          <w:sz w:val="20"/>
          <w:szCs w:val="20"/>
          <w:lang w:val="en-US"/>
        </w:rPr>
        <w:t xml:space="preserve"> </w:t>
      </w:r>
    </w:p>
    <w:p w:rsidRPr="009D5236" w:rsidR="009D5236" w:rsidP="2A8A0B7D" w:rsidRDefault="00E05729" w14:paraId="13DD6D2C" w14:textId="77777777">
      <w:pPr>
        <w:spacing w:after="0" w:line="240" w:lineRule="auto"/>
        <w:ind w:left="720"/>
        <w:jc w:val="both"/>
        <w:rPr>
          <w:rFonts w:ascii="Arial" w:hAnsi="Arial" w:eastAsia="Times New Roman" w:cs="Arial"/>
          <w:lang w:val="en-US"/>
        </w:rPr>
      </w:pPr>
      <w:r w:rsidRPr="2A8A0B7D" w:rsidR="2A8A0B7D">
        <w:rPr>
          <w:rFonts w:ascii="Arial" w:hAnsi="Arial" w:eastAsia="Times New Roman" w:cs="Arial"/>
          <w:lang w:val="en-US"/>
        </w:rPr>
        <w:t xml:space="preserve">The consultant should possess at least five years of experience working in a media production related field.  </w:t>
      </w:r>
      <w:proofErr w:type="spellStart"/>
      <w:r w:rsidRPr="2A8A0B7D" w:rsidR="2A8A0B7D">
        <w:rPr>
          <w:rFonts w:ascii="Arial" w:hAnsi="Arial" w:eastAsia="Times New Roman" w:cs="Arial"/>
          <w:lang w:val="en-US"/>
        </w:rPr>
        <w:t>He/She</w:t>
      </w:r>
      <w:proofErr w:type="spellEnd"/>
      <w:r w:rsidRPr="2A8A0B7D" w:rsidR="2A8A0B7D">
        <w:rPr>
          <w:rFonts w:ascii="Arial" w:hAnsi="Arial" w:eastAsia="Times New Roman" w:cs="Arial"/>
          <w:lang w:val="en-US"/>
        </w:rPr>
        <w:t xml:space="preserve"> should also have at least extensive experience in producing development work related material for international </w:t>
      </w:r>
      <w:proofErr w:type="spellStart"/>
      <w:r w:rsidRPr="2A8A0B7D" w:rsidR="2A8A0B7D">
        <w:rPr>
          <w:rFonts w:ascii="Arial" w:hAnsi="Arial" w:eastAsia="Times New Roman" w:cs="Arial"/>
          <w:lang w:val="en-US"/>
        </w:rPr>
        <w:t>organisations</w:t>
      </w:r>
      <w:proofErr w:type="spellEnd"/>
      <w:r w:rsidRPr="2A8A0B7D" w:rsidR="2A8A0B7D">
        <w:rPr>
          <w:rFonts w:ascii="Arial" w:hAnsi="Arial" w:eastAsia="Times New Roman" w:cs="Arial"/>
          <w:lang w:val="en-US"/>
        </w:rPr>
        <w:t xml:space="preserve"> with the aim of reach both local and international audiences.  Additional experience in mass communications or development communication would be an asset.</w:t>
      </w:r>
    </w:p>
    <w:p w:rsidRPr="009D5236" w:rsidR="009D5236" w:rsidP="009D5236" w:rsidRDefault="009D5236" w14:paraId="30B1E2AA" w14:textId="77777777">
      <w:pPr>
        <w:spacing w:after="0" w:line="240" w:lineRule="auto"/>
        <w:ind w:left="720"/>
        <w:jc w:val="both"/>
        <w:rPr>
          <w:rFonts w:ascii="Arial" w:hAnsi="Arial" w:eastAsia="Times New Roman" w:cs="Arial"/>
          <w:bCs/>
          <w:lang w:val="en-US"/>
        </w:rPr>
      </w:pPr>
    </w:p>
    <w:p w:rsidRPr="009D5236" w:rsidR="009D5236" w:rsidP="2A8A0B7D" w:rsidRDefault="009D5236" w14:paraId="335157A5" w14:textId="77777777" w14:noSpellErr="1">
      <w:pPr>
        <w:numPr>
          <w:ilvl w:val="0"/>
          <w:numId w:val="1"/>
        </w:numPr>
        <w:spacing w:after="0" w:line="240" w:lineRule="auto"/>
        <w:jc w:val="both"/>
        <w:rPr>
          <w:rFonts w:ascii="Arial" w:hAnsi="Arial" w:eastAsia="Times New Roman" w:cs="Arial"/>
          <w:lang w:val="en-US"/>
        </w:rPr>
      </w:pPr>
      <w:r w:rsidRPr="2A8A0B7D" w:rsidR="2A8A0B7D">
        <w:rPr>
          <w:rFonts w:ascii="Arial" w:hAnsi="Arial" w:eastAsia="Times New Roman" w:cs="Arial"/>
          <w:i w:val="1"/>
          <w:iCs w:val="1"/>
          <w:lang w:val="en-US"/>
        </w:rPr>
        <w:t>Languages:</w:t>
      </w:r>
      <w:r w:rsidRPr="2A8A0B7D" w:rsidR="2A8A0B7D">
        <w:rPr>
          <w:rFonts w:ascii="Times New Roman" w:hAnsi="Times New Roman" w:eastAsia="MS Mincho" w:cs="Times New Roman"/>
          <w:sz w:val="24"/>
          <w:szCs w:val="24"/>
          <w:lang w:val="en-US"/>
        </w:rPr>
        <w:t xml:space="preserve"> </w:t>
      </w:r>
    </w:p>
    <w:p w:rsidRPr="009D5236" w:rsidR="009D5236" w:rsidP="2A8A0B7D" w:rsidRDefault="009D5236" w14:paraId="529C1E25" w14:textId="77777777" w14:noSpellErr="1">
      <w:pPr>
        <w:spacing w:after="0" w:line="240" w:lineRule="auto"/>
        <w:ind w:left="720"/>
        <w:jc w:val="both"/>
        <w:rPr>
          <w:rFonts w:ascii="Arial" w:hAnsi="Arial" w:eastAsia="Times New Roman" w:cs="Arial"/>
          <w:lang w:val="en-US"/>
        </w:rPr>
      </w:pPr>
      <w:r w:rsidRPr="2A8A0B7D" w:rsidR="2A8A0B7D">
        <w:rPr>
          <w:rFonts w:ascii="Arial" w:hAnsi="Arial" w:eastAsia="Times New Roman" w:cs="Arial"/>
          <w:lang w:val="en-US"/>
        </w:rPr>
        <w:t xml:space="preserve">Fluency in written and spoken English is required.  </w:t>
      </w:r>
    </w:p>
    <w:p w:rsidRPr="009D5236" w:rsidR="009D5236" w:rsidP="009D5236" w:rsidRDefault="009D5236" w14:paraId="4A3D5D0A" w14:textId="77777777">
      <w:pPr>
        <w:spacing w:after="0" w:line="240" w:lineRule="auto"/>
        <w:jc w:val="both"/>
        <w:rPr>
          <w:rFonts w:ascii="Arial" w:hAnsi="Arial" w:eastAsia="Times New Roman" w:cs="Arial"/>
          <w:bCs/>
          <w:lang w:val="en-US"/>
        </w:rPr>
      </w:pPr>
    </w:p>
    <w:p w:rsidRPr="009D5236" w:rsidR="009D5236" w:rsidP="2A8A0B7D" w:rsidRDefault="009D5236" w14:paraId="2F271C2E" w14:textId="77777777" w14:noSpellErr="1">
      <w:pPr>
        <w:numPr>
          <w:ilvl w:val="0"/>
          <w:numId w:val="1"/>
        </w:numPr>
        <w:spacing w:after="0" w:line="240" w:lineRule="auto"/>
        <w:jc w:val="both"/>
        <w:rPr>
          <w:rFonts w:ascii="Arial" w:hAnsi="Arial" w:eastAsia="Times New Roman" w:cs="Arial"/>
          <w:i w:val="1"/>
          <w:iCs w:val="1"/>
          <w:lang w:val="en-US"/>
        </w:rPr>
      </w:pPr>
      <w:r w:rsidRPr="2A8A0B7D" w:rsidR="2A8A0B7D">
        <w:rPr>
          <w:rFonts w:ascii="Arial" w:hAnsi="Arial" w:eastAsia="Times New Roman" w:cs="Arial"/>
          <w:i w:val="1"/>
          <w:iCs w:val="1"/>
          <w:lang w:val="en-US"/>
        </w:rPr>
        <w:t xml:space="preserve">Areas of Expertise: </w:t>
      </w:r>
    </w:p>
    <w:p w:rsidRPr="009D5236" w:rsidR="009D5236" w:rsidP="2A8A0B7D" w:rsidRDefault="00DC3246" w14:paraId="0A70D87F" w14:textId="77777777" w14:noSpellErr="1">
      <w:pPr>
        <w:spacing w:after="0" w:line="240" w:lineRule="auto"/>
        <w:ind w:left="720"/>
        <w:jc w:val="both"/>
        <w:rPr>
          <w:rFonts w:ascii="Arial" w:hAnsi="Arial" w:eastAsia="Times New Roman" w:cs="Arial"/>
          <w:lang w:val="en-US"/>
        </w:rPr>
      </w:pPr>
      <w:r w:rsidRPr="2A8A0B7D" w:rsidR="2A8A0B7D">
        <w:rPr>
          <w:rFonts w:ascii="Arial" w:hAnsi="Arial" w:eastAsia="Times New Roman" w:cs="Arial"/>
          <w:lang w:val="en-US"/>
        </w:rPr>
        <w:t>Mass Communications, film production, development reporting</w:t>
      </w:r>
      <w:r w:rsidRPr="2A8A0B7D" w:rsidR="2A8A0B7D">
        <w:rPr>
          <w:rFonts w:ascii="Arial" w:hAnsi="Arial" w:eastAsia="Times New Roman" w:cs="Arial"/>
          <w:lang w:val="en-US"/>
        </w:rPr>
        <w:t>.</w:t>
      </w:r>
    </w:p>
    <w:p w:rsidRPr="009D5236" w:rsidR="009D5236" w:rsidP="009D5236" w:rsidRDefault="009D5236" w14:paraId="262E3410" w14:textId="77777777">
      <w:pPr>
        <w:spacing w:after="0" w:line="240" w:lineRule="auto"/>
        <w:ind w:left="720"/>
        <w:jc w:val="both"/>
        <w:rPr>
          <w:rFonts w:ascii="Arial" w:hAnsi="Arial" w:eastAsia="Times New Roman" w:cs="Arial"/>
          <w:i/>
          <w:lang w:val="en-US"/>
        </w:rPr>
      </w:pPr>
    </w:p>
    <w:p w:rsidRPr="009D5236" w:rsidR="009D5236" w:rsidP="2A8A0B7D" w:rsidRDefault="009D5236" w14:paraId="55901EEE" w14:textId="77777777" w14:noSpellErr="1">
      <w:pPr>
        <w:widowControl w:val="0"/>
        <w:numPr>
          <w:ilvl w:val="0"/>
          <w:numId w:val="7"/>
        </w:numPr>
        <w:tabs>
          <w:tab w:val="left" w:pos="1170"/>
        </w:tabs>
        <w:autoSpaceDE w:val="0"/>
        <w:spacing w:after="0" w:line="240" w:lineRule="auto"/>
        <w:contextualSpacing/>
        <w:jc w:val="both"/>
        <w:rPr>
          <w:rFonts w:ascii="Times New Roman" w:hAnsi="Times New Roman" w:eastAsia="MS Mincho" w:cs="Times New Roman"/>
          <w:sz w:val="24"/>
          <w:szCs w:val="24"/>
          <w:lang w:val="en-US"/>
        </w:rPr>
      </w:pPr>
      <w:r w:rsidRPr="2A8A0B7D" w:rsidR="2A8A0B7D">
        <w:rPr>
          <w:rFonts w:ascii="Arial" w:hAnsi="Arial" w:eastAsia="Times New Roman" w:cs="Arial"/>
          <w:i w:val="1"/>
          <w:iCs w:val="1"/>
          <w:lang w:val="en-US"/>
        </w:rPr>
        <w:t>Skills</w:t>
      </w:r>
      <w:r w:rsidRPr="2A8A0B7D" w:rsidR="2A8A0B7D">
        <w:rPr>
          <w:rFonts w:ascii="Arial" w:hAnsi="Arial" w:eastAsia="Times New Roman" w:cs="Arial"/>
          <w:lang w:val="en-US"/>
        </w:rPr>
        <w:t xml:space="preserve">: </w:t>
      </w:r>
    </w:p>
    <w:p w:rsidRPr="009D5236" w:rsidR="009D5236" w:rsidP="2A8A0B7D" w:rsidRDefault="00E05729" w14:paraId="14FF777E" w14:textId="77777777" w14:noSpellErr="1">
      <w:pPr>
        <w:widowControl w:val="0"/>
        <w:tabs>
          <w:tab w:val="left" w:pos="1170"/>
        </w:tabs>
        <w:autoSpaceDE w:val="0"/>
        <w:ind w:left="774"/>
        <w:contextualSpacing/>
        <w:jc w:val="both"/>
        <w:rPr>
          <w:rFonts w:ascii="Arial" w:hAnsi="Arial" w:eastAsia="Times New Roman" w:cs="Arial"/>
          <w:lang w:val="en-US"/>
        </w:rPr>
      </w:pPr>
      <w:r w:rsidRPr="2A8A0B7D" w:rsidR="2A8A0B7D">
        <w:rPr>
          <w:rFonts w:ascii="Arial" w:hAnsi="Arial" w:eastAsia="Times New Roman" w:cs="Arial"/>
          <w:lang w:val="en-US"/>
        </w:rPr>
        <w:t xml:space="preserve">The candidate should possess excellent technical capacities and state of the art filming </w:t>
      </w:r>
      <w:r w:rsidRPr="2A8A0B7D" w:rsidR="2A8A0B7D">
        <w:rPr>
          <w:rFonts w:ascii="Arial" w:hAnsi="Arial" w:eastAsia="Times New Roman" w:cs="Arial"/>
          <w:lang w:val="en-US"/>
        </w:rPr>
        <w:t>equipment (preferably high definition) to ensure smooth and high quality production.</w:t>
      </w:r>
    </w:p>
    <w:p w:rsidRPr="009D5236" w:rsidR="009D5236" w:rsidP="009D5236" w:rsidRDefault="009D5236" w14:paraId="2797C6E3" w14:textId="77777777">
      <w:pPr>
        <w:spacing w:after="0" w:line="240" w:lineRule="auto"/>
        <w:jc w:val="both"/>
        <w:rPr>
          <w:rFonts w:ascii="Arial" w:hAnsi="Arial" w:eastAsia="Times New Roman" w:cs="Arial"/>
          <w:b/>
          <w:bCs/>
          <w:lang w:val="en-US"/>
        </w:rPr>
      </w:pPr>
    </w:p>
    <w:p w:rsidRPr="009D5236" w:rsidR="009D5236" w:rsidP="2A8A0B7D" w:rsidRDefault="009D5236" w14:paraId="04B5A917" w14:textId="77777777" w14:noSpellErr="1">
      <w:pPr>
        <w:spacing w:after="0" w:line="240" w:lineRule="auto"/>
        <w:jc w:val="both"/>
        <w:rPr>
          <w:rFonts w:ascii="Arial" w:hAnsi="Arial" w:eastAsia="Times New Roman" w:cs="Arial"/>
          <w:b w:val="1"/>
          <w:bCs w:val="1"/>
          <w:lang w:val="en-US"/>
        </w:rPr>
      </w:pPr>
      <w:bookmarkStart w:name="_GoBack" w:id="1"/>
      <w:bookmarkEnd w:id="1"/>
      <w:r w:rsidRPr="2A8A0B7D" w:rsidR="2A8A0B7D">
        <w:rPr>
          <w:rFonts w:ascii="Arial" w:hAnsi="Arial" w:eastAsia="Times New Roman" w:cs="Arial"/>
          <w:b w:val="1"/>
          <w:bCs w:val="1"/>
          <w:lang w:val="en-US"/>
        </w:rPr>
        <w:t>Characteristics of the Consultancy</w:t>
      </w:r>
    </w:p>
    <w:p w:rsidRPr="009D5236" w:rsidR="009D5236" w:rsidP="009D5236" w:rsidRDefault="009D5236" w14:paraId="48249ACA" w14:textId="77777777">
      <w:pPr>
        <w:spacing w:after="0" w:line="240" w:lineRule="auto"/>
        <w:jc w:val="both"/>
        <w:rPr>
          <w:rFonts w:ascii="Arial" w:hAnsi="Arial" w:eastAsia="Times New Roman" w:cs="Arial"/>
          <w:b/>
          <w:bCs/>
          <w:lang w:val="en-US"/>
        </w:rPr>
      </w:pPr>
    </w:p>
    <w:p w:rsidRPr="009D5236" w:rsidR="009D5236" w:rsidP="2A8A0B7D" w:rsidRDefault="009D5236" w14:paraId="3F532381" w14:textId="77777777" w14:noSpellErr="1">
      <w:pPr>
        <w:numPr>
          <w:ilvl w:val="0"/>
          <w:numId w:val="2"/>
        </w:numPr>
        <w:spacing w:after="0" w:line="240" w:lineRule="auto"/>
        <w:jc w:val="both"/>
        <w:rPr>
          <w:rFonts w:ascii="Arial" w:hAnsi="Arial" w:eastAsia="Times New Roman" w:cs="Arial"/>
          <w:lang w:val="en-US"/>
        </w:rPr>
      </w:pPr>
      <w:r w:rsidRPr="2A8A0B7D" w:rsidR="2A8A0B7D">
        <w:rPr>
          <w:rFonts w:ascii="Arial" w:hAnsi="Arial" w:eastAsia="Times New Roman" w:cs="Arial"/>
          <w:lang w:val="en-US"/>
        </w:rPr>
        <w:t>Consultancy category and modality: Products and External Services Contractual, Lump Sum</w:t>
      </w:r>
    </w:p>
    <w:p w:rsidRPr="009D5236" w:rsidR="009D5236" w:rsidP="2A8A0B7D" w:rsidRDefault="009D5236" w14:paraId="7385E9D2" w14:textId="77777777" w14:noSpellErr="1">
      <w:pPr>
        <w:numPr>
          <w:ilvl w:val="0"/>
          <w:numId w:val="2"/>
        </w:numPr>
        <w:spacing w:after="0" w:line="240" w:lineRule="auto"/>
        <w:jc w:val="both"/>
        <w:rPr>
          <w:rFonts w:ascii="Arial" w:hAnsi="Arial" w:eastAsia="Times New Roman" w:cs="Arial"/>
          <w:lang w:val="en-US"/>
        </w:rPr>
      </w:pPr>
      <w:r w:rsidRPr="2A8A0B7D" w:rsidR="2A8A0B7D">
        <w:rPr>
          <w:rFonts w:ascii="Arial" w:hAnsi="Arial" w:eastAsia="Times New Roman" w:cs="Arial"/>
          <w:lang w:val="en-US"/>
        </w:rPr>
        <w:t xml:space="preserve">Contract duration: </w:t>
      </w:r>
      <w:r w:rsidRPr="2A8A0B7D" w:rsidR="2A8A0B7D">
        <w:rPr>
          <w:rFonts w:ascii="Arial" w:hAnsi="Arial" w:eastAsia="Times New Roman" w:cs="Arial"/>
          <w:i w:val="1"/>
          <w:iCs w:val="1"/>
          <w:lang w:val="en-US"/>
        </w:rPr>
        <w:t>3</w:t>
      </w:r>
      <w:r w:rsidRPr="2A8A0B7D" w:rsidR="2A8A0B7D">
        <w:rPr>
          <w:rFonts w:ascii="Arial" w:hAnsi="Arial" w:eastAsia="Times New Roman" w:cs="Arial"/>
          <w:i w:val="1"/>
          <w:iCs w:val="1"/>
          <w:lang w:val="en-US"/>
        </w:rPr>
        <w:t xml:space="preserve"> months from contract signature date</w:t>
      </w:r>
    </w:p>
    <w:p w:rsidRPr="009D5236" w:rsidR="009D5236" w:rsidP="2A8A0B7D" w:rsidRDefault="009D5236" w14:paraId="736814F2" w14:textId="77777777" w14:noSpellErr="1">
      <w:pPr>
        <w:numPr>
          <w:ilvl w:val="0"/>
          <w:numId w:val="2"/>
        </w:numPr>
        <w:spacing w:after="0" w:line="240" w:lineRule="auto"/>
        <w:jc w:val="both"/>
        <w:rPr>
          <w:rFonts w:ascii="Arial" w:hAnsi="Arial" w:eastAsia="Times New Roman" w:cs="Arial"/>
          <w:lang w:val="en-US"/>
        </w:rPr>
      </w:pPr>
      <w:r w:rsidRPr="2A8A0B7D" w:rsidR="2A8A0B7D">
        <w:rPr>
          <w:rFonts w:ascii="Arial" w:hAnsi="Arial" w:eastAsia="Times New Roman" w:cs="Arial"/>
          <w:lang w:val="en-US"/>
        </w:rPr>
        <w:t>Place(s) of work: Consultant place of residence; CARICOM territories</w:t>
      </w:r>
    </w:p>
    <w:p w:rsidRPr="009D5236" w:rsidR="009D5236" w:rsidP="2A8A0B7D" w:rsidRDefault="009D5236" w14:paraId="7AF88B43" w14:textId="77777777">
      <w:pPr>
        <w:numPr>
          <w:ilvl w:val="0"/>
          <w:numId w:val="2"/>
        </w:numPr>
        <w:spacing w:after="0" w:line="240" w:lineRule="auto"/>
        <w:jc w:val="both"/>
        <w:rPr>
          <w:rFonts w:ascii="Arial" w:hAnsi="Arial" w:eastAsia="Times New Roman" w:cs="Arial"/>
          <w:lang w:val="en-US"/>
        </w:rPr>
      </w:pPr>
      <w:r w:rsidRPr="2A8A0B7D" w:rsidR="2A8A0B7D">
        <w:rPr>
          <w:rFonts w:ascii="Arial" w:hAnsi="Arial" w:eastAsia="Times New Roman" w:cs="Arial"/>
          <w:lang w:val="en-US"/>
        </w:rPr>
        <w:t xml:space="preserve">Division Leader or Coordinator: The technical responsibilities for this consultancy will be coordinated by Sylvia </w:t>
      </w:r>
      <w:proofErr w:type="spellStart"/>
      <w:r w:rsidRPr="2A8A0B7D" w:rsidR="2A8A0B7D">
        <w:rPr>
          <w:rFonts w:ascii="Arial" w:hAnsi="Arial" w:eastAsia="Times New Roman" w:cs="Arial"/>
          <w:lang w:val="en-US"/>
        </w:rPr>
        <w:t>Dohnert</w:t>
      </w:r>
      <w:proofErr w:type="spellEnd"/>
      <w:r w:rsidRPr="2A8A0B7D" w:rsidR="2A8A0B7D">
        <w:rPr>
          <w:rFonts w:ascii="Arial" w:hAnsi="Arial" w:eastAsia="Times New Roman" w:cs="Arial"/>
          <w:lang w:val="en-US"/>
        </w:rPr>
        <w:t>, Private Sector Development Lead Specialist (CTI/CBA), Executive Director of Compete Caribbean.</w:t>
      </w:r>
    </w:p>
    <w:p w:rsidRPr="009D5236" w:rsidR="009D5236" w:rsidP="009D5236" w:rsidRDefault="009D5236" w14:paraId="2C037337" w14:textId="77777777">
      <w:pPr>
        <w:spacing w:after="0" w:line="240" w:lineRule="auto"/>
        <w:ind w:left="720"/>
        <w:jc w:val="both"/>
        <w:rPr>
          <w:rFonts w:ascii="Arial" w:hAnsi="Arial" w:eastAsia="Times New Roman" w:cs="Arial"/>
          <w:bCs/>
          <w:i/>
          <w:lang w:val="en-US"/>
        </w:rPr>
      </w:pPr>
    </w:p>
    <w:p w:rsidRPr="009D5236" w:rsidR="009D5236" w:rsidP="009D5236" w:rsidRDefault="009D5236" w14:paraId="1B67D1C9" w14:textId="77777777">
      <w:pPr>
        <w:spacing w:after="0" w:line="240" w:lineRule="auto"/>
        <w:jc w:val="both"/>
        <w:rPr>
          <w:rFonts w:ascii="Arial" w:hAnsi="Arial" w:eastAsia="Times New Roman" w:cs="Arial"/>
          <w:b/>
          <w:bCs/>
          <w:lang w:val="en-US"/>
        </w:rPr>
      </w:pPr>
    </w:p>
    <w:p w:rsidRPr="009D5236" w:rsidR="009D5236" w:rsidP="2A8A0B7D" w:rsidRDefault="009D5236" w14:paraId="78E7C676" w14:textId="77777777" w14:noSpellErr="1">
      <w:pPr>
        <w:spacing w:after="0" w:line="240" w:lineRule="auto"/>
        <w:jc w:val="both"/>
        <w:rPr>
          <w:rFonts w:ascii="Arial" w:hAnsi="Arial" w:eastAsia="Times New Roman" w:cs="Arial"/>
          <w:lang w:val="en-US"/>
        </w:rPr>
      </w:pPr>
      <w:r w:rsidRPr="2A8A0B7D" w:rsidR="2A8A0B7D">
        <w:rPr>
          <w:rFonts w:ascii="Arial" w:hAnsi="Arial" w:eastAsia="Times New Roman" w:cs="Arial"/>
          <w:b w:val="1"/>
          <w:bCs w:val="1"/>
          <w:lang w:val="en-US"/>
        </w:rPr>
        <w:t>Payment and Conditions:</w:t>
      </w:r>
      <w:r w:rsidRPr="2A8A0B7D" w:rsidR="2A8A0B7D">
        <w:rPr>
          <w:rFonts w:ascii="Arial" w:hAnsi="Arial" w:eastAsia="Times New Roman" w:cs="Arial"/>
          <w:lang w:val="en-US"/>
        </w:rPr>
        <w:t xml:space="preserve"> Compensation will be determined in accordance with Bank’s policies and procedures.  In addition, candidates must be citizens of an IDB member country.</w:t>
      </w:r>
    </w:p>
    <w:p w:rsidRPr="009D5236" w:rsidR="009D5236" w:rsidP="009D5236" w:rsidRDefault="009D5236" w14:paraId="6EB590C7" w14:textId="77777777">
      <w:pPr>
        <w:spacing w:after="0" w:line="240" w:lineRule="auto"/>
        <w:jc w:val="both"/>
        <w:rPr>
          <w:rFonts w:ascii="Arial" w:hAnsi="Arial" w:eastAsia="Times New Roman" w:cs="Arial"/>
          <w:lang w:val="en-US"/>
        </w:rPr>
      </w:pPr>
    </w:p>
    <w:p w:rsidRPr="009D5236" w:rsidR="009D5236" w:rsidP="2A8A0B7D" w:rsidRDefault="009D5236" w14:paraId="4680227F" w14:textId="77777777">
      <w:pPr>
        <w:spacing w:after="0" w:line="240" w:lineRule="auto"/>
        <w:jc w:val="both"/>
        <w:rPr>
          <w:rFonts w:ascii="Arial" w:hAnsi="Arial" w:eastAsia="Times New Roman" w:cs="Arial"/>
          <w:strike w:val="1"/>
          <w:lang w:val="en-US"/>
        </w:rPr>
      </w:pPr>
      <w:r w:rsidRPr="2A8A0B7D" w:rsidR="2A8A0B7D">
        <w:rPr>
          <w:rFonts w:ascii="Arial" w:hAnsi="Arial" w:eastAsia="Times New Roman" w:cs="Arial"/>
          <w:b w:val="1"/>
          <w:bCs w:val="1"/>
          <w:lang w:val="en-US"/>
        </w:rPr>
        <w:t>Consanguinity:</w:t>
      </w:r>
      <w:r w:rsidRPr="2A8A0B7D" w:rsidR="2A8A0B7D">
        <w:rPr>
          <w:rFonts w:ascii="Arial" w:hAnsi="Arial" w:eastAsia="Times New Roman" w:cs="Arial"/>
          <w:lang w:val="en-US"/>
        </w:rPr>
        <w:t xml:space="preserve"> Pursuant to applicable Bank policy, candidates with relatives (including the fourth degree of consanguinity and the second degree of affinity, including spouse) working for the Bank as staff members or Complementary Workforce </w:t>
      </w:r>
      <w:proofErr w:type="spellStart"/>
      <w:r w:rsidRPr="2A8A0B7D" w:rsidR="2A8A0B7D">
        <w:rPr>
          <w:rFonts w:ascii="Arial" w:hAnsi="Arial" w:eastAsia="Times New Roman" w:cs="Arial"/>
          <w:lang w:val="en-US"/>
        </w:rPr>
        <w:t>contractuals</w:t>
      </w:r>
      <w:proofErr w:type="spellEnd"/>
      <w:r w:rsidRPr="2A8A0B7D" w:rsidR="2A8A0B7D">
        <w:rPr>
          <w:rFonts w:ascii="Arial" w:hAnsi="Arial" w:eastAsia="Times New Roman" w:cs="Arial"/>
          <w:lang w:val="en-US"/>
        </w:rPr>
        <w:t xml:space="preserve">, will not be eligible to provide services for the Bank. </w:t>
      </w:r>
    </w:p>
    <w:p w:rsidRPr="009D5236" w:rsidR="009D5236" w:rsidP="009D5236" w:rsidRDefault="009D5236" w14:paraId="3CB833E2" w14:textId="77777777">
      <w:pPr>
        <w:spacing w:after="0" w:line="240" w:lineRule="auto"/>
        <w:jc w:val="both"/>
        <w:rPr>
          <w:rFonts w:ascii="Arial" w:hAnsi="Arial" w:eastAsia="Times New Roman" w:cs="Arial"/>
          <w:lang w:val="en-US"/>
        </w:rPr>
      </w:pPr>
    </w:p>
    <w:p w:rsidRPr="009D5236" w:rsidR="009D5236" w:rsidP="2A8A0B7D" w:rsidRDefault="009D5236" w14:paraId="01AB4577" w14:textId="77777777" w14:noSpellErr="1">
      <w:pPr>
        <w:spacing w:after="0" w:line="240" w:lineRule="auto"/>
        <w:jc w:val="both"/>
        <w:rPr>
          <w:rFonts w:ascii="Arial" w:hAnsi="Arial" w:eastAsia="Times New Roman" w:cs="Arial"/>
          <w:lang w:val="en-US"/>
        </w:rPr>
      </w:pPr>
      <w:r w:rsidRPr="2A8A0B7D" w:rsidR="2A8A0B7D">
        <w:rPr>
          <w:rFonts w:ascii="Arial" w:hAnsi="Arial" w:eastAsia="Times New Roman" w:cs="Arial"/>
          <w:b w:val="1"/>
          <w:bCs w:val="1"/>
          <w:lang w:val="en-US"/>
        </w:rPr>
        <w:t>Diversity:</w:t>
      </w:r>
      <w:r w:rsidRPr="2A8A0B7D" w:rsidR="2A8A0B7D">
        <w:rPr>
          <w:rFonts w:ascii="Arial" w:hAnsi="Arial" w:eastAsia="Times New Roman" w:cs="Arial"/>
          <w:lang w:val="en-US"/>
        </w:rPr>
        <w:t xml:space="preserve"> The Bank is committed to diversity and inclusion and to providing equal opportunities to all candidates. We embrace diversity on the basis of gender, age, education, national origin, ethnic origin, race, disability, sexual orientation, religion, and HIV/AIDs status. We encourage women, Afro-descendants and persons of indigenous origins to apply.</w:t>
      </w:r>
    </w:p>
    <w:p w:rsidRPr="009D5236" w:rsidR="009D5236" w:rsidP="009D5236" w:rsidRDefault="009D5236" w14:paraId="229489F9" w14:textId="77777777">
      <w:pPr>
        <w:spacing w:after="0" w:line="240" w:lineRule="auto"/>
        <w:jc w:val="both"/>
        <w:rPr>
          <w:rFonts w:ascii="Arial" w:hAnsi="Arial" w:eastAsia="Times New Roman" w:cs="Arial"/>
          <w:b/>
          <w:bCs/>
          <w:iCs/>
          <w:color w:val="000000"/>
          <w:lang w:val="en-US"/>
        </w:rPr>
      </w:pPr>
    </w:p>
    <w:p w:rsidRPr="009D5236" w:rsidR="006724B7" w:rsidRDefault="006724B7" w14:paraId="377DE196" w14:textId="77777777">
      <w:pPr>
        <w:rPr>
          <w:lang w:val="en-US"/>
        </w:rPr>
      </w:pPr>
    </w:p>
    <w:sectPr w:rsidRPr="009D5236" w:rsidR="006724B7" w:rsidSect="00EB7525">
      <w:headerReference w:type="default" r:id="rId7"/>
      <w:pgSz w:w="12240" w:h="15840" w:orient="portrait"/>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5236" w:rsidP="009D5236" w:rsidRDefault="009D5236" w14:paraId="3FD1440D" w14:textId="77777777">
      <w:pPr>
        <w:spacing w:after="0" w:line="240" w:lineRule="auto"/>
      </w:pPr>
      <w:r>
        <w:separator/>
      </w:r>
    </w:p>
  </w:endnote>
  <w:endnote w:type="continuationSeparator" w:id="0">
    <w:p w:rsidR="009D5236" w:rsidP="009D5236" w:rsidRDefault="009D5236" w14:paraId="766FBB7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Light"/>
    <w:panose1 w:val="020F0502020204030204"/>
    <w:charset w:val="00"/>
    <w:family w:val="auto"/>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altName w:val="Palatino Linotype"/>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5236" w:rsidP="009D5236" w:rsidRDefault="009D5236" w14:paraId="58240FBD" w14:textId="77777777">
      <w:pPr>
        <w:spacing w:after="0" w:line="240" w:lineRule="auto"/>
      </w:pPr>
      <w:r>
        <w:separator/>
      </w:r>
    </w:p>
  </w:footnote>
  <w:footnote w:type="continuationSeparator" w:id="0">
    <w:p w:rsidR="009D5236" w:rsidP="009D5236" w:rsidRDefault="009D5236" w14:paraId="1A9AFC3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80549B" w:rsidR="00EF7082" w:rsidP="0080549B" w:rsidRDefault="00DC3246" w14:paraId="70B03CD3" w14:textId="77777777">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F76BA"/>
    <w:multiLevelType w:val="hybridMultilevel"/>
    <w:tmpl w:val="2C3C6624"/>
    <w:lvl w:ilvl="0" w:tplc="1046D058">
      <w:start w:val="1"/>
      <w:numFmt w:val="lowerRoman"/>
      <w:lvlText w:val="%1."/>
      <w:lvlJc w:val="left"/>
      <w:pPr>
        <w:ind w:left="1080" w:hanging="720"/>
      </w:pPr>
      <w:rPr>
        <w:rFonts w:hint="default"/>
      </w:rPr>
    </w:lvl>
    <w:lvl w:ilvl="1" w:tplc="24090019">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 w15:restartNumberingAfterBreak="0">
    <w:nsid w:val="24AE65A5"/>
    <w:multiLevelType w:val="hybridMultilevel"/>
    <w:tmpl w:val="59F2EF1C"/>
    <w:lvl w:ilvl="0" w:tplc="04090001">
      <w:start w:val="1"/>
      <w:numFmt w:val="bullet"/>
      <w:lvlText w:val=""/>
      <w:lvlJc w:val="left"/>
      <w:pPr>
        <w:ind w:left="774" w:hanging="360"/>
      </w:pPr>
      <w:rPr>
        <w:rFonts w:hint="default" w:ascii="Symbol" w:hAnsi="Symbol"/>
      </w:rPr>
    </w:lvl>
    <w:lvl w:ilvl="1" w:tplc="04090003" w:tentative="1">
      <w:start w:val="1"/>
      <w:numFmt w:val="bullet"/>
      <w:lvlText w:val="o"/>
      <w:lvlJc w:val="left"/>
      <w:pPr>
        <w:ind w:left="1494" w:hanging="360"/>
      </w:pPr>
      <w:rPr>
        <w:rFonts w:hint="default" w:ascii="Courier New" w:hAnsi="Courier New" w:cs="Courier New"/>
      </w:rPr>
    </w:lvl>
    <w:lvl w:ilvl="2" w:tplc="04090005" w:tentative="1">
      <w:start w:val="1"/>
      <w:numFmt w:val="bullet"/>
      <w:lvlText w:val=""/>
      <w:lvlJc w:val="left"/>
      <w:pPr>
        <w:ind w:left="2214" w:hanging="360"/>
      </w:pPr>
      <w:rPr>
        <w:rFonts w:hint="default" w:ascii="Wingdings" w:hAnsi="Wingdings"/>
      </w:rPr>
    </w:lvl>
    <w:lvl w:ilvl="3" w:tplc="04090001" w:tentative="1">
      <w:start w:val="1"/>
      <w:numFmt w:val="bullet"/>
      <w:lvlText w:val=""/>
      <w:lvlJc w:val="left"/>
      <w:pPr>
        <w:ind w:left="2934" w:hanging="360"/>
      </w:pPr>
      <w:rPr>
        <w:rFonts w:hint="default" w:ascii="Symbol" w:hAnsi="Symbol"/>
      </w:rPr>
    </w:lvl>
    <w:lvl w:ilvl="4" w:tplc="04090003" w:tentative="1">
      <w:start w:val="1"/>
      <w:numFmt w:val="bullet"/>
      <w:lvlText w:val="o"/>
      <w:lvlJc w:val="left"/>
      <w:pPr>
        <w:ind w:left="3654" w:hanging="360"/>
      </w:pPr>
      <w:rPr>
        <w:rFonts w:hint="default" w:ascii="Courier New" w:hAnsi="Courier New" w:cs="Courier New"/>
      </w:rPr>
    </w:lvl>
    <w:lvl w:ilvl="5" w:tplc="04090005" w:tentative="1">
      <w:start w:val="1"/>
      <w:numFmt w:val="bullet"/>
      <w:lvlText w:val=""/>
      <w:lvlJc w:val="left"/>
      <w:pPr>
        <w:ind w:left="4374" w:hanging="360"/>
      </w:pPr>
      <w:rPr>
        <w:rFonts w:hint="default" w:ascii="Wingdings" w:hAnsi="Wingdings"/>
      </w:rPr>
    </w:lvl>
    <w:lvl w:ilvl="6" w:tplc="04090001" w:tentative="1">
      <w:start w:val="1"/>
      <w:numFmt w:val="bullet"/>
      <w:lvlText w:val=""/>
      <w:lvlJc w:val="left"/>
      <w:pPr>
        <w:ind w:left="5094" w:hanging="360"/>
      </w:pPr>
      <w:rPr>
        <w:rFonts w:hint="default" w:ascii="Symbol" w:hAnsi="Symbol"/>
      </w:rPr>
    </w:lvl>
    <w:lvl w:ilvl="7" w:tplc="04090003" w:tentative="1">
      <w:start w:val="1"/>
      <w:numFmt w:val="bullet"/>
      <w:lvlText w:val="o"/>
      <w:lvlJc w:val="left"/>
      <w:pPr>
        <w:ind w:left="5814" w:hanging="360"/>
      </w:pPr>
      <w:rPr>
        <w:rFonts w:hint="default" w:ascii="Courier New" w:hAnsi="Courier New" w:cs="Courier New"/>
      </w:rPr>
    </w:lvl>
    <w:lvl w:ilvl="8" w:tplc="04090005" w:tentative="1">
      <w:start w:val="1"/>
      <w:numFmt w:val="bullet"/>
      <w:lvlText w:val=""/>
      <w:lvlJc w:val="left"/>
      <w:pPr>
        <w:ind w:left="6534" w:hanging="360"/>
      </w:pPr>
      <w:rPr>
        <w:rFonts w:hint="default" w:ascii="Wingdings" w:hAnsi="Wingdings"/>
      </w:rPr>
    </w:lvl>
  </w:abstractNum>
  <w:abstractNum w:abstractNumId="2" w15:restartNumberingAfterBreak="0">
    <w:nsid w:val="2654122D"/>
    <w:multiLevelType w:val="hybridMultilevel"/>
    <w:tmpl w:val="12D27C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3D966838"/>
    <w:multiLevelType w:val="hybridMultilevel"/>
    <w:tmpl w:val="582E4944"/>
    <w:lvl w:ilvl="0" w:tplc="617EA08A">
      <w:start w:val="1"/>
      <w:numFmt w:val="lowerRoman"/>
      <w:lvlText w:val="%1."/>
      <w:lvlJc w:val="left"/>
      <w:pPr>
        <w:ind w:left="1080" w:hanging="72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4" w15:restartNumberingAfterBreak="0">
    <w:nsid w:val="41854DA5"/>
    <w:multiLevelType w:val="hybridMultilevel"/>
    <w:tmpl w:val="AB6CE60A"/>
    <w:lvl w:ilvl="0" w:tplc="562C3ACE">
      <w:start w:val="1"/>
      <w:numFmt w:val="lowerRoman"/>
      <w:lvlText w:val="%1."/>
      <w:lvlJc w:val="left"/>
      <w:pPr>
        <w:ind w:left="1080" w:hanging="72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5" w15:restartNumberingAfterBreak="0">
    <w:nsid w:val="46F14942"/>
    <w:multiLevelType w:val="hybridMultilevel"/>
    <w:tmpl w:val="4224C324"/>
    <w:lvl w:ilvl="0" w:tplc="385455C8">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6" w15:restartNumberingAfterBreak="0">
    <w:nsid w:val="7F6937CE"/>
    <w:multiLevelType w:val="hybridMultilevel"/>
    <w:tmpl w:val="608EA39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2"/>
  </w:num>
  <w:num w:numId="2">
    <w:abstractNumId w:val="6"/>
  </w:num>
  <w:num w:numId="3">
    <w:abstractNumId w:val="3"/>
  </w:num>
  <w:num w:numId="4">
    <w:abstractNumId w:val="0"/>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dirty"/>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236"/>
    <w:rsid w:val="00197C20"/>
    <w:rsid w:val="00203DCD"/>
    <w:rsid w:val="004C3301"/>
    <w:rsid w:val="004C46F3"/>
    <w:rsid w:val="004D7245"/>
    <w:rsid w:val="00560315"/>
    <w:rsid w:val="00634052"/>
    <w:rsid w:val="006724B7"/>
    <w:rsid w:val="00684804"/>
    <w:rsid w:val="006F0495"/>
    <w:rsid w:val="00722CDF"/>
    <w:rsid w:val="00766BCB"/>
    <w:rsid w:val="007F044F"/>
    <w:rsid w:val="008F72FC"/>
    <w:rsid w:val="009D5236"/>
    <w:rsid w:val="00A02240"/>
    <w:rsid w:val="00A6559D"/>
    <w:rsid w:val="00AE32EF"/>
    <w:rsid w:val="00DC3246"/>
    <w:rsid w:val="00E05729"/>
    <w:rsid w:val="2A8A0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7CAF6"/>
  <w15:chartTrackingRefBased/>
  <w15:docId w15:val="{47BBA78B-C00D-4EE4-ACE8-24949E303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styleId="Normal" w:default="1">
    <w:name w:val="Normal"/>
    <w:qFormat/>
    <w:rPr>
      <w:lang w:val="en-029"/>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9D5236"/>
    <w:pPr>
      <w:tabs>
        <w:tab w:val="center" w:pos="4680"/>
        <w:tab w:val="right" w:pos="9360"/>
      </w:tabs>
      <w:spacing w:after="0" w:line="240" w:lineRule="auto"/>
    </w:pPr>
    <w:rPr>
      <w:rFonts w:ascii="Times New Roman" w:hAnsi="Times New Roman" w:eastAsia="Times New Roman" w:cs="Times New Roman"/>
      <w:sz w:val="20"/>
      <w:szCs w:val="20"/>
      <w:lang w:val="en-US"/>
    </w:rPr>
  </w:style>
  <w:style w:type="character" w:styleId="HeaderChar" w:customStyle="1">
    <w:name w:val="Header Char"/>
    <w:basedOn w:val="DefaultParagraphFont"/>
    <w:link w:val="Header"/>
    <w:uiPriority w:val="99"/>
    <w:rsid w:val="009D5236"/>
    <w:rPr>
      <w:rFonts w:ascii="Times New Roman" w:hAnsi="Times New Roman" w:eastAsia="Times New Roman" w:cs="Times New Roman"/>
      <w:sz w:val="20"/>
      <w:szCs w:val="20"/>
    </w:rPr>
  </w:style>
  <w:style w:type="paragraph" w:styleId="FootnoteText">
    <w:name w:val="footnote text"/>
    <w:aliases w:val="ALTS FOOTNOTE,FOOTNOTES,fn,single space,Footnote Text Char Char Char,Car,texto de nota al pie,Texto nota pie Car Car Car Car Car Car Car Car,Texto nota pie Car Car Car,Footnote Text Char Char Char Char Char Char,footnote text,Footnote,f,ft"/>
    <w:basedOn w:val="Normal"/>
    <w:link w:val="FootnoteTextChar"/>
    <w:uiPriority w:val="99"/>
    <w:semiHidden/>
    <w:unhideWhenUsed/>
    <w:rsid w:val="009D5236"/>
    <w:pPr>
      <w:spacing w:after="0" w:line="240" w:lineRule="auto"/>
    </w:pPr>
    <w:rPr>
      <w:rFonts w:ascii="Times New Roman" w:hAnsi="Times New Roman" w:eastAsia="Times New Roman" w:cs="Times New Roman"/>
      <w:sz w:val="20"/>
      <w:szCs w:val="20"/>
    </w:rPr>
  </w:style>
  <w:style w:type="character" w:styleId="FootnoteTextChar" w:customStyle="1">
    <w:name w:val="Footnote Text Char"/>
    <w:aliases w:val="ALTS FOOTNOTE Char,FOOTNOTES Char,fn Char,single space Char,Footnote Text Char Char Char Char,Car Char,texto de nota al pie Char,Texto nota pie Car Car Car Car Car Car Car Car Char,Texto nota pie Car Car Car Char,footnote text Char"/>
    <w:basedOn w:val="DefaultParagraphFont"/>
    <w:link w:val="FootnoteText"/>
    <w:uiPriority w:val="99"/>
    <w:semiHidden/>
    <w:rsid w:val="009D5236"/>
    <w:rPr>
      <w:rFonts w:ascii="Times New Roman" w:hAnsi="Times New Roman" w:eastAsia="Times New Roman" w:cs="Times New Roman"/>
      <w:sz w:val="20"/>
      <w:szCs w:val="20"/>
      <w:lang w:val="en-029"/>
    </w:rPr>
  </w:style>
  <w:style w:type="character" w:styleId="FootnoteReference">
    <w:name w:val="footnote reference"/>
    <w:aliases w:val="Ref. de nota al pie.,FC,ftref,Знак сноски-FN,Ref,de nota al pie,(NECG) Footnote Reference,16 Point,Superscript 6 Point,Comment Text Char1,Fußnotenzeichen DISS"/>
    <w:basedOn w:val="DefaultParagraphFont"/>
    <w:uiPriority w:val="99"/>
    <w:semiHidden/>
    <w:unhideWhenUsed/>
    <w:rsid w:val="009D5236"/>
    <w:rPr>
      <w:vertAlign w:val="superscript"/>
    </w:rPr>
  </w:style>
  <w:style w:type="paragraph" w:styleId="ListParagraph">
    <w:name w:val="List Paragraph"/>
    <w:basedOn w:val="Normal"/>
    <w:uiPriority w:val="34"/>
    <w:qFormat/>
    <w:rsid w:val="00203D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854F06E8C45BB479B29AEF3FB85730C" ma:contentTypeVersion="34" ma:contentTypeDescription="A content type to manage public (operations) IDB documents" ma:contentTypeScope="" ma:versionID="2e0391205bc565d7814dc2e44e85c195">
  <xsd:schema xmlns:xsd="http://www.w3.org/2001/XMLSchema" xmlns:xs="http://www.w3.org/2001/XMLSchema" xmlns:p="http://schemas.microsoft.com/office/2006/metadata/properties" xmlns:ns2="cdc7663a-08f0-4737-9e8c-148ce897a09c" targetNamespace="http://schemas.microsoft.com/office/2006/metadata/properties" ma:root="true" ma:fieldsID="1814702aba8c6d0d694c4eb99f1efbd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CTI/CBA</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ATN/CO-16200-RG;</Approval_x0020_Number>
    <Phase xmlns="cdc7663a-08f0-4737-9e8c-148ce897a09c">ACTIVE</Phase>
    <Document_x0020_Author xmlns="cdc7663a-08f0-4737-9e8c-148ce897a09c">Gibson, Tamara Wynette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9f66c2ac-e890-4c67-bc5b-aa8615cd0dd8</TermId>
        </TermInfo>
      </Term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446</Value>
      <Value>95</Value>
      <Value>44</Value>
      <Value>107</Value>
      <Value>7</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RG-T3021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Record_x0020_Number xmlns="cdc7663a-08f0-4737-9e8c-148ce897a09c">R0000325589</Record_x0020_Number>
    <_dlc_DocId xmlns="cdc7663a-08f0-4737-9e8c-148ce897a09c">EZSHARE-799788073-7</_dlc_DocId>
    <_dlc_DocIdUrl xmlns="cdc7663a-08f0-4737-9e8c-148ce897a09c">
      <Url>https://idbg.sharepoint.com/teams/EZ-RG-TCP/RG-T3021/_layouts/15/DocIdRedir.aspx?ID=EZSHARE-799788073-7</Url>
      <Description>EZSHARE-799788073-7</Description>
    </_dlc_DocIdUrl>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6BB84B21-2DBF-4899-A396-43F8DC70C6D0}"/>
</file>

<file path=customXml/itemProps2.xml><?xml version="1.0" encoding="utf-8"?>
<ds:datastoreItem xmlns:ds="http://schemas.openxmlformats.org/officeDocument/2006/customXml" ds:itemID="{5A88D3E5-01D9-4F83-8846-F95EAB4C5FFC}"/>
</file>

<file path=customXml/itemProps3.xml><?xml version="1.0" encoding="utf-8"?>
<ds:datastoreItem xmlns:ds="http://schemas.openxmlformats.org/officeDocument/2006/customXml" ds:itemID="{8FC665EE-0142-4ADE-944C-B52A029DE8FA}"/>
</file>

<file path=customXml/itemProps4.xml><?xml version="1.0" encoding="utf-8"?>
<ds:datastoreItem xmlns:ds="http://schemas.openxmlformats.org/officeDocument/2006/customXml" ds:itemID="{B010425E-EFBA-45CC-BE6D-94AB99BD90A8}"/>
</file>

<file path=customXml/itemProps5.xml><?xml version="1.0" encoding="utf-8"?>
<ds:datastoreItem xmlns:ds="http://schemas.openxmlformats.org/officeDocument/2006/customXml" ds:itemID="{3A1ED6A9-6A00-4B37-852A-74CCAB54E7BC}"/>
</file>

<file path=customXml/itemProps6.xml><?xml version="1.0" encoding="utf-8"?>
<ds:datastoreItem xmlns:ds="http://schemas.openxmlformats.org/officeDocument/2006/customXml" ds:itemID="{7201AD2E-6FA7-4F50-89A7-47DB6D15AD9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Gibson, Tamara Wynette</dc:creator>
  <cp:keywords/>
  <dc:description/>
  <cp:lastModifiedBy>Bertrand, Annie</cp:lastModifiedBy>
  <cp:revision>2</cp:revision>
  <dcterms:created xsi:type="dcterms:W3CDTF">2017-05-16T15:22:00Z</dcterms:created>
  <dcterms:modified xsi:type="dcterms:W3CDTF">2017-05-17T13:52:07Z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7;#Project Administration|751f71fd-1433-4702-a2db-ff12a4e45594</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446;#SCIENCE AND TECHNOLOGY|9f66c2ac-e890-4c67-bc5b-aa8615cd0dd8</vt:lpwstr>
  </property>
  <property fmtid="{D5CDD505-2E9C-101B-9397-08002B2CF9AE}" pid="8" name="Fund IDB">
    <vt:lpwstr>107;#TBD|d62f6e05-3e80-4abd-9bb4-5f10b4906ff6</vt:lpwstr>
  </property>
  <property fmtid="{D5CDD505-2E9C-101B-9397-08002B2CF9AE}" pid="9" name="Country">
    <vt:lpwstr>44;#Regional|2537a5b7-6d8e-482c-94dc-32c3cc44ff65</vt:lpwstr>
  </property>
  <property fmtid="{D5CDD505-2E9C-101B-9397-08002B2CF9AE}" pid="10" name="Sector IDB">
    <vt:lpwstr>95;#PRIVATE FIRMS AND SME DEVELOPMENT|c1e6207a-501c-43c6-a42a-7c1a019b2e26</vt:lpwstr>
  </property>
  <property fmtid="{D5CDD505-2E9C-101B-9397-08002B2CF9AE}" pid="11" name="_dlc_DocIdItemGuid">
    <vt:lpwstr>820005b2-8ce3-4f8c-9991-93001258a369</vt:lpwstr>
  </property>
  <property fmtid="{D5CDD505-2E9C-101B-9397-08002B2CF9AE}" pid="12" name="Disclosure Activity">
    <vt:lpwstr>Approved TC document</vt:lpwstr>
  </property>
  <property fmtid="{D5CDD505-2E9C-101B-9397-08002B2CF9AE}" pid="13" name="ContentTypeId">
    <vt:lpwstr>0x0101001A458A224826124E8B45B1D613300CFC00E854F06E8C45BB479B29AEF3FB85730C</vt:lpwstr>
  </property>
</Properties>
</file>