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FAEE1" w14:textId="6718F013" w:rsidR="00480BF3" w:rsidRPr="005148E9" w:rsidRDefault="00480BF3" w:rsidP="00480B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4"/>
          <w:szCs w:val="24"/>
        </w:rPr>
      </w:pPr>
      <w:bookmarkStart w:id="0" w:name="_GoBack"/>
      <w:r w:rsidRPr="005148E9">
        <w:rPr>
          <w:rFonts w:ascii="Arial" w:hAnsi="Arial" w:cs="Arial"/>
          <w:b/>
          <w:sz w:val="24"/>
          <w:szCs w:val="24"/>
        </w:rPr>
        <w:t>STRATEGIES MINISTRY OF SOCIAL AFFAIRS AND LABOR (MAST)</w:t>
      </w:r>
    </w:p>
    <w:bookmarkEnd w:id="0"/>
    <w:p w14:paraId="4C821BB6" w14:textId="77777777" w:rsidR="00480BF3" w:rsidRPr="005148E9" w:rsidRDefault="00480BF3" w:rsidP="006511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i/>
        </w:rPr>
      </w:pPr>
    </w:p>
    <w:p w14:paraId="0B853FD1" w14:textId="51E4AB07" w:rsidR="003D6ED0" w:rsidRPr="005148E9" w:rsidRDefault="003D6ED0" w:rsidP="006511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i/>
        </w:rPr>
      </w:pPr>
      <w:r w:rsidRPr="005148E9">
        <w:rPr>
          <w:rFonts w:ascii="Arial" w:hAnsi="Arial" w:cs="Arial"/>
          <w:b/>
          <w:i/>
        </w:rPr>
        <w:t>(i) Design and technical support for the implementation of services to job-seekers and active workers</w:t>
      </w:r>
      <w:r w:rsidR="00651151" w:rsidRPr="005148E9">
        <w:rPr>
          <w:rFonts w:ascii="Arial" w:hAnsi="Arial" w:cs="Arial"/>
          <w:b/>
          <w:i/>
        </w:rPr>
        <w:t xml:space="preserve">, </w:t>
      </w:r>
      <w:r w:rsidRPr="005148E9">
        <w:rPr>
          <w:rFonts w:ascii="Arial" w:hAnsi="Arial" w:cs="Arial"/>
          <w:b/>
          <w:i/>
        </w:rPr>
        <w:t>considering at least:</w:t>
      </w:r>
    </w:p>
    <w:p w14:paraId="11EDF7EA" w14:textId="77777777" w:rsidR="003D6ED0" w:rsidRPr="005148E9" w:rsidRDefault="003D6ED0" w:rsidP="006511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i/>
        </w:rPr>
      </w:pPr>
    </w:p>
    <w:p w14:paraId="714C8E51"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a. The objectives of MAST and what role does the "support to vulnerable groups" play</w:t>
      </w:r>
      <w:r w:rsidR="00651151" w:rsidRPr="005148E9">
        <w:rPr>
          <w:rFonts w:ascii="Arial" w:hAnsi="Arial" w:cs="Arial"/>
          <w:sz w:val="22"/>
          <w:szCs w:val="22"/>
        </w:rPr>
        <w:t xml:space="preserve"> in function</w:t>
      </w:r>
      <w:r w:rsidRPr="005148E9">
        <w:rPr>
          <w:rFonts w:ascii="Arial" w:hAnsi="Arial" w:cs="Arial"/>
          <w:sz w:val="22"/>
          <w:szCs w:val="22"/>
        </w:rPr>
        <w:t xml:space="preserve"> </w:t>
      </w:r>
      <w:r w:rsidR="00651151" w:rsidRPr="005148E9">
        <w:rPr>
          <w:rFonts w:ascii="Arial" w:hAnsi="Arial" w:cs="Arial"/>
          <w:sz w:val="22"/>
          <w:szCs w:val="22"/>
        </w:rPr>
        <w:t>of</w:t>
      </w:r>
      <w:r w:rsidRPr="005148E9">
        <w:rPr>
          <w:rFonts w:ascii="Arial" w:hAnsi="Arial" w:cs="Arial"/>
          <w:sz w:val="22"/>
          <w:szCs w:val="22"/>
        </w:rPr>
        <w:t xml:space="preserve"> them;</w:t>
      </w:r>
    </w:p>
    <w:p w14:paraId="20FCB01D"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b. The proportion of jobseekers in the country, including the different vulnerable groups; The proportion of job seekers, including in different vulnerable groups, who will be served by the public intermediation services;</w:t>
      </w:r>
    </w:p>
    <w:p w14:paraId="18FD1796"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c.</w:t>
      </w:r>
      <w:r w:rsidR="00651151" w:rsidRPr="005148E9">
        <w:rPr>
          <w:rFonts w:ascii="Arial" w:hAnsi="Arial" w:cs="Arial"/>
          <w:sz w:val="22"/>
          <w:szCs w:val="22"/>
        </w:rPr>
        <w:t xml:space="preserve"> Procedures</w:t>
      </w:r>
      <w:r w:rsidRPr="005148E9">
        <w:rPr>
          <w:rFonts w:ascii="Arial" w:hAnsi="Arial" w:cs="Arial"/>
          <w:sz w:val="22"/>
          <w:szCs w:val="22"/>
        </w:rPr>
        <w:t xml:space="preserve"> to </w:t>
      </w:r>
      <w:r w:rsidR="00651151" w:rsidRPr="005148E9">
        <w:rPr>
          <w:rFonts w:ascii="Arial" w:hAnsi="Arial" w:cs="Arial"/>
          <w:sz w:val="22"/>
          <w:szCs w:val="22"/>
        </w:rPr>
        <w:t>support</w:t>
      </w:r>
      <w:r w:rsidRPr="005148E9">
        <w:rPr>
          <w:rFonts w:ascii="Arial" w:hAnsi="Arial" w:cs="Arial"/>
          <w:sz w:val="22"/>
          <w:szCs w:val="22"/>
        </w:rPr>
        <w:t xml:space="preserve"> jobseekers and special </w:t>
      </w:r>
      <w:r w:rsidR="00651151" w:rsidRPr="005148E9">
        <w:rPr>
          <w:rFonts w:ascii="Arial" w:hAnsi="Arial" w:cs="Arial"/>
          <w:sz w:val="22"/>
          <w:szCs w:val="22"/>
        </w:rPr>
        <w:t>services to support</w:t>
      </w:r>
      <w:r w:rsidRPr="005148E9">
        <w:rPr>
          <w:rFonts w:ascii="Arial" w:hAnsi="Arial" w:cs="Arial"/>
          <w:sz w:val="22"/>
          <w:szCs w:val="22"/>
        </w:rPr>
        <w:t xml:space="preserve"> </w:t>
      </w:r>
      <w:r w:rsidR="00651151" w:rsidRPr="005148E9">
        <w:rPr>
          <w:rFonts w:ascii="Arial" w:hAnsi="Arial" w:cs="Arial"/>
          <w:sz w:val="22"/>
          <w:szCs w:val="22"/>
        </w:rPr>
        <w:t xml:space="preserve">the </w:t>
      </w:r>
      <w:r w:rsidRPr="005148E9">
        <w:rPr>
          <w:rFonts w:ascii="Arial" w:hAnsi="Arial" w:cs="Arial"/>
          <w:sz w:val="22"/>
          <w:szCs w:val="22"/>
        </w:rPr>
        <w:t xml:space="preserve">different vulnerable groups (services/programs available and the </w:t>
      </w:r>
      <w:r w:rsidR="00651151" w:rsidRPr="005148E9">
        <w:rPr>
          <w:rFonts w:ascii="Arial" w:hAnsi="Arial" w:cs="Arial"/>
          <w:sz w:val="22"/>
          <w:szCs w:val="22"/>
        </w:rPr>
        <w:t>barriers</w:t>
      </w:r>
      <w:r w:rsidRPr="005148E9">
        <w:rPr>
          <w:rFonts w:ascii="Arial" w:hAnsi="Arial" w:cs="Arial"/>
          <w:sz w:val="22"/>
          <w:szCs w:val="22"/>
        </w:rPr>
        <w:t xml:space="preserve"> they seek to </w:t>
      </w:r>
      <w:r w:rsidR="00651151" w:rsidRPr="005148E9">
        <w:rPr>
          <w:rFonts w:ascii="Arial" w:hAnsi="Arial" w:cs="Arial"/>
          <w:sz w:val="22"/>
          <w:szCs w:val="22"/>
        </w:rPr>
        <w:t>overcome</w:t>
      </w:r>
      <w:r w:rsidRPr="005148E9">
        <w:rPr>
          <w:rFonts w:ascii="Arial" w:hAnsi="Arial" w:cs="Arial"/>
          <w:sz w:val="22"/>
          <w:szCs w:val="22"/>
        </w:rPr>
        <w:t xml:space="preserve">). Identify </w:t>
      </w:r>
      <w:r w:rsidR="00651151" w:rsidRPr="005148E9">
        <w:rPr>
          <w:rFonts w:ascii="Arial" w:hAnsi="Arial" w:cs="Arial"/>
          <w:sz w:val="22"/>
          <w:szCs w:val="22"/>
        </w:rPr>
        <w:t>barriers</w:t>
      </w:r>
      <w:r w:rsidRPr="005148E9">
        <w:rPr>
          <w:rFonts w:ascii="Arial" w:hAnsi="Arial" w:cs="Arial"/>
          <w:sz w:val="22"/>
          <w:szCs w:val="22"/>
        </w:rPr>
        <w:t xml:space="preserve"> that do not yet have services/programs </w:t>
      </w:r>
      <w:r w:rsidR="00651151" w:rsidRPr="005148E9">
        <w:rPr>
          <w:rFonts w:ascii="Arial" w:hAnsi="Arial" w:cs="Arial"/>
          <w:sz w:val="22"/>
          <w:szCs w:val="22"/>
        </w:rPr>
        <w:t>in place</w:t>
      </w:r>
      <w:r w:rsidRPr="005148E9">
        <w:rPr>
          <w:rFonts w:ascii="Arial" w:hAnsi="Arial" w:cs="Arial"/>
          <w:sz w:val="22"/>
          <w:szCs w:val="22"/>
        </w:rPr>
        <w:t>;</w:t>
      </w:r>
    </w:p>
    <w:p w14:paraId="407EA12C"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 xml:space="preserve">d. Strategy of association with the employers for the </w:t>
      </w:r>
      <w:r w:rsidR="00651151" w:rsidRPr="005148E9">
        <w:rPr>
          <w:rFonts w:ascii="Arial" w:hAnsi="Arial" w:cs="Arial"/>
          <w:sz w:val="22"/>
          <w:szCs w:val="22"/>
        </w:rPr>
        <w:t>labor market</w:t>
      </w:r>
      <w:r w:rsidRPr="005148E9">
        <w:rPr>
          <w:rFonts w:ascii="Arial" w:hAnsi="Arial" w:cs="Arial"/>
          <w:sz w:val="22"/>
          <w:szCs w:val="22"/>
        </w:rPr>
        <w:t xml:space="preserve"> insertion </w:t>
      </w:r>
      <w:r w:rsidR="00651151" w:rsidRPr="005148E9">
        <w:rPr>
          <w:rFonts w:ascii="Arial" w:hAnsi="Arial" w:cs="Arial"/>
          <w:sz w:val="22"/>
          <w:szCs w:val="22"/>
        </w:rPr>
        <w:t>for</w:t>
      </w:r>
      <w:r w:rsidRPr="005148E9">
        <w:rPr>
          <w:rFonts w:ascii="Arial" w:hAnsi="Arial" w:cs="Arial"/>
          <w:sz w:val="22"/>
          <w:szCs w:val="22"/>
        </w:rPr>
        <w:t xml:space="preserve"> the population in general and for vulnerable groups;</w:t>
      </w:r>
    </w:p>
    <w:p w14:paraId="54F9D9FE" w14:textId="3E45EAAB"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 xml:space="preserve">e. Channels through which services are available to the population </w:t>
      </w:r>
      <w:r w:rsidR="00651151" w:rsidRPr="005148E9">
        <w:rPr>
          <w:rFonts w:ascii="Arial" w:hAnsi="Arial" w:cs="Arial"/>
          <w:sz w:val="22"/>
          <w:szCs w:val="22"/>
        </w:rPr>
        <w:t xml:space="preserve">in general </w:t>
      </w:r>
      <w:r w:rsidRPr="005148E9">
        <w:rPr>
          <w:rFonts w:ascii="Arial" w:hAnsi="Arial" w:cs="Arial"/>
          <w:sz w:val="22"/>
          <w:szCs w:val="22"/>
        </w:rPr>
        <w:t>and vulnerable groups (</w:t>
      </w:r>
      <w:r w:rsidR="00AF2404" w:rsidRPr="005148E9">
        <w:rPr>
          <w:rFonts w:ascii="Arial" w:hAnsi="Arial" w:cs="Arial"/>
          <w:sz w:val="22"/>
          <w:szCs w:val="22"/>
        </w:rPr>
        <w:t>e.g.</w:t>
      </w:r>
      <w:r w:rsidRPr="005148E9">
        <w:rPr>
          <w:rFonts w:ascii="Arial" w:hAnsi="Arial" w:cs="Arial"/>
          <w:sz w:val="22"/>
          <w:szCs w:val="22"/>
        </w:rPr>
        <w:t>, in person, telephone, online);</w:t>
      </w:r>
    </w:p>
    <w:p w14:paraId="102CCA48"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f. Strategies to attract the population</w:t>
      </w:r>
      <w:r w:rsidR="00651151" w:rsidRPr="005148E9">
        <w:rPr>
          <w:rFonts w:ascii="Arial" w:hAnsi="Arial" w:cs="Arial"/>
          <w:sz w:val="22"/>
          <w:szCs w:val="22"/>
        </w:rPr>
        <w:t xml:space="preserve"> in general</w:t>
      </w:r>
      <w:r w:rsidRPr="005148E9">
        <w:rPr>
          <w:rFonts w:ascii="Arial" w:hAnsi="Arial" w:cs="Arial"/>
          <w:sz w:val="22"/>
          <w:szCs w:val="22"/>
        </w:rPr>
        <w:t xml:space="preserve"> and </w:t>
      </w:r>
      <w:r w:rsidR="00651151" w:rsidRPr="005148E9">
        <w:rPr>
          <w:rFonts w:ascii="Arial" w:hAnsi="Arial" w:cs="Arial"/>
          <w:sz w:val="22"/>
          <w:szCs w:val="22"/>
        </w:rPr>
        <w:t xml:space="preserve">the different </w:t>
      </w:r>
      <w:r w:rsidRPr="005148E9">
        <w:rPr>
          <w:rFonts w:ascii="Arial" w:hAnsi="Arial" w:cs="Arial"/>
          <w:sz w:val="22"/>
          <w:szCs w:val="22"/>
        </w:rPr>
        <w:t>vulnerable groups to some of these channels;</w:t>
      </w:r>
    </w:p>
    <w:p w14:paraId="2158D9F1"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 xml:space="preserve">g. Main challenges to reach out to the population </w:t>
      </w:r>
      <w:r w:rsidR="00651151" w:rsidRPr="005148E9">
        <w:rPr>
          <w:rFonts w:ascii="Arial" w:hAnsi="Arial" w:cs="Arial"/>
          <w:sz w:val="22"/>
          <w:szCs w:val="22"/>
        </w:rPr>
        <w:t xml:space="preserve">in general </w:t>
      </w:r>
      <w:r w:rsidRPr="005148E9">
        <w:rPr>
          <w:rFonts w:ascii="Arial" w:hAnsi="Arial" w:cs="Arial"/>
          <w:sz w:val="22"/>
          <w:szCs w:val="22"/>
        </w:rPr>
        <w:t>and to different vulnerable groups;</w:t>
      </w:r>
    </w:p>
    <w:p w14:paraId="68ADA55A"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 xml:space="preserve">h. Strategies for establishing first contact with population </w:t>
      </w:r>
      <w:r w:rsidR="00651151" w:rsidRPr="005148E9">
        <w:rPr>
          <w:rFonts w:ascii="Arial" w:hAnsi="Arial" w:cs="Arial"/>
          <w:sz w:val="22"/>
          <w:szCs w:val="22"/>
        </w:rPr>
        <w:t xml:space="preserve">in general </w:t>
      </w:r>
      <w:r w:rsidRPr="005148E9">
        <w:rPr>
          <w:rFonts w:ascii="Arial" w:hAnsi="Arial" w:cs="Arial"/>
          <w:sz w:val="22"/>
          <w:szCs w:val="22"/>
        </w:rPr>
        <w:t>and with the different vulnerable groups;</w:t>
      </w:r>
    </w:p>
    <w:p w14:paraId="68AD4D60"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i. Strategies to maintain</w:t>
      </w:r>
      <w:r w:rsidR="00651151" w:rsidRPr="005148E9">
        <w:rPr>
          <w:rFonts w:ascii="Arial" w:hAnsi="Arial" w:cs="Arial"/>
          <w:sz w:val="22"/>
          <w:szCs w:val="22"/>
        </w:rPr>
        <w:t xml:space="preserve"> a positive working</w:t>
      </w:r>
      <w:r w:rsidRPr="005148E9">
        <w:rPr>
          <w:rFonts w:ascii="Arial" w:hAnsi="Arial" w:cs="Arial"/>
          <w:sz w:val="22"/>
          <w:szCs w:val="22"/>
        </w:rPr>
        <w:t xml:space="preserve"> rel</w:t>
      </w:r>
      <w:r w:rsidR="00651151" w:rsidRPr="005148E9">
        <w:rPr>
          <w:rFonts w:ascii="Arial" w:hAnsi="Arial" w:cs="Arial"/>
          <w:sz w:val="22"/>
          <w:szCs w:val="22"/>
        </w:rPr>
        <w:t>a</w:t>
      </w:r>
      <w:r w:rsidRPr="005148E9">
        <w:rPr>
          <w:rFonts w:ascii="Arial" w:hAnsi="Arial" w:cs="Arial"/>
          <w:sz w:val="22"/>
          <w:szCs w:val="22"/>
        </w:rPr>
        <w:t xml:space="preserve">tionship with the population </w:t>
      </w:r>
      <w:r w:rsidR="00651151" w:rsidRPr="005148E9">
        <w:rPr>
          <w:rFonts w:ascii="Arial" w:hAnsi="Arial" w:cs="Arial"/>
          <w:sz w:val="22"/>
          <w:szCs w:val="22"/>
        </w:rPr>
        <w:t xml:space="preserve">in general </w:t>
      </w:r>
      <w:r w:rsidRPr="005148E9">
        <w:rPr>
          <w:rFonts w:ascii="Arial" w:hAnsi="Arial" w:cs="Arial"/>
          <w:sz w:val="22"/>
          <w:szCs w:val="22"/>
        </w:rPr>
        <w:t>and with the different vulnerable groups;</w:t>
      </w:r>
    </w:p>
    <w:p w14:paraId="5B7E5A5A"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j. Human Resources Management</w:t>
      </w:r>
      <w:r w:rsidR="00651151" w:rsidRPr="005148E9">
        <w:rPr>
          <w:rFonts w:ascii="Arial" w:hAnsi="Arial" w:cs="Arial"/>
          <w:sz w:val="22"/>
          <w:szCs w:val="22"/>
        </w:rPr>
        <w:t xml:space="preserve"> for staff dealing with</w:t>
      </w:r>
      <w:r w:rsidRPr="005148E9">
        <w:rPr>
          <w:rFonts w:ascii="Arial" w:hAnsi="Arial" w:cs="Arial"/>
          <w:sz w:val="22"/>
          <w:szCs w:val="22"/>
        </w:rPr>
        <w:t xml:space="preserve"> for jobseekers in general and </w:t>
      </w:r>
      <w:r w:rsidR="00651151" w:rsidRPr="005148E9">
        <w:rPr>
          <w:rFonts w:ascii="Arial" w:hAnsi="Arial" w:cs="Arial"/>
          <w:sz w:val="22"/>
          <w:szCs w:val="22"/>
        </w:rPr>
        <w:t xml:space="preserve">with </w:t>
      </w:r>
      <w:r w:rsidRPr="005148E9">
        <w:rPr>
          <w:rFonts w:ascii="Arial" w:hAnsi="Arial" w:cs="Arial"/>
          <w:sz w:val="22"/>
          <w:szCs w:val="22"/>
        </w:rPr>
        <w:t>vulnerable groups;</w:t>
      </w:r>
    </w:p>
    <w:p w14:paraId="195D1FEA" w14:textId="77777777" w:rsidR="003D6ED0" w:rsidRPr="005148E9" w:rsidRDefault="003D6ED0" w:rsidP="00651151">
      <w:pPr>
        <w:pStyle w:val="HTMLPreformatted"/>
        <w:shd w:val="clear" w:color="auto" w:fill="FFFFFF"/>
        <w:spacing w:after="120"/>
        <w:jc w:val="both"/>
        <w:rPr>
          <w:rFonts w:ascii="Arial" w:hAnsi="Arial" w:cs="Arial"/>
          <w:sz w:val="22"/>
          <w:szCs w:val="22"/>
        </w:rPr>
      </w:pPr>
      <w:r w:rsidRPr="005148E9">
        <w:rPr>
          <w:rFonts w:ascii="Arial" w:hAnsi="Arial" w:cs="Arial"/>
          <w:sz w:val="22"/>
          <w:szCs w:val="22"/>
        </w:rPr>
        <w:t xml:space="preserve">k. </w:t>
      </w:r>
      <w:r w:rsidR="00651151" w:rsidRPr="005148E9">
        <w:rPr>
          <w:rFonts w:ascii="Arial" w:hAnsi="Arial" w:cs="Arial"/>
          <w:sz w:val="22"/>
          <w:szCs w:val="22"/>
        </w:rPr>
        <w:t>Performance m</w:t>
      </w:r>
      <w:r w:rsidRPr="005148E9">
        <w:rPr>
          <w:rFonts w:ascii="Arial" w:hAnsi="Arial" w:cs="Arial"/>
          <w:sz w:val="22"/>
          <w:szCs w:val="22"/>
        </w:rPr>
        <w:t>anagement of services provided to</w:t>
      </w:r>
      <w:r w:rsidR="00651151" w:rsidRPr="005148E9">
        <w:rPr>
          <w:rFonts w:ascii="Arial" w:hAnsi="Arial" w:cs="Arial"/>
          <w:sz w:val="22"/>
          <w:szCs w:val="22"/>
        </w:rPr>
        <w:t xml:space="preserve"> the population in general and to</w:t>
      </w:r>
      <w:r w:rsidRPr="005148E9">
        <w:rPr>
          <w:rFonts w:ascii="Arial" w:hAnsi="Arial" w:cs="Arial"/>
          <w:sz w:val="22"/>
          <w:szCs w:val="22"/>
        </w:rPr>
        <w:t xml:space="preserve"> vulnerable groups.</w:t>
      </w:r>
    </w:p>
    <w:p w14:paraId="60357353"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shd w:val="clear" w:color="auto" w:fill="FFFFFF"/>
        </w:rPr>
      </w:pPr>
      <w:r w:rsidRPr="005148E9">
        <w:rPr>
          <w:rFonts w:ascii="Arial" w:eastAsiaTheme="minorHAnsi" w:hAnsi="Arial" w:cs="Arial"/>
          <w:b/>
          <w:i/>
          <w:sz w:val="22"/>
          <w:szCs w:val="22"/>
        </w:rPr>
        <w:t>(ii) Design and technical support for the implementation of a</w:t>
      </w:r>
      <w:r w:rsidR="00C40844" w:rsidRPr="005148E9">
        <w:rPr>
          <w:rFonts w:ascii="Arial" w:eastAsiaTheme="minorHAnsi" w:hAnsi="Arial" w:cs="Arial"/>
          <w:b/>
          <w:i/>
          <w:sz w:val="22"/>
          <w:szCs w:val="22"/>
        </w:rPr>
        <w:t>n integrated</w:t>
      </w:r>
      <w:r w:rsidRPr="005148E9">
        <w:rPr>
          <w:rFonts w:ascii="Arial" w:eastAsiaTheme="minorHAnsi" w:hAnsi="Arial" w:cs="Arial"/>
          <w:b/>
          <w:i/>
          <w:sz w:val="22"/>
          <w:szCs w:val="22"/>
        </w:rPr>
        <w:t xml:space="preserve"> strategy of global relationship with </w:t>
      </w:r>
      <w:r w:rsidR="00C40844" w:rsidRPr="005148E9">
        <w:rPr>
          <w:rFonts w:ascii="Arial" w:eastAsiaTheme="minorHAnsi" w:hAnsi="Arial" w:cs="Arial"/>
          <w:b/>
          <w:i/>
          <w:sz w:val="22"/>
          <w:szCs w:val="22"/>
        </w:rPr>
        <w:t>employers</w:t>
      </w:r>
      <w:r w:rsidRPr="005148E9">
        <w:rPr>
          <w:rFonts w:ascii="Arial" w:eastAsiaTheme="minorHAnsi" w:hAnsi="Arial" w:cs="Arial"/>
          <w:b/>
          <w:i/>
          <w:sz w:val="22"/>
          <w:szCs w:val="22"/>
        </w:rPr>
        <w:t xml:space="preserve"> which considers: an initial contact</w:t>
      </w:r>
      <w:r w:rsidR="00C40844" w:rsidRPr="005148E9">
        <w:rPr>
          <w:rFonts w:ascii="Arial" w:eastAsiaTheme="minorHAnsi" w:hAnsi="Arial" w:cs="Arial"/>
          <w:b/>
          <w:i/>
          <w:sz w:val="22"/>
          <w:szCs w:val="22"/>
        </w:rPr>
        <w:t xml:space="preserve">, a system to </w:t>
      </w:r>
      <w:r w:rsidRPr="005148E9">
        <w:rPr>
          <w:rFonts w:ascii="Arial" w:eastAsiaTheme="minorHAnsi" w:hAnsi="Arial" w:cs="Arial"/>
          <w:b/>
          <w:i/>
          <w:sz w:val="22"/>
          <w:szCs w:val="22"/>
        </w:rPr>
        <w:t xml:space="preserve">maintenance </w:t>
      </w:r>
      <w:r w:rsidR="00C40844" w:rsidRPr="005148E9">
        <w:rPr>
          <w:rFonts w:ascii="Arial" w:eastAsiaTheme="minorHAnsi" w:hAnsi="Arial" w:cs="Arial"/>
          <w:b/>
          <w:i/>
          <w:sz w:val="22"/>
          <w:szCs w:val="22"/>
        </w:rPr>
        <w:t>a positive relationship</w:t>
      </w:r>
      <w:r w:rsidRPr="005148E9">
        <w:rPr>
          <w:rFonts w:ascii="Arial" w:eastAsiaTheme="minorHAnsi" w:hAnsi="Arial" w:cs="Arial"/>
          <w:b/>
          <w:i/>
          <w:sz w:val="22"/>
          <w:szCs w:val="22"/>
        </w:rPr>
        <w:t xml:space="preserve">, an instrument to detect the current and future needs </w:t>
      </w:r>
      <w:r w:rsidR="00C40844" w:rsidRPr="005148E9">
        <w:rPr>
          <w:rFonts w:ascii="Arial" w:eastAsiaTheme="minorHAnsi" w:hAnsi="Arial" w:cs="Arial"/>
          <w:b/>
          <w:i/>
          <w:sz w:val="22"/>
          <w:szCs w:val="22"/>
        </w:rPr>
        <w:t>in terms of labor force</w:t>
      </w:r>
      <w:r w:rsidRPr="005148E9">
        <w:rPr>
          <w:rFonts w:ascii="Arial" w:eastAsiaTheme="minorHAnsi" w:hAnsi="Arial" w:cs="Arial"/>
          <w:b/>
          <w:i/>
          <w:sz w:val="22"/>
          <w:szCs w:val="22"/>
        </w:rPr>
        <w:t xml:space="preserve">; the provision of services </w:t>
      </w:r>
      <w:r w:rsidR="00C40844" w:rsidRPr="005148E9">
        <w:rPr>
          <w:rFonts w:ascii="Arial" w:eastAsiaTheme="minorHAnsi" w:hAnsi="Arial" w:cs="Arial"/>
          <w:b/>
          <w:i/>
          <w:sz w:val="22"/>
          <w:szCs w:val="22"/>
        </w:rPr>
        <w:t xml:space="preserve">according to </w:t>
      </w:r>
      <w:r w:rsidRPr="005148E9">
        <w:rPr>
          <w:rFonts w:ascii="Arial" w:eastAsiaTheme="minorHAnsi" w:hAnsi="Arial" w:cs="Arial"/>
          <w:b/>
          <w:i/>
          <w:sz w:val="22"/>
          <w:szCs w:val="22"/>
        </w:rPr>
        <w:t xml:space="preserve">the needs of employer, which </w:t>
      </w:r>
      <w:r w:rsidR="00C40844" w:rsidRPr="005148E9">
        <w:rPr>
          <w:rFonts w:ascii="Arial" w:eastAsiaTheme="minorHAnsi" w:hAnsi="Arial" w:cs="Arial"/>
          <w:b/>
          <w:i/>
          <w:sz w:val="22"/>
          <w:szCs w:val="22"/>
        </w:rPr>
        <w:t xml:space="preserve">takes into consideration </w:t>
      </w:r>
      <w:r w:rsidRPr="005148E9">
        <w:rPr>
          <w:rFonts w:ascii="Arial" w:eastAsiaTheme="minorHAnsi" w:hAnsi="Arial" w:cs="Arial"/>
          <w:b/>
          <w:i/>
          <w:sz w:val="22"/>
          <w:szCs w:val="22"/>
        </w:rPr>
        <w:t>at least:</w:t>
      </w:r>
      <w:r w:rsidRPr="005148E9">
        <w:rPr>
          <w:rFonts w:ascii="Arial" w:hAnsi="Arial" w:cs="Arial"/>
          <w:color w:val="212121"/>
          <w:sz w:val="22"/>
          <w:szCs w:val="22"/>
          <w:shd w:val="clear" w:color="auto" w:fill="FFFFFF"/>
        </w:rPr>
        <w:t xml:space="preserve"> </w:t>
      </w:r>
    </w:p>
    <w:p w14:paraId="7D962D89"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a. The objectives of MAST and the role </w:t>
      </w:r>
      <w:r w:rsidR="00C40844" w:rsidRPr="005148E9">
        <w:rPr>
          <w:rFonts w:ascii="Arial" w:hAnsi="Arial" w:cs="Arial"/>
          <w:color w:val="212121"/>
          <w:sz w:val="22"/>
          <w:szCs w:val="22"/>
        </w:rPr>
        <w:t xml:space="preserve">that </w:t>
      </w:r>
      <w:r w:rsidRPr="005148E9">
        <w:rPr>
          <w:rFonts w:ascii="Arial" w:hAnsi="Arial" w:cs="Arial"/>
          <w:color w:val="212121"/>
          <w:sz w:val="22"/>
          <w:szCs w:val="22"/>
        </w:rPr>
        <w:t>"filling vacancies"</w:t>
      </w:r>
      <w:r w:rsidR="00C40844" w:rsidRPr="005148E9">
        <w:rPr>
          <w:rFonts w:ascii="Arial" w:hAnsi="Arial" w:cs="Arial"/>
          <w:color w:val="212121"/>
          <w:sz w:val="22"/>
          <w:szCs w:val="22"/>
        </w:rPr>
        <w:t xml:space="preserve"> plays</w:t>
      </w:r>
      <w:r w:rsidRPr="005148E9">
        <w:rPr>
          <w:rFonts w:ascii="Arial" w:hAnsi="Arial" w:cs="Arial"/>
          <w:color w:val="212121"/>
          <w:sz w:val="22"/>
          <w:szCs w:val="22"/>
        </w:rPr>
        <w:t xml:space="preserve"> with them; </w:t>
      </w:r>
    </w:p>
    <w:p w14:paraId="055DE0AD"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b. Diagnosis of the characteristics of </w:t>
      </w:r>
      <w:r w:rsidR="00C40844" w:rsidRPr="005148E9">
        <w:rPr>
          <w:rFonts w:ascii="Arial" w:hAnsi="Arial" w:cs="Arial"/>
          <w:color w:val="212121"/>
          <w:sz w:val="22"/>
          <w:szCs w:val="22"/>
        </w:rPr>
        <w:t>businesses</w:t>
      </w:r>
      <w:r w:rsidRPr="005148E9">
        <w:rPr>
          <w:rFonts w:ascii="Arial" w:hAnsi="Arial" w:cs="Arial"/>
          <w:color w:val="212121"/>
          <w:sz w:val="22"/>
          <w:szCs w:val="22"/>
        </w:rPr>
        <w:t xml:space="preserve"> (current and potential customers) and methodologies to collect information on their labor</w:t>
      </w:r>
      <w:r w:rsidR="00C40844" w:rsidRPr="005148E9">
        <w:rPr>
          <w:rFonts w:ascii="Arial" w:hAnsi="Arial" w:cs="Arial"/>
          <w:color w:val="212121"/>
          <w:sz w:val="22"/>
          <w:szCs w:val="22"/>
        </w:rPr>
        <w:t xml:space="preserve"> force</w:t>
      </w:r>
      <w:r w:rsidRPr="005148E9">
        <w:rPr>
          <w:rFonts w:ascii="Arial" w:hAnsi="Arial" w:cs="Arial"/>
          <w:color w:val="212121"/>
          <w:sz w:val="22"/>
          <w:szCs w:val="22"/>
        </w:rPr>
        <w:t xml:space="preserve"> requirements; </w:t>
      </w:r>
    </w:p>
    <w:p w14:paraId="7D8102B8"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c. Procedures for listing of a vacancy; </w:t>
      </w:r>
    </w:p>
    <w:p w14:paraId="59523DAF"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d. Services provided to employers;</w:t>
      </w:r>
    </w:p>
    <w:p w14:paraId="431551B1"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e. Describe the criteria used to consider a vacancy</w:t>
      </w:r>
      <w:r w:rsidR="00C40844" w:rsidRPr="005148E9">
        <w:rPr>
          <w:rFonts w:ascii="Arial" w:hAnsi="Arial" w:cs="Arial"/>
          <w:color w:val="212121"/>
          <w:sz w:val="22"/>
          <w:szCs w:val="22"/>
        </w:rPr>
        <w:t xml:space="preserve"> covered</w:t>
      </w:r>
      <w:r w:rsidRPr="005148E9">
        <w:rPr>
          <w:rFonts w:ascii="Arial" w:hAnsi="Arial" w:cs="Arial"/>
          <w:color w:val="212121"/>
          <w:sz w:val="22"/>
          <w:szCs w:val="22"/>
        </w:rPr>
        <w:t xml:space="preserve">; </w:t>
      </w:r>
    </w:p>
    <w:p w14:paraId="23EBDB74" w14:textId="546E9C13"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f. The channels through which services are offered to employers (</w:t>
      </w:r>
      <w:r w:rsidR="00AF2404" w:rsidRPr="005148E9">
        <w:rPr>
          <w:rFonts w:ascii="Arial" w:hAnsi="Arial" w:cs="Arial"/>
          <w:color w:val="212121"/>
          <w:sz w:val="22"/>
          <w:szCs w:val="22"/>
        </w:rPr>
        <w:t>e.g.</w:t>
      </w:r>
      <w:r w:rsidRPr="005148E9">
        <w:rPr>
          <w:rFonts w:ascii="Arial" w:hAnsi="Arial" w:cs="Arial"/>
          <w:color w:val="212121"/>
          <w:sz w:val="22"/>
          <w:szCs w:val="22"/>
        </w:rPr>
        <w:t xml:space="preserve">, face-to-face, telephone, online); </w:t>
      </w:r>
    </w:p>
    <w:p w14:paraId="2A4EB70D"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g. Strategies to attract businesses to some of these channels; </w:t>
      </w:r>
    </w:p>
    <w:p w14:paraId="28D13342" w14:textId="77777777" w:rsidR="00C40844" w:rsidRPr="005148E9" w:rsidRDefault="00C40844"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lastRenderedPageBreak/>
        <w:t>h</w:t>
      </w:r>
      <w:r w:rsidR="003D6ED0" w:rsidRPr="005148E9">
        <w:rPr>
          <w:rFonts w:ascii="Arial" w:hAnsi="Arial" w:cs="Arial"/>
          <w:color w:val="212121"/>
          <w:sz w:val="22"/>
          <w:szCs w:val="22"/>
        </w:rPr>
        <w:t>. Identification of the main challenges to establish contact with employers;</w:t>
      </w:r>
    </w:p>
    <w:p w14:paraId="7CA83407"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i. Strategies for establishing the first contact with employers; </w:t>
      </w:r>
    </w:p>
    <w:p w14:paraId="5BE0F491"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j. Identification of the main challenges to maintain </w:t>
      </w:r>
      <w:r w:rsidR="00C40844" w:rsidRPr="005148E9">
        <w:rPr>
          <w:rFonts w:ascii="Arial" w:hAnsi="Arial" w:cs="Arial"/>
          <w:color w:val="212121"/>
          <w:sz w:val="22"/>
          <w:szCs w:val="22"/>
        </w:rPr>
        <w:t>a positive relationship</w:t>
      </w:r>
      <w:r w:rsidRPr="005148E9">
        <w:rPr>
          <w:rFonts w:ascii="Arial" w:hAnsi="Arial" w:cs="Arial"/>
          <w:color w:val="212121"/>
          <w:sz w:val="22"/>
          <w:szCs w:val="22"/>
        </w:rPr>
        <w:t xml:space="preserve"> with employers; </w:t>
      </w:r>
    </w:p>
    <w:p w14:paraId="60133A9C"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k. Strategies to maintain</w:t>
      </w:r>
      <w:r w:rsidR="00C40844" w:rsidRPr="005148E9">
        <w:rPr>
          <w:rFonts w:ascii="Arial" w:hAnsi="Arial" w:cs="Arial"/>
          <w:color w:val="212121"/>
          <w:sz w:val="22"/>
          <w:szCs w:val="22"/>
        </w:rPr>
        <w:t xml:space="preserve"> a positive</w:t>
      </w:r>
      <w:r w:rsidRPr="005148E9">
        <w:rPr>
          <w:rFonts w:ascii="Arial" w:hAnsi="Arial" w:cs="Arial"/>
          <w:color w:val="212121"/>
          <w:sz w:val="22"/>
          <w:szCs w:val="22"/>
        </w:rPr>
        <w:t xml:space="preserve"> </w:t>
      </w:r>
      <w:r w:rsidR="00C40844" w:rsidRPr="005148E9">
        <w:rPr>
          <w:rFonts w:ascii="Arial" w:hAnsi="Arial" w:cs="Arial"/>
          <w:color w:val="212121"/>
          <w:sz w:val="22"/>
          <w:szCs w:val="22"/>
        </w:rPr>
        <w:t>r</w:t>
      </w:r>
      <w:r w:rsidRPr="005148E9">
        <w:rPr>
          <w:rFonts w:ascii="Arial" w:hAnsi="Arial" w:cs="Arial"/>
          <w:color w:val="212121"/>
          <w:sz w:val="22"/>
          <w:szCs w:val="22"/>
        </w:rPr>
        <w:t>elationship with employers;</w:t>
      </w:r>
    </w:p>
    <w:p w14:paraId="5CBC6E01" w14:textId="77777777" w:rsidR="00C40844"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l. Human Resources Management</w:t>
      </w:r>
      <w:r w:rsidR="00C40844" w:rsidRPr="005148E9">
        <w:rPr>
          <w:rFonts w:ascii="Arial" w:hAnsi="Arial" w:cs="Arial"/>
          <w:color w:val="212121"/>
          <w:sz w:val="22"/>
          <w:szCs w:val="22"/>
        </w:rPr>
        <w:t xml:space="preserve"> of staff</w:t>
      </w:r>
      <w:r w:rsidRPr="005148E9">
        <w:rPr>
          <w:rFonts w:ascii="Arial" w:hAnsi="Arial" w:cs="Arial"/>
          <w:color w:val="212121"/>
          <w:sz w:val="22"/>
          <w:szCs w:val="22"/>
        </w:rPr>
        <w:t xml:space="preserve"> in charge of providing services to employers;</w:t>
      </w:r>
    </w:p>
    <w:p w14:paraId="43D4F574" w14:textId="77777777" w:rsidR="003D6ED0" w:rsidRPr="005148E9" w:rsidRDefault="003D6ED0" w:rsidP="00724544">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m. </w:t>
      </w:r>
      <w:r w:rsidR="00C40844" w:rsidRPr="005148E9">
        <w:rPr>
          <w:rFonts w:ascii="Arial" w:hAnsi="Arial" w:cs="Arial"/>
          <w:color w:val="212121"/>
          <w:sz w:val="22"/>
          <w:szCs w:val="22"/>
        </w:rPr>
        <w:t>P</w:t>
      </w:r>
      <w:r w:rsidRPr="005148E9">
        <w:rPr>
          <w:rFonts w:ascii="Arial" w:hAnsi="Arial" w:cs="Arial"/>
          <w:color w:val="212121"/>
          <w:sz w:val="22"/>
          <w:szCs w:val="22"/>
        </w:rPr>
        <w:t xml:space="preserve">erformance </w:t>
      </w:r>
      <w:r w:rsidR="00C40844" w:rsidRPr="005148E9">
        <w:rPr>
          <w:rFonts w:ascii="Arial" w:hAnsi="Arial" w:cs="Arial"/>
          <w:color w:val="212121"/>
          <w:sz w:val="22"/>
          <w:szCs w:val="22"/>
        </w:rPr>
        <w:t xml:space="preserve">management </w:t>
      </w:r>
      <w:r w:rsidRPr="005148E9">
        <w:rPr>
          <w:rFonts w:ascii="Arial" w:hAnsi="Arial" w:cs="Arial"/>
          <w:color w:val="212121"/>
          <w:sz w:val="22"/>
          <w:szCs w:val="22"/>
        </w:rPr>
        <w:t>of services provided to employers.</w:t>
      </w:r>
    </w:p>
    <w:p w14:paraId="37DA1CCC" w14:textId="77777777" w:rsidR="00AD374D" w:rsidRPr="005148E9" w:rsidRDefault="00AD374D" w:rsidP="001D004C">
      <w:pPr>
        <w:pStyle w:val="HTMLPreformatted"/>
        <w:shd w:val="clear" w:color="auto" w:fill="FFFFFF"/>
        <w:rPr>
          <w:rFonts w:ascii="Arial" w:hAnsi="Arial" w:cs="Arial"/>
          <w:color w:val="212121"/>
          <w:sz w:val="22"/>
          <w:szCs w:val="22"/>
          <w:shd w:val="clear" w:color="auto" w:fill="FFFFFF"/>
        </w:rPr>
      </w:pPr>
      <w:r w:rsidRPr="005148E9">
        <w:rPr>
          <w:rFonts w:ascii="Arial" w:eastAsiaTheme="minorHAnsi" w:hAnsi="Arial" w:cs="Arial"/>
          <w:b/>
          <w:i/>
          <w:sz w:val="22"/>
          <w:szCs w:val="22"/>
        </w:rPr>
        <w:br w:type="column"/>
      </w:r>
      <w:r w:rsidR="003D6ED0" w:rsidRPr="005148E9">
        <w:rPr>
          <w:rFonts w:ascii="Arial" w:hAnsi="Arial" w:cs="Arial"/>
          <w:b/>
          <w:i/>
          <w:sz w:val="22"/>
          <w:szCs w:val="22"/>
        </w:rPr>
        <w:lastRenderedPageBreak/>
        <w:t>(iii) Organizational development model that promotes multichannel attention, the adequate management of human resources and the performance management of the public intermediation service</w:t>
      </w:r>
      <w:r w:rsidR="003D6ED0" w:rsidRPr="005148E9">
        <w:rPr>
          <w:rFonts w:ascii="Arial" w:hAnsi="Arial" w:cs="Arial"/>
          <w:color w:val="212121"/>
          <w:sz w:val="22"/>
          <w:szCs w:val="22"/>
          <w:shd w:val="clear" w:color="auto" w:fill="FFFFFF"/>
        </w:rPr>
        <w:t xml:space="preserve"> </w:t>
      </w:r>
    </w:p>
    <w:p w14:paraId="458F8897" w14:textId="77777777" w:rsidR="00AD374D" w:rsidRPr="005148E9" w:rsidRDefault="003D6ED0" w:rsidP="001D004C">
      <w:pPr>
        <w:pStyle w:val="NormalWeb"/>
        <w:spacing w:before="120" w:after="120"/>
        <w:rPr>
          <w:rFonts w:ascii="Arial" w:hAnsi="Arial" w:cs="Arial"/>
          <w:b/>
          <w:i/>
          <w:sz w:val="22"/>
          <w:szCs w:val="22"/>
        </w:rPr>
      </w:pPr>
      <w:r w:rsidRPr="005148E9">
        <w:rPr>
          <w:rFonts w:ascii="Arial" w:hAnsi="Arial" w:cs="Arial"/>
          <w:b/>
          <w:i/>
          <w:sz w:val="22"/>
          <w:szCs w:val="22"/>
        </w:rPr>
        <w:t>A) Multichannel service</w:t>
      </w:r>
      <w:r w:rsidR="00AD374D" w:rsidRPr="005148E9">
        <w:rPr>
          <w:rFonts w:ascii="Arial" w:hAnsi="Arial" w:cs="Arial"/>
          <w:b/>
          <w:i/>
          <w:sz w:val="22"/>
          <w:szCs w:val="22"/>
        </w:rPr>
        <w:t>:</w:t>
      </w:r>
    </w:p>
    <w:p w14:paraId="2E77D176"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1. Design and provide technical support for the implementation of a multichannel </w:t>
      </w:r>
      <w:r w:rsidR="001D004C" w:rsidRPr="005148E9">
        <w:rPr>
          <w:rFonts w:ascii="Arial" w:hAnsi="Arial" w:cs="Arial"/>
          <w:color w:val="212121"/>
          <w:sz w:val="22"/>
          <w:szCs w:val="22"/>
        </w:rPr>
        <w:t>strategy</w:t>
      </w:r>
      <w:r w:rsidRPr="005148E9">
        <w:rPr>
          <w:rFonts w:ascii="Arial" w:hAnsi="Arial" w:cs="Arial"/>
          <w:color w:val="212121"/>
          <w:sz w:val="22"/>
          <w:szCs w:val="22"/>
        </w:rPr>
        <w:t>, consider</w:t>
      </w:r>
      <w:r w:rsidR="001D004C" w:rsidRPr="005148E9">
        <w:rPr>
          <w:rFonts w:ascii="Arial" w:hAnsi="Arial" w:cs="Arial"/>
          <w:color w:val="212121"/>
          <w:sz w:val="22"/>
          <w:szCs w:val="22"/>
        </w:rPr>
        <w:t>ing</w:t>
      </w:r>
      <w:r w:rsidRPr="005148E9">
        <w:rPr>
          <w:rFonts w:ascii="Arial" w:hAnsi="Arial" w:cs="Arial"/>
          <w:color w:val="212121"/>
          <w:sz w:val="22"/>
          <w:szCs w:val="22"/>
        </w:rPr>
        <w:t xml:space="preserve"> at least: </w:t>
      </w:r>
    </w:p>
    <w:p w14:paraId="45AB7615"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a. The objectives of </w:t>
      </w:r>
      <w:r w:rsidR="001D004C" w:rsidRPr="005148E9">
        <w:rPr>
          <w:rFonts w:ascii="Arial" w:hAnsi="Arial" w:cs="Arial"/>
          <w:color w:val="212121"/>
          <w:sz w:val="22"/>
          <w:szCs w:val="22"/>
        </w:rPr>
        <w:t>the</w:t>
      </w:r>
      <w:r w:rsidRPr="005148E9">
        <w:rPr>
          <w:rFonts w:ascii="Arial" w:hAnsi="Arial" w:cs="Arial"/>
          <w:color w:val="212121"/>
          <w:sz w:val="22"/>
          <w:szCs w:val="22"/>
        </w:rPr>
        <w:t xml:space="preserve"> multichannel </w:t>
      </w:r>
      <w:r w:rsidR="001D004C" w:rsidRPr="005148E9">
        <w:rPr>
          <w:rFonts w:ascii="Arial" w:hAnsi="Arial" w:cs="Arial"/>
          <w:color w:val="212121"/>
          <w:sz w:val="22"/>
          <w:szCs w:val="22"/>
        </w:rPr>
        <w:t>strategy</w:t>
      </w:r>
      <w:r w:rsidRPr="005148E9">
        <w:rPr>
          <w:rFonts w:ascii="Arial" w:hAnsi="Arial" w:cs="Arial"/>
          <w:color w:val="212121"/>
          <w:sz w:val="22"/>
          <w:szCs w:val="22"/>
        </w:rPr>
        <w:t>;</w:t>
      </w:r>
    </w:p>
    <w:p w14:paraId="5DDDD1C7"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b. Definition of the multichannel management strategy, for example, parallel offer (All services are offered in all channels and jobseekers</w:t>
      </w:r>
      <w:r w:rsidR="001D004C" w:rsidRPr="005148E9">
        <w:rPr>
          <w:rFonts w:ascii="Arial" w:hAnsi="Arial" w:cs="Arial"/>
          <w:color w:val="212121"/>
          <w:sz w:val="22"/>
          <w:szCs w:val="22"/>
        </w:rPr>
        <w:t xml:space="preserve"> and businesses</w:t>
      </w:r>
      <w:r w:rsidRPr="005148E9">
        <w:rPr>
          <w:rFonts w:ascii="Arial" w:hAnsi="Arial" w:cs="Arial"/>
          <w:color w:val="212121"/>
          <w:sz w:val="22"/>
          <w:szCs w:val="22"/>
        </w:rPr>
        <w:t xml:space="preserve"> can choose the channel?); substitution (some channels are better than others and in the long run, the best ones replace the worst?); complementarity (each channel has certain characteristics that make it most appropriate for certain types of services or groups of customers, so that services must be provided using the most appropriate channels); integration (full integration of channels so that all services are offered by all channels and job seekers </w:t>
      </w:r>
      <w:r w:rsidR="001D004C" w:rsidRPr="005148E9">
        <w:rPr>
          <w:rFonts w:ascii="Arial" w:hAnsi="Arial" w:cs="Arial"/>
          <w:color w:val="212121"/>
          <w:sz w:val="22"/>
          <w:szCs w:val="22"/>
        </w:rPr>
        <w:t xml:space="preserve">and businesses </w:t>
      </w:r>
      <w:r w:rsidRPr="005148E9">
        <w:rPr>
          <w:rFonts w:ascii="Arial" w:hAnsi="Arial" w:cs="Arial"/>
          <w:color w:val="212121"/>
          <w:sz w:val="22"/>
          <w:szCs w:val="22"/>
        </w:rPr>
        <w:t xml:space="preserve">are </w:t>
      </w:r>
      <w:r w:rsidR="001D004C" w:rsidRPr="005148E9">
        <w:rPr>
          <w:rFonts w:ascii="Arial" w:hAnsi="Arial" w:cs="Arial"/>
          <w:color w:val="212121"/>
          <w:sz w:val="22"/>
          <w:szCs w:val="22"/>
        </w:rPr>
        <w:t>guided to</w:t>
      </w:r>
      <w:r w:rsidRPr="005148E9">
        <w:rPr>
          <w:rFonts w:ascii="Arial" w:hAnsi="Arial" w:cs="Arial"/>
          <w:color w:val="212121"/>
          <w:sz w:val="22"/>
          <w:szCs w:val="22"/>
        </w:rPr>
        <w:t xml:space="preserve"> the most appropriate channel); </w:t>
      </w:r>
    </w:p>
    <w:p w14:paraId="21C5AA71"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c. Identify existing channels and their function</w:t>
      </w:r>
      <w:r w:rsidR="001D004C" w:rsidRPr="005148E9">
        <w:rPr>
          <w:rFonts w:ascii="Arial" w:hAnsi="Arial" w:cs="Arial"/>
          <w:color w:val="212121"/>
          <w:sz w:val="22"/>
          <w:szCs w:val="22"/>
        </w:rPr>
        <w:t>s</w:t>
      </w:r>
      <w:r w:rsidRPr="005148E9">
        <w:rPr>
          <w:rFonts w:ascii="Arial" w:hAnsi="Arial" w:cs="Arial"/>
          <w:color w:val="212121"/>
          <w:sz w:val="22"/>
          <w:szCs w:val="22"/>
        </w:rPr>
        <w:t xml:space="preserve"> (phone, online, text messaging, social networks) and their role (primary, secondary</w:t>
      </w:r>
      <w:r w:rsidR="001D004C" w:rsidRPr="005148E9">
        <w:rPr>
          <w:rFonts w:ascii="Arial" w:hAnsi="Arial" w:cs="Arial"/>
          <w:color w:val="212121"/>
          <w:sz w:val="22"/>
          <w:szCs w:val="22"/>
        </w:rPr>
        <w:t>,</w:t>
      </w:r>
      <w:r w:rsidRPr="005148E9">
        <w:rPr>
          <w:rFonts w:ascii="Arial" w:hAnsi="Arial" w:cs="Arial"/>
          <w:color w:val="212121"/>
          <w:sz w:val="22"/>
          <w:szCs w:val="22"/>
        </w:rPr>
        <w:t xml:space="preserve"> specific functions or specific objectives) additional (to support the use of one of the channels);</w:t>
      </w:r>
    </w:p>
    <w:p w14:paraId="37288126"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d. Types of services offered to job-seekers and businesses through various channels; </w:t>
      </w:r>
    </w:p>
    <w:p w14:paraId="27EF6F50"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 xml:space="preserve">e. Strategy to attract job seekers to one of these channels; </w:t>
      </w:r>
    </w:p>
    <w:p w14:paraId="278E281B" w14:textId="77777777" w:rsidR="001D004C"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f. Strategy to attract businesses to one of these channels;</w:t>
      </w:r>
    </w:p>
    <w:p w14:paraId="13A557B2" w14:textId="77777777" w:rsidR="003D6ED0" w:rsidRPr="005148E9" w:rsidRDefault="003D6ED0" w:rsidP="001D004C">
      <w:pPr>
        <w:pStyle w:val="HTMLPreformatted"/>
        <w:shd w:val="clear" w:color="auto" w:fill="FFFFFF"/>
        <w:spacing w:after="120"/>
        <w:jc w:val="both"/>
        <w:rPr>
          <w:rFonts w:ascii="Arial" w:hAnsi="Arial" w:cs="Arial"/>
          <w:color w:val="212121"/>
          <w:sz w:val="22"/>
          <w:szCs w:val="22"/>
        </w:rPr>
      </w:pPr>
      <w:r w:rsidRPr="005148E9">
        <w:rPr>
          <w:rFonts w:ascii="Arial" w:hAnsi="Arial" w:cs="Arial"/>
          <w:color w:val="212121"/>
          <w:sz w:val="22"/>
          <w:szCs w:val="22"/>
        </w:rPr>
        <w:t>g. Types of tools used to guide customers to different channels.</w:t>
      </w:r>
    </w:p>
    <w:p w14:paraId="3AEE003F" w14:textId="6EA7DADD" w:rsidR="001D004C" w:rsidRPr="005148E9" w:rsidRDefault="003D6ED0" w:rsidP="000049EF">
      <w:pPr>
        <w:pStyle w:val="HTMLPreformatted"/>
        <w:shd w:val="clear" w:color="auto" w:fill="FFFFFF"/>
        <w:spacing w:after="120"/>
        <w:jc w:val="both"/>
        <w:rPr>
          <w:rFonts w:ascii="Arial" w:hAnsi="Arial" w:cs="Arial"/>
          <w:b/>
          <w:bCs/>
          <w:sz w:val="22"/>
          <w:szCs w:val="22"/>
        </w:rPr>
      </w:pPr>
      <w:r w:rsidRPr="005148E9">
        <w:rPr>
          <w:rFonts w:ascii="Arial" w:hAnsi="Arial" w:cs="Arial"/>
          <w:b/>
          <w:bCs/>
          <w:sz w:val="22"/>
          <w:szCs w:val="22"/>
        </w:rPr>
        <w:t xml:space="preserve">B) </w:t>
      </w:r>
      <w:r w:rsidR="0044729B" w:rsidRPr="005148E9">
        <w:rPr>
          <w:rFonts w:ascii="Arial" w:hAnsi="Arial" w:cs="Arial"/>
          <w:b/>
          <w:bCs/>
          <w:sz w:val="22"/>
          <w:szCs w:val="22"/>
        </w:rPr>
        <w:t xml:space="preserve">Human Resources </w:t>
      </w:r>
      <w:r w:rsidRPr="005148E9">
        <w:rPr>
          <w:rFonts w:ascii="Arial" w:hAnsi="Arial" w:cs="Arial"/>
          <w:b/>
          <w:bCs/>
          <w:sz w:val="22"/>
          <w:szCs w:val="22"/>
        </w:rPr>
        <w:t xml:space="preserve">Management of the </w:t>
      </w:r>
      <w:r w:rsidR="0044729B" w:rsidRPr="005148E9">
        <w:rPr>
          <w:rFonts w:ascii="Arial" w:hAnsi="Arial" w:cs="Arial"/>
          <w:b/>
          <w:bCs/>
          <w:sz w:val="22"/>
          <w:szCs w:val="22"/>
        </w:rPr>
        <w:t xml:space="preserve">staff of the </w:t>
      </w:r>
      <w:r w:rsidRPr="005148E9">
        <w:rPr>
          <w:rFonts w:ascii="Arial" w:hAnsi="Arial" w:cs="Arial"/>
          <w:b/>
          <w:bCs/>
          <w:sz w:val="22"/>
          <w:szCs w:val="22"/>
        </w:rPr>
        <w:t xml:space="preserve">public </w:t>
      </w:r>
      <w:r w:rsidR="0044729B" w:rsidRPr="005148E9">
        <w:rPr>
          <w:rFonts w:ascii="Arial" w:hAnsi="Arial" w:cs="Arial"/>
          <w:b/>
          <w:bCs/>
          <w:sz w:val="22"/>
          <w:szCs w:val="22"/>
        </w:rPr>
        <w:t xml:space="preserve">labor </w:t>
      </w:r>
      <w:r w:rsidRPr="005148E9">
        <w:rPr>
          <w:rFonts w:ascii="Arial" w:hAnsi="Arial" w:cs="Arial"/>
          <w:b/>
          <w:bCs/>
          <w:sz w:val="22"/>
          <w:szCs w:val="22"/>
        </w:rPr>
        <w:t xml:space="preserve">intermediation </w:t>
      </w:r>
      <w:r w:rsidR="0044729B" w:rsidRPr="005148E9">
        <w:rPr>
          <w:rFonts w:ascii="Arial" w:hAnsi="Arial" w:cs="Arial"/>
          <w:b/>
          <w:bCs/>
          <w:sz w:val="22"/>
          <w:szCs w:val="22"/>
        </w:rPr>
        <w:t>service</w:t>
      </w:r>
    </w:p>
    <w:p w14:paraId="578C446E" w14:textId="77777777" w:rsidR="001D004C" w:rsidRPr="005148E9" w:rsidRDefault="003D6ED0" w:rsidP="000049EF">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t xml:space="preserve">1. Design and provide technical support for the implementation of a human resources management system </w:t>
      </w:r>
      <w:r w:rsidR="0044729B" w:rsidRPr="005148E9">
        <w:rPr>
          <w:rFonts w:ascii="Arial" w:hAnsi="Arial" w:cs="Arial"/>
          <w:bCs/>
          <w:sz w:val="22"/>
          <w:szCs w:val="22"/>
        </w:rPr>
        <w:t xml:space="preserve">for the staff of the </w:t>
      </w:r>
      <w:r w:rsidRPr="005148E9">
        <w:rPr>
          <w:rFonts w:ascii="Arial" w:hAnsi="Arial" w:cs="Arial"/>
          <w:bCs/>
          <w:sz w:val="22"/>
          <w:szCs w:val="22"/>
        </w:rPr>
        <w:t xml:space="preserve">public </w:t>
      </w:r>
      <w:r w:rsidR="0044729B" w:rsidRPr="005148E9">
        <w:rPr>
          <w:rFonts w:ascii="Arial" w:hAnsi="Arial" w:cs="Arial"/>
          <w:bCs/>
          <w:sz w:val="22"/>
          <w:szCs w:val="22"/>
        </w:rPr>
        <w:t xml:space="preserve">labor </w:t>
      </w:r>
      <w:r w:rsidRPr="005148E9">
        <w:rPr>
          <w:rFonts w:ascii="Arial" w:hAnsi="Arial" w:cs="Arial"/>
          <w:bCs/>
          <w:sz w:val="22"/>
          <w:szCs w:val="22"/>
        </w:rPr>
        <w:t>intermediation service, consider</w:t>
      </w:r>
      <w:r w:rsidR="0044729B" w:rsidRPr="005148E9">
        <w:rPr>
          <w:rFonts w:ascii="Arial" w:hAnsi="Arial" w:cs="Arial"/>
          <w:bCs/>
          <w:sz w:val="22"/>
          <w:szCs w:val="22"/>
        </w:rPr>
        <w:t>ing</w:t>
      </w:r>
      <w:r w:rsidRPr="005148E9">
        <w:rPr>
          <w:rFonts w:ascii="Arial" w:hAnsi="Arial" w:cs="Arial"/>
          <w:bCs/>
          <w:sz w:val="22"/>
          <w:szCs w:val="22"/>
        </w:rPr>
        <w:t xml:space="preserve"> at least:</w:t>
      </w:r>
    </w:p>
    <w:p w14:paraId="3B2A1E1B" w14:textId="71EDF685" w:rsidR="001D004C" w:rsidRPr="005148E9" w:rsidRDefault="003D6ED0" w:rsidP="000049EF">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t>a. Profile describing the roles, responsibilities and</w:t>
      </w:r>
      <w:r w:rsidR="0044729B" w:rsidRPr="005148E9">
        <w:rPr>
          <w:rFonts w:ascii="Arial" w:hAnsi="Arial" w:cs="Arial"/>
          <w:bCs/>
          <w:sz w:val="22"/>
          <w:szCs w:val="22"/>
        </w:rPr>
        <w:t xml:space="preserve"> skills and</w:t>
      </w:r>
      <w:r w:rsidRPr="005148E9">
        <w:rPr>
          <w:rFonts w:ascii="Arial" w:hAnsi="Arial" w:cs="Arial"/>
          <w:bCs/>
          <w:sz w:val="22"/>
          <w:szCs w:val="22"/>
        </w:rPr>
        <w:t xml:space="preserve"> competencies of </w:t>
      </w:r>
      <w:r w:rsidR="009E55DF" w:rsidRPr="005148E9">
        <w:rPr>
          <w:rFonts w:ascii="Arial" w:hAnsi="Arial" w:cs="Arial"/>
          <w:bCs/>
          <w:sz w:val="22"/>
          <w:szCs w:val="22"/>
        </w:rPr>
        <w:t>staff</w:t>
      </w:r>
      <w:r w:rsidR="00C125B9" w:rsidRPr="005148E9">
        <w:rPr>
          <w:rFonts w:ascii="Arial" w:hAnsi="Arial" w:cs="Arial"/>
          <w:bCs/>
          <w:sz w:val="22"/>
          <w:szCs w:val="22"/>
        </w:rPr>
        <w:t xml:space="preserve"> and how they are classified (e.g.</w:t>
      </w:r>
      <w:r w:rsidRPr="005148E9">
        <w:rPr>
          <w:rFonts w:ascii="Arial" w:hAnsi="Arial" w:cs="Arial"/>
          <w:bCs/>
          <w:sz w:val="22"/>
          <w:szCs w:val="22"/>
        </w:rPr>
        <w:t xml:space="preserve"> generic (without </w:t>
      </w:r>
      <w:r w:rsidR="00C125B9" w:rsidRPr="005148E9">
        <w:rPr>
          <w:rFonts w:ascii="Arial" w:hAnsi="Arial" w:cs="Arial"/>
          <w:bCs/>
          <w:sz w:val="22"/>
          <w:szCs w:val="22"/>
        </w:rPr>
        <w:t>differentiation of functions</w:t>
      </w:r>
      <w:r w:rsidRPr="005148E9">
        <w:rPr>
          <w:rFonts w:ascii="Arial" w:hAnsi="Arial" w:cs="Arial"/>
          <w:bCs/>
          <w:sz w:val="22"/>
          <w:szCs w:val="22"/>
        </w:rPr>
        <w:t>), specialized (difference</w:t>
      </w:r>
      <w:r w:rsidR="00C125B9" w:rsidRPr="005148E9">
        <w:rPr>
          <w:rFonts w:ascii="Arial" w:hAnsi="Arial" w:cs="Arial"/>
          <w:bCs/>
          <w:sz w:val="22"/>
          <w:szCs w:val="22"/>
        </w:rPr>
        <w:t xml:space="preserve"> between</w:t>
      </w:r>
      <w:r w:rsidRPr="005148E9">
        <w:rPr>
          <w:rFonts w:ascii="Arial" w:hAnsi="Arial" w:cs="Arial"/>
          <w:bCs/>
          <w:sz w:val="22"/>
          <w:szCs w:val="22"/>
        </w:rPr>
        <w:t xml:space="preserve"> </w:t>
      </w:r>
      <w:r w:rsidR="00C125B9" w:rsidRPr="005148E9">
        <w:rPr>
          <w:rFonts w:ascii="Arial" w:hAnsi="Arial" w:cs="Arial"/>
          <w:bCs/>
          <w:sz w:val="22"/>
          <w:szCs w:val="22"/>
        </w:rPr>
        <w:t>staff providing services to</w:t>
      </w:r>
      <w:r w:rsidRPr="005148E9">
        <w:rPr>
          <w:rFonts w:ascii="Arial" w:hAnsi="Arial" w:cs="Arial"/>
          <w:bCs/>
          <w:sz w:val="22"/>
          <w:szCs w:val="22"/>
        </w:rPr>
        <w:t xml:space="preserve"> jobseeker</w:t>
      </w:r>
      <w:r w:rsidR="00C125B9" w:rsidRPr="005148E9">
        <w:rPr>
          <w:rFonts w:ascii="Arial" w:hAnsi="Arial" w:cs="Arial"/>
          <w:bCs/>
          <w:sz w:val="22"/>
          <w:szCs w:val="22"/>
        </w:rPr>
        <w:t xml:space="preserve">s and employers), </w:t>
      </w:r>
      <w:r w:rsidRPr="005148E9">
        <w:rPr>
          <w:rFonts w:ascii="Arial" w:hAnsi="Arial" w:cs="Arial"/>
          <w:bCs/>
          <w:sz w:val="22"/>
          <w:szCs w:val="22"/>
        </w:rPr>
        <w:t xml:space="preserve">highly specialized </w:t>
      </w:r>
      <w:r w:rsidR="00C125B9" w:rsidRPr="005148E9">
        <w:rPr>
          <w:rFonts w:ascii="Arial" w:hAnsi="Arial" w:cs="Arial"/>
          <w:bCs/>
          <w:sz w:val="22"/>
          <w:szCs w:val="22"/>
        </w:rPr>
        <w:t>(</w:t>
      </w:r>
      <w:r w:rsidRPr="005148E9">
        <w:rPr>
          <w:rFonts w:ascii="Arial" w:hAnsi="Arial" w:cs="Arial"/>
          <w:bCs/>
          <w:sz w:val="22"/>
          <w:szCs w:val="22"/>
        </w:rPr>
        <w:t xml:space="preserve">difference between </w:t>
      </w:r>
      <w:r w:rsidR="00C125B9" w:rsidRPr="005148E9">
        <w:rPr>
          <w:rFonts w:ascii="Arial" w:hAnsi="Arial" w:cs="Arial"/>
          <w:bCs/>
          <w:sz w:val="22"/>
          <w:szCs w:val="22"/>
        </w:rPr>
        <w:t>staff providing services for youth, women, persons with disabilities, older persons))</w:t>
      </w:r>
      <w:r w:rsidRPr="005148E9">
        <w:rPr>
          <w:rFonts w:ascii="Arial" w:hAnsi="Arial" w:cs="Arial"/>
          <w:bCs/>
          <w:sz w:val="22"/>
          <w:szCs w:val="22"/>
        </w:rPr>
        <w:t xml:space="preserve">; </w:t>
      </w:r>
    </w:p>
    <w:p w14:paraId="59D1CC19" w14:textId="47C98FA7" w:rsidR="001D004C" w:rsidRPr="005148E9" w:rsidRDefault="003D6ED0" w:rsidP="0044729B">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t xml:space="preserve">b. Entry requirements for </w:t>
      </w:r>
      <w:r w:rsidR="009E55DF" w:rsidRPr="005148E9">
        <w:rPr>
          <w:rFonts w:ascii="Arial" w:hAnsi="Arial" w:cs="Arial"/>
          <w:bCs/>
          <w:sz w:val="22"/>
          <w:szCs w:val="22"/>
        </w:rPr>
        <w:t xml:space="preserve">staff </w:t>
      </w:r>
      <w:r w:rsidRPr="005148E9">
        <w:rPr>
          <w:rFonts w:ascii="Arial" w:hAnsi="Arial" w:cs="Arial"/>
          <w:bCs/>
          <w:sz w:val="22"/>
          <w:szCs w:val="22"/>
        </w:rPr>
        <w:t>in terms of: (i) level of education (</w:t>
      </w:r>
      <w:r w:rsidR="009E55DF" w:rsidRPr="005148E9">
        <w:rPr>
          <w:rFonts w:ascii="Arial" w:hAnsi="Arial" w:cs="Arial"/>
          <w:bCs/>
          <w:sz w:val="22"/>
          <w:szCs w:val="22"/>
        </w:rPr>
        <w:t xml:space="preserve">e.g. </w:t>
      </w:r>
      <w:r w:rsidRPr="005148E9">
        <w:rPr>
          <w:rFonts w:ascii="Arial" w:hAnsi="Arial" w:cs="Arial"/>
          <w:bCs/>
          <w:sz w:val="22"/>
          <w:szCs w:val="22"/>
        </w:rPr>
        <w:t>secondary education</w:t>
      </w:r>
      <w:r w:rsidR="009E55DF" w:rsidRPr="005148E9">
        <w:rPr>
          <w:rFonts w:ascii="Arial" w:hAnsi="Arial" w:cs="Arial"/>
          <w:bCs/>
          <w:sz w:val="22"/>
          <w:szCs w:val="22"/>
        </w:rPr>
        <w:t xml:space="preserve">, </w:t>
      </w:r>
      <w:r w:rsidRPr="005148E9">
        <w:rPr>
          <w:rFonts w:ascii="Arial" w:hAnsi="Arial" w:cs="Arial"/>
          <w:bCs/>
          <w:sz w:val="22"/>
          <w:szCs w:val="22"/>
        </w:rPr>
        <w:t xml:space="preserve">bachelor's degree, master's degree, postgraduate studies); (ii) other </w:t>
      </w:r>
      <w:r w:rsidR="00C125B9" w:rsidRPr="005148E9">
        <w:rPr>
          <w:rFonts w:ascii="Arial" w:hAnsi="Arial" w:cs="Arial"/>
          <w:bCs/>
          <w:sz w:val="22"/>
          <w:szCs w:val="22"/>
        </w:rPr>
        <w:t>entry</w:t>
      </w:r>
      <w:r w:rsidRPr="005148E9">
        <w:rPr>
          <w:rFonts w:ascii="Arial" w:hAnsi="Arial" w:cs="Arial"/>
          <w:bCs/>
          <w:sz w:val="22"/>
          <w:szCs w:val="22"/>
        </w:rPr>
        <w:t xml:space="preserve"> </w:t>
      </w:r>
      <w:r w:rsidR="00C125B9" w:rsidRPr="005148E9">
        <w:rPr>
          <w:rFonts w:ascii="Arial" w:hAnsi="Arial" w:cs="Arial"/>
          <w:bCs/>
          <w:sz w:val="22"/>
          <w:szCs w:val="22"/>
        </w:rPr>
        <w:t>requirements</w:t>
      </w:r>
      <w:r w:rsidRPr="005148E9">
        <w:rPr>
          <w:rFonts w:ascii="Arial" w:hAnsi="Arial" w:cs="Arial"/>
          <w:bCs/>
          <w:sz w:val="22"/>
          <w:szCs w:val="22"/>
        </w:rPr>
        <w:t xml:space="preserve"> or qualifications (e</w:t>
      </w:r>
      <w:r w:rsidR="009E55DF" w:rsidRPr="005148E9">
        <w:rPr>
          <w:rFonts w:ascii="Arial" w:hAnsi="Arial" w:cs="Arial"/>
          <w:bCs/>
          <w:sz w:val="22"/>
          <w:szCs w:val="22"/>
        </w:rPr>
        <w:t>.</w:t>
      </w:r>
      <w:r w:rsidRPr="005148E9">
        <w:rPr>
          <w:rFonts w:ascii="Arial" w:hAnsi="Arial" w:cs="Arial"/>
          <w:bCs/>
          <w:sz w:val="22"/>
          <w:szCs w:val="22"/>
        </w:rPr>
        <w:t>g</w:t>
      </w:r>
      <w:r w:rsidR="009E55DF" w:rsidRPr="005148E9">
        <w:rPr>
          <w:rFonts w:ascii="Arial" w:hAnsi="Arial" w:cs="Arial"/>
          <w:bCs/>
          <w:sz w:val="22"/>
          <w:szCs w:val="22"/>
        </w:rPr>
        <w:t>.</w:t>
      </w:r>
      <w:r w:rsidRPr="005148E9">
        <w:rPr>
          <w:rFonts w:ascii="Arial" w:hAnsi="Arial" w:cs="Arial"/>
          <w:bCs/>
          <w:sz w:val="22"/>
          <w:szCs w:val="22"/>
        </w:rPr>
        <w:t xml:space="preserve"> certified qualifications, specialized training, previous work experience, foreign language certificates); (iii) </w:t>
      </w:r>
      <w:r w:rsidR="00C125B9" w:rsidRPr="005148E9">
        <w:rPr>
          <w:rFonts w:ascii="Arial" w:hAnsi="Arial" w:cs="Arial"/>
          <w:bCs/>
          <w:sz w:val="22"/>
          <w:szCs w:val="22"/>
        </w:rPr>
        <w:t xml:space="preserve">educational </w:t>
      </w:r>
      <w:r w:rsidR="009E55DF" w:rsidRPr="005148E9">
        <w:rPr>
          <w:rFonts w:ascii="Arial" w:hAnsi="Arial" w:cs="Arial"/>
          <w:bCs/>
          <w:sz w:val="22"/>
          <w:szCs w:val="22"/>
        </w:rPr>
        <w:t xml:space="preserve">background </w:t>
      </w:r>
      <w:r w:rsidRPr="005148E9">
        <w:rPr>
          <w:rFonts w:ascii="Arial" w:hAnsi="Arial" w:cs="Arial"/>
          <w:bCs/>
          <w:sz w:val="22"/>
          <w:szCs w:val="22"/>
        </w:rPr>
        <w:t>areas (</w:t>
      </w:r>
      <w:r w:rsidR="009E55DF" w:rsidRPr="005148E9">
        <w:rPr>
          <w:rFonts w:ascii="Arial" w:hAnsi="Arial" w:cs="Arial"/>
          <w:bCs/>
          <w:sz w:val="22"/>
          <w:szCs w:val="22"/>
        </w:rPr>
        <w:t xml:space="preserve">e.g. </w:t>
      </w:r>
      <w:r w:rsidRPr="005148E9">
        <w:rPr>
          <w:rFonts w:ascii="Arial" w:hAnsi="Arial" w:cs="Arial"/>
          <w:bCs/>
          <w:sz w:val="22"/>
          <w:szCs w:val="22"/>
        </w:rPr>
        <w:t>general education (unspecified), psychology, pedagogy, sociology, social sciences, law, economics, management (including human resources management)</w:t>
      </w:r>
      <w:r w:rsidR="009E55DF" w:rsidRPr="005148E9">
        <w:rPr>
          <w:rFonts w:ascii="Arial" w:hAnsi="Arial" w:cs="Arial"/>
          <w:bCs/>
          <w:sz w:val="22"/>
          <w:szCs w:val="22"/>
        </w:rPr>
        <w:t>.</w:t>
      </w:r>
      <w:r w:rsidR="00C125B9" w:rsidRPr="005148E9">
        <w:rPr>
          <w:rFonts w:ascii="Arial" w:hAnsi="Arial" w:cs="Arial"/>
          <w:bCs/>
          <w:sz w:val="22"/>
          <w:szCs w:val="22"/>
        </w:rPr>
        <w:t xml:space="preserve"> It should indicate whether requirements in these three areas are </w:t>
      </w:r>
      <w:r w:rsidRPr="005148E9">
        <w:rPr>
          <w:rFonts w:ascii="Arial" w:hAnsi="Arial" w:cs="Arial"/>
          <w:bCs/>
          <w:sz w:val="22"/>
          <w:szCs w:val="22"/>
        </w:rPr>
        <w:t>considered "Essentials"; "Desired" or "No</w:t>
      </w:r>
      <w:r w:rsidR="00C125B9" w:rsidRPr="005148E9">
        <w:rPr>
          <w:rFonts w:ascii="Arial" w:hAnsi="Arial" w:cs="Arial"/>
          <w:bCs/>
          <w:sz w:val="22"/>
          <w:szCs w:val="22"/>
        </w:rPr>
        <w:t>t</w:t>
      </w:r>
      <w:r w:rsidRPr="005148E9">
        <w:rPr>
          <w:rFonts w:ascii="Arial" w:hAnsi="Arial" w:cs="Arial"/>
          <w:bCs/>
          <w:sz w:val="22"/>
          <w:szCs w:val="22"/>
        </w:rPr>
        <w:t xml:space="preserve"> require</w:t>
      </w:r>
      <w:r w:rsidR="00C125B9" w:rsidRPr="005148E9">
        <w:rPr>
          <w:rFonts w:ascii="Arial" w:hAnsi="Arial" w:cs="Arial"/>
          <w:bCs/>
          <w:sz w:val="22"/>
          <w:szCs w:val="22"/>
        </w:rPr>
        <w:t>d</w:t>
      </w:r>
      <w:r w:rsidRPr="005148E9">
        <w:rPr>
          <w:rFonts w:ascii="Arial" w:hAnsi="Arial" w:cs="Arial"/>
          <w:bCs/>
          <w:sz w:val="22"/>
          <w:szCs w:val="22"/>
        </w:rPr>
        <w:t xml:space="preserve">"; </w:t>
      </w:r>
    </w:p>
    <w:p w14:paraId="608FB033" w14:textId="77777777" w:rsidR="0044729B" w:rsidRPr="005148E9" w:rsidRDefault="003D6ED0" w:rsidP="0044729B">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t xml:space="preserve">c. Definition of the types of contract (temporary, permanent, for example) and career plan; </w:t>
      </w:r>
    </w:p>
    <w:p w14:paraId="03677B8F" w14:textId="20E5F945" w:rsidR="003D6ED0" w:rsidRPr="005148E9" w:rsidRDefault="003D6ED0" w:rsidP="0044729B">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t xml:space="preserve">d. Initial training (induction </w:t>
      </w:r>
      <w:r w:rsidR="0044729B" w:rsidRPr="005148E9">
        <w:rPr>
          <w:rFonts w:ascii="Arial" w:hAnsi="Arial" w:cs="Arial"/>
          <w:bCs/>
          <w:sz w:val="22"/>
          <w:szCs w:val="22"/>
        </w:rPr>
        <w:t>program offered to staff</w:t>
      </w:r>
      <w:r w:rsidRPr="005148E9">
        <w:rPr>
          <w:rFonts w:ascii="Arial" w:hAnsi="Arial" w:cs="Arial"/>
          <w:bCs/>
          <w:sz w:val="22"/>
          <w:szCs w:val="22"/>
        </w:rPr>
        <w:t xml:space="preserve"> when starting work) in terms of: (i) </w:t>
      </w:r>
      <w:r w:rsidR="0044729B" w:rsidRPr="005148E9">
        <w:rPr>
          <w:rFonts w:ascii="Arial" w:hAnsi="Arial" w:cs="Arial"/>
          <w:bCs/>
          <w:sz w:val="22"/>
          <w:szCs w:val="22"/>
        </w:rPr>
        <w:t>d</w:t>
      </w:r>
      <w:r w:rsidRPr="005148E9">
        <w:rPr>
          <w:rFonts w:ascii="Arial" w:hAnsi="Arial" w:cs="Arial"/>
          <w:bCs/>
          <w:sz w:val="22"/>
          <w:szCs w:val="22"/>
        </w:rPr>
        <w:t>uration (</w:t>
      </w:r>
      <w:r w:rsidR="0044729B" w:rsidRPr="005148E9">
        <w:rPr>
          <w:rFonts w:ascii="Arial" w:hAnsi="Arial" w:cs="Arial"/>
          <w:bCs/>
          <w:sz w:val="22"/>
          <w:szCs w:val="22"/>
        </w:rPr>
        <w:t xml:space="preserve">e.g. </w:t>
      </w:r>
      <w:r w:rsidRPr="005148E9">
        <w:rPr>
          <w:rFonts w:ascii="Arial" w:hAnsi="Arial" w:cs="Arial"/>
          <w:bCs/>
          <w:sz w:val="22"/>
          <w:szCs w:val="22"/>
        </w:rPr>
        <w:t>number of days); (ii)</w:t>
      </w:r>
      <w:r w:rsidR="0044729B" w:rsidRPr="005148E9">
        <w:rPr>
          <w:rFonts w:ascii="Arial" w:hAnsi="Arial" w:cs="Arial"/>
          <w:bCs/>
          <w:sz w:val="22"/>
          <w:szCs w:val="22"/>
        </w:rPr>
        <w:t xml:space="preserve"> provider</w:t>
      </w:r>
      <w:r w:rsidRPr="005148E9">
        <w:rPr>
          <w:rFonts w:ascii="Arial" w:hAnsi="Arial" w:cs="Arial"/>
          <w:bCs/>
          <w:sz w:val="22"/>
          <w:szCs w:val="22"/>
        </w:rPr>
        <w:t xml:space="preserve"> </w:t>
      </w:r>
      <w:r w:rsidR="0044729B" w:rsidRPr="005148E9">
        <w:rPr>
          <w:rFonts w:ascii="Arial" w:hAnsi="Arial" w:cs="Arial"/>
          <w:bCs/>
          <w:sz w:val="22"/>
          <w:szCs w:val="22"/>
        </w:rPr>
        <w:t>(e.g., in the workplace by colleagues or an internal training team, by an external individual service provider, by an external firm specialized in training); (iii) methodology (</w:t>
      </w:r>
      <w:r w:rsidR="00D7431B" w:rsidRPr="005148E9">
        <w:rPr>
          <w:rFonts w:ascii="Arial" w:hAnsi="Arial" w:cs="Arial"/>
          <w:bCs/>
          <w:sz w:val="22"/>
          <w:szCs w:val="22"/>
        </w:rPr>
        <w:t>e.g.</w:t>
      </w:r>
      <w:r w:rsidR="0044729B" w:rsidRPr="005148E9">
        <w:rPr>
          <w:rFonts w:ascii="Arial" w:hAnsi="Arial" w:cs="Arial"/>
          <w:bCs/>
          <w:sz w:val="22"/>
          <w:szCs w:val="22"/>
        </w:rPr>
        <w:t xml:space="preserve"> individual training at the workplace, individual training outside the workplace, dual training combining theoretical and practical units, classroom training, conferences / seminars, simulations / workshops, case analysis self-learning, "E-learning", "Blended learning" ("e-learning" + traditional methods), mentoring); (iv) content; (v) quality control system of the initial training provided;</w:t>
      </w:r>
    </w:p>
    <w:p w14:paraId="33FBC70F" w14:textId="47D8A865" w:rsidR="0044729B" w:rsidRPr="005148E9" w:rsidRDefault="003D6ED0" w:rsidP="0044729B">
      <w:pPr>
        <w:pStyle w:val="HTMLPreformatted"/>
        <w:shd w:val="clear" w:color="auto" w:fill="FFFFFF"/>
        <w:spacing w:after="120"/>
        <w:jc w:val="both"/>
        <w:rPr>
          <w:rFonts w:ascii="Arial" w:hAnsi="Arial" w:cs="Arial"/>
          <w:bCs/>
          <w:sz w:val="22"/>
          <w:szCs w:val="22"/>
        </w:rPr>
      </w:pPr>
      <w:r w:rsidRPr="005148E9">
        <w:rPr>
          <w:rFonts w:ascii="Arial" w:hAnsi="Arial" w:cs="Arial"/>
          <w:bCs/>
          <w:sz w:val="22"/>
          <w:szCs w:val="22"/>
        </w:rPr>
        <w:lastRenderedPageBreak/>
        <w:t xml:space="preserve">e. </w:t>
      </w:r>
      <w:r w:rsidR="0044729B" w:rsidRPr="005148E9">
        <w:rPr>
          <w:rFonts w:ascii="Arial" w:hAnsi="Arial" w:cs="Arial"/>
          <w:bCs/>
          <w:sz w:val="22"/>
          <w:szCs w:val="22"/>
        </w:rPr>
        <w:t xml:space="preserve">Ongoing training </w:t>
      </w:r>
      <w:r w:rsidRPr="005148E9">
        <w:rPr>
          <w:rFonts w:ascii="Arial" w:hAnsi="Arial" w:cs="Arial"/>
          <w:bCs/>
          <w:sz w:val="22"/>
          <w:szCs w:val="22"/>
        </w:rPr>
        <w:t xml:space="preserve">offered to </w:t>
      </w:r>
      <w:r w:rsidR="0044729B" w:rsidRPr="005148E9">
        <w:rPr>
          <w:rFonts w:ascii="Arial" w:hAnsi="Arial" w:cs="Arial"/>
          <w:bCs/>
          <w:sz w:val="22"/>
          <w:szCs w:val="22"/>
        </w:rPr>
        <w:t>the staff</w:t>
      </w:r>
      <w:r w:rsidRPr="005148E9">
        <w:rPr>
          <w:rFonts w:ascii="Arial" w:hAnsi="Arial" w:cs="Arial"/>
          <w:bCs/>
          <w:sz w:val="22"/>
          <w:szCs w:val="22"/>
        </w:rPr>
        <w:t xml:space="preserve"> throughout his/her career in the organization in terms of: (i) mandatory nature and, if applicable, number of days; (ii) </w:t>
      </w:r>
      <w:r w:rsidR="0044729B" w:rsidRPr="005148E9">
        <w:rPr>
          <w:rFonts w:ascii="Arial" w:hAnsi="Arial" w:cs="Arial"/>
          <w:bCs/>
          <w:sz w:val="22"/>
          <w:szCs w:val="22"/>
        </w:rPr>
        <w:t>p</w:t>
      </w:r>
      <w:r w:rsidRPr="005148E9">
        <w:rPr>
          <w:rFonts w:ascii="Arial" w:hAnsi="Arial" w:cs="Arial"/>
          <w:bCs/>
          <w:sz w:val="22"/>
          <w:szCs w:val="22"/>
        </w:rPr>
        <w:t xml:space="preserve">lan to assess </w:t>
      </w:r>
      <w:r w:rsidR="0044729B" w:rsidRPr="005148E9">
        <w:rPr>
          <w:rFonts w:ascii="Arial" w:hAnsi="Arial" w:cs="Arial"/>
          <w:bCs/>
          <w:sz w:val="22"/>
          <w:szCs w:val="22"/>
        </w:rPr>
        <w:t>ongoing</w:t>
      </w:r>
      <w:r w:rsidRPr="005148E9">
        <w:rPr>
          <w:rFonts w:ascii="Arial" w:hAnsi="Arial" w:cs="Arial"/>
          <w:bCs/>
          <w:sz w:val="22"/>
          <w:szCs w:val="22"/>
        </w:rPr>
        <w:t xml:space="preserve"> </w:t>
      </w:r>
      <w:r w:rsidR="0044729B" w:rsidRPr="005148E9">
        <w:rPr>
          <w:rFonts w:ascii="Arial" w:hAnsi="Arial" w:cs="Arial"/>
          <w:bCs/>
          <w:sz w:val="22"/>
          <w:szCs w:val="22"/>
        </w:rPr>
        <w:t xml:space="preserve">training </w:t>
      </w:r>
      <w:r w:rsidRPr="005148E9">
        <w:rPr>
          <w:rFonts w:ascii="Arial" w:hAnsi="Arial" w:cs="Arial"/>
          <w:bCs/>
          <w:sz w:val="22"/>
          <w:szCs w:val="22"/>
        </w:rPr>
        <w:t>need</w:t>
      </w:r>
      <w:r w:rsidR="0044729B" w:rsidRPr="005148E9">
        <w:rPr>
          <w:rFonts w:ascii="Arial" w:hAnsi="Arial" w:cs="Arial"/>
          <w:bCs/>
          <w:sz w:val="22"/>
          <w:szCs w:val="22"/>
        </w:rPr>
        <w:t>s</w:t>
      </w:r>
      <w:r w:rsidRPr="005148E9">
        <w:rPr>
          <w:rFonts w:ascii="Arial" w:hAnsi="Arial" w:cs="Arial"/>
          <w:bCs/>
          <w:sz w:val="22"/>
          <w:szCs w:val="22"/>
        </w:rPr>
        <w:t xml:space="preserve">; (iii) duration (e.j. number of days); (iv) </w:t>
      </w:r>
      <w:r w:rsidR="0044729B" w:rsidRPr="005148E9">
        <w:rPr>
          <w:rFonts w:ascii="Arial" w:hAnsi="Arial" w:cs="Arial"/>
          <w:bCs/>
          <w:sz w:val="22"/>
          <w:szCs w:val="22"/>
        </w:rPr>
        <w:t>provider</w:t>
      </w:r>
      <w:r w:rsidRPr="005148E9">
        <w:rPr>
          <w:rFonts w:ascii="Arial" w:hAnsi="Arial" w:cs="Arial"/>
          <w:bCs/>
          <w:sz w:val="22"/>
          <w:szCs w:val="22"/>
        </w:rPr>
        <w:t xml:space="preserve"> (</w:t>
      </w:r>
      <w:r w:rsidR="0044729B" w:rsidRPr="005148E9">
        <w:rPr>
          <w:rFonts w:ascii="Arial" w:hAnsi="Arial" w:cs="Arial"/>
          <w:bCs/>
          <w:sz w:val="22"/>
          <w:szCs w:val="22"/>
        </w:rPr>
        <w:t>e.g.</w:t>
      </w:r>
      <w:r w:rsidRPr="005148E9">
        <w:rPr>
          <w:rFonts w:ascii="Arial" w:hAnsi="Arial" w:cs="Arial"/>
          <w:bCs/>
          <w:sz w:val="22"/>
          <w:szCs w:val="22"/>
        </w:rPr>
        <w:t xml:space="preserve">, in the workplace </w:t>
      </w:r>
      <w:r w:rsidR="0044729B" w:rsidRPr="005148E9">
        <w:rPr>
          <w:rFonts w:ascii="Arial" w:hAnsi="Arial" w:cs="Arial"/>
          <w:bCs/>
          <w:sz w:val="22"/>
          <w:szCs w:val="22"/>
        </w:rPr>
        <w:t xml:space="preserve">by </w:t>
      </w:r>
      <w:r w:rsidRPr="005148E9">
        <w:rPr>
          <w:rFonts w:ascii="Arial" w:hAnsi="Arial" w:cs="Arial"/>
          <w:bCs/>
          <w:sz w:val="22"/>
          <w:szCs w:val="22"/>
        </w:rPr>
        <w:t xml:space="preserve">colleagues or an internal training team, by an external individual service provider, by an external firm specialized in training); (v) </w:t>
      </w:r>
      <w:r w:rsidR="0044729B" w:rsidRPr="005148E9">
        <w:rPr>
          <w:rFonts w:ascii="Arial" w:hAnsi="Arial" w:cs="Arial"/>
          <w:bCs/>
          <w:sz w:val="22"/>
          <w:szCs w:val="22"/>
        </w:rPr>
        <w:t>m</w:t>
      </w:r>
      <w:r w:rsidRPr="005148E9">
        <w:rPr>
          <w:rFonts w:ascii="Arial" w:hAnsi="Arial" w:cs="Arial"/>
          <w:bCs/>
          <w:sz w:val="22"/>
          <w:szCs w:val="22"/>
        </w:rPr>
        <w:t>ethodology (</w:t>
      </w:r>
      <w:r w:rsidR="00D7431B" w:rsidRPr="005148E9">
        <w:rPr>
          <w:rFonts w:ascii="Arial" w:hAnsi="Arial" w:cs="Arial"/>
          <w:bCs/>
          <w:sz w:val="22"/>
          <w:szCs w:val="22"/>
        </w:rPr>
        <w:t>e.g.</w:t>
      </w:r>
      <w:r w:rsidRPr="005148E9">
        <w:rPr>
          <w:rFonts w:ascii="Arial" w:hAnsi="Arial" w:cs="Arial"/>
          <w:bCs/>
          <w:sz w:val="22"/>
          <w:szCs w:val="22"/>
        </w:rPr>
        <w:t xml:space="preserve"> individual training at the workplace, individual training outside the workplace, dual training combining theoretical and practical units, classroom training, conferences / seminars, simulations / workshops, case analysis self-learning, "E-learning", "Blended learning" ("e-learning" + traditional methods), </w:t>
      </w:r>
      <w:r w:rsidR="0044729B" w:rsidRPr="005148E9">
        <w:rPr>
          <w:rFonts w:ascii="Arial" w:hAnsi="Arial" w:cs="Arial"/>
          <w:bCs/>
          <w:sz w:val="22"/>
          <w:szCs w:val="22"/>
        </w:rPr>
        <w:t>m</w:t>
      </w:r>
      <w:r w:rsidRPr="005148E9">
        <w:rPr>
          <w:rFonts w:ascii="Arial" w:hAnsi="Arial" w:cs="Arial"/>
          <w:bCs/>
          <w:sz w:val="22"/>
          <w:szCs w:val="22"/>
        </w:rPr>
        <w:t xml:space="preserve">entoring); (vi) </w:t>
      </w:r>
      <w:r w:rsidR="0044729B" w:rsidRPr="005148E9">
        <w:rPr>
          <w:rFonts w:ascii="Arial" w:hAnsi="Arial" w:cs="Arial"/>
          <w:bCs/>
          <w:sz w:val="22"/>
          <w:szCs w:val="22"/>
        </w:rPr>
        <w:t>c</w:t>
      </w:r>
      <w:r w:rsidRPr="005148E9">
        <w:rPr>
          <w:rFonts w:ascii="Arial" w:hAnsi="Arial" w:cs="Arial"/>
          <w:bCs/>
          <w:sz w:val="22"/>
          <w:szCs w:val="22"/>
        </w:rPr>
        <w:t xml:space="preserve">ontent; (vii) quality control system of the training provided; (viii) plan to link training to </w:t>
      </w:r>
      <w:r w:rsidR="0044729B" w:rsidRPr="005148E9">
        <w:rPr>
          <w:rFonts w:ascii="Arial" w:hAnsi="Arial" w:cs="Arial"/>
          <w:bCs/>
          <w:sz w:val="22"/>
          <w:szCs w:val="22"/>
        </w:rPr>
        <w:t>career</w:t>
      </w:r>
      <w:r w:rsidRPr="005148E9">
        <w:rPr>
          <w:rFonts w:ascii="Arial" w:hAnsi="Arial" w:cs="Arial"/>
          <w:bCs/>
          <w:sz w:val="22"/>
          <w:szCs w:val="22"/>
        </w:rPr>
        <w:t xml:space="preserve"> advancement</w:t>
      </w:r>
      <w:r w:rsidR="0044729B" w:rsidRPr="005148E9">
        <w:rPr>
          <w:rFonts w:ascii="Arial" w:hAnsi="Arial" w:cs="Arial"/>
          <w:bCs/>
          <w:sz w:val="22"/>
          <w:szCs w:val="22"/>
        </w:rPr>
        <w:t xml:space="preserve"> of the staff</w:t>
      </w:r>
      <w:r w:rsidRPr="005148E9">
        <w:rPr>
          <w:rFonts w:ascii="Arial" w:hAnsi="Arial" w:cs="Arial"/>
          <w:bCs/>
          <w:sz w:val="22"/>
          <w:szCs w:val="22"/>
        </w:rPr>
        <w:t>.</w:t>
      </w:r>
    </w:p>
    <w:p w14:paraId="5E814C62" w14:textId="37790101" w:rsidR="009E55DF" w:rsidRPr="005148E9" w:rsidRDefault="00724544" w:rsidP="00751A6A">
      <w:pPr>
        <w:pStyle w:val="HTMLPreformatted"/>
        <w:shd w:val="clear" w:color="auto" w:fill="FFFFFF"/>
        <w:spacing w:after="120"/>
        <w:jc w:val="both"/>
        <w:rPr>
          <w:rFonts w:ascii="Arial" w:hAnsi="Arial" w:cs="Arial"/>
          <w:b/>
          <w:color w:val="212121"/>
          <w:sz w:val="22"/>
          <w:szCs w:val="22"/>
        </w:rPr>
      </w:pPr>
      <w:r w:rsidRPr="005148E9">
        <w:rPr>
          <w:rFonts w:ascii="Arial" w:hAnsi="Arial" w:cs="Arial"/>
          <w:bCs/>
          <w:sz w:val="22"/>
          <w:szCs w:val="22"/>
        </w:rPr>
        <w:br w:type="column"/>
      </w:r>
      <w:r w:rsidR="003D6ED0" w:rsidRPr="005148E9">
        <w:rPr>
          <w:rFonts w:ascii="Arial" w:hAnsi="Arial" w:cs="Arial"/>
          <w:b/>
          <w:color w:val="212121"/>
          <w:sz w:val="22"/>
          <w:szCs w:val="22"/>
        </w:rPr>
        <w:lastRenderedPageBreak/>
        <w:t xml:space="preserve">B) Performance Management </w:t>
      </w:r>
    </w:p>
    <w:p w14:paraId="215C2990" w14:textId="3C4DBAC3" w:rsidR="009E55DF"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 xml:space="preserve">1. Design and provide technical support for the implementation of a performance management system </w:t>
      </w:r>
      <w:r w:rsidR="009E55DF" w:rsidRPr="005148E9">
        <w:rPr>
          <w:rFonts w:ascii="Arial" w:eastAsia="Times New Roman" w:hAnsi="Arial" w:cs="Arial"/>
          <w:color w:val="212121"/>
        </w:rPr>
        <w:t>for</w:t>
      </w:r>
      <w:r w:rsidRPr="005148E9">
        <w:rPr>
          <w:rFonts w:ascii="Arial" w:eastAsia="Times New Roman" w:hAnsi="Arial" w:cs="Arial"/>
          <w:color w:val="212121"/>
        </w:rPr>
        <w:t xml:space="preserve"> the public labor</w:t>
      </w:r>
      <w:r w:rsidR="009E55DF" w:rsidRPr="005148E9">
        <w:rPr>
          <w:rFonts w:ascii="Arial" w:eastAsia="Times New Roman" w:hAnsi="Arial" w:cs="Arial"/>
          <w:color w:val="212121"/>
        </w:rPr>
        <w:t xml:space="preserve"> </w:t>
      </w:r>
      <w:r w:rsidRPr="005148E9">
        <w:rPr>
          <w:rFonts w:ascii="Arial" w:eastAsia="Times New Roman" w:hAnsi="Arial" w:cs="Arial"/>
          <w:color w:val="212121"/>
        </w:rPr>
        <w:t xml:space="preserve">intermediation service, </w:t>
      </w:r>
      <w:r w:rsidR="009E55DF" w:rsidRPr="005148E9">
        <w:rPr>
          <w:rFonts w:ascii="Arial" w:eastAsia="Times New Roman" w:hAnsi="Arial" w:cs="Arial"/>
          <w:color w:val="212121"/>
        </w:rPr>
        <w:t xml:space="preserve">considering </w:t>
      </w:r>
      <w:r w:rsidRPr="005148E9">
        <w:rPr>
          <w:rFonts w:ascii="Arial" w:eastAsia="Times New Roman" w:hAnsi="Arial" w:cs="Arial"/>
          <w:color w:val="212121"/>
        </w:rPr>
        <w:t>at least:</w:t>
      </w:r>
    </w:p>
    <w:p w14:paraId="307D6EE2" w14:textId="56F6907A" w:rsidR="00020D0E"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9E55DF" w:rsidRPr="005148E9">
        <w:rPr>
          <w:rFonts w:ascii="Arial" w:eastAsia="Times New Roman" w:hAnsi="Arial" w:cs="Arial"/>
          <w:color w:val="212121"/>
        </w:rPr>
        <w:t>a</w:t>
      </w:r>
      <w:r w:rsidRPr="005148E9">
        <w:rPr>
          <w:rFonts w:ascii="Arial" w:eastAsia="Times New Roman" w:hAnsi="Arial" w:cs="Arial"/>
          <w:color w:val="212121"/>
        </w:rPr>
        <w:t xml:space="preserve">) </w:t>
      </w:r>
      <w:r w:rsidR="00020D0E" w:rsidRPr="005148E9">
        <w:rPr>
          <w:rFonts w:ascii="Arial" w:eastAsia="Times New Roman" w:hAnsi="Arial" w:cs="Arial"/>
          <w:color w:val="212121"/>
        </w:rPr>
        <w:t>S</w:t>
      </w:r>
      <w:r w:rsidRPr="005148E9">
        <w:rPr>
          <w:rFonts w:ascii="Arial" w:eastAsia="Times New Roman" w:hAnsi="Arial" w:cs="Arial"/>
          <w:color w:val="212121"/>
        </w:rPr>
        <w:t>et of indicators (</w:t>
      </w:r>
      <w:r w:rsidR="00D7431B" w:rsidRPr="005148E9">
        <w:rPr>
          <w:rFonts w:ascii="Arial" w:eastAsia="Times New Roman" w:hAnsi="Arial" w:cs="Arial"/>
          <w:color w:val="212121"/>
        </w:rPr>
        <w:t>e.g.</w:t>
      </w:r>
      <w:r w:rsidRPr="005148E9">
        <w:rPr>
          <w:rFonts w:ascii="Arial" w:eastAsia="Times New Roman" w:hAnsi="Arial" w:cs="Arial"/>
          <w:color w:val="212121"/>
        </w:rPr>
        <w:t>, (</w:t>
      </w:r>
      <w:r w:rsidR="009E55DF" w:rsidRPr="005148E9">
        <w:rPr>
          <w:rFonts w:ascii="Arial" w:eastAsia="Times New Roman" w:hAnsi="Arial" w:cs="Arial"/>
          <w:color w:val="212121"/>
        </w:rPr>
        <w:t>i</w:t>
      </w:r>
      <w:r w:rsidRPr="005148E9">
        <w:rPr>
          <w:rFonts w:ascii="Arial" w:eastAsia="Times New Roman" w:hAnsi="Arial" w:cs="Arial"/>
          <w:color w:val="212121"/>
        </w:rPr>
        <w:t>) input indicators, (</w:t>
      </w:r>
      <w:r w:rsidR="009E55DF" w:rsidRPr="005148E9">
        <w:rPr>
          <w:rFonts w:ascii="Arial" w:eastAsia="Times New Roman" w:hAnsi="Arial" w:cs="Arial"/>
          <w:color w:val="212121"/>
        </w:rPr>
        <w:t>ii</w:t>
      </w:r>
      <w:r w:rsidRPr="005148E9">
        <w:rPr>
          <w:rFonts w:ascii="Arial" w:eastAsia="Times New Roman" w:hAnsi="Arial" w:cs="Arial"/>
          <w:color w:val="212121"/>
        </w:rPr>
        <w:t xml:space="preserve">) </w:t>
      </w:r>
      <w:r w:rsidR="00020D0E" w:rsidRPr="005148E9">
        <w:rPr>
          <w:rFonts w:ascii="Arial" w:eastAsia="Times New Roman" w:hAnsi="Arial" w:cs="Arial"/>
          <w:color w:val="212121"/>
        </w:rPr>
        <w:t>output</w:t>
      </w:r>
      <w:r w:rsidRPr="005148E9">
        <w:rPr>
          <w:rFonts w:ascii="Arial" w:eastAsia="Times New Roman" w:hAnsi="Arial" w:cs="Arial"/>
          <w:color w:val="212121"/>
        </w:rPr>
        <w:t xml:space="preserve"> indicators, (</w:t>
      </w:r>
      <w:r w:rsidR="009E55DF" w:rsidRPr="005148E9">
        <w:rPr>
          <w:rFonts w:ascii="Arial" w:eastAsia="Times New Roman" w:hAnsi="Arial" w:cs="Arial"/>
          <w:color w:val="212121"/>
        </w:rPr>
        <w:t>iii</w:t>
      </w:r>
      <w:r w:rsidRPr="005148E9">
        <w:rPr>
          <w:rFonts w:ascii="Arial" w:eastAsia="Times New Roman" w:hAnsi="Arial" w:cs="Arial"/>
          <w:color w:val="212121"/>
        </w:rPr>
        <w:t xml:space="preserve">) process indicators, (d) intermediate outcome indicators; </w:t>
      </w:r>
      <w:r w:rsidR="00020D0E" w:rsidRPr="005148E9">
        <w:rPr>
          <w:rFonts w:ascii="Arial" w:eastAsia="Times New Roman" w:hAnsi="Arial" w:cs="Arial"/>
          <w:color w:val="212121"/>
        </w:rPr>
        <w:t xml:space="preserve">analytical </w:t>
      </w:r>
      <w:r w:rsidRPr="005148E9">
        <w:rPr>
          <w:rFonts w:ascii="Arial" w:eastAsia="Times New Roman" w:hAnsi="Arial" w:cs="Arial"/>
          <w:color w:val="212121"/>
        </w:rPr>
        <w:t xml:space="preserve">indicators); </w:t>
      </w:r>
    </w:p>
    <w:p w14:paraId="6269A6D6" w14:textId="56CF423B" w:rsidR="00020D0E"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020D0E" w:rsidRPr="005148E9">
        <w:rPr>
          <w:rFonts w:ascii="Arial" w:eastAsia="Times New Roman" w:hAnsi="Arial" w:cs="Arial"/>
          <w:color w:val="212121"/>
        </w:rPr>
        <w:t>b</w:t>
      </w:r>
      <w:r w:rsidRPr="005148E9">
        <w:rPr>
          <w:rFonts w:ascii="Arial" w:eastAsia="Times New Roman" w:hAnsi="Arial" w:cs="Arial"/>
          <w:color w:val="212121"/>
        </w:rPr>
        <w:t>)</w:t>
      </w:r>
      <w:r w:rsidR="00020D0E" w:rsidRPr="005148E9">
        <w:rPr>
          <w:rFonts w:ascii="Arial" w:eastAsia="Times New Roman" w:hAnsi="Arial" w:cs="Arial"/>
          <w:color w:val="212121"/>
        </w:rPr>
        <w:t xml:space="preserve"> Whether c</w:t>
      </w:r>
      <w:r w:rsidRPr="005148E9">
        <w:rPr>
          <w:rFonts w:ascii="Arial" w:eastAsia="Times New Roman" w:hAnsi="Arial" w:cs="Arial"/>
          <w:color w:val="212121"/>
        </w:rPr>
        <w:t>ustomer satisfaction is measured (</w:t>
      </w:r>
      <w:r w:rsidR="00020D0E" w:rsidRPr="005148E9">
        <w:rPr>
          <w:rFonts w:ascii="Arial" w:eastAsia="Times New Roman" w:hAnsi="Arial" w:cs="Arial"/>
          <w:color w:val="212121"/>
        </w:rPr>
        <w:t xml:space="preserve">if yes, indicate how (e.g. </w:t>
      </w:r>
      <w:r w:rsidRPr="005148E9">
        <w:rPr>
          <w:rFonts w:ascii="Arial" w:eastAsia="Times New Roman" w:hAnsi="Arial" w:cs="Arial"/>
          <w:color w:val="212121"/>
        </w:rPr>
        <w:t>qualitative</w:t>
      </w:r>
      <w:r w:rsidR="00020D0E" w:rsidRPr="005148E9">
        <w:rPr>
          <w:rFonts w:ascii="Arial" w:eastAsia="Times New Roman" w:hAnsi="Arial" w:cs="Arial"/>
          <w:color w:val="212121"/>
        </w:rPr>
        <w:t>?</w:t>
      </w:r>
      <w:r w:rsidRPr="005148E9">
        <w:rPr>
          <w:rFonts w:ascii="Arial" w:eastAsia="Times New Roman" w:hAnsi="Arial" w:cs="Arial"/>
          <w:color w:val="212121"/>
        </w:rPr>
        <w:t xml:space="preserve"> quantitative?); </w:t>
      </w:r>
    </w:p>
    <w:p w14:paraId="1E8B6105" w14:textId="0545272D" w:rsidR="00020D0E"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020D0E" w:rsidRPr="005148E9">
        <w:rPr>
          <w:rFonts w:ascii="Arial" w:eastAsia="Times New Roman" w:hAnsi="Arial" w:cs="Arial"/>
          <w:color w:val="212121"/>
        </w:rPr>
        <w:t>c</w:t>
      </w:r>
      <w:r w:rsidRPr="005148E9">
        <w:rPr>
          <w:rFonts w:ascii="Arial" w:eastAsia="Times New Roman" w:hAnsi="Arial" w:cs="Arial"/>
          <w:color w:val="212121"/>
        </w:rPr>
        <w:t>) Negotiation of goals/objectives (</w:t>
      </w:r>
      <w:r w:rsidR="00D7431B" w:rsidRPr="005148E9">
        <w:rPr>
          <w:rFonts w:ascii="Arial" w:eastAsia="Times New Roman" w:hAnsi="Arial" w:cs="Arial"/>
          <w:color w:val="212121"/>
        </w:rPr>
        <w:t>Egg</w:t>
      </w:r>
      <w:r w:rsidRPr="005148E9">
        <w:rPr>
          <w:rFonts w:ascii="Arial" w:eastAsia="Times New Roman" w:hAnsi="Arial" w:cs="Arial"/>
          <w:color w:val="212121"/>
        </w:rPr>
        <w:t xml:space="preserve"> (</w:t>
      </w:r>
      <w:r w:rsidR="00020D0E" w:rsidRPr="005148E9">
        <w:rPr>
          <w:rFonts w:ascii="Arial" w:eastAsia="Times New Roman" w:hAnsi="Arial" w:cs="Arial"/>
          <w:color w:val="212121"/>
        </w:rPr>
        <w:t>i</w:t>
      </w:r>
      <w:r w:rsidRPr="005148E9">
        <w:rPr>
          <w:rFonts w:ascii="Arial" w:eastAsia="Times New Roman" w:hAnsi="Arial" w:cs="Arial"/>
          <w:color w:val="212121"/>
        </w:rPr>
        <w:t xml:space="preserve">) </w:t>
      </w:r>
      <w:r w:rsidR="00020D0E" w:rsidRPr="005148E9">
        <w:rPr>
          <w:rFonts w:ascii="Arial" w:eastAsia="Times New Roman" w:hAnsi="Arial" w:cs="Arial"/>
          <w:color w:val="212121"/>
        </w:rPr>
        <w:t>h</w:t>
      </w:r>
      <w:r w:rsidRPr="005148E9">
        <w:rPr>
          <w:rFonts w:ascii="Arial" w:eastAsia="Times New Roman" w:hAnsi="Arial" w:cs="Arial"/>
          <w:color w:val="212121"/>
        </w:rPr>
        <w:t>ow often? (</w:t>
      </w:r>
      <w:r w:rsidR="00020D0E" w:rsidRPr="005148E9">
        <w:rPr>
          <w:rFonts w:ascii="Arial" w:eastAsia="Times New Roman" w:hAnsi="Arial" w:cs="Arial"/>
          <w:color w:val="212121"/>
        </w:rPr>
        <w:t>ii</w:t>
      </w:r>
      <w:r w:rsidRPr="005148E9">
        <w:rPr>
          <w:rFonts w:ascii="Arial" w:eastAsia="Times New Roman" w:hAnsi="Arial" w:cs="Arial"/>
          <w:color w:val="212121"/>
        </w:rPr>
        <w:t xml:space="preserve">) </w:t>
      </w:r>
      <w:r w:rsidR="00020D0E" w:rsidRPr="005148E9">
        <w:rPr>
          <w:rFonts w:ascii="Arial" w:eastAsia="Times New Roman" w:hAnsi="Arial" w:cs="Arial"/>
          <w:color w:val="212121"/>
        </w:rPr>
        <w:t>o</w:t>
      </w:r>
      <w:r w:rsidRPr="005148E9">
        <w:rPr>
          <w:rFonts w:ascii="Arial" w:eastAsia="Times New Roman" w:hAnsi="Arial" w:cs="Arial"/>
          <w:color w:val="212121"/>
        </w:rPr>
        <w:t>bjectives and indicators refer to annual or multi-year</w:t>
      </w:r>
      <w:r w:rsidR="00020D0E" w:rsidRPr="005148E9">
        <w:rPr>
          <w:rFonts w:ascii="Arial" w:eastAsia="Times New Roman" w:hAnsi="Arial" w:cs="Arial"/>
          <w:color w:val="212121"/>
        </w:rPr>
        <w:t xml:space="preserve"> periods?</w:t>
      </w:r>
      <w:r w:rsidRPr="005148E9">
        <w:rPr>
          <w:rFonts w:ascii="Arial" w:eastAsia="Times New Roman" w:hAnsi="Arial" w:cs="Arial"/>
          <w:color w:val="212121"/>
        </w:rPr>
        <w:t>; (</w:t>
      </w:r>
      <w:r w:rsidR="00020D0E" w:rsidRPr="005148E9">
        <w:rPr>
          <w:rFonts w:ascii="Arial" w:eastAsia="Times New Roman" w:hAnsi="Arial" w:cs="Arial"/>
          <w:color w:val="212121"/>
        </w:rPr>
        <w:t>iii</w:t>
      </w:r>
      <w:r w:rsidRPr="005148E9">
        <w:rPr>
          <w:rFonts w:ascii="Arial" w:eastAsia="Times New Roman" w:hAnsi="Arial" w:cs="Arial"/>
          <w:color w:val="212121"/>
        </w:rPr>
        <w:t xml:space="preserve">) </w:t>
      </w:r>
      <w:r w:rsidR="008B05E7" w:rsidRPr="005148E9">
        <w:rPr>
          <w:rFonts w:ascii="Arial" w:eastAsia="Times New Roman" w:hAnsi="Arial" w:cs="Arial"/>
          <w:color w:val="212121"/>
        </w:rPr>
        <w:t>whether</w:t>
      </w:r>
      <w:r w:rsidR="00020D0E" w:rsidRPr="005148E9">
        <w:rPr>
          <w:rFonts w:ascii="Arial" w:eastAsia="Times New Roman" w:hAnsi="Arial" w:cs="Arial"/>
          <w:color w:val="212121"/>
        </w:rPr>
        <w:t xml:space="preserve"> goals/</w:t>
      </w:r>
      <w:r w:rsidRPr="005148E9">
        <w:rPr>
          <w:rFonts w:ascii="Arial" w:eastAsia="Times New Roman" w:hAnsi="Arial" w:cs="Arial"/>
          <w:color w:val="212121"/>
        </w:rPr>
        <w:t>objectives may vary in response to rapidly changing labor market conditions; (</w:t>
      </w:r>
      <w:r w:rsidR="00020D0E" w:rsidRPr="005148E9">
        <w:rPr>
          <w:rFonts w:ascii="Arial" w:eastAsia="Times New Roman" w:hAnsi="Arial" w:cs="Arial"/>
          <w:color w:val="212121"/>
        </w:rPr>
        <w:t>iv</w:t>
      </w:r>
      <w:r w:rsidRPr="005148E9">
        <w:rPr>
          <w:rFonts w:ascii="Arial" w:eastAsia="Times New Roman" w:hAnsi="Arial" w:cs="Arial"/>
          <w:color w:val="212121"/>
        </w:rPr>
        <w:t xml:space="preserve">) </w:t>
      </w:r>
      <w:r w:rsidR="00020D0E" w:rsidRPr="005148E9">
        <w:rPr>
          <w:rFonts w:ascii="Arial" w:eastAsia="Times New Roman" w:hAnsi="Arial" w:cs="Arial"/>
          <w:color w:val="212121"/>
        </w:rPr>
        <w:t>w</w:t>
      </w:r>
      <w:r w:rsidRPr="005148E9">
        <w:rPr>
          <w:rFonts w:ascii="Arial" w:eastAsia="Times New Roman" w:hAnsi="Arial" w:cs="Arial"/>
          <w:color w:val="212121"/>
        </w:rPr>
        <w:t>hat levels of</w:t>
      </w:r>
      <w:r w:rsidR="00020D0E" w:rsidRPr="005148E9">
        <w:rPr>
          <w:rFonts w:ascii="Arial" w:eastAsia="Times New Roman" w:hAnsi="Arial" w:cs="Arial"/>
          <w:color w:val="212121"/>
        </w:rPr>
        <w:t xml:space="preserve"> the</w:t>
      </w:r>
      <w:r w:rsidRPr="005148E9">
        <w:rPr>
          <w:rFonts w:ascii="Arial" w:eastAsia="Times New Roman" w:hAnsi="Arial" w:cs="Arial"/>
          <w:color w:val="212121"/>
        </w:rPr>
        <w:t xml:space="preserve"> organization are included in the negotiation of goals/objectives?</w:t>
      </w:r>
      <w:r w:rsidR="008B05E7" w:rsidRPr="005148E9">
        <w:rPr>
          <w:rFonts w:ascii="Arial" w:eastAsia="Times New Roman" w:hAnsi="Arial" w:cs="Arial"/>
          <w:color w:val="212121"/>
        </w:rPr>
        <w:t>;</w:t>
      </w:r>
      <w:r w:rsidRPr="005148E9">
        <w:rPr>
          <w:rFonts w:ascii="Arial" w:eastAsia="Times New Roman" w:hAnsi="Arial" w:cs="Arial"/>
          <w:color w:val="212121"/>
        </w:rPr>
        <w:t xml:space="preserve"> (</w:t>
      </w:r>
      <w:r w:rsidR="00020D0E" w:rsidRPr="005148E9">
        <w:rPr>
          <w:rFonts w:ascii="Arial" w:eastAsia="Times New Roman" w:hAnsi="Arial" w:cs="Arial"/>
          <w:color w:val="212121"/>
        </w:rPr>
        <w:t>v</w:t>
      </w:r>
      <w:r w:rsidRPr="005148E9">
        <w:rPr>
          <w:rFonts w:ascii="Arial" w:eastAsia="Times New Roman" w:hAnsi="Arial" w:cs="Arial"/>
          <w:color w:val="212121"/>
        </w:rPr>
        <w:t xml:space="preserve">) </w:t>
      </w:r>
      <w:r w:rsidR="00020D0E" w:rsidRPr="005148E9">
        <w:rPr>
          <w:rFonts w:ascii="Arial" w:eastAsia="Times New Roman" w:hAnsi="Arial" w:cs="Arial"/>
          <w:color w:val="212121"/>
        </w:rPr>
        <w:t xml:space="preserve">whether </w:t>
      </w:r>
      <w:r w:rsidRPr="005148E9">
        <w:rPr>
          <w:rFonts w:ascii="Arial" w:eastAsia="Times New Roman" w:hAnsi="Arial" w:cs="Arial"/>
          <w:color w:val="212121"/>
        </w:rPr>
        <w:t>the politicians</w:t>
      </w:r>
      <w:r w:rsidR="00020D0E" w:rsidRPr="005148E9">
        <w:rPr>
          <w:rFonts w:ascii="Arial" w:eastAsia="Times New Roman" w:hAnsi="Arial" w:cs="Arial"/>
          <w:color w:val="212121"/>
        </w:rPr>
        <w:t xml:space="preserve"> are</w:t>
      </w:r>
      <w:r w:rsidRPr="005148E9">
        <w:rPr>
          <w:rFonts w:ascii="Arial" w:eastAsia="Times New Roman" w:hAnsi="Arial" w:cs="Arial"/>
          <w:color w:val="212121"/>
        </w:rPr>
        <w:t xml:space="preserve"> involved, and at which level (national/regional/local</w:t>
      </w:r>
      <w:r w:rsidR="008B05E7" w:rsidRPr="005148E9">
        <w:rPr>
          <w:rFonts w:ascii="Arial" w:eastAsia="Times New Roman" w:hAnsi="Arial" w:cs="Arial"/>
          <w:color w:val="212121"/>
        </w:rPr>
        <w:t>)</w:t>
      </w:r>
      <w:r w:rsidRPr="005148E9">
        <w:rPr>
          <w:rFonts w:ascii="Arial" w:eastAsia="Times New Roman" w:hAnsi="Arial" w:cs="Arial"/>
          <w:color w:val="212121"/>
        </w:rPr>
        <w:t>?</w:t>
      </w:r>
      <w:r w:rsidR="008B05E7" w:rsidRPr="005148E9">
        <w:rPr>
          <w:rFonts w:ascii="Arial" w:eastAsia="Times New Roman" w:hAnsi="Arial" w:cs="Arial"/>
          <w:color w:val="212121"/>
        </w:rPr>
        <w:t>;</w:t>
      </w:r>
      <w:r w:rsidRPr="005148E9">
        <w:rPr>
          <w:rFonts w:ascii="Arial" w:eastAsia="Times New Roman" w:hAnsi="Arial" w:cs="Arial"/>
          <w:color w:val="212121"/>
        </w:rPr>
        <w:t xml:space="preserve"> (</w:t>
      </w:r>
      <w:r w:rsidR="00020D0E" w:rsidRPr="005148E9">
        <w:rPr>
          <w:rFonts w:ascii="Arial" w:eastAsia="Times New Roman" w:hAnsi="Arial" w:cs="Arial"/>
          <w:color w:val="212121"/>
        </w:rPr>
        <w:t>vi</w:t>
      </w:r>
      <w:r w:rsidRPr="005148E9">
        <w:rPr>
          <w:rFonts w:ascii="Arial" w:eastAsia="Times New Roman" w:hAnsi="Arial" w:cs="Arial"/>
          <w:color w:val="212121"/>
        </w:rPr>
        <w:t>) who makes the decisions/has the power;? (</w:t>
      </w:r>
      <w:r w:rsidR="00020D0E" w:rsidRPr="005148E9">
        <w:rPr>
          <w:rFonts w:ascii="Arial" w:eastAsia="Times New Roman" w:hAnsi="Arial" w:cs="Arial"/>
          <w:color w:val="212121"/>
        </w:rPr>
        <w:t>vii</w:t>
      </w:r>
      <w:r w:rsidRPr="005148E9">
        <w:rPr>
          <w:rFonts w:ascii="Arial" w:eastAsia="Times New Roman" w:hAnsi="Arial" w:cs="Arial"/>
          <w:color w:val="212121"/>
        </w:rPr>
        <w:t xml:space="preserve">) </w:t>
      </w:r>
      <w:r w:rsidR="008B05E7" w:rsidRPr="005148E9">
        <w:rPr>
          <w:rFonts w:ascii="Arial" w:eastAsia="Times New Roman" w:hAnsi="Arial" w:cs="Arial"/>
          <w:color w:val="212121"/>
        </w:rPr>
        <w:t xml:space="preserve">involvement of </w:t>
      </w:r>
      <w:r w:rsidRPr="005148E9">
        <w:rPr>
          <w:rFonts w:ascii="Arial" w:eastAsia="Times New Roman" w:hAnsi="Arial" w:cs="Arial"/>
          <w:color w:val="212121"/>
        </w:rPr>
        <w:t>external stakeholders such as trade unions, employers' organizations</w:t>
      </w:r>
      <w:r w:rsidR="008B05E7" w:rsidRPr="005148E9">
        <w:rPr>
          <w:rFonts w:ascii="Arial" w:eastAsia="Times New Roman" w:hAnsi="Arial" w:cs="Arial"/>
          <w:color w:val="212121"/>
        </w:rPr>
        <w:t xml:space="preserve">, jobseeker’s organizations </w:t>
      </w:r>
      <w:r w:rsidRPr="005148E9">
        <w:rPr>
          <w:rFonts w:ascii="Arial" w:eastAsia="Times New Roman" w:hAnsi="Arial" w:cs="Arial"/>
          <w:color w:val="212121"/>
        </w:rPr>
        <w:t>(e</w:t>
      </w:r>
      <w:r w:rsidR="008B05E7" w:rsidRPr="005148E9">
        <w:rPr>
          <w:rFonts w:ascii="Arial" w:eastAsia="Times New Roman" w:hAnsi="Arial" w:cs="Arial"/>
          <w:color w:val="212121"/>
        </w:rPr>
        <w:t>.</w:t>
      </w:r>
      <w:r w:rsidRPr="005148E9">
        <w:rPr>
          <w:rFonts w:ascii="Arial" w:eastAsia="Times New Roman" w:hAnsi="Arial" w:cs="Arial"/>
          <w:color w:val="212121"/>
        </w:rPr>
        <w:t>g</w:t>
      </w:r>
      <w:r w:rsidR="008B05E7" w:rsidRPr="005148E9">
        <w:rPr>
          <w:rFonts w:ascii="Arial" w:eastAsia="Times New Roman" w:hAnsi="Arial" w:cs="Arial"/>
          <w:color w:val="212121"/>
        </w:rPr>
        <w:t>.</w:t>
      </w:r>
      <w:r w:rsidRPr="005148E9">
        <w:rPr>
          <w:rFonts w:ascii="Arial" w:eastAsia="Times New Roman" w:hAnsi="Arial" w:cs="Arial"/>
          <w:color w:val="212121"/>
        </w:rPr>
        <w:t xml:space="preserve"> </w:t>
      </w:r>
      <w:r w:rsidR="007B75B5" w:rsidRPr="005148E9">
        <w:rPr>
          <w:rFonts w:ascii="Arial" w:eastAsia="Times New Roman" w:hAnsi="Arial" w:cs="Arial"/>
          <w:color w:val="212121"/>
        </w:rPr>
        <w:t>people with disabilities, women</w:t>
      </w:r>
      <w:r w:rsidRPr="005148E9">
        <w:rPr>
          <w:rFonts w:ascii="Arial" w:eastAsia="Times New Roman" w:hAnsi="Arial" w:cs="Arial"/>
          <w:color w:val="212121"/>
        </w:rPr>
        <w:t xml:space="preserve">); (i) </w:t>
      </w:r>
      <w:r w:rsidR="00020D0E" w:rsidRPr="005148E9">
        <w:rPr>
          <w:rFonts w:ascii="Arial" w:eastAsia="Times New Roman" w:hAnsi="Arial" w:cs="Arial"/>
          <w:color w:val="212121"/>
        </w:rPr>
        <w:t xml:space="preserve">what indicators are used at which </w:t>
      </w:r>
      <w:r w:rsidRPr="005148E9">
        <w:rPr>
          <w:rFonts w:ascii="Arial" w:eastAsia="Times New Roman" w:hAnsi="Arial" w:cs="Arial"/>
          <w:color w:val="212121"/>
        </w:rPr>
        <w:t>organizational level (e</w:t>
      </w:r>
      <w:r w:rsidR="00020D0E" w:rsidRPr="005148E9">
        <w:rPr>
          <w:rFonts w:ascii="Arial" w:eastAsia="Times New Roman" w:hAnsi="Arial" w:cs="Arial"/>
          <w:color w:val="212121"/>
        </w:rPr>
        <w:t>.</w:t>
      </w:r>
      <w:r w:rsidRPr="005148E9">
        <w:rPr>
          <w:rFonts w:ascii="Arial" w:eastAsia="Times New Roman" w:hAnsi="Arial" w:cs="Arial"/>
          <w:color w:val="212121"/>
        </w:rPr>
        <w:t>g</w:t>
      </w:r>
      <w:r w:rsidR="00020D0E" w:rsidRPr="005148E9">
        <w:rPr>
          <w:rFonts w:ascii="Arial" w:eastAsia="Times New Roman" w:hAnsi="Arial" w:cs="Arial"/>
          <w:color w:val="212121"/>
        </w:rPr>
        <w:t>.</w:t>
      </w:r>
      <w:r w:rsidRPr="005148E9">
        <w:rPr>
          <w:rFonts w:ascii="Arial" w:eastAsia="Times New Roman" w:hAnsi="Arial" w:cs="Arial"/>
          <w:color w:val="212121"/>
        </w:rPr>
        <w:t xml:space="preserve"> national, regional, local, public </w:t>
      </w:r>
      <w:r w:rsidR="00020D0E" w:rsidRPr="005148E9">
        <w:rPr>
          <w:rFonts w:ascii="Arial" w:eastAsia="Times New Roman" w:hAnsi="Arial" w:cs="Arial"/>
          <w:color w:val="212121"/>
        </w:rPr>
        <w:t>labor</w:t>
      </w:r>
      <w:r w:rsidRPr="005148E9">
        <w:rPr>
          <w:rFonts w:ascii="Arial" w:eastAsia="Times New Roman" w:hAnsi="Arial" w:cs="Arial"/>
          <w:color w:val="212121"/>
        </w:rPr>
        <w:t xml:space="preserve"> intermediation </w:t>
      </w:r>
      <w:r w:rsidR="00020D0E" w:rsidRPr="005148E9">
        <w:rPr>
          <w:rFonts w:ascii="Arial" w:eastAsia="Times New Roman" w:hAnsi="Arial" w:cs="Arial"/>
          <w:color w:val="212121"/>
        </w:rPr>
        <w:t>service</w:t>
      </w:r>
      <w:r w:rsidRPr="005148E9">
        <w:rPr>
          <w:rFonts w:ascii="Arial" w:eastAsia="Times New Roman" w:hAnsi="Arial" w:cs="Arial"/>
          <w:color w:val="212121"/>
        </w:rPr>
        <w:t xml:space="preserve"> staff); </w:t>
      </w:r>
    </w:p>
    <w:p w14:paraId="1F88BBED" w14:textId="5F9C7FF8" w:rsidR="007B75B5"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7B75B5" w:rsidRPr="005148E9">
        <w:rPr>
          <w:rFonts w:ascii="Arial" w:eastAsia="Times New Roman" w:hAnsi="Arial" w:cs="Arial"/>
          <w:color w:val="212121"/>
        </w:rPr>
        <w:t>c</w:t>
      </w:r>
      <w:r w:rsidRPr="005148E9">
        <w:rPr>
          <w:rFonts w:ascii="Arial" w:eastAsia="Times New Roman" w:hAnsi="Arial" w:cs="Arial"/>
          <w:color w:val="212121"/>
        </w:rPr>
        <w:t xml:space="preserve">) </w:t>
      </w:r>
      <w:r w:rsidR="007B75B5" w:rsidRPr="005148E9">
        <w:rPr>
          <w:rFonts w:ascii="Arial" w:eastAsia="Times New Roman" w:hAnsi="Arial" w:cs="Arial"/>
          <w:color w:val="212121"/>
        </w:rPr>
        <w:t>H</w:t>
      </w:r>
      <w:r w:rsidRPr="005148E9">
        <w:rPr>
          <w:rFonts w:ascii="Arial" w:eastAsia="Times New Roman" w:hAnsi="Arial" w:cs="Arial"/>
          <w:color w:val="212121"/>
        </w:rPr>
        <w:t>ow performance indicators are used and who uses them (</w:t>
      </w:r>
      <w:r w:rsidR="00D7431B" w:rsidRPr="005148E9">
        <w:rPr>
          <w:rFonts w:ascii="Arial" w:eastAsia="Times New Roman" w:hAnsi="Arial" w:cs="Arial"/>
          <w:color w:val="212121"/>
        </w:rPr>
        <w:t>e.g.</w:t>
      </w:r>
      <w:r w:rsidRPr="005148E9">
        <w:rPr>
          <w:rFonts w:ascii="Arial" w:eastAsia="Times New Roman" w:hAnsi="Arial" w:cs="Arial"/>
          <w:color w:val="212121"/>
        </w:rPr>
        <w:t xml:space="preserve"> politicians, public labor intermediation </w:t>
      </w:r>
      <w:r w:rsidR="00020D0E" w:rsidRPr="005148E9">
        <w:rPr>
          <w:rFonts w:ascii="Arial" w:eastAsia="Times New Roman" w:hAnsi="Arial" w:cs="Arial"/>
          <w:color w:val="212121"/>
        </w:rPr>
        <w:t xml:space="preserve">service </w:t>
      </w:r>
      <w:r w:rsidRPr="005148E9">
        <w:rPr>
          <w:rFonts w:ascii="Arial" w:eastAsia="Times New Roman" w:hAnsi="Arial" w:cs="Arial"/>
          <w:color w:val="212121"/>
        </w:rPr>
        <w:t xml:space="preserve">administrators across </w:t>
      </w:r>
      <w:r w:rsidR="007B75B5" w:rsidRPr="005148E9">
        <w:rPr>
          <w:rFonts w:ascii="Arial" w:eastAsia="Times New Roman" w:hAnsi="Arial" w:cs="Arial"/>
          <w:color w:val="212121"/>
        </w:rPr>
        <w:t>at the national level</w:t>
      </w:r>
      <w:r w:rsidRPr="005148E9">
        <w:rPr>
          <w:rFonts w:ascii="Arial" w:eastAsia="Times New Roman" w:hAnsi="Arial" w:cs="Arial"/>
          <w:color w:val="212121"/>
        </w:rPr>
        <w:t xml:space="preserve">, </w:t>
      </w:r>
      <w:r w:rsidR="007B75B5" w:rsidRPr="005148E9">
        <w:rPr>
          <w:rFonts w:ascii="Arial" w:eastAsia="Times New Roman" w:hAnsi="Arial" w:cs="Arial"/>
          <w:color w:val="212121"/>
        </w:rPr>
        <w:t xml:space="preserve">public labor intermediation service administrators across at the regional and </w:t>
      </w:r>
      <w:r w:rsidRPr="005148E9">
        <w:rPr>
          <w:rFonts w:ascii="Arial" w:eastAsia="Times New Roman" w:hAnsi="Arial" w:cs="Arial"/>
          <w:color w:val="212121"/>
        </w:rPr>
        <w:t>local</w:t>
      </w:r>
      <w:r w:rsidR="007B75B5" w:rsidRPr="005148E9">
        <w:rPr>
          <w:rFonts w:ascii="Arial" w:eastAsia="Times New Roman" w:hAnsi="Arial" w:cs="Arial"/>
          <w:color w:val="212121"/>
        </w:rPr>
        <w:t xml:space="preserve"> leve</w:t>
      </w:r>
      <w:r w:rsidR="006011A4" w:rsidRPr="005148E9">
        <w:rPr>
          <w:rFonts w:ascii="Arial" w:eastAsia="Times New Roman" w:hAnsi="Arial" w:cs="Arial"/>
          <w:color w:val="212121"/>
        </w:rPr>
        <w:t>l</w:t>
      </w:r>
      <w:r w:rsidR="007B75B5" w:rsidRPr="005148E9">
        <w:rPr>
          <w:rFonts w:ascii="Arial" w:eastAsia="Times New Roman" w:hAnsi="Arial" w:cs="Arial"/>
          <w:color w:val="212121"/>
        </w:rPr>
        <w:t>)</w:t>
      </w:r>
    </w:p>
    <w:p w14:paraId="489B99BC" w14:textId="0B2C43F5" w:rsidR="00020D0E" w:rsidRPr="005148E9" w:rsidRDefault="003D6ED0"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7B75B5" w:rsidRPr="005148E9">
        <w:rPr>
          <w:rFonts w:ascii="Arial" w:eastAsia="Times New Roman" w:hAnsi="Arial" w:cs="Arial"/>
          <w:color w:val="212121"/>
        </w:rPr>
        <w:t>d</w:t>
      </w:r>
      <w:r w:rsidRPr="005148E9">
        <w:rPr>
          <w:rFonts w:ascii="Arial" w:eastAsia="Times New Roman" w:hAnsi="Arial" w:cs="Arial"/>
          <w:color w:val="212121"/>
        </w:rPr>
        <w:t xml:space="preserve">) </w:t>
      </w:r>
      <w:r w:rsidR="007B75B5" w:rsidRPr="005148E9">
        <w:rPr>
          <w:rFonts w:ascii="Arial" w:eastAsia="Times New Roman" w:hAnsi="Arial" w:cs="Arial"/>
          <w:color w:val="212121"/>
        </w:rPr>
        <w:t>Benchmarking of regional and</w:t>
      </w:r>
      <w:r w:rsidRPr="005148E9">
        <w:rPr>
          <w:rFonts w:ascii="Arial" w:eastAsia="Times New Roman" w:hAnsi="Arial" w:cs="Arial"/>
          <w:color w:val="212121"/>
        </w:rPr>
        <w:t xml:space="preserve"> local </w:t>
      </w:r>
      <w:r w:rsidR="007B75B5" w:rsidRPr="005148E9">
        <w:rPr>
          <w:rFonts w:ascii="Arial" w:eastAsia="Times New Roman" w:hAnsi="Arial" w:cs="Arial"/>
          <w:color w:val="212121"/>
        </w:rPr>
        <w:t>offices</w:t>
      </w:r>
      <w:r w:rsidRPr="005148E9">
        <w:rPr>
          <w:rFonts w:ascii="Arial" w:eastAsia="Times New Roman" w:hAnsi="Arial" w:cs="Arial"/>
          <w:color w:val="212121"/>
        </w:rPr>
        <w:t xml:space="preserve"> (</w:t>
      </w:r>
      <w:r w:rsidR="00AF2404" w:rsidRPr="005148E9">
        <w:rPr>
          <w:rFonts w:ascii="Arial" w:eastAsia="Times New Roman" w:hAnsi="Arial" w:cs="Arial"/>
          <w:color w:val="212121"/>
        </w:rPr>
        <w:t>e.g.</w:t>
      </w:r>
      <w:r w:rsidRPr="005148E9">
        <w:rPr>
          <w:rFonts w:ascii="Arial" w:eastAsia="Times New Roman" w:hAnsi="Arial" w:cs="Arial"/>
          <w:color w:val="212121"/>
        </w:rPr>
        <w:t xml:space="preserve"> what processes, if any, are used to learn </w:t>
      </w:r>
      <w:r w:rsidR="007B75B5" w:rsidRPr="005148E9">
        <w:rPr>
          <w:rFonts w:ascii="Arial" w:eastAsia="Times New Roman" w:hAnsi="Arial" w:cs="Arial"/>
          <w:color w:val="212121"/>
        </w:rPr>
        <w:t xml:space="preserve">about </w:t>
      </w:r>
      <w:r w:rsidRPr="005148E9">
        <w:rPr>
          <w:rFonts w:ascii="Arial" w:eastAsia="Times New Roman" w:hAnsi="Arial" w:cs="Arial"/>
          <w:color w:val="212121"/>
        </w:rPr>
        <w:t>performance</w:t>
      </w:r>
      <w:r w:rsidR="007B75B5" w:rsidRPr="005148E9">
        <w:rPr>
          <w:rFonts w:ascii="Arial" w:eastAsia="Times New Roman" w:hAnsi="Arial" w:cs="Arial"/>
          <w:color w:val="212121"/>
        </w:rPr>
        <w:t xml:space="preserve"> above and below</w:t>
      </w:r>
      <w:r w:rsidRPr="005148E9">
        <w:rPr>
          <w:rFonts w:ascii="Arial" w:eastAsia="Times New Roman" w:hAnsi="Arial" w:cs="Arial"/>
          <w:color w:val="212121"/>
        </w:rPr>
        <w:t xml:space="preserve"> </w:t>
      </w:r>
      <w:r w:rsidR="007B75B5" w:rsidRPr="005148E9">
        <w:rPr>
          <w:rFonts w:ascii="Arial" w:eastAsia="Times New Roman" w:hAnsi="Arial" w:cs="Arial"/>
          <w:color w:val="212121"/>
        </w:rPr>
        <w:t>expected levels</w:t>
      </w:r>
      <w:r w:rsidRPr="005148E9">
        <w:rPr>
          <w:rFonts w:ascii="Arial" w:eastAsia="Times New Roman" w:hAnsi="Arial" w:cs="Arial"/>
          <w:color w:val="212121"/>
        </w:rPr>
        <w:t>? Regions or local offices are grouped according to labor market or other conditions for comparison purposes</w:t>
      </w:r>
      <w:r w:rsidR="007B75B5" w:rsidRPr="005148E9">
        <w:rPr>
          <w:rFonts w:ascii="Arial" w:eastAsia="Times New Roman" w:hAnsi="Arial" w:cs="Arial"/>
          <w:color w:val="212121"/>
        </w:rPr>
        <w:t>?</w:t>
      </w:r>
      <w:r w:rsidRPr="005148E9">
        <w:rPr>
          <w:rFonts w:ascii="Arial" w:eastAsia="Times New Roman" w:hAnsi="Arial" w:cs="Arial"/>
          <w:color w:val="212121"/>
        </w:rPr>
        <w:t xml:space="preserve"> </w:t>
      </w:r>
      <w:r w:rsidR="007B75B5" w:rsidRPr="005148E9">
        <w:rPr>
          <w:rFonts w:ascii="Arial" w:eastAsia="Times New Roman" w:hAnsi="Arial" w:cs="Arial"/>
          <w:color w:val="212121"/>
        </w:rPr>
        <w:t>I</w:t>
      </w:r>
      <w:r w:rsidRPr="005148E9">
        <w:rPr>
          <w:rFonts w:ascii="Arial" w:eastAsia="Times New Roman" w:hAnsi="Arial" w:cs="Arial"/>
          <w:color w:val="212121"/>
        </w:rPr>
        <w:t>f so, what are the processes used to group the regions/offices</w:t>
      </w:r>
      <w:r w:rsidR="007B75B5" w:rsidRPr="005148E9">
        <w:rPr>
          <w:rFonts w:ascii="Arial" w:eastAsia="Times New Roman" w:hAnsi="Arial" w:cs="Arial"/>
          <w:color w:val="212121"/>
        </w:rPr>
        <w:t>?).</w:t>
      </w:r>
      <w:r w:rsidR="00F57293" w:rsidRPr="005148E9">
        <w:rPr>
          <w:rFonts w:ascii="Arial" w:eastAsia="Times New Roman" w:hAnsi="Arial" w:cs="Arial"/>
          <w:color w:val="212121"/>
        </w:rPr>
        <w:t xml:space="preserve"> </w:t>
      </w:r>
    </w:p>
    <w:p w14:paraId="67B34A9C" w14:textId="6C4A76BB" w:rsidR="00F57293" w:rsidRPr="005148E9" w:rsidRDefault="00F57293" w:rsidP="009E55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7B75B5" w:rsidRPr="005148E9">
        <w:rPr>
          <w:rFonts w:ascii="Arial" w:eastAsia="Times New Roman" w:hAnsi="Arial" w:cs="Arial"/>
          <w:color w:val="212121"/>
        </w:rPr>
        <w:t>e</w:t>
      </w:r>
      <w:r w:rsidRPr="005148E9">
        <w:rPr>
          <w:rFonts w:ascii="Arial" w:eastAsia="Times New Roman" w:hAnsi="Arial" w:cs="Arial"/>
          <w:color w:val="212121"/>
        </w:rPr>
        <w:t xml:space="preserve">) Incentives or </w:t>
      </w:r>
      <w:r w:rsidR="007B75B5" w:rsidRPr="005148E9">
        <w:rPr>
          <w:rFonts w:ascii="Arial" w:eastAsia="Times New Roman" w:hAnsi="Arial" w:cs="Arial"/>
          <w:color w:val="212121"/>
        </w:rPr>
        <w:t>sanctions</w:t>
      </w:r>
      <w:r w:rsidRPr="005148E9">
        <w:rPr>
          <w:rFonts w:ascii="Arial" w:eastAsia="Times New Roman" w:hAnsi="Arial" w:cs="Arial"/>
          <w:color w:val="212121"/>
        </w:rPr>
        <w:t xml:space="preserve"> for performance above or below expected levels. Wh</w:t>
      </w:r>
      <w:r w:rsidR="00020D0E" w:rsidRPr="005148E9">
        <w:rPr>
          <w:rFonts w:ascii="Arial" w:eastAsia="Times New Roman" w:hAnsi="Arial" w:cs="Arial"/>
          <w:color w:val="212121"/>
        </w:rPr>
        <w:t>at</w:t>
      </w:r>
      <w:r w:rsidRPr="005148E9">
        <w:rPr>
          <w:rFonts w:ascii="Arial" w:eastAsia="Times New Roman" w:hAnsi="Arial" w:cs="Arial"/>
          <w:color w:val="212121"/>
        </w:rPr>
        <w:t xml:space="preserve"> are they and who receives them?</w:t>
      </w:r>
    </w:p>
    <w:p w14:paraId="64421F95" w14:textId="1AF582BE" w:rsidR="00F57293" w:rsidRPr="005148E9" w:rsidRDefault="00F57293" w:rsidP="00020D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r w:rsidRPr="005148E9">
        <w:rPr>
          <w:rFonts w:ascii="Arial" w:eastAsia="Times New Roman" w:hAnsi="Arial" w:cs="Arial"/>
          <w:color w:val="212121"/>
        </w:rPr>
        <w:t>(</w:t>
      </w:r>
      <w:r w:rsidR="007B75B5" w:rsidRPr="005148E9">
        <w:rPr>
          <w:rFonts w:ascii="Arial" w:eastAsia="Times New Roman" w:hAnsi="Arial" w:cs="Arial"/>
          <w:color w:val="212121"/>
        </w:rPr>
        <w:t>f</w:t>
      </w:r>
      <w:r w:rsidRPr="005148E9">
        <w:rPr>
          <w:rFonts w:ascii="Arial" w:eastAsia="Times New Roman" w:hAnsi="Arial" w:cs="Arial"/>
          <w:color w:val="212121"/>
        </w:rPr>
        <w:t>) How performances in quantitative objectives</w:t>
      </w:r>
      <w:r w:rsidR="007B75B5" w:rsidRPr="005148E9">
        <w:rPr>
          <w:rFonts w:ascii="Arial" w:eastAsia="Times New Roman" w:hAnsi="Arial" w:cs="Arial"/>
          <w:color w:val="212121"/>
        </w:rPr>
        <w:t xml:space="preserve"> is contextualized</w:t>
      </w:r>
      <w:r w:rsidRPr="005148E9">
        <w:rPr>
          <w:rFonts w:ascii="Arial" w:eastAsia="Times New Roman" w:hAnsi="Arial" w:cs="Arial"/>
          <w:color w:val="212121"/>
        </w:rPr>
        <w:t xml:space="preserve">? Is there a </w:t>
      </w:r>
      <w:r w:rsidR="00020D0E" w:rsidRPr="005148E9">
        <w:rPr>
          <w:rFonts w:ascii="Arial" w:eastAsia="Times New Roman" w:hAnsi="Arial" w:cs="Arial"/>
          <w:color w:val="212121"/>
        </w:rPr>
        <w:t>narrative</w:t>
      </w:r>
      <w:r w:rsidRPr="005148E9">
        <w:rPr>
          <w:rFonts w:ascii="Arial" w:eastAsia="Times New Roman" w:hAnsi="Arial" w:cs="Arial"/>
          <w:color w:val="212121"/>
        </w:rPr>
        <w:t xml:space="preserve"> that explains its meaning? If so, </w:t>
      </w:r>
      <w:r w:rsidR="007B75B5" w:rsidRPr="005148E9">
        <w:rPr>
          <w:rFonts w:ascii="Arial" w:eastAsia="Times New Roman" w:hAnsi="Arial" w:cs="Arial"/>
          <w:color w:val="212121"/>
        </w:rPr>
        <w:t xml:space="preserve">to whom </w:t>
      </w:r>
      <w:r w:rsidRPr="005148E9">
        <w:rPr>
          <w:rFonts w:ascii="Arial" w:eastAsia="Times New Roman" w:hAnsi="Arial" w:cs="Arial"/>
          <w:color w:val="212121"/>
        </w:rPr>
        <w:t xml:space="preserve">this information given to? Who </w:t>
      </w:r>
      <w:r w:rsidR="007B75B5" w:rsidRPr="005148E9">
        <w:rPr>
          <w:rFonts w:ascii="Arial" w:eastAsia="Times New Roman" w:hAnsi="Arial" w:cs="Arial"/>
          <w:color w:val="212121"/>
        </w:rPr>
        <w:t>is</w:t>
      </w:r>
      <w:r w:rsidRPr="005148E9">
        <w:rPr>
          <w:rFonts w:ascii="Arial" w:eastAsia="Times New Roman" w:hAnsi="Arial" w:cs="Arial"/>
          <w:color w:val="212121"/>
        </w:rPr>
        <w:t xml:space="preserve"> involved in the performance evaluation?</w:t>
      </w:r>
    </w:p>
    <w:p w14:paraId="57C279F5" w14:textId="77777777" w:rsidR="007F0C1A" w:rsidRPr="005148E9" w:rsidRDefault="007F0C1A" w:rsidP="00020D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eastAsia="Times New Roman" w:hAnsi="Arial" w:cs="Arial"/>
          <w:color w:val="212121"/>
        </w:rPr>
      </w:pPr>
    </w:p>
    <w:sectPr w:rsidR="007F0C1A" w:rsidRPr="005148E9" w:rsidSect="00982BF6">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9B9A8" w14:textId="77777777" w:rsidR="0047696E" w:rsidRDefault="0047696E" w:rsidP="000A064F">
      <w:pPr>
        <w:spacing w:after="0" w:line="240" w:lineRule="auto"/>
      </w:pPr>
      <w:r>
        <w:separator/>
      </w:r>
    </w:p>
  </w:endnote>
  <w:endnote w:type="continuationSeparator" w:id="0">
    <w:p w14:paraId="5A0204D4" w14:textId="77777777" w:rsidR="0047696E" w:rsidRDefault="0047696E" w:rsidP="000A0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E97B3" w14:textId="77777777" w:rsidR="0047696E" w:rsidRDefault="0047696E" w:rsidP="000A064F">
      <w:pPr>
        <w:spacing w:after="0" w:line="240" w:lineRule="auto"/>
      </w:pPr>
      <w:r>
        <w:separator/>
      </w:r>
    </w:p>
  </w:footnote>
  <w:footnote w:type="continuationSeparator" w:id="0">
    <w:p w14:paraId="2CED7A99" w14:textId="77777777" w:rsidR="0047696E" w:rsidRDefault="0047696E" w:rsidP="000A0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2665A" w14:textId="77777777" w:rsidR="00982BF6" w:rsidRPr="00982BF6" w:rsidRDefault="00982BF6" w:rsidP="00982BF6">
    <w:pPr>
      <w:pStyle w:val="Header"/>
      <w:rPr>
        <w:rFonts w:ascii="Arial" w:hAnsi="Arial" w:cs="Arial"/>
        <w:sz w:val="18"/>
        <w:szCs w:val="18"/>
      </w:rPr>
    </w:pPr>
    <w:r w:rsidRPr="00982BF6">
      <w:rPr>
        <w:rFonts w:ascii="Arial" w:hAnsi="Arial" w:cs="Arial"/>
        <w:sz w:val="18"/>
        <w:szCs w:val="18"/>
      </w:rPr>
      <w:t>EEO#2-HA-L1137</w:t>
    </w:r>
  </w:p>
  <w:sdt>
    <w:sdtPr>
      <w:rPr>
        <w:rFonts w:ascii="Arial" w:hAnsi="Arial" w:cs="Arial"/>
        <w:sz w:val="18"/>
        <w:szCs w:val="18"/>
      </w:rPr>
      <w:id w:val="2077011737"/>
      <w:docPartObj>
        <w:docPartGallery w:val="Page Numbers (Top of Page)"/>
        <w:docPartUnique/>
      </w:docPartObj>
    </w:sdtPr>
    <w:sdtEndPr/>
    <w:sdtContent>
      <w:p w14:paraId="5A4D6715" w14:textId="77777777" w:rsidR="00982BF6" w:rsidRPr="00982BF6" w:rsidRDefault="00982BF6" w:rsidP="00982BF6">
        <w:pPr>
          <w:pStyle w:val="Header"/>
          <w:rPr>
            <w:rFonts w:ascii="Arial" w:hAnsi="Arial" w:cs="Arial"/>
            <w:sz w:val="18"/>
            <w:szCs w:val="18"/>
          </w:rPr>
        </w:pPr>
        <w:r w:rsidRPr="00982BF6">
          <w:rPr>
            <w:rFonts w:ascii="Arial" w:hAnsi="Arial" w:cs="Arial"/>
            <w:sz w:val="18"/>
            <w:szCs w:val="18"/>
          </w:rPr>
          <w:t xml:space="preserve">Page </w:t>
        </w:r>
        <w:r w:rsidRPr="00982BF6">
          <w:rPr>
            <w:rFonts w:ascii="Arial" w:hAnsi="Arial" w:cs="Arial"/>
            <w:bCs/>
            <w:sz w:val="18"/>
            <w:szCs w:val="18"/>
          </w:rPr>
          <w:fldChar w:fldCharType="begin"/>
        </w:r>
        <w:r w:rsidRPr="00982BF6">
          <w:rPr>
            <w:rFonts w:ascii="Arial" w:hAnsi="Arial" w:cs="Arial"/>
            <w:bCs/>
            <w:sz w:val="18"/>
            <w:szCs w:val="18"/>
          </w:rPr>
          <w:instrText xml:space="preserve"> PAGE </w:instrText>
        </w:r>
        <w:r w:rsidRPr="00982BF6">
          <w:rPr>
            <w:rFonts w:ascii="Arial" w:hAnsi="Arial" w:cs="Arial"/>
            <w:bCs/>
            <w:sz w:val="18"/>
            <w:szCs w:val="18"/>
          </w:rPr>
          <w:fldChar w:fldCharType="separate"/>
        </w:r>
        <w:r>
          <w:rPr>
            <w:rFonts w:ascii="Arial" w:hAnsi="Arial" w:cs="Arial"/>
            <w:bCs/>
            <w:sz w:val="18"/>
            <w:szCs w:val="18"/>
          </w:rPr>
          <w:t>1</w:t>
        </w:r>
        <w:r w:rsidRPr="00982BF6">
          <w:rPr>
            <w:rFonts w:ascii="Arial" w:hAnsi="Arial" w:cs="Arial"/>
            <w:bCs/>
            <w:sz w:val="18"/>
            <w:szCs w:val="18"/>
          </w:rPr>
          <w:fldChar w:fldCharType="end"/>
        </w:r>
        <w:r w:rsidRPr="00982BF6">
          <w:rPr>
            <w:rFonts w:ascii="Arial" w:hAnsi="Arial" w:cs="Arial"/>
            <w:sz w:val="18"/>
            <w:szCs w:val="18"/>
          </w:rPr>
          <w:t xml:space="preserve"> of </w:t>
        </w:r>
        <w:r w:rsidRPr="00982BF6">
          <w:rPr>
            <w:rFonts w:ascii="Arial" w:hAnsi="Arial" w:cs="Arial"/>
            <w:bCs/>
            <w:sz w:val="18"/>
            <w:szCs w:val="18"/>
          </w:rPr>
          <w:fldChar w:fldCharType="begin"/>
        </w:r>
        <w:r w:rsidRPr="00982BF6">
          <w:rPr>
            <w:rFonts w:ascii="Arial" w:hAnsi="Arial" w:cs="Arial"/>
            <w:bCs/>
            <w:sz w:val="18"/>
            <w:szCs w:val="18"/>
          </w:rPr>
          <w:instrText xml:space="preserve"> NUMPAGES  </w:instrText>
        </w:r>
        <w:r w:rsidRPr="00982BF6">
          <w:rPr>
            <w:rFonts w:ascii="Arial" w:hAnsi="Arial" w:cs="Arial"/>
            <w:bCs/>
            <w:sz w:val="18"/>
            <w:szCs w:val="18"/>
          </w:rPr>
          <w:fldChar w:fldCharType="separate"/>
        </w:r>
        <w:r>
          <w:rPr>
            <w:rFonts w:ascii="Arial" w:hAnsi="Arial" w:cs="Arial"/>
            <w:bCs/>
            <w:sz w:val="18"/>
            <w:szCs w:val="18"/>
          </w:rPr>
          <w:t>4</w:t>
        </w:r>
        <w:r w:rsidRPr="00982BF6">
          <w:rPr>
            <w:rFonts w:ascii="Arial" w:hAnsi="Arial" w:cs="Arial"/>
            <w:bCs/>
            <w:sz w:val="18"/>
            <w:szCs w:val="18"/>
          </w:rPr>
          <w:fldChar w:fldCharType="end"/>
        </w:r>
      </w:p>
    </w:sdtContent>
  </w:sdt>
  <w:p w14:paraId="47D2887A" w14:textId="77777777" w:rsidR="00982BF6" w:rsidRDefault="0098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7052" w14:textId="36DBCD9A" w:rsidR="000A064F" w:rsidRPr="00982BF6" w:rsidRDefault="005148E9">
    <w:pPr>
      <w:pStyle w:val="Header"/>
      <w:jc w:val="right"/>
      <w:rPr>
        <w:rFonts w:ascii="Arial" w:hAnsi="Arial" w:cs="Arial"/>
        <w:sz w:val="18"/>
        <w:szCs w:val="18"/>
      </w:rPr>
    </w:pPr>
    <w:r>
      <w:rPr>
        <w:rFonts w:ascii="Arial" w:hAnsi="Arial" w:cs="Arial"/>
        <w:sz w:val="18"/>
        <w:szCs w:val="18"/>
      </w:rPr>
      <w:t>OEL</w:t>
    </w:r>
    <w:r w:rsidR="00982BF6" w:rsidRPr="00982BF6">
      <w:rPr>
        <w:rFonts w:ascii="Arial" w:hAnsi="Arial" w:cs="Arial"/>
        <w:sz w:val="18"/>
        <w:szCs w:val="18"/>
      </w:rPr>
      <w:t>#2-HA-L1137</w:t>
    </w:r>
  </w:p>
  <w:sdt>
    <w:sdtPr>
      <w:rPr>
        <w:rFonts w:ascii="Arial" w:hAnsi="Arial" w:cs="Arial"/>
        <w:sz w:val="18"/>
        <w:szCs w:val="18"/>
      </w:rPr>
      <w:id w:val="-1318336367"/>
      <w:docPartObj>
        <w:docPartGallery w:val="Page Numbers (Top of Page)"/>
        <w:docPartUnique/>
      </w:docPartObj>
    </w:sdtPr>
    <w:sdtEndPr/>
    <w:sdtContent>
      <w:p w14:paraId="53C456CD" w14:textId="2E42C61F" w:rsidR="000A064F" w:rsidRPr="00982BF6" w:rsidRDefault="000A064F">
        <w:pPr>
          <w:pStyle w:val="Header"/>
          <w:jc w:val="right"/>
          <w:rPr>
            <w:rFonts w:ascii="Arial" w:hAnsi="Arial" w:cs="Arial"/>
            <w:sz w:val="18"/>
            <w:szCs w:val="18"/>
          </w:rPr>
        </w:pPr>
        <w:r w:rsidRPr="00982BF6">
          <w:rPr>
            <w:rFonts w:ascii="Arial" w:hAnsi="Arial" w:cs="Arial"/>
            <w:sz w:val="18"/>
            <w:szCs w:val="18"/>
          </w:rPr>
          <w:t xml:space="preserve">Page </w:t>
        </w:r>
        <w:r w:rsidRPr="00982BF6">
          <w:rPr>
            <w:rFonts w:ascii="Arial" w:hAnsi="Arial" w:cs="Arial"/>
            <w:bCs/>
            <w:sz w:val="18"/>
            <w:szCs w:val="18"/>
          </w:rPr>
          <w:fldChar w:fldCharType="begin"/>
        </w:r>
        <w:r w:rsidRPr="00982BF6">
          <w:rPr>
            <w:rFonts w:ascii="Arial" w:hAnsi="Arial" w:cs="Arial"/>
            <w:bCs/>
            <w:sz w:val="18"/>
            <w:szCs w:val="18"/>
          </w:rPr>
          <w:instrText xml:space="preserve"> PAGE </w:instrText>
        </w:r>
        <w:r w:rsidRPr="00982BF6">
          <w:rPr>
            <w:rFonts w:ascii="Arial" w:hAnsi="Arial" w:cs="Arial"/>
            <w:bCs/>
            <w:sz w:val="18"/>
            <w:szCs w:val="18"/>
          </w:rPr>
          <w:fldChar w:fldCharType="separate"/>
        </w:r>
        <w:r w:rsidRPr="00982BF6">
          <w:rPr>
            <w:rFonts w:ascii="Arial" w:hAnsi="Arial" w:cs="Arial"/>
            <w:bCs/>
            <w:noProof/>
            <w:sz w:val="18"/>
            <w:szCs w:val="18"/>
          </w:rPr>
          <w:t>2</w:t>
        </w:r>
        <w:r w:rsidRPr="00982BF6">
          <w:rPr>
            <w:rFonts w:ascii="Arial" w:hAnsi="Arial" w:cs="Arial"/>
            <w:bCs/>
            <w:sz w:val="18"/>
            <w:szCs w:val="18"/>
          </w:rPr>
          <w:fldChar w:fldCharType="end"/>
        </w:r>
        <w:r w:rsidRPr="00982BF6">
          <w:rPr>
            <w:rFonts w:ascii="Arial" w:hAnsi="Arial" w:cs="Arial"/>
            <w:sz w:val="18"/>
            <w:szCs w:val="18"/>
          </w:rPr>
          <w:t xml:space="preserve"> of </w:t>
        </w:r>
        <w:r w:rsidRPr="00982BF6">
          <w:rPr>
            <w:rFonts w:ascii="Arial" w:hAnsi="Arial" w:cs="Arial"/>
            <w:bCs/>
            <w:sz w:val="18"/>
            <w:szCs w:val="18"/>
          </w:rPr>
          <w:fldChar w:fldCharType="begin"/>
        </w:r>
        <w:r w:rsidRPr="00982BF6">
          <w:rPr>
            <w:rFonts w:ascii="Arial" w:hAnsi="Arial" w:cs="Arial"/>
            <w:bCs/>
            <w:sz w:val="18"/>
            <w:szCs w:val="18"/>
          </w:rPr>
          <w:instrText xml:space="preserve"> NUMPAGES  </w:instrText>
        </w:r>
        <w:r w:rsidRPr="00982BF6">
          <w:rPr>
            <w:rFonts w:ascii="Arial" w:hAnsi="Arial" w:cs="Arial"/>
            <w:bCs/>
            <w:sz w:val="18"/>
            <w:szCs w:val="18"/>
          </w:rPr>
          <w:fldChar w:fldCharType="separate"/>
        </w:r>
        <w:r w:rsidRPr="00982BF6">
          <w:rPr>
            <w:rFonts w:ascii="Arial" w:hAnsi="Arial" w:cs="Arial"/>
            <w:bCs/>
            <w:noProof/>
            <w:sz w:val="18"/>
            <w:szCs w:val="18"/>
          </w:rPr>
          <w:t>2</w:t>
        </w:r>
        <w:r w:rsidRPr="00982BF6">
          <w:rPr>
            <w:rFonts w:ascii="Arial" w:hAnsi="Arial" w:cs="Arial"/>
            <w:bCs/>
            <w:sz w:val="18"/>
            <w:szCs w:val="18"/>
          </w:rPr>
          <w:fldChar w:fldCharType="end"/>
        </w:r>
      </w:p>
    </w:sdtContent>
  </w:sdt>
  <w:p w14:paraId="504C322F" w14:textId="77777777" w:rsidR="000A064F" w:rsidRDefault="000A0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08C493E2"/>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544"/>
    <w:rsid w:val="000049EF"/>
    <w:rsid w:val="00020D0E"/>
    <w:rsid w:val="000A064F"/>
    <w:rsid w:val="001646EF"/>
    <w:rsid w:val="001D004C"/>
    <w:rsid w:val="003D6ED0"/>
    <w:rsid w:val="0044729B"/>
    <w:rsid w:val="0047696E"/>
    <w:rsid w:val="00480BF3"/>
    <w:rsid w:val="005148E9"/>
    <w:rsid w:val="006011A4"/>
    <w:rsid w:val="00651151"/>
    <w:rsid w:val="00681A2E"/>
    <w:rsid w:val="00724544"/>
    <w:rsid w:val="00751A6A"/>
    <w:rsid w:val="0078672F"/>
    <w:rsid w:val="007B75B5"/>
    <w:rsid w:val="007F0C1A"/>
    <w:rsid w:val="008B05E7"/>
    <w:rsid w:val="008B6369"/>
    <w:rsid w:val="00982BF6"/>
    <w:rsid w:val="009E55DF"/>
    <w:rsid w:val="00A019EF"/>
    <w:rsid w:val="00AD374D"/>
    <w:rsid w:val="00AF2404"/>
    <w:rsid w:val="00C125B9"/>
    <w:rsid w:val="00C40844"/>
    <w:rsid w:val="00CE6A10"/>
    <w:rsid w:val="00D7431B"/>
    <w:rsid w:val="00E91755"/>
    <w:rsid w:val="00EC1AA3"/>
    <w:rsid w:val="00F57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AC754"/>
  <w15:chartTrackingRefBased/>
  <w15:docId w15:val="{783A71C7-82B7-4D1A-94B4-8BB4997A1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454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724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24544"/>
    <w:rPr>
      <w:rFonts w:ascii="Courier New" w:eastAsia="Times New Roman" w:hAnsi="Courier New" w:cs="Courier New"/>
      <w:sz w:val="20"/>
      <w:szCs w:val="20"/>
    </w:rPr>
  </w:style>
  <w:style w:type="paragraph" w:styleId="NormalWeb">
    <w:name w:val="Normal (Web)"/>
    <w:basedOn w:val="Normal"/>
    <w:uiPriority w:val="99"/>
    <w:unhideWhenUsed/>
    <w:rsid w:val="00724544"/>
    <w:pPr>
      <w:spacing w:after="0" w:line="240" w:lineRule="auto"/>
    </w:pPr>
    <w:rPr>
      <w:rFonts w:ascii="Times New Roman" w:hAnsi="Times New Roman" w:cs="Times New Roman"/>
      <w:sz w:val="24"/>
      <w:szCs w:val="24"/>
    </w:rPr>
  </w:style>
  <w:style w:type="paragraph" w:customStyle="1" w:styleId="Chapter">
    <w:name w:val="Chapter"/>
    <w:basedOn w:val="Normal"/>
    <w:next w:val="Normal"/>
    <w:rsid w:val="00724544"/>
    <w:pPr>
      <w:keepNext/>
      <w:numPr>
        <w:numId w:val="1"/>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character" w:customStyle="1" w:styleId="ParagraphChar">
    <w:name w:val="Paragraph Char"/>
    <w:link w:val="Paragraph"/>
    <w:locked/>
    <w:rsid w:val="00724544"/>
    <w:rPr>
      <w:rFonts w:ascii="Times New Roman" w:eastAsia="Times New Roman" w:hAnsi="Times New Roman" w:cs="Times New Roman"/>
      <w:sz w:val="24"/>
      <w:szCs w:val="20"/>
      <w:lang w:val="es-ES"/>
    </w:rPr>
  </w:style>
  <w:style w:type="paragraph" w:customStyle="1" w:styleId="Paragraph">
    <w:name w:val="Paragraph"/>
    <w:aliases w:val="p,PARAGRAPH,PG,pa,at,paragraph"/>
    <w:basedOn w:val="BodyTextIndent"/>
    <w:link w:val="ParagraphChar"/>
    <w:qFormat/>
    <w:rsid w:val="00724544"/>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724544"/>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24544"/>
    <w:pPr>
      <w:numPr>
        <w:ilvl w:val="3"/>
      </w:numPr>
      <w:tabs>
        <w:tab w:val="left" w:pos="0"/>
        <w:tab w:val="num" w:pos="360"/>
        <w:tab w:val="num" w:pos="1152"/>
        <w:tab w:val="num" w:pos="1296"/>
      </w:tabs>
      <w:ind w:left="1296" w:hanging="648"/>
    </w:pPr>
  </w:style>
  <w:style w:type="paragraph" w:styleId="BodyTextIndent">
    <w:name w:val="Body Text Indent"/>
    <w:basedOn w:val="Normal"/>
    <w:link w:val="BodyTextIndentChar"/>
    <w:uiPriority w:val="99"/>
    <w:semiHidden/>
    <w:unhideWhenUsed/>
    <w:rsid w:val="00724544"/>
    <w:pPr>
      <w:spacing w:after="120"/>
      <w:ind w:left="360"/>
    </w:pPr>
  </w:style>
  <w:style w:type="character" w:customStyle="1" w:styleId="BodyTextIndentChar">
    <w:name w:val="Body Text Indent Char"/>
    <w:basedOn w:val="DefaultParagraphFont"/>
    <w:link w:val="BodyTextIndent"/>
    <w:uiPriority w:val="99"/>
    <w:semiHidden/>
    <w:rsid w:val="00724544"/>
  </w:style>
  <w:style w:type="paragraph" w:styleId="BodyTextIndent3">
    <w:name w:val="Body Text Indent 3"/>
    <w:basedOn w:val="Normal"/>
    <w:link w:val="BodyTextIndent3Char"/>
    <w:uiPriority w:val="99"/>
    <w:semiHidden/>
    <w:unhideWhenUsed/>
    <w:rsid w:val="0072454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4544"/>
    <w:rPr>
      <w:sz w:val="16"/>
      <w:szCs w:val="16"/>
    </w:rPr>
  </w:style>
  <w:style w:type="paragraph" w:styleId="ListParagraph">
    <w:name w:val="List Paragraph"/>
    <w:basedOn w:val="Normal"/>
    <w:uiPriority w:val="34"/>
    <w:qFormat/>
    <w:rsid w:val="001D004C"/>
    <w:pPr>
      <w:ind w:left="720"/>
      <w:contextualSpacing/>
    </w:pPr>
  </w:style>
  <w:style w:type="character" w:styleId="Emphasis">
    <w:name w:val="Emphasis"/>
    <w:basedOn w:val="DefaultParagraphFont"/>
    <w:uiPriority w:val="20"/>
    <w:qFormat/>
    <w:rsid w:val="001D004C"/>
    <w:rPr>
      <w:i/>
      <w:iCs/>
    </w:rPr>
  </w:style>
  <w:style w:type="paragraph" w:styleId="Header">
    <w:name w:val="header"/>
    <w:basedOn w:val="Normal"/>
    <w:link w:val="HeaderChar"/>
    <w:uiPriority w:val="99"/>
    <w:unhideWhenUsed/>
    <w:rsid w:val="000A0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64F"/>
  </w:style>
  <w:style w:type="paragraph" w:styleId="Footer">
    <w:name w:val="footer"/>
    <w:basedOn w:val="Normal"/>
    <w:link w:val="FooterChar"/>
    <w:uiPriority w:val="99"/>
    <w:unhideWhenUsed/>
    <w:rsid w:val="000A0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5410">
      <w:bodyDiv w:val="1"/>
      <w:marLeft w:val="0"/>
      <w:marRight w:val="0"/>
      <w:marTop w:val="0"/>
      <w:marBottom w:val="0"/>
      <w:divBdr>
        <w:top w:val="none" w:sz="0" w:space="0" w:color="auto"/>
        <w:left w:val="none" w:sz="0" w:space="0" w:color="auto"/>
        <w:bottom w:val="none" w:sz="0" w:space="0" w:color="auto"/>
        <w:right w:val="none" w:sz="0" w:space="0" w:color="auto"/>
      </w:divBdr>
    </w:div>
    <w:div w:id="7092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R0002462750</Record_x0020_Number>
    <_dlc_DocId xmlns="cdc7663a-08f0-4737-9e8c-148ce897a09c">EZSHARE-801630256-55</_dlc_DocId>
    <_dlc_DocIdUrl xmlns="cdc7663a-08f0-4737-9e8c-148ce897a09c">
      <Url>https://idbg.sharepoint.com/teams/EZ-HA-LON/HA-L1137/_layouts/15/DocIdRedir.aspx?ID=EZSHARE-801630256-55</Url>
      <Description>EZSHARE-801630256-55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7" ma:contentTypeDescription="A content type to manage public (operations) IDB documents" ma:contentTypeScope="" ma:versionID="f66d806ba37919851e8b25ff006f370a">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B1E81-E470-4551-A5C4-3524580A9608}">
  <ds:schemaRefs>
    <ds:schemaRef ds:uri="http://schemas.microsoft.com/sharepoint/events"/>
  </ds:schemaRefs>
</ds:datastoreItem>
</file>

<file path=customXml/itemProps2.xml><?xml version="1.0" encoding="utf-8"?>
<ds:datastoreItem xmlns:ds="http://schemas.openxmlformats.org/officeDocument/2006/customXml" ds:itemID="{F3F2BD3C-80BE-4ECC-B54D-83E7CF1837E3}">
  <ds:schemaRefs>
    <ds:schemaRef ds:uri="http://schemas.microsoft.com/sharepoint/v3/contenttype/forms"/>
  </ds:schemaRefs>
</ds:datastoreItem>
</file>

<file path=customXml/itemProps3.xml><?xml version="1.0" encoding="utf-8"?>
<ds:datastoreItem xmlns:ds="http://schemas.openxmlformats.org/officeDocument/2006/customXml" ds:itemID="{BFEEEA88-405D-445F-A89B-D2B6730A7952}">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BDD6152-DE70-4AB4-B386-811CFDF03F88}"/>
</file>

<file path=customXml/itemProps5.xml><?xml version="1.0" encoding="utf-8"?>
<ds:datastoreItem xmlns:ds="http://schemas.openxmlformats.org/officeDocument/2006/customXml" ds:itemID="{67D791B8-C08F-41AE-98C7-CDAD3DDE9FC0}"/>
</file>

<file path=customXml/itemProps6.xml><?xml version="1.0" encoding="utf-8"?>
<ds:datastoreItem xmlns:ds="http://schemas.openxmlformats.org/officeDocument/2006/customXml" ds:itemID="{1BCB8689-D56F-4FCD-AD97-2927EA5EA9F4}"/>
</file>

<file path=docProps/app.xml><?xml version="1.0" encoding="utf-8"?>
<Properties xmlns="http://schemas.openxmlformats.org/officeDocument/2006/extended-properties" xmlns:vt="http://schemas.openxmlformats.org/officeDocument/2006/docPropsVTypes">
  <Template>Normal.dotm</Template>
  <TotalTime>113</TotalTime>
  <Pages>5</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Dias Alvarenga Baptista, Dulce Benigna</dc:creator>
  <cp:keywords/>
  <dc:description/>
  <cp:lastModifiedBy>Aguilar Blandon, Maria Alejandra</cp:lastModifiedBy>
  <cp:revision>24</cp:revision>
  <dcterms:created xsi:type="dcterms:W3CDTF">2018-07-10T18:37:00Z</dcterms:created>
  <dcterms:modified xsi:type="dcterms:W3CDTF">2018-09-19T14:04:00Z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108f7c9b-a239-498e-ad17-0682639b198c</vt:lpwstr>
  </property>
  <property fmtid="{D5CDD505-2E9C-101B-9397-08002B2CF9AE}" pid="12" name="Disclosure Activity">
    <vt:lpwstr>Loan Proposal</vt:lpwstr>
  </property>
  <property fmtid="{D5CDD505-2E9C-101B-9397-08002B2CF9AE}" pid="13" name="ContentTypeId">
    <vt:lpwstr>0x0101001A458A224826124E8B45B1D613300CFC00A24DA6ECDCC3C8479BBE01B86EFF9865</vt:lpwstr>
  </property>
</Properties>
</file>