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F45FD" w14:textId="0C485A5F" w:rsidR="00AE160C" w:rsidRPr="00835543" w:rsidRDefault="00AE160C" w:rsidP="00835543">
      <w:pPr>
        <w:spacing w:after="240"/>
        <w:jc w:val="center"/>
        <w:rPr>
          <w:rFonts w:ascii="Arial" w:hAnsi="Arial" w:cs="Arial"/>
          <w:b/>
          <w:smallCaps/>
          <w:sz w:val="24"/>
          <w:szCs w:val="24"/>
        </w:rPr>
      </w:pPr>
      <w:r w:rsidRPr="00835543">
        <w:rPr>
          <w:rFonts w:ascii="Arial" w:hAnsi="Arial" w:cs="Arial"/>
          <w:b/>
          <w:smallCaps/>
          <w:sz w:val="24"/>
          <w:szCs w:val="24"/>
        </w:rPr>
        <w:t>Criteria for selection process of Operators</w:t>
      </w:r>
    </w:p>
    <w:p w14:paraId="6E3CB14F" w14:textId="0BAAA1C4" w:rsidR="00AE160C" w:rsidRPr="00835543" w:rsidRDefault="00AE160C" w:rsidP="00AE160C">
      <w:pPr>
        <w:jc w:val="both"/>
        <w:rPr>
          <w:rFonts w:ascii="Arial" w:hAnsi="Arial" w:cs="Arial"/>
          <w:b/>
        </w:rPr>
      </w:pPr>
      <w:r w:rsidRPr="00835543">
        <w:rPr>
          <w:rFonts w:ascii="Arial" w:hAnsi="Arial" w:cs="Arial"/>
          <w:b/>
        </w:rPr>
        <w:t>For Component 1, the selection criteria of the operators.</w:t>
      </w:r>
    </w:p>
    <w:p w14:paraId="296B0F99" w14:textId="5DDA844D" w:rsidR="00AE160C" w:rsidRPr="00835543" w:rsidRDefault="00AE160C" w:rsidP="00AE160C">
      <w:pPr>
        <w:jc w:val="both"/>
        <w:rPr>
          <w:rFonts w:ascii="Arial" w:hAnsi="Arial" w:cs="Arial"/>
        </w:rPr>
      </w:pPr>
      <w:r w:rsidRPr="00835543">
        <w:rPr>
          <w:rFonts w:ascii="Arial" w:hAnsi="Arial" w:cs="Arial"/>
        </w:rPr>
        <w:t>In order to carry out the multi-disciplinary nature of the community projects, operators must have:</w:t>
      </w:r>
    </w:p>
    <w:p w14:paraId="0B4229A4" w14:textId="77777777"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Previous similar and verifiable experience managing and implementing community development projects or cash transfer projects</w:t>
      </w:r>
      <w:r w:rsidRPr="00835543">
        <w:rPr>
          <w:rStyle w:val="FootnoteReference"/>
          <w:rFonts w:ascii="Arial" w:hAnsi="Arial" w:cs="Arial"/>
        </w:rPr>
        <w:footnoteReference w:id="1"/>
      </w:r>
      <w:r w:rsidRPr="00835543">
        <w:rPr>
          <w:rFonts w:ascii="Arial" w:hAnsi="Arial" w:cs="Arial"/>
        </w:rPr>
        <w:t>, financed by the national budget or by international donors</w:t>
      </w:r>
      <w:r w:rsidRPr="00835543">
        <w:rPr>
          <w:rStyle w:val="FootnoteReference"/>
          <w:rFonts w:ascii="Arial" w:hAnsi="Arial" w:cs="Arial"/>
        </w:rPr>
        <w:footnoteReference w:id="2"/>
      </w:r>
      <w:r w:rsidRPr="00835543">
        <w:rPr>
          <w:rFonts w:ascii="Arial" w:hAnsi="Arial" w:cs="Arial"/>
        </w:rPr>
        <w:t xml:space="preserve"> (implemented at least one project within the last 10 years)</w:t>
      </w:r>
      <w:r w:rsidRPr="00835543">
        <w:rPr>
          <w:rStyle w:val="FootnoteReference"/>
          <w:rFonts w:ascii="Arial" w:hAnsi="Arial" w:cs="Arial"/>
        </w:rPr>
        <w:footnoteReference w:id="3"/>
      </w:r>
      <w:r w:rsidRPr="00835543">
        <w:rPr>
          <w:rFonts w:ascii="Arial" w:hAnsi="Arial" w:cs="Arial"/>
        </w:rPr>
        <w:t>;</w:t>
      </w:r>
    </w:p>
    <w:p w14:paraId="04442FE1" w14:textId="77777777"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Verifiable experience of coordinating at least two consultation processes at local level applying methodologies that are coherent with the procedures of the Bank</w:t>
      </w:r>
      <w:r w:rsidRPr="00835543">
        <w:rPr>
          <w:rStyle w:val="FootnoteReference"/>
          <w:rFonts w:ascii="Arial" w:hAnsi="Arial" w:cs="Arial"/>
        </w:rPr>
        <w:footnoteReference w:id="4"/>
      </w:r>
      <w:r w:rsidRPr="00835543">
        <w:rPr>
          <w:rFonts w:ascii="Arial" w:hAnsi="Arial" w:cs="Arial"/>
        </w:rPr>
        <w:t>, to guarantee the engagement of stakeholders</w:t>
      </w:r>
      <w:r w:rsidRPr="00835543">
        <w:rPr>
          <w:rStyle w:val="FootnoteReference"/>
          <w:rFonts w:ascii="Arial" w:hAnsi="Arial" w:cs="Arial"/>
        </w:rPr>
        <w:footnoteReference w:id="5"/>
      </w:r>
      <w:r w:rsidRPr="00835543">
        <w:rPr>
          <w:rFonts w:ascii="Arial" w:hAnsi="Arial" w:cs="Arial"/>
        </w:rPr>
        <w:t>;</w:t>
      </w:r>
    </w:p>
    <w:p w14:paraId="46ED8029" w14:textId="77777777"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Presence</w:t>
      </w:r>
      <w:r w:rsidRPr="00835543">
        <w:rPr>
          <w:rStyle w:val="FootnoteReference"/>
          <w:rFonts w:ascii="Arial" w:hAnsi="Arial" w:cs="Arial"/>
        </w:rPr>
        <w:footnoteReference w:id="6"/>
      </w:r>
      <w:r w:rsidRPr="00835543">
        <w:rPr>
          <w:rFonts w:ascii="Arial" w:hAnsi="Arial" w:cs="Arial"/>
        </w:rPr>
        <w:t xml:space="preserve"> on the ground in target communities implementing similar projects engaging with community members in the planning, development and follow-up of the activities. The presence on the ground can be current, or can be presence over the past 24 months; it must be verifiable;</w:t>
      </w:r>
    </w:p>
    <w:p w14:paraId="205A924B" w14:textId="77777777"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Evidence of having successfully implemented a community development projects or a cash transfer project (evidence</w:t>
      </w:r>
      <w:r w:rsidRPr="00835543">
        <w:rPr>
          <w:rStyle w:val="FootnoteReference"/>
          <w:rFonts w:ascii="Arial" w:hAnsi="Arial" w:cs="Arial"/>
        </w:rPr>
        <w:footnoteReference w:id="7"/>
      </w:r>
      <w:r w:rsidRPr="00835543">
        <w:rPr>
          <w:rFonts w:ascii="Arial" w:hAnsi="Arial" w:cs="Arial"/>
        </w:rPr>
        <w:t xml:space="preserve"> of total disbursement of at least 80% or more of the resources, and evidence of achievement according to the results indicators);</w:t>
      </w:r>
    </w:p>
    <w:p w14:paraId="4DAB0237" w14:textId="1D09BAED"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Verifiable capacity of drafting project documents</w:t>
      </w:r>
      <w:r w:rsidRPr="00835543">
        <w:rPr>
          <w:rStyle w:val="FootnoteReference"/>
          <w:rFonts w:ascii="Arial" w:hAnsi="Arial" w:cs="Arial"/>
        </w:rPr>
        <w:footnoteReference w:id="8"/>
      </w:r>
      <w:r w:rsidRPr="00835543">
        <w:rPr>
          <w:rFonts w:ascii="Arial" w:hAnsi="Arial" w:cs="Arial"/>
        </w:rPr>
        <w:t>;</w:t>
      </w:r>
    </w:p>
    <w:p w14:paraId="3480CFF3" w14:textId="77777777"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Capacity</w:t>
      </w:r>
      <w:r w:rsidRPr="00835543">
        <w:rPr>
          <w:rStyle w:val="FootnoteReference"/>
          <w:rFonts w:ascii="Arial" w:hAnsi="Arial" w:cs="Arial"/>
        </w:rPr>
        <w:footnoteReference w:id="9"/>
      </w:r>
      <w:r w:rsidRPr="00835543">
        <w:rPr>
          <w:rFonts w:ascii="Arial" w:hAnsi="Arial" w:cs="Arial"/>
        </w:rPr>
        <w:t xml:space="preserve"> to take into account gender aspects;</w:t>
      </w:r>
    </w:p>
    <w:p w14:paraId="4CB65A32" w14:textId="6D3AC2BD"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Verifiable capacity to plan, coordinate, monitor, and draft reports according to Bank’s requirements (examples of project implementation plan, budgeting, monitoring and implementation reports, and results matrix or log frame and their progress).</w:t>
      </w:r>
    </w:p>
    <w:p w14:paraId="0AAEFD7E" w14:textId="768D8C28" w:rsidR="00AE160C" w:rsidRPr="00835543" w:rsidRDefault="00AE160C" w:rsidP="00B213C4">
      <w:pPr>
        <w:pStyle w:val="ListParagraph"/>
        <w:numPr>
          <w:ilvl w:val="0"/>
          <w:numId w:val="1"/>
        </w:numPr>
        <w:ind w:left="720"/>
        <w:jc w:val="both"/>
        <w:rPr>
          <w:rFonts w:ascii="Arial" w:hAnsi="Arial" w:cs="Arial"/>
        </w:rPr>
      </w:pPr>
      <w:r w:rsidRPr="00835543">
        <w:rPr>
          <w:rFonts w:ascii="Arial" w:hAnsi="Arial" w:cs="Arial"/>
        </w:rPr>
        <w:t xml:space="preserve">At least one previous similar contract (in community development project or cash transfer) successfully achieved of at least $1 million-dollar value (provide information of contract: </w:t>
      </w:r>
      <w:r w:rsidRPr="00835543">
        <w:rPr>
          <w:rFonts w:ascii="Arial" w:hAnsi="Arial" w:cs="Arial"/>
        </w:rPr>
        <w:lastRenderedPageBreak/>
        <w:t>institution it was signed with, amount, duration and contact name (email and phone number);</w:t>
      </w:r>
    </w:p>
    <w:p w14:paraId="763F8FA1" w14:textId="7EDB65D2" w:rsidR="000A14F7" w:rsidRPr="00835543" w:rsidRDefault="000A14F7" w:rsidP="00AE160C">
      <w:pPr>
        <w:jc w:val="both"/>
        <w:rPr>
          <w:rFonts w:ascii="Arial" w:hAnsi="Arial" w:cs="Arial"/>
        </w:rPr>
      </w:pPr>
    </w:p>
    <w:p w14:paraId="636197AA" w14:textId="77777777" w:rsidR="00AE160C" w:rsidRPr="00835543" w:rsidRDefault="00AE160C" w:rsidP="00AE160C">
      <w:pPr>
        <w:jc w:val="both"/>
        <w:rPr>
          <w:rFonts w:ascii="Arial" w:hAnsi="Arial" w:cs="Arial"/>
          <w:b/>
        </w:rPr>
      </w:pPr>
      <w:r w:rsidRPr="00835543">
        <w:rPr>
          <w:rFonts w:ascii="Arial" w:hAnsi="Arial" w:cs="Arial"/>
          <w:b/>
        </w:rPr>
        <w:t>For Component 2 (regarding training), selection criteria for operators include:</w:t>
      </w:r>
    </w:p>
    <w:p w14:paraId="3204303F" w14:textId="77777777" w:rsidR="00AE160C" w:rsidRPr="00835543" w:rsidRDefault="00AE160C" w:rsidP="00B213C4">
      <w:pPr>
        <w:ind w:left="720" w:hanging="720"/>
        <w:jc w:val="both"/>
        <w:rPr>
          <w:rFonts w:ascii="Arial" w:hAnsi="Arial" w:cs="Arial"/>
        </w:rPr>
      </w:pPr>
      <w:r w:rsidRPr="00835543">
        <w:rPr>
          <w:rFonts w:ascii="Arial" w:hAnsi="Arial" w:cs="Arial"/>
        </w:rPr>
        <w:t>(i)</w:t>
      </w:r>
      <w:r w:rsidRPr="00835543">
        <w:rPr>
          <w:rFonts w:ascii="Arial" w:hAnsi="Arial" w:cs="Arial"/>
        </w:rPr>
        <w:tab/>
        <w:t>Previous verifiable similar experience in the management and implementation of training projects for young people living in similar vulnerable areas funded by the Haitian State or international donors. The projects that could be considered as experience have to meet the following characteristics: i) have been implemented in the last 5 years ii) project amount of at least $ 1 million, iii) training funded through the project must be technical in nature and have a minimum duration of 640h; iv) the training financed under the project must have been implemented by training centers accredited by INFP and / or MAST.</w:t>
      </w:r>
    </w:p>
    <w:p w14:paraId="65BBB268" w14:textId="193FE43E" w:rsidR="00AE160C" w:rsidRPr="00835543" w:rsidRDefault="00AE160C" w:rsidP="00B42AFF">
      <w:pPr>
        <w:ind w:left="1080" w:hanging="360"/>
        <w:jc w:val="both"/>
        <w:rPr>
          <w:rFonts w:ascii="Arial" w:hAnsi="Arial" w:cs="Arial"/>
        </w:rPr>
      </w:pPr>
      <w:r w:rsidRPr="00835543">
        <w:rPr>
          <w:rFonts w:ascii="Arial" w:hAnsi="Arial" w:cs="Arial"/>
        </w:rPr>
        <w:t xml:space="preserve">a. </w:t>
      </w:r>
      <w:r w:rsidR="005C79EF">
        <w:rPr>
          <w:rFonts w:ascii="Arial" w:hAnsi="Arial" w:cs="Arial"/>
        </w:rPr>
        <w:tab/>
      </w:r>
      <w:r w:rsidRPr="00835543">
        <w:rPr>
          <w:rFonts w:ascii="Arial" w:hAnsi="Arial" w:cs="Arial"/>
        </w:rPr>
        <w:t>Means of verification: provide project documents and contracts including information on: i) project implementation period, ii) project amount, iii) characteristics of the training funded, iv) characteristics of the training centers, and of the training used in the project, v) contact person.</w:t>
      </w:r>
    </w:p>
    <w:p w14:paraId="7153910C" w14:textId="77777777" w:rsidR="00AE160C" w:rsidRPr="00835543" w:rsidRDefault="00AE160C" w:rsidP="00B213C4">
      <w:pPr>
        <w:ind w:left="720" w:hanging="720"/>
        <w:jc w:val="both"/>
        <w:rPr>
          <w:rFonts w:ascii="Arial" w:hAnsi="Arial" w:cs="Arial"/>
        </w:rPr>
      </w:pPr>
      <w:r w:rsidRPr="00835543">
        <w:rPr>
          <w:rFonts w:ascii="Arial" w:hAnsi="Arial" w:cs="Arial"/>
        </w:rPr>
        <w:t>(ii)</w:t>
      </w:r>
      <w:r w:rsidRPr="00835543">
        <w:rPr>
          <w:rFonts w:ascii="Arial" w:hAnsi="Arial" w:cs="Arial"/>
        </w:rPr>
        <w:tab/>
        <w:t>Verifiable experience of successful implementation of a training project for young people living in similar vulnerable areas. A project to be considered successful must have disbursed at least 80% of the resources and provide evidence that the expected results in terms of training of beneficiaries have been achieved.</w:t>
      </w:r>
    </w:p>
    <w:p w14:paraId="2DF06AE1" w14:textId="77777777" w:rsidR="00AE160C" w:rsidRPr="00835543" w:rsidRDefault="00AE160C" w:rsidP="00B42AFF">
      <w:pPr>
        <w:ind w:left="1080" w:hanging="360"/>
        <w:jc w:val="both"/>
        <w:rPr>
          <w:rFonts w:ascii="Arial" w:hAnsi="Arial" w:cs="Arial"/>
        </w:rPr>
      </w:pPr>
      <w:r w:rsidRPr="00835543">
        <w:rPr>
          <w:rFonts w:ascii="Arial" w:hAnsi="Arial" w:cs="Arial"/>
        </w:rPr>
        <w:t>a.</w:t>
      </w:r>
      <w:r w:rsidRPr="00835543">
        <w:rPr>
          <w:rFonts w:ascii="Arial" w:hAnsi="Arial" w:cs="Arial"/>
        </w:rPr>
        <w:tab/>
        <w:t>Means of verification: i) provide contractual information containing amount, duration and person of contact for the project; ii) evidence of total disbursement of 80% or more of resources; iii) evidence of achievement of expected results in terms of training of beneficiary.</w:t>
      </w:r>
    </w:p>
    <w:p w14:paraId="05ED1C3E" w14:textId="77777777" w:rsidR="00AE160C" w:rsidRPr="00835543" w:rsidRDefault="00AE160C" w:rsidP="00B42AFF">
      <w:pPr>
        <w:ind w:left="720" w:hanging="720"/>
        <w:jc w:val="both"/>
        <w:rPr>
          <w:rFonts w:ascii="Arial" w:hAnsi="Arial" w:cs="Arial"/>
        </w:rPr>
      </w:pPr>
      <w:r w:rsidRPr="00835543">
        <w:rPr>
          <w:rFonts w:ascii="Arial" w:hAnsi="Arial" w:cs="Arial"/>
        </w:rPr>
        <w:t>(iii)</w:t>
      </w:r>
      <w:r w:rsidRPr="00835543">
        <w:rPr>
          <w:rFonts w:ascii="Arial" w:hAnsi="Arial" w:cs="Arial"/>
        </w:rPr>
        <w:tab/>
        <w:t>Verifiable experience of coordinating at least two participatory consultation processes at the local level applying methodologies consistent with Bank procedures to ensure stakeholder engagement. A consultation process is consistent with the Bank's procedure when the planning and facilitation of the consultation process met the following criteria: (1) have identified and mapped beneficiaries and persons potentially affected by the project; (2) have checked the preferences of the community in terms of selection of specific activities at the project implementation site; (3) provide information and recommendations to avoid and mitigate the negative impacts caused by the project or to which the project could contribute to; (4) have proposed an alternative design to the project, if necessary. Projects including participatory consultation processes at the local level may be community development projects, or the like.</w:t>
      </w:r>
    </w:p>
    <w:p w14:paraId="74611DB5" w14:textId="77777777" w:rsidR="00AE160C" w:rsidRPr="00835543" w:rsidRDefault="00AE160C" w:rsidP="00B42AFF">
      <w:pPr>
        <w:ind w:left="1080" w:hanging="360"/>
        <w:jc w:val="both"/>
        <w:rPr>
          <w:rFonts w:ascii="Arial" w:hAnsi="Arial" w:cs="Arial"/>
        </w:rPr>
      </w:pPr>
      <w:r w:rsidRPr="00835543">
        <w:rPr>
          <w:rFonts w:ascii="Arial" w:hAnsi="Arial" w:cs="Arial"/>
        </w:rPr>
        <w:t>a.</w:t>
      </w:r>
      <w:r w:rsidRPr="00835543">
        <w:rPr>
          <w:rFonts w:ascii="Arial" w:hAnsi="Arial" w:cs="Arial"/>
        </w:rPr>
        <w:tab/>
        <w:t>Means of verification: provide project documents and contracts including i) project description: purpose, duration, amount, and person of contact; ii) details of the methodology used to carry out the participatory consultation process.</w:t>
      </w:r>
    </w:p>
    <w:p w14:paraId="06056C17" w14:textId="77777777" w:rsidR="00AE160C" w:rsidRPr="00835543" w:rsidRDefault="00AE160C" w:rsidP="00B42AFF">
      <w:pPr>
        <w:ind w:left="720" w:hanging="720"/>
        <w:jc w:val="both"/>
        <w:rPr>
          <w:rFonts w:ascii="Arial" w:hAnsi="Arial" w:cs="Arial"/>
        </w:rPr>
      </w:pPr>
      <w:r w:rsidRPr="00835543">
        <w:rPr>
          <w:rFonts w:ascii="Arial" w:hAnsi="Arial" w:cs="Arial"/>
        </w:rPr>
        <w:t>(iv)</w:t>
      </w:r>
      <w:r w:rsidRPr="00835543">
        <w:rPr>
          <w:rFonts w:ascii="Arial" w:hAnsi="Arial" w:cs="Arial"/>
        </w:rPr>
        <w:tab/>
        <w:t>Experience working in the field in target communities implementing similar training projects involving community members in planning, developing and monitoring activities. Fieldwork experience may be current or occurring in the last 24 months. In the case of remote areas of Port au Prince, the work experience considered will include experience in similar vulnerable areas.</w:t>
      </w:r>
    </w:p>
    <w:p w14:paraId="191073F7" w14:textId="77777777" w:rsidR="00AE160C" w:rsidRPr="00835543" w:rsidRDefault="00AE160C" w:rsidP="00B42AFF">
      <w:pPr>
        <w:ind w:left="1080" w:hanging="360"/>
        <w:jc w:val="both"/>
        <w:rPr>
          <w:rFonts w:ascii="Arial" w:hAnsi="Arial" w:cs="Arial"/>
        </w:rPr>
      </w:pPr>
      <w:r w:rsidRPr="00835543">
        <w:rPr>
          <w:rFonts w:ascii="Arial" w:hAnsi="Arial" w:cs="Arial"/>
        </w:rPr>
        <w:lastRenderedPageBreak/>
        <w:t>a.</w:t>
      </w:r>
      <w:r w:rsidRPr="00835543">
        <w:rPr>
          <w:rFonts w:ascii="Arial" w:hAnsi="Arial" w:cs="Arial"/>
        </w:rPr>
        <w:tab/>
        <w:t>Means of verification: provide contracts or project documents including i) project description: purpose, duration, amount, and person of contact; ii) fieldwork arrangements; iii) details of the methodology used to ensure Involvement of the community in the planning, development and monitoring of project activities.</w:t>
      </w:r>
    </w:p>
    <w:p w14:paraId="0166B7A8" w14:textId="77777777" w:rsidR="00AE160C" w:rsidRPr="00835543" w:rsidRDefault="00AE160C" w:rsidP="00B42AFF">
      <w:pPr>
        <w:ind w:left="720" w:hanging="720"/>
        <w:jc w:val="both"/>
        <w:rPr>
          <w:rFonts w:ascii="Arial" w:hAnsi="Arial" w:cs="Arial"/>
        </w:rPr>
      </w:pPr>
      <w:r w:rsidRPr="00835543">
        <w:rPr>
          <w:rFonts w:ascii="Arial" w:hAnsi="Arial" w:cs="Arial"/>
        </w:rPr>
        <w:t>(v)</w:t>
      </w:r>
      <w:r w:rsidRPr="00835543">
        <w:rPr>
          <w:rFonts w:ascii="Arial" w:hAnsi="Arial" w:cs="Arial"/>
        </w:rPr>
        <w:tab/>
        <w:t>Knowledge of the country's labor market at regional level:</w:t>
      </w:r>
    </w:p>
    <w:p w14:paraId="5CA05DD4" w14:textId="0F6A8604" w:rsidR="00AE160C" w:rsidRPr="00835543" w:rsidRDefault="00AE160C" w:rsidP="00B42AFF">
      <w:pPr>
        <w:ind w:left="1080" w:hanging="360"/>
        <w:jc w:val="both"/>
        <w:rPr>
          <w:rFonts w:ascii="Arial" w:hAnsi="Arial" w:cs="Arial"/>
        </w:rPr>
      </w:pPr>
      <w:r w:rsidRPr="00835543">
        <w:rPr>
          <w:rFonts w:ascii="Arial" w:hAnsi="Arial" w:cs="Arial"/>
        </w:rPr>
        <w:t>a.</w:t>
      </w:r>
      <w:r w:rsidRPr="00835543">
        <w:rPr>
          <w:rFonts w:ascii="Arial" w:hAnsi="Arial" w:cs="Arial"/>
        </w:rPr>
        <w:tab/>
        <w:t xml:space="preserve">Means of verification: (i) studies about the country’s labor market: </w:t>
      </w:r>
      <w:r w:rsidR="00C4282A" w:rsidRPr="00835543">
        <w:rPr>
          <w:rFonts w:ascii="Arial" w:hAnsi="Arial" w:cs="Arial"/>
        </w:rPr>
        <w:t>e.g.</w:t>
      </w:r>
      <w:r w:rsidRPr="00835543">
        <w:rPr>
          <w:rFonts w:ascii="Arial" w:hAnsi="Arial" w:cs="Arial"/>
        </w:rPr>
        <w:t xml:space="preserve"> published labor market technical documents or project-related reports and analysis or business assessment on project (s) related to labor markets; (ii) previous verifiable work experience with public and / or private sector employers at the regional level: </w:t>
      </w:r>
      <w:r w:rsidR="005F4674" w:rsidRPr="00835543">
        <w:rPr>
          <w:rFonts w:ascii="Arial" w:hAnsi="Arial" w:cs="Arial"/>
        </w:rPr>
        <w:t>e.g.</w:t>
      </w:r>
      <w:r w:rsidRPr="00835543">
        <w:rPr>
          <w:rFonts w:ascii="Arial" w:hAnsi="Arial" w:cs="Arial"/>
        </w:rPr>
        <w:t xml:space="preserve"> list of businesses who have previously collaborated with, including person of contact and methodologies used for interaction with business (</w:t>
      </w:r>
      <w:r w:rsidR="005F4674" w:rsidRPr="00835543">
        <w:rPr>
          <w:rFonts w:ascii="Arial" w:hAnsi="Arial" w:cs="Arial"/>
        </w:rPr>
        <w:t>e.g.</w:t>
      </w:r>
      <w:r w:rsidRPr="00835543">
        <w:rPr>
          <w:rFonts w:ascii="Arial" w:hAnsi="Arial" w:cs="Arial"/>
        </w:rPr>
        <w:t xml:space="preserve"> partnership agreements, focus group reports, among others). </w:t>
      </w:r>
    </w:p>
    <w:p w14:paraId="1DD03E05" w14:textId="77777777" w:rsidR="00AE160C" w:rsidRPr="00835543" w:rsidRDefault="00AE160C" w:rsidP="00B42AFF">
      <w:pPr>
        <w:ind w:left="720" w:hanging="720"/>
        <w:jc w:val="both"/>
        <w:rPr>
          <w:rFonts w:ascii="Arial" w:hAnsi="Arial" w:cs="Arial"/>
        </w:rPr>
      </w:pPr>
      <w:r w:rsidRPr="00835543">
        <w:rPr>
          <w:rFonts w:ascii="Arial" w:hAnsi="Arial" w:cs="Arial"/>
        </w:rPr>
        <w:t>(vi)</w:t>
      </w:r>
      <w:r w:rsidRPr="00835543">
        <w:rPr>
          <w:rFonts w:ascii="Arial" w:hAnsi="Arial" w:cs="Arial"/>
        </w:rPr>
        <w:tab/>
        <w:t xml:space="preserve">Knowledge of the existing training offer in Haiti: </w:t>
      </w:r>
    </w:p>
    <w:p w14:paraId="58E817A3" w14:textId="77777777" w:rsidR="00AE160C" w:rsidRPr="00835543" w:rsidRDefault="00AE160C" w:rsidP="00B42AFF">
      <w:pPr>
        <w:ind w:left="1080" w:hanging="360"/>
        <w:jc w:val="both"/>
        <w:rPr>
          <w:rFonts w:ascii="Arial" w:hAnsi="Arial" w:cs="Arial"/>
        </w:rPr>
      </w:pPr>
      <w:r w:rsidRPr="00835543">
        <w:rPr>
          <w:rFonts w:ascii="Arial" w:hAnsi="Arial" w:cs="Arial"/>
        </w:rPr>
        <w:t>a.</w:t>
      </w:r>
      <w:r w:rsidRPr="00835543">
        <w:rPr>
          <w:rFonts w:ascii="Arial" w:hAnsi="Arial" w:cs="Arial"/>
        </w:rPr>
        <w:tab/>
        <w:t>Means of verification: i) study published about the country's training offer: for example technical documents about the labor market including information on the existing training offer or reporting documents and project analysis about the labor market containing information on the supply of training or project assessment documents about the labor market containing information on the supply of training or; ii) verifiable previous work experience with training centers: contracts or partnership agreements between the training centers and the operator.</w:t>
      </w:r>
    </w:p>
    <w:p w14:paraId="525E2D7A" w14:textId="77777777" w:rsidR="00AE160C" w:rsidRPr="00835543" w:rsidRDefault="00AE160C" w:rsidP="00B42AFF">
      <w:pPr>
        <w:ind w:left="720" w:hanging="720"/>
        <w:jc w:val="both"/>
        <w:rPr>
          <w:rFonts w:ascii="Arial" w:hAnsi="Arial" w:cs="Arial"/>
        </w:rPr>
      </w:pPr>
      <w:r w:rsidRPr="00835543">
        <w:rPr>
          <w:rFonts w:ascii="Arial" w:hAnsi="Arial" w:cs="Arial"/>
        </w:rPr>
        <w:t>(vii)</w:t>
      </w:r>
      <w:r w:rsidRPr="00835543">
        <w:rPr>
          <w:rFonts w:ascii="Arial" w:hAnsi="Arial" w:cs="Arial"/>
        </w:rPr>
        <w:tab/>
        <w:t xml:space="preserve">Capacity to incorporate gender aspects in professional training and labor market insertion projects. </w:t>
      </w:r>
    </w:p>
    <w:p w14:paraId="02039431" w14:textId="77777777" w:rsidR="00AE160C" w:rsidRPr="00835543" w:rsidRDefault="00AE160C" w:rsidP="00B42AFF">
      <w:pPr>
        <w:ind w:left="1080" w:hanging="360"/>
        <w:jc w:val="both"/>
        <w:rPr>
          <w:rFonts w:ascii="Arial" w:hAnsi="Arial" w:cs="Arial"/>
        </w:rPr>
      </w:pPr>
      <w:r w:rsidRPr="00835543">
        <w:rPr>
          <w:rFonts w:ascii="Arial" w:hAnsi="Arial" w:cs="Arial"/>
        </w:rPr>
        <w:t>a.</w:t>
      </w:r>
      <w:r w:rsidRPr="00835543">
        <w:rPr>
          <w:rFonts w:ascii="Arial" w:hAnsi="Arial" w:cs="Arial"/>
        </w:rPr>
        <w:tab/>
        <w:t>Means of verification: reports and project documents describing the activities carried out and the methodologies used to incorporate gender when designing and implementing a project.</w:t>
      </w:r>
    </w:p>
    <w:p w14:paraId="0CF2AC8D" w14:textId="77777777" w:rsidR="00AE160C" w:rsidRPr="00835543" w:rsidRDefault="00AE160C" w:rsidP="00B42AFF">
      <w:pPr>
        <w:ind w:left="720" w:hanging="720"/>
        <w:jc w:val="both"/>
        <w:rPr>
          <w:rFonts w:ascii="Arial" w:hAnsi="Arial" w:cs="Arial"/>
        </w:rPr>
      </w:pPr>
      <w:r w:rsidRPr="00835543">
        <w:rPr>
          <w:rFonts w:ascii="Arial" w:hAnsi="Arial" w:cs="Arial"/>
        </w:rPr>
        <w:t>(viii)</w:t>
      </w:r>
      <w:r w:rsidRPr="00835543">
        <w:rPr>
          <w:rFonts w:ascii="Arial" w:hAnsi="Arial" w:cs="Arial"/>
        </w:rPr>
        <w:tab/>
        <w:t>Verifiable ability to plan, coordinate, monitor and prepare follow up report.</w:t>
      </w:r>
    </w:p>
    <w:p w14:paraId="54D26620" w14:textId="77777777" w:rsidR="00AE160C" w:rsidRPr="00835543" w:rsidRDefault="00AE160C" w:rsidP="00B42AFF">
      <w:pPr>
        <w:ind w:left="1080" w:hanging="360"/>
        <w:jc w:val="both"/>
        <w:rPr>
          <w:rFonts w:ascii="Arial" w:hAnsi="Arial" w:cs="Arial"/>
        </w:rPr>
      </w:pPr>
      <w:r w:rsidRPr="00835543">
        <w:rPr>
          <w:rFonts w:ascii="Arial" w:hAnsi="Arial" w:cs="Arial"/>
        </w:rPr>
        <w:t>a.</w:t>
      </w:r>
      <w:r w:rsidRPr="00835543">
        <w:rPr>
          <w:rFonts w:ascii="Arial" w:hAnsi="Arial" w:cs="Arial"/>
        </w:rPr>
        <w:tab/>
        <w:t>Means of verification: examples of project planning tools, examples of monitoring and implementation reports and example of results matrix tracking.</w:t>
      </w:r>
    </w:p>
    <w:p w14:paraId="11F4D2DD" w14:textId="77777777" w:rsidR="00AE160C" w:rsidRPr="00835543" w:rsidRDefault="00AE160C">
      <w:pPr>
        <w:rPr>
          <w:rFonts w:ascii="Arial" w:hAnsi="Arial" w:cs="Arial"/>
        </w:rPr>
      </w:pPr>
    </w:p>
    <w:sectPr w:rsidR="00AE160C" w:rsidRPr="00835543" w:rsidSect="00273046">
      <w:headerReference w:type="even" r:id="rId1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BB395" w14:textId="77777777" w:rsidR="00161A8C" w:rsidRDefault="00161A8C" w:rsidP="00AE160C">
      <w:pPr>
        <w:spacing w:after="0" w:line="240" w:lineRule="auto"/>
      </w:pPr>
      <w:r>
        <w:separator/>
      </w:r>
    </w:p>
  </w:endnote>
  <w:endnote w:type="continuationSeparator" w:id="0">
    <w:p w14:paraId="123D950D" w14:textId="77777777" w:rsidR="00161A8C" w:rsidRDefault="00161A8C" w:rsidP="00AE1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1CA2F" w14:textId="794369C0" w:rsidR="00AE160C" w:rsidRDefault="00AE160C">
    <w:pPr>
      <w:pStyle w:val="Footer"/>
      <w:jc w:val="right"/>
    </w:pPr>
  </w:p>
  <w:p w14:paraId="4DC8D7B4" w14:textId="77777777" w:rsidR="00AE160C" w:rsidRDefault="00AE1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7D572" w14:textId="77777777" w:rsidR="00161A8C" w:rsidRDefault="00161A8C" w:rsidP="00AE160C">
      <w:pPr>
        <w:spacing w:after="0" w:line="240" w:lineRule="auto"/>
      </w:pPr>
      <w:r>
        <w:separator/>
      </w:r>
    </w:p>
  </w:footnote>
  <w:footnote w:type="continuationSeparator" w:id="0">
    <w:p w14:paraId="684A08ED" w14:textId="77777777" w:rsidR="00161A8C" w:rsidRDefault="00161A8C" w:rsidP="00AE160C">
      <w:pPr>
        <w:spacing w:after="0" w:line="240" w:lineRule="auto"/>
      </w:pPr>
      <w:r>
        <w:continuationSeparator/>
      </w:r>
    </w:p>
  </w:footnote>
  <w:footnote w:id="1">
    <w:p w14:paraId="339D0D0A" w14:textId="1C88B194"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Cash transfer applies when it alleviates poverty whether it is conditioned or not on a specific behavior, and it has targeting criteria for beneficiaries (such as geographic, or age group etc</w:t>
      </w:r>
      <w:r w:rsidR="00835543" w:rsidRPr="00751B6F">
        <w:rPr>
          <w:rFonts w:ascii="Arial" w:hAnsi="Arial" w:cs="Arial"/>
          <w:sz w:val="18"/>
          <w:szCs w:val="18"/>
        </w:rPr>
        <w:t>.</w:t>
      </w:r>
      <w:r w:rsidRPr="00751B6F">
        <w:rPr>
          <w:rFonts w:ascii="Arial" w:hAnsi="Arial" w:cs="Arial"/>
          <w:sz w:val="18"/>
          <w:szCs w:val="18"/>
        </w:rPr>
        <w:t>).</w:t>
      </w:r>
    </w:p>
    <w:p w14:paraId="2B09F5B3" w14:textId="77777777" w:rsidR="00AE160C" w:rsidRPr="00751B6F" w:rsidRDefault="00AE160C" w:rsidP="00751B6F">
      <w:pPr>
        <w:pStyle w:val="FootnoteText"/>
        <w:ind w:left="360"/>
        <w:jc w:val="both"/>
        <w:rPr>
          <w:rFonts w:ascii="Arial" w:hAnsi="Arial" w:cs="Arial"/>
          <w:sz w:val="18"/>
          <w:szCs w:val="18"/>
        </w:rPr>
      </w:pPr>
      <w:r w:rsidRPr="00751B6F">
        <w:rPr>
          <w:rFonts w:ascii="Arial" w:hAnsi="Arial" w:cs="Arial"/>
          <w:sz w:val="18"/>
          <w:szCs w:val="18"/>
        </w:rPr>
        <w:t>The experience of managing other cash transfer projects focused on poverty reduction and selection of beneficiaries according to specific criteria (conditionality) is considered relevant for selection for this project.</w:t>
      </w:r>
    </w:p>
  </w:footnote>
  <w:footnote w:id="2">
    <w:p w14:paraId="3823AF4A" w14:textId="4311429F"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Contracts financed by international funds should be considered as more relevant for the required project experience;</w:t>
      </w:r>
    </w:p>
  </w:footnote>
  <w:footnote w:id="3">
    <w:p w14:paraId="4C088CDD" w14:textId="0835AF06"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Community development projects aim to improve the infrastructure conditions of a community. The decision-making process for identifying and selecting projects is conducted in a participatory manner. Since the intervention is community-oriented, in each community, several sub-projects are planned, developed, implemented and monitored.</w:t>
      </w:r>
    </w:p>
  </w:footnote>
  <w:footnote w:id="4">
    <w:p w14:paraId="7F10D219" w14:textId="0E8823D1"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A consultation process is considered consistent with the Bank's procedure when the planning and facilitating of the consultation process include: (1) identifying and mapping beneficiaries and potentially affected persons; (2) verifying the community's preferences for selecting specific activities in each project implementation area; (3) providing all information and recommendations to avoid and mitigate the negative impacts caused by the project or to which the project could contribute; (4) proposing another design and recommendations to the project if necessary;</w:t>
      </w:r>
    </w:p>
  </w:footnote>
  <w:footnote w:id="5">
    <w:p w14:paraId="435904CA" w14:textId="17D2C9F7"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Beneficiaries, potentially affected persons or groups, persons or groups concerned;</w:t>
      </w:r>
    </w:p>
  </w:footnote>
  <w:footnote w:id="6">
    <w:p w14:paraId="49198F07" w14:textId="0C9AD5AF"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Experience working with communities. It is not necessary to have an office in all target areas.</w:t>
      </w:r>
    </w:p>
  </w:footnote>
  <w:footnote w:id="7">
    <w:p w14:paraId="7490CA9E" w14:textId="2B0462F5"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Operators will have to submit a copy of at least one contract executed, and the completion report, indicating the amount (and the percentage) disbursed.</w:t>
      </w:r>
    </w:p>
  </w:footnote>
  <w:footnote w:id="8">
    <w:p w14:paraId="71BA0FBF" w14:textId="62551650"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r w:rsidRPr="00751B6F">
        <w:rPr>
          <w:rFonts w:ascii="Arial" w:hAnsi="Arial" w:cs="Arial"/>
          <w:sz w:val="18"/>
          <w:szCs w:val="18"/>
        </w:rPr>
        <w:t>The capacity will be verified through the revision of project documents (project document refers to the description of the project objectives, activities, costs, and results expected) to be provided by the operators. A copy of the project document needs to be provided as well as a reference name, organization name and phone number and email for contact.</w:t>
      </w:r>
    </w:p>
  </w:footnote>
  <w:footnote w:id="9">
    <w:p w14:paraId="09FB1870" w14:textId="7545D593" w:rsidR="00AE160C" w:rsidRPr="00751B6F" w:rsidRDefault="00AE160C" w:rsidP="00751B6F">
      <w:pPr>
        <w:pStyle w:val="FootnoteText"/>
        <w:ind w:left="360" w:hanging="360"/>
        <w:jc w:val="both"/>
        <w:rPr>
          <w:rFonts w:ascii="Arial" w:hAnsi="Arial" w:cs="Arial"/>
          <w:sz w:val="18"/>
          <w:szCs w:val="18"/>
        </w:rPr>
      </w:pPr>
      <w:r w:rsidRPr="00751B6F">
        <w:rPr>
          <w:rStyle w:val="FootnoteReference"/>
          <w:rFonts w:ascii="Arial" w:hAnsi="Arial" w:cs="Arial"/>
          <w:sz w:val="18"/>
          <w:szCs w:val="18"/>
        </w:rPr>
        <w:footnoteRef/>
      </w:r>
      <w:r w:rsidRPr="00751B6F">
        <w:rPr>
          <w:rFonts w:ascii="Arial" w:hAnsi="Arial" w:cs="Arial"/>
          <w:sz w:val="18"/>
          <w:szCs w:val="18"/>
        </w:rPr>
        <w:t xml:space="preserve"> </w:t>
      </w:r>
      <w:r w:rsidR="00751B6F">
        <w:rPr>
          <w:rFonts w:ascii="Arial" w:hAnsi="Arial" w:cs="Arial"/>
          <w:sz w:val="18"/>
          <w:szCs w:val="18"/>
        </w:rPr>
        <w:tab/>
      </w:r>
      <w:bookmarkStart w:id="0" w:name="_GoBack"/>
      <w:bookmarkEnd w:id="0"/>
      <w:r w:rsidRPr="00751B6F">
        <w:rPr>
          <w:rFonts w:ascii="Arial" w:hAnsi="Arial" w:cs="Arial"/>
          <w:sz w:val="18"/>
          <w:szCs w:val="18"/>
        </w:rPr>
        <w:t>The capacity will be verified through the revision of project documents (at design or at completion) to be provided by the candidate operators.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4981" w14:textId="77777777" w:rsidR="00273046" w:rsidRPr="00657BD0" w:rsidRDefault="00273046" w:rsidP="00273046">
    <w:pPr>
      <w:pStyle w:val="Header"/>
      <w:rPr>
        <w:rFonts w:ascii="Arial" w:hAnsi="Arial" w:cs="Arial"/>
        <w:sz w:val="18"/>
        <w:szCs w:val="18"/>
      </w:rPr>
    </w:pPr>
    <w:r w:rsidRPr="00657BD0">
      <w:rPr>
        <w:rFonts w:ascii="Arial" w:hAnsi="Arial" w:cs="Arial"/>
        <w:sz w:val="18"/>
        <w:szCs w:val="18"/>
      </w:rPr>
      <w:t>OEL#5-HA-L1137</w:t>
    </w:r>
  </w:p>
  <w:sdt>
    <w:sdtPr>
      <w:rPr>
        <w:rFonts w:ascii="Arial" w:hAnsi="Arial" w:cs="Arial"/>
        <w:sz w:val="18"/>
        <w:szCs w:val="18"/>
      </w:rPr>
      <w:id w:val="512889866"/>
      <w:docPartObj>
        <w:docPartGallery w:val="Page Numbers (Top of Page)"/>
        <w:docPartUnique/>
      </w:docPartObj>
    </w:sdtPr>
    <w:sdtEndPr/>
    <w:sdtContent>
      <w:p w14:paraId="418398BA" w14:textId="77777777" w:rsidR="00273046" w:rsidRPr="00657BD0" w:rsidRDefault="00273046" w:rsidP="00273046">
        <w:pPr>
          <w:pStyle w:val="Header"/>
          <w:rPr>
            <w:rFonts w:ascii="Arial" w:hAnsi="Arial" w:cs="Arial"/>
            <w:sz w:val="18"/>
            <w:szCs w:val="18"/>
          </w:rPr>
        </w:pPr>
        <w:r w:rsidRPr="00657BD0">
          <w:rPr>
            <w:rFonts w:ascii="Arial" w:hAnsi="Arial" w:cs="Arial"/>
            <w:sz w:val="18"/>
            <w:szCs w:val="18"/>
          </w:rPr>
          <w:t xml:space="preserve">Page </w:t>
        </w:r>
        <w:r w:rsidRPr="00657BD0">
          <w:rPr>
            <w:rFonts w:ascii="Arial" w:hAnsi="Arial" w:cs="Arial"/>
            <w:bCs/>
            <w:sz w:val="18"/>
            <w:szCs w:val="18"/>
          </w:rPr>
          <w:fldChar w:fldCharType="begin"/>
        </w:r>
        <w:r w:rsidRPr="00657BD0">
          <w:rPr>
            <w:rFonts w:ascii="Arial" w:hAnsi="Arial" w:cs="Arial"/>
            <w:bCs/>
            <w:sz w:val="18"/>
            <w:szCs w:val="18"/>
          </w:rPr>
          <w:instrText xml:space="preserve"> PAGE </w:instrText>
        </w:r>
        <w:r w:rsidRPr="00657BD0">
          <w:rPr>
            <w:rFonts w:ascii="Arial" w:hAnsi="Arial" w:cs="Arial"/>
            <w:bCs/>
            <w:sz w:val="18"/>
            <w:szCs w:val="18"/>
          </w:rPr>
          <w:fldChar w:fldCharType="separate"/>
        </w:r>
        <w:r>
          <w:rPr>
            <w:rFonts w:ascii="Arial" w:hAnsi="Arial" w:cs="Arial"/>
            <w:bCs/>
            <w:sz w:val="18"/>
            <w:szCs w:val="18"/>
          </w:rPr>
          <w:t>1</w:t>
        </w:r>
        <w:r w:rsidRPr="00657BD0">
          <w:rPr>
            <w:rFonts w:ascii="Arial" w:hAnsi="Arial" w:cs="Arial"/>
            <w:bCs/>
            <w:sz w:val="18"/>
            <w:szCs w:val="18"/>
          </w:rPr>
          <w:fldChar w:fldCharType="end"/>
        </w:r>
        <w:r w:rsidRPr="00657BD0">
          <w:rPr>
            <w:rFonts w:ascii="Arial" w:hAnsi="Arial" w:cs="Arial"/>
            <w:sz w:val="18"/>
            <w:szCs w:val="18"/>
          </w:rPr>
          <w:t xml:space="preserve"> of </w:t>
        </w:r>
        <w:r w:rsidRPr="00657BD0">
          <w:rPr>
            <w:rFonts w:ascii="Arial" w:hAnsi="Arial" w:cs="Arial"/>
            <w:bCs/>
            <w:sz w:val="18"/>
            <w:szCs w:val="18"/>
          </w:rPr>
          <w:fldChar w:fldCharType="begin"/>
        </w:r>
        <w:r w:rsidRPr="00657BD0">
          <w:rPr>
            <w:rFonts w:ascii="Arial" w:hAnsi="Arial" w:cs="Arial"/>
            <w:bCs/>
            <w:sz w:val="18"/>
            <w:szCs w:val="18"/>
          </w:rPr>
          <w:instrText xml:space="preserve"> NUMPAGES  </w:instrText>
        </w:r>
        <w:r w:rsidRPr="00657BD0">
          <w:rPr>
            <w:rFonts w:ascii="Arial" w:hAnsi="Arial" w:cs="Arial"/>
            <w:bCs/>
            <w:sz w:val="18"/>
            <w:szCs w:val="18"/>
          </w:rPr>
          <w:fldChar w:fldCharType="separate"/>
        </w:r>
        <w:r>
          <w:rPr>
            <w:rFonts w:ascii="Arial" w:hAnsi="Arial" w:cs="Arial"/>
            <w:bCs/>
            <w:sz w:val="18"/>
            <w:szCs w:val="18"/>
          </w:rPr>
          <w:t>3</w:t>
        </w:r>
        <w:r w:rsidRPr="00657BD0">
          <w:rPr>
            <w:rFonts w:ascii="Arial" w:hAnsi="Arial" w:cs="Arial"/>
            <w:bCs/>
            <w:sz w:val="18"/>
            <w:szCs w:val="18"/>
          </w:rPr>
          <w:fldChar w:fldCharType="end"/>
        </w:r>
      </w:p>
    </w:sdtContent>
  </w:sdt>
  <w:p w14:paraId="5356B272" w14:textId="77777777" w:rsidR="00AE160C" w:rsidRPr="00273046" w:rsidRDefault="00AE160C" w:rsidP="00273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C516C" w14:textId="344B5728" w:rsidR="00657BD0" w:rsidRPr="00657BD0" w:rsidRDefault="00657BD0" w:rsidP="00657BD0">
    <w:pPr>
      <w:pStyle w:val="Header"/>
      <w:jc w:val="right"/>
      <w:rPr>
        <w:rFonts w:ascii="Arial" w:hAnsi="Arial" w:cs="Arial"/>
        <w:sz w:val="18"/>
        <w:szCs w:val="18"/>
      </w:rPr>
    </w:pPr>
    <w:r w:rsidRPr="00657BD0">
      <w:rPr>
        <w:rFonts w:ascii="Arial" w:hAnsi="Arial" w:cs="Arial"/>
        <w:sz w:val="18"/>
        <w:szCs w:val="18"/>
      </w:rPr>
      <w:t>OEL#5-HA-L1137</w:t>
    </w:r>
  </w:p>
  <w:sdt>
    <w:sdtPr>
      <w:rPr>
        <w:rFonts w:ascii="Arial" w:hAnsi="Arial" w:cs="Arial"/>
        <w:sz w:val="18"/>
        <w:szCs w:val="18"/>
      </w:rPr>
      <w:id w:val="673924340"/>
      <w:docPartObj>
        <w:docPartGallery w:val="Page Numbers (Top of Page)"/>
        <w:docPartUnique/>
      </w:docPartObj>
    </w:sdtPr>
    <w:sdtEndPr/>
    <w:sdtContent>
      <w:p w14:paraId="254AC3CF" w14:textId="2C310151" w:rsidR="00657BD0" w:rsidRPr="00657BD0" w:rsidRDefault="00657BD0" w:rsidP="00657BD0">
        <w:pPr>
          <w:pStyle w:val="Header"/>
          <w:jc w:val="right"/>
          <w:rPr>
            <w:rFonts w:ascii="Arial" w:hAnsi="Arial" w:cs="Arial"/>
            <w:sz w:val="18"/>
            <w:szCs w:val="18"/>
          </w:rPr>
        </w:pPr>
        <w:r w:rsidRPr="00657BD0">
          <w:rPr>
            <w:rFonts w:ascii="Arial" w:hAnsi="Arial" w:cs="Arial"/>
            <w:sz w:val="18"/>
            <w:szCs w:val="18"/>
          </w:rPr>
          <w:t xml:space="preserve">Page </w:t>
        </w:r>
        <w:r w:rsidRPr="00657BD0">
          <w:rPr>
            <w:rFonts w:ascii="Arial" w:hAnsi="Arial" w:cs="Arial"/>
            <w:bCs/>
            <w:sz w:val="18"/>
            <w:szCs w:val="18"/>
          </w:rPr>
          <w:fldChar w:fldCharType="begin"/>
        </w:r>
        <w:r w:rsidRPr="00657BD0">
          <w:rPr>
            <w:rFonts w:ascii="Arial" w:hAnsi="Arial" w:cs="Arial"/>
            <w:bCs/>
            <w:sz w:val="18"/>
            <w:szCs w:val="18"/>
          </w:rPr>
          <w:instrText xml:space="preserve"> PAGE </w:instrText>
        </w:r>
        <w:r w:rsidRPr="00657BD0">
          <w:rPr>
            <w:rFonts w:ascii="Arial" w:hAnsi="Arial" w:cs="Arial"/>
            <w:bCs/>
            <w:sz w:val="18"/>
            <w:szCs w:val="18"/>
          </w:rPr>
          <w:fldChar w:fldCharType="separate"/>
        </w:r>
        <w:r w:rsidRPr="00657BD0">
          <w:rPr>
            <w:rFonts w:ascii="Arial" w:hAnsi="Arial" w:cs="Arial"/>
            <w:bCs/>
            <w:noProof/>
            <w:sz w:val="18"/>
            <w:szCs w:val="18"/>
          </w:rPr>
          <w:t>2</w:t>
        </w:r>
        <w:r w:rsidRPr="00657BD0">
          <w:rPr>
            <w:rFonts w:ascii="Arial" w:hAnsi="Arial" w:cs="Arial"/>
            <w:bCs/>
            <w:sz w:val="18"/>
            <w:szCs w:val="18"/>
          </w:rPr>
          <w:fldChar w:fldCharType="end"/>
        </w:r>
        <w:r w:rsidRPr="00657BD0">
          <w:rPr>
            <w:rFonts w:ascii="Arial" w:hAnsi="Arial" w:cs="Arial"/>
            <w:sz w:val="18"/>
            <w:szCs w:val="18"/>
          </w:rPr>
          <w:t xml:space="preserve"> of </w:t>
        </w:r>
        <w:r w:rsidRPr="00657BD0">
          <w:rPr>
            <w:rFonts w:ascii="Arial" w:hAnsi="Arial" w:cs="Arial"/>
            <w:bCs/>
            <w:sz w:val="18"/>
            <w:szCs w:val="18"/>
          </w:rPr>
          <w:fldChar w:fldCharType="begin"/>
        </w:r>
        <w:r w:rsidRPr="00657BD0">
          <w:rPr>
            <w:rFonts w:ascii="Arial" w:hAnsi="Arial" w:cs="Arial"/>
            <w:bCs/>
            <w:sz w:val="18"/>
            <w:szCs w:val="18"/>
          </w:rPr>
          <w:instrText xml:space="preserve"> NUMPAGES  </w:instrText>
        </w:r>
        <w:r w:rsidRPr="00657BD0">
          <w:rPr>
            <w:rFonts w:ascii="Arial" w:hAnsi="Arial" w:cs="Arial"/>
            <w:bCs/>
            <w:sz w:val="18"/>
            <w:szCs w:val="18"/>
          </w:rPr>
          <w:fldChar w:fldCharType="separate"/>
        </w:r>
        <w:r w:rsidRPr="00657BD0">
          <w:rPr>
            <w:rFonts w:ascii="Arial" w:hAnsi="Arial" w:cs="Arial"/>
            <w:bCs/>
            <w:noProof/>
            <w:sz w:val="18"/>
            <w:szCs w:val="18"/>
          </w:rPr>
          <w:t>2</w:t>
        </w:r>
        <w:r w:rsidRPr="00657BD0">
          <w:rPr>
            <w:rFonts w:ascii="Arial" w:hAnsi="Arial" w:cs="Arial"/>
            <w:bCs/>
            <w:sz w:val="18"/>
            <w:szCs w:val="18"/>
          </w:rPr>
          <w:fldChar w:fldCharType="end"/>
        </w:r>
      </w:p>
    </w:sdtContent>
  </w:sdt>
  <w:p w14:paraId="262E15CD" w14:textId="77777777" w:rsidR="00AE160C" w:rsidRPr="00657BD0" w:rsidRDefault="00AE160C" w:rsidP="00657BD0">
    <w:pPr>
      <w:pStyle w:val="Header"/>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8C6D6E"/>
    <w:multiLevelType w:val="hybridMultilevel"/>
    <w:tmpl w:val="57722408"/>
    <w:lvl w:ilvl="0" w:tplc="812261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60C"/>
    <w:rsid w:val="000A14F7"/>
    <w:rsid w:val="00161A8C"/>
    <w:rsid w:val="00273046"/>
    <w:rsid w:val="005C79EF"/>
    <w:rsid w:val="005D456C"/>
    <w:rsid w:val="005F4674"/>
    <w:rsid w:val="00657BD0"/>
    <w:rsid w:val="00751B6F"/>
    <w:rsid w:val="00835543"/>
    <w:rsid w:val="00AE160C"/>
    <w:rsid w:val="00B213C4"/>
    <w:rsid w:val="00B42AFF"/>
    <w:rsid w:val="00C4282A"/>
    <w:rsid w:val="00EA6612"/>
    <w:rsid w:val="00EC1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297C0"/>
  <w15:chartTrackingRefBased/>
  <w15:docId w15:val="{9279D215-5783-4803-907C-F0DFB1F5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60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60C"/>
    <w:pPr>
      <w:ind w:left="720"/>
      <w:contextualSpacing/>
    </w:pPr>
  </w:style>
  <w:style w:type="paragraph" w:styleId="FootnoteText">
    <w:name w:val="footnote text"/>
    <w:basedOn w:val="Normal"/>
    <w:link w:val="FootnoteTextChar"/>
    <w:uiPriority w:val="99"/>
    <w:semiHidden/>
    <w:unhideWhenUsed/>
    <w:rsid w:val="00AE16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160C"/>
    <w:rPr>
      <w:sz w:val="20"/>
      <w:szCs w:val="20"/>
    </w:rPr>
  </w:style>
  <w:style w:type="character" w:styleId="FootnoteReference">
    <w:name w:val="footnote reference"/>
    <w:basedOn w:val="DefaultParagraphFont"/>
    <w:uiPriority w:val="99"/>
    <w:semiHidden/>
    <w:unhideWhenUsed/>
    <w:rsid w:val="00AE160C"/>
    <w:rPr>
      <w:vertAlign w:val="superscript"/>
    </w:rPr>
  </w:style>
  <w:style w:type="paragraph" w:styleId="Header">
    <w:name w:val="header"/>
    <w:basedOn w:val="Normal"/>
    <w:link w:val="HeaderChar"/>
    <w:uiPriority w:val="99"/>
    <w:unhideWhenUsed/>
    <w:rsid w:val="00AE16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60C"/>
  </w:style>
  <w:style w:type="paragraph" w:styleId="Footer">
    <w:name w:val="footer"/>
    <w:basedOn w:val="Normal"/>
    <w:link w:val="FooterChar"/>
    <w:uiPriority w:val="99"/>
    <w:unhideWhenUsed/>
    <w:rsid w:val="00AE16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R0002499557</Record_x0020_Number>
    <_dlc_DocId xmlns="cdc7663a-08f0-4737-9e8c-148ce897a09c">EZSHARE-801630256-56</_dlc_DocId>
    <_dlc_DocIdUrl xmlns="cdc7663a-08f0-4737-9e8c-148ce897a09c">
      <Url>https://idbg.sharepoint.com/teams/EZ-HA-LON/HA-L1137/_layouts/15/DocIdRedir.aspx?ID=EZSHARE-801630256-56</Url>
      <Description>EZSHARE-801630256-56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2EAC151A3502458B794C73685DE211" ma:contentTypeVersion="469" ma:contentTypeDescription="The base project type from which other project content types inherit their information." ma:contentTypeScope="" ma:versionID="4e9ca46292b7b5c5a0175daefae0951a">
  <xsd:schema xmlns:xsd="http://www.w3.org/2001/XMLSchema" xmlns:xs="http://www.w3.org/2001/XMLSchema" xmlns:p="http://schemas.microsoft.com/office/2006/metadata/properties" xmlns:ns2="cdc7663a-08f0-4737-9e8c-148ce897a09c" targetNamespace="http://schemas.microsoft.com/office/2006/metadata/properties" ma:root="true" ma:fieldsID="54718ab7c78e1d7081ace8d41dbaf2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2EAC151A3502458B794C73685DE211" ma:contentTypeVersion="333" ma:contentTypeDescription="The base project type from which other project content types inherit their information." ma:contentTypeScope="" ma:versionID="6497faa0f32ed71682a0d0ef9429b9f3">
  <xsd:schema xmlns:xsd="http://www.w3.org/2001/XMLSchema" xmlns:xs="http://www.w3.org/2001/XMLSchema" xmlns:p="http://schemas.microsoft.com/office/2006/metadata/properties" xmlns:ns2="cdc7663a-08f0-4737-9e8c-148ce897a09c" targetNamespace="http://schemas.microsoft.com/office/2006/metadata/properties" ma:root="true" ma:fieldsID="54718ab7c78e1d7081ace8d41dbaf2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8" ma:contentTypeDescription="A content type to manage public (operations) IDB documents" ma:contentTypeScope="" ma:versionID="f9affe874f50ea63cf6f1c6b42c7c9f1">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8B47A9C-96F7-4B12-B767-E4B16AD638C4}">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cdc7663a-08f0-4737-9e8c-148ce897a09c"/>
    <ds:schemaRef ds:uri="http://schemas.microsoft.com/office/infopath/2007/PartnerControls"/>
    <ds:schemaRef ds:uri="http://purl.org/dc/dcmitype/"/>
    <ds:schemaRef ds:uri="http://www.w3.org/XML/1998/namespace"/>
  </ds:schemaRefs>
</ds:datastoreItem>
</file>

<file path=customXml/itemProps2.xml><?xml version="1.0" encoding="utf-8"?>
<ds:datastoreItem xmlns:ds="http://schemas.openxmlformats.org/officeDocument/2006/customXml" ds:itemID="{5328A98F-8F92-498B-8DF7-B1CAD3C52D21}">
  <ds:schemaRefs>
    <ds:schemaRef ds:uri="http://schemas.microsoft.com/sharepoint/v3/contenttype/forms"/>
  </ds:schemaRefs>
</ds:datastoreItem>
</file>

<file path=customXml/itemProps3.xml><?xml version="1.0" encoding="utf-8"?>
<ds:datastoreItem xmlns:ds="http://schemas.openxmlformats.org/officeDocument/2006/customXml" ds:itemID="{2FC71FAB-47CF-442D-82B3-CEC342D38A54}"/>
</file>

<file path=customXml/itemProps4.xml><?xml version="1.0" encoding="utf-8"?>
<ds:datastoreItem xmlns:ds="http://schemas.openxmlformats.org/officeDocument/2006/customXml" ds:itemID="{72658CAA-EAE3-4DFE-AB7C-6E658A34968C}">
  <ds:schemaRefs>
    <ds:schemaRef ds:uri="http://schemas.microsoft.com/sharepoint/events"/>
  </ds:schemaRefs>
</ds:datastoreItem>
</file>

<file path=customXml/itemProps5.xml><?xml version="1.0" encoding="utf-8"?>
<ds:datastoreItem xmlns:ds="http://schemas.openxmlformats.org/officeDocument/2006/customXml" ds:itemID="{8975FF6E-37A5-4A38-8289-C16FFA69C595}"/>
</file>

<file path=customXml/itemProps6.xml><?xml version="1.0" encoding="utf-8"?>
<ds:datastoreItem xmlns:ds="http://schemas.openxmlformats.org/officeDocument/2006/customXml" ds:itemID="{2FB05C79-9656-499A-AE1B-FC6785564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48302C5-D201-4D03-903A-1EC701F0AFDA}"/>
</file>

<file path=customXml/itemProps8.xml><?xml version="1.0" encoding="utf-8"?>
<ds:datastoreItem xmlns:ds="http://schemas.openxmlformats.org/officeDocument/2006/customXml" ds:itemID="{85850641-A3DE-487C-98C9-14EA6EFB72AA}"/>
</file>

<file path=docProps/app.xml><?xml version="1.0" encoding="utf-8"?>
<Properties xmlns="http://schemas.openxmlformats.org/officeDocument/2006/extended-properties" xmlns:vt="http://schemas.openxmlformats.org/officeDocument/2006/docPropsVTypes">
  <Template>Normal.dotm</Template>
  <TotalTime>10</TotalTime>
  <Pages>3</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Neret, Matilde I</dc:creator>
  <cp:keywords/>
  <dc:description/>
  <cp:lastModifiedBy>Aguilar Blandon, Maria Alejandra</cp:lastModifiedBy>
  <cp:revision>9</cp:revision>
  <dcterms:created xsi:type="dcterms:W3CDTF">2018-07-24T05:22:00Z</dcterms:created>
  <dcterms:modified xsi:type="dcterms:W3CDTF">2018-09-19T14:59:00Z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241;#YOUTH AT RISK|93761788-ceec-4631-aaa4-a2734b224704</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240;#SOCIAL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90a24d1c-1a91-4b8e-863b-a919030ad58c</vt:lpwstr>
  </property>
  <property fmtid="{D5CDD505-2E9C-101B-9397-08002B2CF9AE}" pid="12" name="Disclosure Activity">
    <vt:lpwstr>Loan Proposal</vt:lpwstr>
  </property>
  <property fmtid="{D5CDD505-2E9C-101B-9397-08002B2CF9AE}" pid="13" name="ContentTypeId">
    <vt:lpwstr>0x0101001A458A224826124E8B45B1D613300CFC00A24DA6ECDCC3C8479BBE01B86EFF9865</vt:lpwstr>
  </property>
</Properties>
</file>