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715"/>
      </w:tblGrid>
      <w:tr w:rsidR="00362BC9" w14:paraId="342CE067" w14:textId="77777777" w:rsidTr="00362BC9">
        <w:trPr>
          <w:trHeight w:val="1215"/>
        </w:trPr>
        <w:tc>
          <w:tcPr>
            <w:tcW w:w="5066" w:type="dxa"/>
          </w:tcPr>
          <w:p w14:paraId="5402FB5C" w14:textId="77777777" w:rsidR="00362BC9" w:rsidRDefault="00362BC9" w:rsidP="00E41AF8">
            <w:pPr>
              <w:spacing w:after="0"/>
            </w:pPr>
            <w:r w:rsidRPr="004D07EE">
              <w:rPr>
                <w:rFonts w:ascii="Calibri" w:hAnsi="Calibri" w:cs="Calibri"/>
                <w:noProof/>
                <w:sz w:val="30"/>
                <w:szCs w:val="30"/>
                <w:lang w:eastAsia="pt-BR"/>
              </w:rPr>
              <w:drawing>
                <wp:inline distT="0" distB="0" distL="0" distR="0" wp14:anchorId="3398B469" wp14:editId="044DDC8A">
                  <wp:extent cx="1203157" cy="558525"/>
                  <wp:effectExtent l="0" t="0" r="0" b="63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880" cy="561182"/>
                          </a:xfrm>
                          <a:prstGeom prst="rect">
                            <a:avLst/>
                          </a:prstGeom>
                          <a:noFill/>
                          <a:ln>
                            <a:noFill/>
                          </a:ln>
                        </pic:spPr>
                      </pic:pic>
                    </a:graphicData>
                  </a:graphic>
                </wp:inline>
              </w:drawing>
            </w:r>
          </w:p>
          <w:p w14:paraId="1171EA77" w14:textId="77777777" w:rsidR="00362BC9" w:rsidRPr="0009366F" w:rsidRDefault="00362BC9" w:rsidP="00362BC9">
            <w:pPr>
              <w:spacing w:after="0"/>
              <w:rPr>
                <w:sz w:val="8"/>
                <w:szCs w:val="8"/>
              </w:rPr>
            </w:pPr>
          </w:p>
        </w:tc>
        <w:tc>
          <w:tcPr>
            <w:tcW w:w="4715" w:type="dxa"/>
          </w:tcPr>
          <w:p w14:paraId="5A3C9C3D" w14:textId="77777777" w:rsidR="00307F38" w:rsidRPr="0009366F" w:rsidRDefault="00862AEE" w:rsidP="00E41AF8">
            <w:pPr>
              <w:spacing w:after="0"/>
              <w:jc w:val="center"/>
              <w:rPr>
                <w:sz w:val="10"/>
                <w:szCs w:val="10"/>
              </w:rPr>
            </w:pPr>
            <w:r w:rsidRPr="00307806">
              <w:rPr>
                <w:noProof/>
                <w:sz w:val="40"/>
                <w:szCs w:val="40"/>
                <w:lang w:eastAsia="pt-BR"/>
              </w:rPr>
              <w:drawing>
                <wp:inline distT="0" distB="0" distL="0" distR="0" wp14:anchorId="3A125D0B" wp14:editId="6D8850B3">
                  <wp:extent cx="1642772" cy="113507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643689" cy="1135704"/>
                          </a:xfrm>
                          <a:prstGeom prst="rect">
                            <a:avLst/>
                          </a:prstGeom>
                          <a:noFill/>
                          <a:ln w="9525">
                            <a:noFill/>
                            <a:miter lim="800000"/>
                            <a:headEnd/>
                            <a:tailEnd/>
                          </a:ln>
                        </pic:spPr>
                      </pic:pic>
                    </a:graphicData>
                  </a:graphic>
                </wp:inline>
              </w:drawing>
            </w:r>
          </w:p>
          <w:p w14:paraId="6242B529" w14:textId="77777777" w:rsidR="00362BC9" w:rsidRDefault="00362BC9" w:rsidP="00362BC9">
            <w:pPr>
              <w:spacing w:after="0"/>
              <w:ind w:firstLine="746"/>
            </w:pPr>
          </w:p>
        </w:tc>
      </w:tr>
    </w:tbl>
    <w:p w14:paraId="38A9A895" w14:textId="77777777" w:rsidR="00362BC9" w:rsidRDefault="00362BC9" w:rsidP="00362BC9"/>
    <w:p w14:paraId="5FB53BD0" w14:textId="77777777" w:rsidR="0086163B" w:rsidRDefault="00362BC9" w:rsidP="000E6F3F">
      <w:pPr>
        <w:spacing w:after="0" w:line="360" w:lineRule="auto"/>
        <w:jc w:val="center"/>
        <w:rPr>
          <w:rFonts w:ascii="Arial" w:eastAsia="Arial" w:hAnsi="Arial" w:cs="Arial"/>
          <w:b/>
          <w:bCs/>
          <w:caps/>
          <w:sz w:val="28"/>
          <w:szCs w:val="28"/>
        </w:rPr>
      </w:pPr>
      <w:r w:rsidRPr="008817CE">
        <w:rPr>
          <w:rFonts w:ascii="Arial" w:eastAsia="Arial" w:hAnsi="Arial" w:cs="Arial"/>
          <w:b/>
          <w:bCs/>
          <w:caps/>
          <w:sz w:val="28"/>
          <w:szCs w:val="28"/>
        </w:rPr>
        <w:t xml:space="preserve">Programa de </w:t>
      </w:r>
      <w:r w:rsidR="00D276C6">
        <w:rPr>
          <w:rFonts w:ascii="Arial" w:eastAsia="Arial" w:hAnsi="Arial" w:cs="Arial"/>
          <w:b/>
          <w:bCs/>
          <w:caps/>
          <w:sz w:val="28"/>
          <w:szCs w:val="28"/>
        </w:rPr>
        <w:t xml:space="preserve">REQUALIFICAÇÃO URBANA </w:t>
      </w:r>
      <w:r w:rsidR="000E6F3F">
        <w:rPr>
          <w:rFonts w:ascii="Arial" w:eastAsia="Arial" w:hAnsi="Arial" w:cs="Arial"/>
          <w:b/>
          <w:bCs/>
          <w:caps/>
          <w:sz w:val="28"/>
          <w:szCs w:val="28"/>
        </w:rPr>
        <w:t xml:space="preserve">E SEGURANÇA CIDADÃ </w:t>
      </w:r>
      <w:r w:rsidR="00D276C6">
        <w:rPr>
          <w:rFonts w:ascii="Arial" w:eastAsia="Arial" w:hAnsi="Arial" w:cs="Arial"/>
          <w:b/>
          <w:bCs/>
          <w:caps/>
          <w:sz w:val="28"/>
          <w:szCs w:val="28"/>
        </w:rPr>
        <w:t>DA ORLA NOROESTE VITÓRIA</w:t>
      </w:r>
    </w:p>
    <w:p w14:paraId="46C472AE" w14:textId="77777777" w:rsidR="00932D6F" w:rsidRPr="008817CE" w:rsidRDefault="00932D6F" w:rsidP="00932D6F">
      <w:pPr>
        <w:spacing w:after="0"/>
        <w:jc w:val="center"/>
        <w:rPr>
          <w:rFonts w:ascii="Arial" w:hAnsi="Arial" w:cs="Arial"/>
          <w:b/>
          <w:bCs/>
          <w:caps/>
          <w:sz w:val="28"/>
          <w:szCs w:val="28"/>
        </w:rPr>
      </w:pPr>
      <w:r>
        <w:rPr>
          <w:rFonts w:ascii="Arial" w:eastAsia="Arial" w:hAnsi="Arial" w:cs="Arial"/>
          <w:b/>
          <w:bCs/>
          <w:caps/>
          <w:sz w:val="28"/>
          <w:szCs w:val="28"/>
        </w:rPr>
        <w:t>(BR-L1497)</w:t>
      </w:r>
    </w:p>
    <w:p w14:paraId="79704810" w14:textId="77777777" w:rsidR="00362BC9" w:rsidRPr="005B1E61" w:rsidRDefault="00362BC9" w:rsidP="00362BC9">
      <w:pPr>
        <w:spacing w:after="0"/>
        <w:rPr>
          <w:rFonts w:ascii="Arial" w:hAnsi="Arial" w:cs="Arial"/>
          <w:sz w:val="28"/>
          <w:szCs w:val="28"/>
        </w:rPr>
      </w:pPr>
    </w:p>
    <w:p w14:paraId="63897942" w14:textId="77777777" w:rsidR="00362BC9" w:rsidRDefault="00362BC9" w:rsidP="00362BC9">
      <w:pPr>
        <w:spacing w:after="0"/>
        <w:jc w:val="center"/>
        <w:rPr>
          <w:rFonts w:ascii="Arial" w:hAnsi="Arial" w:cs="Arial"/>
          <w:b/>
          <w:sz w:val="28"/>
          <w:szCs w:val="28"/>
        </w:rPr>
      </w:pPr>
      <w:r>
        <w:rPr>
          <w:rFonts w:ascii="Arial" w:hAnsi="Arial" w:cs="Arial"/>
          <w:b/>
          <w:sz w:val="28"/>
          <w:szCs w:val="28"/>
        </w:rPr>
        <w:t>MANUAL</w:t>
      </w:r>
      <w:r w:rsidRPr="005B1E61">
        <w:rPr>
          <w:rFonts w:ascii="Arial" w:hAnsi="Arial" w:cs="Arial"/>
          <w:b/>
          <w:sz w:val="28"/>
          <w:szCs w:val="28"/>
        </w:rPr>
        <w:t xml:space="preserve"> DO SISTEMA DE GESTÃO AMBIENTAL DO PROGRAMA</w:t>
      </w:r>
    </w:p>
    <w:p w14:paraId="417F2E0B" w14:textId="77777777" w:rsidR="00362BC9" w:rsidRPr="005B1E61" w:rsidRDefault="00362BC9" w:rsidP="00362BC9">
      <w:pPr>
        <w:spacing w:after="0"/>
        <w:rPr>
          <w:rFonts w:ascii="Arial" w:hAnsi="Arial" w:cs="Arial"/>
          <w:sz w:val="28"/>
          <w:szCs w:val="28"/>
        </w:rPr>
      </w:pPr>
    </w:p>
    <w:p w14:paraId="47162D4B" w14:textId="77777777" w:rsidR="00362BC9" w:rsidRPr="005B1E61" w:rsidRDefault="00E01A34" w:rsidP="00E01A34">
      <w:pPr>
        <w:spacing w:after="0"/>
        <w:jc w:val="center"/>
        <w:rPr>
          <w:rFonts w:ascii="Arial" w:hAnsi="Arial" w:cs="Arial"/>
          <w:sz w:val="28"/>
          <w:szCs w:val="28"/>
        </w:rPr>
      </w:pPr>
      <w:r w:rsidRPr="00E01A34">
        <w:rPr>
          <w:rFonts w:ascii="Arial" w:hAnsi="Arial" w:cs="Arial"/>
          <w:noProof/>
          <w:sz w:val="28"/>
          <w:szCs w:val="28"/>
          <w:lang w:eastAsia="pt-BR"/>
        </w:rPr>
        <w:drawing>
          <wp:inline distT="0" distB="0" distL="0" distR="0" wp14:anchorId="218CDDD6" wp14:editId="2FBDDF8C">
            <wp:extent cx="5968955" cy="4848225"/>
            <wp:effectExtent l="19050" t="0" r="0" b="0"/>
            <wp:docPr id="18435" name="Picture 11" descr="perspectiva geral fa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 name="Picture 11" descr="perspectiva geral fase 1"/>
                    <pic:cNvPicPr>
                      <a:picLocks noChangeAspect="1" noChangeArrowheads="1"/>
                    </pic:cNvPicPr>
                  </pic:nvPicPr>
                  <pic:blipFill>
                    <a:blip r:embed="rId10" cstate="print">
                      <a:extLst>
                        <a:ext uri="{28A0092B-C50C-407E-A947-70E740481C1C}">
                          <a14:useLocalDpi xmlns:a14="http://schemas.microsoft.com/office/drawing/2010/main"/>
                        </a:ext>
                      </a:extLst>
                    </a:blip>
                    <a:srcRect t="7272"/>
                    <a:stretch>
                      <a:fillRect/>
                    </a:stretch>
                  </pic:blipFill>
                  <pic:spPr bwMode="auto">
                    <a:xfrm>
                      <a:off x="0" y="0"/>
                      <a:ext cx="5982860" cy="4859519"/>
                    </a:xfrm>
                    <a:prstGeom prst="rect">
                      <a:avLst/>
                    </a:prstGeom>
                    <a:noFill/>
                    <a:ln>
                      <a:noFill/>
                    </a:ln>
                    <a:extLst/>
                  </pic:spPr>
                </pic:pic>
              </a:graphicData>
            </a:graphic>
          </wp:inline>
        </w:drawing>
      </w:r>
    </w:p>
    <w:p w14:paraId="38D47328" w14:textId="77777777" w:rsidR="00362BC9" w:rsidRPr="0004346C" w:rsidRDefault="00362BC9" w:rsidP="00362BC9">
      <w:pPr>
        <w:spacing w:after="0"/>
        <w:rPr>
          <w:rFonts w:ascii="Arial" w:hAnsi="Arial" w:cs="Arial"/>
          <w:sz w:val="20"/>
          <w:szCs w:val="20"/>
        </w:rPr>
      </w:pPr>
    </w:p>
    <w:p w14:paraId="4952A85D" w14:textId="77777777" w:rsidR="00362BC9" w:rsidRPr="006467E1" w:rsidRDefault="00E01A34" w:rsidP="00E01A34">
      <w:pPr>
        <w:shd w:val="clear" w:color="auto" w:fill="4F81BD" w:themeFill="accent1"/>
        <w:spacing w:after="0"/>
        <w:jc w:val="center"/>
        <w:rPr>
          <w:rFonts w:ascii="Arial" w:hAnsi="Arial" w:cs="Arial"/>
          <w:b/>
          <w:color w:val="FFFFFF" w:themeColor="background1"/>
          <w:sz w:val="20"/>
          <w:szCs w:val="20"/>
        </w:rPr>
      </w:pPr>
      <w:r w:rsidRPr="006467E1">
        <w:rPr>
          <w:rFonts w:ascii="Arial" w:hAnsi="Arial" w:cs="Arial"/>
          <w:b/>
          <w:color w:val="FFFFFF" w:themeColor="background1"/>
          <w:sz w:val="20"/>
          <w:szCs w:val="20"/>
        </w:rPr>
        <w:t>Andre Sampaio</w:t>
      </w:r>
    </w:p>
    <w:p w14:paraId="0311C1AB" w14:textId="0E7522C8" w:rsidR="00362BC9" w:rsidRPr="006467E1" w:rsidRDefault="00E01A34" w:rsidP="00DF48B9">
      <w:pPr>
        <w:shd w:val="clear" w:color="auto" w:fill="4F81BD" w:themeFill="accent1"/>
        <w:spacing w:after="0"/>
        <w:jc w:val="center"/>
        <w:rPr>
          <w:rFonts w:ascii="Arial" w:hAnsi="Arial" w:cs="Arial"/>
          <w:b/>
          <w:color w:val="FFFFFF" w:themeColor="background1"/>
          <w:sz w:val="20"/>
          <w:szCs w:val="20"/>
        </w:rPr>
      </w:pPr>
      <w:r w:rsidRPr="006467E1">
        <w:rPr>
          <w:rFonts w:ascii="Arial" w:hAnsi="Arial" w:cs="Arial"/>
          <w:b/>
          <w:color w:val="FFFFFF" w:themeColor="background1"/>
          <w:sz w:val="20"/>
          <w:szCs w:val="20"/>
        </w:rPr>
        <w:t xml:space="preserve">Vitoria </w:t>
      </w:r>
      <w:r w:rsidR="002A5D35">
        <w:rPr>
          <w:rFonts w:ascii="Arial" w:hAnsi="Arial" w:cs="Arial"/>
          <w:b/>
          <w:color w:val="FFFFFF" w:themeColor="background1"/>
          <w:sz w:val="20"/>
          <w:szCs w:val="20"/>
        </w:rPr>
        <w:t>Junho</w:t>
      </w:r>
      <w:r w:rsidRPr="006467E1">
        <w:rPr>
          <w:rFonts w:ascii="Arial" w:hAnsi="Arial" w:cs="Arial"/>
          <w:b/>
          <w:color w:val="FFFFFF" w:themeColor="background1"/>
          <w:sz w:val="20"/>
          <w:szCs w:val="20"/>
        </w:rPr>
        <w:t xml:space="preserve"> de 2018</w:t>
      </w:r>
    </w:p>
    <w:p w14:paraId="5B3F7458" w14:textId="77777777" w:rsidR="006467E1" w:rsidRDefault="006467E1">
      <w:pPr>
        <w:spacing w:after="0"/>
        <w:rPr>
          <w:rFonts w:ascii="Arial" w:hAnsi="Arial" w:cs="Arial"/>
          <w:sz w:val="22"/>
          <w:szCs w:val="22"/>
        </w:rPr>
      </w:pPr>
      <w:r>
        <w:rPr>
          <w:rFonts w:ascii="Arial" w:hAnsi="Arial" w:cs="Arial"/>
          <w:sz w:val="22"/>
          <w:szCs w:val="22"/>
        </w:rPr>
        <w:br w:type="page"/>
      </w:r>
    </w:p>
    <w:p w14:paraId="2C5F28CB" w14:textId="77777777" w:rsidR="00CE5B9D" w:rsidRPr="00C00182" w:rsidRDefault="00C00182" w:rsidP="00C00182">
      <w:pPr>
        <w:spacing w:after="0"/>
        <w:jc w:val="center"/>
        <w:rPr>
          <w:rFonts w:ascii="Arial" w:hAnsi="Arial" w:cs="Arial"/>
          <w:b/>
          <w:sz w:val="22"/>
          <w:szCs w:val="22"/>
        </w:rPr>
      </w:pPr>
      <w:r w:rsidRPr="00C00182">
        <w:rPr>
          <w:rFonts w:ascii="Arial" w:hAnsi="Arial" w:cs="Arial"/>
          <w:b/>
          <w:sz w:val="22"/>
          <w:szCs w:val="22"/>
        </w:rPr>
        <w:lastRenderedPageBreak/>
        <w:t>SUMÁRIO</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
        <w:gridCol w:w="8977"/>
        <w:gridCol w:w="923"/>
      </w:tblGrid>
      <w:tr w:rsidR="00C00182" w:rsidRPr="006467E1" w14:paraId="6742CE38" w14:textId="77777777" w:rsidTr="00307F38">
        <w:trPr>
          <w:jc w:val="center"/>
        </w:trPr>
        <w:tc>
          <w:tcPr>
            <w:tcW w:w="638" w:type="dxa"/>
          </w:tcPr>
          <w:p w14:paraId="59ACAF8A" w14:textId="77777777" w:rsidR="00C00182" w:rsidRPr="006467E1" w:rsidRDefault="00C00182" w:rsidP="00C036F8">
            <w:pPr>
              <w:spacing w:after="0"/>
              <w:rPr>
                <w:rFonts w:ascii="Arial" w:hAnsi="Arial" w:cs="Arial"/>
                <w:sz w:val="20"/>
                <w:szCs w:val="20"/>
              </w:rPr>
            </w:pPr>
          </w:p>
        </w:tc>
        <w:tc>
          <w:tcPr>
            <w:tcW w:w="8977" w:type="dxa"/>
          </w:tcPr>
          <w:p w14:paraId="50D71906" w14:textId="77777777" w:rsidR="00C00182" w:rsidRPr="006467E1" w:rsidRDefault="00C00182" w:rsidP="00C036F8">
            <w:pPr>
              <w:spacing w:after="0"/>
              <w:rPr>
                <w:rFonts w:ascii="Arial" w:hAnsi="Arial" w:cs="Arial"/>
                <w:sz w:val="20"/>
                <w:szCs w:val="20"/>
              </w:rPr>
            </w:pPr>
          </w:p>
        </w:tc>
        <w:tc>
          <w:tcPr>
            <w:tcW w:w="923" w:type="dxa"/>
          </w:tcPr>
          <w:p w14:paraId="66E7D77D" w14:textId="77777777" w:rsidR="00C00182" w:rsidRPr="006467E1" w:rsidRDefault="00C00182" w:rsidP="00C036F8">
            <w:pPr>
              <w:spacing w:after="0"/>
              <w:jc w:val="center"/>
              <w:rPr>
                <w:rFonts w:ascii="Arial" w:hAnsi="Arial" w:cs="Arial"/>
                <w:b/>
                <w:sz w:val="20"/>
                <w:szCs w:val="20"/>
              </w:rPr>
            </w:pPr>
            <w:r w:rsidRPr="006467E1">
              <w:rPr>
                <w:rFonts w:ascii="Arial" w:hAnsi="Arial" w:cs="Arial"/>
                <w:b/>
                <w:sz w:val="20"/>
                <w:szCs w:val="20"/>
              </w:rPr>
              <w:t>Página</w:t>
            </w:r>
          </w:p>
        </w:tc>
      </w:tr>
      <w:tr w:rsidR="00C00182" w:rsidRPr="006467E1" w14:paraId="4600768C" w14:textId="77777777" w:rsidTr="00307F38">
        <w:trPr>
          <w:jc w:val="center"/>
        </w:trPr>
        <w:tc>
          <w:tcPr>
            <w:tcW w:w="638" w:type="dxa"/>
          </w:tcPr>
          <w:p w14:paraId="08EE2532" w14:textId="77777777" w:rsidR="00C00182" w:rsidRPr="006467E1" w:rsidRDefault="00582356" w:rsidP="00C036F8">
            <w:pPr>
              <w:spacing w:after="0"/>
              <w:jc w:val="center"/>
              <w:rPr>
                <w:rFonts w:ascii="Arial" w:hAnsi="Arial" w:cs="Arial"/>
                <w:b/>
                <w:sz w:val="20"/>
                <w:szCs w:val="20"/>
              </w:rPr>
            </w:pPr>
            <w:r w:rsidRPr="006467E1">
              <w:rPr>
                <w:rFonts w:ascii="Arial" w:hAnsi="Arial" w:cs="Arial"/>
                <w:b/>
                <w:sz w:val="20"/>
                <w:szCs w:val="20"/>
              </w:rPr>
              <w:t>I.</w:t>
            </w:r>
          </w:p>
        </w:tc>
        <w:tc>
          <w:tcPr>
            <w:tcW w:w="8977" w:type="dxa"/>
          </w:tcPr>
          <w:p w14:paraId="3315A364" w14:textId="77777777" w:rsidR="00C00182" w:rsidRPr="006467E1" w:rsidRDefault="00582356" w:rsidP="00582356">
            <w:pPr>
              <w:spacing w:after="0"/>
              <w:rPr>
                <w:rFonts w:ascii="Arial" w:hAnsi="Arial" w:cs="Arial"/>
                <w:sz w:val="20"/>
                <w:szCs w:val="20"/>
              </w:rPr>
            </w:pPr>
            <w:r w:rsidRPr="006467E1">
              <w:rPr>
                <w:rFonts w:ascii="Arial" w:hAnsi="Arial" w:cs="Arial"/>
                <w:b/>
                <w:sz w:val="20"/>
                <w:szCs w:val="20"/>
              </w:rPr>
              <w:t>INTRODUÇÃO</w:t>
            </w:r>
            <w:r w:rsidRPr="006467E1">
              <w:rPr>
                <w:rFonts w:ascii="Arial" w:hAnsi="Arial" w:cs="Arial"/>
                <w:sz w:val="20"/>
                <w:szCs w:val="20"/>
              </w:rPr>
              <w:t>.........................................................................................................................</w:t>
            </w:r>
          </w:p>
        </w:tc>
        <w:tc>
          <w:tcPr>
            <w:tcW w:w="923" w:type="dxa"/>
          </w:tcPr>
          <w:p w14:paraId="6029FDF4" w14:textId="77777777" w:rsidR="00C00182" w:rsidRPr="006467E1" w:rsidRDefault="00582356" w:rsidP="00C036F8">
            <w:pPr>
              <w:spacing w:after="0"/>
              <w:jc w:val="center"/>
              <w:rPr>
                <w:rFonts w:ascii="Arial" w:hAnsi="Arial" w:cs="Arial"/>
                <w:sz w:val="20"/>
                <w:szCs w:val="20"/>
              </w:rPr>
            </w:pPr>
            <w:r w:rsidRPr="006467E1">
              <w:rPr>
                <w:rFonts w:ascii="Arial" w:hAnsi="Arial" w:cs="Arial"/>
                <w:sz w:val="20"/>
                <w:szCs w:val="20"/>
              </w:rPr>
              <w:t>1</w:t>
            </w:r>
          </w:p>
        </w:tc>
      </w:tr>
      <w:tr w:rsidR="00C00182" w:rsidRPr="006467E1" w14:paraId="3B18ABCE" w14:textId="77777777" w:rsidTr="00307F38">
        <w:trPr>
          <w:jc w:val="center"/>
        </w:trPr>
        <w:tc>
          <w:tcPr>
            <w:tcW w:w="638" w:type="dxa"/>
          </w:tcPr>
          <w:p w14:paraId="1AD0AAD5" w14:textId="77777777" w:rsidR="00C00182" w:rsidRPr="006467E1" w:rsidRDefault="00582356" w:rsidP="00C036F8">
            <w:pPr>
              <w:spacing w:after="0"/>
              <w:jc w:val="center"/>
              <w:rPr>
                <w:rFonts w:ascii="Arial" w:hAnsi="Arial" w:cs="Arial"/>
                <w:b/>
                <w:sz w:val="20"/>
                <w:szCs w:val="20"/>
              </w:rPr>
            </w:pPr>
            <w:r w:rsidRPr="006467E1">
              <w:rPr>
                <w:rFonts w:ascii="Arial" w:hAnsi="Arial" w:cs="Arial"/>
                <w:b/>
                <w:sz w:val="20"/>
                <w:szCs w:val="20"/>
              </w:rPr>
              <w:t>II.</w:t>
            </w:r>
          </w:p>
        </w:tc>
        <w:tc>
          <w:tcPr>
            <w:tcW w:w="8977" w:type="dxa"/>
          </w:tcPr>
          <w:p w14:paraId="52367C47" w14:textId="77777777" w:rsidR="00C00182" w:rsidRPr="006467E1" w:rsidRDefault="00582356" w:rsidP="00C036F8">
            <w:pPr>
              <w:spacing w:after="0"/>
              <w:rPr>
                <w:rFonts w:ascii="Arial" w:hAnsi="Arial" w:cs="Arial"/>
                <w:sz w:val="20"/>
                <w:szCs w:val="20"/>
              </w:rPr>
            </w:pPr>
            <w:r w:rsidRPr="006467E1">
              <w:rPr>
                <w:rFonts w:ascii="Arial" w:hAnsi="Arial" w:cs="Arial"/>
                <w:b/>
                <w:sz w:val="20"/>
                <w:szCs w:val="20"/>
              </w:rPr>
              <w:t>PROCEDIMENTOS GERAIS</w:t>
            </w:r>
            <w:r w:rsidRPr="006467E1">
              <w:rPr>
                <w:rFonts w:ascii="Arial" w:hAnsi="Arial" w:cs="Arial"/>
                <w:sz w:val="20"/>
                <w:szCs w:val="20"/>
              </w:rPr>
              <w:t xml:space="preserve"> ..................................................................................................</w:t>
            </w:r>
          </w:p>
        </w:tc>
        <w:tc>
          <w:tcPr>
            <w:tcW w:w="923" w:type="dxa"/>
          </w:tcPr>
          <w:p w14:paraId="0F4A93E7" w14:textId="77777777" w:rsidR="00C00182" w:rsidRPr="006467E1" w:rsidRDefault="00582356" w:rsidP="00C036F8">
            <w:pPr>
              <w:spacing w:after="0"/>
              <w:jc w:val="center"/>
              <w:rPr>
                <w:rFonts w:ascii="Arial" w:hAnsi="Arial" w:cs="Arial"/>
                <w:sz w:val="20"/>
                <w:szCs w:val="20"/>
              </w:rPr>
            </w:pPr>
            <w:r w:rsidRPr="006467E1">
              <w:rPr>
                <w:rFonts w:ascii="Arial" w:hAnsi="Arial" w:cs="Arial"/>
                <w:sz w:val="20"/>
                <w:szCs w:val="20"/>
              </w:rPr>
              <w:t>1</w:t>
            </w:r>
          </w:p>
        </w:tc>
      </w:tr>
      <w:tr w:rsidR="00C00182" w:rsidRPr="006467E1" w14:paraId="2F46262A" w14:textId="77777777" w:rsidTr="00307F38">
        <w:trPr>
          <w:jc w:val="center"/>
        </w:trPr>
        <w:tc>
          <w:tcPr>
            <w:tcW w:w="638" w:type="dxa"/>
          </w:tcPr>
          <w:p w14:paraId="3C83E217" w14:textId="77777777" w:rsidR="00C00182" w:rsidRPr="006467E1" w:rsidRDefault="00C00182" w:rsidP="00C036F8">
            <w:pPr>
              <w:spacing w:after="0"/>
              <w:jc w:val="center"/>
              <w:rPr>
                <w:rFonts w:ascii="Arial" w:hAnsi="Arial" w:cs="Arial"/>
                <w:sz w:val="20"/>
                <w:szCs w:val="20"/>
              </w:rPr>
            </w:pPr>
          </w:p>
        </w:tc>
        <w:tc>
          <w:tcPr>
            <w:tcW w:w="8977" w:type="dxa"/>
          </w:tcPr>
          <w:p w14:paraId="2A85678B" w14:textId="77777777" w:rsidR="00C00182" w:rsidRPr="006467E1" w:rsidRDefault="00582356" w:rsidP="00C036F8">
            <w:pPr>
              <w:spacing w:after="0"/>
              <w:rPr>
                <w:rFonts w:ascii="Arial" w:hAnsi="Arial" w:cs="Arial"/>
                <w:sz w:val="20"/>
                <w:szCs w:val="20"/>
              </w:rPr>
            </w:pPr>
            <w:r w:rsidRPr="006467E1">
              <w:rPr>
                <w:rFonts w:ascii="Arial" w:hAnsi="Arial" w:cs="Arial"/>
                <w:sz w:val="20"/>
                <w:szCs w:val="20"/>
              </w:rPr>
              <w:t>CONTROLE DE DOCUMENTOS E REGISTROS ..................................................................</w:t>
            </w:r>
          </w:p>
        </w:tc>
        <w:tc>
          <w:tcPr>
            <w:tcW w:w="923" w:type="dxa"/>
          </w:tcPr>
          <w:p w14:paraId="5AE21B82" w14:textId="77777777" w:rsidR="00C00182" w:rsidRPr="006467E1" w:rsidRDefault="00582356" w:rsidP="00C036F8">
            <w:pPr>
              <w:spacing w:after="0"/>
              <w:jc w:val="center"/>
              <w:rPr>
                <w:rFonts w:ascii="Arial" w:hAnsi="Arial" w:cs="Arial"/>
                <w:sz w:val="20"/>
                <w:szCs w:val="20"/>
              </w:rPr>
            </w:pPr>
            <w:r w:rsidRPr="006467E1">
              <w:rPr>
                <w:rFonts w:ascii="Arial" w:hAnsi="Arial" w:cs="Arial"/>
                <w:sz w:val="20"/>
                <w:szCs w:val="20"/>
              </w:rPr>
              <w:t>2</w:t>
            </w:r>
          </w:p>
        </w:tc>
      </w:tr>
      <w:tr w:rsidR="00C00182" w:rsidRPr="006467E1" w14:paraId="4D5225E8" w14:textId="77777777" w:rsidTr="00307F38">
        <w:trPr>
          <w:jc w:val="center"/>
        </w:trPr>
        <w:tc>
          <w:tcPr>
            <w:tcW w:w="638" w:type="dxa"/>
          </w:tcPr>
          <w:p w14:paraId="3132EE3A" w14:textId="77777777" w:rsidR="00C00182" w:rsidRPr="006467E1" w:rsidRDefault="00C00182" w:rsidP="00C036F8">
            <w:pPr>
              <w:spacing w:after="0"/>
              <w:jc w:val="center"/>
              <w:rPr>
                <w:rFonts w:ascii="Arial" w:hAnsi="Arial" w:cs="Arial"/>
                <w:sz w:val="20"/>
                <w:szCs w:val="20"/>
              </w:rPr>
            </w:pPr>
          </w:p>
        </w:tc>
        <w:tc>
          <w:tcPr>
            <w:tcW w:w="8977" w:type="dxa"/>
          </w:tcPr>
          <w:p w14:paraId="09EA002A" w14:textId="77777777" w:rsidR="00C00182" w:rsidRPr="006467E1" w:rsidRDefault="00582356" w:rsidP="00C036F8">
            <w:pPr>
              <w:spacing w:after="0"/>
              <w:rPr>
                <w:rFonts w:ascii="Arial" w:hAnsi="Arial" w:cs="Arial"/>
                <w:sz w:val="20"/>
                <w:szCs w:val="20"/>
              </w:rPr>
            </w:pPr>
            <w:r w:rsidRPr="006467E1">
              <w:rPr>
                <w:rFonts w:ascii="Arial" w:hAnsi="Arial" w:cs="Arial"/>
                <w:sz w:val="20"/>
                <w:szCs w:val="20"/>
              </w:rPr>
              <w:t>NÃO CONFORMIDADE, AÇÃO CORRETIVA E AÇÃO PREVENTIVA ..................................</w:t>
            </w:r>
          </w:p>
        </w:tc>
        <w:tc>
          <w:tcPr>
            <w:tcW w:w="923" w:type="dxa"/>
          </w:tcPr>
          <w:p w14:paraId="7114FD9B" w14:textId="77777777" w:rsidR="00C00182" w:rsidRPr="006467E1" w:rsidRDefault="00160E7E" w:rsidP="00C036F8">
            <w:pPr>
              <w:spacing w:after="0"/>
              <w:jc w:val="center"/>
              <w:rPr>
                <w:rFonts w:ascii="Arial" w:hAnsi="Arial" w:cs="Arial"/>
                <w:sz w:val="20"/>
                <w:szCs w:val="20"/>
              </w:rPr>
            </w:pPr>
            <w:r w:rsidRPr="006467E1">
              <w:rPr>
                <w:rFonts w:ascii="Arial" w:hAnsi="Arial" w:cs="Arial"/>
                <w:sz w:val="20"/>
                <w:szCs w:val="20"/>
              </w:rPr>
              <w:t>4</w:t>
            </w:r>
          </w:p>
        </w:tc>
      </w:tr>
      <w:tr w:rsidR="00C00182" w:rsidRPr="006467E1" w14:paraId="1DF43DA9" w14:textId="77777777" w:rsidTr="00307F38">
        <w:trPr>
          <w:jc w:val="center"/>
        </w:trPr>
        <w:tc>
          <w:tcPr>
            <w:tcW w:w="638" w:type="dxa"/>
          </w:tcPr>
          <w:p w14:paraId="63852632" w14:textId="77777777" w:rsidR="00C00182" w:rsidRPr="006467E1" w:rsidRDefault="00C00182" w:rsidP="00C036F8">
            <w:pPr>
              <w:spacing w:after="0"/>
              <w:jc w:val="center"/>
              <w:rPr>
                <w:rFonts w:ascii="Arial" w:hAnsi="Arial" w:cs="Arial"/>
                <w:sz w:val="20"/>
                <w:szCs w:val="20"/>
              </w:rPr>
            </w:pPr>
          </w:p>
        </w:tc>
        <w:tc>
          <w:tcPr>
            <w:tcW w:w="8977" w:type="dxa"/>
          </w:tcPr>
          <w:p w14:paraId="0617421B" w14:textId="77777777" w:rsidR="00C00182" w:rsidRPr="006467E1" w:rsidRDefault="00582356" w:rsidP="00C036F8">
            <w:pPr>
              <w:spacing w:after="0"/>
              <w:rPr>
                <w:rFonts w:ascii="Arial" w:hAnsi="Arial" w:cs="Arial"/>
                <w:sz w:val="20"/>
                <w:szCs w:val="20"/>
              </w:rPr>
            </w:pPr>
            <w:r w:rsidRPr="006467E1">
              <w:rPr>
                <w:rFonts w:ascii="Arial" w:hAnsi="Arial" w:cs="Arial"/>
                <w:sz w:val="20"/>
                <w:szCs w:val="20"/>
              </w:rPr>
              <w:t>PLANO DE AÇÃO DE MELHORIA ..........................................................................................</w:t>
            </w:r>
          </w:p>
        </w:tc>
        <w:tc>
          <w:tcPr>
            <w:tcW w:w="923" w:type="dxa"/>
          </w:tcPr>
          <w:p w14:paraId="454FB58A" w14:textId="77777777" w:rsidR="00C00182" w:rsidRPr="006467E1" w:rsidRDefault="00160E7E" w:rsidP="00C036F8">
            <w:pPr>
              <w:spacing w:after="0"/>
              <w:jc w:val="center"/>
              <w:rPr>
                <w:rFonts w:ascii="Arial" w:hAnsi="Arial" w:cs="Arial"/>
                <w:sz w:val="20"/>
                <w:szCs w:val="20"/>
              </w:rPr>
            </w:pPr>
            <w:r w:rsidRPr="006467E1">
              <w:rPr>
                <w:rFonts w:ascii="Arial" w:hAnsi="Arial" w:cs="Arial"/>
                <w:sz w:val="20"/>
                <w:szCs w:val="20"/>
              </w:rPr>
              <w:t>6</w:t>
            </w:r>
          </w:p>
        </w:tc>
      </w:tr>
      <w:tr w:rsidR="00C00182" w:rsidRPr="006467E1" w14:paraId="68E10856" w14:textId="77777777" w:rsidTr="00307F38">
        <w:trPr>
          <w:jc w:val="center"/>
        </w:trPr>
        <w:tc>
          <w:tcPr>
            <w:tcW w:w="638" w:type="dxa"/>
          </w:tcPr>
          <w:p w14:paraId="3DEE3DA8" w14:textId="77777777" w:rsidR="00C00182" w:rsidRPr="006467E1" w:rsidRDefault="00582356" w:rsidP="00C036F8">
            <w:pPr>
              <w:spacing w:after="0"/>
              <w:jc w:val="center"/>
              <w:rPr>
                <w:rFonts w:ascii="Arial" w:hAnsi="Arial" w:cs="Arial"/>
                <w:b/>
                <w:sz w:val="20"/>
                <w:szCs w:val="20"/>
              </w:rPr>
            </w:pPr>
            <w:r w:rsidRPr="006467E1">
              <w:rPr>
                <w:rFonts w:ascii="Arial" w:hAnsi="Arial" w:cs="Arial"/>
                <w:b/>
                <w:sz w:val="20"/>
                <w:szCs w:val="20"/>
              </w:rPr>
              <w:t xml:space="preserve">III. </w:t>
            </w:r>
          </w:p>
        </w:tc>
        <w:tc>
          <w:tcPr>
            <w:tcW w:w="8977" w:type="dxa"/>
          </w:tcPr>
          <w:p w14:paraId="77C037E2" w14:textId="77777777" w:rsidR="00C00182" w:rsidRPr="006467E1" w:rsidRDefault="00582356" w:rsidP="00C036F8">
            <w:pPr>
              <w:spacing w:after="0"/>
              <w:rPr>
                <w:rFonts w:ascii="Arial" w:hAnsi="Arial" w:cs="Arial"/>
                <w:b/>
                <w:sz w:val="20"/>
                <w:szCs w:val="20"/>
              </w:rPr>
            </w:pPr>
            <w:r w:rsidRPr="006467E1">
              <w:rPr>
                <w:rFonts w:ascii="Arial" w:hAnsi="Arial" w:cs="Arial"/>
                <w:b/>
                <w:sz w:val="20"/>
                <w:szCs w:val="20"/>
              </w:rPr>
              <w:t xml:space="preserve">FORMULÁRIOS GERAIS </w:t>
            </w:r>
            <w:r w:rsidR="00502BA1" w:rsidRPr="006467E1">
              <w:rPr>
                <w:rFonts w:ascii="Arial" w:hAnsi="Arial" w:cs="Arial"/>
                <w:sz w:val="20"/>
                <w:szCs w:val="20"/>
              </w:rPr>
              <w:t>.......................................................................................................</w:t>
            </w:r>
          </w:p>
        </w:tc>
        <w:tc>
          <w:tcPr>
            <w:tcW w:w="923" w:type="dxa"/>
          </w:tcPr>
          <w:p w14:paraId="242CE1D9" w14:textId="77777777" w:rsidR="00C00182" w:rsidRPr="006467E1" w:rsidRDefault="00160E7E" w:rsidP="00C036F8">
            <w:pPr>
              <w:spacing w:after="0"/>
              <w:jc w:val="center"/>
              <w:rPr>
                <w:rFonts w:ascii="Arial" w:hAnsi="Arial" w:cs="Arial"/>
                <w:sz w:val="20"/>
                <w:szCs w:val="20"/>
              </w:rPr>
            </w:pPr>
            <w:r w:rsidRPr="006467E1">
              <w:rPr>
                <w:rFonts w:ascii="Arial" w:hAnsi="Arial" w:cs="Arial"/>
                <w:sz w:val="20"/>
                <w:szCs w:val="20"/>
              </w:rPr>
              <w:t>9</w:t>
            </w:r>
          </w:p>
        </w:tc>
      </w:tr>
      <w:tr w:rsidR="00C00182" w:rsidRPr="006467E1" w14:paraId="0FA50CEC" w14:textId="77777777" w:rsidTr="00307F38">
        <w:trPr>
          <w:jc w:val="center"/>
        </w:trPr>
        <w:tc>
          <w:tcPr>
            <w:tcW w:w="638" w:type="dxa"/>
          </w:tcPr>
          <w:p w14:paraId="1C09C886" w14:textId="77777777" w:rsidR="00C00182" w:rsidRPr="006467E1" w:rsidRDefault="00C00182" w:rsidP="00C036F8">
            <w:pPr>
              <w:spacing w:after="0"/>
              <w:jc w:val="center"/>
              <w:rPr>
                <w:rFonts w:ascii="Arial" w:hAnsi="Arial" w:cs="Arial"/>
                <w:sz w:val="20"/>
                <w:szCs w:val="20"/>
              </w:rPr>
            </w:pPr>
          </w:p>
        </w:tc>
        <w:tc>
          <w:tcPr>
            <w:tcW w:w="8977" w:type="dxa"/>
          </w:tcPr>
          <w:p w14:paraId="3E5E8B21" w14:textId="77777777" w:rsidR="00C00182" w:rsidRPr="006467E1" w:rsidRDefault="00502BA1" w:rsidP="00C036F8">
            <w:pPr>
              <w:spacing w:after="0"/>
              <w:rPr>
                <w:rFonts w:ascii="Arial" w:hAnsi="Arial" w:cs="Arial"/>
                <w:sz w:val="20"/>
                <w:szCs w:val="20"/>
              </w:rPr>
            </w:pPr>
            <w:r w:rsidRPr="006467E1">
              <w:rPr>
                <w:rFonts w:ascii="Arial" w:hAnsi="Arial" w:cs="Arial"/>
                <w:sz w:val="20"/>
                <w:szCs w:val="20"/>
              </w:rPr>
              <w:t>CONTROLE DE REGISTROS, FORMULÁRIOS E MODELOS CORRELATOS ....................</w:t>
            </w:r>
          </w:p>
        </w:tc>
        <w:tc>
          <w:tcPr>
            <w:tcW w:w="923" w:type="dxa"/>
          </w:tcPr>
          <w:p w14:paraId="4C0C51A5" w14:textId="77777777" w:rsidR="00C00182" w:rsidRPr="006467E1" w:rsidRDefault="00160E7E" w:rsidP="00C036F8">
            <w:pPr>
              <w:spacing w:after="0"/>
              <w:jc w:val="center"/>
              <w:rPr>
                <w:rFonts w:ascii="Arial" w:hAnsi="Arial" w:cs="Arial"/>
                <w:sz w:val="20"/>
                <w:szCs w:val="20"/>
              </w:rPr>
            </w:pPr>
            <w:r w:rsidRPr="006467E1">
              <w:rPr>
                <w:rFonts w:ascii="Arial" w:hAnsi="Arial" w:cs="Arial"/>
                <w:sz w:val="20"/>
                <w:szCs w:val="20"/>
              </w:rPr>
              <w:t>9</w:t>
            </w:r>
          </w:p>
        </w:tc>
      </w:tr>
      <w:tr w:rsidR="00C00182" w:rsidRPr="006467E1" w14:paraId="3822B3C2" w14:textId="77777777" w:rsidTr="00307F38">
        <w:trPr>
          <w:jc w:val="center"/>
        </w:trPr>
        <w:tc>
          <w:tcPr>
            <w:tcW w:w="638" w:type="dxa"/>
          </w:tcPr>
          <w:p w14:paraId="49ED7561" w14:textId="77777777" w:rsidR="00C00182" w:rsidRPr="006467E1" w:rsidRDefault="00C00182" w:rsidP="00C036F8">
            <w:pPr>
              <w:spacing w:after="0"/>
              <w:jc w:val="center"/>
              <w:rPr>
                <w:rFonts w:ascii="Arial" w:hAnsi="Arial" w:cs="Arial"/>
                <w:sz w:val="20"/>
                <w:szCs w:val="20"/>
              </w:rPr>
            </w:pPr>
          </w:p>
        </w:tc>
        <w:tc>
          <w:tcPr>
            <w:tcW w:w="8977" w:type="dxa"/>
          </w:tcPr>
          <w:p w14:paraId="35BCD432" w14:textId="77777777" w:rsidR="00C00182" w:rsidRPr="006467E1" w:rsidRDefault="009371C6" w:rsidP="00C036F8">
            <w:pPr>
              <w:spacing w:after="0"/>
              <w:rPr>
                <w:rFonts w:ascii="Arial" w:hAnsi="Arial" w:cs="Arial"/>
                <w:sz w:val="20"/>
                <w:szCs w:val="20"/>
              </w:rPr>
            </w:pPr>
            <w:r w:rsidRPr="006467E1">
              <w:rPr>
                <w:rFonts w:ascii="Arial" w:hAnsi="Arial" w:cs="Arial"/>
                <w:sz w:val="20"/>
                <w:szCs w:val="20"/>
              </w:rPr>
              <w:t>ATA DE REUNIÃO ..................................................................................................................</w:t>
            </w:r>
          </w:p>
        </w:tc>
        <w:tc>
          <w:tcPr>
            <w:tcW w:w="923" w:type="dxa"/>
          </w:tcPr>
          <w:p w14:paraId="2825405B" w14:textId="77777777" w:rsidR="00C00182" w:rsidRPr="006467E1" w:rsidRDefault="009371C6" w:rsidP="00C036F8">
            <w:pPr>
              <w:spacing w:after="0"/>
              <w:jc w:val="center"/>
              <w:rPr>
                <w:rFonts w:ascii="Arial" w:hAnsi="Arial" w:cs="Arial"/>
                <w:sz w:val="20"/>
                <w:szCs w:val="20"/>
              </w:rPr>
            </w:pPr>
            <w:r w:rsidRPr="006467E1">
              <w:rPr>
                <w:rFonts w:ascii="Arial" w:hAnsi="Arial" w:cs="Arial"/>
                <w:sz w:val="20"/>
                <w:szCs w:val="20"/>
              </w:rPr>
              <w:t>1</w:t>
            </w:r>
            <w:r w:rsidR="00160E7E" w:rsidRPr="006467E1">
              <w:rPr>
                <w:rFonts w:ascii="Arial" w:hAnsi="Arial" w:cs="Arial"/>
                <w:sz w:val="20"/>
                <w:szCs w:val="20"/>
              </w:rPr>
              <w:t>0</w:t>
            </w:r>
          </w:p>
        </w:tc>
      </w:tr>
      <w:tr w:rsidR="00C00182" w:rsidRPr="006467E1" w14:paraId="65CA6D9A" w14:textId="77777777" w:rsidTr="00307F38">
        <w:trPr>
          <w:jc w:val="center"/>
        </w:trPr>
        <w:tc>
          <w:tcPr>
            <w:tcW w:w="638" w:type="dxa"/>
          </w:tcPr>
          <w:p w14:paraId="2656E502" w14:textId="77777777" w:rsidR="00C00182" w:rsidRPr="006467E1" w:rsidRDefault="00C00182" w:rsidP="00C036F8">
            <w:pPr>
              <w:spacing w:after="0"/>
              <w:jc w:val="center"/>
              <w:rPr>
                <w:rFonts w:ascii="Arial" w:hAnsi="Arial" w:cs="Arial"/>
                <w:sz w:val="20"/>
                <w:szCs w:val="20"/>
              </w:rPr>
            </w:pPr>
          </w:p>
        </w:tc>
        <w:tc>
          <w:tcPr>
            <w:tcW w:w="8977" w:type="dxa"/>
          </w:tcPr>
          <w:p w14:paraId="6E9C34CC" w14:textId="77777777" w:rsidR="00C00182" w:rsidRPr="006467E1" w:rsidRDefault="009371C6" w:rsidP="00C036F8">
            <w:pPr>
              <w:spacing w:after="0"/>
              <w:rPr>
                <w:rFonts w:ascii="Arial" w:hAnsi="Arial" w:cs="Arial"/>
                <w:sz w:val="20"/>
                <w:szCs w:val="20"/>
              </w:rPr>
            </w:pPr>
            <w:r w:rsidRPr="006467E1">
              <w:rPr>
                <w:rFonts w:ascii="Arial" w:hAnsi="Arial" w:cs="Arial"/>
                <w:sz w:val="20"/>
                <w:szCs w:val="20"/>
              </w:rPr>
              <w:t>LISTA DE PRESENÇA ............................................................................................................</w:t>
            </w:r>
          </w:p>
        </w:tc>
        <w:tc>
          <w:tcPr>
            <w:tcW w:w="923" w:type="dxa"/>
          </w:tcPr>
          <w:p w14:paraId="79A2635A" w14:textId="77777777" w:rsidR="00C00182" w:rsidRPr="006467E1" w:rsidRDefault="009371C6" w:rsidP="00C036F8">
            <w:pPr>
              <w:spacing w:after="0"/>
              <w:jc w:val="center"/>
              <w:rPr>
                <w:rFonts w:ascii="Arial" w:hAnsi="Arial" w:cs="Arial"/>
                <w:sz w:val="20"/>
                <w:szCs w:val="20"/>
              </w:rPr>
            </w:pPr>
            <w:r w:rsidRPr="006467E1">
              <w:rPr>
                <w:rFonts w:ascii="Arial" w:hAnsi="Arial" w:cs="Arial"/>
                <w:sz w:val="20"/>
                <w:szCs w:val="20"/>
              </w:rPr>
              <w:t>1</w:t>
            </w:r>
            <w:r w:rsidR="00160E7E" w:rsidRPr="006467E1">
              <w:rPr>
                <w:rFonts w:ascii="Arial" w:hAnsi="Arial" w:cs="Arial"/>
                <w:sz w:val="20"/>
                <w:szCs w:val="20"/>
              </w:rPr>
              <w:t>1</w:t>
            </w:r>
          </w:p>
        </w:tc>
      </w:tr>
      <w:tr w:rsidR="00C00182" w:rsidRPr="006467E1" w14:paraId="05841CAF" w14:textId="77777777" w:rsidTr="00307F38">
        <w:trPr>
          <w:jc w:val="center"/>
        </w:trPr>
        <w:tc>
          <w:tcPr>
            <w:tcW w:w="638" w:type="dxa"/>
          </w:tcPr>
          <w:p w14:paraId="21DB9B2B" w14:textId="77777777" w:rsidR="00C00182" w:rsidRPr="006467E1" w:rsidRDefault="00C00182" w:rsidP="00C036F8">
            <w:pPr>
              <w:spacing w:after="0"/>
              <w:jc w:val="center"/>
              <w:rPr>
                <w:rFonts w:ascii="Arial" w:hAnsi="Arial" w:cs="Arial"/>
                <w:sz w:val="20"/>
                <w:szCs w:val="20"/>
              </w:rPr>
            </w:pPr>
          </w:p>
        </w:tc>
        <w:tc>
          <w:tcPr>
            <w:tcW w:w="8977" w:type="dxa"/>
          </w:tcPr>
          <w:p w14:paraId="00DC7B85" w14:textId="77777777" w:rsidR="00C00182" w:rsidRPr="006467E1" w:rsidRDefault="009371C6" w:rsidP="00C036F8">
            <w:pPr>
              <w:spacing w:after="0"/>
              <w:rPr>
                <w:rFonts w:ascii="Arial" w:hAnsi="Arial" w:cs="Arial"/>
                <w:sz w:val="20"/>
                <w:szCs w:val="20"/>
              </w:rPr>
            </w:pPr>
            <w:r w:rsidRPr="006467E1">
              <w:rPr>
                <w:rFonts w:ascii="Arial" w:hAnsi="Arial" w:cs="Arial"/>
                <w:sz w:val="20"/>
                <w:szCs w:val="20"/>
              </w:rPr>
              <w:t>FORMULÁRIO DE NÃO CONFORMIDADE ...........................................................................</w:t>
            </w:r>
          </w:p>
        </w:tc>
        <w:tc>
          <w:tcPr>
            <w:tcW w:w="923" w:type="dxa"/>
          </w:tcPr>
          <w:p w14:paraId="257B47F4" w14:textId="77777777" w:rsidR="00C00182" w:rsidRPr="006467E1" w:rsidRDefault="009371C6" w:rsidP="00C036F8">
            <w:pPr>
              <w:spacing w:after="0"/>
              <w:jc w:val="center"/>
              <w:rPr>
                <w:rFonts w:ascii="Arial" w:hAnsi="Arial" w:cs="Arial"/>
                <w:sz w:val="20"/>
                <w:szCs w:val="20"/>
              </w:rPr>
            </w:pPr>
            <w:r w:rsidRPr="006467E1">
              <w:rPr>
                <w:rFonts w:ascii="Arial" w:hAnsi="Arial" w:cs="Arial"/>
                <w:sz w:val="20"/>
                <w:szCs w:val="20"/>
              </w:rPr>
              <w:t>1</w:t>
            </w:r>
            <w:r w:rsidR="00160E7E" w:rsidRPr="006467E1">
              <w:rPr>
                <w:rFonts w:ascii="Arial" w:hAnsi="Arial" w:cs="Arial"/>
                <w:sz w:val="20"/>
                <w:szCs w:val="20"/>
              </w:rPr>
              <w:t>2</w:t>
            </w:r>
          </w:p>
        </w:tc>
      </w:tr>
      <w:tr w:rsidR="00C00182" w:rsidRPr="006467E1" w14:paraId="6FF2A52B" w14:textId="77777777" w:rsidTr="00307F38">
        <w:trPr>
          <w:jc w:val="center"/>
        </w:trPr>
        <w:tc>
          <w:tcPr>
            <w:tcW w:w="638" w:type="dxa"/>
          </w:tcPr>
          <w:p w14:paraId="384D17AA" w14:textId="77777777" w:rsidR="00C00182" w:rsidRPr="006467E1" w:rsidRDefault="00C00182" w:rsidP="00C036F8">
            <w:pPr>
              <w:spacing w:after="0"/>
              <w:jc w:val="center"/>
              <w:rPr>
                <w:rFonts w:ascii="Arial" w:hAnsi="Arial" w:cs="Arial"/>
                <w:sz w:val="20"/>
                <w:szCs w:val="20"/>
              </w:rPr>
            </w:pPr>
          </w:p>
        </w:tc>
        <w:tc>
          <w:tcPr>
            <w:tcW w:w="8977" w:type="dxa"/>
          </w:tcPr>
          <w:p w14:paraId="0091ABCB" w14:textId="77777777" w:rsidR="00C00182" w:rsidRPr="006467E1" w:rsidRDefault="009371C6" w:rsidP="00C036F8">
            <w:pPr>
              <w:spacing w:after="0"/>
              <w:rPr>
                <w:rFonts w:ascii="Arial" w:hAnsi="Arial" w:cs="Arial"/>
                <w:sz w:val="20"/>
                <w:szCs w:val="20"/>
              </w:rPr>
            </w:pPr>
            <w:r w:rsidRPr="006467E1">
              <w:rPr>
                <w:rFonts w:ascii="Arial" w:hAnsi="Arial" w:cs="Arial"/>
                <w:sz w:val="20"/>
                <w:szCs w:val="20"/>
              </w:rPr>
              <w:t>RELATÓRIO DE INSPEÇÃO AMBIENTAL .............................................................................</w:t>
            </w:r>
          </w:p>
        </w:tc>
        <w:tc>
          <w:tcPr>
            <w:tcW w:w="923" w:type="dxa"/>
          </w:tcPr>
          <w:p w14:paraId="6F782A10" w14:textId="77777777" w:rsidR="00C00182" w:rsidRPr="006467E1" w:rsidRDefault="009371C6" w:rsidP="00C036F8">
            <w:pPr>
              <w:spacing w:after="0"/>
              <w:jc w:val="center"/>
              <w:rPr>
                <w:rFonts w:ascii="Arial" w:hAnsi="Arial" w:cs="Arial"/>
                <w:sz w:val="20"/>
                <w:szCs w:val="20"/>
              </w:rPr>
            </w:pPr>
            <w:r w:rsidRPr="006467E1">
              <w:rPr>
                <w:rFonts w:ascii="Arial" w:hAnsi="Arial" w:cs="Arial"/>
                <w:sz w:val="20"/>
                <w:szCs w:val="20"/>
              </w:rPr>
              <w:t>1</w:t>
            </w:r>
            <w:r w:rsidR="00160E7E" w:rsidRPr="006467E1">
              <w:rPr>
                <w:rFonts w:ascii="Arial" w:hAnsi="Arial" w:cs="Arial"/>
                <w:sz w:val="20"/>
                <w:szCs w:val="20"/>
              </w:rPr>
              <w:t>3</w:t>
            </w:r>
          </w:p>
        </w:tc>
      </w:tr>
      <w:tr w:rsidR="00C00182" w:rsidRPr="006467E1" w14:paraId="7B241768" w14:textId="77777777" w:rsidTr="00307F38">
        <w:trPr>
          <w:jc w:val="center"/>
        </w:trPr>
        <w:tc>
          <w:tcPr>
            <w:tcW w:w="638" w:type="dxa"/>
          </w:tcPr>
          <w:p w14:paraId="4AB743A7" w14:textId="77777777" w:rsidR="00C00182" w:rsidRPr="006467E1" w:rsidRDefault="00C00182" w:rsidP="00C036F8">
            <w:pPr>
              <w:spacing w:after="0"/>
              <w:jc w:val="center"/>
              <w:rPr>
                <w:rFonts w:ascii="Arial" w:hAnsi="Arial" w:cs="Arial"/>
                <w:sz w:val="20"/>
                <w:szCs w:val="20"/>
              </w:rPr>
            </w:pPr>
          </w:p>
        </w:tc>
        <w:tc>
          <w:tcPr>
            <w:tcW w:w="8977" w:type="dxa"/>
          </w:tcPr>
          <w:p w14:paraId="73AB4032" w14:textId="77777777" w:rsidR="00C00182" w:rsidRPr="006467E1" w:rsidRDefault="009371C6" w:rsidP="00C036F8">
            <w:pPr>
              <w:spacing w:after="0"/>
              <w:rPr>
                <w:rFonts w:ascii="Arial" w:hAnsi="Arial" w:cs="Arial"/>
                <w:sz w:val="20"/>
                <w:szCs w:val="20"/>
              </w:rPr>
            </w:pPr>
            <w:r w:rsidRPr="006467E1">
              <w:rPr>
                <w:rFonts w:ascii="Arial" w:hAnsi="Arial" w:cs="Arial"/>
                <w:sz w:val="20"/>
                <w:szCs w:val="20"/>
              </w:rPr>
              <w:t>PLANO DE MELHORIA ...........................................................................................................</w:t>
            </w:r>
          </w:p>
        </w:tc>
        <w:tc>
          <w:tcPr>
            <w:tcW w:w="923" w:type="dxa"/>
          </w:tcPr>
          <w:p w14:paraId="0BCAB8E6" w14:textId="77777777" w:rsidR="00C00182" w:rsidRPr="006467E1" w:rsidRDefault="009371C6" w:rsidP="00C036F8">
            <w:pPr>
              <w:spacing w:after="0"/>
              <w:jc w:val="center"/>
              <w:rPr>
                <w:rFonts w:ascii="Arial" w:hAnsi="Arial" w:cs="Arial"/>
                <w:sz w:val="20"/>
                <w:szCs w:val="20"/>
              </w:rPr>
            </w:pPr>
            <w:r w:rsidRPr="006467E1">
              <w:rPr>
                <w:rFonts w:ascii="Arial" w:hAnsi="Arial" w:cs="Arial"/>
                <w:sz w:val="20"/>
                <w:szCs w:val="20"/>
              </w:rPr>
              <w:t>1</w:t>
            </w:r>
            <w:r w:rsidR="0012388C">
              <w:rPr>
                <w:rFonts w:ascii="Arial" w:hAnsi="Arial" w:cs="Arial"/>
                <w:sz w:val="20"/>
                <w:szCs w:val="20"/>
              </w:rPr>
              <w:t>3</w:t>
            </w:r>
          </w:p>
        </w:tc>
      </w:tr>
      <w:tr w:rsidR="00C00182" w:rsidRPr="006467E1" w14:paraId="3264A861" w14:textId="77777777" w:rsidTr="00307F38">
        <w:trPr>
          <w:jc w:val="center"/>
        </w:trPr>
        <w:tc>
          <w:tcPr>
            <w:tcW w:w="638" w:type="dxa"/>
          </w:tcPr>
          <w:p w14:paraId="32A2F867" w14:textId="77777777" w:rsidR="00C00182" w:rsidRPr="006467E1" w:rsidRDefault="0080633A" w:rsidP="00C036F8">
            <w:pPr>
              <w:spacing w:after="0"/>
              <w:jc w:val="center"/>
              <w:rPr>
                <w:rFonts w:ascii="Arial" w:hAnsi="Arial" w:cs="Arial"/>
                <w:b/>
                <w:sz w:val="20"/>
                <w:szCs w:val="20"/>
              </w:rPr>
            </w:pPr>
            <w:r w:rsidRPr="006467E1">
              <w:rPr>
                <w:rFonts w:ascii="Arial" w:hAnsi="Arial" w:cs="Arial"/>
                <w:b/>
                <w:sz w:val="20"/>
                <w:szCs w:val="20"/>
              </w:rPr>
              <w:t>I</w:t>
            </w:r>
            <w:r w:rsidR="00BF7655" w:rsidRPr="006467E1">
              <w:rPr>
                <w:rFonts w:ascii="Arial" w:hAnsi="Arial" w:cs="Arial"/>
                <w:b/>
                <w:sz w:val="20"/>
                <w:szCs w:val="20"/>
              </w:rPr>
              <w:t>V.</w:t>
            </w:r>
          </w:p>
        </w:tc>
        <w:tc>
          <w:tcPr>
            <w:tcW w:w="8977" w:type="dxa"/>
          </w:tcPr>
          <w:p w14:paraId="31205891" w14:textId="77777777" w:rsidR="00C00182" w:rsidRPr="006467E1" w:rsidRDefault="00BF7655" w:rsidP="00C036F8">
            <w:pPr>
              <w:spacing w:after="0"/>
              <w:rPr>
                <w:rFonts w:ascii="Arial" w:hAnsi="Arial" w:cs="Arial"/>
                <w:sz w:val="20"/>
                <w:szCs w:val="20"/>
              </w:rPr>
            </w:pPr>
            <w:r w:rsidRPr="006467E1">
              <w:rPr>
                <w:rFonts w:ascii="Arial" w:hAnsi="Arial" w:cs="Arial"/>
                <w:b/>
                <w:sz w:val="20"/>
                <w:szCs w:val="20"/>
              </w:rPr>
              <w:t xml:space="preserve">PROCEDIMENTOS DA FASE DE IMPLANTAÇÃO </w:t>
            </w:r>
            <w:r w:rsidRPr="006467E1">
              <w:rPr>
                <w:rFonts w:ascii="Arial" w:hAnsi="Arial" w:cs="Arial"/>
                <w:sz w:val="20"/>
                <w:szCs w:val="20"/>
              </w:rPr>
              <w:t>...............................................................</w:t>
            </w:r>
          </w:p>
        </w:tc>
        <w:tc>
          <w:tcPr>
            <w:tcW w:w="923" w:type="dxa"/>
          </w:tcPr>
          <w:p w14:paraId="40F281A7" w14:textId="77777777" w:rsidR="00C00182" w:rsidRPr="006467E1" w:rsidRDefault="00FA5FC1" w:rsidP="00C036F8">
            <w:pPr>
              <w:spacing w:after="0"/>
              <w:jc w:val="center"/>
              <w:rPr>
                <w:rFonts w:ascii="Arial" w:hAnsi="Arial" w:cs="Arial"/>
                <w:sz w:val="20"/>
                <w:szCs w:val="20"/>
              </w:rPr>
            </w:pPr>
            <w:r w:rsidRPr="006467E1">
              <w:rPr>
                <w:rFonts w:ascii="Arial" w:hAnsi="Arial" w:cs="Arial"/>
                <w:sz w:val="20"/>
                <w:szCs w:val="20"/>
              </w:rPr>
              <w:t>1</w:t>
            </w:r>
            <w:r w:rsidR="0012388C">
              <w:rPr>
                <w:rFonts w:ascii="Arial" w:hAnsi="Arial" w:cs="Arial"/>
                <w:sz w:val="20"/>
                <w:szCs w:val="20"/>
              </w:rPr>
              <w:t>4</w:t>
            </w:r>
          </w:p>
        </w:tc>
      </w:tr>
      <w:tr w:rsidR="00C00182" w:rsidRPr="006467E1" w14:paraId="20E515C7" w14:textId="77777777" w:rsidTr="00307F38">
        <w:trPr>
          <w:jc w:val="center"/>
        </w:trPr>
        <w:tc>
          <w:tcPr>
            <w:tcW w:w="638" w:type="dxa"/>
          </w:tcPr>
          <w:p w14:paraId="5A9C5A5E" w14:textId="77777777" w:rsidR="00C00182" w:rsidRPr="006467E1" w:rsidRDefault="00C00182" w:rsidP="00C036F8">
            <w:pPr>
              <w:spacing w:after="0"/>
              <w:jc w:val="center"/>
              <w:rPr>
                <w:rFonts w:ascii="Arial" w:hAnsi="Arial" w:cs="Arial"/>
                <w:sz w:val="20"/>
                <w:szCs w:val="20"/>
              </w:rPr>
            </w:pPr>
          </w:p>
        </w:tc>
        <w:tc>
          <w:tcPr>
            <w:tcW w:w="8977" w:type="dxa"/>
          </w:tcPr>
          <w:p w14:paraId="3B43ACC7" w14:textId="77777777" w:rsidR="00C00182" w:rsidRPr="006467E1" w:rsidRDefault="00BF7655" w:rsidP="00C036F8">
            <w:pPr>
              <w:spacing w:after="0"/>
              <w:rPr>
                <w:rFonts w:ascii="Arial" w:hAnsi="Arial" w:cs="Arial"/>
                <w:sz w:val="20"/>
                <w:szCs w:val="20"/>
              </w:rPr>
            </w:pPr>
            <w:r w:rsidRPr="006467E1">
              <w:rPr>
                <w:rFonts w:ascii="Arial" w:hAnsi="Arial" w:cs="Arial"/>
                <w:sz w:val="20"/>
                <w:szCs w:val="20"/>
              </w:rPr>
              <w:t>PLANEJAMENTO E GERENCIAMENTO AMBIENTAL DAS OBRAS ....................................</w:t>
            </w:r>
          </w:p>
        </w:tc>
        <w:tc>
          <w:tcPr>
            <w:tcW w:w="923" w:type="dxa"/>
          </w:tcPr>
          <w:p w14:paraId="2E4825F6" w14:textId="77777777" w:rsidR="00C00182" w:rsidRPr="006467E1" w:rsidRDefault="00FA5FC1" w:rsidP="00C036F8">
            <w:pPr>
              <w:spacing w:after="0"/>
              <w:jc w:val="center"/>
              <w:rPr>
                <w:rFonts w:ascii="Arial" w:hAnsi="Arial" w:cs="Arial"/>
                <w:sz w:val="20"/>
                <w:szCs w:val="20"/>
              </w:rPr>
            </w:pPr>
            <w:r w:rsidRPr="006467E1">
              <w:rPr>
                <w:rFonts w:ascii="Arial" w:hAnsi="Arial" w:cs="Arial"/>
                <w:sz w:val="20"/>
                <w:szCs w:val="20"/>
              </w:rPr>
              <w:t>1</w:t>
            </w:r>
            <w:r w:rsidR="0012388C">
              <w:rPr>
                <w:rFonts w:ascii="Arial" w:hAnsi="Arial" w:cs="Arial"/>
                <w:sz w:val="20"/>
                <w:szCs w:val="20"/>
              </w:rPr>
              <w:t>4</w:t>
            </w:r>
          </w:p>
        </w:tc>
      </w:tr>
      <w:tr w:rsidR="00C00182" w:rsidRPr="006467E1" w14:paraId="69288031" w14:textId="77777777" w:rsidTr="00307F38">
        <w:trPr>
          <w:jc w:val="center"/>
        </w:trPr>
        <w:tc>
          <w:tcPr>
            <w:tcW w:w="638" w:type="dxa"/>
          </w:tcPr>
          <w:p w14:paraId="0F812ABE" w14:textId="77777777" w:rsidR="00C00182" w:rsidRPr="006467E1" w:rsidRDefault="00C00182" w:rsidP="00C036F8">
            <w:pPr>
              <w:spacing w:after="0"/>
              <w:jc w:val="center"/>
              <w:rPr>
                <w:rFonts w:ascii="Arial" w:hAnsi="Arial" w:cs="Arial"/>
                <w:sz w:val="20"/>
                <w:szCs w:val="20"/>
              </w:rPr>
            </w:pPr>
          </w:p>
        </w:tc>
        <w:tc>
          <w:tcPr>
            <w:tcW w:w="8977" w:type="dxa"/>
          </w:tcPr>
          <w:p w14:paraId="69517E62" w14:textId="77777777" w:rsidR="00C00182" w:rsidRPr="006467E1" w:rsidRDefault="00DD241D" w:rsidP="00DD241D">
            <w:pPr>
              <w:spacing w:after="0"/>
              <w:rPr>
                <w:rFonts w:ascii="Arial" w:hAnsi="Arial" w:cs="Arial"/>
                <w:sz w:val="20"/>
                <w:szCs w:val="20"/>
              </w:rPr>
            </w:pPr>
            <w:r>
              <w:rPr>
                <w:rFonts w:ascii="Arial" w:hAnsi="Arial" w:cs="Arial"/>
                <w:sz w:val="20"/>
                <w:szCs w:val="20"/>
              </w:rPr>
              <w:t>PROGRAMA DE CONTROLE AMBIENTAL DE OBRAS</w:t>
            </w:r>
            <w:r w:rsidR="001B508A" w:rsidRPr="006467E1">
              <w:rPr>
                <w:rFonts w:ascii="Arial" w:hAnsi="Arial" w:cs="Arial"/>
                <w:sz w:val="20"/>
                <w:szCs w:val="20"/>
              </w:rPr>
              <w:t>...........................................</w:t>
            </w:r>
            <w:r w:rsidR="00BF7655" w:rsidRPr="006467E1">
              <w:rPr>
                <w:rFonts w:ascii="Arial" w:hAnsi="Arial" w:cs="Arial"/>
                <w:sz w:val="20"/>
                <w:szCs w:val="20"/>
              </w:rPr>
              <w:t>...............</w:t>
            </w:r>
          </w:p>
        </w:tc>
        <w:tc>
          <w:tcPr>
            <w:tcW w:w="923" w:type="dxa"/>
          </w:tcPr>
          <w:p w14:paraId="766A5AC0" w14:textId="77777777" w:rsidR="00C00182" w:rsidRPr="006467E1" w:rsidRDefault="00BF7655" w:rsidP="00C036F8">
            <w:pPr>
              <w:spacing w:after="0"/>
              <w:jc w:val="center"/>
              <w:rPr>
                <w:rFonts w:ascii="Arial" w:hAnsi="Arial" w:cs="Arial"/>
                <w:sz w:val="20"/>
                <w:szCs w:val="20"/>
              </w:rPr>
            </w:pPr>
            <w:r w:rsidRPr="006467E1">
              <w:rPr>
                <w:rFonts w:ascii="Arial" w:hAnsi="Arial" w:cs="Arial"/>
                <w:sz w:val="20"/>
                <w:szCs w:val="20"/>
              </w:rPr>
              <w:t>2</w:t>
            </w:r>
            <w:r w:rsidR="0012388C">
              <w:rPr>
                <w:rFonts w:ascii="Arial" w:hAnsi="Arial" w:cs="Arial"/>
                <w:sz w:val="20"/>
                <w:szCs w:val="20"/>
              </w:rPr>
              <w:t>0</w:t>
            </w:r>
          </w:p>
        </w:tc>
      </w:tr>
      <w:tr w:rsidR="00C00182" w:rsidRPr="006467E1" w14:paraId="778A43C4" w14:textId="77777777" w:rsidTr="00307F38">
        <w:trPr>
          <w:jc w:val="center"/>
        </w:trPr>
        <w:tc>
          <w:tcPr>
            <w:tcW w:w="638" w:type="dxa"/>
          </w:tcPr>
          <w:p w14:paraId="51CACF29" w14:textId="77777777" w:rsidR="00C00182" w:rsidRPr="006467E1" w:rsidRDefault="00C00182" w:rsidP="00C036F8">
            <w:pPr>
              <w:spacing w:after="0"/>
              <w:jc w:val="center"/>
              <w:rPr>
                <w:rFonts w:ascii="Arial" w:hAnsi="Arial" w:cs="Arial"/>
                <w:sz w:val="20"/>
                <w:szCs w:val="20"/>
              </w:rPr>
            </w:pPr>
          </w:p>
        </w:tc>
        <w:tc>
          <w:tcPr>
            <w:tcW w:w="8977" w:type="dxa"/>
          </w:tcPr>
          <w:p w14:paraId="6C7A3F4B" w14:textId="77777777" w:rsidR="00C00182" w:rsidRPr="006467E1" w:rsidRDefault="001B508A" w:rsidP="00C036F8">
            <w:pPr>
              <w:spacing w:after="0"/>
              <w:rPr>
                <w:rFonts w:ascii="Arial" w:hAnsi="Arial" w:cs="Arial"/>
                <w:sz w:val="20"/>
                <w:szCs w:val="20"/>
              </w:rPr>
            </w:pPr>
            <w:r w:rsidRPr="006467E1">
              <w:rPr>
                <w:rFonts w:ascii="Arial" w:hAnsi="Arial" w:cs="Arial"/>
                <w:sz w:val="20"/>
                <w:szCs w:val="20"/>
              </w:rPr>
              <w:t>PROGRAMA DE GESTÃO EM SAÚDE E SEGURANÇA DO TRABALHO .</w:t>
            </w:r>
            <w:r w:rsidR="00070B36" w:rsidRPr="006467E1">
              <w:rPr>
                <w:rFonts w:ascii="Arial" w:hAnsi="Arial" w:cs="Arial"/>
                <w:sz w:val="20"/>
                <w:szCs w:val="20"/>
              </w:rPr>
              <w:t>....................</w:t>
            </w:r>
            <w:r w:rsidRPr="006467E1">
              <w:rPr>
                <w:rFonts w:ascii="Arial" w:hAnsi="Arial" w:cs="Arial"/>
                <w:sz w:val="20"/>
                <w:szCs w:val="20"/>
              </w:rPr>
              <w:t>.......</w:t>
            </w:r>
          </w:p>
        </w:tc>
        <w:tc>
          <w:tcPr>
            <w:tcW w:w="923" w:type="dxa"/>
          </w:tcPr>
          <w:p w14:paraId="28DB1390" w14:textId="77777777" w:rsidR="00C00182" w:rsidRPr="006467E1" w:rsidRDefault="001B508A" w:rsidP="00C036F8">
            <w:pPr>
              <w:spacing w:after="0"/>
              <w:jc w:val="center"/>
              <w:rPr>
                <w:rFonts w:ascii="Arial" w:hAnsi="Arial" w:cs="Arial"/>
                <w:sz w:val="20"/>
                <w:szCs w:val="20"/>
              </w:rPr>
            </w:pPr>
            <w:r w:rsidRPr="006467E1">
              <w:rPr>
                <w:rFonts w:ascii="Arial" w:hAnsi="Arial" w:cs="Arial"/>
                <w:sz w:val="20"/>
                <w:szCs w:val="20"/>
              </w:rPr>
              <w:t>3</w:t>
            </w:r>
            <w:r w:rsidR="0012388C">
              <w:rPr>
                <w:rFonts w:ascii="Arial" w:hAnsi="Arial" w:cs="Arial"/>
                <w:sz w:val="20"/>
                <w:szCs w:val="20"/>
              </w:rPr>
              <w:t>0</w:t>
            </w:r>
          </w:p>
        </w:tc>
      </w:tr>
      <w:tr w:rsidR="00C00182" w:rsidRPr="006467E1" w14:paraId="1BB02AB7" w14:textId="77777777" w:rsidTr="00307F38">
        <w:trPr>
          <w:jc w:val="center"/>
        </w:trPr>
        <w:tc>
          <w:tcPr>
            <w:tcW w:w="638" w:type="dxa"/>
          </w:tcPr>
          <w:p w14:paraId="0E56A8D9" w14:textId="77777777" w:rsidR="00C00182" w:rsidRPr="006467E1" w:rsidRDefault="00C00182" w:rsidP="00C036F8">
            <w:pPr>
              <w:spacing w:after="0"/>
              <w:jc w:val="center"/>
              <w:rPr>
                <w:rFonts w:ascii="Arial" w:hAnsi="Arial" w:cs="Arial"/>
                <w:sz w:val="20"/>
                <w:szCs w:val="20"/>
              </w:rPr>
            </w:pPr>
          </w:p>
        </w:tc>
        <w:tc>
          <w:tcPr>
            <w:tcW w:w="8977" w:type="dxa"/>
          </w:tcPr>
          <w:p w14:paraId="2D983D03" w14:textId="77777777" w:rsidR="00C00182" w:rsidRPr="006467E1" w:rsidRDefault="001B508A" w:rsidP="00C036F8">
            <w:pPr>
              <w:spacing w:after="0"/>
              <w:rPr>
                <w:rFonts w:ascii="Arial" w:hAnsi="Arial" w:cs="Arial"/>
                <w:sz w:val="20"/>
                <w:szCs w:val="20"/>
              </w:rPr>
            </w:pPr>
            <w:r w:rsidRPr="006467E1">
              <w:rPr>
                <w:rFonts w:ascii="Arial" w:hAnsi="Arial" w:cs="Arial"/>
                <w:sz w:val="20"/>
                <w:szCs w:val="20"/>
              </w:rPr>
              <w:t>PROGRAMA DE SUPERVISÃO AMBIENTAL DA CONSTRUÇÃO........................................</w:t>
            </w:r>
          </w:p>
        </w:tc>
        <w:tc>
          <w:tcPr>
            <w:tcW w:w="923" w:type="dxa"/>
          </w:tcPr>
          <w:p w14:paraId="44696E10" w14:textId="77777777" w:rsidR="00C00182" w:rsidRPr="006467E1" w:rsidRDefault="001B508A" w:rsidP="00C036F8">
            <w:pPr>
              <w:spacing w:after="0"/>
              <w:jc w:val="center"/>
              <w:rPr>
                <w:rFonts w:ascii="Arial" w:hAnsi="Arial" w:cs="Arial"/>
                <w:sz w:val="20"/>
                <w:szCs w:val="20"/>
              </w:rPr>
            </w:pPr>
            <w:r w:rsidRPr="006467E1">
              <w:rPr>
                <w:rFonts w:ascii="Arial" w:hAnsi="Arial" w:cs="Arial"/>
                <w:sz w:val="20"/>
                <w:szCs w:val="20"/>
              </w:rPr>
              <w:t>4</w:t>
            </w:r>
            <w:r w:rsidR="0012388C">
              <w:rPr>
                <w:rFonts w:ascii="Arial" w:hAnsi="Arial" w:cs="Arial"/>
                <w:sz w:val="20"/>
                <w:szCs w:val="20"/>
              </w:rPr>
              <w:t>6</w:t>
            </w:r>
          </w:p>
        </w:tc>
      </w:tr>
      <w:tr w:rsidR="00C00182" w:rsidRPr="006467E1" w14:paraId="096B792B" w14:textId="77777777" w:rsidTr="00307F38">
        <w:trPr>
          <w:jc w:val="center"/>
        </w:trPr>
        <w:tc>
          <w:tcPr>
            <w:tcW w:w="638" w:type="dxa"/>
          </w:tcPr>
          <w:p w14:paraId="50636C39" w14:textId="77777777" w:rsidR="00C00182" w:rsidRPr="006467E1" w:rsidRDefault="00C00182" w:rsidP="00C036F8">
            <w:pPr>
              <w:spacing w:after="0"/>
              <w:jc w:val="center"/>
              <w:rPr>
                <w:rFonts w:ascii="Arial" w:hAnsi="Arial" w:cs="Arial"/>
                <w:sz w:val="20"/>
                <w:szCs w:val="20"/>
              </w:rPr>
            </w:pPr>
          </w:p>
        </w:tc>
        <w:tc>
          <w:tcPr>
            <w:tcW w:w="8977" w:type="dxa"/>
          </w:tcPr>
          <w:p w14:paraId="113B93F6" w14:textId="77777777" w:rsidR="00C00182" w:rsidRPr="006467E1" w:rsidRDefault="00DD241D" w:rsidP="001B508A">
            <w:pPr>
              <w:spacing w:after="0"/>
              <w:rPr>
                <w:rFonts w:ascii="Arial" w:hAnsi="Arial" w:cs="Arial"/>
                <w:sz w:val="20"/>
                <w:szCs w:val="20"/>
              </w:rPr>
            </w:pPr>
            <w:r w:rsidRPr="00DD241D">
              <w:rPr>
                <w:rFonts w:ascii="Arial" w:hAnsi="Arial" w:cs="Arial"/>
                <w:sz w:val="20"/>
                <w:szCs w:val="20"/>
              </w:rPr>
              <w:t>PROGRAMA DE REMEDIAÇÃO DO TERRENO DO CENTRO DE COOPERAÇÃO DA CIDADE</w:t>
            </w:r>
            <w:r>
              <w:rPr>
                <w:rFonts w:ascii="Arial" w:hAnsi="Arial" w:cs="Arial"/>
                <w:sz w:val="20"/>
                <w:szCs w:val="20"/>
              </w:rPr>
              <w:t>....</w:t>
            </w:r>
          </w:p>
        </w:tc>
        <w:tc>
          <w:tcPr>
            <w:tcW w:w="923" w:type="dxa"/>
          </w:tcPr>
          <w:p w14:paraId="35A80242" w14:textId="77777777" w:rsidR="00C00182" w:rsidRPr="006467E1" w:rsidRDefault="001B508A" w:rsidP="00C036F8">
            <w:pPr>
              <w:spacing w:after="0"/>
              <w:jc w:val="center"/>
              <w:rPr>
                <w:rFonts w:ascii="Arial" w:hAnsi="Arial" w:cs="Arial"/>
                <w:sz w:val="20"/>
                <w:szCs w:val="20"/>
              </w:rPr>
            </w:pPr>
            <w:r w:rsidRPr="006467E1">
              <w:rPr>
                <w:rFonts w:ascii="Arial" w:hAnsi="Arial" w:cs="Arial"/>
                <w:sz w:val="20"/>
                <w:szCs w:val="20"/>
              </w:rPr>
              <w:t>5</w:t>
            </w:r>
            <w:r w:rsidR="0012388C">
              <w:rPr>
                <w:rFonts w:ascii="Arial" w:hAnsi="Arial" w:cs="Arial"/>
                <w:sz w:val="20"/>
                <w:szCs w:val="20"/>
              </w:rPr>
              <w:t>2</w:t>
            </w:r>
          </w:p>
        </w:tc>
      </w:tr>
      <w:tr w:rsidR="00C00182" w:rsidRPr="006467E1" w14:paraId="00383BD8" w14:textId="77777777" w:rsidTr="00307F38">
        <w:trPr>
          <w:jc w:val="center"/>
        </w:trPr>
        <w:tc>
          <w:tcPr>
            <w:tcW w:w="638" w:type="dxa"/>
          </w:tcPr>
          <w:p w14:paraId="7B141C44" w14:textId="77777777" w:rsidR="00C00182" w:rsidRPr="006467E1" w:rsidRDefault="00C00182" w:rsidP="00C036F8">
            <w:pPr>
              <w:spacing w:after="0"/>
              <w:jc w:val="center"/>
              <w:rPr>
                <w:rFonts w:ascii="Arial" w:hAnsi="Arial" w:cs="Arial"/>
                <w:sz w:val="20"/>
                <w:szCs w:val="20"/>
              </w:rPr>
            </w:pPr>
          </w:p>
        </w:tc>
        <w:tc>
          <w:tcPr>
            <w:tcW w:w="8977" w:type="dxa"/>
          </w:tcPr>
          <w:p w14:paraId="4D8D5F01" w14:textId="77777777" w:rsidR="00C00182" w:rsidRPr="006467E1" w:rsidRDefault="00E33EAF" w:rsidP="00DD241D">
            <w:pPr>
              <w:spacing w:after="0"/>
              <w:rPr>
                <w:rFonts w:ascii="Arial" w:hAnsi="Arial" w:cs="Arial"/>
                <w:sz w:val="20"/>
                <w:szCs w:val="20"/>
              </w:rPr>
            </w:pPr>
            <w:r w:rsidRPr="006467E1">
              <w:rPr>
                <w:rFonts w:ascii="Arial" w:hAnsi="Arial" w:cs="Arial"/>
                <w:sz w:val="20"/>
                <w:szCs w:val="20"/>
              </w:rPr>
              <w:t>PROGRAMA DE</w:t>
            </w:r>
            <w:r w:rsidR="00DD241D">
              <w:rPr>
                <w:rFonts w:ascii="Arial" w:hAnsi="Arial" w:cs="Arial"/>
                <w:sz w:val="20"/>
                <w:szCs w:val="20"/>
              </w:rPr>
              <w:t xml:space="preserve"> CONSULTAS PUBLICAS....................................................</w:t>
            </w:r>
            <w:r w:rsidRPr="006467E1">
              <w:rPr>
                <w:rFonts w:ascii="Arial" w:hAnsi="Arial" w:cs="Arial"/>
                <w:sz w:val="20"/>
                <w:szCs w:val="20"/>
              </w:rPr>
              <w:t>..................................</w:t>
            </w:r>
          </w:p>
        </w:tc>
        <w:tc>
          <w:tcPr>
            <w:tcW w:w="923" w:type="dxa"/>
          </w:tcPr>
          <w:p w14:paraId="43827E68" w14:textId="77777777" w:rsidR="00C00182" w:rsidRPr="006467E1" w:rsidRDefault="00E33EAF" w:rsidP="00C036F8">
            <w:pPr>
              <w:spacing w:after="0"/>
              <w:jc w:val="center"/>
              <w:rPr>
                <w:rFonts w:ascii="Arial" w:hAnsi="Arial" w:cs="Arial"/>
                <w:sz w:val="20"/>
                <w:szCs w:val="20"/>
              </w:rPr>
            </w:pPr>
            <w:r w:rsidRPr="006467E1">
              <w:rPr>
                <w:rFonts w:ascii="Arial" w:hAnsi="Arial" w:cs="Arial"/>
                <w:sz w:val="20"/>
                <w:szCs w:val="20"/>
              </w:rPr>
              <w:t>5</w:t>
            </w:r>
            <w:r w:rsidR="0012388C">
              <w:rPr>
                <w:rFonts w:ascii="Arial" w:hAnsi="Arial" w:cs="Arial"/>
                <w:sz w:val="20"/>
                <w:szCs w:val="20"/>
              </w:rPr>
              <w:t>5</w:t>
            </w:r>
          </w:p>
        </w:tc>
      </w:tr>
      <w:tr w:rsidR="00DD241D" w:rsidRPr="006467E1" w14:paraId="7F786D49" w14:textId="77777777" w:rsidTr="00307F38">
        <w:trPr>
          <w:jc w:val="center"/>
        </w:trPr>
        <w:tc>
          <w:tcPr>
            <w:tcW w:w="638" w:type="dxa"/>
          </w:tcPr>
          <w:p w14:paraId="085C7BB4" w14:textId="77777777" w:rsidR="00DD241D" w:rsidRPr="006467E1" w:rsidRDefault="00DD241D" w:rsidP="00C036F8">
            <w:pPr>
              <w:spacing w:after="0"/>
              <w:jc w:val="center"/>
              <w:rPr>
                <w:rFonts w:ascii="Arial" w:hAnsi="Arial" w:cs="Arial"/>
                <w:sz w:val="20"/>
                <w:szCs w:val="20"/>
              </w:rPr>
            </w:pPr>
          </w:p>
        </w:tc>
        <w:tc>
          <w:tcPr>
            <w:tcW w:w="8977" w:type="dxa"/>
          </w:tcPr>
          <w:p w14:paraId="5F025EA3" w14:textId="77777777" w:rsidR="00DD241D" w:rsidRPr="006467E1" w:rsidRDefault="00DD241D" w:rsidP="00C036F8">
            <w:pPr>
              <w:spacing w:after="0"/>
              <w:rPr>
                <w:rFonts w:ascii="Arial" w:hAnsi="Arial" w:cs="Arial"/>
                <w:sz w:val="20"/>
                <w:szCs w:val="20"/>
              </w:rPr>
            </w:pPr>
            <w:r w:rsidRPr="00DD241D">
              <w:rPr>
                <w:rFonts w:ascii="Arial" w:hAnsi="Arial" w:cs="Arial"/>
                <w:sz w:val="20"/>
                <w:szCs w:val="20"/>
              </w:rPr>
              <w:t>PROGRAMA DE EDUCAÇÃO AMBIENTAL E SANITÁRIA</w:t>
            </w:r>
            <w:r>
              <w:rPr>
                <w:rFonts w:ascii="Arial" w:hAnsi="Arial" w:cs="Arial"/>
                <w:sz w:val="20"/>
                <w:szCs w:val="20"/>
              </w:rPr>
              <w:t>.............................................................</w:t>
            </w:r>
          </w:p>
        </w:tc>
        <w:tc>
          <w:tcPr>
            <w:tcW w:w="923" w:type="dxa"/>
          </w:tcPr>
          <w:p w14:paraId="78F58EE9" w14:textId="77777777" w:rsidR="00DD241D" w:rsidRPr="006467E1" w:rsidRDefault="0007208B" w:rsidP="00C036F8">
            <w:pPr>
              <w:spacing w:after="0"/>
              <w:jc w:val="center"/>
              <w:rPr>
                <w:rFonts w:ascii="Arial" w:hAnsi="Arial" w:cs="Arial"/>
                <w:sz w:val="20"/>
                <w:szCs w:val="20"/>
              </w:rPr>
            </w:pPr>
            <w:r>
              <w:rPr>
                <w:rFonts w:ascii="Arial" w:hAnsi="Arial" w:cs="Arial"/>
                <w:sz w:val="20"/>
                <w:szCs w:val="20"/>
              </w:rPr>
              <w:t>60</w:t>
            </w:r>
          </w:p>
        </w:tc>
      </w:tr>
      <w:tr w:rsidR="00C00182" w:rsidRPr="006467E1" w14:paraId="401045D9" w14:textId="77777777" w:rsidTr="00307F38">
        <w:trPr>
          <w:jc w:val="center"/>
        </w:trPr>
        <w:tc>
          <w:tcPr>
            <w:tcW w:w="638" w:type="dxa"/>
          </w:tcPr>
          <w:p w14:paraId="4A059868" w14:textId="77777777" w:rsidR="00C00182" w:rsidRPr="006467E1" w:rsidRDefault="00C00182" w:rsidP="00C036F8">
            <w:pPr>
              <w:spacing w:after="0"/>
              <w:jc w:val="center"/>
              <w:rPr>
                <w:rFonts w:ascii="Arial" w:hAnsi="Arial" w:cs="Arial"/>
                <w:sz w:val="20"/>
                <w:szCs w:val="20"/>
              </w:rPr>
            </w:pPr>
          </w:p>
        </w:tc>
        <w:tc>
          <w:tcPr>
            <w:tcW w:w="8977" w:type="dxa"/>
          </w:tcPr>
          <w:p w14:paraId="53B4B69B" w14:textId="77777777" w:rsidR="00C00182" w:rsidRPr="006467E1" w:rsidRDefault="00865A14" w:rsidP="00C036F8">
            <w:pPr>
              <w:spacing w:after="0"/>
              <w:rPr>
                <w:rFonts w:ascii="Arial" w:hAnsi="Arial" w:cs="Arial"/>
                <w:sz w:val="20"/>
                <w:szCs w:val="20"/>
              </w:rPr>
            </w:pPr>
            <w:r w:rsidRPr="006467E1">
              <w:rPr>
                <w:rFonts w:ascii="Arial" w:hAnsi="Arial" w:cs="Arial"/>
                <w:sz w:val="20"/>
                <w:szCs w:val="20"/>
              </w:rPr>
              <w:t>PROGRAMA DE PROTEÇÃO E RECUPERAÇÃO DA VEGETAÇÃO DE MANGUE NAS ÁREAS AFETADAS</w:t>
            </w:r>
            <w:r w:rsidR="00E33EAF" w:rsidRPr="006467E1">
              <w:rPr>
                <w:rFonts w:ascii="Arial" w:hAnsi="Arial" w:cs="Arial"/>
                <w:sz w:val="20"/>
                <w:szCs w:val="20"/>
              </w:rPr>
              <w:t>..........</w:t>
            </w:r>
          </w:p>
        </w:tc>
        <w:tc>
          <w:tcPr>
            <w:tcW w:w="923" w:type="dxa"/>
          </w:tcPr>
          <w:p w14:paraId="56CE3691" w14:textId="77777777" w:rsidR="00C00182" w:rsidRPr="006467E1" w:rsidRDefault="0007208B" w:rsidP="00C036F8">
            <w:pPr>
              <w:spacing w:after="0"/>
              <w:jc w:val="center"/>
              <w:rPr>
                <w:rFonts w:ascii="Arial" w:hAnsi="Arial" w:cs="Arial"/>
                <w:sz w:val="20"/>
                <w:szCs w:val="20"/>
              </w:rPr>
            </w:pPr>
            <w:r>
              <w:rPr>
                <w:rFonts w:ascii="Arial" w:hAnsi="Arial" w:cs="Arial"/>
                <w:sz w:val="20"/>
                <w:szCs w:val="20"/>
              </w:rPr>
              <w:t>64</w:t>
            </w:r>
          </w:p>
        </w:tc>
      </w:tr>
      <w:tr w:rsidR="00DD241D" w:rsidRPr="006467E1" w14:paraId="1279B5D1" w14:textId="77777777" w:rsidTr="00307F38">
        <w:trPr>
          <w:jc w:val="center"/>
        </w:trPr>
        <w:tc>
          <w:tcPr>
            <w:tcW w:w="638" w:type="dxa"/>
          </w:tcPr>
          <w:p w14:paraId="4B546242" w14:textId="77777777" w:rsidR="00DD241D" w:rsidRPr="006467E1" w:rsidRDefault="00DD241D" w:rsidP="00C036F8">
            <w:pPr>
              <w:spacing w:after="0"/>
              <w:jc w:val="center"/>
              <w:rPr>
                <w:rFonts w:ascii="Arial" w:hAnsi="Arial" w:cs="Arial"/>
                <w:sz w:val="20"/>
                <w:szCs w:val="20"/>
              </w:rPr>
            </w:pPr>
          </w:p>
        </w:tc>
        <w:tc>
          <w:tcPr>
            <w:tcW w:w="8977" w:type="dxa"/>
          </w:tcPr>
          <w:p w14:paraId="7F4A624D" w14:textId="77777777" w:rsidR="00DD241D" w:rsidRPr="006467E1" w:rsidRDefault="00DD241D" w:rsidP="00C036F8">
            <w:pPr>
              <w:spacing w:after="0"/>
              <w:rPr>
                <w:rFonts w:ascii="Arial" w:hAnsi="Arial" w:cs="Arial"/>
                <w:sz w:val="20"/>
                <w:szCs w:val="20"/>
              </w:rPr>
            </w:pPr>
            <w:r w:rsidRPr="00DD241D">
              <w:rPr>
                <w:rFonts w:ascii="Arial" w:hAnsi="Arial" w:cs="Arial"/>
                <w:sz w:val="20"/>
                <w:szCs w:val="20"/>
              </w:rPr>
              <w:t>PROGRAMA DE APOIO A ATIVIDADES PRODUTIVAS DA ORLA NOROESTE</w:t>
            </w:r>
            <w:r>
              <w:rPr>
                <w:rFonts w:ascii="Arial" w:hAnsi="Arial" w:cs="Arial"/>
                <w:sz w:val="20"/>
                <w:szCs w:val="20"/>
              </w:rPr>
              <w:t>............................</w:t>
            </w:r>
          </w:p>
        </w:tc>
        <w:tc>
          <w:tcPr>
            <w:tcW w:w="923" w:type="dxa"/>
          </w:tcPr>
          <w:p w14:paraId="63AA2C7D" w14:textId="77777777" w:rsidR="00DD241D" w:rsidRPr="006467E1" w:rsidRDefault="0007208B" w:rsidP="00C036F8">
            <w:pPr>
              <w:spacing w:after="0"/>
              <w:jc w:val="center"/>
              <w:rPr>
                <w:rFonts w:ascii="Arial" w:hAnsi="Arial" w:cs="Arial"/>
                <w:sz w:val="20"/>
                <w:szCs w:val="20"/>
              </w:rPr>
            </w:pPr>
            <w:r>
              <w:rPr>
                <w:rFonts w:ascii="Arial" w:hAnsi="Arial" w:cs="Arial"/>
                <w:sz w:val="20"/>
                <w:szCs w:val="20"/>
              </w:rPr>
              <w:t>67</w:t>
            </w:r>
          </w:p>
        </w:tc>
      </w:tr>
      <w:tr w:rsidR="00315B3D" w:rsidRPr="006467E1" w14:paraId="099F3005" w14:textId="77777777" w:rsidTr="00307F38">
        <w:trPr>
          <w:jc w:val="center"/>
        </w:trPr>
        <w:tc>
          <w:tcPr>
            <w:tcW w:w="638" w:type="dxa"/>
          </w:tcPr>
          <w:p w14:paraId="6240D6CF" w14:textId="77777777" w:rsidR="00315B3D" w:rsidRPr="006467E1" w:rsidRDefault="00315B3D" w:rsidP="00350527">
            <w:pPr>
              <w:spacing w:after="0"/>
              <w:jc w:val="center"/>
              <w:rPr>
                <w:rFonts w:ascii="Arial" w:hAnsi="Arial" w:cs="Arial"/>
                <w:b/>
                <w:sz w:val="20"/>
                <w:szCs w:val="20"/>
              </w:rPr>
            </w:pPr>
            <w:r w:rsidRPr="006467E1">
              <w:rPr>
                <w:rFonts w:ascii="Arial" w:hAnsi="Arial" w:cs="Arial"/>
                <w:b/>
                <w:sz w:val="20"/>
                <w:szCs w:val="20"/>
              </w:rPr>
              <w:t>V</w:t>
            </w:r>
          </w:p>
        </w:tc>
        <w:tc>
          <w:tcPr>
            <w:tcW w:w="8977" w:type="dxa"/>
          </w:tcPr>
          <w:p w14:paraId="6C7DB2C4" w14:textId="77777777" w:rsidR="00315B3D" w:rsidRPr="006467E1" w:rsidRDefault="00315B3D" w:rsidP="00350527">
            <w:pPr>
              <w:spacing w:after="0"/>
              <w:jc w:val="both"/>
              <w:rPr>
                <w:rFonts w:ascii="Arial" w:hAnsi="Arial" w:cs="Arial"/>
                <w:sz w:val="20"/>
                <w:szCs w:val="20"/>
              </w:rPr>
            </w:pPr>
            <w:r w:rsidRPr="006467E1">
              <w:rPr>
                <w:rFonts w:ascii="Arial" w:hAnsi="Arial" w:cs="Arial"/>
                <w:b/>
                <w:spacing w:val="-14"/>
                <w:sz w:val="20"/>
                <w:szCs w:val="20"/>
              </w:rPr>
              <w:t xml:space="preserve">QUADRO DE IMPACTOSDO PROGRAMA DE DESENVOLVIMENTO INTEGRADO E SUSTENTÁVEL DE </w:t>
            </w:r>
            <w:r>
              <w:rPr>
                <w:rFonts w:ascii="Arial" w:hAnsi="Arial" w:cs="Arial"/>
                <w:b/>
                <w:spacing w:val="-14"/>
                <w:sz w:val="20"/>
                <w:szCs w:val="20"/>
              </w:rPr>
              <w:t>VITORIA</w:t>
            </w:r>
            <w:r w:rsidRPr="006467E1">
              <w:rPr>
                <w:rFonts w:ascii="Arial" w:hAnsi="Arial" w:cs="Arial"/>
                <w:spacing w:val="-10"/>
                <w:sz w:val="20"/>
                <w:szCs w:val="20"/>
              </w:rPr>
              <w:t>.</w:t>
            </w:r>
            <w:r w:rsidRPr="006467E1">
              <w:rPr>
                <w:rFonts w:ascii="Arial" w:hAnsi="Arial" w:cs="Arial"/>
                <w:sz w:val="20"/>
                <w:szCs w:val="20"/>
              </w:rPr>
              <w:t>..........................................................................................</w:t>
            </w:r>
          </w:p>
        </w:tc>
        <w:tc>
          <w:tcPr>
            <w:tcW w:w="923" w:type="dxa"/>
          </w:tcPr>
          <w:p w14:paraId="2D3FF4CD" w14:textId="77777777" w:rsidR="00315B3D" w:rsidRPr="006467E1" w:rsidRDefault="00315B3D" w:rsidP="00350527">
            <w:pPr>
              <w:spacing w:after="0"/>
              <w:jc w:val="center"/>
              <w:rPr>
                <w:rFonts w:ascii="Arial" w:hAnsi="Arial" w:cs="Arial"/>
                <w:sz w:val="20"/>
                <w:szCs w:val="20"/>
              </w:rPr>
            </w:pPr>
            <w:r w:rsidRPr="006467E1">
              <w:rPr>
                <w:rFonts w:ascii="Arial" w:hAnsi="Arial" w:cs="Arial"/>
                <w:sz w:val="20"/>
                <w:szCs w:val="20"/>
              </w:rPr>
              <w:t>62</w:t>
            </w:r>
          </w:p>
        </w:tc>
      </w:tr>
      <w:tr w:rsidR="00315B3D" w:rsidRPr="006467E1" w14:paraId="4F632B04" w14:textId="77777777" w:rsidTr="00307F38">
        <w:trPr>
          <w:jc w:val="center"/>
        </w:trPr>
        <w:tc>
          <w:tcPr>
            <w:tcW w:w="638" w:type="dxa"/>
          </w:tcPr>
          <w:p w14:paraId="3B01F799" w14:textId="77777777" w:rsidR="00315B3D" w:rsidRPr="006467E1" w:rsidRDefault="00315B3D" w:rsidP="00070B36">
            <w:pPr>
              <w:spacing w:after="0"/>
              <w:jc w:val="center"/>
              <w:rPr>
                <w:rFonts w:ascii="Arial" w:hAnsi="Arial" w:cs="Arial"/>
                <w:b/>
                <w:sz w:val="20"/>
                <w:szCs w:val="20"/>
              </w:rPr>
            </w:pPr>
            <w:r w:rsidRPr="006467E1">
              <w:rPr>
                <w:rFonts w:ascii="Arial" w:hAnsi="Arial" w:cs="Arial"/>
                <w:b/>
                <w:sz w:val="20"/>
                <w:szCs w:val="20"/>
              </w:rPr>
              <w:t>V</w:t>
            </w:r>
            <w:r>
              <w:rPr>
                <w:rFonts w:ascii="Arial" w:hAnsi="Arial" w:cs="Arial"/>
                <w:b/>
                <w:sz w:val="20"/>
                <w:szCs w:val="20"/>
              </w:rPr>
              <w:t>I</w:t>
            </w:r>
            <w:r w:rsidRPr="006467E1">
              <w:rPr>
                <w:rFonts w:ascii="Arial" w:hAnsi="Arial" w:cs="Arial"/>
                <w:b/>
                <w:sz w:val="20"/>
                <w:szCs w:val="20"/>
              </w:rPr>
              <w:t>.</w:t>
            </w:r>
          </w:p>
        </w:tc>
        <w:tc>
          <w:tcPr>
            <w:tcW w:w="8977" w:type="dxa"/>
          </w:tcPr>
          <w:p w14:paraId="558482DF" w14:textId="77777777" w:rsidR="00315B3D" w:rsidRPr="006467E1" w:rsidRDefault="00315B3D" w:rsidP="00070B36">
            <w:pPr>
              <w:spacing w:after="0"/>
              <w:rPr>
                <w:rFonts w:ascii="Arial" w:hAnsi="Arial" w:cs="Arial"/>
                <w:b/>
                <w:sz w:val="20"/>
                <w:szCs w:val="20"/>
              </w:rPr>
            </w:pPr>
            <w:r w:rsidRPr="006467E1">
              <w:rPr>
                <w:rFonts w:ascii="Arial" w:hAnsi="Arial" w:cs="Arial"/>
                <w:b/>
                <w:sz w:val="20"/>
                <w:szCs w:val="20"/>
              </w:rPr>
              <w:t xml:space="preserve">FORMULÁRIOS DA FASE DE IMPLANTAÇÃO </w:t>
            </w:r>
            <w:r w:rsidRPr="006467E1">
              <w:rPr>
                <w:rFonts w:ascii="Arial" w:hAnsi="Arial" w:cs="Arial"/>
                <w:sz w:val="20"/>
                <w:szCs w:val="20"/>
              </w:rPr>
              <w:t>....................................................................</w:t>
            </w:r>
          </w:p>
        </w:tc>
        <w:tc>
          <w:tcPr>
            <w:tcW w:w="923" w:type="dxa"/>
          </w:tcPr>
          <w:p w14:paraId="579D7A21" w14:textId="77777777" w:rsidR="00315B3D" w:rsidRPr="006467E1" w:rsidRDefault="00315B3D" w:rsidP="00350527">
            <w:pPr>
              <w:spacing w:after="0"/>
              <w:jc w:val="center"/>
              <w:rPr>
                <w:rFonts w:ascii="Arial" w:hAnsi="Arial" w:cs="Arial"/>
                <w:sz w:val="20"/>
                <w:szCs w:val="20"/>
              </w:rPr>
            </w:pPr>
            <w:r w:rsidRPr="006467E1">
              <w:rPr>
                <w:rFonts w:ascii="Arial" w:hAnsi="Arial" w:cs="Arial"/>
                <w:sz w:val="20"/>
                <w:szCs w:val="20"/>
              </w:rPr>
              <w:t>63</w:t>
            </w:r>
          </w:p>
        </w:tc>
      </w:tr>
      <w:tr w:rsidR="00315B3D" w:rsidRPr="006467E1" w14:paraId="645405B8" w14:textId="77777777" w:rsidTr="00307F38">
        <w:trPr>
          <w:jc w:val="center"/>
        </w:trPr>
        <w:tc>
          <w:tcPr>
            <w:tcW w:w="638" w:type="dxa"/>
          </w:tcPr>
          <w:p w14:paraId="2A7608EE" w14:textId="77777777" w:rsidR="00315B3D" w:rsidRPr="006467E1" w:rsidRDefault="00315B3D" w:rsidP="00070B36">
            <w:pPr>
              <w:spacing w:after="0"/>
              <w:jc w:val="center"/>
              <w:rPr>
                <w:rFonts w:ascii="Arial" w:hAnsi="Arial" w:cs="Arial"/>
                <w:sz w:val="20"/>
                <w:szCs w:val="20"/>
              </w:rPr>
            </w:pPr>
          </w:p>
        </w:tc>
        <w:tc>
          <w:tcPr>
            <w:tcW w:w="8977" w:type="dxa"/>
          </w:tcPr>
          <w:p w14:paraId="0D414916" w14:textId="77777777" w:rsidR="00315B3D" w:rsidRPr="006467E1" w:rsidRDefault="00315B3D" w:rsidP="00070B36">
            <w:pPr>
              <w:spacing w:after="0"/>
              <w:rPr>
                <w:rFonts w:ascii="Arial" w:hAnsi="Arial" w:cs="Arial"/>
                <w:sz w:val="20"/>
                <w:szCs w:val="20"/>
              </w:rPr>
            </w:pPr>
            <w:r w:rsidRPr="006467E1">
              <w:rPr>
                <w:rFonts w:ascii="Arial" w:hAnsi="Arial" w:cs="Arial"/>
                <w:sz w:val="20"/>
                <w:szCs w:val="20"/>
              </w:rPr>
              <w:t>CADASTRO DE DESTINATÁRIO DE RESÍDUO ....................................................................</w:t>
            </w:r>
          </w:p>
        </w:tc>
        <w:tc>
          <w:tcPr>
            <w:tcW w:w="923" w:type="dxa"/>
          </w:tcPr>
          <w:p w14:paraId="1C9D946E" w14:textId="77777777" w:rsidR="00315B3D" w:rsidRPr="006467E1" w:rsidRDefault="00315B3D" w:rsidP="00350527">
            <w:pPr>
              <w:spacing w:after="0"/>
              <w:jc w:val="center"/>
              <w:rPr>
                <w:rFonts w:ascii="Arial" w:hAnsi="Arial" w:cs="Arial"/>
                <w:sz w:val="20"/>
                <w:szCs w:val="20"/>
              </w:rPr>
            </w:pPr>
            <w:r w:rsidRPr="006467E1">
              <w:rPr>
                <w:rFonts w:ascii="Arial" w:hAnsi="Arial" w:cs="Arial"/>
                <w:sz w:val="20"/>
                <w:szCs w:val="20"/>
              </w:rPr>
              <w:t>64</w:t>
            </w:r>
          </w:p>
        </w:tc>
      </w:tr>
      <w:tr w:rsidR="00315B3D" w:rsidRPr="006467E1" w14:paraId="471D632C" w14:textId="77777777" w:rsidTr="00307F38">
        <w:trPr>
          <w:jc w:val="center"/>
        </w:trPr>
        <w:tc>
          <w:tcPr>
            <w:tcW w:w="638" w:type="dxa"/>
          </w:tcPr>
          <w:p w14:paraId="066C41CF" w14:textId="77777777" w:rsidR="00315B3D" w:rsidRPr="006467E1" w:rsidRDefault="00315B3D" w:rsidP="00070B36">
            <w:pPr>
              <w:spacing w:after="0"/>
              <w:jc w:val="center"/>
              <w:rPr>
                <w:rFonts w:ascii="Arial" w:hAnsi="Arial" w:cs="Arial"/>
                <w:sz w:val="20"/>
                <w:szCs w:val="20"/>
              </w:rPr>
            </w:pPr>
          </w:p>
        </w:tc>
        <w:tc>
          <w:tcPr>
            <w:tcW w:w="8977" w:type="dxa"/>
          </w:tcPr>
          <w:p w14:paraId="02254D23" w14:textId="77777777" w:rsidR="00315B3D" w:rsidRPr="006467E1" w:rsidRDefault="00315B3D" w:rsidP="00070B36">
            <w:pPr>
              <w:spacing w:after="0"/>
              <w:rPr>
                <w:rFonts w:ascii="Arial" w:hAnsi="Arial" w:cs="Arial"/>
                <w:sz w:val="20"/>
                <w:szCs w:val="20"/>
              </w:rPr>
            </w:pPr>
            <w:r w:rsidRPr="006467E1">
              <w:rPr>
                <w:rFonts w:ascii="Arial" w:hAnsi="Arial" w:cs="Arial"/>
                <w:sz w:val="20"/>
                <w:szCs w:val="20"/>
              </w:rPr>
              <w:t>CONTROLE DA REMOÇÃO DE RESÍDUO ...........................................................................</w:t>
            </w:r>
          </w:p>
        </w:tc>
        <w:tc>
          <w:tcPr>
            <w:tcW w:w="923" w:type="dxa"/>
          </w:tcPr>
          <w:p w14:paraId="6C0CEE43" w14:textId="77777777" w:rsidR="00315B3D" w:rsidRPr="006467E1" w:rsidRDefault="00315B3D" w:rsidP="00070B36">
            <w:pPr>
              <w:spacing w:after="0"/>
              <w:jc w:val="center"/>
              <w:rPr>
                <w:rFonts w:ascii="Arial" w:hAnsi="Arial" w:cs="Arial"/>
                <w:sz w:val="20"/>
                <w:szCs w:val="20"/>
              </w:rPr>
            </w:pPr>
            <w:r>
              <w:rPr>
                <w:rFonts w:ascii="Arial" w:hAnsi="Arial" w:cs="Arial"/>
                <w:sz w:val="20"/>
                <w:szCs w:val="20"/>
              </w:rPr>
              <w:t>65</w:t>
            </w:r>
          </w:p>
        </w:tc>
      </w:tr>
    </w:tbl>
    <w:p w14:paraId="4D726FDE" w14:textId="77777777" w:rsidR="00C00182" w:rsidRDefault="00C00182">
      <w:pPr>
        <w:sectPr w:rsidR="00C00182" w:rsidSect="007334C7">
          <w:headerReference w:type="even" r:id="rId11"/>
          <w:headerReference w:type="default" r:id="rId12"/>
          <w:pgSz w:w="12240" w:h="15840"/>
          <w:pgMar w:top="1134" w:right="851" w:bottom="851" w:left="851" w:header="709" w:footer="709" w:gutter="0"/>
          <w:cols w:space="708"/>
          <w:titlePg/>
        </w:sectPr>
      </w:pPr>
    </w:p>
    <w:p w14:paraId="3A3A6C2B" w14:textId="77777777" w:rsidR="00B056C8" w:rsidRDefault="00B056C8" w:rsidP="00B83F64">
      <w:pPr>
        <w:spacing w:after="0"/>
        <w:jc w:val="both"/>
      </w:pPr>
    </w:p>
    <w:p w14:paraId="6E548343" w14:textId="77777777" w:rsidR="00E13A5C" w:rsidRPr="000B3EC6" w:rsidRDefault="00E13A5C" w:rsidP="00EA79CD">
      <w:pPr>
        <w:shd w:val="clear" w:color="auto" w:fill="4F81BD" w:themeFill="accent1"/>
        <w:spacing w:after="0"/>
        <w:rPr>
          <w:rFonts w:ascii="Arial" w:hAnsi="Arial" w:cs="Arial"/>
          <w:b/>
          <w:color w:val="FFFFFF" w:themeColor="background1"/>
          <w:sz w:val="22"/>
          <w:szCs w:val="22"/>
        </w:rPr>
      </w:pPr>
      <w:r>
        <w:rPr>
          <w:rFonts w:ascii="Arial" w:hAnsi="Arial" w:cs="Arial"/>
          <w:b/>
          <w:color w:val="FFFFFF" w:themeColor="background1"/>
          <w:sz w:val="22"/>
          <w:szCs w:val="22"/>
        </w:rPr>
        <w:t>I.    INTRODUÇÃO</w:t>
      </w:r>
    </w:p>
    <w:p w14:paraId="3B3C92C8" w14:textId="77777777" w:rsidR="007D533F" w:rsidRPr="007D533F" w:rsidRDefault="007D533F" w:rsidP="007D533F">
      <w:pPr>
        <w:tabs>
          <w:tab w:val="left" w:pos="1882"/>
        </w:tabs>
        <w:spacing w:after="0" w:line="360" w:lineRule="auto"/>
        <w:jc w:val="both"/>
        <w:rPr>
          <w:rFonts w:ascii="Arial" w:hAnsi="Arial" w:cs="Arial"/>
          <w:sz w:val="22"/>
          <w:szCs w:val="22"/>
        </w:rPr>
      </w:pPr>
    </w:p>
    <w:p w14:paraId="1DD7DCCC" w14:textId="77777777" w:rsidR="007D533F" w:rsidRPr="007D533F"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 xml:space="preserve">O Sistema de Gestão Ambiental (SGA) do Programa de </w:t>
      </w:r>
      <w:r>
        <w:rPr>
          <w:rFonts w:ascii="Arial" w:hAnsi="Arial" w:cs="Arial"/>
          <w:sz w:val="22"/>
          <w:szCs w:val="22"/>
        </w:rPr>
        <w:t>Requalificação Urbana da orla Noroeste de Vitoria</w:t>
      </w:r>
      <w:r w:rsidR="00E41AF8">
        <w:rPr>
          <w:rFonts w:ascii="Arial" w:hAnsi="Arial" w:cs="Arial"/>
          <w:sz w:val="22"/>
          <w:szCs w:val="22"/>
        </w:rPr>
        <w:t xml:space="preserve"> (BR-L1497</w:t>
      </w:r>
      <w:r w:rsidRPr="007D533F">
        <w:rPr>
          <w:rFonts w:ascii="Arial" w:hAnsi="Arial" w:cs="Arial"/>
          <w:sz w:val="22"/>
          <w:szCs w:val="22"/>
        </w:rPr>
        <w:t xml:space="preserve">) faz parte do Componente Desenvolvimento Urbano </w:t>
      </w:r>
      <w:r w:rsidR="00E41AF8">
        <w:rPr>
          <w:rFonts w:ascii="Arial" w:hAnsi="Arial" w:cs="Arial"/>
          <w:sz w:val="22"/>
          <w:szCs w:val="22"/>
        </w:rPr>
        <w:t xml:space="preserve">e Gestão Ambiental </w:t>
      </w:r>
      <w:proofErr w:type="gramStart"/>
      <w:r w:rsidR="00E41AF8">
        <w:rPr>
          <w:rFonts w:ascii="Arial" w:hAnsi="Arial" w:cs="Arial"/>
          <w:sz w:val="22"/>
          <w:szCs w:val="22"/>
        </w:rPr>
        <w:t xml:space="preserve">Sustentável </w:t>
      </w:r>
      <w:r w:rsidRPr="007D533F">
        <w:rPr>
          <w:rFonts w:ascii="Arial" w:hAnsi="Arial" w:cs="Arial"/>
          <w:sz w:val="22"/>
          <w:szCs w:val="22"/>
        </w:rPr>
        <w:t xml:space="preserve"> que</w:t>
      </w:r>
      <w:proofErr w:type="gramEnd"/>
      <w:r w:rsidRPr="007D533F">
        <w:rPr>
          <w:rFonts w:ascii="Arial" w:hAnsi="Arial" w:cs="Arial"/>
          <w:sz w:val="22"/>
          <w:szCs w:val="22"/>
        </w:rPr>
        <w:t xml:space="preserve"> financiará, entre outras atividades, a melhoria dos instrumentos de gestão e planejamento urbano, territorial e ambiental. Deverá ser, portanto, um instrumento por meio do qual a U</w:t>
      </w:r>
      <w:r>
        <w:rPr>
          <w:rFonts w:ascii="Arial" w:hAnsi="Arial" w:cs="Arial"/>
          <w:sz w:val="22"/>
          <w:szCs w:val="22"/>
        </w:rPr>
        <w:t>nidade Gerenciadora do Programa (UG</w:t>
      </w:r>
      <w:r w:rsidRPr="007D533F">
        <w:rPr>
          <w:rFonts w:ascii="Arial" w:hAnsi="Arial" w:cs="Arial"/>
          <w:sz w:val="22"/>
          <w:szCs w:val="22"/>
        </w:rPr>
        <w:t>P) promoverá a gestão ambiental durante o planejamento e a implantação do Programa e o cumprimento da legislação ambiental e da Política de Meio Ambiente e Cumprimento de Salvaguardas (OP-703) do Banco Interamericano de D</w:t>
      </w:r>
      <w:r w:rsidR="00E23B9E">
        <w:rPr>
          <w:rFonts w:ascii="Arial" w:hAnsi="Arial" w:cs="Arial"/>
          <w:sz w:val="22"/>
          <w:szCs w:val="22"/>
        </w:rPr>
        <w:t>esenvolvimento (BID).</w:t>
      </w:r>
    </w:p>
    <w:p w14:paraId="7D3E454A" w14:textId="77777777" w:rsidR="007D533F" w:rsidRPr="007D533F"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 xml:space="preserve">Dessa forma, por meio da implementação do SGA nas fases de planejamento e implantação das obras, a cargo da Coordenação Executiva da Unidade de </w:t>
      </w:r>
      <w:r>
        <w:rPr>
          <w:rFonts w:ascii="Arial" w:hAnsi="Arial" w:cs="Arial"/>
          <w:sz w:val="22"/>
          <w:szCs w:val="22"/>
        </w:rPr>
        <w:t>Gerenciadora do Programa (UG</w:t>
      </w:r>
      <w:r w:rsidRPr="007D533F">
        <w:rPr>
          <w:rFonts w:ascii="Arial" w:hAnsi="Arial" w:cs="Arial"/>
          <w:sz w:val="22"/>
          <w:szCs w:val="22"/>
        </w:rPr>
        <w:t xml:space="preserve">P), espera-se um ganho significativo na qualidade ambiental do Programa, com inquestionáveis ganhos na qualidade de vida da população de </w:t>
      </w:r>
      <w:r>
        <w:rPr>
          <w:rFonts w:ascii="Arial" w:hAnsi="Arial" w:cs="Arial"/>
          <w:sz w:val="22"/>
          <w:szCs w:val="22"/>
        </w:rPr>
        <w:t>Vitoria</w:t>
      </w:r>
      <w:r w:rsidRPr="007D533F">
        <w:rPr>
          <w:rFonts w:ascii="Arial" w:hAnsi="Arial" w:cs="Arial"/>
          <w:sz w:val="22"/>
          <w:szCs w:val="22"/>
        </w:rPr>
        <w:t xml:space="preserve">. </w:t>
      </w:r>
    </w:p>
    <w:p w14:paraId="58F51726" w14:textId="77777777" w:rsidR="007D533F" w:rsidRPr="007D533F"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 xml:space="preserve">O SGA, composto por dois documentos básicos, o Plano e este Manual de Procedimentos, foi desenvolvido com base nas entrevistas realizadas com os técnicos da </w:t>
      </w:r>
      <w:r w:rsidR="00E63AAC">
        <w:rPr>
          <w:rFonts w:ascii="Arial" w:hAnsi="Arial" w:cs="Arial"/>
          <w:sz w:val="22"/>
          <w:szCs w:val="22"/>
        </w:rPr>
        <w:t>UG</w:t>
      </w:r>
      <w:r w:rsidRPr="007D533F">
        <w:rPr>
          <w:rFonts w:ascii="Arial" w:hAnsi="Arial" w:cs="Arial"/>
          <w:sz w:val="22"/>
          <w:szCs w:val="22"/>
        </w:rPr>
        <w:t xml:space="preserve">P e demais órgãos estaduais diretamente envolvidos com Programa e nos documentos disponibilizados pela </w:t>
      </w:r>
      <w:r w:rsidR="00E63AAC">
        <w:rPr>
          <w:rFonts w:ascii="Arial" w:hAnsi="Arial" w:cs="Arial"/>
          <w:sz w:val="22"/>
          <w:szCs w:val="22"/>
        </w:rPr>
        <w:t>UG</w:t>
      </w:r>
      <w:r w:rsidRPr="007D533F">
        <w:rPr>
          <w:rFonts w:ascii="Arial" w:hAnsi="Arial" w:cs="Arial"/>
          <w:sz w:val="22"/>
          <w:szCs w:val="22"/>
        </w:rPr>
        <w:t>P e pelo BID, com destaque ao Relatório de Avaliação Ambiental</w:t>
      </w:r>
      <w:r w:rsidR="00E63AAC">
        <w:rPr>
          <w:rFonts w:ascii="Arial" w:hAnsi="Arial" w:cs="Arial"/>
          <w:sz w:val="22"/>
          <w:szCs w:val="22"/>
        </w:rPr>
        <w:t xml:space="preserve"> e </w:t>
      </w:r>
      <w:proofErr w:type="gramStart"/>
      <w:r w:rsidR="00E63AAC">
        <w:rPr>
          <w:rFonts w:ascii="Arial" w:hAnsi="Arial" w:cs="Arial"/>
          <w:sz w:val="22"/>
          <w:szCs w:val="22"/>
        </w:rPr>
        <w:t xml:space="preserve">Social </w:t>
      </w:r>
      <w:r w:rsidRPr="007D533F">
        <w:rPr>
          <w:rFonts w:ascii="Arial" w:hAnsi="Arial" w:cs="Arial"/>
          <w:sz w:val="22"/>
          <w:szCs w:val="22"/>
        </w:rPr>
        <w:t xml:space="preserve"> (</w:t>
      </w:r>
      <w:proofErr w:type="gramEnd"/>
      <w:r w:rsidRPr="007D533F">
        <w:rPr>
          <w:rFonts w:ascii="Arial" w:hAnsi="Arial" w:cs="Arial"/>
          <w:sz w:val="22"/>
          <w:szCs w:val="22"/>
        </w:rPr>
        <w:t>RAA</w:t>
      </w:r>
      <w:r w:rsidR="00E63AAC">
        <w:rPr>
          <w:rFonts w:ascii="Arial" w:hAnsi="Arial" w:cs="Arial"/>
          <w:sz w:val="22"/>
          <w:szCs w:val="22"/>
        </w:rPr>
        <w:t>S</w:t>
      </w:r>
      <w:r w:rsidRPr="007D533F">
        <w:rPr>
          <w:rFonts w:ascii="Arial" w:hAnsi="Arial" w:cs="Arial"/>
          <w:sz w:val="22"/>
          <w:szCs w:val="22"/>
        </w:rPr>
        <w:t xml:space="preserve">). </w:t>
      </w:r>
    </w:p>
    <w:p w14:paraId="4D8602F7" w14:textId="77777777" w:rsidR="007D533F" w:rsidRPr="007D533F"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 xml:space="preserve">Este Manual, segundo documento que compõe o Sistema, apresenta de forma detalhada os procedimentos e os formulários de controle e qualidade ambiental, além do Quadro de Impactos do Programa. São todos instrumentos adequados, necessários e indispensáveis para a implementação do SGA no ciclo dos projetos que compõem o Programa </w:t>
      </w:r>
      <w:r w:rsidR="004463A7" w:rsidRPr="007D533F">
        <w:rPr>
          <w:rFonts w:ascii="Arial" w:hAnsi="Arial" w:cs="Arial"/>
          <w:sz w:val="22"/>
          <w:szCs w:val="22"/>
        </w:rPr>
        <w:t>de</w:t>
      </w:r>
      <w:r w:rsidR="004463A7">
        <w:rPr>
          <w:rFonts w:ascii="Arial" w:hAnsi="Arial" w:cs="Arial"/>
          <w:sz w:val="22"/>
          <w:szCs w:val="22"/>
        </w:rPr>
        <w:t xml:space="preserve"> Requalificação</w:t>
      </w:r>
      <w:r w:rsidR="00CD5769">
        <w:rPr>
          <w:rFonts w:ascii="Arial" w:hAnsi="Arial" w:cs="Arial"/>
          <w:sz w:val="22"/>
          <w:szCs w:val="22"/>
        </w:rPr>
        <w:t xml:space="preserve"> Urbana da orla Noroeste de Vitoria</w:t>
      </w:r>
      <w:r w:rsidRPr="007D533F">
        <w:rPr>
          <w:rFonts w:ascii="Arial" w:hAnsi="Arial" w:cs="Arial"/>
          <w:sz w:val="22"/>
          <w:szCs w:val="22"/>
        </w:rPr>
        <w:t xml:space="preserve">. </w:t>
      </w:r>
    </w:p>
    <w:p w14:paraId="292CA8BB" w14:textId="77777777" w:rsidR="007D533F" w:rsidRPr="007D533F"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 xml:space="preserve">A concepção e estrutura do SGA, por sua vez, é apresentada no Plano do SGA, que contém as diretrizes gerais, os principais procedimentos socioambientais que devem ser considerados pelo Programa, os participantes do SGA, o Marco Lógico, o fluxograma dos procedimentos ambientais e algumas instruções de projeto e especificações técnicas necessárias ao desenvolvimento das atividades do Programa, em conformidade com os estudos e programas socioambientais decorrentes do licenciamento ambiental das obras e a OP-703 do BID. </w:t>
      </w:r>
    </w:p>
    <w:p w14:paraId="3151D019" w14:textId="77777777" w:rsidR="00E13A5C" w:rsidRDefault="007D533F" w:rsidP="002C7F44">
      <w:pPr>
        <w:tabs>
          <w:tab w:val="left" w:pos="1882"/>
        </w:tabs>
        <w:spacing w:after="0" w:line="360" w:lineRule="auto"/>
        <w:ind w:firstLine="737"/>
        <w:jc w:val="both"/>
        <w:rPr>
          <w:rFonts w:ascii="Arial" w:hAnsi="Arial" w:cs="Arial"/>
          <w:sz w:val="22"/>
          <w:szCs w:val="22"/>
        </w:rPr>
      </w:pPr>
      <w:r w:rsidRPr="007D533F">
        <w:rPr>
          <w:rFonts w:ascii="Arial" w:hAnsi="Arial" w:cs="Arial"/>
          <w:sz w:val="22"/>
          <w:szCs w:val="22"/>
        </w:rPr>
        <w:t>Além dos procedimentos e formulários apresentados a seguir, também fazem parte do SGA, como instrumentos de gestão ambiental, todos os estudos ambientais realizados tanto na fase de preparação do Programa, com destaque ao Relatório de Avaliação Ambiental (RAA</w:t>
      </w:r>
      <w:r w:rsidR="003E196C">
        <w:rPr>
          <w:rFonts w:ascii="Arial" w:hAnsi="Arial" w:cs="Arial"/>
          <w:sz w:val="22"/>
          <w:szCs w:val="22"/>
        </w:rPr>
        <w:t>S</w:t>
      </w:r>
      <w:proofErr w:type="gramStart"/>
      <w:r w:rsidRPr="007D533F">
        <w:rPr>
          <w:rFonts w:ascii="Arial" w:hAnsi="Arial" w:cs="Arial"/>
          <w:sz w:val="22"/>
          <w:szCs w:val="22"/>
        </w:rPr>
        <w:t>),como</w:t>
      </w:r>
      <w:proofErr w:type="gramEnd"/>
      <w:r w:rsidRPr="007D533F">
        <w:rPr>
          <w:rFonts w:ascii="Arial" w:hAnsi="Arial" w:cs="Arial"/>
          <w:sz w:val="22"/>
          <w:szCs w:val="22"/>
        </w:rPr>
        <w:t xml:space="preserve"> durante o processo de licenciamento ambiental, bem como as políticas socioambientais do BID </w:t>
      </w:r>
      <w:proofErr w:type="spellStart"/>
      <w:r w:rsidRPr="007D533F">
        <w:rPr>
          <w:rFonts w:ascii="Arial" w:hAnsi="Arial" w:cs="Arial"/>
          <w:sz w:val="22"/>
          <w:szCs w:val="22"/>
        </w:rPr>
        <w:t>ea</w:t>
      </w:r>
      <w:proofErr w:type="spellEnd"/>
      <w:r w:rsidRPr="007D533F">
        <w:rPr>
          <w:rFonts w:ascii="Arial" w:hAnsi="Arial" w:cs="Arial"/>
          <w:sz w:val="22"/>
          <w:szCs w:val="22"/>
        </w:rPr>
        <w:t xml:space="preserve"> </w:t>
      </w:r>
      <w:r w:rsidR="007B7898" w:rsidRPr="007D533F">
        <w:rPr>
          <w:rFonts w:ascii="Arial" w:hAnsi="Arial" w:cs="Arial"/>
          <w:sz w:val="22"/>
          <w:szCs w:val="22"/>
        </w:rPr>
        <w:t>Política</w:t>
      </w:r>
      <w:r w:rsidRPr="007D533F">
        <w:rPr>
          <w:rFonts w:ascii="Arial" w:hAnsi="Arial" w:cs="Arial"/>
          <w:sz w:val="22"/>
          <w:szCs w:val="22"/>
        </w:rPr>
        <w:t xml:space="preserve"> de Gestão Ambiental de </w:t>
      </w:r>
      <w:r w:rsidR="007B7898">
        <w:rPr>
          <w:rFonts w:ascii="Arial" w:hAnsi="Arial" w:cs="Arial"/>
          <w:sz w:val="22"/>
          <w:szCs w:val="22"/>
        </w:rPr>
        <w:t>Vitoria</w:t>
      </w:r>
      <w:r w:rsidRPr="007D533F">
        <w:rPr>
          <w:rFonts w:ascii="Arial" w:hAnsi="Arial" w:cs="Arial"/>
          <w:sz w:val="22"/>
          <w:szCs w:val="22"/>
        </w:rPr>
        <w:t>.</w:t>
      </w:r>
    </w:p>
    <w:p w14:paraId="2AA91178" w14:textId="77777777" w:rsidR="00DF4418" w:rsidRDefault="00DF4418">
      <w:pPr>
        <w:spacing w:after="0"/>
        <w:rPr>
          <w:rFonts w:ascii="Arial" w:hAnsi="Arial" w:cs="Arial"/>
          <w:sz w:val="22"/>
          <w:szCs w:val="22"/>
        </w:rPr>
      </w:pPr>
      <w:r>
        <w:rPr>
          <w:rFonts w:ascii="Arial" w:hAnsi="Arial" w:cs="Arial"/>
          <w:sz w:val="22"/>
          <w:szCs w:val="22"/>
        </w:rPr>
        <w:br w:type="page"/>
      </w:r>
    </w:p>
    <w:p w14:paraId="330FFFE3" w14:textId="77777777" w:rsidR="008F0FB8" w:rsidRPr="00362BC9" w:rsidRDefault="008F0FB8" w:rsidP="00AD0552">
      <w:pPr>
        <w:shd w:val="clear" w:color="auto" w:fill="4F81BD" w:themeFill="accent1"/>
        <w:spacing w:after="0"/>
        <w:ind w:left="-426"/>
        <w:rPr>
          <w:rFonts w:ascii="Arial" w:hAnsi="Arial" w:cs="Arial"/>
          <w:b/>
          <w:color w:val="FFFFFF" w:themeColor="background1"/>
          <w:sz w:val="22"/>
          <w:szCs w:val="22"/>
        </w:rPr>
      </w:pPr>
      <w:r w:rsidRPr="00362BC9">
        <w:rPr>
          <w:rFonts w:ascii="Arial" w:hAnsi="Arial" w:cs="Arial"/>
          <w:b/>
          <w:color w:val="FFFFFF" w:themeColor="background1"/>
          <w:sz w:val="22"/>
          <w:szCs w:val="22"/>
        </w:rPr>
        <w:lastRenderedPageBreak/>
        <w:t xml:space="preserve">II. PROCEDIMENTOS GERAIS </w:t>
      </w:r>
    </w:p>
    <w:p w14:paraId="07D87266" w14:textId="77777777" w:rsidR="008F0FB8" w:rsidRPr="00362BC9" w:rsidRDefault="008F0FB8" w:rsidP="00B83F64">
      <w:pPr>
        <w:spacing w:after="0"/>
        <w:jc w:val="both"/>
        <w:rPr>
          <w:rFonts w:ascii="Arial" w:hAnsi="Arial" w:cs="Arial"/>
          <w:sz w:val="22"/>
          <w:szCs w:val="22"/>
        </w:rPr>
      </w:pPr>
    </w:p>
    <w:p w14:paraId="15A958BF" w14:textId="77777777" w:rsidR="008F0FB8" w:rsidRPr="00362BC9" w:rsidRDefault="00FA40EC" w:rsidP="002C7F44">
      <w:pPr>
        <w:spacing w:after="0" w:line="360" w:lineRule="auto"/>
        <w:ind w:firstLine="737"/>
        <w:jc w:val="both"/>
        <w:rPr>
          <w:rFonts w:ascii="Arial" w:hAnsi="Arial" w:cs="Arial"/>
          <w:sz w:val="22"/>
          <w:szCs w:val="22"/>
        </w:rPr>
      </w:pPr>
      <w:r>
        <w:rPr>
          <w:rFonts w:ascii="Arial" w:hAnsi="Arial" w:cs="Arial"/>
          <w:spacing w:val="6"/>
          <w:sz w:val="22"/>
          <w:szCs w:val="22"/>
        </w:rPr>
        <w:t xml:space="preserve">Os Procedimentos Gerais apresentados a seguir foram estabelecidos para o controle dos documentos do SGA, o registro das atividades e a garantia da gestão dos aspectos socioambientais do </w:t>
      </w:r>
      <w:r w:rsidR="00B056C8" w:rsidRPr="00362BC9">
        <w:rPr>
          <w:rFonts w:ascii="Arial" w:hAnsi="Arial" w:cs="Arial"/>
          <w:sz w:val="22"/>
          <w:szCs w:val="22"/>
        </w:rPr>
        <w:t xml:space="preserve">Programa de </w:t>
      </w:r>
      <w:r w:rsidR="00AD0552">
        <w:rPr>
          <w:rFonts w:ascii="Arial" w:hAnsi="Arial" w:cs="Arial"/>
          <w:sz w:val="22"/>
          <w:szCs w:val="22"/>
        </w:rPr>
        <w:t>Requalificação</w:t>
      </w:r>
      <w:r w:rsidR="0050642C">
        <w:rPr>
          <w:rFonts w:ascii="Arial" w:hAnsi="Arial" w:cs="Arial"/>
          <w:sz w:val="22"/>
          <w:szCs w:val="22"/>
        </w:rPr>
        <w:t xml:space="preserve"> Urbana da orla Noroeste de Vitoria</w:t>
      </w:r>
      <w:r>
        <w:rPr>
          <w:rFonts w:ascii="Arial" w:hAnsi="Arial" w:cs="Arial"/>
          <w:spacing w:val="6"/>
          <w:sz w:val="22"/>
          <w:szCs w:val="22"/>
        </w:rPr>
        <w:t xml:space="preserve">. São identificados pela sigla </w:t>
      </w:r>
      <w:proofErr w:type="spellStart"/>
      <w:r>
        <w:rPr>
          <w:rFonts w:ascii="Arial" w:hAnsi="Arial" w:cs="Arial"/>
          <w:spacing w:val="6"/>
          <w:sz w:val="22"/>
          <w:szCs w:val="22"/>
        </w:rPr>
        <w:t>P.G.N</w:t>
      </w:r>
      <w:r w:rsidRPr="009637E5">
        <w:rPr>
          <w:rFonts w:ascii="Arial" w:hAnsi="Arial" w:cs="Arial"/>
          <w:spacing w:val="6"/>
          <w:sz w:val="22"/>
          <w:szCs w:val="22"/>
          <w:vertAlign w:val="superscript"/>
        </w:rPr>
        <w:t>o</w:t>
      </w:r>
      <w:proofErr w:type="spellEnd"/>
      <w:r>
        <w:rPr>
          <w:rFonts w:ascii="Arial" w:hAnsi="Arial" w:cs="Arial"/>
          <w:spacing w:val="6"/>
          <w:sz w:val="22"/>
          <w:szCs w:val="22"/>
        </w:rPr>
        <w:t xml:space="preserve"> (Procedimento Geral N</w:t>
      </w:r>
      <w:r w:rsidRPr="009637E5">
        <w:rPr>
          <w:rFonts w:ascii="Arial" w:hAnsi="Arial" w:cs="Arial"/>
          <w:spacing w:val="6"/>
          <w:sz w:val="22"/>
          <w:szCs w:val="22"/>
          <w:vertAlign w:val="superscript"/>
        </w:rPr>
        <w:t>o</w:t>
      </w:r>
      <w:r w:rsidR="00B056C8">
        <w:rPr>
          <w:rFonts w:ascii="Arial" w:hAnsi="Arial" w:cs="Arial"/>
          <w:spacing w:val="6"/>
          <w:sz w:val="22"/>
          <w:szCs w:val="22"/>
        </w:rPr>
        <w:t>).</w:t>
      </w:r>
    </w:p>
    <w:p w14:paraId="1CBE58E0" w14:textId="77777777" w:rsidR="00B056C8" w:rsidRPr="009637E5" w:rsidRDefault="00B056C8" w:rsidP="009637E5">
      <w:pPr>
        <w:spacing w:after="0"/>
        <w:rPr>
          <w:sz w:val="22"/>
          <w:szCs w:val="22"/>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8"/>
        <w:gridCol w:w="1984"/>
        <w:gridCol w:w="1276"/>
        <w:gridCol w:w="1559"/>
      </w:tblGrid>
      <w:tr w:rsidR="009637E5" w14:paraId="14E310F1" w14:textId="77777777" w:rsidTr="00DB2736">
        <w:trPr>
          <w:trHeight w:val="515"/>
          <w:jc w:val="center"/>
        </w:trPr>
        <w:tc>
          <w:tcPr>
            <w:tcW w:w="5388" w:type="dxa"/>
            <w:shd w:val="clear" w:color="auto" w:fill="808080" w:themeFill="background1" w:themeFillShade="80"/>
          </w:tcPr>
          <w:p w14:paraId="4D6459C6" w14:textId="77777777" w:rsidR="009637E5" w:rsidRPr="001A0FDB" w:rsidRDefault="009637E5" w:rsidP="009637E5">
            <w:pPr>
              <w:spacing w:after="0"/>
              <w:rPr>
                <w:rFonts w:ascii="Arial" w:hAnsi="Arial" w:cs="Arial"/>
                <w:b/>
                <w:bCs/>
                <w:color w:val="FFFFFF"/>
                <w:sz w:val="12"/>
                <w:szCs w:val="12"/>
              </w:rPr>
            </w:pPr>
          </w:p>
          <w:p w14:paraId="1DD4D6F3" w14:textId="77777777" w:rsidR="009637E5" w:rsidRPr="00506241" w:rsidRDefault="009637E5" w:rsidP="009637E5">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GERAL</w:t>
            </w:r>
          </w:p>
          <w:p w14:paraId="0946EFD6" w14:textId="77777777" w:rsidR="009637E5" w:rsidRPr="00864C47" w:rsidRDefault="009637E5" w:rsidP="009637E5">
            <w:pPr>
              <w:spacing w:after="0"/>
              <w:jc w:val="center"/>
              <w:rPr>
                <w:rFonts w:ascii="Arial" w:hAnsi="Arial" w:cs="Arial"/>
                <w:b/>
                <w:bCs/>
                <w:color w:val="FFFFFF"/>
                <w:sz w:val="8"/>
                <w:szCs w:val="8"/>
              </w:rPr>
            </w:pPr>
          </w:p>
        </w:tc>
        <w:tc>
          <w:tcPr>
            <w:tcW w:w="1984" w:type="dxa"/>
            <w:shd w:val="clear" w:color="auto" w:fill="808080" w:themeFill="background1" w:themeFillShade="80"/>
          </w:tcPr>
          <w:p w14:paraId="016BAA21" w14:textId="77777777" w:rsidR="009637E5" w:rsidRPr="001A0FDB" w:rsidRDefault="009637E5" w:rsidP="009637E5">
            <w:pPr>
              <w:spacing w:after="0"/>
              <w:jc w:val="center"/>
              <w:rPr>
                <w:rFonts w:ascii="Arial" w:hAnsi="Arial" w:cs="Arial"/>
                <w:b/>
                <w:bCs/>
                <w:color w:val="FFFFFF"/>
                <w:sz w:val="12"/>
                <w:szCs w:val="12"/>
              </w:rPr>
            </w:pPr>
          </w:p>
          <w:p w14:paraId="1A6A6F1C" w14:textId="77777777" w:rsidR="009637E5" w:rsidRPr="001A0FDB" w:rsidRDefault="009637E5" w:rsidP="009637E5">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003544B7" w14:textId="77777777" w:rsidR="009637E5" w:rsidRPr="001A0FDB" w:rsidRDefault="009637E5" w:rsidP="009637E5">
            <w:pPr>
              <w:spacing w:after="0"/>
              <w:jc w:val="center"/>
              <w:rPr>
                <w:rFonts w:ascii="Arial" w:hAnsi="Arial" w:cs="Arial"/>
                <w:b/>
                <w:bCs/>
                <w:color w:val="FFFFFF"/>
                <w:sz w:val="12"/>
                <w:szCs w:val="12"/>
              </w:rPr>
            </w:pPr>
          </w:p>
          <w:p w14:paraId="1699E0A9" w14:textId="77777777" w:rsidR="009637E5" w:rsidRPr="001A0FDB" w:rsidRDefault="009637E5" w:rsidP="009637E5">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284C69C2" w14:textId="77777777" w:rsidR="009637E5" w:rsidRPr="001A0FDB" w:rsidRDefault="009637E5" w:rsidP="009637E5">
            <w:pPr>
              <w:spacing w:after="0"/>
              <w:jc w:val="center"/>
              <w:rPr>
                <w:rFonts w:ascii="Arial" w:hAnsi="Arial" w:cs="Arial"/>
                <w:b/>
                <w:bCs/>
                <w:color w:val="FFFFFF"/>
                <w:sz w:val="12"/>
                <w:szCs w:val="12"/>
              </w:rPr>
            </w:pPr>
          </w:p>
          <w:p w14:paraId="16820413" w14:textId="77777777" w:rsidR="009637E5" w:rsidRPr="001A0FDB" w:rsidRDefault="009637E5" w:rsidP="009637E5">
            <w:pPr>
              <w:spacing w:after="0"/>
              <w:jc w:val="center"/>
              <w:rPr>
                <w:rFonts w:ascii="Arial" w:hAnsi="Arial" w:cs="Arial"/>
                <w:b/>
                <w:bCs/>
                <w:color w:val="FFFFFF"/>
              </w:rPr>
            </w:pPr>
            <w:r w:rsidRPr="001A0FDB">
              <w:rPr>
                <w:rFonts w:ascii="Arial" w:hAnsi="Arial" w:cs="Arial"/>
                <w:b/>
                <w:bCs/>
                <w:color w:val="FFFFFF"/>
                <w:sz w:val="22"/>
                <w:szCs w:val="22"/>
              </w:rPr>
              <w:t>DATA</w:t>
            </w:r>
          </w:p>
        </w:tc>
      </w:tr>
      <w:tr w:rsidR="009637E5" w:rsidRPr="000D1E32" w14:paraId="42038E7B" w14:textId="77777777" w:rsidTr="0019718D">
        <w:trPr>
          <w:trHeight w:val="577"/>
          <w:jc w:val="center"/>
        </w:trPr>
        <w:tc>
          <w:tcPr>
            <w:tcW w:w="5388" w:type="dxa"/>
            <w:shd w:val="clear" w:color="auto" w:fill="FFFF00"/>
          </w:tcPr>
          <w:p w14:paraId="660D9E54" w14:textId="77777777" w:rsidR="0019718D" w:rsidRDefault="0019718D" w:rsidP="0019718D">
            <w:pPr>
              <w:spacing w:after="0"/>
              <w:rPr>
                <w:rFonts w:ascii="Arial" w:hAnsi="Arial" w:cs="Arial"/>
                <w:b/>
              </w:rPr>
            </w:pPr>
          </w:p>
          <w:p w14:paraId="337FDFDF" w14:textId="77777777" w:rsidR="009637E5" w:rsidRPr="000D1E32" w:rsidRDefault="009637E5" w:rsidP="0019718D">
            <w:pPr>
              <w:spacing w:after="0"/>
              <w:rPr>
                <w:rFonts w:ascii="Arial" w:hAnsi="Arial" w:cs="Arial"/>
                <w:b/>
              </w:rPr>
            </w:pPr>
            <w:r w:rsidRPr="000D1E32">
              <w:rPr>
                <w:rFonts w:ascii="Arial" w:hAnsi="Arial" w:cs="Arial"/>
                <w:b/>
                <w:sz w:val="22"/>
                <w:szCs w:val="22"/>
              </w:rPr>
              <w:t>CONTROLE DE DOCUMENTOS E REGISTROS</w:t>
            </w:r>
          </w:p>
          <w:p w14:paraId="4BBC424E" w14:textId="77777777" w:rsidR="009637E5" w:rsidRPr="000D1E32" w:rsidRDefault="009637E5" w:rsidP="009637E5">
            <w:pPr>
              <w:spacing w:after="0"/>
              <w:jc w:val="center"/>
              <w:rPr>
                <w:rFonts w:ascii="Arial" w:hAnsi="Arial" w:cs="Arial"/>
                <w:b/>
              </w:rPr>
            </w:pPr>
          </w:p>
        </w:tc>
        <w:tc>
          <w:tcPr>
            <w:tcW w:w="1984" w:type="dxa"/>
            <w:shd w:val="clear" w:color="auto" w:fill="FFFF00"/>
          </w:tcPr>
          <w:p w14:paraId="10489171" w14:textId="77777777" w:rsidR="009637E5" w:rsidRPr="000D1E32" w:rsidRDefault="009637E5" w:rsidP="009637E5">
            <w:pPr>
              <w:spacing w:after="0"/>
              <w:rPr>
                <w:rFonts w:ascii="Arial" w:hAnsi="Arial" w:cs="Arial"/>
                <w:b/>
              </w:rPr>
            </w:pPr>
          </w:p>
          <w:p w14:paraId="4B004D21" w14:textId="77777777" w:rsidR="009637E5" w:rsidRPr="000D1E32" w:rsidRDefault="009637E5" w:rsidP="009637E5">
            <w:pPr>
              <w:spacing w:after="0"/>
              <w:jc w:val="center"/>
              <w:rPr>
                <w:rFonts w:ascii="Arial" w:hAnsi="Arial" w:cs="Arial"/>
                <w:b/>
              </w:rPr>
            </w:pPr>
            <w:r w:rsidRPr="000D1E32">
              <w:rPr>
                <w:rFonts w:ascii="Arial" w:hAnsi="Arial" w:cs="Arial"/>
                <w:b/>
                <w:sz w:val="22"/>
                <w:szCs w:val="22"/>
              </w:rPr>
              <w:t>P.G.01</w:t>
            </w:r>
          </w:p>
          <w:p w14:paraId="659BC3DA" w14:textId="77777777" w:rsidR="009637E5" w:rsidRPr="000D1E32" w:rsidRDefault="009637E5" w:rsidP="009637E5">
            <w:pPr>
              <w:spacing w:after="0"/>
              <w:jc w:val="center"/>
              <w:rPr>
                <w:rFonts w:ascii="Arial" w:hAnsi="Arial" w:cs="Arial"/>
                <w:b/>
              </w:rPr>
            </w:pPr>
          </w:p>
        </w:tc>
        <w:tc>
          <w:tcPr>
            <w:tcW w:w="1276" w:type="dxa"/>
            <w:shd w:val="clear" w:color="auto" w:fill="FFFF00"/>
          </w:tcPr>
          <w:p w14:paraId="23B56C5F" w14:textId="77777777" w:rsidR="009637E5" w:rsidRPr="000D1E32" w:rsidRDefault="009637E5" w:rsidP="009637E5">
            <w:pPr>
              <w:spacing w:after="0"/>
              <w:rPr>
                <w:rFonts w:ascii="Arial" w:hAnsi="Arial" w:cs="Arial"/>
                <w:b/>
              </w:rPr>
            </w:pPr>
          </w:p>
          <w:p w14:paraId="020B3AC1" w14:textId="77777777" w:rsidR="009637E5" w:rsidRPr="000D1E32" w:rsidRDefault="009637E5" w:rsidP="009637E5">
            <w:pPr>
              <w:spacing w:after="0"/>
              <w:jc w:val="center"/>
              <w:rPr>
                <w:rFonts w:ascii="Arial" w:hAnsi="Arial" w:cs="Arial"/>
                <w:b/>
              </w:rPr>
            </w:pPr>
            <w:r w:rsidRPr="000D1E32">
              <w:rPr>
                <w:rFonts w:ascii="Arial" w:hAnsi="Arial" w:cs="Arial"/>
                <w:b/>
                <w:sz w:val="22"/>
                <w:szCs w:val="22"/>
              </w:rPr>
              <w:t>0</w:t>
            </w:r>
          </w:p>
        </w:tc>
        <w:tc>
          <w:tcPr>
            <w:tcW w:w="1559" w:type="dxa"/>
            <w:shd w:val="clear" w:color="auto" w:fill="FFFF00"/>
          </w:tcPr>
          <w:p w14:paraId="03D9A11C" w14:textId="77777777" w:rsidR="009637E5" w:rsidRPr="000D1E32" w:rsidRDefault="009637E5" w:rsidP="009637E5">
            <w:pPr>
              <w:spacing w:after="0"/>
              <w:rPr>
                <w:rFonts w:ascii="Arial" w:hAnsi="Arial" w:cs="Arial"/>
                <w:b/>
              </w:rPr>
            </w:pPr>
          </w:p>
          <w:p w14:paraId="4F065BFB" w14:textId="77777777" w:rsidR="009637E5" w:rsidRPr="000D1E32" w:rsidRDefault="009637E5" w:rsidP="000D1E32">
            <w:pPr>
              <w:spacing w:after="0"/>
              <w:jc w:val="center"/>
              <w:rPr>
                <w:rFonts w:ascii="Arial" w:hAnsi="Arial" w:cs="Arial"/>
                <w:b/>
              </w:rPr>
            </w:pPr>
            <w:r w:rsidRPr="000D1E32">
              <w:rPr>
                <w:rFonts w:ascii="Arial" w:hAnsi="Arial" w:cs="Arial"/>
                <w:b/>
                <w:sz w:val="22"/>
                <w:szCs w:val="22"/>
              </w:rPr>
              <w:t>__/__/201</w:t>
            </w:r>
            <w:r w:rsidR="000D1E32" w:rsidRPr="000D1E32">
              <w:rPr>
                <w:rFonts w:ascii="Arial" w:hAnsi="Arial" w:cs="Arial"/>
                <w:b/>
                <w:sz w:val="22"/>
                <w:szCs w:val="22"/>
              </w:rPr>
              <w:t>8</w:t>
            </w:r>
          </w:p>
        </w:tc>
      </w:tr>
    </w:tbl>
    <w:p w14:paraId="1D7DDB3A" w14:textId="77777777" w:rsidR="009637E5" w:rsidRPr="000D1E32" w:rsidRDefault="009637E5" w:rsidP="009637E5">
      <w:pPr>
        <w:widowControl w:val="0"/>
        <w:autoSpaceDE w:val="0"/>
        <w:autoSpaceDN w:val="0"/>
        <w:adjustRightInd w:val="0"/>
        <w:spacing w:after="0"/>
        <w:rPr>
          <w:rFonts w:ascii="Arial" w:hAnsi="Arial" w:cs="Arial"/>
          <w:b/>
          <w:sz w:val="22"/>
          <w:szCs w:val="22"/>
          <w:lang w:val="en-US"/>
        </w:rPr>
      </w:pPr>
    </w:p>
    <w:p w14:paraId="0050120C" w14:textId="77777777" w:rsidR="009637E5" w:rsidRPr="000D1E32" w:rsidRDefault="009637E5" w:rsidP="00AE47A9">
      <w:pPr>
        <w:pStyle w:val="PargrafodaLista"/>
        <w:widowControl w:val="0"/>
        <w:numPr>
          <w:ilvl w:val="0"/>
          <w:numId w:val="10"/>
        </w:numPr>
        <w:shd w:val="clear" w:color="auto" w:fill="4F81BD" w:themeFill="accent1"/>
        <w:autoSpaceDE w:val="0"/>
        <w:autoSpaceDN w:val="0"/>
        <w:adjustRightInd w:val="0"/>
        <w:spacing w:after="0"/>
        <w:ind w:left="0" w:hanging="426"/>
        <w:rPr>
          <w:rFonts w:ascii="Arial" w:hAnsi="Arial" w:cs="Arial"/>
          <w:b/>
          <w:color w:val="FFFFFF" w:themeColor="background1"/>
          <w:sz w:val="22"/>
          <w:szCs w:val="22"/>
          <w:lang w:val="en-US"/>
        </w:rPr>
      </w:pPr>
      <w:r w:rsidRPr="000D1E32">
        <w:rPr>
          <w:rFonts w:ascii="Arial" w:hAnsi="Arial" w:cs="Arial"/>
          <w:b/>
          <w:color w:val="FFFFFF" w:themeColor="background1"/>
          <w:sz w:val="22"/>
          <w:szCs w:val="22"/>
          <w:lang w:val="en-US"/>
        </w:rPr>
        <w:t>OBJETIVO</w:t>
      </w:r>
    </w:p>
    <w:p w14:paraId="1AD0FEE6" w14:textId="77777777" w:rsidR="009637E5" w:rsidRPr="00C02DB1" w:rsidRDefault="009637E5" w:rsidP="009637E5">
      <w:pPr>
        <w:widowControl w:val="0"/>
        <w:autoSpaceDE w:val="0"/>
        <w:autoSpaceDN w:val="0"/>
        <w:adjustRightInd w:val="0"/>
        <w:spacing w:after="0"/>
        <w:rPr>
          <w:rFonts w:ascii="Arial" w:hAnsi="Arial" w:cs="Arial"/>
          <w:b/>
          <w:sz w:val="22"/>
          <w:szCs w:val="22"/>
          <w:lang w:val="en-US"/>
        </w:rPr>
      </w:pPr>
    </w:p>
    <w:p w14:paraId="5ECF7B4C" w14:textId="77777777" w:rsidR="009637E5" w:rsidRPr="00C02DB1" w:rsidRDefault="009637E5" w:rsidP="0099751D">
      <w:pPr>
        <w:widowControl w:val="0"/>
        <w:autoSpaceDE w:val="0"/>
        <w:autoSpaceDN w:val="0"/>
        <w:adjustRightInd w:val="0"/>
        <w:spacing w:after="0" w:line="360" w:lineRule="auto"/>
        <w:ind w:firstLine="720"/>
        <w:jc w:val="both"/>
        <w:rPr>
          <w:rFonts w:ascii="Arial" w:hAnsi="Arial" w:cs="Arial"/>
          <w:sz w:val="22"/>
          <w:szCs w:val="22"/>
        </w:rPr>
      </w:pPr>
      <w:r w:rsidRPr="00C02DB1">
        <w:rPr>
          <w:rFonts w:ascii="Arial" w:hAnsi="Arial" w:cs="Arial"/>
          <w:sz w:val="22"/>
          <w:szCs w:val="22"/>
        </w:rPr>
        <w:t>Possibilitar que os documentos que compõem o SGA, inclusive os registros, estejam na versão correta e atualizada.</w:t>
      </w:r>
    </w:p>
    <w:p w14:paraId="58B9EE3F" w14:textId="77777777" w:rsidR="00DC5FCE" w:rsidRPr="00B46B36" w:rsidRDefault="00DC5FCE" w:rsidP="009637E5">
      <w:pPr>
        <w:widowControl w:val="0"/>
        <w:autoSpaceDE w:val="0"/>
        <w:autoSpaceDN w:val="0"/>
        <w:adjustRightInd w:val="0"/>
        <w:spacing w:after="0"/>
        <w:rPr>
          <w:rFonts w:ascii="Arial" w:hAnsi="Arial" w:cs="Arial"/>
          <w:sz w:val="16"/>
          <w:szCs w:val="16"/>
        </w:rPr>
      </w:pPr>
    </w:p>
    <w:p w14:paraId="6FF5C658" w14:textId="77777777" w:rsidR="009637E5" w:rsidRPr="000F70AE" w:rsidRDefault="009637E5" w:rsidP="000F70AE">
      <w:pPr>
        <w:pStyle w:val="PargrafodaLista"/>
        <w:widowControl w:val="0"/>
        <w:numPr>
          <w:ilvl w:val="0"/>
          <w:numId w:val="10"/>
        </w:numPr>
        <w:shd w:val="clear" w:color="auto" w:fill="4F81BD" w:themeFill="accent1"/>
        <w:autoSpaceDE w:val="0"/>
        <w:autoSpaceDN w:val="0"/>
        <w:adjustRightInd w:val="0"/>
        <w:spacing w:after="0"/>
        <w:ind w:left="0" w:hanging="426"/>
        <w:rPr>
          <w:rFonts w:ascii="Arial" w:hAnsi="Arial" w:cs="Arial"/>
          <w:b/>
          <w:color w:val="FFFFFF" w:themeColor="background1"/>
          <w:sz w:val="22"/>
          <w:szCs w:val="22"/>
          <w:lang w:val="en-US"/>
        </w:rPr>
      </w:pPr>
      <w:r w:rsidRPr="000F70AE">
        <w:rPr>
          <w:rFonts w:ascii="Arial" w:hAnsi="Arial" w:cs="Arial"/>
          <w:b/>
          <w:color w:val="FFFFFF" w:themeColor="background1"/>
          <w:sz w:val="22"/>
          <w:szCs w:val="22"/>
          <w:lang w:val="en-US"/>
        </w:rPr>
        <w:t>RESPONSÁVEL</w:t>
      </w:r>
    </w:p>
    <w:p w14:paraId="42C7078B" w14:textId="77777777" w:rsidR="009637E5" w:rsidRPr="00B46B36" w:rsidRDefault="009637E5" w:rsidP="009637E5">
      <w:pPr>
        <w:widowControl w:val="0"/>
        <w:autoSpaceDE w:val="0"/>
        <w:autoSpaceDN w:val="0"/>
        <w:adjustRightInd w:val="0"/>
        <w:spacing w:after="0"/>
        <w:rPr>
          <w:rFonts w:ascii="Arial" w:hAnsi="Arial" w:cs="Arial"/>
          <w:sz w:val="16"/>
          <w:szCs w:val="16"/>
        </w:rPr>
      </w:pPr>
    </w:p>
    <w:p w14:paraId="687936C9" w14:textId="77777777" w:rsidR="009637E5" w:rsidRPr="00C02DB1" w:rsidRDefault="00DC5FCE" w:rsidP="00E655F7">
      <w:pPr>
        <w:pStyle w:val="PargrafodaLista"/>
        <w:widowControl w:val="0"/>
        <w:numPr>
          <w:ilvl w:val="0"/>
          <w:numId w:val="1"/>
        </w:numPr>
        <w:autoSpaceDE w:val="0"/>
        <w:autoSpaceDN w:val="0"/>
        <w:adjustRightInd w:val="0"/>
        <w:spacing w:after="0"/>
        <w:ind w:left="0" w:hanging="284"/>
        <w:rPr>
          <w:rFonts w:ascii="Arial" w:hAnsi="Arial" w:cs="Arial"/>
          <w:sz w:val="22"/>
          <w:szCs w:val="22"/>
        </w:rPr>
      </w:pPr>
      <w:r>
        <w:rPr>
          <w:rFonts w:ascii="Arial" w:hAnsi="Arial"/>
          <w:sz w:val="22"/>
          <w:szCs w:val="22"/>
        </w:rPr>
        <w:t>UG</w:t>
      </w:r>
      <w:r w:rsidR="00F775CD" w:rsidRPr="00C02DB1">
        <w:rPr>
          <w:rFonts w:ascii="Arial" w:hAnsi="Arial"/>
          <w:sz w:val="22"/>
          <w:szCs w:val="22"/>
        </w:rPr>
        <w:t>P</w:t>
      </w:r>
      <w:r>
        <w:rPr>
          <w:rFonts w:ascii="Arial" w:hAnsi="Arial"/>
          <w:sz w:val="22"/>
          <w:szCs w:val="22"/>
        </w:rPr>
        <w:t xml:space="preserve"> – Unidade Gerenciadora do Programa</w:t>
      </w:r>
      <w:r w:rsidR="004463A7">
        <w:rPr>
          <w:rFonts w:ascii="Arial" w:hAnsi="Arial"/>
          <w:sz w:val="22"/>
          <w:szCs w:val="22"/>
        </w:rPr>
        <w:t xml:space="preserve"> e Consultorias de apoio ao gerenciamento</w:t>
      </w:r>
    </w:p>
    <w:p w14:paraId="0D37AE51" w14:textId="77777777" w:rsidR="00B056C8" w:rsidRPr="00B46B36" w:rsidRDefault="00B056C8" w:rsidP="00B056C8">
      <w:pPr>
        <w:pStyle w:val="PargrafodaLista"/>
        <w:widowControl w:val="0"/>
        <w:autoSpaceDE w:val="0"/>
        <w:autoSpaceDN w:val="0"/>
        <w:adjustRightInd w:val="0"/>
        <w:spacing w:after="0"/>
        <w:ind w:left="0"/>
        <w:rPr>
          <w:rFonts w:ascii="Arial" w:hAnsi="Arial" w:cs="Arial"/>
          <w:sz w:val="16"/>
          <w:szCs w:val="16"/>
        </w:rPr>
      </w:pPr>
    </w:p>
    <w:p w14:paraId="2C26FF1E" w14:textId="77777777" w:rsidR="009637E5" w:rsidRPr="000F70AE" w:rsidRDefault="009637E5" w:rsidP="000F70AE">
      <w:pPr>
        <w:pStyle w:val="PargrafodaLista"/>
        <w:widowControl w:val="0"/>
        <w:numPr>
          <w:ilvl w:val="0"/>
          <w:numId w:val="10"/>
        </w:numPr>
        <w:shd w:val="clear" w:color="auto" w:fill="4F81BD" w:themeFill="accent1"/>
        <w:autoSpaceDE w:val="0"/>
        <w:autoSpaceDN w:val="0"/>
        <w:adjustRightInd w:val="0"/>
        <w:spacing w:after="0"/>
        <w:ind w:left="0" w:hanging="426"/>
        <w:rPr>
          <w:rFonts w:ascii="Arial" w:hAnsi="Arial" w:cs="Arial"/>
          <w:b/>
          <w:color w:val="FFFFFF" w:themeColor="background1"/>
          <w:sz w:val="22"/>
          <w:szCs w:val="22"/>
          <w:lang w:val="en-US"/>
        </w:rPr>
      </w:pPr>
      <w:r w:rsidRPr="000F70AE">
        <w:rPr>
          <w:rFonts w:ascii="Arial" w:hAnsi="Arial" w:cs="Arial"/>
          <w:b/>
          <w:color w:val="FFFFFF" w:themeColor="background1"/>
          <w:sz w:val="22"/>
          <w:szCs w:val="22"/>
          <w:lang w:val="en-US"/>
        </w:rPr>
        <w:t>PROCEDIMENTOS</w:t>
      </w:r>
    </w:p>
    <w:p w14:paraId="6F15E362" w14:textId="77777777" w:rsidR="009637E5" w:rsidRPr="00C02DB1" w:rsidRDefault="009637E5" w:rsidP="009637E5">
      <w:pPr>
        <w:widowControl w:val="0"/>
        <w:autoSpaceDE w:val="0"/>
        <w:autoSpaceDN w:val="0"/>
        <w:adjustRightInd w:val="0"/>
        <w:spacing w:after="0"/>
        <w:rPr>
          <w:rFonts w:ascii="Arial" w:hAnsi="Arial" w:cs="Arial"/>
          <w:sz w:val="22"/>
          <w:szCs w:val="22"/>
        </w:rPr>
      </w:pPr>
    </w:p>
    <w:p w14:paraId="35C11D5D" w14:textId="77777777" w:rsidR="009637E5" w:rsidRPr="00C02DB1" w:rsidRDefault="009637E5" w:rsidP="00F775CD">
      <w:pPr>
        <w:widowControl w:val="0"/>
        <w:autoSpaceDE w:val="0"/>
        <w:autoSpaceDN w:val="0"/>
        <w:adjustRightInd w:val="0"/>
        <w:spacing w:after="0"/>
        <w:ind w:hanging="426"/>
        <w:rPr>
          <w:rFonts w:ascii="Arial" w:hAnsi="Arial" w:cs="Arial"/>
          <w:b/>
          <w:sz w:val="22"/>
          <w:szCs w:val="22"/>
        </w:rPr>
      </w:pPr>
      <w:r w:rsidRPr="00C02DB1">
        <w:rPr>
          <w:rFonts w:ascii="Arial" w:hAnsi="Arial" w:cs="Arial"/>
          <w:b/>
          <w:sz w:val="22"/>
          <w:szCs w:val="22"/>
        </w:rPr>
        <w:t xml:space="preserve">3.1.  </w:t>
      </w:r>
      <w:r w:rsidRPr="00C02DB1">
        <w:rPr>
          <w:rFonts w:ascii="Arial" w:hAnsi="Arial" w:cs="Arial"/>
          <w:b/>
          <w:sz w:val="22"/>
          <w:szCs w:val="22"/>
          <w:u w:val="single"/>
        </w:rPr>
        <w:t>Tipos e Identificação dos Documentos do SGA</w:t>
      </w:r>
    </w:p>
    <w:p w14:paraId="4C904EE1" w14:textId="77777777" w:rsidR="009637E5" w:rsidRPr="00955564" w:rsidRDefault="009637E5" w:rsidP="009637E5">
      <w:pPr>
        <w:widowControl w:val="0"/>
        <w:autoSpaceDE w:val="0"/>
        <w:autoSpaceDN w:val="0"/>
        <w:adjustRightInd w:val="0"/>
        <w:spacing w:after="0"/>
        <w:rPr>
          <w:rFonts w:ascii="Arial" w:hAnsi="Arial" w:cs="Arial"/>
          <w:sz w:val="14"/>
          <w:szCs w:val="14"/>
        </w:rPr>
      </w:pPr>
    </w:p>
    <w:p w14:paraId="572EDC43" w14:textId="77777777" w:rsidR="009637E5" w:rsidRPr="00DF4418" w:rsidRDefault="009637E5" w:rsidP="00DF4418">
      <w:pPr>
        <w:widowControl w:val="0"/>
        <w:autoSpaceDE w:val="0"/>
        <w:autoSpaceDN w:val="0"/>
        <w:adjustRightInd w:val="0"/>
        <w:spacing w:after="0" w:line="360" w:lineRule="auto"/>
        <w:ind w:firstLine="720"/>
        <w:jc w:val="both"/>
        <w:rPr>
          <w:rFonts w:ascii="Arial" w:hAnsi="Arial" w:cs="Arial"/>
          <w:sz w:val="22"/>
          <w:szCs w:val="22"/>
        </w:rPr>
      </w:pPr>
      <w:r w:rsidRPr="00DF4418">
        <w:rPr>
          <w:rFonts w:ascii="Arial" w:hAnsi="Arial" w:cs="Arial"/>
          <w:sz w:val="22"/>
          <w:szCs w:val="22"/>
        </w:rPr>
        <w:t>Os formulários, procedimentos e documentos do SGA são identificados por letras e números, conforme segue:</w:t>
      </w:r>
    </w:p>
    <w:p w14:paraId="3BC4DDF7" w14:textId="77777777" w:rsidR="00882F15" w:rsidRPr="001636A0" w:rsidRDefault="00882F15" w:rsidP="00882F15">
      <w:pPr>
        <w:widowControl w:val="0"/>
        <w:autoSpaceDE w:val="0"/>
        <w:autoSpaceDN w:val="0"/>
        <w:adjustRightInd w:val="0"/>
        <w:spacing w:after="0"/>
        <w:rPr>
          <w:rFonts w:ascii="Arial" w:hAnsi="Arial" w:cs="Arial"/>
          <w:sz w:val="22"/>
          <w:szCs w:val="22"/>
        </w:rPr>
      </w:pPr>
    </w:p>
    <w:p w14:paraId="0A842E97"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Manual do Sistema de Gestão Ambiental = MSG</w:t>
      </w:r>
      <w:r w:rsidR="008062CA" w:rsidRPr="001636A0">
        <w:rPr>
          <w:rFonts w:ascii="Arial" w:hAnsi="Arial" w:cs="Arial"/>
          <w:sz w:val="22"/>
          <w:szCs w:val="22"/>
        </w:rPr>
        <w:t>;</w:t>
      </w:r>
    </w:p>
    <w:p w14:paraId="0BFC12E0"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Procedimento Geral = P.G.</w:t>
      </w:r>
      <w:r w:rsidR="008062CA" w:rsidRPr="001636A0">
        <w:rPr>
          <w:rFonts w:ascii="Arial" w:hAnsi="Arial" w:cs="Arial"/>
          <w:sz w:val="22"/>
          <w:szCs w:val="22"/>
        </w:rPr>
        <w:t>;</w:t>
      </w:r>
    </w:p>
    <w:p w14:paraId="606CE1CE"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Procedimento de Planejamento e Projeto = P.P.</w:t>
      </w:r>
      <w:r w:rsidR="008062CA" w:rsidRPr="001636A0">
        <w:rPr>
          <w:rFonts w:ascii="Arial" w:hAnsi="Arial" w:cs="Arial"/>
          <w:sz w:val="22"/>
          <w:szCs w:val="22"/>
        </w:rPr>
        <w:t>;</w:t>
      </w:r>
    </w:p>
    <w:p w14:paraId="4C1F9226"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Procedimento de Obra = P.O.</w:t>
      </w:r>
      <w:r w:rsidR="008062CA" w:rsidRPr="001636A0">
        <w:rPr>
          <w:rFonts w:ascii="Arial" w:hAnsi="Arial" w:cs="Arial"/>
          <w:sz w:val="22"/>
          <w:szCs w:val="22"/>
        </w:rPr>
        <w:t>;</w:t>
      </w:r>
    </w:p>
    <w:p w14:paraId="72368E5F"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Formulário Geral = F.G.</w:t>
      </w:r>
      <w:r w:rsidR="008062CA" w:rsidRPr="001636A0">
        <w:rPr>
          <w:rFonts w:ascii="Arial" w:hAnsi="Arial" w:cs="Arial"/>
          <w:sz w:val="22"/>
          <w:szCs w:val="22"/>
        </w:rPr>
        <w:t>; e</w:t>
      </w:r>
    </w:p>
    <w:p w14:paraId="3200D929" w14:textId="77777777" w:rsidR="00882F15" w:rsidRPr="001636A0" w:rsidRDefault="00882F15"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 xml:space="preserve">Formulário de Obras = </w:t>
      </w:r>
      <w:proofErr w:type="gramStart"/>
      <w:r w:rsidRPr="001636A0">
        <w:rPr>
          <w:rFonts w:ascii="Arial" w:hAnsi="Arial" w:cs="Arial"/>
          <w:sz w:val="22"/>
          <w:szCs w:val="22"/>
        </w:rPr>
        <w:t>F.O.</w:t>
      </w:r>
      <w:r w:rsidR="008062CA" w:rsidRPr="001636A0">
        <w:rPr>
          <w:rFonts w:ascii="Arial" w:hAnsi="Arial" w:cs="Arial"/>
          <w:sz w:val="22"/>
          <w:szCs w:val="22"/>
        </w:rPr>
        <w:t>.</w:t>
      </w:r>
      <w:proofErr w:type="gramEnd"/>
    </w:p>
    <w:p w14:paraId="6597BD1A" w14:textId="77777777" w:rsidR="00955564" w:rsidRPr="001636A0" w:rsidRDefault="00955564" w:rsidP="00DF4418">
      <w:pPr>
        <w:pStyle w:val="PargrafodaLista"/>
        <w:widowControl w:val="0"/>
        <w:numPr>
          <w:ilvl w:val="0"/>
          <w:numId w:val="1"/>
        </w:numPr>
        <w:autoSpaceDE w:val="0"/>
        <w:autoSpaceDN w:val="0"/>
        <w:adjustRightInd w:val="0"/>
        <w:spacing w:after="0" w:line="360" w:lineRule="auto"/>
        <w:ind w:left="0" w:firstLine="0"/>
        <w:rPr>
          <w:rFonts w:ascii="Arial" w:hAnsi="Arial" w:cs="Arial"/>
          <w:sz w:val="22"/>
          <w:szCs w:val="22"/>
        </w:rPr>
      </w:pPr>
      <w:r w:rsidRPr="001636A0">
        <w:rPr>
          <w:rFonts w:ascii="Arial" w:hAnsi="Arial" w:cs="Arial"/>
          <w:sz w:val="22"/>
          <w:szCs w:val="22"/>
        </w:rPr>
        <w:t xml:space="preserve">Procedimento de Operação = </w:t>
      </w:r>
      <w:proofErr w:type="spellStart"/>
      <w:r w:rsidRPr="001636A0">
        <w:rPr>
          <w:rFonts w:ascii="Arial" w:hAnsi="Arial" w:cs="Arial"/>
          <w:sz w:val="22"/>
          <w:szCs w:val="22"/>
        </w:rPr>
        <w:t>P.Op</w:t>
      </w:r>
      <w:proofErr w:type="spellEnd"/>
      <w:r w:rsidRPr="001636A0">
        <w:rPr>
          <w:rFonts w:ascii="Arial" w:hAnsi="Arial" w:cs="Arial"/>
          <w:sz w:val="22"/>
          <w:szCs w:val="22"/>
        </w:rPr>
        <w:t>.</w:t>
      </w:r>
    </w:p>
    <w:p w14:paraId="093E8C07" w14:textId="77777777" w:rsidR="002629A4" w:rsidRPr="00C02DB1" w:rsidRDefault="002629A4" w:rsidP="002629A4">
      <w:pPr>
        <w:pStyle w:val="PargrafodaLista"/>
        <w:widowControl w:val="0"/>
        <w:autoSpaceDE w:val="0"/>
        <w:autoSpaceDN w:val="0"/>
        <w:adjustRightInd w:val="0"/>
        <w:spacing w:after="0"/>
        <w:ind w:left="284"/>
        <w:rPr>
          <w:rFonts w:ascii="Arial" w:hAnsi="Arial" w:cs="Arial"/>
          <w:b/>
          <w:sz w:val="22"/>
          <w:szCs w:val="22"/>
        </w:rPr>
      </w:pPr>
    </w:p>
    <w:p w14:paraId="3F8EAC81" w14:textId="77777777" w:rsidR="009637E5" w:rsidRPr="00C02DB1" w:rsidRDefault="009637E5" w:rsidP="007B6B9F">
      <w:pPr>
        <w:pStyle w:val="PargrafodaLista"/>
        <w:widowControl w:val="0"/>
        <w:numPr>
          <w:ilvl w:val="1"/>
          <w:numId w:val="37"/>
        </w:numPr>
        <w:autoSpaceDE w:val="0"/>
        <w:autoSpaceDN w:val="0"/>
        <w:adjustRightInd w:val="0"/>
        <w:spacing w:after="0"/>
        <w:ind w:left="142" w:hanging="568"/>
        <w:rPr>
          <w:rFonts w:ascii="Arial" w:hAnsi="Arial" w:cs="Arial"/>
          <w:b/>
          <w:sz w:val="22"/>
          <w:szCs w:val="22"/>
          <w:u w:val="single"/>
        </w:rPr>
      </w:pPr>
      <w:r w:rsidRPr="00C02DB1">
        <w:rPr>
          <w:rFonts w:ascii="Arial" w:hAnsi="Arial" w:cs="Arial"/>
          <w:b/>
          <w:sz w:val="22"/>
          <w:szCs w:val="22"/>
          <w:u w:val="single"/>
        </w:rPr>
        <w:t>Análise, Aprovação e Uso dos Documentos</w:t>
      </w:r>
    </w:p>
    <w:p w14:paraId="5F7CA109" w14:textId="77777777" w:rsidR="009637E5" w:rsidRPr="00955564" w:rsidRDefault="009637E5" w:rsidP="00F775CD">
      <w:pPr>
        <w:widowControl w:val="0"/>
        <w:autoSpaceDE w:val="0"/>
        <w:autoSpaceDN w:val="0"/>
        <w:adjustRightInd w:val="0"/>
        <w:spacing w:after="0"/>
        <w:rPr>
          <w:rFonts w:ascii="Arial" w:hAnsi="Arial" w:cs="Arial"/>
          <w:sz w:val="14"/>
          <w:szCs w:val="14"/>
        </w:rPr>
      </w:pPr>
    </w:p>
    <w:p w14:paraId="4B3ABDBF" w14:textId="77777777" w:rsidR="009637E5" w:rsidRPr="006C6862" w:rsidRDefault="009637E5" w:rsidP="0099751D">
      <w:pPr>
        <w:widowControl w:val="0"/>
        <w:autoSpaceDE w:val="0"/>
        <w:autoSpaceDN w:val="0"/>
        <w:adjustRightInd w:val="0"/>
        <w:spacing w:after="0" w:line="360" w:lineRule="auto"/>
        <w:ind w:firstLine="720"/>
        <w:jc w:val="both"/>
        <w:rPr>
          <w:rFonts w:ascii="Arial" w:hAnsi="Arial" w:cs="Arial"/>
          <w:sz w:val="22"/>
          <w:szCs w:val="22"/>
        </w:rPr>
      </w:pPr>
      <w:r w:rsidRPr="00C02DB1">
        <w:rPr>
          <w:rFonts w:ascii="Arial" w:hAnsi="Arial" w:cs="Arial"/>
          <w:sz w:val="22"/>
          <w:szCs w:val="22"/>
        </w:rPr>
        <w:t xml:space="preserve">A análise crítica e aprovação dos documentos, procedimentos e formulários que compõem o SGA estão a cargo da </w:t>
      </w:r>
      <w:r w:rsidR="004164CC">
        <w:rPr>
          <w:rFonts w:ascii="Arial" w:hAnsi="Arial" w:cs="Arial"/>
          <w:sz w:val="22"/>
          <w:szCs w:val="22"/>
        </w:rPr>
        <w:t>UG</w:t>
      </w:r>
      <w:r w:rsidR="00DF0CA5" w:rsidRPr="00C02DB1">
        <w:rPr>
          <w:rFonts w:ascii="Arial" w:hAnsi="Arial" w:cs="Arial"/>
          <w:sz w:val="22"/>
          <w:szCs w:val="22"/>
        </w:rPr>
        <w:t>P</w:t>
      </w:r>
      <w:r w:rsidRPr="00C02DB1">
        <w:rPr>
          <w:rFonts w:ascii="Arial" w:hAnsi="Arial" w:cs="Arial"/>
          <w:sz w:val="22"/>
          <w:szCs w:val="22"/>
        </w:rPr>
        <w:t xml:space="preserve">, que também deve assinar o final de cada documento. Uma cópia assinada de cada documento é guardada em uma pasta que fica arquivada na </w:t>
      </w:r>
      <w:r w:rsidR="004164CC">
        <w:rPr>
          <w:rFonts w:ascii="Arial" w:hAnsi="Arial" w:cs="Arial"/>
          <w:sz w:val="22"/>
          <w:szCs w:val="22"/>
        </w:rPr>
        <w:t>UG</w:t>
      </w:r>
      <w:r w:rsidR="00DF0CA5" w:rsidRPr="00C02DB1">
        <w:rPr>
          <w:rFonts w:ascii="Arial" w:hAnsi="Arial" w:cs="Arial"/>
          <w:sz w:val="22"/>
          <w:szCs w:val="22"/>
        </w:rPr>
        <w:t>P</w:t>
      </w:r>
      <w:r w:rsidR="006C6862">
        <w:rPr>
          <w:rFonts w:ascii="Arial" w:hAnsi="Arial" w:cs="Arial"/>
          <w:sz w:val="22"/>
          <w:szCs w:val="22"/>
        </w:rPr>
        <w:t xml:space="preserve">. </w:t>
      </w:r>
      <w:r w:rsidRPr="00C02DB1">
        <w:rPr>
          <w:rFonts w:ascii="Arial" w:hAnsi="Arial" w:cs="Arial"/>
          <w:sz w:val="22"/>
          <w:szCs w:val="22"/>
        </w:rPr>
        <w:t>Os documentos podem ser impressos e distribuídos aos usuários</w:t>
      </w:r>
      <w:r w:rsidR="000B35E2">
        <w:rPr>
          <w:rFonts w:ascii="Arial" w:hAnsi="Arial" w:cs="Arial"/>
          <w:sz w:val="22"/>
          <w:szCs w:val="22"/>
        </w:rPr>
        <w:t xml:space="preserve"> </w:t>
      </w:r>
      <w:r w:rsidR="006C6862">
        <w:rPr>
          <w:rFonts w:ascii="Arial" w:hAnsi="Arial" w:cs="Arial"/>
          <w:sz w:val="22"/>
          <w:szCs w:val="22"/>
        </w:rPr>
        <w:t xml:space="preserve">por e-mail. </w:t>
      </w:r>
      <w:r w:rsidRPr="00C02DB1">
        <w:rPr>
          <w:rFonts w:ascii="Arial" w:hAnsi="Arial" w:cs="Arial"/>
          <w:sz w:val="22"/>
          <w:szCs w:val="22"/>
        </w:rPr>
        <w:t>A vigência do</w:t>
      </w:r>
      <w:r w:rsidR="00C02DB1" w:rsidRPr="00C02DB1">
        <w:rPr>
          <w:rFonts w:ascii="Arial" w:hAnsi="Arial" w:cs="Arial"/>
          <w:sz w:val="22"/>
          <w:szCs w:val="22"/>
        </w:rPr>
        <w:t>s</w:t>
      </w:r>
      <w:r w:rsidRPr="00C02DB1">
        <w:rPr>
          <w:rFonts w:ascii="Arial" w:hAnsi="Arial" w:cs="Arial"/>
          <w:sz w:val="22"/>
          <w:szCs w:val="22"/>
        </w:rPr>
        <w:t xml:space="preserve"> documento tem início na data de sua aprovação, </w:t>
      </w:r>
      <w:r w:rsidRPr="00C02DB1">
        <w:rPr>
          <w:rFonts w:ascii="Arial" w:hAnsi="Arial" w:cs="Arial"/>
          <w:sz w:val="22"/>
          <w:szCs w:val="22"/>
        </w:rPr>
        <w:lastRenderedPageBreak/>
        <w:t>anotada no próprio documento.</w:t>
      </w:r>
    </w:p>
    <w:p w14:paraId="278E1C4F" w14:textId="77777777" w:rsidR="009637E5" w:rsidRPr="006C6862" w:rsidRDefault="009637E5" w:rsidP="0099751D">
      <w:pPr>
        <w:widowControl w:val="0"/>
        <w:autoSpaceDE w:val="0"/>
        <w:autoSpaceDN w:val="0"/>
        <w:adjustRightInd w:val="0"/>
        <w:spacing w:after="0" w:line="360" w:lineRule="auto"/>
        <w:ind w:firstLine="720"/>
        <w:jc w:val="both"/>
        <w:rPr>
          <w:rFonts w:ascii="Arial" w:hAnsi="Arial" w:cs="Arial"/>
          <w:spacing w:val="-4"/>
          <w:sz w:val="22"/>
          <w:szCs w:val="22"/>
        </w:rPr>
      </w:pPr>
      <w:r w:rsidRPr="00955564">
        <w:rPr>
          <w:rFonts w:ascii="Arial" w:hAnsi="Arial" w:cs="Arial"/>
          <w:spacing w:val="-4"/>
          <w:sz w:val="22"/>
          <w:szCs w:val="22"/>
        </w:rPr>
        <w:t xml:space="preserve">Em caso de revisão, o documento, procedimento ou formulário passa pelo mesmo processo de análise e aprovação e recebe uma nova numeração, no campo “versão”. Na cópia arquivada na </w:t>
      </w:r>
      <w:r w:rsidR="004164CC">
        <w:rPr>
          <w:rFonts w:ascii="Arial" w:hAnsi="Arial" w:cs="Arial"/>
          <w:spacing w:val="-4"/>
          <w:sz w:val="22"/>
          <w:szCs w:val="22"/>
        </w:rPr>
        <w:t>UG</w:t>
      </w:r>
      <w:r w:rsidR="00DF0CA5" w:rsidRPr="00955564">
        <w:rPr>
          <w:rFonts w:ascii="Arial" w:hAnsi="Arial" w:cs="Arial"/>
          <w:spacing w:val="-4"/>
          <w:sz w:val="22"/>
          <w:szCs w:val="22"/>
        </w:rPr>
        <w:t>P</w:t>
      </w:r>
      <w:r w:rsidRPr="00955564">
        <w:rPr>
          <w:rFonts w:ascii="Arial" w:hAnsi="Arial" w:cs="Arial"/>
          <w:spacing w:val="-4"/>
          <w:sz w:val="22"/>
          <w:szCs w:val="22"/>
        </w:rPr>
        <w:t xml:space="preserve"> as alterações decorrentes da revisão devem ser indicadas por meio de texto em letra vermelha e grifado. </w:t>
      </w:r>
    </w:p>
    <w:p w14:paraId="11E0C6F6" w14:textId="77777777" w:rsidR="009637E5" w:rsidRPr="00C02DB1" w:rsidRDefault="009637E5" w:rsidP="0099751D">
      <w:pPr>
        <w:widowControl w:val="0"/>
        <w:autoSpaceDE w:val="0"/>
        <w:autoSpaceDN w:val="0"/>
        <w:adjustRightInd w:val="0"/>
        <w:spacing w:after="0" w:line="360" w:lineRule="auto"/>
        <w:ind w:firstLine="720"/>
        <w:jc w:val="both"/>
        <w:rPr>
          <w:rFonts w:ascii="Arial" w:hAnsi="Arial" w:cs="Arial"/>
          <w:sz w:val="22"/>
          <w:szCs w:val="22"/>
        </w:rPr>
      </w:pPr>
      <w:r w:rsidRPr="00C02DB1">
        <w:rPr>
          <w:rFonts w:ascii="Arial" w:hAnsi="Arial" w:cs="Arial"/>
          <w:sz w:val="22"/>
          <w:szCs w:val="22"/>
        </w:rPr>
        <w:t xml:space="preserve">Todos os documentos do SGA devem ser analisados e revisados periodicamente, cabendo à </w:t>
      </w:r>
      <w:r w:rsidR="004164CC">
        <w:rPr>
          <w:rFonts w:ascii="Arial" w:hAnsi="Arial" w:cs="Arial"/>
          <w:sz w:val="22"/>
          <w:szCs w:val="22"/>
        </w:rPr>
        <w:t>UG</w:t>
      </w:r>
      <w:r w:rsidR="00DF0CA5" w:rsidRPr="00C02DB1">
        <w:rPr>
          <w:rFonts w:ascii="Arial" w:hAnsi="Arial" w:cs="Arial"/>
          <w:sz w:val="22"/>
          <w:szCs w:val="22"/>
        </w:rPr>
        <w:t>P</w:t>
      </w:r>
      <w:r w:rsidRPr="00C02DB1">
        <w:rPr>
          <w:rFonts w:ascii="Arial" w:hAnsi="Arial" w:cs="Arial"/>
          <w:sz w:val="22"/>
          <w:szCs w:val="22"/>
        </w:rPr>
        <w:t xml:space="preserve"> o controle desta periodicidade de análise e os ajustes necessários, de acordo com as orientações deste </w:t>
      </w:r>
      <w:r w:rsidR="00AF5D44" w:rsidRPr="00C02DB1">
        <w:rPr>
          <w:rFonts w:ascii="Arial" w:hAnsi="Arial" w:cs="Arial"/>
          <w:sz w:val="22"/>
          <w:szCs w:val="22"/>
        </w:rPr>
        <w:t>Procedimento. Os</w:t>
      </w:r>
      <w:r w:rsidRPr="00C02DB1">
        <w:rPr>
          <w:rFonts w:ascii="Arial" w:hAnsi="Arial" w:cs="Arial"/>
          <w:sz w:val="22"/>
          <w:szCs w:val="22"/>
        </w:rPr>
        <w:t xml:space="preserve"> documentos substituídos devem ser destruídos, permanecendo uma </w:t>
      </w:r>
      <w:r w:rsidR="00AF5D44" w:rsidRPr="00C02DB1">
        <w:rPr>
          <w:rFonts w:ascii="Arial" w:hAnsi="Arial" w:cs="Arial"/>
          <w:sz w:val="22"/>
          <w:szCs w:val="22"/>
        </w:rPr>
        <w:t>cópia</w:t>
      </w:r>
      <w:r w:rsidRPr="00C02DB1">
        <w:rPr>
          <w:rFonts w:ascii="Arial" w:hAnsi="Arial" w:cs="Arial"/>
          <w:sz w:val="22"/>
          <w:szCs w:val="22"/>
        </w:rPr>
        <w:t xml:space="preserve"> eletrônica arquivada em pasta específica.</w:t>
      </w:r>
    </w:p>
    <w:p w14:paraId="773D910C" w14:textId="77777777" w:rsidR="009637E5" w:rsidRPr="00C02DB1" w:rsidRDefault="009637E5" w:rsidP="001636A0">
      <w:pPr>
        <w:widowControl w:val="0"/>
        <w:autoSpaceDE w:val="0"/>
        <w:autoSpaceDN w:val="0"/>
        <w:adjustRightInd w:val="0"/>
        <w:spacing w:after="0" w:line="360" w:lineRule="auto"/>
        <w:ind w:firstLine="720"/>
        <w:jc w:val="both"/>
        <w:rPr>
          <w:rFonts w:ascii="Arial" w:hAnsi="Arial" w:cs="Arial"/>
          <w:sz w:val="22"/>
          <w:szCs w:val="22"/>
        </w:rPr>
      </w:pPr>
    </w:p>
    <w:p w14:paraId="0FF276B8" w14:textId="77777777" w:rsidR="009637E5" w:rsidRPr="00DF0CA5" w:rsidRDefault="009637E5" w:rsidP="007B6B9F">
      <w:pPr>
        <w:pStyle w:val="PargrafodaLista"/>
        <w:widowControl w:val="0"/>
        <w:numPr>
          <w:ilvl w:val="1"/>
          <w:numId w:val="37"/>
        </w:numPr>
        <w:autoSpaceDE w:val="0"/>
        <w:autoSpaceDN w:val="0"/>
        <w:adjustRightInd w:val="0"/>
        <w:spacing w:after="0" w:line="360" w:lineRule="auto"/>
        <w:ind w:left="0" w:firstLine="0"/>
        <w:rPr>
          <w:rFonts w:ascii="Arial" w:hAnsi="Arial" w:cs="Arial"/>
          <w:b/>
          <w:sz w:val="22"/>
          <w:szCs w:val="21"/>
          <w:u w:val="single"/>
        </w:rPr>
      </w:pPr>
      <w:r w:rsidRPr="00DF0CA5">
        <w:rPr>
          <w:rFonts w:ascii="Arial" w:hAnsi="Arial" w:cs="Arial"/>
          <w:b/>
          <w:sz w:val="22"/>
          <w:szCs w:val="21"/>
          <w:u w:val="single"/>
        </w:rPr>
        <w:t>Controle de Registros</w:t>
      </w:r>
    </w:p>
    <w:p w14:paraId="63C11FF9" w14:textId="77777777" w:rsidR="009637E5" w:rsidRPr="00683646" w:rsidRDefault="009637E5" w:rsidP="001636A0">
      <w:pPr>
        <w:widowControl w:val="0"/>
        <w:autoSpaceDE w:val="0"/>
        <w:autoSpaceDN w:val="0"/>
        <w:adjustRightInd w:val="0"/>
        <w:spacing w:after="0" w:line="360" w:lineRule="auto"/>
        <w:ind w:firstLine="720"/>
        <w:jc w:val="both"/>
        <w:rPr>
          <w:rFonts w:ascii="Arial" w:hAnsi="Arial" w:cs="Arial"/>
          <w:sz w:val="16"/>
          <w:szCs w:val="16"/>
        </w:rPr>
      </w:pPr>
    </w:p>
    <w:p w14:paraId="02F476F7" w14:textId="77777777" w:rsidR="009637E5" w:rsidRPr="00910482" w:rsidRDefault="009637E5" w:rsidP="0099751D">
      <w:pPr>
        <w:widowControl w:val="0"/>
        <w:autoSpaceDE w:val="0"/>
        <w:autoSpaceDN w:val="0"/>
        <w:adjustRightInd w:val="0"/>
        <w:spacing w:after="0" w:line="360" w:lineRule="auto"/>
        <w:ind w:firstLine="720"/>
        <w:jc w:val="both"/>
        <w:rPr>
          <w:rFonts w:ascii="Arial" w:hAnsi="Arial" w:cs="Arial"/>
          <w:sz w:val="22"/>
          <w:szCs w:val="21"/>
        </w:rPr>
      </w:pPr>
      <w:r w:rsidRPr="009637E5">
        <w:rPr>
          <w:rFonts w:ascii="Arial" w:hAnsi="Arial" w:cs="Arial"/>
          <w:sz w:val="22"/>
          <w:szCs w:val="21"/>
        </w:rPr>
        <w:t>Durante a elaboração e revisão dos documentos, os responsáveis por estas atividades devem identificar quais são os registros necessários para identificação, armazenamento, proteção, recuperação, tempo de retenção e descarte dos mesmos.</w:t>
      </w:r>
    </w:p>
    <w:p w14:paraId="77849D98" w14:textId="77777777" w:rsidR="009637E5" w:rsidRPr="00910482" w:rsidRDefault="009637E5" w:rsidP="0099751D">
      <w:pPr>
        <w:widowControl w:val="0"/>
        <w:autoSpaceDE w:val="0"/>
        <w:autoSpaceDN w:val="0"/>
        <w:adjustRightInd w:val="0"/>
        <w:spacing w:after="0" w:line="360" w:lineRule="auto"/>
        <w:ind w:firstLine="720"/>
        <w:jc w:val="both"/>
        <w:rPr>
          <w:rFonts w:ascii="Arial" w:hAnsi="Arial" w:cs="Arial"/>
          <w:spacing w:val="-4"/>
          <w:sz w:val="22"/>
          <w:szCs w:val="22"/>
        </w:rPr>
      </w:pPr>
      <w:r w:rsidRPr="00B46B36">
        <w:rPr>
          <w:rFonts w:ascii="Arial" w:hAnsi="Arial" w:cs="Arial"/>
          <w:spacing w:val="-4"/>
          <w:sz w:val="22"/>
          <w:szCs w:val="22"/>
        </w:rPr>
        <w:t xml:space="preserve">Assim, por exemplo, a análise crítica de um procedimento ou a avaliação de uma Inspeção Ambiental deve ser registrado no F.G.02 -  Ata de </w:t>
      </w:r>
      <w:r w:rsidR="004463A7">
        <w:rPr>
          <w:rFonts w:ascii="Arial" w:hAnsi="Arial" w:cs="Arial"/>
          <w:spacing w:val="-4"/>
          <w:sz w:val="22"/>
          <w:szCs w:val="22"/>
        </w:rPr>
        <w:t>Reunião é</w:t>
      </w:r>
      <w:r w:rsidRPr="00B46B36">
        <w:rPr>
          <w:rFonts w:ascii="Arial" w:hAnsi="Arial" w:cs="Arial"/>
          <w:spacing w:val="-4"/>
          <w:sz w:val="22"/>
          <w:szCs w:val="22"/>
        </w:rPr>
        <w:t xml:space="preserve"> divulgado aos responsáveis das áreas envolvidas.</w:t>
      </w:r>
    </w:p>
    <w:p w14:paraId="359ED572" w14:textId="77777777" w:rsidR="009637E5" w:rsidRPr="009637E5" w:rsidRDefault="009637E5" w:rsidP="0099751D">
      <w:pPr>
        <w:widowControl w:val="0"/>
        <w:autoSpaceDE w:val="0"/>
        <w:autoSpaceDN w:val="0"/>
        <w:adjustRightInd w:val="0"/>
        <w:spacing w:after="0" w:line="360" w:lineRule="auto"/>
        <w:ind w:firstLine="720"/>
        <w:jc w:val="both"/>
        <w:rPr>
          <w:rFonts w:ascii="Arial" w:hAnsi="Arial" w:cs="Arial"/>
          <w:sz w:val="22"/>
          <w:szCs w:val="21"/>
        </w:rPr>
      </w:pPr>
      <w:r w:rsidRPr="009637E5">
        <w:rPr>
          <w:rFonts w:ascii="Arial" w:hAnsi="Arial" w:cs="Arial"/>
          <w:sz w:val="22"/>
          <w:szCs w:val="21"/>
        </w:rPr>
        <w:t>Os parâmetros para controle de cada registro são definidos por meio de um quadro que se encontra no final de cada documento, similar ao Quadro N</w:t>
      </w:r>
      <w:r w:rsidRPr="009637E5">
        <w:rPr>
          <w:rFonts w:ascii="Arial" w:hAnsi="Arial" w:cs="Arial"/>
          <w:sz w:val="22"/>
          <w:szCs w:val="21"/>
          <w:vertAlign w:val="superscript"/>
        </w:rPr>
        <w:t>o</w:t>
      </w:r>
      <w:r w:rsidRPr="009637E5">
        <w:rPr>
          <w:rFonts w:ascii="Arial" w:hAnsi="Arial" w:cs="Arial"/>
          <w:sz w:val="22"/>
          <w:szCs w:val="21"/>
        </w:rPr>
        <w:t xml:space="preserve"> 1, apresentado a seguir.</w:t>
      </w:r>
    </w:p>
    <w:p w14:paraId="296F3F52" w14:textId="77777777" w:rsidR="00910482" w:rsidRPr="009637E5" w:rsidRDefault="00910482" w:rsidP="00F775CD">
      <w:pPr>
        <w:widowControl w:val="0"/>
        <w:autoSpaceDE w:val="0"/>
        <w:autoSpaceDN w:val="0"/>
        <w:adjustRightInd w:val="0"/>
        <w:spacing w:after="0"/>
        <w:jc w:val="both"/>
        <w:rPr>
          <w:rFonts w:ascii="Arial" w:hAnsi="Arial" w:cs="Arial"/>
          <w:sz w:val="22"/>
          <w:szCs w:val="21"/>
        </w:rPr>
      </w:pPr>
    </w:p>
    <w:p w14:paraId="2BDCFC84" w14:textId="77777777" w:rsidR="009637E5" w:rsidRPr="009637E5" w:rsidRDefault="009637E5" w:rsidP="00DB2736">
      <w:pPr>
        <w:widowControl w:val="0"/>
        <w:autoSpaceDE w:val="0"/>
        <w:autoSpaceDN w:val="0"/>
        <w:adjustRightInd w:val="0"/>
        <w:spacing w:after="0"/>
        <w:jc w:val="center"/>
        <w:rPr>
          <w:rFonts w:ascii="Arial" w:hAnsi="Arial" w:cs="Arial"/>
          <w:b/>
          <w:sz w:val="20"/>
          <w:szCs w:val="21"/>
        </w:rPr>
      </w:pPr>
      <w:r w:rsidRPr="009637E5">
        <w:rPr>
          <w:rFonts w:ascii="Arial" w:hAnsi="Arial" w:cs="Arial"/>
          <w:b/>
          <w:sz w:val="20"/>
          <w:szCs w:val="21"/>
        </w:rPr>
        <w:t>Quadro N</w:t>
      </w:r>
      <w:r w:rsidRPr="009637E5">
        <w:rPr>
          <w:rFonts w:ascii="Arial" w:hAnsi="Arial" w:cs="Arial"/>
          <w:b/>
          <w:sz w:val="20"/>
          <w:szCs w:val="21"/>
          <w:vertAlign w:val="superscript"/>
        </w:rPr>
        <w:t>o</w:t>
      </w:r>
      <w:r w:rsidRPr="009637E5">
        <w:rPr>
          <w:rFonts w:ascii="Arial" w:hAnsi="Arial" w:cs="Arial"/>
          <w:b/>
          <w:sz w:val="20"/>
          <w:szCs w:val="21"/>
        </w:rPr>
        <w:t xml:space="preserve"> 1: Controle de registros e documentos</w:t>
      </w:r>
    </w:p>
    <w:p w14:paraId="57D0119E" w14:textId="77777777" w:rsidR="009637E5" w:rsidRPr="009637E5" w:rsidRDefault="009637E5" w:rsidP="00F775CD">
      <w:pPr>
        <w:widowControl w:val="0"/>
        <w:autoSpaceDE w:val="0"/>
        <w:autoSpaceDN w:val="0"/>
        <w:adjustRightInd w:val="0"/>
        <w:spacing w:after="0"/>
        <w:jc w:val="both"/>
        <w:rPr>
          <w:rFonts w:ascii="Arial" w:hAnsi="Arial" w:cs="Arial"/>
          <w:b/>
          <w:sz w:val="1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1864"/>
        <w:gridCol w:w="3097"/>
        <w:gridCol w:w="1685"/>
        <w:gridCol w:w="1542"/>
      </w:tblGrid>
      <w:tr w:rsidR="009637E5" w:rsidRPr="00C746A4" w14:paraId="634928E3" w14:textId="77777777" w:rsidTr="0019718D">
        <w:trPr>
          <w:jc w:val="center"/>
        </w:trPr>
        <w:tc>
          <w:tcPr>
            <w:tcW w:w="1844" w:type="dxa"/>
            <w:shd w:val="clear" w:color="auto" w:fill="7F7F7F" w:themeFill="text1" w:themeFillTint="80"/>
          </w:tcPr>
          <w:p w14:paraId="6440C70B"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IDENTIFICAÇÃO</w:t>
            </w:r>
          </w:p>
        </w:tc>
        <w:tc>
          <w:tcPr>
            <w:tcW w:w="1864" w:type="dxa"/>
            <w:shd w:val="clear" w:color="auto" w:fill="7F7F7F" w:themeFill="text1" w:themeFillTint="80"/>
          </w:tcPr>
          <w:p w14:paraId="2420D960"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LOCAL DO ARQUIVO</w:t>
            </w:r>
          </w:p>
          <w:p w14:paraId="1B3FEC54" w14:textId="77777777" w:rsidR="00C746A4" w:rsidRPr="004164CC" w:rsidRDefault="00C746A4" w:rsidP="00F775CD">
            <w:pPr>
              <w:widowControl w:val="0"/>
              <w:autoSpaceDE w:val="0"/>
              <w:autoSpaceDN w:val="0"/>
              <w:adjustRightInd w:val="0"/>
              <w:spacing w:after="0"/>
              <w:jc w:val="center"/>
              <w:rPr>
                <w:rFonts w:ascii="Arial" w:hAnsi="Arial" w:cs="Arial"/>
                <w:b/>
                <w:color w:val="FFFFFF" w:themeColor="background1"/>
                <w:sz w:val="8"/>
                <w:szCs w:val="8"/>
              </w:rPr>
            </w:pPr>
          </w:p>
        </w:tc>
        <w:tc>
          <w:tcPr>
            <w:tcW w:w="3097" w:type="dxa"/>
            <w:shd w:val="clear" w:color="auto" w:fill="7F7F7F" w:themeFill="text1" w:themeFillTint="80"/>
          </w:tcPr>
          <w:p w14:paraId="7E5A0BAF" w14:textId="77777777" w:rsidR="00C746A4"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 xml:space="preserve">TIPO E RECUPERAÇÃO </w:t>
            </w:r>
          </w:p>
          <w:p w14:paraId="5F7F291D"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DO ARQUIVO</w:t>
            </w:r>
          </w:p>
        </w:tc>
        <w:tc>
          <w:tcPr>
            <w:tcW w:w="1685" w:type="dxa"/>
            <w:shd w:val="clear" w:color="auto" w:fill="7F7F7F" w:themeFill="text1" w:themeFillTint="80"/>
          </w:tcPr>
          <w:p w14:paraId="2C593725"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TEMPO DE RETENÇÃO</w:t>
            </w:r>
          </w:p>
        </w:tc>
        <w:tc>
          <w:tcPr>
            <w:tcW w:w="1542" w:type="dxa"/>
            <w:shd w:val="clear" w:color="auto" w:fill="7F7F7F" w:themeFill="text1" w:themeFillTint="80"/>
          </w:tcPr>
          <w:p w14:paraId="75A558B6"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szCs w:val="20"/>
              </w:rPr>
            </w:pPr>
            <w:r w:rsidRPr="004164CC">
              <w:rPr>
                <w:rFonts w:ascii="Arial" w:hAnsi="Arial" w:cs="Arial"/>
                <w:b/>
                <w:color w:val="FFFFFF" w:themeColor="background1"/>
                <w:sz w:val="20"/>
                <w:szCs w:val="20"/>
              </w:rPr>
              <w:t>DESCARTE</w:t>
            </w:r>
          </w:p>
        </w:tc>
      </w:tr>
      <w:tr w:rsidR="009637E5" w:rsidRPr="00C746A4" w14:paraId="20FBF6E6" w14:textId="77777777" w:rsidTr="0019718D">
        <w:trPr>
          <w:jc w:val="center"/>
        </w:trPr>
        <w:tc>
          <w:tcPr>
            <w:tcW w:w="1844" w:type="dxa"/>
          </w:tcPr>
          <w:p w14:paraId="08B28687" w14:textId="77777777" w:rsidR="009637E5" w:rsidRPr="00C746A4" w:rsidRDefault="009637E5" w:rsidP="00F775CD">
            <w:pPr>
              <w:widowControl w:val="0"/>
              <w:autoSpaceDE w:val="0"/>
              <w:autoSpaceDN w:val="0"/>
              <w:adjustRightInd w:val="0"/>
              <w:spacing w:after="0"/>
              <w:rPr>
                <w:rFonts w:ascii="Arial" w:hAnsi="Arial" w:cs="Arial"/>
                <w:spacing w:val="-6"/>
                <w:sz w:val="20"/>
                <w:szCs w:val="20"/>
              </w:rPr>
            </w:pPr>
            <w:r w:rsidRPr="00C746A4">
              <w:rPr>
                <w:rFonts w:ascii="Arial" w:hAnsi="Arial" w:cs="Arial"/>
                <w:spacing w:val="-6"/>
                <w:sz w:val="20"/>
                <w:szCs w:val="20"/>
              </w:rPr>
              <w:t>Nome e código do registro.</w:t>
            </w:r>
          </w:p>
          <w:p w14:paraId="43DF9866" w14:textId="77777777" w:rsidR="009637E5" w:rsidRPr="00C746A4" w:rsidRDefault="009637E5" w:rsidP="00910482">
            <w:pPr>
              <w:widowControl w:val="0"/>
              <w:autoSpaceDE w:val="0"/>
              <w:autoSpaceDN w:val="0"/>
              <w:adjustRightInd w:val="0"/>
              <w:spacing w:after="0"/>
              <w:rPr>
                <w:rFonts w:ascii="Arial" w:hAnsi="Arial" w:cs="Arial"/>
                <w:spacing w:val="-6"/>
                <w:sz w:val="20"/>
                <w:szCs w:val="20"/>
              </w:rPr>
            </w:pPr>
            <w:r w:rsidRPr="00C746A4">
              <w:rPr>
                <w:rFonts w:ascii="Arial" w:hAnsi="Arial" w:cs="Arial"/>
                <w:spacing w:val="-6"/>
                <w:sz w:val="20"/>
                <w:szCs w:val="20"/>
              </w:rPr>
              <w:t>(p. ex</w:t>
            </w:r>
            <w:r w:rsidRPr="00A279DB">
              <w:rPr>
                <w:rFonts w:ascii="Arial" w:hAnsi="Arial" w:cs="Arial"/>
                <w:spacing w:val="-6"/>
                <w:sz w:val="20"/>
                <w:szCs w:val="20"/>
              </w:rPr>
              <w:t>.: F.O.03</w:t>
            </w:r>
            <w:r w:rsidRPr="00C746A4">
              <w:rPr>
                <w:rFonts w:ascii="Arial" w:hAnsi="Arial" w:cs="Arial"/>
                <w:spacing w:val="-6"/>
                <w:sz w:val="20"/>
                <w:szCs w:val="20"/>
              </w:rPr>
              <w:t>)</w:t>
            </w:r>
          </w:p>
        </w:tc>
        <w:tc>
          <w:tcPr>
            <w:tcW w:w="1864" w:type="dxa"/>
          </w:tcPr>
          <w:p w14:paraId="73E65319" w14:textId="77777777" w:rsidR="009637E5" w:rsidRPr="00C746A4" w:rsidRDefault="009637E5" w:rsidP="00F775CD">
            <w:pPr>
              <w:spacing w:after="0"/>
              <w:rPr>
                <w:rFonts w:ascii="Arial" w:hAnsi="Arial" w:cs="Arial"/>
                <w:spacing w:val="-6"/>
                <w:sz w:val="20"/>
                <w:szCs w:val="20"/>
              </w:rPr>
            </w:pPr>
            <w:r w:rsidRPr="00C746A4">
              <w:rPr>
                <w:rFonts w:ascii="Arial" w:hAnsi="Arial" w:cs="Arial"/>
                <w:spacing w:val="-6"/>
                <w:sz w:val="20"/>
                <w:szCs w:val="20"/>
              </w:rPr>
              <w:t xml:space="preserve">Local onde o arquivo é guardado (p.ex.: </w:t>
            </w:r>
            <w:r w:rsidR="004164CC">
              <w:rPr>
                <w:rFonts w:ascii="Arial" w:hAnsi="Arial" w:cs="Arial"/>
                <w:spacing w:val="-6"/>
                <w:sz w:val="20"/>
                <w:szCs w:val="20"/>
              </w:rPr>
              <w:t>UG</w:t>
            </w:r>
            <w:r w:rsidR="00C746A4">
              <w:rPr>
                <w:rFonts w:ascii="Arial" w:hAnsi="Arial" w:cs="Arial"/>
                <w:spacing w:val="-6"/>
                <w:sz w:val="20"/>
                <w:szCs w:val="20"/>
              </w:rPr>
              <w:t>P</w:t>
            </w:r>
            <w:r w:rsidRPr="00C746A4">
              <w:rPr>
                <w:rFonts w:ascii="Arial" w:hAnsi="Arial" w:cs="Arial"/>
                <w:spacing w:val="-6"/>
                <w:sz w:val="20"/>
                <w:szCs w:val="20"/>
              </w:rPr>
              <w:t>).</w:t>
            </w:r>
          </w:p>
          <w:p w14:paraId="660EE250" w14:textId="77777777" w:rsidR="009637E5" w:rsidRDefault="009637E5" w:rsidP="00F775CD">
            <w:pPr>
              <w:spacing w:after="0"/>
              <w:rPr>
                <w:rFonts w:ascii="Arial" w:hAnsi="Arial" w:cs="Arial"/>
                <w:spacing w:val="-6"/>
                <w:sz w:val="20"/>
                <w:szCs w:val="20"/>
              </w:rPr>
            </w:pPr>
            <w:r w:rsidRPr="00C746A4">
              <w:rPr>
                <w:rFonts w:ascii="Arial" w:hAnsi="Arial" w:cs="Arial"/>
                <w:spacing w:val="-6"/>
                <w:sz w:val="20"/>
                <w:szCs w:val="20"/>
              </w:rPr>
              <w:t>Diretório onde o arquivo eletrônico é guardado.</w:t>
            </w:r>
          </w:p>
          <w:p w14:paraId="640CF732" w14:textId="77777777" w:rsidR="00C746A4" w:rsidRPr="00C746A4" w:rsidRDefault="00C746A4" w:rsidP="00F775CD">
            <w:pPr>
              <w:spacing w:after="0"/>
              <w:rPr>
                <w:rFonts w:ascii="Arial" w:hAnsi="Arial" w:cs="Arial"/>
                <w:spacing w:val="-6"/>
                <w:sz w:val="8"/>
                <w:szCs w:val="8"/>
              </w:rPr>
            </w:pPr>
          </w:p>
        </w:tc>
        <w:tc>
          <w:tcPr>
            <w:tcW w:w="3097" w:type="dxa"/>
          </w:tcPr>
          <w:p w14:paraId="607414BA" w14:textId="77777777" w:rsidR="009637E5" w:rsidRPr="00C746A4" w:rsidRDefault="009637E5" w:rsidP="00F775CD">
            <w:pPr>
              <w:spacing w:after="0"/>
              <w:rPr>
                <w:rFonts w:ascii="Arial" w:hAnsi="Arial" w:cs="Arial"/>
                <w:spacing w:val="-6"/>
                <w:sz w:val="20"/>
                <w:szCs w:val="20"/>
              </w:rPr>
            </w:pPr>
            <w:r w:rsidRPr="00C746A4">
              <w:rPr>
                <w:rFonts w:ascii="Arial" w:hAnsi="Arial" w:cs="Arial"/>
                <w:spacing w:val="-6"/>
                <w:sz w:val="20"/>
                <w:szCs w:val="20"/>
              </w:rPr>
              <w:t>Forma de guardar o registro (pasta, caixa, diretório eletr</w:t>
            </w:r>
            <w:r w:rsidR="00683646">
              <w:rPr>
                <w:rFonts w:ascii="Arial" w:hAnsi="Arial" w:cs="Arial"/>
                <w:spacing w:val="-6"/>
                <w:sz w:val="20"/>
                <w:szCs w:val="20"/>
              </w:rPr>
              <w:t>ônico).</w:t>
            </w:r>
          </w:p>
          <w:p w14:paraId="604BFC0F" w14:textId="77777777" w:rsidR="009637E5" w:rsidRPr="00C746A4" w:rsidRDefault="009637E5" w:rsidP="00F775CD">
            <w:pPr>
              <w:spacing w:after="0"/>
              <w:rPr>
                <w:rFonts w:ascii="Arial" w:hAnsi="Arial" w:cs="Arial"/>
                <w:spacing w:val="-6"/>
                <w:sz w:val="20"/>
                <w:szCs w:val="20"/>
              </w:rPr>
            </w:pPr>
            <w:r w:rsidRPr="00C746A4">
              <w:rPr>
                <w:rFonts w:ascii="Arial" w:hAnsi="Arial" w:cs="Arial"/>
                <w:spacing w:val="-6"/>
                <w:sz w:val="20"/>
                <w:szCs w:val="20"/>
              </w:rPr>
              <w:t>Forma de recuperação (back-up).</w:t>
            </w:r>
          </w:p>
          <w:p w14:paraId="5E11B925" w14:textId="77777777" w:rsidR="009637E5" w:rsidRDefault="009637E5" w:rsidP="00F775CD">
            <w:pPr>
              <w:spacing w:after="0"/>
              <w:rPr>
                <w:rFonts w:ascii="Arial" w:hAnsi="Arial" w:cs="Arial"/>
                <w:spacing w:val="-6"/>
                <w:sz w:val="20"/>
                <w:szCs w:val="20"/>
              </w:rPr>
            </w:pPr>
            <w:r w:rsidRPr="00C746A4">
              <w:rPr>
                <w:rFonts w:ascii="Arial" w:hAnsi="Arial" w:cs="Arial"/>
                <w:spacing w:val="-6"/>
                <w:sz w:val="20"/>
                <w:szCs w:val="20"/>
              </w:rPr>
              <w:t>Definição da ordem em que os registros são guardados, para facilitar a recuperação.</w:t>
            </w:r>
          </w:p>
          <w:p w14:paraId="68F89748" w14:textId="77777777" w:rsidR="00C746A4" w:rsidRPr="00C746A4" w:rsidRDefault="00C746A4" w:rsidP="00F775CD">
            <w:pPr>
              <w:spacing w:after="0"/>
              <w:rPr>
                <w:rFonts w:ascii="Arial" w:hAnsi="Arial" w:cs="Arial"/>
                <w:spacing w:val="-6"/>
                <w:sz w:val="8"/>
                <w:szCs w:val="8"/>
              </w:rPr>
            </w:pPr>
          </w:p>
        </w:tc>
        <w:tc>
          <w:tcPr>
            <w:tcW w:w="1685" w:type="dxa"/>
          </w:tcPr>
          <w:p w14:paraId="23D09301" w14:textId="77777777" w:rsidR="009637E5" w:rsidRPr="00C746A4" w:rsidRDefault="009637E5" w:rsidP="00910482">
            <w:pPr>
              <w:spacing w:after="0"/>
              <w:rPr>
                <w:rFonts w:ascii="Arial" w:hAnsi="Arial" w:cs="Arial"/>
                <w:spacing w:val="-6"/>
                <w:sz w:val="20"/>
                <w:szCs w:val="20"/>
              </w:rPr>
            </w:pPr>
            <w:r w:rsidRPr="00C746A4">
              <w:rPr>
                <w:rFonts w:ascii="Arial" w:hAnsi="Arial" w:cs="Arial"/>
                <w:spacing w:val="-6"/>
                <w:sz w:val="20"/>
                <w:szCs w:val="20"/>
              </w:rPr>
              <w:t>Tempo em que o registro será guardado.</w:t>
            </w:r>
          </w:p>
        </w:tc>
        <w:tc>
          <w:tcPr>
            <w:tcW w:w="1542" w:type="dxa"/>
          </w:tcPr>
          <w:p w14:paraId="13A44BC8" w14:textId="77777777" w:rsidR="009637E5" w:rsidRPr="00C746A4" w:rsidRDefault="009637E5" w:rsidP="00910482">
            <w:pPr>
              <w:spacing w:after="0"/>
              <w:rPr>
                <w:rFonts w:ascii="Arial" w:hAnsi="Arial" w:cs="Arial"/>
                <w:spacing w:val="-6"/>
                <w:sz w:val="20"/>
                <w:szCs w:val="20"/>
              </w:rPr>
            </w:pPr>
            <w:r w:rsidRPr="00C746A4">
              <w:rPr>
                <w:rFonts w:ascii="Arial" w:hAnsi="Arial" w:cs="Arial"/>
                <w:spacing w:val="-6"/>
                <w:sz w:val="20"/>
                <w:szCs w:val="20"/>
              </w:rPr>
              <w:t>Destino do registro após o tempo de retenção.</w:t>
            </w:r>
          </w:p>
        </w:tc>
      </w:tr>
    </w:tbl>
    <w:p w14:paraId="7D3B94B7" w14:textId="77777777" w:rsidR="009637E5" w:rsidRPr="009637E5" w:rsidRDefault="009637E5" w:rsidP="0099751D">
      <w:pPr>
        <w:spacing w:after="0" w:line="360" w:lineRule="auto"/>
        <w:ind w:firstLine="720"/>
        <w:jc w:val="both"/>
        <w:rPr>
          <w:rFonts w:ascii="Arial" w:hAnsi="Arial" w:cs="Arial"/>
          <w:sz w:val="22"/>
        </w:rPr>
      </w:pPr>
    </w:p>
    <w:p w14:paraId="71C53567" w14:textId="77777777" w:rsidR="009637E5" w:rsidRDefault="009637E5" w:rsidP="0099751D">
      <w:pPr>
        <w:spacing w:after="0" w:line="360" w:lineRule="auto"/>
        <w:ind w:firstLine="720"/>
        <w:jc w:val="both"/>
        <w:rPr>
          <w:rFonts w:ascii="Arial" w:hAnsi="Arial" w:cs="Arial"/>
          <w:sz w:val="22"/>
          <w:szCs w:val="22"/>
        </w:rPr>
      </w:pPr>
      <w:r w:rsidRPr="00C746A4">
        <w:rPr>
          <w:rFonts w:ascii="Arial" w:hAnsi="Arial" w:cs="Arial"/>
          <w:sz w:val="22"/>
          <w:szCs w:val="22"/>
        </w:rPr>
        <w:t xml:space="preserve">Cada área participante do Sistema </w:t>
      </w:r>
      <w:r w:rsidR="004164CC">
        <w:rPr>
          <w:rFonts w:ascii="Arial" w:hAnsi="Arial"/>
          <w:sz w:val="22"/>
          <w:szCs w:val="22"/>
        </w:rPr>
        <w:t>UG</w:t>
      </w:r>
      <w:r w:rsidR="00C02DB1">
        <w:rPr>
          <w:rFonts w:ascii="Arial" w:hAnsi="Arial"/>
          <w:sz w:val="22"/>
          <w:szCs w:val="22"/>
        </w:rPr>
        <w:t xml:space="preserve">P </w:t>
      </w:r>
      <w:r w:rsidR="00C746A4" w:rsidRPr="00C746A4">
        <w:rPr>
          <w:rFonts w:ascii="Arial" w:hAnsi="Arial"/>
          <w:sz w:val="22"/>
          <w:szCs w:val="22"/>
        </w:rPr>
        <w:t xml:space="preserve">e </w:t>
      </w:r>
      <w:r w:rsidR="00E53C20">
        <w:rPr>
          <w:rFonts w:ascii="Arial" w:hAnsi="Arial"/>
          <w:sz w:val="22"/>
          <w:szCs w:val="22"/>
        </w:rPr>
        <w:t>empresa de apoio ao gerenciamento e supervisão de obras</w:t>
      </w:r>
      <w:r w:rsidR="00882F15">
        <w:rPr>
          <w:rFonts w:ascii="Arial" w:hAnsi="Arial"/>
          <w:sz w:val="22"/>
          <w:szCs w:val="22"/>
        </w:rPr>
        <w:t xml:space="preserve"> e Construtora </w:t>
      </w:r>
      <w:r w:rsidRPr="009637E5">
        <w:rPr>
          <w:rFonts w:ascii="Arial" w:hAnsi="Arial" w:cs="Arial"/>
          <w:sz w:val="22"/>
          <w:szCs w:val="22"/>
        </w:rPr>
        <w:t xml:space="preserve">controla os registros de sua responsabilidade conforme os parâmetros especificados em cada documento, de forma a garantir a sua proteção contra alterações indevidas. </w:t>
      </w:r>
    </w:p>
    <w:p w14:paraId="359E9340" w14:textId="77777777" w:rsidR="00AF5D44" w:rsidRDefault="00AF5D44">
      <w:pPr>
        <w:spacing w:after="0"/>
        <w:rPr>
          <w:rFonts w:ascii="Arial" w:hAnsi="Arial"/>
          <w:sz w:val="22"/>
          <w:szCs w:val="22"/>
        </w:rPr>
      </w:pPr>
      <w:r>
        <w:rPr>
          <w:rFonts w:ascii="Arial" w:hAnsi="Arial"/>
          <w:sz w:val="22"/>
          <w:szCs w:val="22"/>
        </w:rPr>
        <w:br w:type="page"/>
      </w:r>
    </w:p>
    <w:p w14:paraId="1F83C835" w14:textId="77777777" w:rsidR="009637E5" w:rsidRPr="00882F15" w:rsidRDefault="009637E5" w:rsidP="007B6B9F">
      <w:pPr>
        <w:pStyle w:val="PargrafodaLista"/>
        <w:widowControl w:val="0"/>
        <w:numPr>
          <w:ilvl w:val="1"/>
          <w:numId w:val="37"/>
        </w:numPr>
        <w:autoSpaceDE w:val="0"/>
        <w:autoSpaceDN w:val="0"/>
        <w:adjustRightInd w:val="0"/>
        <w:spacing w:after="0" w:line="360" w:lineRule="auto"/>
        <w:ind w:left="142" w:hanging="568"/>
        <w:rPr>
          <w:rFonts w:ascii="Arial" w:hAnsi="Arial" w:cs="Arial"/>
          <w:b/>
          <w:sz w:val="22"/>
          <w:szCs w:val="21"/>
          <w:u w:val="single"/>
        </w:rPr>
      </w:pPr>
      <w:r w:rsidRPr="00882F15">
        <w:rPr>
          <w:rFonts w:ascii="Arial" w:hAnsi="Arial" w:cs="Arial"/>
          <w:b/>
          <w:sz w:val="22"/>
          <w:szCs w:val="21"/>
          <w:u w:val="single"/>
        </w:rPr>
        <w:lastRenderedPageBreak/>
        <w:t>Controle de Arquivos Eletrônicos</w:t>
      </w:r>
    </w:p>
    <w:p w14:paraId="1DA45772" w14:textId="77777777" w:rsidR="009637E5" w:rsidRPr="00683646" w:rsidRDefault="009637E5" w:rsidP="001636A0">
      <w:pPr>
        <w:widowControl w:val="0"/>
        <w:autoSpaceDE w:val="0"/>
        <w:autoSpaceDN w:val="0"/>
        <w:adjustRightInd w:val="0"/>
        <w:spacing w:after="0" w:line="360" w:lineRule="auto"/>
        <w:jc w:val="both"/>
        <w:rPr>
          <w:rFonts w:ascii="Arial" w:hAnsi="Arial" w:cs="Arial"/>
          <w:sz w:val="16"/>
          <w:szCs w:val="16"/>
        </w:rPr>
      </w:pPr>
    </w:p>
    <w:p w14:paraId="44BB811D" w14:textId="77777777" w:rsidR="009637E5" w:rsidRPr="0099751D" w:rsidRDefault="009637E5" w:rsidP="00AF5D44">
      <w:pPr>
        <w:widowControl w:val="0"/>
        <w:autoSpaceDE w:val="0"/>
        <w:autoSpaceDN w:val="0"/>
        <w:adjustRightInd w:val="0"/>
        <w:spacing w:after="0" w:line="360" w:lineRule="auto"/>
        <w:ind w:firstLine="720"/>
        <w:jc w:val="both"/>
        <w:rPr>
          <w:rFonts w:ascii="Arial" w:hAnsi="Arial" w:cs="Arial"/>
          <w:spacing w:val="-4"/>
          <w:sz w:val="22"/>
          <w:szCs w:val="22"/>
        </w:rPr>
      </w:pPr>
      <w:r w:rsidRPr="00C143E8">
        <w:rPr>
          <w:rFonts w:ascii="Arial" w:hAnsi="Arial" w:cs="Arial"/>
          <w:spacing w:val="-4"/>
          <w:sz w:val="22"/>
          <w:szCs w:val="22"/>
        </w:rPr>
        <w:t xml:space="preserve">Todos os arquivos eletrônicos do SGA serão armazenados em um servidor de dados definido pela </w:t>
      </w:r>
      <w:r w:rsidR="004164CC">
        <w:rPr>
          <w:rFonts w:ascii="Arial" w:hAnsi="Arial" w:cs="Arial"/>
          <w:spacing w:val="-4"/>
          <w:sz w:val="22"/>
          <w:szCs w:val="22"/>
        </w:rPr>
        <w:t>UG</w:t>
      </w:r>
      <w:r w:rsidR="00882F15" w:rsidRPr="00C143E8">
        <w:rPr>
          <w:rFonts w:ascii="Arial" w:hAnsi="Arial" w:cs="Arial"/>
          <w:spacing w:val="-4"/>
          <w:sz w:val="22"/>
          <w:szCs w:val="22"/>
        </w:rPr>
        <w:t>P</w:t>
      </w:r>
      <w:r w:rsidRPr="00C143E8">
        <w:rPr>
          <w:rFonts w:ascii="Arial" w:hAnsi="Arial" w:cs="Arial"/>
          <w:spacing w:val="-4"/>
          <w:sz w:val="22"/>
          <w:szCs w:val="22"/>
        </w:rPr>
        <w:t>.</w:t>
      </w:r>
    </w:p>
    <w:p w14:paraId="68550110" w14:textId="77777777" w:rsidR="009637E5" w:rsidRPr="000F70AE" w:rsidRDefault="009637E5" w:rsidP="007B6B9F">
      <w:pPr>
        <w:pStyle w:val="PargrafodaLista"/>
        <w:widowControl w:val="0"/>
        <w:numPr>
          <w:ilvl w:val="0"/>
          <w:numId w:val="37"/>
        </w:numPr>
        <w:shd w:val="clear" w:color="auto" w:fill="4F81BD" w:themeFill="accent1"/>
        <w:autoSpaceDE w:val="0"/>
        <w:autoSpaceDN w:val="0"/>
        <w:adjustRightInd w:val="0"/>
        <w:spacing w:after="0" w:line="360" w:lineRule="auto"/>
        <w:ind w:left="0" w:hanging="426"/>
        <w:rPr>
          <w:rFonts w:ascii="Arial" w:hAnsi="Arial" w:cs="Arial"/>
          <w:b/>
          <w:color w:val="FFFFFF" w:themeColor="background1"/>
          <w:sz w:val="22"/>
          <w:szCs w:val="21"/>
          <w:lang w:val="en-US"/>
        </w:rPr>
      </w:pPr>
      <w:r w:rsidRPr="000F70AE">
        <w:rPr>
          <w:rFonts w:ascii="Arial" w:hAnsi="Arial" w:cs="Arial"/>
          <w:b/>
          <w:color w:val="FFFFFF" w:themeColor="background1"/>
          <w:sz w:val="22"/>
          <w:szCs w:val="21"/>
          <w:lang w:val="en-US"/>
        </w:rPr>
        <w:t>CONTROLE DE REGISTROS</w:t>
      </w:r>
    </w:p>
    <w:p w14:paraId="2016A040" w14:textId="77777777" w:rsidR="009637E5" w:rsidRPr="00683646" w:rsidRDefault="009637E5" w:rsidP="001636A0">
      <w:pPr>
        <w:spacing w:after="0" w:line="360" w:lineRule="auto"/>
        <w:jc w:val="both"/>
        <w:rPr>
          <w:rFonts w:ascii="Arial" w:hAnsi="Arial" w:cs="Arial"/>
          <w:b/>
          <w:sz w:val="16"/>
          <w:szCs w:val="16"/>
        </w:rPr>
      </w:pPr>
    </w:p>
    <w:p w14:paraId="1F0E7E22" w14:textId="77777777" w:rsidR="009637E5" w:rsidRPr="009637E5" w:rsidRDefault="009637E5" w:rsidP="0099751D">
      <w:pPr>
        <w:widowControl w:val="0"/>
        <w:autoSpaceDE w:val="0"/>
        <w:autoSpaceDN w:val="0"/>
        <w:adjustRightInd w:val="0"/>
        <w:spacing w:after="0" w:line="360" w:lineRule="auto"/>
        <w:ind w:firstLine="720"/>
        <w:jc w:val="both"/>
        <w:rPr>
          <w:rFonts w:ascii="Arial" w:hAnsi="Arial" w:cs="Arial"/>
          <w:sz w:val="22"/>
        </w:rPr>
      </w:pPr>
      <w:r w:rsidRPr="009637E5">
        <w:rPr>
          <w:rFonts w:ascii="Arial" w:hAnsi="Arial" w:cs="Arial"/>
          <w:sz w:val="22"/>
        </w:rPr>
        <w:t xml:space="preserve">A forma </w:t>
      </w:r>
      <w:r w:rsidR="00F035F1">
        <w:rPr>
          <w:rFonts w:ascii="Arial" w:hAnsi="Arial" w:cs="Arial"/>
          <w:sz w:val="22"/>
        </w:rPr>
        <w:t>de controle dos registros do SGA</w:t>
      </w:r>
      <w:r w:rsidRPr="009637E5">
        <w:rPr>
          <w:rFonts w:ascii="Arial" w:hAnsi="Arial" w:cs="Arial"/>
          <w:sz w:val="22"/>
        </w:rPr>
        <w:t xml:space="preserve"> gerados pelas atividades deste Procedimento á apresentada no Quadro N</w:t>
      </w:r>
      <w:r w:rsidRPr="009637E5">
        <w:rPr>
          <w:rFonts w:ascii="Arial" w:hAnsi="Arial" w:cs="Arial"/>
          <w:sz w:val="22"/>
          <w:vertAlign w:val="superscript"/>
        </w:rPr>
        <w:t>o</w:t>
      </w:r>
      <w:r w:rsidRPr="009637E5">
        <w:rPr>
          <w:rFonts w:ascii="Arial" w:hAnsi="Arial" w:cs="Arial"/>
          <w:sz w:val="22"/>
        </w:rPr>
        <w:t xml:space="preserve"> 2.</w:t>
      </w:r>
    </w:p>
    <w:p w14:paraId="0A09B1C0" w14:textId="77777777" w:rsidR="009637E5" w:rsidRPr="00C143E8" w:rsidRDefault="009637E5" w:rsidP="00F775CD">
      <w:pPr>
        <w:widowControl w:val="0"/>
        <w:autoSpaceDE w:val="0"/>
        <w:autoSpaceDN w:val="0"/>
        <w:adjustRightInd w:val="0"/>
        <w:spacing w:after="0"/>
        <w:rPr>
          <w:rFonts w:ascii="Arial" w:hAnsi="Arial" w:cs="Arial"/>
          <w:sz w:val="16"/>
          <w:szCs w:val="16"/>
        </w:rPr>
      </w:pPr>
    </w:p>
    <w:p w14:paraId="30F4CC99" w14:textId="77777777" w:rsidR="009637E5" w:rsidRPr="009637E5" w:rsidRDefault="009637E5" w:rsidP="00DB2736">
      <w:pPr>
        <w:widowControl w:val="0"/>
        <w:autoSpaceDE w:val="0"/>
        <w:autoSpaceDN w:val="0"/>
        <w:adjustRightInd w:val="0"/>
        <w:spacing w:after="0"/>
        <w:jc w:val="center"/>
        <w:rPr>
          <w:rFonts w:ascii="Arial" w:hAnsi="Arial" w:cs="Arial"/>
          <w:b/>
          <w:sz w:val="20"/>
        </w:rPr>
      </w:pPr>
      <w:r w:rsidRPr="009637E5">
        <w:rPr>
          <w:rFonts w:ascii="Arial" w:hAnsi="Arial" w:cs="Arial"/>
          <w:b/>
          <w:sz w:val="20"/>
        </w:rPr>
        <w:t>Quadro N</w:t>
      </w:r>
      <w:r w:rsidRPr="009637E5">
        <w:rPr>
          <w:rFonts w:ascii="Arial" w:hAnsi="Arial" w:cs="Arial"/>
          <w:b/>
          <w:sz w:val="20"/>
          <w:vertAlign w:val="superscript"/>
        </w:rPr>
        <w:t>o</w:t>
      </w:r>
      <w:r w:rsidRPr="009637E5">
        <w:rPr>
          <w:rFonts w:ascii="Arial" w:hAnsi="Arial" w:cs="Arial"/>
          <w:b/>
          <w:sz w:val="20"/>
        </w:rPr>
        <w:t xml:space="preserve"> 2: Forma de controle dos registros do SGA.</w:t>
      </w:r>
    </w:p>
    <w:p w14:paraId="3A59C5C0" w14:textId="77777777" w:rsidR="009637E5" w:rsidRPr="009637E5" w:rsidRDefault="009637E5" w:rsidP="00F775CD">
      <w:pPr>
        <w:widowControl w:val="0"/>
        <w:autoSpaceDE w:val="0"/>
        <w:autoSpaceDN w:val="0"/>
        <w:adjustRightInd w:val="0"/>
        <w:spacing w:after="0"/>
        <w:rPr>
          <w:rFonts w:ascii="Arial" w:hAnsi="Arial" w:cs="Arial"/>
          <w:sz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1"/>
        <w:gridCol w:w="1417"/>
        <w:gridCol w:w="2552"/>
        <w:gridCol w:w="1701"/>
        <w:gridCol w:w="1801"/>
      </w:tblGrid>
      <w:tr w:rsidR="009637E5" w:rsidRPr="009637E5" w14:paraId="3A64C0C7" w14:textId="77777777" w:rsidTr="0019718D">
        <w:trPr>
          <w:jc w:val="center"/>
        </w:trPr>
        <w:tc>
          <w:tcPr>
            <w:tcW w:w="2411" w:type="dxa"/>
            <w:shd w:val="clear" w:color="auto" w:fill="808080" w:themeFill="background1" w:themeFillShade="80"/>
          </w:tcPr>
          <w:p w14:paraId="21042B1F"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rPr>
            </w:pPr>
            <w:r w:rsidRPr="004164CC">
              <w:rPr>
                <w:rFonts w:ascii="Arial" w:hAnsi="Arial" w:cs="Arial"/>
                <w:b/>
                <w:color w:val="FFFFFF" w:themeColor="background1"/>
                <w:sz w:val="20"/>
              </w:rPr>
              <w:t>IDENTIFICAÇÃO</w:t>
            </w:r>
          </w:p>
        </w:tc>
        <w:tc>
          <w:tcPr>
            <w:tcW w:w="1417" w:type="dxa"/>
            <w:shd w:val="clear" w:color="auto" w:fill="808080" w:themeFill="background1" w:themeFillShade="80"/>
          </w:tcPr>
          <w:p w14:paraId="37F70BF8"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rPr>
            </w:pPr>
            <w:r w:rsidRPr="004164CC">
              <w:rPr>
                <w:rFonts w:ascii="Arial" w:hAnsi="Arial" w:cs="Arial"/>
                <w:b/>
                <w:color w:val="FFFFFF" w:themeColor="background1"/>
                <w:sz w:val="20"/>
              </w:rPr>
              <w:t>LOCAL DO ARQUIVO</w:t>
            </w:r>
          </w:p>
        </w:tc>
        <w:tc>
          <w:tcPr>
            <w:tcW w:w="2552" w:type="dxa"/>
            <w:shd w:val="clear" w:color="auto" w:fill="808080" w:themeFill="background1" w:themeFillShade="80"/>
          </w:tcPr>
          <w:p w14:paraId="1B92FC6B"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rPr>
            </w:pPr>
            <w:r w:rsidRPr="004164CC">
              <w:rPr>
                <w:rFonts w:ascii="Arial" w:hAnsi="Arial" w:cs="Arial"/>
                <w:b/>
                <w:color w:val="FFFFFF" w:themeColor="background1"/>
                <w:sz w:val="20"/>
              </w:rPr>
              <w:t>TIPO DE RECUPERAÇÃO DO ARQUIVO</w:t>
            </w:r>
          </w:p>
        </w:tc>
        <w:tc>
          <w:tcPr>
            <w:tcW w:w="1701" w:type="dxa"/>
            <w:shd w:val="clear" w:color="auto" w:fill="808080" w:themeFill="background1" w:themeFillShade="80"/>
          </w:tcPr>
          <w:p w14:paraId="70EA47BF"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rPr>
            </w:pPr>
            <w:r w:rsidRPr="004164CC">
              <w:rPr>
                <w:rFonts w:ascii="Arial" w:hAnsi="Arial" w:cs="Arial"/>
                <w:b/>
                <w:color w:val="FFFFFF" w:themeColor="background1"/>
                <w:sz w:val="20"/>
              </w:rPr>
              <w:t>TEMPO DE RETENÇÃO</w:t>
            </w:r>
          </w:p>
        </w:tc>
        <w:tc>
          <w:tcPr>
            <w:tcW w:w="1801" w:type="dxa"/>
            <w:shd w:val="clear" w:color="auto" w:fill="808080" w:themeFill="background1" w:themeFillShade="80"/>
          </w:tcPr>
          <w:p w14:paraId="66CF5109" w14:textId="77777777" w:rsidR="009637E5" w:rsidRPr="004164CC" w:rsidRDefault="009637E5" w:rsidP="00F775CD">
            <w:pPr>
              <w:widowControl w:val="0"/>
              <w:autoSpaceDE w:val="0"/>
              <w:autoSpaceDN w:val="0"/>
              <w:adjustRightInd w:val="0"/>
              <w:spacing w:after="0"/>
              <w:jc w:val="center"/>
              <w:rPr>
                <w:rFonts w:ascii="Arial" w:hAnsi="Arial" w:cs="Arial"/>
                <w:b/>
                <w:color w:val="FFFFFF" w:themeColor="background1"/>
                <w:sz w:val="20"/>
              </w:rPr>
            </w:pPr>
            <w:r w:rsidRPr="004164CC">
              <w:rPr>
                <w:rFonts w:ascii="Arial" w:hAnsi="Arial" w:cs="Arial"/>
                <w:b/>
                <w:color w:val="FFFFFF" w:themeColor="background1"/>
                <w:sz w:val="20"/>
              </w:rPr>
              <w:t>DESCARTE</w:t>
            </w:r>
          </w:p>
        </w:tc>
      </w:tr>
      <w:tr w:rsidR="00C143E8" w:rsidRPr="00683646" w14:paraId="241D5BCC" w14:textId="77777777" w:rsidTr="0019718D">
        <w:trPr>
          <w:jc w:val="center"/>
        </w:trPr>
        <w:tc>
          <w:tcPr>
            <w:tcW w:w="2411" w:type="dxa"/>
          </w:tcPr>
          <w:p w14:paraId="46446B75" w14:textId="77777777" w:rsidR="00C143E8" w:rsidRPr="00C143E8" w:rsidRDefault="00C143E8" w:rsidP="00683646">
            <w:pPr>
              <w:widowControl w:val="0"/>
              <w:autoSpaceDE w:val="0"/>
              <w:autoSpaceDN w:val="0"/>
              <w:adjustRightInd w:val="0"/>
              <w:spacing w:after="0"/>
              <w:rPr>
                <w:rFonts w:ascii="Arial" w:hAnsi="Arial" w:cs="Arial"/>
                <w:spacing w:val="-4"/>
                <w:sz w:val="8"/>
                <w:szCs w:val="8"/>
              </w:rPr>
            </w:pPr>
          </w:p>
          <w:p w14:paraId="49DB4730" w14:textId="77777777" w:rsidR="00C143E8" w:rsidRDefault="00C143E8" w:rsidP="00683646">
            <w:pPr>
              <w:widowControl w:val="0"/>
              <w:autoSpaceDE w:val="0"/>
              <w:autoSpaceDN w:val="0"/>
              <w:adjustRightInd w:val="0"/>
              <w:spacing w:after="0"/>
              <w:rPr>
                <w:rFonts w:ascii="Arial" w:hAnsi="Arial" w:cs="Arial"/>
                <w:spacing w:val="-4"/>
                <w:sz w:val="20"/>
                <w:szCs w:val="20"/>
              </w:rPr>
            </w:pPr>
            <w:r w:rsidRPr="00C143E8">
              <w:rPr>
                <w:rFonts w:ascii="Arial" w:hAnsi="Arial" w:cs="Arial"/>
                <w:spacing w:val="-4"/>
                <w:sz w:val="20"/>
                <w:szCs w:val="20"/>
              </w:rPr>
              <w:t xml:space="preserve">Documentos </w:t>
            </w:r>
            <w:r w:rsidR="00CC0DEE">
              <w:rPr>
                <w:rFonts w:ascii="Arial" w:hAnsi="Arial" w:cs="Arial"/>
                <w:spacing w:val="-4"/>
                <w:sz w:val="20"/>
                <w:szCs w:val="20"/>
              </w:rPr>
              <w:t xml:space="preserve">e </w:t>
            </w:r>
            <w:r w:rsidR="00AF5D44">
              <w:rPr>
                <w:rFonts w:ascii="Arial" w:hAnsi="Arial" w:cs="Arial"/>
                <w:spacing w:val="-4"/>
                <w:sz w:val="20"/>
                <w:szCs w:val="20"/>
              </w:rPr>
              <w:t>formulários</w:t>
            </w:r>
            <w:r w:rsidR="00CC0DEE">
              <w:rPr>
                <w:rFonts w:ascii="Arial" w:hAnsi="Arial" w:cs="Arial"/>
                <w:spacing w:val="-4"/>
                <w:sz w:val="20"/>
                <w:szCs w:val="20"/>
              </w:rPr>
              <w:t xml:space="preserve"> assinados pela UG</w:t>
            </w:r>
            <w:r w:rsidRPr="00C143E8">
              <w:rPr>
                <w:rFonts w:ascii="Arial" w:hAnsi="Arial" w:cs="Arial"/>
                <w:spacing w:val="-4"/>
                <w:sz w:val="20"/>
                <w:szCs w:val="20"/>
              </w:rPr>
              <w:t>P.</w:t>
            </w:r>
          </w:p>
          <w:p w14:paraId="7C46D48D" w14:textId="77777777" w:rsidR="00C143E8" w:rsidRPr="00C143E8" w:rsidRDefault="00C143E8" w:rsidP="00683646">
            <w:pPr>
              <w:widowControl w:val="0"/>
              <w:autoSpaceDE w:val="0"/>
              <w:autoSpaceDN w:val="0"/>
              <w:adjustRightInd w:val="0"/>
              <w:spacing w:after="0"/>
              <w:rPr>
                <w:rFonts w:ascii="Arial" w:hAnsi="Arial" w:cs="Arial"/>
                <w:spacing w:val="-4"/>
                <w:sz w:val="8"/>
                <w:szCs w:val="8"/>
              </w:rPr>
            </w:pPr>
          </w:p>
        </w:tc>
        <w:tc>
          <w:tcPr>
            <w:tcW w:w="1417" w:type="dxa"/>
            <w:vMerge w:val="restart"/>
          </w:tcPr>
          <w:p w14:paraId="44551670" w14:textId="77777777" w:rsidR="00C143E8" w:rsidRPr="00C143E8" w:rsidRDefault="00C143E8" w:rsidP="00F775CD">
            <w:pPr>
              <w:widowControl w:val="0"/>
              <w:autoSpaceDE w:val="0"/>
              <w:autoSpaceDN w:val="0"/>
              <w:adjustRightInd w:val="0"/>
              <w:spacing w:after="0"/>
              <w:jc w:val="center"/>
              <w:rPr>
                <w:rFonts w:ascii="Arial" w:hAnsi="Arial" w:cs="Arial"/>
                <w:sz w:val="8"/>
                <w:szCs w:val="8"/>
              </w:rPr>
            </w:pPr>
          </w:p>
          <w:p w14:paraId="0F4AB237" w14:textId="77777777" w:rsidR="00C143E8" w:rsidRPr="00683646" w:rsidRDefault="00C143E8" w:rsidP="00C143E8">
            <w:pPr>
              <w:widowControl w:val="0"/>
              <w:autoSpaceDE w:val="0"/>
              <w:autoSpaceDN w:val="0"/>
              <w:adjustRightInd w:val="0"/>
              <w:spacing w:after="0"/>
              <w:jc w:val="center"/>
              <w:rPr>
                <w:rFonts w:ascii="Arial" w:hAnsi="Arial" w:cs="Arial"/>
                <w:sz w:val="20"/>
                <w:szCs w:val="20"/>
              </w:rPr>
            </w:pPr>
            <w:r w:rsidRPr="00683646">
              <w:rPr>
                <w:rFonts w:ascii="Arial" w:hAnsi="Arial" w:cs="Arial"/>
                <w:sz w:val="20"/>
                <w:szCs w:val="20"/>
              </w:rPr>
              <w:t xml:space="preserve">Sala da </w:t>
            </w:r>
            <w:r w:rsidR="00CC0DEE">
              <w:rPr>
                <w:rFonts w:ascii="Arial" w:hAnsi="Arial" w:cs="Arial"/>
                <w:sz w:val="20"/>
                <w:szCs w:val="20"/>
              </w:rPr>
              <w:t>UG</w:t>
            </w:r>
            <w:r>
              <w:rPr>
                <w:rFonts w:ascii="Arial" w:hAnsi="Arial" w:cs="Arial"/>
                <w:sz w:val="20"/>
                <w:szCs w:val="20"/>
              </w:rPr>
              <w:t>P</w:t>
            </w:r>
          </w:p>
        </w:tc>
        <w:tc>
          <w:tcPr>
            <w:tcW w:w="2552" w:type="dxa"/>
            <w:vMerge w:val="restart"/>
          </w:tcPr>
          <w:p w14:paraId="3FA38E32" w14:textId="77777777" w:rsidR="00C143E8" w:rsidRPr="00C143E8" w:rsidRDefault="00C143E8" w:rsidP="00F775CD">
            <w:pPr>
              <w:widowControl w:val="0"/>
              <w:autoSpaceDE w:val="0"/>
              <w:autoSpaceDN w:val="0"/>
              <w:adjustRightInd w:val="0"/>
              <w:spacing w:after="0"/>
              <w:jc w:val="center"/>
              <w:rPr>
                <w:rFonts w:ascii="Arial" w:hAnsi="Arial" w:cs="Arial"/>
                <w:sz w:val="8"/>
                <w:szCs w:val="8"/>
              </w:rPr>
            </w:pPr>
          </w:p>
          <w:p w14:paraId="0092E012"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r w:rsidRPr="00683646">
              <w:rPr>
                <w:rFonts w:ascii="Arial" w:hAnsi="Arial" w:cs="Arial"/>
                <w:sz w:val="20"/>
                <w:szCs w:val="20"/>
              </w:rPr>
              <w:t>Pasta e versão eletrônica com back-up</w:t>
            </w:r>
          </w:p>
        </w:tc>
        <w:tc>
          <w:tcPr>
            <w:tcW w:w="1701" w:type="dxa"/>
            <w:vMerge w:val="restart"/>
          </w:tcPr>
          <w:p w14:paraId="1DAAC618" w14:textId="77777777" w:rsidR="00C143E8" w:rsidRPr="00C143E8" w:rsidRDefault="00C143E8" w:rsidP="00F775CD">
            <w:pPr>
              <w:widowControl w:val="0"/>
              <w:autoSpaceDE w:val="0"/>
              <w:autoSpaceDN w:val="0"/>
              <w:adjustRightInd w:val="0"/>
              <w:spacing w:after="0"/>
              <w:jc w:val="center"/>
              <w:rPr>
                <w:rFonts w:ascii="Arial" w:hAnsi="Arial" w:cs="Arial"/>
                <w:sz w:val="8"/>
                <w:szCs w:val="8"/>
              </w:rPr>
            </w:pPr>
          </w:p>
          <w:p w14:paraId="3B7E38FF"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r w:rsidRPr="00683646">
              <w:rPr>
                <w:rFonts w:ascii="Arial" w:hAnsi="Arial" w:cs="Arial"/>
                <w:sz w:val="20"/>
                <w:szCs w:val="20"/>
              </w:rPr>
              <w:t>Até a próxima atualização</w:t>
            </w:r>
          </w:p>
        </w:tc>
        <w:tc>
          <w:tcPr>
            <w:tcW w:w="1801" w:type="dxa"/>
            <w:vMerge w:val="restart"/>
          </w:tcPr>
          <w:p w14:paraId="745D6F67" w14:textId="77777777" w:rsidR="00C143E8" w:rsidRPr="00C143E8" w:rsidRDefault="00C143E8" w:rsidP="00F775CD">
            <w:pPr>
              <w:widowControl w:val="0"/>
              <w:autoSpaceDE w:val="0"/>
              <w:autoSpaceDN w:val="0"/>
              <w:adjustRightInd w:val="0"/>
              <w:spacing w:after="0"/>
              <w:jc w:val="center"/>
              <w:rPr>
                <w:rFonts w:ascii="Arial" w:hAnsi="Arial" w:cs="Arial"/>
                <w:sz w:val="8"/>
                <w:szCs w:val="8"/>
              </w:rPr>
            </w:pPr>
          </w:p>
          <w:p w14:paraId="3F87C5FE"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r w:rsidRPr="00683646">
              <w:rPr>
                <w:rFonts w:ascii="Arial" w:hAnsi="Arial" w:cs="Arial"/>
                <w:sz w:val="20"/>
                <w:szCs w:val="20"/>
              </w:rPr>
              <w:t>Lixo</w:t>
            </w:r>
            <w:r>
              <w:rPr>
                <w:rFonts w:ascii="Arial" w:hAnsi="Arial" w:cs="Arial"/>
                <w:sz w:val="20"/>
                <w:szCs w:val="20"/>
              </w:rPr>
              <w:t xml:space="preserve"> ou</w:t>
            </w:r>
          </w:p>
          <w:p w14:paraId="56C3799D" w14:textId="77777777" w:rsidR="00C143E8" w:rsidRPr="00683646" w:rsidRDefault="00C143E8" w:rsidP="00F775CD">
            <w:pPr>
              <w:widowControl w:val="0"/>
              <w:autoSpaceDE w:val="0"/>
              <w:autoSpaceDN w:val="0"/>
              <w:adjustRightInd w:val="0"/>
              <w:jc w:val="center"/>
              <w:rPr>
                <w:rFonts w:ascii="Arial" w:hAnsi="Arial" w:cs="Arial"/>
                <w:sz w:val="20"/>
                <w:szCs w:val="20"/>
              </w:rPr>
            </w:pPr>
            <w:r w:rsidRPr="00683646">
              <w:rPr>
                <w:rFonts w:ascii="Arial" w:hAnsi="Arial" w:cs="Arial"/>
                <w:sz w:val="20"/>
                <w:szCs w:val="20"/>
              </w:rPr>
              <w:t>Arquivo morto</w:t>
            </w:r>
          </w:p>
        </w:tc>
      </w:tr>
      <w:tr w:rsidR="00C143E8" w:rsidRPr="00683646" w14:paraId="647DB053" w14:textId="77777777" w:rsidTr="0019718D">
        <w:trPr>
          <w:jc w:val="center"/>
        </w:trPr>
        <w:tc>
          <w:tcPr>
            <w:tcW w:w="2411" w:type="dxa"/>
          </w:tcPr>
          <w:p w14:paraId="155759D5" w14:textId="77777777" w:rsidR="00C143E8" w:rsidRPr="00C143E8" w:rsidRDefault="00C143E8" w:rsidP="00F775CD">
            <w:pPr>
              <w:widowControl w:val="0"/>
              <w:autoSpaceDE w:val="0"/>
              <w:autoSpaceDN w:val="0"/>
              <w:adjustRightInd w:val="0"/>
              <w:spacing w:after="0"/>
              <w:rPr>
                <w:rFonts w:ascii="Arial" w:hAnsi="Arial" w:cs="Arial"/>
                <w:sz w:val="8"/>
                <w:szCs w:val="8"/>
              </w:rPr>
            </w:pPr>
          </w:p>
          <w:p w14:paraId="531E071C" w14:textId="77777777" w:rsidR="00C143E8" w:rsidRDefault="00C143E8" w:rsidP="00F775CD">
            <w:pPr>
              <w:widowControl w:val="0"/>
              <w:autoSpaceDE w:val="0"/>
              <w:autoSpaceDN w:val="0"/>
              <w:adjustRightInd w:val="0"/>
              <w:spacing w:after="0"/>
              <w:rPr>
                <w:rFonts w:ascii="Arial" w:hAnsi="Arial" w:cs="Arial"/>
                <w:sz w:val="20"/>
                <w:szCs w:val="20"/>
              </w:rPr>
            </w:pPr>
            <w:r w:rsidRPr="00683646">
              <w:rPr>
                <w:rFonts w:ascii="Arial" w:hAnsi="Arial" w:cs="Arial"/>
                <w:sz w:val="20"/>
                <w:szCs w:val="20"/>
              </w:rPr>
              <w:t>F.G.01 – Controle de Registros, Formulários e Modelos Correlatos.</w:t>
            </w:r>
          </w:p>
          <w:p w14:paraId="4203A8FE" w14:textId="77777777" w:rsidR="00C143E8" w:rsidRPr="00C143E8" w:rsidRDefault="00C143E8" w:rsidP="00F775CD">
            <w:pPr>
              <w:widowControl w:val="0"/>
              <w:autoSpaceDE w:val="0"/>
              <w:autoSpaceDN w:val="0"/>
              <w:adjustRightInd w:val="0"/>
              <w:spacing w:after="0"/>
              <w:rPr>
                <w:rFonts w:ascii="Arial" w:hAnsi="Arial" w:cs="Arial"/>
                <w:sz w:val="8"/>
                <w:szCs w:val="8"/>
              </w:rPr>
            </w:pPr>
          </w:p>
        </w:tc>
        <w:tc>
          <w:tcPr>
            <w:tcW w:w="1417" w:type="dxa"/>
            <w:vMerge/>
          </w:tcPr>
          <w:p w14:paraId="217700BA"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p>
        </w:tc>
        <w:tc>
          <w:tcPr>
            <w:tcW w:w="2552" w:type="dxa"/>
            <w:vMerge/>
          </w:tcPr>
          <w:p w14:paraId="6D639AFC"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p>
        </w:tc>
        <w:tc>
          <w:tcPr>
            <w:tcW w:w="1701" w:type="dxa"/>
            <w:vMerge/>
          </w:tcPr>
          <w:p w14:paraId="213DB753"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p>
        </w:tc>
        <w:tc>
          <w:tcPr>
            <w:tcW w:w="1801" w:type="dxa"/>
            <w:vMerge/>
          </w:tcPr>
          <w:p w14:paraId="57AEB5B4" w14:textId="77777777" w:rsidR="00C143E8" w:rsidRPr="00683646" w:rsidRDefault="00C143E8" w:rsidP="00F775CD">
            <w:pPr>
              <w:widowControl w:val="0"/>
              <w:autoSpaceDE w:val="0"/>
              <w:autoSpaceDN w:val="0"/>
              <w:adjustRightInd w:val="0"/>
              <w:spacing w:after="0"/>
              <w:jc w:val="center"/>
              <w:rPr>
                <w:rFonts w:ascii="Arial" w:hAnsi="Arial" w:cs="Arial"/>
                <w:sz w:val="20"/>
                <w:szCs w:val="20"/>
              </w:rPr>
            </w:pPr>
          </w:p>
        </w:tc>
      </w:tr>
    </w:tbl>
    <w:p w14:paraId="44E25C9C" w14:textId="77777777" w:rsidR="009637E5" w:rsidRPr="009637E5" w:rsidRDefault="009637E5" w:rsidP="00F775CD">
      <w:pPr>
        <w:spacing w:after="0"/>
        <w:rPr>
          <w:rFonts w:ascii="Arial" w:hAnsi="Arial" w:cs="Arial"/>
        </w:rPr>
      </w:pP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0"/>
        <w:gridCol w:w="6804"/>
      </w:tblGrid>
      <w:tr w:rsidR="009637E5" w:rsidRPr="009637E5" w14:paraId="043443C4" w14:textId="77777777" w:rsidTr="00DB2736">
        <w:trPr>
          <w:jc w:val="center"/>
        </w:trPr>
        <w:tc>
          <w:tcPr>
            <w:tcW w:w="3120" w:type="dxa"/>
          </w:tcPr>
          <w:p w14:paraId="3B079B33" w14:textId="77777777" w:rsidR="009637E5" w:rsidRPr="006742BD" w:rsidRDefault="009637E5" w:rsidP="00F775CD">
            <w:pPr>
              <w:spacing w:after="0"/>
              <w:jc w:val="center"/>
              <w:rPr>
                <w:rFonts w:ascii="Arial" w:hAnsi="Arial" w:cs="Arial"/>
                <w:b/>
                <w:sz w:val="8"/>
                <w:szCs w:val="8"/>
              </w:rPr>
            </w:pPr>
          </w:p>
          <w:p w14:paraId="2DD9B4CB" w14:textId="77777777" w:rsidR="009637E5" w:rsidRPr="006742BD" w:rsidRDefault="006742BD" w:rsidP="00F775CD">
            <w:pPr>
              <w:spacing w:after="0"/>
              <w:jc w:val="center"/>
              <w:rPr>
                <w:rFonts w:ascii="Arial" w:hAnsi="Arial" w:cs="Arial"/>
                <w:b/>
                <w:sz w:val="20"/>
                <w:szCs w:val="20"/>
              </w:rPr>
            </w:pPr>
            <w:r w:rsidRPr="006742BD">
              <w:rPr>
                <w:rFonts w:ascii="Arial" w:hAnsi="Arial" w:cs="Arial"/>
                <w:b/>
                <w:sz w:val="20"/>
                <w:szCs w:val="20"/>
              </w:rPr>
              <w:t>Revisão deste Procedimento</w:t>
            </w:r>
          </w:p>
          <w:p w14:paraId="13F98B3E" w14:textId="77777777" w:rsidR="009637E5" w:rsidRPr="006742BD" w:rsidRDefault="009637E5" w:rsidP="00F775CD">
            <w:pPr>
              <w:spacing w:after="0"/>
              <w:jc w:val="center"/>
              <w:rPr>
                <w:rFonts w:ascii="Arial" w:hAnsi="Arial" w:cs="Arial"/>
                <w:b/>
                <w:sz w:val="8"/>
                <w:szCs w:val="8"/>
              </w:rPr>
            </w:pPr>
          </w:p>
        </w:tc>
        <w:tc>
          <w:tcPr>
            <w:tcW w:w="6804" w:type="dxa"/>
            <w:vMerge w:val="restart"/>
          </w:tcPr>
          <w:p w14:paraId="675F858A" w14:textId="77777777" w:rsidR="009637E5" w:rsidRPr="006742BD" w:rsidRDefault="009637E5" w:rsidP="00F775CD">
            <w:pPr>
              <w:spacing w:after="0"/>
              <w:rPr>
                <w:rFonts w:ascii="Arial" w:hAnsi="Arial" w:cs="Arial"/>
                <w:b/>
                <w:sz w:val="8"/>
                <w:szCs w:val="8"/>
              </w:rPr>
            </w:pPr>
          </w:p>
          <w:p w14:paraId="5692EBED" w14:textId="77777777" w:rsidR="009637E5" w:rsidRPr="009637E5" w:rsidRDefault="009637E5" w:rsidP="00F775CD">
            <w:pPr>
              <w:spacing w:after="0"/>
              <w:rPr>
                <w:rFonts w:ascii="Arial" w:hAnsi="Arial" w:cs="Arial"/>
                <w:b/>
              </w:rPr>
            </w:pPr>
            <w:r w:rsidRPr="009637E5">
              <w:rPr>
                <w:rFonts w:ascii="Arial" w:hAnsi="Arial" w:cs="Arial"/>
                <w:b/>
              </w:rPr>
              <w:t xml:space="preserve">APROVAÇÃO:   </w:t>
            </w:r>
          </w:p>
          <w:p w14:paraId="5D71D968" w14:textId="77777777" w:rsidR="009637E5" w:rsidRPr="009637E5" w:rsidRDefault="009637E5" w:rsidP="00F775CD">
            <w:pPr>
              <w:spacing w:after="0"/>
              <w:jc w:val="center"/>
              <w:rPr>
                <w:rFonts w:ascii="Arial" w:hAnsi="Arial" w:cs="Arial"/>
                <w:b/>
              </w:rPr>
            </w:pPr>
            <w:r w:rsidRPr="009637E5">
              <w:rPr>
                <w:rFonts w:ascii="Arial" w:hAnsi="Arial" w:cs="Arial"/>
                <w:b/>
              </w:rPr>
              <w:t xml:space="preserve">                       ________________________________</w:t>
            </w:r>
          </w:p>
          <w:p w14:paraId="73AE63B6" w14:textId="77777777" w:rsidR="009637E5" w:rsidRPr="009637E5" w:rsidRDefault="009637E5" w:rsidP="006742BD">
            <w:pPr>
              <w:spacing w:after="0"/>
              <w:jc w:val="center"/>
              <w:rPr>
                <w:rFonts w:ascii="Arial" w:hAnsi="Arial" w:cs="Arial"/>
              </w:rPr>
            </w:pPr>
          </w:p>
        </w:tc>
      </w:tr>
      <w:tr w:rsidR="009637E5" w:rsidRPr="009637E5" w14:paraId="7778433D" w14:textId="77777777" w:rsidTr="00DB2736">
        <w:trPr>
          <w:jc w:val="center"/>
        </w:trPr>
        <w:tc>
          <w:tcPr>
            <w:tcW w:w="3120" w:type="dxa"/>
          </w:tcPr>
          <w:p w14:paraId="64187969" w14:textId="77777777" w:rsidR="006742BD" w:rsidRDefault="006742BD" w:rsidP="00DF40B0">
            <w:pPr>
              <w:spacing w:after="0"/>
              <w:rPr>
                <w:rFonts w:ascii="Arial" w:hAnsi="Arial" w:cs="Arial"/>
                <w:sz w:val="20"/>
              </w:rPr>
            </w:pPr>
          </w:p>
          <w:p w14:paraId="19F6AEBA" w14:textId="77777777" w:rsidR="009637E5" w:rsidRPr="009637E5" w:rsidRDefault="00CC0DEE" w:rsidP="00F775CD">
            <w:pPr>
              <w:spacing w:after="0"/>
              <w:jc w:val="center"/>
              <w:rPr>
                <w:rFonts w:ascii="Arial" w:hAnsi="Arial" w:cs="Arial"/>
                <w:sz w:val="20"/>
              </w:rPr>
            </w:pPr>
            <w:r>
              <w:rPr>
                <w:rFonts w:ascii="Arial" w:hAnsi="Arial" w:cs="Arial"/>
                <w:sz w:val="20"/>
              </w:rPr>
              <w:t>UG</w:t>
            </w:r>
            <w:r w:rsidR="006742BD">
              <w:rPr>
                <w:rFonts w:ascii="Arial" w:hAnsi="Arial" w:cs="Arial"/>
                <w:sz w:val="20"/>
              </w:rPr>
              <w:t>P</w:t>
            </w:r>
          </w:p>
          <w:p w14:paraId="2799D988" w14:textId="77777777" w:rsidR="009637E5" w:rsidRPr="009637E5" w:rsidRDefault="009637E5" w:rsidP="00F775CD">
            <w:pPr>
              <w:spacing w:after="0"/>
              <w:jc w:val="center"/>
              <w:rPr>
                <w:rFonts w:ascii="Arial" w:hAnsi="Arial" w:cs="Arial"/>
                <w:sz w:val="10"/>
                <w:szCs w:val="10"/>
              </w:rPr>
            </w:pPr>
          </w:p>
        </w:tc>
        <w:tc>
          <w:tcPr>
            <w:tcW w:w="6804" w:type="dxa"/>
            <w:vMerge/>
          </w:tcPr>
          <w:p w14:paraId="543B0694" w14:textId="77777777" w:rsidR="009637E5" w:rsidRPr="009637E5" w:rsidRDefault="009637E5" w:rsidP="00F775CD">
            <w:pPr>
              <w:spacing w:after="0"/>
              <w:rPr>
                <w:rFonts w:ascii="Arial" w:hAnsi="Arial" w:cs="Arial"/>
                <w:sz w:val="20"/>
              </w:rPr>
            </w:pPr>
          </w:p>
        </w:tc>
      </w:tr>
    </w:tbl>
    <w:p w14:paraId="5BB87571" w14:textId="77777777" w:rsidR="009637E5" w:rsidRDefault="009637E5" w:rsidP="00F775CD">
      <w:pPr>
        <w:spacing w:after="0"/>
        <w:rPr>
          <w:rFonts w:ascii="Arial" w:hAnsi="Arial" w:cs="Arial"/>
          <w:sz w:val="20"/>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843B05" w14:paraId="2E4AE1BF" w14:textId="77777777" w:rsidTr="00DB2736">
        <w:trPr>
          <w:trHeight w:val="515"/>
          <w:jc w:val="center"/>
        </w:trPr>
        <w:tc>
          <w:tcPr>
            <w:tcW w:w="5529" w:type="dxa"/>
            <w:shd w:val="clear" w:color="auto" w:fill="808080" w:themeFill="background1" w:themeFillShade="80"/>
          </w:tcPr>
          <w:p w14:paraId="4E7E5AAC" w14:textId="77777777" w:rsidR="00843B05" w:rsidRPr="001A0FDB" w:rsidRDefault="00843B05" w:rsidP="00843B05">
            <w:pPr>
              <w:spacing w:after="0"/>
              <w:rPr>
                <w:rFonts w:ascii="Arial" w:hAnsi="Arial" w:cs="Arial"/>
                <w:b/>
                <w:bCs/>
                <w:color w:val="FFFFFF"/>
                <w:sz w:val="12"/>
                <w:szCs w:val="12"/>
              </w:rPr>
            </w:pPr>
          </w:p>
          <w:p w14:paraId="60696488" w14:textId="77777777" w:rsidR="00843B05" w:rsidRPr="00506241" w:rsidRDefault="00843B05" w:rsidP="00843B05">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GERAL</w:t>
            </w:r>
          </w:p>
          <w:p w14:paraId="46428C66" w14:textId="77777777" w:rsidR="00843B05" w:rsidRPr="00864C47" w:rsidRDefault="00843B05" w:rsidP="00843B05">
            <w:pPr>
              <w:spacing w:after="0"/>
              <w:jc w:val="center"/>
              <w:rPr>
                <w:rFonts w:ascii="Arial" w:hAnsi="Arial" w:cs="Arial"/>
                <w:b/>
                <w:bCs/>
                <w:color w:val="FFFFFF"/>
                <w:sz w:val="8"/>
                <w:szCs w:val="8"/>
              </w:rPr>
            </w:pPr>
          </w:p>
        </w:tc>
        <w:tc>
          <w:tcPr>
            <w:tcW w:w="1984" w:type="dxa"/>
            <w:shd w:val="clear" w:color="auto" w:fill="808080" w:themeFill="background1" w:themeFillShade="80"/>
          </w:tcPr>
          <w:p w14:paraId="0210FA7A" w14:textId="77777777" w:rsidR="00843B05" w:rsidRPr="001A0FDB" w:rsidRDefault="00843B05" w:rsidP="00843B05">
            <w:pPr>
              <w:spacing w:after="0"/>
              <w:jc w:val="center"/>
              <w:rPr>
                <w:rFonts w:ascii="Arial" w:hAnsi="Arial" w:cs="Arial"/>
                <w:b/>
                <w:bCs/>
                <w:color w:val="FFFFFF"/>
                <w:sz w:val="12"/>
                <w:szCs w:val="12"/>
              </w:rPr>
            </w:pPr>
          </w:p>
          <w:p w14:paraId="6065D07E" w14:textId="77777777" w:rsidR="00843B05" w:rsidRPr="001A0FDB" w:rsidRDefault="00843B05" w:rsidP="00843B05">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3CFC5821" w14:textId="77777777" w:rsidR="00843B05" w:rsidRPr="001A0FDB" w:rsidRDefault="00843B05" w:rsidP="00843B05">
            <w:pPr>
              <w:spacing w:after="0"/>
              <w:jc w:val="center"/>
              <w:rPr>
                <w:rFonts w:ascii="Arial" w:hAnsi="Arial" w:cs="Arial"/>
                <w:b/>
                <w:bCs/>
                <w:color w:val="FFFFFF"/>
                <w:sz w:val="12"/>
                <w:szCs w:val="12"/>
              </w:rPr>
            </w:pPr>
          </w:p>
          <w:p w14:paraId="37CDB91D" w14:textId="77777777" w:rsidR="00843B05" w:rsidRPr="001A0FDB" w:rsidRDefault="00843B05" w:rsidP="00843B05">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6A43602E" w14:textId="77777777" w:rsidR="00843B05" w:rsidRPr="001A0FDB" w:rsidRDefault="00843B05" w:rsidP="00843B05">
            <w:pPr>
              <w:spacing w:after="0"/>
              <w:jc w:val="center"/>
              <w:rPr>
                <w:rFonts w:ascii="Arial" w:hAnsi="Arial" w:cs="Arial"/>
                <w:b/>
                <w:bCs/>
                <w:color w:val="FFFFFF"/>
                <w:sz w:val="12"/>
                <w:szCs w:val="12"/>
              </w:rPr>
            </w:pPr>
          </w:p>
          <w:p w14:paraId="35CDABF7" w14:textId="77777777" w:rsidR="00843B05" w:rsidRPr="001A0FDB" w:rsidRDefault="00843B05" w:rsidP="00843B05">
            <w:pPr>
              <w:spacing w:after="0"/>
              <w:jc w:val="center"/>
              <w:rPr>
                <w:rFonts w:ascii="Arial" w:hAnsi="Arial" w:cs="Arial"/>
                <w:b/>
                <w:bCs/>
                <w:color w:val="FFFFFF"/>
              </w:rPr>
            </w:pPr>
            <w:r w:rsidRPr="001A0FDB">
              <w:rPr>
                <w:rFonts w:ascii="Arial" w:hAnsi="Arial" w:cs="Arial"/>
                <w:b/>
                <w:bCs/>
                <w:color w:val="FFFFFF"/>
                <w:sz w:val="22"/>
                <w:szCs w:val="22"/>
              </w:rPr>
              <w:t>DATA</w:t>
            </w:r>
          </w:p>
        </w:tc>
      </w:tr>
      <w:tr w:rsidR="00843B05" w14:paraId="4DBAB10E" w14:textId="77777777" w:rsidTr="001D659A">
        <w:trPr>
          <w:jc w:val="center"/>
        </w:trPr>
        <w:tc>
          <w:tcPr>
            <w:tcW w:w="5529" w:type="dxa"/>
            <w:shd w:val="clear" w:color="auto" w:fill="FFFF00"/>
          </w:tcPr>
          <w:p w14:paraId="09C32D03" w14:textId="77777777" w:rsidR="00843B05" w:rsidRPr="00BC7F2C" w:rsidRDefault="00843B05" w:rsidP="00843B05">
            <w:pPr>
              <w:spacing w:after="0"/>
              <w:rPr>
                <w:rFonts w:ascii="Arial" w:hAnsi="Arial" w:cs="Arial"/>
                <w:b/>
                <w:sz w:val="14"/>
                <w:szCs w:val="14"/>
              </w:rPr>
            </w:pPr>
          </w:p>
          <w:p w14:paraId="1FA290A7" w14:textId="77777777" w:rsidR="004B3A60" w:rsidRDefault="00843B05" w:rsidP="00C44DE6">
            <w:pPr>
              <w:spacing w:after="0"/>
              <w:jc w:val="center"/>
              <w:rPr>
                <w:rFonts w:ascii="Arial" w:hAnsi="Arial" w:cs="Arial"/>
                <w:b/>
                <w:sz w:val="20"/>
                <w:szCs w:val="20"/>
              </w:rPr>
            </w:pPr>
            <w:r>
              <w:rPr>
                <w:rFonts w:ascii="Arial" w:hAnsi="Arial" w:cs="Arial"/>
                <w:b/>
                <w:sz w:val="20"/>
                <w:szCs w:val="20"/>
              </w:rPr>
              <w:t xml:space="preserve">NÃO CONFORMIDADE, </w:t>
            </w:r>
            <w:r w:rsidR="004B3A60">
              <w:rPr>
                <w:rFonts w:ascii="Arial" w:hAnsi="Arial" w:cs="Arial"/>
                <w:b/>
                <w:sz w:val="20"/>
                <w:szCs w:val="20"/>
              </w:rPr>
              <w:t>AÇÃO CORRETIVA</w:t>
            </w:r>
          </w:p>
          <w:p w14:paraId="3A9411DD" w14:textId="77777777" w:rsidR="00843B05" w:rsidRPr="001A0FDB" w:rsidRDefault="004B3A60" w:rsidP="00C44DE6">
            <w:pPr>
              <w:spacing w:after="0"/>
              <w:jc w:val="center"/>
              <w:rPr>
                <w:rFonts w:ascii="Arial" w:hAnsi="Arial" w:cs="Arial"/>
                <w:b/>
                <w:sz w:val="20"/>
                <w:szCs w:val="20"/>
              </w:rPr>
            </w:pPr>
            <w:r>
              <w:rPr>
                <w:rFonts w:ascii="Arial" w:hAnsi="Arial" w:cs="Arial"/>
                <w:b/>
                <w:sz w:val="20"/>
                <w:szCs w:val="20"/>
              </w:rPr>
              <w:t>E AÇÃO PREVENTIVA</w:t>
            </w:r>
          </w:p>
          <w:p w14:paraId="5D7E11CB" w14:textId="77777777" w:rsidR="00843B05" w:rsidRPr="001A0FDB" w:rsidRDefault="00843B05" w:rsidP="00843B05">
            <w:pPr>
              <w:spacing w:after="0"/>
              <w:jc w:val="center"/>
              <w:rPr>
                <w:rFonts w:ascii="Arial" w:hAnsi="Arial" w:cs="Arial"/>
                <w:b/>
                <w:sz w:val="10"/>
                <w:szCs w:val="10"/>
              </w:rPr>
            </w:pPr>
          </w:p>
        </w:tc>
        <w:tc>
          <w:tcPr>
            <w:tcW w:w="1984" w:type="dxa"/>
            <w:shd w:val="clear" w:color="auto" w:fill="FFFF00"/>
          </w:tcPr>
          <w:p w14:paraId="487D6FAA" w14:textId="77777777" w:rsidR="00843B05" w:rsidRDefault="00843B05" w:rsidP="00843B05">
            <w:pPr>
              <w:spacing w:after="0"/>
              <w:rPr>
                <w:rFonts w:ascii="Arial" w:hAnsi="Arial" w:cs="Arial"/>
                <w:b/>
                <w:sz w:val="10"/>
                <w:szCs w:val="10"/>
              </w:rPr>
            </w:pPr>
          </w:p>
          <w:p w14:paraId="0F319B36" w14:textId="77777777" w:rsidR="00843B05" w:rsidRPr="001A0FDB" w:rsidRDefault="00843B05" w:rsidP="00910482">
            <w:pPr>
              <w:shd w:val="clear" w:color="auto" w:fill="FFFF00"/>
              <w:spacing w:after="0"/>
              <w:rPr>
                <w:rFonts w:ascii="Arial" w:hAnsi="Arial" w:cs="Arial"/>
                <w:b/>
                <w:sz w:val="10"/>
                <w:szCs w:val="10"/>
              </w:rPr>
            </w:pPr>
          </w:p>
          <w:p w14:paraId="7D1C20E8" w14:textId="77777777" w:rsidR="00843B05" w:rsidRPr="00DC4CB5" w:rsidRDefault="00EC47C4" w:rsidP="00910482">
            <w:pPr>
              <w:shd w:val="clear" w:color="auto" w:fill="FFFF00"/>
              <w:spacing w:after="0"/>
              <w:jc w:val="center"/>
              <w:rPr>
                <w:rFonts w:ascii="Arial" w:hAnsi="Arial" w:cs="Arial"/>
                <w:b/>
              </w:rPr>
            </w:pPr>
            <w:r>
              <w:rPr>
                <w:rFonts w:ascii="Arial" w:hAnsi="Arial" w:cs="Arial"/>
                <w:b/>
              </w:rPr>
              <w:t>P.G.02</w:t>
            </w:r>
          </w:p>
          <w:p w14:paraId="3B27709F" w14:textId="77777777" w:rsidR="00843B05" w:rsidRPr="00BC7F2C" w:rsidRDefault="00843B05" w:rsidP="00843B05">
            <w:pPr>
              <w:spacing w:after="0"/>
              <w:jc w:val="center"/>
              <w:rPr>
                <w:rFonts w:ascii="Arial" w:hAnsi="Arial" w:cs="Arial"/>
                <w:b/>
                <w:sz w:val="10"/>
                <w:szCs w:val="10"/>
              </w:rPr>
            </w:pPr>
          </w:p>
        </w:tc>
        <w:tc>
          <w:tcPr>
            <w:tcW w:w="1276" w:type="dxa"/>
            <w:shd w:val="clear" w:color="auto" w:fill="FFFF00"/>
          </w:tcPr>
          <w:p w14:paraId="731865D7" w14:textId="77777777" w:rsidR="00843B05" w:rsidRDefault="00843B05" w:rsidP="00843B05">
            <w:pPr>
              <w:spacing w:after="0"/>
              <w:rPr>
                <w:rFonts w:ascii="Arial" w:hAnsi="Arial" w:cs="Arial"/>
                <w:b/>
                <w:sz w:val="10"/>
                <w:szCs w:val="10"/>
              </w:rPr>
            </w:pPr>
          </w:p>
          <w:p w14:paraId="0A07E065" w14:textId="77777777" w:rsidR="00843B05" w:rsidRPr="007F1847" w:rsidRDefault="00843B05" w:rsidP="00843B05">
            <w:pPr>
              <w:spacing w:after="0"/>
              <w:rPr>
                <w:rFonts w:ascii="Arial" w:hAnsi="Arial" w:cs="Arial"/>
                <w:b/>
                <w:sz w:val="10"/>
                <w:szCs w:val="10"/>
              </w:rPr>
            </w:pPr>
          </w:p>
          <w:p w14:paraId="6B383CC2" w14:textId="77777777" w:rsidR="00843B05" w:rsidRPr="001A0FDB" w:rsidRDefault="00843B05" w:rsidP="00843B05">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677FD5E9" w14:textId="77777777" w:rsidR="00843B05" w:rsidRDefault="00843B05" w:rsidP="00843B05">
            <w:pPr>
              <w:spacing w:after="0"/>
              <w:rPr>
                <w:rFonts w:ascii="Arial" w:hAnsi="Arial" w:cs="Arial"/>
                <w:b/>
                <w:sz w:val="10"/>
                <w:szCs w:val="10"/>
              </w:rPr>
            </w:pPr>
          </w:p>
          <w:p w14:paraId="2E3E3A2A" w14:textId="77777777" w:rsidR="00843B05" w:rsidRPr="007F1847" w:rsidRDefault="00843B05" w:rsidP="00843B05">
            <w:pPr>
              <w:spacing w:after="0"/>
              <w:rPr>
                <w:rFonts w:ascii="Arial" w:hAnsi="Arial" w:cs="Arial"/>
                <w:b/>
                <w:sz w:val="10"/>
                <w:szCs w:val="10"/>
              </w:rPr>
            </w:pPr>
          </w:p>
          <w:p w14:paraId="244A3407" w14:textId="77777777" w:rsidR="00843B05" w:rsidRPr="001A0FDB" w:rsidRDefault="00843B05" w:rsidP="00843B05">
            <w:pPr>
              <w:spacing w:after="0"/>
              <w:jc w:val="center"/>
              <w:rPr>
                <w:rFonts w:ascii="Arial" w:hAnsi="Arial" w:cs="Arial"/>
                <w:b/>
                <w:sz w:val="20"/>
                <w:szCs w:val="20"/>
              </w:rPr>
            </w:pPr>
            <w:r>
              <w:rPr>
                <w:rFonts w:ascii="Arial" w:hAnsi="Arial" w:cs="Arial"/>
                <w:b/>
                <w:sz w:val="20"/>
                <w:szCs w:val="20"/>
              </w:rPr>
              <w:t>__/__/201</w:t>
            </w:r>
            <w:r w:rsidR="00910482">
              <w:rPr>
                <w:rFonts w:ascii="Arial" w:hAnsi="Arial" w:cs="Arial"/>
                <w:b/>
                <w:sz w:val="20"/>
                <w:szCs w:val="20"/>
              </w:rPr>
              <w:t>8</w:t>
            </w:r>
          </w:p>
        </w:tc>
      </w:tr>
    </w:tbl>
    <w:p w14:paraId="0E274EFD" w14:textId="77777777" w:rsidR="00843B05" w:rsidRDefault="00843B05" w:rsidP="00F775CD">
      <w:pPr>
        <w:spacing w:after="0"/>
        <w:jc w:val="both"/>
        <w:rPr>
          <w:rFonts w:ascii="Arial" w:hAnsi="Arial" w:cs="Arial"/>
          <w:b/>
          <w:sz w:val="22"/>
          <w:szCs w:val="22"/>
        </w:rPr>
      </w:pPr>
    </w:p>
    <w:p w14:paraId="150DFEC7" w14:textId="77777777" w:rsidR="004B3A60" w:rsidRPr="000F70AE" w:rsidRDefault="004B3A60" w:rsidP="007B6B9F">
      <w:pPr>
        <w:pStyle w:val="PargrafodaLista"/>
        <w:widowControl w:val="0"/>
        <w:numPr>
          <w:ilvl w:val="0"/>
          <w:numId w:val="38"/>
        </w:numPr>
        <w:shd w:val="clear" w:color="auto" w:fill="4F81BD" w:themeFill="accent1"/>
        <w:autoSpaceDE w:val="0"/>
        <w:autoSpaceDN w:val="0"/>
        <w:adjustRightInd w:val="0"/>
        <w:spacing w:after="0"/>
        <w:rPr>
          <w:rFonts w:ascii="Arial" w:hAnsi="Arial" w:cs="Arial"/>
          <w:b/>
          <w:color w:val="FFFFFF" w:themeColor="background1"/>
          <w:sz w:val="22"/>
          <w:szCs w:val="21"/>
          <w:lang w:val="en-US"/>
        </w:rPr>
      </w:pPr>
      <w:r w:rsidRPr="000F70AE">
        <w:rPr>
          <w:rFonts w:ascii="Arial" w:hAnsi="Arial" w:cs="Arial"/>
          <w:b/>
          <w:color w:val="FFFFFF" w:themeColor="background1"/>
          <w:sz w:val="22"/>
          <w:szCs w:val="21"/>
          <w:lang w:val="en-US"/>
        </w:rPr>
        <w:t>OBJETIVO</w:t>
      </w:r>
    </w:p>
    <w:p w14:paraId="54F3DAFA" w14:textId="77777777" w:rsidR="004B3A60" w:rsidRPr="004B3A60" w:rsidRDefault="004B3A60" w:rsidP="0099751D">
      <w:pPr>
        <w:widowControl w:val="0"/>
        <w:autoSpaceDE w:val="0"/>
        <w:autoSpaceDN w:val="0"/>
        <w:adjustRightInd w:val="0"/>
        <w:spacing w:after="0" w:line="360" w:lineRule="auto"/>
        <w:ind w:firstLine="720"/>
        <w:rPr>
          <w:rFonts w:ascii="Arial" w:hAnsi="Arial" w:cs="Arial"/>
          <w:b/>
          <w:sz w:val="22"/>
          <w:szCs w:val="21"/>
        </w:rPr>
      </w:pPr>
    </w:p>
    <w:p w14:paraId="2A249BFD" w14:textId="77777777" w:rsidR="004B3A60" w:rsidRDefault="004B3A60" w:rsidP="0099751D">
      <w:pPr>
        <w:widowControl w:val="0"/>
        <w:autoSpaceDE w:val="0"/>
        <w:autoSpaceDN w:val="0"/>
        <w:adjustRightInd w:val="0"/>
        <w:spacing w:after="0" w:line="360" w:lineRule="auto"/>
        <w:ind w:firstLine="720"/>
        <w:jc w:val="both"/>
        <w:rPr>
          <w:rFonts w:ascii="Arial" w:hAnsi="Arial" w:cs="Arial"/>
          <w:sz w:val="22"/>
          <w:szCs w:val="21"/>
        </w:rPr>
      </w:pPr>
      <w:r w:rsidRPr="004B3A60">
        <w:rPr>
          <w:rFonts w:ascii="Arial" w:hAnsi="Arial" w:cs="Arial"/>
          <w:sz w:val="22"/>
          <w:szCs w:val="21"/>
        </w:rPr>
        <w:t>O o</w:t>
      </w:r>
      <w:r>
        <w:rPr>
          <w:rFonts w:ascii="Arial" w:hAnsi="Arial" w:cs="Arial"/>
          <w:sz w:val="22"/>
          <w:szCs w:val="21"/>
        </w:rPr>
        <w:t>bjetivo deste procedimento é d</w:t>
      </w:r>
      <w:r w:rsidRPr="004B3A60">
        <w:rPr>
          <w:rFonts w:ascii="Arial" w:hAnsi="Arial" w:cs="Arial"/>
          <w:sz w:val="22"/>
          <w:szCs w:val="21"/>
        </w:rPr>
        <w:t xml:space="preserve">escrever como o </w:t>
      </w:r>
      <w:r w:rsidR="008004E3" w:rsidRPr="00362BC9">
        <w:rPr>
          <w:rFonts w:ascii="Arial" w:hAnsi="Arial" w:cs="Arial"/>
          <w:sz w:val="22"/>
          <w:szCs w:val="22"/>
        </w:rPr>
        <w:t xml:space="preserve">Programa de </w:t>
      </w:r>
      <w:r w:rsidR="002C7F44">
        <w:rPr>
          <w:rFonts w:ascii="Arial" w:hAnsi="Arial" w:cs="Arial"/>
          <w:sz w:val="22"/>
          <w:szCs w:val="22"/>
        </w:rPr>
        <w:t>Requalificação</w:t>
      </w:r>
      <w:r w:rsidR="00CC0DEE">
        <w:rPr>
          <w:rFonts w:ascii="Arial" w:hAnsi="Arial" w:cs="Arial"/>
          <w:sz w:val="22"/>
          <w:szCs w:val="22"/>
        </w:rPr>
        <w:t xml:space="preserve"> Urbana da orla Noroeste de </w:t>
      </w:r>
      <w:proofErr w:type="gramStart"/>
      <w:r w:rsidR="00CC0DEE">
        <w:rPr>
          <w:rFonts w:ascii="Arial" w:hAnsi="Arial" w:cs="Arial"/>
          <w:sz w:val="22"/>
          <w:szCs w:val="22"/>
        </w:rPr>
        <w:t xml:space="preserve">Vitoria </w:t>
      </w:r>
      <w:r w:rsidRPr="004B3A60">
        <w:rPr>
          <w:rFonts w:ascii="Arial" w:hAnsi="Arial" w:cs="Arial"/>
          <w:sz w:val="22"/>
          <w:szCs w:val="21"/>
        </w:rPr>
        <w:t xml:space="preserve"> planeja</w:t>
      </w:r>
      <w:proofErr w:type="gramEnd"/>
      <w:r w:rsidRPr="004B3A60">
        <w:rPr>
          <w:rFonts w:ascii="Arial" w:hAnsi="Arial" w:cs="Arial"/>
          <w:sz w:val="22"/>
          <w:szCs w:val="21"/>
        </w:rPr>
        <w:t xml:space="preserve"> e incrementa a melhoria contínua dos programas e atividades </w:t>
      </w:r>
      <w:r w:rsidR="004633DE">
        <w:rPr>
          <w:rFonts w:ascii="Arial" w:hAnsi="Arial" w:cs="Arial"/>
          <w:sz w:val="22"/>
          <w:szCs w:val="21"/>
        </w:rPr>
        <w:t>que compões o</w:t>
      </w:r>
      <w:r w:rsidRPr="004B3A60">
        <w:rPr>
          <w:rFonts w:ascii="Arial" w:hAnsi="Arial" w:cs="Arial"/>
          <w:sz w:val="22"/>
          <w:szCs w:val="21"/>
        </w:rPr>
        <w:t xml:space="preserve"> SGA, bem como controla e elimina as não-conformidades</w:t>
      </w:r>
      <w:r w:rsidR="004633DE">
        <w:rPr>
          <w:rFonts w:ascii="Arial" w:hAnsi="Arial" w:cs="Arial"/>
          <w:sz w:val="22"/>
          <w:szCs w:val="21"/>
        </w:rPr>
        <w:t xml:space="preserve"> observadas nas fases de implantação </w:t>
      </w:r>
      <w:r w:rsidR="00D668C5">
        <w:rPr>
          <w:rFonts w:ascii="Arial" w:hAnsi="Arial" w:cs="Arial"/>
          <w:sz w:val="22"/>
          <w:szCs w:val="21"/>
        </w:rPr>
        <w:t>das obras</w:t>
      </w:r>
      <w:r w:rsidRPr="004B3A60">
        <w:rPr>
          <w:rFonts w:ascii="Arial" w:hAnsi="Arial" w:cs="Arial"/>
          <w:sz w:val="22"/>
          <w:szCs w:val="21"/>
        </w:rPr>
        <w:t>.</w:t>
      </w:r>
    </w:p>
    <w:p w14:paraId="5980F35A" w14:textId="77777777" w:rsidR="00576CCD" w:rsidRPr="00910482" w:rsidRDefault="00576CCD" w:rsidP="00910482">
      <w:pPr>
        <w:widowControl w:val="0"/>
        <w:autoSpaceDE w:val="0"/>
        <w:autoSpaceDN w:val="0"/>
        <w:adjustRightInd w:val="0"/>
        <w:spacing w:after="0" w:line="360" w:lineRule="auto"/>
        <w:rPr>
          <w:rFonts w:ascii="Arial" w:hAnsi="Arial" w:cs="Arial"/>
          <w:sz w:val="22"/>
          <w:szCs w:val="21"/>
        </w:rPr>
      </w:pPr>
    </w:p>
    <w:p w14:paraId="4304B79C" w14:textId="77777777" w:rsidR="004B3A60" w:rsidRPr="000F70AE" w:rsidRDefault="004B3A60" w:rsidP="007B6B9F">
      <w:pPr>
        <w:pStyle w:val="PargrafodaLista"/>
        <w:widowControl w:val="0"/>
        <w:numPr>
          <w:ilvl w:val="0"/>
          <w:numId w:val="38"/>
        </w:numPr>
        <w:shd w:val="clear" w:color="auto" w:fill="4F81BD" w:themeFill="accent1"/>
        <w:autoSpaceDE w:val="0"/>
        <w:autoSpaceDN w:val="0"/>
        <w:adjustRightInd w:val="0"/>
        <w:spacing w:after="0"/>
        <w:rPr>
          <w:rFonts w:ascii="Arial" w:hAnsi="Arial" w:cs="Arial"/>
          <w:b/>
          <w:color w:val="FFFFFF" w:themeColor="background1"/>
          <w:sz w:val="22"/>
          <w:szCs w:val="21"/>
          <w:lang w:val="en-US"/>
        </w:rPr>
      </w:pPr>
      <w:r w:rsidRPr="000F70AE">
        <w:rPr>
          <w:rFonts w:ascii="Arial" w:hAnsi="Arial" w:cs="Arial"/>
          <w:b/>
          <w:color w:val="FFFFFF" w:themeColor="background1"/>
          <w:sz w:val="22"/>
          <w:szCs w:val="21"/>
          <w:lang w:val="en-US"/>
        </w:rPr>
        <w:t>RESPONSÁVEIS</w:t>
      </w:r>
    </w:p>
    <w:p w14:paraId="2704B570" w14:textId="77777777" w:rsidR="004B3A60" w:rsidRPr="004B3A60" w:rsidRDefault="004B3A60" w:rsidP="004B3A60">
      <w:pPr>
        <w:spacing w:after="0"/>
        <w:rPr>
          <w:rFonts w:ascii="Arial" w:hAnsi="Arial" w:cs="Arial"/>
          <w:sz w:val="16"/>
        </w:rPr>
      </w:pPr>
    </w:p>
    <w:p w14:paraId="7AB15463" w14:textId="77777777" w:rsidR="00576CCD" w:rsidRDefault="00CC0DEE" w:rsidP="00A81BC1">
      <w:pPr>
        <w:pStyle w:val="PargrafodaLista"/>
        <w:numPr>
          <w:ilvl w:val="0"/>
          <w:numId w:val="65"/>
        </w:numPr>
        <w:spacing w:after="0" w:line="360" w:lineRule="auto"/>
        <w:ind w:left="0" w:firstLine="0"/>
        <w:rPr>
          <w:rFonts w:ascii="Arial" w:hAnsi="Arial"/>
          <w:sz w:val="22"/>
          <w:szCs w:val="22"/>
        </w:rPr>
      </w:pPr>
      <w:r w:rsidRPr="00910482">
        <w:rPr>
          <w:rFonts w:ascii="Arial" w:hAnsi="Arial"/>
          <w:sz w:val="22"/>
          <w:szCs w:val="22"/>
        </w:rPr>
        <w:t>UG</w:t>
      </w:r>
      <w:r w:rsidR="00576CCD" w:rsidRPr="00910482">
        <w:rPr>
          <w:rFonts w:ascii="Arial" w:hAnsi="Arial"/>
          <w:sz w:val="22"/>
          <w:szCs w:val="22"/>
        </w:rPr>
        <w:t>P</w:t>
      </w:r>
      <w:r w:rsidR="00AF5D44">
        <w:rPr>
          <w:rFonts w:ascii="Arial" w:hAnsi="Arial"/>
          <w:sz w:val="22"/>
          <w:szCs w:val="22"/>
        </w:rPr>
        <w:t xml:space="preserve">, empresas projetistas, consultorias </w:t>
      </w:r>
      <w:r w:rsidR="00D60774" w:rsidRPr="00910482">
        <w:rPr>
          <w:rFonts w:ascii="Arial" w:hAnsi="Arial"/>
          <w:sz w:val="22"/>
          <w:szCs w:val="22"/>
        </w:rPr>
        <w:t>de apoio ao g</w:t>
      </w:r>
      <w:r w:rsidR="00576CCD" w:rsidRPr="00910482">
        <w:rPr>
          <w:rFonts w:ascii="Arial" w:hAnsi="Arial"/>
          <w:sz w:val="22"/>
          <w:szCs w:val="22"/>
        </w:rPr>
        <w:t>erencia</w:t>
      </w:r>
      <w:r w:rsidR="00D60774" w:rsidRPr="00910482">
        <w:rPr>
          <w:rFonts w:ascii="Arial" w:hAnsi="Arial"/>
          <w:sz w:val="22"/>
          <w:szCs w:val="22"/>
        </w:rPr>
        <w:t xml:space="preserve">mento e </w:t>
      </w:r>
      <w:r w:rsidR="00AF5D44">
        <w:rPr>
          <w:rFonts w:ascii="Arial" w:hAnsi="Arial"/>
          <w:sz w:val="22"/>
          <w:szCs w:val="22"/>
        </w:rPr>
        <w:t xml:space="preserve">empresa de apoio a </w:t>
      </w:r>
      <w:r w:rsidR="00D60774" w:rsidRPr="00910482">
        <w:rPr>
          <w:rFonts w:ascii="Arial" w:hAnsi="Arial"/>
          <w:sz w:val="22"/>
          <w:szCs w:val="22"/>
        </w:rPr>
        <w:t>supervisão de obras</w:t>
      </w:r>
      <w:r w:rsidR="00576CCD" w:rsidRPr="00910482">
        <w:rPr>
          <w:rFonts w:ascii="Arial" w:hAnsi="Arial"/>
          <w:sz w:val="22"/>
          <w:szCs w:val="22"/>
        </w:rPr>
        <w:t>.</w:t>
      </w:r>
    </w:p>
    <w:p w14:paraId="7FFF5DD6" w14:textId="77777777" w:rsidR="00A81BC1" w:rsidRDefault="00A81BC1">
      <w:pPr>
        <w:spacing w:after="0"/>
        <w:rPr>
          <w:rFonts w:ascii="Arial" w:hAnsi="Arial"/>
          <w:sz w:val="22"/>
          <w:szCs w:val="22"/>
        </w:rPr>
      </w:pPr>
      <w:r>
        <w:rPr>
          <w:rFonts w:ascii="Arial" w:hAnsi="Arial"/>
          <w:sz w:val="22"/>
          <w:szCs w:val="22"/>
        </w:rPr>
        <w:br w:type="page"/>
      </w:r>
    </w:p>
    <w:p w14:paraId="02BFCEF6" w14:textId="77777777" w:rsidR="004B3A60" w:rsidRPr="000F70AE" w:rsidRDefault="004B3A60" w:rsidP="007B6B9F">
      <w:pPr>
        <w:pStyle w:val="PargrafodaLista"/>
        <w:widowControl w:val="0"/>
        <w:numPr>
          <w:ilvl w:val="0"/>
          <w:numId w:val="38"/>
        </w:numPr>
        <w:shd w:val="clear" w:color="auto" w:fill="4F81BD" w:themeFill="accent1"/>
        <w:autoSpaceDE w:val="0"/>
        <w:autoSpaceDN w:val="0"/>
        <w:adjustRightInd w:val="0"/>
        <w:spacing w:after="0"/>
        <w:ind w:left="-142" w:hanging="425"/>
        <w:rPr>
          <w:rFonts w:ascii="Arial" w:hAnsi="Arial" w:cs="Arial"/>
          <w:b/>
          <w:color w:val="FFFFFF" w:themeColor="background1"/>
          <w:sz w:val="22"/>
          <w:szCs w:val="21"/>
          <w:lang w:val="en-US"/>
        </w:rPr>
      </w:pPr>
      <w:r w:rsidRPr="000F70AE">
        <w:rPr>
          <w:rFonts w:ascii="Arial" w:hAnsi="Arial" w:cs="Arial"/>
          <w:b/>
          <w:color w:val="FFFFFF" w:themeColor="background1"/>
          <w:sz w:val="22"/>
          <w:szCs w:val="21"/>
          <w:lang w:val="en-US"/>
        </w:rPr>
        <w:lastRenderedPageBreak/>
        <w:t>PROCEDIMENTOS</w:t>
      </w:r>
    </w:p>
    <w:p w14:paraId="13735C5B" w14:textId="77777777" w:rsidR="004B3A60" w:rsidRPr="004B3A60" w:rsidRDefault="004B3A60" w:rsidP="004B3A60">
      <w:pPr>
        <w:widowControl w:val="0"/>
        <w:autoSpaceDE w:val="0"/>
        <w:autoSpaceDN w:val="0"/>
        <w:adjustRightInd w:val="0"/>
        <w:spacing w:after="0"/>
        <w:rPr>
          <w:rFonts w:ascii="Arial" w:hAnsi="Arial" w:cs="Arial"/>
          <w:sz w:val="22"/>
          <w:szCs w:val="21"/>
        </w:rPr>
      </w:pPr>
    </w:p>
    <w:p w14:paraId="4BAAD040" w14:textId="77777777" w:rsidR="00527B5C" w:rsidRDefault="004B3A60" w:rsidP="0099751D">
      <w:pPr>
        <w:widowControl w:val="0"/>
        <w:autoSpaceDE w:val="0"/>
        <w:autoSpaceDN w:val="0"/>
        <w:adjustRightInd w:val="0"/>
        <w:spacing w:after="0" w:line="360" w:lineRule="auto"/>
        <w:ind w:firstLine="737"/>
        <w:jc w:val="both"/>
        <w:rPr>
          <w:rFonts w:ascii="Arial" w:hAnsi="Arial" w:cs="Arial"/>
          <w:sz w:val="22"/>
          <w:szCs w:val="21"/>
        </w:rPr>
      </w:pPr>
      <w:r w:rsidRPr="004B3A60">
        <w:rPr>
          <w:rFonts w:ascii="Arial" w:hAnsi="Arial" w:cs="Arial"/>
          <w:sz w:val="22"/>
          <w:szCs w:val="21"/>
        </w:rPr>
        <w:t xml:space="preserve">A </w:t>
      </w:r>
      <w:r w:rsidR="000F70AE">
        <w:rPr>
          <w:rFonts w:ascii="Arial" w:hAnsi="Arial" w:cs="Arial"/>
          <w:sz w:val="22"/>
          <w:szCs w:val="21"/>
        </w:rPr>
        <w:t>UG</w:t>
      </w:r>
      <w:r w:rsidR="00527B5C">
        <w:rPr>
          <w:rFonts w:ascii="Arial" w:hAnsi="Arial" w:cs="Arial"/>
          <w:sz w:val="22"/>
          <w:szCs w:val="21"/>
        </w:rPr>
        <w:t>P</w:t>
      </w:r>
      <w:r w:rsidR="000B35E2">
        <w:rPr>
          <w:rFonts w:ascii="Arial" w:hAnsi="Arial" w:cs="Arial"/>
          <w:sz w:val="22"/>
          <w:szCs w:val="21"/>
        </w:rPr>
        <w:t xml:space="preserve"> </w:t>
      </w:r>
      <w:r w:rsidR="00527B5C">
        <w:rPr>
          <w:rFonts w:ascii="Arial" w:hAnsi="Arial" w:cs="Arial"/>
          <w:sz w:val="22"/>
          <w:szCs w:val="21"/>
        </w:rPr>
        <w:t>deverá atuar</w:t>
      </w:r>
      <w:r w:rsidRPr="004B3A60">
        <w:rPr>
          <w:rFonts w:ascii="Arial" w:hAnsi="Arial" w:cs="Arial"/>
          <w:sz w:val="22"/>
          <w:szCs w:val="21"/>
        </w:rPr>
        <w:t xml:space="preserve"> de forma que a melhoria contínua, um dos principais objetivos do SGA, seja implementada em todos os níveis e processos do Programa. </w:t>
      </w:r>
    </w:p>
    <w:p w14:paraId="7303F2C6" w14:textId="77777777" w:rsidR="004B3A60" w:rsidRPr="004B3A60" w:rsidRDefault="004B3A60" w:rsidP="0099751D">
      <w:pPr>
        <w:widowControl w:val="0"/>
        <w:autoSpaceDE w:val="0"/>
        <w:autoSpaceDN w:val="0"/>
        <w:adjustRightInd w:val="0"/>
        <w:spacing w:after="0" w:line="360" w:lineRule="auto"/>
        <w:ind w:firstLine="737"/>
        <w:jc w:val="both"/>
        <w:rPr>
          <w:rFonts w:ascii="Arial" w:hAnsi="Arial" w:cs="Arial"/>
          <w:sz w:val="22"/>
          <w:szCs w:val="21"/>
        </w:rPr>
      </w:pPr>
      <w:r w:rsidRPr="004B3A60">
        <w:rPr>
          <w:rFonts w:ascii="Arial" w:hAnsi="Arial" w:cs="Arial"/>
          <w:sz w:val="22"/>
          <w:szCs w:val="21"/>
        </w:rPr>
        <w:t xml:space="preserve">A política de gestão socioambiental do </w:t>
      </w:r>
      <w:r w:rsidR="00D668C5">
        <w:rPr>
          <w:rFonts w:ascii="Arial" w:hAnsi="Arial" w:cs="Arial"/>
          <w:sz w:val="22"/>
          <w:szCs w:val="21"/>
        </w:rPr>
        <w:t>Programa</w:t>
      </w:r>
      <w:r w:rsidRPr="004B3A60">
        <w:rPr>
          <w:rFonts w:ascii="Arial" w:hAnsi="Arial" w:cs="Arial"/>
          <w:sz w:val="22"/>
          <w:szCs w:val="21"/>
        </w:rPr>
        <w:t>, os objetivos, as metas, os resultados das inspeções ambientais, a análise dos dados, as ações preventivas e corret</w:t>
      </w:r>
      <w:r w:rsidR="000F70AE">
        <w:rPr>
          <w:rFonts w:ascii="Arial" w:hAnsi="Arial" w:cs="Arial"/>
          <w:sz w:val="22"/>
          <w:szCs w:val="21"/>
        </w:rPr>
        <w:t>ivas e a análise crítica da UG</w:t>
      </w:r>
      <w:r w:rsidR="00527B5C">
        <w:rPr>
          <w:rFonts w:ascii="Arial" w:hAnsi="Arial" w:cs="Arial"/>
          <w:sz w:val="22"/>
          <w:szCs w:val="21"/>
        </w:rPr>
        <w:t>P</w:t>
      </w:r>
      <w:r w:rsidRPr="004B3A60">
        <w:rPr>
          <w:rFonts w:ascii="Arial" w:hAnsi="Arial" w:cs="Arial"/>
          <w:sz w:val="22"/>
          <w:szCs w:val="21"/>
        </w:rPr>
        <w:t xml:space="preserve"> serão os pr</w:t>
      </w:r>
      <w:r w:rsidR="00527B5C">
        <w:rPr>
          <w:rFonts w:ascii="Arial" w:hAnsi="Arial" w:cs="Arial"/>
          <w:sz w:val="22"/>
          <w:szCs w:val="21"/>
        </w:rPr>
        <w:t>incipais meios utilizados para a</w:t>
      </w:r>
      <w:r w:rsidR="00E41AF8">
        <w:rPr>
          <w:rFonts w:ascii="Arial" w:hAnsi="Arial" w:cs="Arial"/>
          <w:sz w:val="22"/>
          <w:szCs w:val="21"/>
        </w:rPr>
        <w:t xml:space="preserve"> </w:t>
      </w:r>
      <w:proofErr w:type="gramStart"/>
      <w:r w:rsidRPr="004B3A60">
        <w:rPr>
          <w:rFonts w:ascii="Arial" w:hAnsi="Arial" w:cs="Arial"/>
          <w:sz w:val="22"/>
          <w:szCs w:val="21"/>
        </w:rPr>
        <w:t xml:space="preserve">implementação  </w:t>
      </w:r>
      <w:r w:rsidR="00527B5C">
        <w:rPr>
          <w:rFonts w:ascii="Arial" w:hAnsi="Arial" w:cs="Arial"/>
          <w:sz w:val="22"/>
          <w:szCs w:val="21"/>
        </w:rPr>
        <w:t>d</w:t>
      </w:r>
      <w:r w:rsidRPr="004B3A60">
        <w:rPr>
          <w:rFonts w:ascii="Arial" w:hAnsi="Arial" w:cs="Arial"/>
          <w:sz w:val="22"/>
          <w:szCs w:val="21"/>
        </w:rPr>
        <w:t>essa</w:t>
      </w:r>
      <w:proofErr w:type="gramEnd"/>
      <w:r w:rsidRPr="004B3A60">
        <w:rPr>
          <w:rFonts w:ascii="Arial" w:hAnsi="Arial" w:cs="Arial"/>
          <w:sz w:val="22"/>
          <w:szCs w:val="21"/>
        </w:rPr>
        <w:t xml:space="preserve"> melhoria contínua. </w:t>
      </w:r>
    </w:p>
    <w:p w14:paraId="798599BA" w14:textId="77777777" w:rsidR="004B3A60" w:rsidRPr="004B3A60" w:rsidRDefault="004B3A60" w:rsidP="0099751D">
      <w:pPr>
        <w:widowControl w:val="0"/>
        <w:shd w:val="clear" w:color="auto" w:fill="FFFFFF" w:themeFill="background1"/>
        <w:autoSpaceDE w:val="0"/>
        <w:autoSpaceDN w:val="0"/>
        <w:adjustRightInd w:val="0"/>
        <w:spacing w:after="0" w:line="360" w:lineRule="auto"/>
        <w:ind w:firstLine="737"/>
        <w:jc w:val="both"/>
        <w:rPr>
          <w:rFonts w:ascii="Arial" w:hAnsi="Arial" w:cs="Arial"/>
          <w:sz w:val="22"/>
          <w:szCs w:val="21"/>
        </w:rPr>
      </w:pPr>
      <w:r w:rsidRPr="004B3A60">
        <w:rPr>
          <w:rFonts w:ascii="Arial" w:hAnsi="Arial" w:cs="Arial"/>
          <w:sz w:val="22"/>
          <w:szCs w:val="21"/>
        </w:rPr>
        <w:t xml:space="preserve">Na fase de implantação das obras e demais atividades do Programa, deverá ser preenchido, </w:t>
      </w:r>
      <w:r w:rsidR="00BF0DC6">
        <w:rPr>
          <w:rFonts w:ascii="Arial" w:hAnsi="Arial" w:cs="Arial"/>
          <w:sz w:val="22"/>
          <w:szCs w:val="21"/>
        </w:rPr>
        <w:t>para</w:t>
      </w:r>
      <w:r w:rsidRPr="004B3A60">
        <w:rPr>
          <w:rFonts w:ascii="Arial" w:hAnsi="Arial" w:cs="Arial"/>
          <w:sz w:val="22"/>
          <w:szCs w:val="21"/>
        </w:rPr>
        <w:t xml:space="preserve"> cada ocorrência de dano ambiental</w:t>
      </w:r>
      <w:r w:rsidR="00BF0DC6">
        <w:rPr>
          <w:rFonts w:ascii="Arial" w:hAnsi="Arial" w:cs="Arial"/>
          <w:sz w:val="22"/>
          <w:szCs w:val="21"/>
        </w:rPr>
        <w:t xml:space="preserve"> (p.ex.</w:t>
      </w:r>
      <w:r w:rsidRPr="004B3A60">
        <w:rPr>
          <w:rFonts w:ascii="Arial" w:hAnsi="Arial" w:cs="Arial"/>
          <w:sz w:val="22"/>
          <w:szCs w:val="21"/>
        </w:rPr>
        <w:t xml:space="preserve">: </w:t>
      </w:r>
      <w:r w:rsidR="00527B5C">
        <w:rPr>
          <w:rFonts w:ascii="Arial" w:hAnsi="Arial" w:cs="Arial"/>
          <w:sz w:val="22"/>
          <w:szCs w:val="21"/>
        </w:rPr>
        <w:t>focos de erosão</w:t>
      </w:r>
      <w:r w:rsidRPr="004B3A60">
        <w:rPr>
          <w:rFonts w:ascii="Arial" w:hAnsi="Arial" w:cs="Arial"/>
          <w:sz w:val="22"/>
          <w:szCs w:val="21"/>
        </w:rPr>
        <w:t xml:space="preserve">, derramamento de óleo, danos à fauna e flora </w:t>
      </w:r>
      <w:proofErr w:type="gramStart"/>
      <w:r w:rsidRPr="004B3A60">
        <w:rPr>
          <w:rFonts w:ascii="Arial" w:hAnsi="Arial" w:cs="Arial"/>
          <w:sz w:val="22"/>
          <w:szCs w:val="21"/>
        </w:rPr>
        <w:t>etc</w:t>
      </w:r>
      <w:r w:rsidRPr="00910482">
        <w:rPr>
          <w:rFonts w:ascii="Arial" w:hAnsi="Arial" w:cs="Arial"/>
          <w:sz w:val="22"/>
          <w:szCs w:val="21"/>
        </w:rPr>
        <w:t>.</w:t>
      </w:r>
      <w:r w:rsidR="00BF0DC6" w:rsidRPr="00910482">
        <w:rPr>
          <w:rFonts w:ascii="Arial" w:hAnsi="Arial" w:cs="Arial"/>
          <w:sz w:val="22"/>
          <w:szCs w:val="21"/>
        </w:rPr>
        <w:t>)</w:t>
      </w:r>
      <w:r w:rsidRPr="00910482">
        <w:rPr>
          <w:rFonts w:ascii="Arial" w:hAnsi="Arial" w:cs="Arial"/>
          <w:sz w:val="22"/>
          <w:szCs w:val="21"/>
        </w:rPr>
        <w:t>o</w:t>
      </w:r>
      <w:proofErr w:type="gramEnd"/>
      <w:r w:rsidRPr="00910482">
        <w:rPr>
          <w:rFonts w:ascii="Arial" w:hAnsi="Arial" w:cs="Arial"/>
          <w:sz w:val="22"/>
          <w:szCs w:val="21"/>
        </w:rPr>
        <w:t xml:space="preserve"> F.G.04 – Formulário de Não-conformidade.</w:t>
      </w:r>
      <w:r w:rsidRPr="00910482">
        <w:rPr>
          <w:rStyle w:val="Refdenotaderodap"/>
          <w:rFonts w:ascii="Arial" w:hAnsi="Arial" w:cs="Arial"/>
          <w:sz w:val="22"/>
          <w:szCs w:val="21"/>
        </w:rPr>
        <w:footnoteReference w:id="1"/>
      </w:r>
    </w:p>
    <w:p w14:paraId="156761E5" w14:textId="77777777" w:rsidR="004B3A60" w:rsidRPr="004B3A60" w:rsidRDefault="004B3A60" w:rsidP="0099751D">
      <w:pPr>
        <w:widowControl w:val="0"/>
        <w:autoSpaceDE w:val="0"/>
        <w:autoSpaceDN w:val="0"/>
        <w:adjustRightInd w:val="0"/>
        <w:spacing w:after="0" w:line="360" w:lineRule="auto"/>
        <w:ind w:firstLine="737"/>
        <w:jc w:val="both"/>
        <w:rPr>
          <w:rFonts w:ascii="Arial" w:hAnsi="Arial" w:cs="Arial"/>
          <w:sz w:val="22"/>
          <w:szCs w:val="21"/>
        </w:rPr>
      </w:pPr>
      <w:r w:rsidRPr="004B3A60">
        <w:rPr>
          <w:rFonts w:ascii="Arial" w:hAnsi="Arial" w:cs="Arial"/>
          <w:sz w:val="22"/>
          <w:szCs w:val="21"/>
        </w:rPr>
        <w:t xml:space="preserve">Semanalmente, a </w:t>
      </w:r>
      <w:r w:rsidR="009D3656">
        <w:rPr>
          <w:rFonts w:ascii="Arial" w:hAnsi="Arial" w:cs="Arial"/>
          <w:sz w:val="22"/>
          <w:szCs w:val="21"/>
        </w:rPr>
        <w:t>empresa Construtora</w:t>
      </w:r>
      <w:r w:rsidRPr="004B3A60">
        <w:rPr>
          <w:rFonts w:ascii="Arial" w:hAnsi="Arial" w:cs="Arial"/>
          <w:sz w:val="22"/>
          <w:szCs w:val="21"/>
        </w:rPr>
        <w:t xml:space="preserve"> deve verificar as ocorrências</w:t>
      </w:r>
      <w:r w:rsidR="009D3656">
        <w:rPr>
          <w:rFonts w:ascii="Arial" w:hAnsi="Arial" w:cs="Arial"/>
          <w:sz w:val="22"/>
          <w:szCs w:val="21"/>
        </w:rPr>
        <w:t xml:space="preserve"> apontadas </w:t>
      </w:r>
      <w:r w:rsidR="00D668C5">
        <w:rPr>
          <w:rFonts w:ascii="Arial" w:hAnsi="Arial" w:cs="Arial"/>
          <w:sz w:val="22"/>
          <w:szCs w:val="21"/>
        </w:rPr>
        <w:t>no Diário de Obras ou</w:t>
      </w:r>
      <w:r w:rsidR="00AF16C7">
        <w:rPr>
          <w:rFonts w:ascii="Arial" w:hAnsi="Arial" w:cs="Arial"/>
          <w:sz w:val="22"/>
          <w:szCs w:val="21"/>
        </w:rPr>
        <w:t xml:space="preserve"> não c</w:t>
      </w:r>
      <w:r w:rsidR="009D3656">
        <w:rPr>
          <w:rFonts w:ascii="Arial" w:hAnsi="Arial" w:cs="Arial"/>
          <w:sz w:val="22"/>
          <w:szCs w:val="21"/>
        </w:rPr>
        <w:t>onformidades</w:t>
      </w:r>
      <w:r w:rsidRPr="004B3A60">
        <w:rPr>
          <w:rFonts w:ascii="Arial" w:hAnsi="Arial" w:cs="Arial"/>
          <w:sz w:val="22"/>
          <w:szCs w:val="21"/>
        </w:rPr>
        <w:t>, analisando as possíveis causas, a gravidade e a abrangência</w:t>
      </w:r>
      <w:r w:rsidR="009D3656">
        <w:rPr>
          <w:rFonts w:ascii="Arial" w:hAnsi="Arial" w:cs="Arial"/>
          <w:sz w:val="22"/>
          <w:szCs w:val="21"/>
        </w:rPr>
        <w:t>,</w:t>
      </w:r>
      <w:r w:rsidRPr="004B3A60">
        <w:rPr>
          <w:rFonts w:ascii="Arial" w:hAnsi="Arial" w:cs="Arial"/>
          <w:sz w:val="22"/>
          <w:szCs w:val="21"/>
        </w:rPr>
        <w:t xml:space="preserve"> para a adoção das medidas corretivas, preventivas e imediatas necessárias. </w:t>
      </w:r>
    </w:p>
    <w:p w14:paraId="3A234244" w14:textId="77777777" w:rsidR="004B3A60" w:rsidRPr="009D3656" w:rsidRDefault="004B3A60" w:rsidP="0099751D">
      <w:pPr>
        <w:spacing w:after="0" w:line="360" w:lineRule="auto"/>
        <w:ind w:firstLine="737"/>
        <w:jc w:val="both"/>
        <w:rPr>
          <w:rFonts w:ascii="Arial" w:hAnsi="Arial"/>
          <w:sz w:val="22"/>
          <w:szCs w:val="22"/>
        </w:rPr>
      </w:pPr>
      <w:r w:rsidRPr="009D3656">
        <w:rPr>
          <w:rFonts w:ascii="Arial" w:hAnsi="Arial" w:cs="Arial"/>
          <w:sz w:val="22"/>
          <w:szCs w:val="21"/>
        </w:rPr>
        <w:t>Por outro lado, eventuais desvios no SGA podem ser detectados a qualquer mom</w:t>
      </w:r>
      <w:r w:rsidR="009D3656">
        <w:rPr>
          <w:rFonts w:ascii="Arial" w:hAnsi="Arial" w:cs="Arial"/>
          <w:sz w:val="22"/>
          <w:szCs w:val="21"/>
        </w:rPr>
        <w:t xml:space="preserve">ento </w:t>
      </w:r>
      <w:proofErr w:type="spellStart"/>
      <w:r w:rsidR="009D3656">
        <w:rPr>
          <w:rFonts w:ascii="Arial" w:hAnsi="Arial" w:cs="Arial"/>
          <w:sz w:val="22"/>
          <w:szCs w:val="21"/>
        </w:rPr>
        <w:t>pela</w:t>
      </w:r>
      <w:r w:rsidR="00C63F6A">
        <w:rPr>
          <w:rFonts w:ascii="Arial" w:hAnsi="Arial"/>
          <w:sz w:val="22"/>
          <w:szCs w:val="22"/>
        </w:rPr>
        <w:t>UG</w:t>
      </w:r>
      <w:r w:rsidR="009D3656" w:rsidRPr="009D3656">
        <w:rPr>
          <w:rFonts w:ascii="Arial" w:hAnsi="Arial"/>
          <w:sz w:val="22"/>
          <w:szCs w:val="22"/>
        </w:rPr>
        <w:t>P</w:t>
      </w:r>
      <w:proofErr w:type="spellEnd"/>
      <w:r w:rsidR="00D668C5">
        <w:rPr>
          <w:rFonts w:ascii="Arial" w:hAnsi="Arial"/>
          <w:sz w:val="22"/>
          <w:szCs w:val="22"/>
        </w:rPr>
        <w:t xml:space="preserve"> e pelas </w:t>
      </w:r>
      <w:r w:rsidR="009D3656" w:rsidRPr="009D3656">
        <w:rPr>
          <w:rFonts w:ascii="Arial" w:hAnsi="Arial"/>
          <w:sz w:val="22"/>
          <w:szCs w:val="22"/>
        </w:rPr>
        <w:t xml:space="preserve">Empresas </w:t>
      </w:r>
      <w:r w:rsidR="00E53C20">
        <w:rPr>
          <w:rFonts w:ascii="Arial" w:hAnsi="Arial"/>
          <w:sz w:val="22"/>
          <w:szCs w:val="22"/>
        </w:rPr>
        <w:t>Projetista</w:t>
      </w:r>
      <w:r w:rsidR="00AF5D44">
        <w:rPr>
          <w:rFonts w:ascii="Arial" w:hAnsi="Arial"/>
          <w:sz w:val="22"/>
          <w:szCs w:val="22"/>
        </w:rPr>
        <w:t xml:space="preserve">, consultorias de </w:t>
      </w:r>
      <w:r w:rsidR="00E53C20">
        <w:rPr>
          <w:rFonts w:ascii="Arial" w:hAnsi="Arial"/>
          <w:sz w:val="22"/>
          <w:szCs w:val="22"/>
        </w:rPr>
        <w:t xml:space="preserve">apoio ao gerenciamento e </w:t>
      </w:r>
      <w:r w:rsidR="00AF5D44">
        <w:rPr>
          <w:rFonts w:ascii="Arial" w:hAnsi="Arial"/>
          <w:sz w:val="22"/>
          <w:szCs w:val="22"/>
        </w:rPr>
        <w:t xml:space="preserve">empresas de apoio a </w:t>
      </w:r>
      <w:r w:rsidR="00E53C20">
        <w:rPr>
          <w:rFonts w:ascii="Arial" w:hAnsi="Arial"/>
          <w:sz w:val="22"/>
          <w:szCs w:val="22"/>
        </w:rPr>
        <w:t xml:space="preserve">supervisão de obras, </w:t>
      </w:r>
      <w:r w:rsidRPr="004B3A60">
        <w:rPr>
          <w:rFonts w:ascii="Arial" w:hAnsi="Arial" w:cs="Arial"/>
          <w:sz w:val="22"/>
          <w:szCs w:val="21"/>
        </w:rPr>
        <w:t>principalmente por meio das seguintes ações:</w:t>
      </w:r>
    </w:p>
    <w:p w14:paraId="75B20DC1" w14:textId="77777777" w:rsidR="004B3A60" w:rsidRPr="004B3A60" w:rsidRDefault="004B3A60" w:rsidP="001636A0">
      <w:pPr>
        <w:widowControl w:val="0"/>
        <w:autoSpaceDE w:val="0"/>
        <w:autoSpaceDN w:val="0"/>
        <w:adjustRightInd w:val="0"/>
        <w:spacing w:after="0" w:line="360" w:lineRule="auto"/>
        <w:ind w:firstLine="284"/>
        <w:jc w:val="both"/>
        <w:rPr>
          <w:rFonts w:ascii="Arial" w:hAnsi="Arial" w:cs="Arial"/>
          <w:sz w:val="22"/>
          <w:szCs w:val="21"/>
        </w:rPr>
      </w:pPr>
    </w:p>
    <w:p w14:paraId="4AC6AA43" w14:textId="77777777" w:rsidR="004B3A60" w:rsidRDefault="009D3656"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Pr>
          <w:rFonts w:ascii="Arial" w:hAnsi="Arial" w:cs="Arial"/>
          <w:sz w:val="22"/>
          <w:szCs w:val="21"/>
        </w:rPr>
        <w:t xml:space="preserve">Não </w:t>
      </w:r>
      <w:r w:rsidR="004B3A60" w:rsidRPr="009D3656">
        <w:rPr>
          <w:rFonts w:ascii="Arial" w:hAnsi="Arial" w:cs="Arial"/>
          <w:sz w:val="22"/>
          <w:szCs w:val="21"/>
        </w:rPr>
        <w:t>conformidades detectadas durante as Inspeções Ambientais;</w:t>
      </w:r>
    </w:p>
    <w:p w14:paraId="427E9DA3" w14:textId="77777777" w:rsidR="004B3A60" w:rsidRDefault="009D3656"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Pr>
          <w:rFonts w:ascii="Arial" w:hAnsi="Arial" w:cs="Arial"/>
          <w:sz w:val="22"/>
          <w:szCs w:val="21"/>
        </w:rPr>
        <w:t xml:space="preserve">Não </w:t>
      </w:r>
      <w:r w:rsidR="004B3A60" w:rsidRPr="009D3656">
        <w:rPr>
          <w:rFonts w:ascii="Arial" w:hAnsi="Arial" w:cs="Arial"/>
          <w:sz w:val="22"/>
          <w:szCs w:val="21"/>
        </w:rPr>
        <w:t>conformidades detectadas durante a medição e monitoramento dos processos e atividades;</w:t>
      </w:r>
    </w:p>
    <w:p w14:paraId="0E725321" w14:textId="77777777" w:rsidR="004B3A60" w:rsidRDefault="004B3A60"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sidRPr="009D3656">
        <w:rPr>
          <w:rFonts w:ascii="Arial" w:hAnsi="Arial" w:cs="Arial"/>
          <w:sz w:val="22"/>
          <w:szCs w:val="21"/>
        </w:rPr>
        <w:t xml:space="preserve">Reclamações da comunidade direta e indiretamente </w:t>
      </w:r>
      <w:r w:rsidR="009D3656">
        <w:rPr>
          <w:rFonts w:ascii="Arial" w:hAnsi="Arial" w:cs="Arial"/>
          <w:sz w:val="22"/>
          <w:szCs w:val="21"/>
        </w:rPr>
        <w:t>afetadas</w:t>
      </w:r>
      <w:r w:rsidRPr="009D3656">
        <w:rPr>
          <w:rFonts w:ascii="Arial" w:hAnsi="Arial" w:cs="Arial"/>
          <w:sz w:val="22"/>
          <w:szCs w:val="21"/>
        </w:rPr>
        <w:t xml:space="preserve"> com o Programa;</w:t>
      </w:r>
    </w:p>
    <w:p w14:paraId="52EBD574" w14:textId="77777777" w:rsidR="004B3A60" w:rsidRDefault="004B3A60"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sidRPr="009D3656">
        <w:rPr>
          <w:rFonts w:ascii="Arial" w:hAnsi="Arial" w:cs="Arial"/>
          <w:sz w:val="22"/>
          <w:szCs w:val="21"/>
        </w:rPr>
        <w:t>Resultados da análise dos dados dos programas socioambientais, procedimentos de monitoramento etc.;</w:t>
      </w:r>
    </w:p>
    <w:p w14:paraId="3C68B362" w14:textId="77777777" w:rsidR="004B3A60" w:rsidRDefault="004B3A60"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sidRPr="009D3656">
        <w:rPr>
          <w:rFonts w:ascii="Arial" w:hAnsi="Arial" w:cs="Arial"/>
          <w:sz w:val="22"/>
          <w:szCs w:val="21"/>
        </w:rPr>
        <w:t xml:space="preserve">Não atendimento </w:t>
      </w:r>
      <w:r w:rsidR="009D3656">
        <w:rPr>
          <w:rFonts w:ascii="Arial" w:hAnsi="Arial" w:cs="Arial"/>
          <w:sz w:val="22"/>
          <w:szCs w:val="21"/>
        </w:rPr>
        <w:t>da</w:t>
      </w:r>
      <w:r w:rsidRPr="009D3656">
        <w:rPr>
          <w:rFonts w:ascii="Arial" w:hAnsi="Arial" w:cs="Arial"/>
          <w:sz w:val="22"/>
          <w:szCs w:val="21"/>
        </w:rPr>
        <w:t xml:space="preserve"> legislação ambiental e trabalhista e </w:t>
      </w:r>
      <w:r w:rsidR="009D3656">
        <w:rPr>
          <w:rFonts w:ascii="Arial" w:hAnsi="Arial" w:cs="Arial"/>
          <w:sz w:val="22"/>
          <w:szCs w:val="21"/>
        </w:rPr>
        <w:t>da</w:t>
      </w:r>
      <w:r w:rsidRPr="009D3656">
        <w:rPr>
          <w:rFonts w:ascii="Arial" w:hAnsi="Arial" w:cs="Arial"/>
          <w:sz w:val="22"/>
          <w:szCs w:val="21"/>
        </w:rPr>
        <w:t>s políticas socioambientais do BID;</w:t>
      </w:r>
    </w:p>
    <w:p w14:paraId="17B69431" w14:textId="77777777" w:rsidR="004B3A60" w:rsidRDefault="004B3A60"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sidRPr="009D3656">
        <w:rPr>
          <w:rFonts w:ascii="Arial" w:hAnsi="Arial" w:cs="Arial"/>
          <w:sz w:val="22"/>
          <w:szCs w:val="21"/>
        </w:rPr>
        <w:t xml:space="preserve">Não cumprimento dos programas de </w:t>
      </w:r>
      <w:proofErr w:type="gramStart"/>
      <w:r w:rsidRPr="009D3656">
        <w:rPr>
          <w:rFonts w:ascii="Arial" w:hAnsi="Arial" w:cs="Arial"/>
          <w:sz w:val="22"/>
          <w:szCs w:val="21"/>
        </w:rPr>
        <w:t>gestão  e</w:t>
      </w:r>
      <w:proofErr w:type="gramEnd"/>
      <w:r w:rsidRPr="009D3656">
        <w:rPr>
          <w:rFonts w:ascii="Arial" w:hAnsi="Arial" w:cs="Arial"/>
          <w:sz w:val="22"/>
          <w:szCs w:val="21"/>
        </w:rPr>
        <w:t xml:space="preserve"> procedimentos que compõem o SGA; e</w:t>
      </w:r>
    </w:p>
    <w:p w14:paraId="525FCA41" w14:textId="77777777" w:rsidR="004B3A60" w:rsidRPr="00C064E1" w:rsidRDefault="004B3A60" w:rsidP="00AF5D44">
      <w:pPr>
        <w:pStyle w:val="PargrafodaLista"/>
        <w:widowControl w:val="0"/>
        <w:numPr>
          <w:ilvl w:val="0"/>
          <w:numId w:val="1"/>
        </w:numPr>
        <w:autoSpaceDE w:val="0"/>
        <w:autoSpaceDN w:val="0"/>
        <w:adjustRightInd w:val="0"/>
        <w:spacing w:after="0" w:line="360" w:lineRule="auto"/>
        <w:ind w:left="0" w:firstLine="284"/>
        <w:jc w:val="both"/>
        <w:rPr>
          <w:rFonts w:ascii="Arial" w:hAnsi="Arial" w:cs="Arial"/>
          <w:sz w:val="22"/>
          <w:szCs w:val="21"/>
        </w:rPr>
      </w:pPr>
      <w:r w:rsidRPr="00C064E1">
        <w:rPr>
          <w:rFonts w:ascii="Arial" w:hAnsi="Arial" w:cs="Arial"/>
          <w:sz w:val="22"/>
          <w:szCs w:val="21"/>
        </w:rPr>
        <w:t xml:space="preserve">Ineficácia de um controle ou sistema. </w:t>
      </w:r>
    </w:p>
    <w:p w14:paraId="3FDF1121" w14:textId="77777777" w:rsidR="004B3A60" w:rsidRPr="004B3A60" w:rsidRDefault="004B3A60" w:rsidP="0099751D">
      <w:pPr>
        <w:widowControl w:val="0"/>
        <w:autoSpaceDE w:val="0"/>
        <w:autoSpaceDN w:val="0"/>
        <w:adjustRightInd w:val="0"/>
        <w:spacing w:after="0" w:line="360" w:lineRule="auto"/>
        <w:ind w:firstLine="720"/>
        <w:jc w:val="both"/>
        <w:rPr>
          <w:rFonts w:ascii="Arial" w:hAnsi="Arial" w:cs="Arial"/>
          <w:sz w:val="22"/>
          <w:szCs w:val="21"/>
        </w:rPr>
      </w:pPr>
    </w:p>
    <w:p w14:paraId="6BA0FFF1" w14:textId="77777777" w:rsidR="00DB2736" w:rsidRPr="004B3A60" w:rsidRDefault="004B3A60" w:rsidP="0099751D">
      <w:pPr>
        <w:widowControl w:val="0"/>
        <w:autoSpaceDE w:val="0"/>
        <w:autoSpaceDN w:val="0"/>
        <w:adjustRightInd w:val="0"/>
        <w:spacing w:after="0" w:line="360" w:lineRule="auto"/>
        <w:ind w:firstLine="720"/>
        <w:jc w:val="both"/>
        <w:rPr>
          <w:rFonts w:ascii="Arial" w:hAnsi="Arial" w:cs="Arial"/>
          <w:sz w:val="22"/>
          <w:szCs w:val="21"/>
        </w:rPr>
      </w:pPr>
      <w:r w:rsidRPr="004B3A60">
        <w:rPr>
          <w:rFonts w:ascii="Arial" w:hAnsi="Arial" w:cs="Arial"/>
          <w:sz w:val="22"/>
          <w:szCs w:val="21"/>
        </w:rPr>
        <w:t xml:space="preserve">Ao detectar que um desvio tem uma alta incidência de ocorrência ou, ainda, em função da sua gravidade, os responsáveis da </w:t>
      </w:r>
      <w:r w:rsidR="00C63F6A">
        <w:rPr>
          <w:rFonts w:ascii="Arial" w:hAnsi="Arial"/>
          <w:sz w:val="22"/>
          <w:szCs w:val="22"/>
        </w:rPr>
        <w:t>UG</w:t>
      </w:r>
      <w:r w:rsidR="00C064E1">
        <w:rPr>
          <w:rFonts w:ascii="Arial" w:hAnsi="Arial"/>
          <w:sz w:val="22"/>
          <w:szCs w:val="22"/>
        </w:rPr>
        <w:t>P</w:t>
      </w:r>
      <w:r w:rsidR="00C064E1" w:rsidRPr="00161220">
        <w:rPr>
          <w:rFonts w:ascii="Arial" w:hAnsi="Arial"/>
          <w:sz w:val="22"/>
          <w:szCs w:val="22"/>
        </w:rPr>
        <w:t xml:space="preserve"> e</w:t>
      </w:r>
      <w:r w:rsidR="004463A7">
        <w:rPr>
          <w:rFonts w:ascii="Arial" w:hAnsi="Arial"/>
          <w:sz w:val="22"/>
          <w:szCs w:val="22"/>
        </w:rPr>
        <w:t xml:space="preserve"> </w:t>
      </w:r>
      <w:r w:rsidR="00D668C5">
        <w:rPr>
          <w:rFonts w:ascii="Arial" w:hAnsi="Arial"/>
          <w:sz w:val="22"/>
          <w:szCs w:val="22"/>
        </w:rPr>
        <w:t xml:space="preserve">das </w:t>
      </w:r>
      <w:r w:rsidR="001808C2" w:rsidRPr="009D3656">
        <w:rPr>
          <w:rFonts w:ascii="Arial" w:hAnsi="Arial"/>
          <w:sz w:val="22"/>
          <w:szCs w:val="22"/>
        </w:rPr>
        <w:t xml:space="preserve">Empresas </w:t>
      </w:r>
      <w:r w:rsidR="001808C2">
        <w:rPr>
          <w:rFonts w:ascii="Arial" w:hAnsi="Arial"/>
          <w:sz w:val="22"/>
          <w:szCs w:val="22"/>
        </w:rPr>
        <w:t xml:space="preserve">Projetista, consultorias de apoio ao gerenciamento e empresas de apoio a supervisão de </w:t>
      </w:r>
      <w:r w:rsidR="004463A7">
        <w:rPr>
          <w:rFonts w:ascii="Arial" w:hAnsi="Arial"/>
          <w:sz w:val="22"/>
          <w:szCs w:val="22"/>
        </w:rPr>
        <w:t>obras,</w:t>
      </w:r>
      <w:r w:rsidR="004463A7" w:rsidRPr="004B3A60">
        <w:rPr>
          <w:rFonts w:ascii="Arial" w:hAnsi="Arial" w:cs="Arial"/>
          <w:sz w:val="22"/>
          <w:szCs w:val="21"/>
        </w:rPr>
        <w:t xml:space="preserve"> devem</w:t>
      </w:r>
      <w:r w:rsidRPr="004B3A60">
        <w:rPr>
          <w:rFonts w:ascii="Arial" w:hAnsi="Arial" w:cs="Arial"/>
          <w:sz w:val="22"/>
          <w:szCs w:val="21"/>
        </w:rPr>
        <w:t xml:space="preserve"> abrir um </w:t>
      </w:r>
      <w:r w:rsidRPr="000B35E2">
        <w:rPr>
          <w:rFonts w:ascii="Arial" w:hAnsi="Arial" w:cs="Arial"/>
          <w:b/>
          <w:sz w:val="22"/>
          <w:szCs w:val="21"/>
        </w:rPr>
        <w:t>Plano de Ação de Melhoria</w:t>
      </w:r>
      <w:r w:rsidRPr="00C064E1">
        <w:rPr>
          <w:rFonts w:ascii="Arial" w:hAnsi="Arial" w:cs="Arial"/>
          <w:sz w:val="22"/>
          <w:szCs w:val="21"/>
        </w:rPr>
        <w:t xml:space="preserve"> - PAM,</w:t>
      </w:r>
      <w:r w:rsidRPr="004B3A60">
        <w:rPr>
          <w:rFonts w:ascii="Arial" w:hAnsi="Arial" w:cs="Arial"/>
          <w:sz w:val="22"/>
          <w:szCs w:val="21"/>
        </w:rPr>
        <w:t xml:space="preserve"> encaminha</w:t>
      </w:r>
      <w:r w:rsidR="00C064E1">
        <w:rPr>
          <w:rFonts w:ascii="Arial" w:hAnsi="Arial" w:cs="Arial"/>
          <w:sz w:val="22"/>
          <w:szCs w:val="21"/>
        </w:rPr>
        <w:t>n</w:t>
      </w:r>
      <w:r w:rsidRPr="004B3A60">
        <w:rPr>
          <w:rFonts w:ascii="Arial" w:hAnsi="Arial" w:cs="Arial"/>
          <w:sz w:val="22"/>
          <w:szCs w:val="21"/>
        </w:rPr>
        <w:t>do</w:t>
      </w:r>
      <w:r w:rsidR="00C064E1">
        <w:rPr>
          <w:rFonts w:ascii="Arial" w:hAnsi="Arial" w:cs="Arial"/>
          <w:sz w:val="22"/>
          <w:szCs w:val="21"/>
        </w:rPr>
        <w:t>-o</w:t>
      </w:r>
      <w:r w:rsidRPr="004B3A60">
        <w:rPr>
          <w:rFonts w:ascii="Arial" w:hAnsi="Arial" w:cs="Arial"/>
          <w:sz w:val="22"/>
          <w:szCs w:val="21"/>
        </w:rPr>
        <w:t xml:space="preserve"> por e-mail a todos os participantes do SGA. Neste Plano, os problemas devem ser claramente descritos, assim como a análise das suas causas e dos seus efeitos e a sua abrangência. </w:t>
      </w:r>
    </w:p>
    <w:p w14:paraId="1A87C267" w14:textId="77777777" w:rsidR="004B3A60" w:rsidRPr="004B3A60" w:rsidRDefault="004B3A60" w:rsidP="0099751D">
      <w:pPr>
        <w:widowControl w:val="0"/>
        <w:autoSpaceDE w:val="0"/>
        <w:autoSpaceDN w:val="0"/>
        <w:adjustRightInd w:val="0"/>
        <w:spacing w:after="0" w:line="360" w:lineRule="auto"/>
        <w:ind w:firstLine="720"/>
        <w:jc w:val="both"/>
        <w:rPr>
          <w:rFonts w:ascii="Arial" w:hAnsi="Arial" w:cs="Arial"/>
          <w:sz w:val="22"/>
          <w:szCs w:val="21"/>
        </w:rPr>
      </w:pPr>
      <w:r w:rsidRPr="004B3A60">
        <w:rPr>
          <w:rFonts w:ascii="Arial" w:hAnsi="Arial" w:cs="Arial"/>
          <w:sz w:val="22"/>
          <w:szCs w:val="21"/>
        </w:rPr>
        <w:t xml:space="preserve">O PAM, que também deve conter o planejamento detalhado das ações que deverão ser implementadas, bem como os meios necessários e as responsabilidades, é analisado pela </w:t>
      </w:r>
      <w:r w:rsidR="00C63F6A">
        <w:rPr>
          <w:rFonts w:ascii="Arial" w:hAnsi="Arial" w:cs="Arial"/>
          <w:sz w:val="22"/>
          <w:szCs w:val="21"/>
        </w:rPr>
        <w:t>UG</w:t>
      </w:r>
      <w:r w:rsidR="00C064E1">
        <w:rPr>
          <w:rFonts w:ascii="Arial" w:hAnsi="Arial" w:cs="Arial"/>
          <w:sz w:val="22"/>
          <w:szCs w:val="21"/>
        </w:rPr>
        <w:t xml:space="preserve">P no que se </w:t>
      </w:r>
      <w:r w:rsidR="00C064E1">
        <w:rPr>
          <w:rFonts w:ascii="Arial" w:hAnsi="Arial" w:cs="Arial"/>
          <w:sz w:val="22"/>
          <w:szCs w:val="21"/>
        </w:rPr>
        <w:lastRenderedPageBreak/>
        <w:t>refere</w:t>
      </w:r>
      <w:r w:rsidRPr="004B3A60">
        <w:rPr>
          <w:rFonts w:ascii="Arial" w:hAnsi="Arial" w:cs="Arial"/>
          <w:sz w:val="22"/>
          <w:szCs w:val="21"/>
        </w:rPr>
        <w:t xml:space="preserve"> à sua necessidade e a proposta de ação, com uma visão sistêmica, podendo complementá-la, modificá-la e aprová-la ou não. </w:t>
      </w:r>
    </w:p>
    <w:p w14:paraId="6539BB03" w14:textId="77777777" w:rsidR="004B3A60" w:rsidRPr="004B3A60" w:rsidRDefault="004B3A60" w:rsidP="0099751D">
      <w:pPr>
        <w:widowControl w:val="0"/>
        <w:autoSpaceDE w:val="0"/>
        <w:autoSpaceDN w:val="0"/>
        <w:adjustRightInd w:val="0"/>
        <w:spacing w:after="0" w:line="360" w:lineRule="auto"/>
        <w:ind w:firstLine="737"/>
        <w:jc w:val="both"/>
        <w:rPr>
          <w:rFonts w:ascii="Arial" w:hAnsi="Arial" w:cs="Arial"/>
          <w:b/>
          <w:sz w:val="22"/>
          <w:szCs w:val="21"/>
        </w:rPr>
      </w:pPr>
      <w:r w:rsidRPr="004B3A60">
        <w:rPr>
          <w:rFonts w:ascii="Arial" w:hAnsi="Arial" w:cs="Arial"/>
          <w:sz w:val="22"/>
          <w:szCs w:val="21"/>
        </w:rPr>
        <w:t xml:space="preserve">A </w:t>
      </w:r>
      <w:r w:rsidR="00C63F6A">
        <w:rPr>
          <w:rFonts w:ascii="Arial" w:hAnsi="Arial" w:cs="Arial"/>
          <w:sz w:val="22"/>
          <w:szCs w:val="21"/>
        </w:rPr>
        <w:t>UG</w:t>
      </w:r>
      <w:r w:rsidR="00C064E1">
        <w:rPr>
          <w:rFonts w:ascii="Arial" w:hAnsi="Arial" w:cs="Arial"/>
          <w:sz w:val="22"/>
          <w:szCs w:val="21"/>
        </w:rPr>
        <w:t>P</w:t>
      </w:r>
      <w:r w:rsidR="000B35E2">
        <w:rPr>
          <w:rFonts w:ascii="Arial" w:hAnsi="Arial" w:cs="Arial"/>
          <w:sz w:val="22"/>
          <w:szCs w:val="21"/>
        </w:rPr>
        <w:t xml:space="preserve"> </w:t>
      </w:r>
      <w:r w:rsidR="00321FD1">
        <w:rPr>
          <w:rFonts w:ascii="Arial" w:hAnsi="Arial" w:cs="Arial"/>
          <w:sz w:val="22"/>
          <w:szCs w:val="21"/>
        </w:rPr>
        <w:t xml:space="preserve">deve </w:t>
      </w:r>
      <w:r w:rsidRPr="004B3A60">
        <w:rPr>
          <w:rFonts w:ascii="Arial" w:hAnsi="Arial" w:cs="Arial"/>
          <w:sz w:val="22"/>
          <w:szCs w:val="21"/>
        </w:rPr>
        <w:t>acompanha</w:t>
      </w:r>
      <w:r w:rsidR="00321FD1">
        <w:rPr>
          <w:rFonts w:ascii="Arial" w:hAnsi="Arial" w:cs="Arial"/>
          <w:sz w:val="22"/>
          <w:szCs w:val="21"/>
        </w:rPr>
        <w:t>r</w:t>
      </w:r>
      <w:r w:rsidRPr="004B3A60">
        <w:rPr>
          <w:rFonts w:ascii="Arial" w:hAnsi="Arial" w:cs="Arial"/>
          <w:sz w:val="22"/>
          <w:szCs w:val="21"/>
        </w:rPr>
        <w:t xml:space="preserve"> constantemente os </w:t>
      </w:r>
      <w:proofErr w:type="spellStart"/>
      <w:r w:rsidRPr="004B3A60">
        <w:rPr>
          <w:rFonts w:ascii="Arial" w:hAnsi="Arial" w:cs="Arial"/>
          <w:sz w:val="22"/>
          <w:szCs w:val="21"/>
        </w:rPr>
        <w:t>PAM´s</w:t>
      </w:r>
      <w:proofErr w:type="spellEnd"/>
      <w:r w:rsidRPr="004B3A60">
        <w:rPr>
          <w:rFonts w:ascii="Arial" w:hAnsi="Arial" w:cs="Arial"/>
          <w:sz w:val="22"/>
          <w:szCs w:val="21"/>
        </w:rPr>
        <w:t xml:space="preserve"> pendentes, verificando junto aos respectivos responsáveis o andamento da implementação da</w:t>
      </w:r>
      <w:r w:rsidR="00321FD1">
        <w:rPr>
          <w:rFonts w:ascii="Arial" w:hAnsi="Arial" w:cs="Arial"/>
          <w:sz w:val="22"/>
          <w:szCs w:val="21"/>
        </w:rPr>
        <w:t>s</w:t>
      </w:r>
      <w:r w:rsidRPr="004B3A60">
        <w:rPr>
          <w:rFonts w:ascii="Arial" w:hAnsi="Arial" w:cs="Arial"/>
          <w:sz w:val="22"/>
          <w:szCs w:val="21"/>
        </w:rPr>
        <w:t xml:space="preserve"> aç</w:t>
      </w:r>
      <w:r w:rsidR="00321FD1">
        <w:rPr>
          <w:rFonts w:ascii="Arial" w:hAnsi="Arial" w:cs="Arial"/>
          <w:sz w:val="22"/>
          <w:szCs w:val="21"/>
        </w:rPr>
        <w:t>ões</w:t>
      </w:r>
      <w:r w:rsidRPr="004B3A60">
        <w:rPr>
          <w:rFonts w:ascii="Arial" w:hAnsi="Arial" w:cs="Arial"/>
          <w:sz w:val="22"/>
          <w:szCs w:val="21"/>
        </w:rPr>
        <w:t xml:space="preserve"> assim como a</w:t>
      </w:r>
      <w:r w:rsidR="00321FD1">
        <w:rPr>
          <w:rFonts w:ascii="Arial" w:hAnsi="Arial" w:cs="Arial"/>
          <w:sz w:val="22"/>
          <w:szCs w:val="21"/>
        </w:rPr>
        <w:t>s</w:t>
      </w:r>
      <w:r w:rsidRPr="004B3A60">
        <w:rPr>
          <w:rFonts w:ascii="Arial" w:hAnsi="Arial" w:cs="Arial"/>
          <w:sz w:val="22"/>
          <w:szCs w:val="21"/>
        </w:rPr>
        <w:t xml:space="preserve"> sua</w:t>
      </w:r>
      <w:r w:rsidR="00321FD1">
        <w:rPr>
          <w:rFonts w:ascii="Arial" w:hAnsi="Arial" w:cs="Arial"/>
          <w:sz w:val="22"/>
          <w:szCs w:val="21"/>
        </w:rPr>
        <w:t>s</w:t>
      </w:r>
      <w:r w:rsidRPr="004B3A60">
        <w:rPr>
          <w:rFonts w:ascii="Arial" w:hAnsi="Arial" w:cs="Arial"/>
          <w:sz w:val="22"/>
          <w:szCs w:val="21"/>
        </w:rPr>
        <w:t xml:space="preserve"> eficácia</w:t>
      </w:r>
      <w:r w:rsidR="00321FD1">
        <w:rPr>
          <w:rFonts w:ascii="Arial" w:hAnsi="Arial" w:cs="Arial"/>
          <w:sz w:val="22"/>
          <w:szCs w:val="21"/>
        </w:rPr>
        <w:t>s</w:t>
      </w:r>
      <w:r w:rsidRPr="004B3A60">
        <w:rPr>
          <w:rFonts w:ascii="Arial" w:hAnsi="Arial" w:cs="Arial"/>
          <w:sz w:val="22"/>
          <w:szCs w:val="21"/>
        </w:rPr>
        <w:t>. Caso a</w:t>
      </w:r>
      <w:r w:rsidR="00321FD1">
        <w:rPr>
          <w:rFonts w:ascii="Arial" w:hAnsi="Arial" w:cs="Arial"/>
          <w:sz w:val="22"/>
          <w:szCs w:val="21"/>
        </w:rPr>
        <w:t>s ações</w:t>
      </w:r>
      <w:r w:rsidRPr="004B3A60">
        <w:rPr>
          <w:rFonts w:ascii="Arial" w:hAnsi="Arial" w:cs="Arial"/>
          <w:sz w:val="22"/>
          <w:szCs w:val="21"/>
        </w:rPr>
        <w:t xml:space="preserve"> não venha</w:t>
      </w:r>
      <w:r w:rsidR="00321FD1">
        <w:rPr>
          <w:rFonts w:ascii="Arial" w:hAnsi="Arial" w:cs="Arial"/>
          <w:sz w:val="22"/>
          <w:szCs w:val="21"/>
        </w:rPr>
        <w:t>m</w:t>
      </w:r>
      <w:r w:rsidRPr="004B3A60">
        <w:rPr>
          <w:rFonts w:ascii="Arial" w:hAnsi="Arial" w:cs="Arial"/>
          <w:sz w:val="22"/>
          <w:szCs w:val="21"/>
        </w:rPr>
        <w:t xml:space="preserve"> demonstrando </w:t>
      </w:r>
      <w:r w:rsidR="00321FD1">
        <w:rPr>
          <w:rFonts w:ascii="Arial" w:hAnsi="Arial" w:cs="Arial"/>
          <w:sz w:val="22"/>
          <w:szCs w:val="21"/>
        </w:rPr>
        <w:t xml:space="preserve">a </w:t>
      </w:r>
      <w:r w:rsidRPr="004B3A60">
        <w:rPr>
          <w:rFonts w:ascii="Arial" w:hAnsi="Arial" w:cs="Arial"/>
          <w:sz w:val="22"/>
          <w:szCs w:val="21"/>
        </w:rPr>
        <w:t>eficácia necessária, o processo deve ser reiniciado com a abertura de um novo P</w:t>
      </w:r>
      <w:r w:rsidR="00321FD1">
        <w:rPr>
          <w:rFonts w:ascii="Arial" w:hAnsi="Arial" w:cs="Arial"/>
          <w:sz w:val="22"/>
          <w:szCs w:val="21"/>
        </w:rPr>
        <w:t>A</w:t>
      </w:r>
      <w:r w:rsidRPr="004B3A60">
        <w:rPr>
          <w:rFonts w:ascii="Arial" w:hAnsi="Arial" w:cs="Arial"/>
          <w:sz w:val="22"/>
          <w:szCs w:val="21"/>
        </w:rPr>
        <w:t>M, para o reestudar do assunto.</w:t>
      </w:r>
    </w:p>
    <w:p w14:paraId="72C85ADF" w14:textId="77777777" w:rsidR="004B3A60" w:rsidRPr="00321FD1" w:rsidRDefault="00321FD1" w:rsidP="0099751D">
      <w:pPr>
        <w:widowControl w:val="0"/>
        <w:autoSpaceDE w:val="0"/>
        <w:autoSpaceDN w:val="0"/>
        <w:adjustRightInd w:val="0"/>
        <w:spacing w:after="0" w:line="360" w:lineRule="auto"/>
        <w:ind w:firstLine="737"/>
        <w:jc w:val="both"/>
        <w:rPr>
          <w:rFonts w:ascii="Arial" w:hAnsi="Arial" w:cs="Arial"/>
          <w:sz w:val="22"/>
          <w:szCs w:val="21"/>
        </w:rPr>
      </w:pPr>
      <w:r>
        <w:rPr>
          <w:rFonts w:ascii="Arial" w:hAnsi="Arial" w:cs="Arial"/>
          <w:sz w:val="22"/>
          <w:szCs w:val="21"/>
        </w:rPr>
        <w:t>As Não C</w:t>
      </w:r>
      <w:r w:rsidR="004B3A60" w:rsidRPr="004B3A60">
        <w:rPr>
          <w:rFonts w:ascii="Arial" w:hAnsi="Arial" w:cs="Arial"/>
          <w:sz w:val="22"/>
          <w:szCs w:val="21"/>
        </w:rPr>
        <w:t xml:space="preserve">onformidades apontadas nos </w:t>
      </w:r>
      <w:r w:rsidR="004B3A60" w:rsidRPr="00DB2736">
        <w:rPr>
          <w:rFonts w:ascii="Arial" w:hAnsi="Arial" w:cs="Arial"/>
          <w:sz w:val="22"/>
          <w:szCs w:val="21"/>
        </w:rPr>
        <w:t xml:space="preserve">Relatórios de Inspeção Ambiental </w:t>
      </w:r>
      <w:r w:rsidR="002028F3" w:rsidRPr="00DB2736">
        <w:rPr>
          <w:rFonts w:ascii="Arial" w:hAnsi="Arial" w:cs="Arial"/>
          <w:sz w:val="22"/>
          <w:szCs w:val="21"/>
        </w:rPr>
        <w:t>e no F.G.04 - Formulário de Não-</w:t>
      </w:r>
      <w:r w:rsidR="004463A7" w:rsidRPr="00DB2736">
        <w:rPr>
          <w:rFonts w:ascii="Arial" w:hAnsi="Arial" w:cs="Arial"/>
          <w:sz w:val="22"/>
          <w:szCs w:val="21"/>
        </w:rPr>
        <w:t>conformidade devem</w:t>
      </w:r>
      <w:r w:rsidR="004B3A60" w:rsidRPr="00DB2736">
        <w:rPr>
          <w:rFonts w:ascii="Arial" w:hAnsi="Arial" w:cs="Arial"/>
          <w:sz w:val="22"/>
          <w:szCs w:val="21"/>
        </w:rPr>
        <w:t xml:space="preserve"> ser corrigidas e eliminadas.</w:t>
      </w:r>
    </w:p>
    <w:p w14:paraId="0B5315BA" w14:textId="77777777" w:rsidR="004B3A60" w:rsidRPr="004B3A60" w:rsidRDefault="004B3A60" w:rsidP="004B3A60">
      <w:pPr>
        <w:widowControl w:val="0"/>
        <w:autoSpaceDE w:val="0"/>
        <w:autoSpaceDN w:val="0"/>
        <w:adjustRightInd w:val="0"/>
        <w:spacing w:after="0"/>
        <w:rPr>
          <w:rFonts w:ascii="Arial" w:hAnsi="Arial" w:cs="Arial"/>
          <w:sz w:val="22"/>
          <w:szCs w:val="21"/>
        </w:rPr>
      </w:pPr>
    </w:p>
    <w:p w14:paraId="0D7525AA" w14:textId="77777777" w:rsidR="004B3A60" w:rsidRPr="00C63F6A" w:rsidRDefault="004B3A60" w:rsidP="007B6B9F">
      <w:pPr>
        <w:pStyle w:val="PargrafodaLista"/>
        <w:widowControl w:val="0"/>
        <w:numPr>
          <w:ilvl w:val="0"/>
          <w:numId w:val="38"/>
        </w:numPr>
        <w:shd w:val="clear" w:color="auto" w:fill="4F81BD" w:themeFill="accent1"/>
        <w:autoSpaceDE w:val="0"/>
        <w:autoSpaceDN w:val="0"/>
        <w:adjustRightInd w:val="0"/>
        <w:spacing w:after="0"/>
        <w:ind w:left="0"/>
        <w:rPr>
          <w:rFonts w:ascii="Arial" w:hAnsi="Arial" w:cs="Arial"/>
          <w:b/>
          <w:color w:val="FFFFFF" w:themeColor="background1"/>
          <w:sz w:val="22"/>
          <w:szCs w:val="21"/>
        </w:rPr>
      </w:pPr>
      <w:r w:rsidRPr="00C63F6A">
        <w:rPr>
          <w:rFonts w:ascii="Arial" w:hAnsi="Arial" w:cs="Arial"/>
          <w:b/>
          <w:color w:val="FFFFFF" w:themeColor="background1"/>
          <w:sz w:val="22"/>
          <w:szCs w:val="21"/>
        </w:rPr>
        <w:t>FORMULÁRIOS E MODELOS CORRELATOS</w:t>
      </w:r>
    </w:p>
    <w:p w14:paraId="62329ADC" w14:textId="77777777" w:rsidR="004B3A60" w:rsidRPr="004B3A60" w:rsidRDefault="004B3A60" w:rsidP="004B3A60">
      <w:pPr>
        <w:widowControl w:val="0"/>
        <w:autoSpaceDE w:val="0"/>
        <w:autoSpaceDN w:val="0"/>
        <w:adjustRightInd w:val="0"/>
        <w:spacing w:after="0"/>
        <w:rPr>
          <w:rFonts w:ascii="Arial" w:hAnsi="Arial" w:cs="Arial"/>
          <w:sz w:val="22"/>
          <w:szCs w:val="21"/>
        </w:rPr>
      </w:pPr>
    </w:p>
    <w:p w14:paraId="4A6BDB4A" w14:textId="77777777" w:rsidR="004B3A60" w:rsidRPr="00321FD1" w:rsidRDefault="004B3A60" w:rsidP="007B6B9F">
      <w:pPr>
        <w:pStyle w:val="PargrafodaLista"/>
        <w:widowControl w:val="0"/>
        <w:numPr>
          <w:ilvl w:val="0"/>
          <w:numId w:val="39"/>
        </w:numPr>
        <w:autoSpaceDE w:val="0"/>
        <w:autoSpaceDN w:val="0"/>
        <w:adjustRightInd w:val="0"/>
        <w:spacing w:after="0" w:line="360" w:lineRule="auto"/>
        <w:ind w:left="284" w:hanging="426"/>
        <w:jc w:val="both"/>
        <w:rPr>
          <w:rFonts w:ascii="Arial" w:hAnsi="Arial" w:cs="Arial"/>
          <w:sz w:val="22"/>
          <w:szCs w:val="21"/>
        </w:rPr>
      </w:pPr>
      <w:r w:rsidRPr="00321FD1">
        <w:rPr>
          <w:rFonts w:ascii="Arial" w:hAnsi="Arial" w:cs="Arial"/>
          <w:sz w:val="22"/>
          <w:szCs w:val="21"/>
        </w:rPr>
        <w:t>PAM – Plano de Ação de Melhoria;</w:t>
      </w:r>
    </w:p>
    <w:p w14:paraId="26C878E8" w14:textId="77777777" w:rsidR="004B3A60" w:rsidRPr="00321FD1" w:rsidRDefault="004B3A60" w:rsidP="007B6B9F">
      <w:pPr>
        <w:pStyle w:val="PargrafodaLista"/>
        <w:widowControl w:val="0"/>
        <w:numPr>
          <w:ilvl w:val="0"/>
          <w:numId w:val="39"/>
        </w:numPr>
        <w:autoSpaceDE w:val="0"/>
        <w:autoSpaceDN w:val="0"/>
        <w:adjustRightInd w:val="0"/>
        <w:spacing w:after="0" w:line="360" w:lineRule="auto"/>
        <w:ind w:left="284" w:hanging="426"/>
        <w:jc w:val="both"/>
        <w:rPr>
          <w:rFonts w:ascii="Arial" w:hAnsi="Arial" w:cs="Arial"/>
          <w:sz w:val="22"/>
          <w:szCs w:val="21"/>
        </w:rPr>
      </w:pPr>
      <w:r w:rsidRPr="00321FD1">
        <w:rPr>
          <w:rFonts w:ascii="Arial" w:hAnsi="Arial" w:cs="Arial"/>
          <w:sz w:val="22"/>
          <w:szCs w:val="21"/>
        </w:rPr>
        <w:t>F.G.04 – Formulário de Não Conformidade.</w:t>
      </w:r>
    </w:p>
    <w:p w14:paraId="73D319A5" w14:textId="77777777" w:rsidR="004B3A60" w:rsidRPr="004B3A60" w:rsidRDefault="004B3A60" w:rsidP="004B3A60">
      <w:pPr>
        <w:widowControl w:val="0"/>
        <w:autoSpaceDE w:val="0"/>
        <w:autoSpaceDN w:val="0"/>
        <w:adjustRightInd w:val="0"/>
        <w:spacing w:after="0"/>
        <w:rPr>
          <w:rFonts w:ascii="Arial" w:hAnsi="Arial" w:cs="Arial"/>
          <w:sz w:val="22"/>
          <w:szCs w:val="21"/>
        </w:rPr>
      </w:pPr>
    </w:p>
    <w:p w14:paraId="048BC615" w14:textId="77777777" w:rsidR="004B3A60" w:rsidRPr="00C63F6A" w:rsidRDefault="004B3A60" w:rsidP="007B6B9F">
      <w:pPr>
        <w:pStyle w:val="PargrafodaLista"/>
        <w:widowControl w:val="0"/>
        <w:numPr>
          <w:ilvl w:val="0"/>
          <w:numId w:val="38"/>
        </w:numPr>
        <w:shd w:val="clear" w:color="auto" w:fill="4F81BD" w:themeFill="accent1"/>
        <w:autoSpaceDE w:val="0"/>
        <w:autoSpaceDN w:val="0"/>
        <w:adjustRightInd w:val="0"/>
        <w:spacing w:after="0"/>
        <w:ind w:left="0"/>
        <w:rPr>
          <w:rFonts w:ascii="Arial" w:hAnsi="Arial" w:cs="Arial"/>
          <w:b/>
          <w:color w:val="FFFFFF" w:themeColor="background1"/>
          <w:sz w:val="22"/>
          <w:szCs w:val="21"/>
          <w:lang w:val="en-US"/>
        </w:rPr>
      </w:pPr>
      <w:r w:rsidRPr="00C63F6A">
        <w:rPr>
          <w:rFonts w:ascii="Arial" w:hAnsi="Arial" w:cs="Arial"/>
          <w:b/>
          <w:color w:val="FFFFFF" w:themeColor="background1"/>
          <w:sz w:val="22"/>
          <w:szCs w:val="21"/>
          <w:lang w:val="en-US"/>
        </w:rPr>
        <w:t>CONTROLE DE REGISTROS</w:t>
      </w:r>
    </w:p>
    <w:p w14:paraId="013ABFEA" w14:textId="77777777" w:rsidR="004B3A60" w:rsidRPr="004B3A60" w:rsidRDefault="004B3A60" w:rsidP="004B3A60">
      <w:pPr>
        <w:spacing w:after="0"/>
        <w:jc w:val="both"/>
        <w:rPr>
          <w:rFonts w:ascii="Arial" w:hAnsi="Arial" w:cs="Arial"/>
          <w:b/>
          <w:sz w:val="20"/>
        </w:rPr>
      </w:pPr>
    </w:p>
    <w:p w14:paraId="45E134E5" w14:textId="77777777" w:rsidR="004B3A60" w:rsidRPr="00DA1988" w:rsidRDefault="004B3A60" w:rsidP="00DA1988">
      <w:pPr>
        <w:widowControl w:val="0"/>
        <w:autoSpaceDE w:val="0"/>
        <w:autoSpaceDN w:val="0"/>
        <w:adjustRightInd w:val="0"/>
        <w:spacing w:after="0" w:line="360" w:lineRule="auto"/>
        <w:ind w:firstLine="737"/>
        <w:jc w:val="both"/>
        <w:rPr>
          <w:rFonts w:ascii="Arial" w:hAnsi="Arial" w:cs="Arial"/>
          <w:sz w:val="22"/>
          <w:szCs w:val="21"/>
        </w:rPr>
      </w:pPr>
      <w:r w:rsidRPr="00DA1988">
        <w:rPr>
          <w:rFonts w:ascii="Arial" w:hAnsi="Arial" w:cs="Arial"/>
          <w:sz w:val="22"/>
          <w:szCs w:val="21"/>
        </w:rPr>
        <w:t>A fo</w:t>
      </w:r>
      <w:r w:rsidR="00162296" w:rsidRPr="00DA1988">
        <w:rPr>
          <w:rFonts w:ascii="Arial" w:hAnsi="Arial" w:cs="Arial"/>
          <w:sz w:val="22"/>
          <w:szCs w:val="21"/>
        </w:rPr>
        <w:t>rma de controle dos registros do</w:t>
      </w:r>
      <w:r w:rsidRPr="00DA1988">
        <w:rPr>
          <w:rFonts w:ascii="Arial" w:hAnsi="Arial" w:cs="Arial"/>
          <w:sz w:val="22"/>
          <w:szCs w:val="21"/>
        </w:rPr>
        <w:t xml:space="preserve"> SGA gerados pelas atividades deste Procedimento é apresentada a seguir:</w:t>
      </w:r>
    </w:p>
    <w:p w14:paraId="6BB71A91" w14:textId="77777777" w:rsidR="00321FD1" w:rsidRPr="004B3A60" w:rsidRDefault="00321FD1" w:rsidP="004B3A60">
      <w:pPr>
        <w:widowControl w:val="0"/>
        <w:autoSpaceDE w:val="0"/>
        <w:autoSpaceDN w:val="0"/>
        <w:adjustRightInd w:val="0"/>
        <w:spacing w:after="0"/>
        <w:rPr>
          <w:rFonts w:ascii="Arial" w:hAnsi="Arial" w:cs="Arial"/>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9"/>
        <w:gridCol w:w="1417"/>
        <w:gridCol w:w="2410"/>
        <w:gridCol w:w="1843"/>
        <w:gridCol w:w="1801"/>
      </w:tblGrid>
      <w:tr w:rsidR="004B3A60" w:rsidRPr="004B3A60" w14:paraId="78D301C1" w14:textId="77777777" w:rsidTr="00DB2736">
        <w:trPr>
          <w:jc w:val="center"/>
        </w:trPr>
        <w:tc>
          <w:tcPr>
            <w:tcW w:w="2269" w:type="dxa"/>
            <w:tcBorders>
              <w:left w:val="nil"/>
            </w:tcBorders>
            <w:shd w:val="clear" w:color="auto" w:fill="808080" w:themeFill="background1" w:themeFillShade="80"/>
          </w:tcPr>
          <w:p w14:paraId="3A0B31B0" w14:textId="77777777" w:rsidR="00290C6C" w:rsidRDefault="00290C6C" w:rsidP="004B3A60">
            <w:pPr>
              <w:widowControl w:val="0"/>
              <w:autoSpaceDE w:val="0"/>
              <w:autoSpaceDN w:val="0"/>
              <w:adjustRightInd w:val="0"/>
              <w:spacing w:after="0"/>
              <w:jc w:val="center"/>
              <w:rPr>
                <w:rFonts w:ascii="Arial" w:hAnsi="Arial" w:cs="Arial"/>
                <w:b/>
                <w:color w:val="FFFFFF" w:themeColor="background1"/>
                <w:sz w:val="20"/>
                <w:szCs w:val="20"/>
              </w:rPr>
            </w:pPr>
          </w:p>
          <w:p w14:paraId="45B3C19B" w14:textId="77777777" w:rsidR="004B3A60" w:rsidRPr="00C63F6A" w:rsidRDefault="004B3A60" w:rsidP="004B3A60">
            <w:pPr>
              <w:widowControl w:val="0"/>
              <w:autoSpaceDE w:val="0"/>
              <w:autoSpaceDN w:val="0"/>
              <w:adjustRightInd w:val="0"/>
              <w:spacing w:after="0"/>
              <w:jc w:val="center"/>
              <w:rPr>
                <w:rFonts w:ascii="Arial" w:hAnsi="Arial" w:cs="Arial"/>
                <w:b/>
                <w:color w:val="FFFFFF" w:themeColor="background1"/>
                <w:sz w:val="20"/>
                <w:szCs w:val="20"/>
              </w:rPr>
            </w:pPr>
            <w:r w:rsidRPr="00C63F6A">
              <w:rPr>
                <w:rFonts w:ascii="Arial" w:hAnsi="Arial" w:cs="Arial"/>
                <w:b/>
                <w:color w:val="FFFFFF" w:themeColor="background1"/>
                <w:sz w:val="20"/>
                <w:szCs w:val="20"/>
              </w:rPr>
              <w:t>IDENTIFICAÇÃO</w:t>
            </w:r>
          </w:p>
        </w:tc>
        <w:tc>
          <w:tcPr>
            <w:tcW w:w="1417" w:type="dxa"/>
            <w:shd w:val="clear" w:color="auto" w:fill="808080" w:themeFill="background1" w:themeFillShade="80"/>
          </w:tcPr>
          <w:p w14:paraId="1C172F21" w14:textId="77777777" w:rsidR="004B3A60" w:rsidRPr="00C63F6A" w:rsidRDefault="004B3A60" w:rsidP="004B3A60">
            <w:pPr>
              <w:widowControl w:val="0"/>
              <w:autoSpaceDE w:val="0"/>
              <w:autoSpaceDN w:val="0"/>
              <w:adjustRightInd w:val="0"/>
              <w:spacing w:after="0"/>
              <w:jc w:val="center"/>
              <w:rPr>
                <w:rFonts w:ascii="Arial" w:hAnsi="Arial" w:cs="Arial"/>
                <w:b/>
                <w:color w:val="FFFFFF" w:themeColor="background1"/>
                <w:sz w:val="20"/>
                <w:szCs w:val="20"/>
              </w:rPr>
            </w:pPr>
            <w:r w:rsidRPr="00C63F6A">
              <w:rPr>
                <w:rFonts w:ascii="Arial" w:hAnsi="Arial" w:cs="Arial"/>
                <w:b/>
                <w:color w:val="FFFFFF" w:themeColor="background1"/>
                <w:sz w:val="20"/>
                <w:szCs w:val="20"/>
              </w:rPr>
              <w:t>LOCAL DO ARQUIVO</w:t>
            </w:r>
          </w:p>
        </w:tc>
        <w:tc>
          <w:tcPr>
            <w:tcW w:w="2410" w:type="dxa"/>
            <w:shd w:val="clear" w:color="auto" w:fill="808080" w:themeFill="background1" w:themeFillShade="80"/>
          </w:tcPr>
          <w:p w14:paraId="4077B3F8" w14:textId="77777777" w:rsidR="004B3A60" w:rsidRPr="00C63F6A" w:rsidRDefault="004B3A60" w:rsidP="004B3A60">
            <w:pPr>
              <w:widowControl w:val="0"/>
              <w:autoSpaceDE w:val="0"/>
              <w:autoSpaceDN w:val="0"/>
              <w:adjustRightInd w:val="0"/>
              <w:spacing w:after="0"/>
              <w:jc w:val="center"/>
              <w:rPr>
                <w:rFonts w:ascii="Arial" w:hAnsi="Arial" w:cs="Arial"/>
                <w:b/>
                <w:color w:val="FFFFFF" w:themeColor="background1"/>
                <w:sz w:val="20"/>
                <w:szCs w:val="20"/>
              </w:rPr>
            </w:pPr>
            <w:r w:rsidRPr="00C63F6A">
              <w:rPr>
                <w:rFonts w:ascii="Arial" w:hAnsi="Arial" w:cs="Arial"/>
                <w:b/>
                <w:color w:val="FFFFFF" w:themeColor="background1"/>
                <w:sz w:val="20"/>
                <w:szCs w:val="20"/>
              </w:rPr>
              <w:t>TIPO DE RECUPERAÇÃO DO ARQUIVO</w:t>
            </w:r>
          </w:p>
        </w:tc>
        <w:tc>
          <w:tcPr>
            <w:tcW w:w="1843" w:type="dxa"/>
            <w:shd w:val="clear" w:color="auto" w:fill="808080" w:themeFill="background1" w:themeFillShade="80"/>
          </w:tcPr>
          <w:p w14:paraId="4B4006A9" w14:textId="77777777" w:rsidR="004B3A60" w:rsidRPr="00C63F6A" w:rsidRDefault="004B3A60" w:rsidP="004B3A60">
            <w:pPr>
              <w:widowControl w:val="0"/>
              <w:autoSpaceDE w:val="0"/>
              <w:autoSpaceDN w:val="0"/>
              <w:adjustRightInd w:val="0"/>
              <w:spacing w:after="0"/>
              <w:jc w:val="center"/>
              <w:rPr>
                <w:rFonts w:ascii="Arial" w:hAnsi="Arial" w:cs="Arial"/>
                <w:b/>
                <w:color w:val="FFFFFF" w:themeColor="background1"/>
                <w:sz w:val="20"/>
                <w:szCs w:val="20"/>
              </w:rPr>
            </w:pPr>
            <w:r w:rsidRPr="00C63F6A">
              <w:rPr>
                <w:rFonts w:ascii="Arial" w:hAnsi="Arial" w:cs="Arial"/>
                <w:b/>
                <w:color w:val="FFFFFF" w:themeColor="background1"/>
                <w:sz w:val="20"/>
                <w:szCs w:val="20"/>
              </w:rPr>
              <w:t>TEMPO DE RETENÇÃO</w:t>
            </w:r>
          </w:p>
        </w:tc>
        <w:tc>
          <w:tcPr>
            <w:tcW w:w="1801" w:type="dxa"/>
            <w:tcBorders>
              <w:right w:val="nil"/>
            </w:tcBorders>
            <w:shd w:val="clear" w:color="auto" w:fill="808080" w:themeFill="background1" w:themeFillShade="80"/>
          </w:tcPr>
          <w:p w14:paraId="724C6BDD" w14:textId="77777777" w:rsidR="004B3A60" w:rsidRPr="00C63F6A" w:rsidRDefault="004B3A60" w:rsidP="004B3A60">
            <w:pPr>
              <w:widowControl w:val="0"/>
              <w:autoSpaceDE w:val="0"/>
              <w:autoSpaceDN w:val="0"/>
              <w:adjustRightInd w:val="0"/>
              <w:spacing w:after="0"/>
              <w:jc w:val="center"/>
              <w:rPr>
                <w:rFonts w:ascii="Arial" w:hAnsi="Arial" w:cs="Arial"/>
                <w:b/>
                <w:color w:val="FFFFFF" w:themeColor="background1"/>
                <w:sz w:val="20"/>
                <w:szCs w:val="20"/>
              </w:rPr>
            </w:pPr>
            <w:r w:rsidRPr="00C63F6A">
              <w:rPr>
                <w:rFonts w:ascii="Arial" w:hAnsi="Arial" w:cs="Arial"/>
                <w:b/>
                <w:color w:val="FFFFFF" w:themeColor="background1"/>
                <w:sz w:val="20"/>
                <w:szCs w:val="20"/>
              </w:rPr>
              <w:t>DESCARTE</w:t>
            </w:r>
          </w:p>
        </w:tc>
      </w:tr>
      <w:tr w:rsidR="00162296" w:rsidRPr="004B3A60" w14:paraId="43EA96E8" w14:textId="77777777" w:rsidTr="00DB2736">
        <w:trPr>
          <w:jc w:val="center"/>
        </w:trPr>
        <w:tc>
          <w:tcPr>
            <w:tcW w:w="2269" w:type="dxa"/>
            <w:tcBorders>
              <w:left w:val="nil"/>
            </w:tcBorders>
          </w:tcPr>
          <w:p w14:paraId="51F74EB6" w14:textId="77777777" w:rsidR="00162296" w:rsidRPr="00162296" w:rsidRDefault="00162296" w:rsidP="004B3A60">
            <w:pPr>
              <w:widowControl w:val="0"/>
              <w:autoSpaceDE w:val="0"/>
              <w:autoSpaceDN w:val="0"/>
              <w:adjustRightInd w:val="0"/>
              <w:spacing w:after="0"/>
              <w:rPr>
                <w:rFonts w:ascii="Arial" w:hAnsi="Arial" w:cs="Arial"/>
                <w:sz w:val="8"/>
                <w:szCs w:val="8"/>
              </w:rPr>
            </w:pPr>
          </w:p>
          <w:p w14:paraId="179370DD" w14:textId="77777777" w:rsidR="00162296" w:rsidRDefault="00162296" w:rsidP="004B3A60">
            <w:pPr>
              <w:widowControl w:val="0"/>
              <w:autoSpaceDE w:val="0"/>
              <w:autoSpaceDN w:val="0"/>
              <w:adjustRightInd w:val="0"/>
              <w:spacing w:after="0"/>
              <w:rPr>
                <w:rFonts w:ascii="Arial" w:hAnsi="Arial" w:cs="Arial"/>
                <w:sz w:val="20"/>
                <w:szCs w:val="20"/>
              </w:rPr>
            </w:pPr>
            <w:r w:rsidRPr="00162296">
              <w:rPr>
                <w:rFonts w:ascii="Arial" w:hAnsi="Arial" w:cs="Arial"/>
                <w:sz w:val="20"/>
                <w:szCs w:val="20"/>
              </w:rPr>
              <w:t>F.G.04 – Formulário de Não-conformidade.</w:t>
            </w:r>
          </w:p>
          <w:p w14:paraId="0E5D9279" w14:textId="77777777" w:rsidR="00162296" w:rsidRPr="00162296" w:rsidRDefault="00162296" w:rsidP="004B3A60">
            <w:pPr>
              <w:widowControl w:val="0"/>
              <w:autoSpaceDE w:val="0"/>
              <w:autoSpaceDN w:val="0"/>
              <w:adjustRightInd w:val="0"/>
              <w:spacing w:after="0"/>
              <w:rPr>
                <w:rFonts w:ascii="Arial" w:hAnsi="Arial" w:cs="Arial"/>
                <w:sz w:val="8"/>
                <w:szCs w:val="8"/>
              </w:rPr>
            </w:pPr>
          </w:p>
        </w:tc>
        <w:tc>
          <w:tcPr>
            <w:tcW w:w="1417" w:type="dxa"/>
            <w:vMerge w:val="restart"/>
          </w:tcPr>
          <w:p w14:paraId="36C8EAAC" w14:textId="77777777" w:rsidR="00162296" w:rsidRPr="00162296" w:rsidRDefault="00162296" w:rsidP="004B3A60">
            <w:pPr>
              <w:widowControl w:val="0"/>
              <w:autoSpaceDE w:val="0"/>
              <w:autoSpaceDN w:val="0"/>
              <w:adjustRightInd w:val="0"/>
              <w:spacing w:after="0"/>
              <w:jc w:val="center"/>
              <w:rPr>
                <w:rFonts w:ascii="Arial" w:hAnsi="Arial" w:cs="Arial"/>
                <w:sz w:val="8"/>
                <w:szCs w:val="8"/>
              </w:rPr>
            </w:pPr>
          </w:p>
          <w:p w14:paraId="54DFA399" w14:textId="77777777" w:rsidR="00162296" w:rsidRPr="00162296" w:rsidRDefault="00C63F6A" w:rsidP="004B3A60">
            <w:pPr>
              <w:widowControl w:val="0"/>
              <w:autoSpaceDE w:val="0"/>
              <w:autoSpaceDN w:val="0"/>
              <w:adjustRightInd w:val="0"/>
              <w:spacing w:after="0"/>
              <w:jc w:val="center"/>
              <w:rPr>
                <w:rFonts w:ascii="Arial" w:hAnsi="Arial" w:cs="Arial"/>
                <w:sz w:val="20"/>
                <w:szCs w:val="20"/>
              </w:rPr>
            </w:pPr>
            <w:r>
              <w:rPr>
                <w:rFonts w:ascii="Arial" w:hAnsi="Arial" w:cs="Arial"/>
                <w:sz w:val="20"/>
                <w:szCs w:val="20"/>
              </w:rPr>
              <w:t>UG</w:t>
            </w:r>
            <w:r w:rsidR="00162296">
              <w:rPr>
                <w:rFonts w:ascii="Arial" w:hAnsi="Arial" w:cs="Arial"/>
                <w:sz w:val="20"/>
                <w:szCs w:val="20"/>
              </w:rPr>
              <w:t>P</w:t>
            </w:r>
          </w:p>
        </w:tc>
        <w:tc>
          <w:tcPr>
            <w:tcW w:w="2410" w:type="dxa"/>
            <w:vMerge w:val="restart"/>
          </w:tcPr>
          <w:p w14:paraId="2293F9A1" w14:textId="77777777" w:rsidR="00162296" w:rsidRPr="00162296" w:rsidRDefault="00162296" w:rsidP="004B3A60">
            <w:pPr>
              <w:widowControl w:val="0"/>
              <w:autoSpaceDE w:val="0"/>
              <w:autoSpaceDN w:val="0"/>
              <w:adjustRightInd w:val="0"/>
              <w:spacing w:after="0"/>
              <w:jc w:val="center"/>
              <w:rPr>
                <w:rFonts w:ascii="Arial" w:hAnsi="Arial" w:cs="Arial"/>
                <w:sz w:val="8"/>
                <w:szCs w:val="8"/>
              </w:rPr>
            </w:pPr>
          </w:p>
          <w:p w14:paraId="21DC4F2F"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r w:rsidRPr="00162296">
              <w:rPr>
                <w:rFonts w:ascii="Arial" w:hAnsi="Arial" w:cs="Arial"/>
                <w:sz w:val="20"/>
                <w:szCs w:val="20"/>
              </w:rPr>
              <w:t>Pasta e versão eletrônica com back-up</w:t>
            </w:r>
          </w:p>
        </w:tc>
        <w:tc>
          <w:tcPr>
            <w:tcW w:w="1843" w:type="dxa"/>
          </w:tcPr>
          <w:p w14:paraId="1BD692AC" w14:textId="77777777" w:rsidR="00162296" w:rsidRPr="00162296" w:rsidRDefault="00162296" w:rsidP="004B3A60">
            <w:pPr>
              <w:widowControl w:val="0"/>
              <w:autoSpaceDE w:val="0"/>
              <w:autoSpaceDN w:val="0"/>
              <w:adjustRightInd w:val="0"/>
              <w:spacing w:after="0"/>
              <w:jc w:val="center"/>
              <w:rPr>
                <w:rFonts w:ascii="Arial" w:hAnsi="Arial" w:cs="Arial"/>
                <w:sz w:val="8"/>
                <w:szCs w:val="8"/>
              </w:rPr>
            </w:pPr>
          </w:p>
          <w:p w14:paraId="11C586BC"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r w:rsidRPr="00162296">
              <w:rPr>
                <w:rFonts w:ascii="Arial" w:hAnsi="Arial" w:cs="Arial"/>
                <w:sz w:val="20"/>
                <w:szCs w:val="20"/>
              </w:rPr>
              <w:t xml:space="preserve">Até o final da obra </w:t>
            </w:r>
          </w:p>
        </w:tc>
        <w:tc>
          <w:tcPr>
            <w:tcW w:w="1801" w:type="dxa"/>
            <w:tcBorders>
              <w:right w:val="nil"/>
            </w:tcBorders>
          </w:tcPr>
          <w:p w14:paraId="61CEA141" w14:textId="77777777" w:rsidR="00162296" w:rsidRPr="00162296" w:rsidRDefault="00162296" w:rsidP="004B3A60">
            <w:pPr>
              <w:widowControl w:val="0"/>
              <w:autoSpaceDE w:val="0"/>
              <w:autoSpaceDN w:val="0"/>
              <w:adjustRightInd w:val="0"/>
              <w:spacing w:after="0"/>
              <w:jc w:val="center"/>
              <w:rPr>
                <w:rFonts w:ascii="Arial" w:hAnsi="Arial" w:cs="Arial"/>
                <w:sz w:val="8"/>
                <w:szCs w:val="8"/>
              </w:rPr>
            </w:pPr>
          </w:p>
          <w:p w14:paraId="4F0D14FA"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r w:rsidRPr="00162296">
              <w:rPr>
                <w:rFonts w:ascii="Arial" w:hAnsi="Arial" w:cs="Arial"/>
                <w:sz w:val="20"/>
                <w:szCs w:val="20"/>
              </w:rPr>
              <w:t>Apagar</w:t>
            </w:r>
          </w:p>
        </w:tc>
      </w:tr>
      <w:tr w:rsidR="00162296" w:rsidRPr="004B3A60" w14:paraId="5C5DC991" w14:textId="77777777" w:rsidTr="00DB2736">
        <w:trPr>
          <w:jc w:val="center"/>
        </w:trPr>
        <w:tc>
          <w:tcPr>
            <w:tcW w:w="2269" w:type="dxa"/>
            <w:tcBorders>
              <w:left w:val="nil"/>
            </w:tcBorders>
          </w:tcPr>
          <w:p w14:paraId="19AC2530" w14:textId="77777777" w:rsidR="00162296" w:rsidRPr="00162296" w:rsidRDefault="00162296" w:rsidP="004B3A60">
            <w:pPr>
              <w:widowControl w:val="0"/>
              <w:autoSpaceDE w:val="0"/>
              <w:autoSpaceDN w:val="0"/>
              <w:adjustRightInd w:val="0"/>
              <w:spacing w:after="0"/>
              <w:rPr>
                <w:rFonts w:ascii="Arial" w:hAnsi="Arial" w:cs="Arial"/>
                <w:sz w:val="8"/>
                <w:szCs w:val="8"/>
              </w:rPr>
            </w:pPr>
          </w:p>
          <w:p w14:paraId="7C1B7348" w14:textId="77777777" w:rsidR="00162296" w:rsidRDefault="00162296" w:rsidP="004B3A60">
            <w:pPr>
              <w:widowControl w:val="0"/>
              <w:autoSpaceDE w:val="0"/>
              <w:autoSpaceDN w:val="0"/>
              <w:adjustRightInd w:val="0"/>
              <w:spacing w:after="0"/>
              <w:rPr>
                <w:rFonts w:ascii="Arial" w:hAnsi="Arial" w:cs="Arial"/>
                <w:sz w:val="20"/>
                <w:szCs w:val="20"/>
              </w:rPr>
            </w:pPr>
            <w:r w:rsidRPr="00162296">
              <w:rPr>
                <w:rFonts w:ascii="Arial" w:hAnsi="Arial" w:cs="Arial"/>
                <w:sz w:val="20"/>
                <w:szCs w:val="20"/>
              </w:rPr>
              <w:t>PAM – Plano de Ação de Melhoria</w:t>
            </w:r>
          </w:p>
          <w:p w14:paraId="442290FC" w14:textId="77777777" w:rsidR="00162296" w:rsidRPr="00162296" w:rsidRDefault="00162296" w:rsidP="004B3A60">
            <w:pPr>
              <w:widowControl w:val="0"/>
              <w:autoSpaceDE w:val="0"/>
              <w:autoSpaceDN w:val="0"/>
              <w:adjustRightInd w:val="0"/>
              <w:spacing w:after="0"/>
              <w:rPr>
                <w:rFonts w:ascii="Arial" w:hAnsi="Arial" w:cs="Arial"/>
                <w:sz w:val="8"/>
                <w:szCs w:val="8"/>
              </w:rPr>
            </w:pPr>
          </w:p>
        </w:tc>
        <w:tc>
          <w:tcPr>
            <w:tcW w:w="1417" w:type="dxa"/>
            <w:vMerge/>
          </w:tcPr>
          <w:p w14:paraId="7D20E8E3"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p>
        </w:tc>
        <w:tc>
          <w:tcPr>
            <w:tcW w:w="2410" w:type="dxa"/>
            <w:vMerge/>
          </w:tcPr>
          <w:p w14:paraId="72934865"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p>
        </w:tc>
        <w:tc>
          <w:tcPr>
            <w:tcW w:w="1843" w:type="dxa"/>
          </w:tcPr>
          <w:p w14:paraId="174D3551" w14:textId="77777777" w:rsidR="00162296" w:rsidRPr="00162296" w:rsidRDefault="00162296" w:rsidP="004B3A60">
            <w:pPr>
              <w:widowControl w:val="0"/>
              <w:autoSpaceDE w:val="0"/>
              <w:autoSpaceDN w:val="0"/>
              <w:adjustRightInd w:val="0"/>
              <w:spacing w:after="0"/>
              <w:jc w:val="center"/>
              <w:rPr>
                <w:rFonts w:ascii="Arial" w:hAnsi="Arial" w:cs="Arial"/>
                <w:sz w:val="8"/>
                <w:szCs w:val="8"/>
              </w:rPr>
            </w:pPr>
          </w:p>
          <w:p w14:paraId="08032A30"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r w:rsidRPr="00162296">
              <w:rPr>
                <w:rFonts w:ascii="Arial" w:hAnsi="Arial" w:cs="Arial"/>
                <w:sz w:val="20"/>
                <w:szCs w:val="20"/>
              </w:rPr>
              <w:t>Permanente</w:t>
            </w:r>
          </w:p>
        </w:tc>
        <w:tc>
          <w:tcPr>
            <w:tcW w:w="1801" w:type="dxa"/>
            <w:tcBorders>
              <w:right w:val="nil"/>
            </w:tcBorders>
          </w:tcPr>
          <w:p w14:paraId="7C762B08" w14:textId="77777777" w:rsidR="00162296" w:rsidRPr="00162296" w:rsidRDefault="00162296" w:rsidP="004B3A60">
            <w:pPr>
              <w:widowControl w:val="0"/>
              <w:autoSpaceDE w:val="0"/>
              <w:autoSpaceDN w:val="0"/>
              <w:adjustRightInd w:val="0"/>
              <w:spacing w:after="0"/>
              <w:jc w:val="center"/>
              <w:rPr>
                <w:rFonts w:ascii="Arial" w:hAnsi="Arial" w:cs="Arial"/>
                <w:sz w:val="20"/>
                <w:szCs w:val="20"/>
              </w:rPr>
            </w:pPr>
            <w:r>
              <w:rPr>
                <w:rFonts w:ascii="Arial" w:hAnsi="Arial" w:cs="Arial"/>
                <w:sz w:val="20"/>
                <w:szCs w:val="20"/>
              </w:rPr>
              <w:t>_</w:t>
            </w:r>
          </w:p>
        </w:tc>
      </w:tr>
    </w:tbl>
    <w:p w14:paraId="150A9CAA" w14:textId="77777777" w:rsidR="004B3A60" w:rsidRPr="004B3A60" w:rsidRDefault="004B3A60" w:rsidP="004B3A60">
      <w:pPr>
        <w:widowControl w:val="0"/>
        <w:autoSpaceDE w:val="0"/>
        <w:autoSpaceDN w:val="0"/>
        <w:adjustRightInd w:val="0"/>
        <w:spacing w:after="0"/>
        <w:jc w:val="both"/>
        <w:rPr>
          <w:rFonts w:ascii="Arial" w:hAnsi="Arial" w:cs="Arial"/>
          <w:sz w:val="22"/>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8"/>
      </w:tblGrid>
      <w:tr w:rsidR="004B3A60" w:rsidRPr="00162296" w14:paraId="06AD52ED" w14:textId="77777777" w:rsidTr="00DB2736">
        <w:trPr>
          <w:jc w:val="center"/>
        </w:trPr>
        <w:tc>
          <w:tcPr>
            <w:tcW w:w="9740" w:type="dxa"/>
          </w:tcPr>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3"/>
              <w:gridCol w:w="6594"/>
            </w:tblGrid>
            <w:tr w:rsidR="004B3A60" w:rsidRPr="00162296" w14:paraId="4132F5D6" w14:textId="77777777" w:rsidTr="00DB2736">
              <w:tc>
                <w:tcPr>
                  <w:tcW w:w="3153" w:type="dxa"/>
                  <w:tcBorders>
                    <w:top w:val="nil"/>
                    <w:left w:val="nil"/>
                    <w:bottom w:val="single" w:sz="4" w:space="0" w:color="000000"/>
                  </w:tcBorders>
                </w:tcPr>
                <w:p w14:paraId="5328E931" w14:textId="77777777" w:rsidR="00162296" w:rsidRPr="00162296" w:rsidRDefault="00162296" w:rsidP="00162296">
                  <w:pPr>
                    <w:spacing w:after="0"/>
                    <w:rPr>
                      <w:rFonts w:ascii="Arial" w:hAnsi="Arial" w:cs="Arial"/>
                      <w:b/>
                      <w:sz w:val="20"/>
                      <w:szCs w:val="20"/>
                    </w:rPr>
                  </w:pPr>
                </w:p>
                <w:p w14:paraId="6386E8EC" w14:textId="77777777" w:rsidR="00162296" w:rsidRPr="00162296" w:rsidRDefault="00162296" w:rsidP="00162296">
                  <w:pPr>
                    <w:spacing w:after="0"/>
                    <w:jc w:val="center"/>
                    <w:rPr>
                      <w:rFonts w:ascii="Arial" w:hAnsi="Arial" w:cs="Arial"/>
                      <w:b/>
                      <w:sz w:val="20"/>
                      <w:szCs w:val="20"/>
                    </w:rPr>
                  </w:pPr>
                  <w:r w:rsidRPr="00162296">
                    <w:rPr>
                      <w:rFonts w:ascii="Arial" w:hAnsi="Arial" w:cs="Arial"/>
                      <w:b/>
                      <w:sz w:val="20"/>
                      <w:szCs w:val="20"/>
                    </w:rPr>
                    <w:t>Revisão deste Procedimento</w:t>
                  </w:r>
                </w:p>
                <w:p w14:paraId="49A283B2" w14:textId="77777777" w:rsidR="004B3A60" w:rsidRPr="00162296" w:rsidRDefault="004B3A60" w:rsidP="004B3A60">
                  <w:pPr>
                    <w:spacing w:after="0"/>
                    <w:jc w:val="center"/>
                    <w:rPr>
                      <w:rFonts w:ascii="Arial" w:hAnsi="Arial" w:cs="Arial"/>
                      <w:b/>
                      <w:sz w:val="20"/>
                      <w:szCs w:val="20"/>
                    </w:rPr>
                  </w:pPr>
                </w:p>
              </w:tc>
              <w:tc>
                <w:tcPr>
                  <w:tcW w:w="6594" w:type="dxa"/>
                  <w:vMerge w:val="restart"/>
                  <w:tcBorders>
                    <w:top w:val="nil"/>
                    <w:bottom w:val="nil"/>
                  </w:tcBorders>
                </w:tcPr>
                <w:p w14:paraId="7AA314F5" w14:textId="77777777" w:rsidR="004B3A60" w:rsidRPr="00162296" w:rsidRDefault="004B3A60" w:rsidP="004B3A60">
                  <w:pPr>
                    <w:spacing w:after="0"/>
                    <w:rPr>
                      <w:rFonts w:ascii="Arial" w:hAnsi="Arial" w:cs="Arial"/>
                      <w:b/>
                      <w:sz w:val="20"/>
                      <w:szCs w:val="20"/>
                    </w:rPr>
                  </w:pPr>
                </w:p>
                <w:p w14:paraId="5D67FE47" w14:textId="77777777" w:rsidR="004B3A60" w:rsidRPr="00162296" w:rsidRDefault="004B3A60" w:rsidP="004B3A60">
                  <w:pPr>
                    <w:spacing w:after="0"/>
                    <w:rPr>
                      <w:rFonts w:ascii="Arial" w:hAnsi="Arial" w:cs="Arial"/>
                      <w:b/>
                      <w:sz w:val="20"/>
                      <w:szCs w:val="20"/>
                    </w:rPr>
                  </w:pPr>
                  <w:r w:rsidRPr="00162296">
                    <w:rPr>
                      <w:rFonts w:ascii="Arial" w:hAnsi="Arial" w:cs="Arial"/>
                      <w:b/>
                      <w:sz w:val="20"/>
                      <w:szCs w:val="20"/>
                    </w:rPr>
                    <w:t xml:space="preserve">APROVAÇÃO:   </w:t>
                  </w:r>
                </w:p>
                <w:p w14:paraId="7992CC9F" w14:textId="77777777" w:rsidR="00162296" w:rsidRDefault="00162296" w:rsidP="004B3A60">
                  <w:pPr>
                    <w:spacing w:after="0"/>
                    <w:jc w:val="center"/>
                    <w:rPr>
                      <w:rFonts w:ascii="Arial" w:hAnsi="Arial" w:cs="Arial"/>
                      <w:b/>
                      <w:sz w:val="20"/>
                      <w:szCs w:val="20"/>
                    </w:rPr>
                  </w:pPr>
                </w:p>
                <w:p w14:paraId="0FC0E002" w14:textId="77777777" w:rsidR="004B3A60" w:rsidRPr="00162296" w:rsidRDefault="004B3A60" w:rsidP="004B3A60">
                  <w:pPr>
                    <w:spacing w:after="0"/>
                    <w:jc w:val="center"/>
                    <w:rPr>
                      <w:rFonts w:ascii="Arial" w:hAnsi="Arial" w:cs="Arial"/>
                      <w:b/>
                      <w:sz w:val="20"/>
                      <w:szCs w:val="20"/>
                    </w:rPr>
                  </w:pPr>
                  <w:r w:rsidRPr="00162296">
                    <w:rPr>
                      <w:rFonts w:ascii="Arial" w:hAnsi="Arial" w:cs="Arial"/>
                      <w:b/>
                      <w:sz w:val="20"/>
                      <w:szCs w:val="20"/>
                    </w:rPr>
                    <w:t xml:space="preserve">         ________________________________</w:t>
                  </w:r>
                </w:p>
                <w:p w14:paraId="755E6418" w14:textId="77777777" w:rsidR="004B3A60" w:rsidRPr="00162296" w:rsidRDefault="004B3A60" w:rsidP="004B3A60">
                  <w:pPr>
                    <w:spacing w:after="0"/>
                    <w:jc w:val="center"/>
                    <w:rPr>
                      <w:rFonts w:ascii="Arial" w:hAnsi="Arial" w:cs="Arial"/>
                      <w:sz w:val="20"/>
                      <w:szCs w:val="20"/>
                    </w:rPr>
                  </w:pPr>
                </w:p>
              </w:tc>
            </w:tr>
            <w:tr w:rsidR="004B3A60" w:rsidRPr="00162296" w14:paraId="48B16418" w14:textId="77777777" w:rsidTr="00DB2736">
              <w:tc>
                <w:tcPr>
                  <w:tcW w:w="3153" w:type="dxa"/>
                  <w:tcBorders>
                    <w:left w:val="nil"/>
                    <w:bottom w:val="nil"/>
                  </w:tcBorders>
                </w:tcPr>
                <w:p w14:paraId="5B0DFC2A" w14:textId="77777777" w:rsidR="004B3A60" w:rsidRPr="00162296" w:rsidRDefault="004B3A60" w:rsidP="004B3A60">
                  <w:pPr>
                    <w:spacing w:after="0"/>
                    <w:jc w:val="center"/>
                    <w:rPr>
                      <w:rFonts w:ascii="Arial" w:hAnsi="Arial" w:cs="Arial"/>
                      <w:sz w:val="20"/>
                      <w:szCs w:val="20"/>
                    </w:rPr>
                  </w:pPr>
                </w:p>
                <w:p w14:paraId="428FC6E7" w14:textId="77777777" w:rsidR="004B3A60" w:rsidRPr="00162296" w:rsidRDefault="00C63F6A" w:rsidP="004B3A60">
                  <w:pPr>
                    <w:spacing w:after="0"/>
                    <w:jc w:val="center"/>
                    <w:rPr>
                      <w:rFonts w:ascii="Arial" w:hAnsi="Arial" w:cs="Arial"/>
                      <w:sz w:val="20"/>
                      <w:szCs w:val="20"/>
                    </w:rPr>
                  </w:pPr>
                  <w:r>
                    <w:rPr>
                      <w:rFonts w:ascii="Arial" w:hAnsi="Arial" w:cs="Arial"/>
                      <w:sz w:val="20"/>
                      <w:szCs w:val="20"/>
                    </w:rPr>
                    <w:t>UG</w:t>
                  </w:r>
                  <w:r w:rsidR="00162296">
                    <w:rPr>
                      <w:rFonts w:ascii="Arial" w:hAnsi="Arial" w:cs="Arial"/>
                      <w:sz w:val="20"/>
                      <w:szCs w:val="20"/>
                    </w:rPr>
                    <w:t>P</w:t>
                  </w:r>
                </w:p>
                <w:p w14:paraId="20CE581F" w14:textId="77777777" w:rsidR="004B3A60" w:rsidRPr="00162296" w:rsidRDefault="004B3A60" w:rsidP="004B3A60">
                  <w:pPr>
                    <w:spacing w:after="0"/>
                    <w:jc w:val="center"/>
                    <w:rPr>
                      <w:rFonts w:ascii="Arial" w:hAnsi="Arial" w:cs="Arial"/>
                      <w:sz w:val="20"/>
                      <w:szCs w:val="20"/>
                    </w:rPr>
                  </w:pPr>
                </w:p>
              </w:tc>
              <w:tc>
                <w:tcPr>
                  <w:tcW w:w="6594" w:type="dxa"/>
                  <w:vMerge/>
                  <w:tcBorders>
                    <w:bottom w:val="nil"/>
                  </w:tcBorders>
                </w:tcPr>
                <w:p w14:paraId="27176CB0" w14:textId="77777777" w:rsidR="004B3A60" w:rsidRPr="00162296" w:rsidRDefault="004B3A60" w:rsidP="004B3A60">
                  <w:pPr>
                    <w:spacing w:after="0"/>
                    <w:rPr>
                      <w:rFonts w:ascii="Arial" w:hAnsi="Arial" w:cs="Arial"/>
                      <w:sz w:val="20"/>
                      <w:szCs w:val="20"/>
                    </w:rPr>
                  </w:pPr>
                </w:p>
              </w:tc>
            </w:tr>
          </w:tbl>
          <w:p w14:paraId="5859C37C" w14:textId="77777777" w:rsidR="004B3A60" w:rsidRPr="00162296" w:rsidRDefault="004B3A60" w:rsidP="004B3A60">
            <w:pPr>
              <w:spacing w:after="0"/>
              <w:rPr>
                <w:rFonts w:ascii="Arial" w:hAnsi="Arial" w:cs="Arial"/>
                <w:sz w:val="20"/>
                <w:szCs w:val="20"/>
              </w:rPr>
            </w:pPr>
          </w:p>
        </w:tc>
      </w:tr>
    </w:tbl>
    <w:p w14:paraId="425310A2" w14:textId="77777777" w:rsidR="00D60774" w:rsidRDefault="00D60774" w:rsidP="00037CFB">
      <w:pPr>
        <w:spacing w:after="0"/>
        <w:jc w:val="both"/>
        <w:rPr>
          <w:rFonts w:ascii="Arial" w:hAnsi="Arial" w:cs="Arial"/>
          <w:b/>
          <w:sz w:val="20"/>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037CFB" w14:paraId="2D5EFBC5" w14:textId="77777777" w:rsidTr="00DB2736">
        <w:trPr>
          <w:trHeight w:val="515"/>
          <w:jc w:val="center"/>
        </w:trPr>
        <w:tc>
          <w:tcPr>
            <w:tcW w:w="5529" w:type="dxa"/>
            <w:shd w:val="clear" w:color="auto" w:fill="808080" w:themeFill="background1" w:themeFillShade="80"/>
          </w:tcPr>
          <w:p w14:paraId="07B1FC15" w14:textId="77777777" w:rsidR="00037CFB" w:rsidRPr="001A0FDB" w:rsidRDefault="00037CFB" w:rsidP="00037CFB">
            <w:pPr>
              <w:spacing w:after="0"/>
              <w:rPr>
                <w:rFonts w:ascii="Arial" w:hAnsi="Arial" w:cs="Arial"/>
                <w:b/>
                <w:bCs/>
                <w:color w:val="FFFFFF"/>
                <w:sz w:val="12"/>
                <w:szCs w:val="12"/>
              </w:rPr>
            </w:pPr>
          </w:p>
          <w:p w14:paraId="52207450" w14:textId="77777777" w:rsidR="00037CFB" w:rsidRPr="00506241" w:rsidRDefault="00037CFB" w:rsidP="00037CFB">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GERAL</w:t>
            </w:r>
          </w:p>
          <w:p w14:paraId="421B143A" w14:textId="77777777" w:rsidR="00037CFB" w:rsidRPr="00864C47" w:rsidRDefault="00037CFB" w:rsidP="00037CFB">
            <w:pPr>
              <w:spacing w:after="0"/>
              <w:jc w:val="center"/>
              <w:rPr>
                <w:rFonts w:ascii="Arial" w:hAnsi="Arial" w:cs="Arial"/>
                <w:b/>
                <w:bCs/>
                <w:color w:val="FFFFFF"/>
                <w:sz w:val="8"/>
                <w:szCs w:val="8"/>
              </w:rPr>
            </w:pPr>
          </w:p>
        </w:tc>
        <w:tc>
          <w:tcPr>
            <w:tcW w:w="1984" w:type="dxa"/>
            <w:shd w:val="clear" w:color="auto" w:fill="808080" w:themeFill="background1" w:themeFillShade="80"/>
          </w:tcPr>
          <w:p w14:paraId="23E3D5E1" w14:textId="77777777" w:rsidR="00037CFB" w:rsidRPr="001A0FDB" w:rsidRDefault="00037CFB" w:rsidP="00037CFB">
            <w:pPr>
              <w:spacing w:after="0"/>
              <w:jc w:val="center"/>
              <w:rPr>
                <w:rFonts w:ascii="Arial" w:hAnsi="Arial" w:cs="Arial"/>
                <w:b/>
                <w:bCs/>
                <w:color w:val="FFFFFF"/>
                <w:sz w:val="12"/>
                <w:szCs w:val="12"/>
              </w:rPr>
            </w:pPr>
          </w:p>
          <w:p w14:paraId="7690E649" w14:textId="77777777" w:rsidR="00037CFB" w:rsidRPr="001A0FDB" w:rsidRDefault="00037CFB" w:rsidP="00037CFB">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2FDF7EA6" w14:textId="77777777" w:rsidR="00037CFB" w:rsidRPr="001A0FDB" w:rsidRDefault="00037CFB" w:rsidP="00037CFB">
            <w:pPr>
              <w:spacing w:after="0"/>
              <w:jc w:val="center"/>
              <w:rPr>
                <w:rFonts w:ascii="Arial" w:hAnsi="Arial" w:cs="Arial"/>
                <w:b/>
                <w:bCs/>
                <w:color w:val="FFFFFF"/>
                <w:sz w:val="12"/>
                <w:szCs w:val="12"/>
              </w:rPr>
            </w:pPr>
          </w:p>
          <w:p w14:paraId="2C0A7129" w14:textId="77777777" w:rsidR="00037CFB" w:rsidRPr="001A0FDB" w:rsidRDefault="00037CFB" w:rsidP="00037CFB">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27A3F6FB" w14:textId="77777777" w:rsidR="00037CFB" w:rsidRPr="001A0FDB" w:rsidRDefault="00037CFB" w:rsidP="00037CFB">
            <w:pPr>
              <w:spacing w:after="0"/>
              <w:jc w:val="center"/>
              <w:rPr>
                <w:rFonts w:ascii="Arial" w:hAnsi="Arial" w:cs="Arial"/>
                <w:b/>
                <w:bCs/>
                <w:color w:val="FFFFFF"/>
                <w:sz w:val="12"/>
                <w:szCs w:val="12"/>
              </w:rPr>
            </w:pPr>
          </w:p>
          <w:p w14:paraId="5846C0CA" w14:textId="77777777" w:rsidR="00037CFB" w:rsidRPr="001A0FDB" w:rsidRDefault="00037CFB" w:rsidP="00037CFB">
            <w:pPr>
              <w:spacing w:after="0"/>
              <w:jc w:val="center"/>
              <w:rPr>
                <w:rFonts w:ascii="Arial" w:hAnsi="Arial" w:cs="Arial"/>
                <w:b/>
                <w:bCs/>
                <w:color w:val="FFFFFF"/>
              </w:rPr>
            </w:pPr>
            <w:r w:rsidRPr="001A0FDB">
              <w:rPr>
                <w:rFonts w:ascii="Arial" w:hAnsi="Arial" w:cs="Arial"/>
                <w:b/>
                <w:bCs/>
                <w:color w:val="FFFFFF"/>
                <w:sz w:val="22"/>
                <w:szCs w:val="22"/>
              </w:rPr>
              <w:t>DATA</w:t>
            </w:r>
          </w:p>
        </w:tc>
      </w:tr>
      <w:tr w:rsidR="00037CFB" w14:paraId="74509011" w14:textId="77777777" w:rsidTr="00451082">
        <w:trPr>
          <w:jc w:val="center"/>
        </w:trPr>
        <w:tc>
          <w:tcPr>
            <w:tcW w:w="5529" w:type="dxa"/>
            <w:shd w:val="clear" w:color="auto" w:fill="FFFF00"/>
          </w:tcPr>
          <w:p w14:paraId="47717DF8" w14:textId="77777777" w:rsidR="00F3536D" w:rsidRPr="00BC7F2C" w:rsidRDefault="00F3536D" w:rsidP="00037CFB">
            <w:pPr>
              <w:spacing w:after="0"/>
              <w:rPr>
                <w:rFonts w:ascii="Arial" w:hAnsi="Arial" w:cs="Arial"/>
                <w:b/>
                <w:sz w:val="14"/>
                <w:szCs w:val="14"/>
              </w:rPr>
            </w:pPr>
          </w:p>
          <w:p w14:paraId="0F9902D3" w14:textId="3EC404A2" w:rsidR="00037CFB" w:rsidRDefault="00AE4071" w:rsidP="00037CFB">
            <w:pPr>
              <w:spacing w:after="0"/>
              <w:jc w:val="center"/>
              <w:rPr>
                <w:rFonts w:ascii="Arial" w:hAnsi="Arial" w:cs="Arial"/>
                <w:b/>
                <w:sz w:val="10"/>
                <w:szCs w:val="10"/>
              </w:rPr>
            </w:pPr>
            <w:r>
              <w:rPr>
                <w:rFonts w:ascii="Arial" w:hAnsi="Arial" w:cs="Arial"/>
                <w:b/>
                <w:sz w:val="20"/>
                <w:szCs w:val="20"/>
              </w:rPr>
              <w:t>PLANO DE AÇÃO DE MELHORIA</w:t>
            </w:r>
          </w:p>
          <w:p w14:paraId="7C0E0C20" w14:textId="77777777" w:rsidR="00F3536D" w:rsidRPr="001A0FDB" w:rsidRDefault="00F3536D" w:rsidP="00037CFB">
            <w:pPr>
              <w:spacing w:after="0"/>
              <w:jc w:val="center"/>
              <w:rPr>
                <w:rFonts w:ascii="Arial" w:hAnsi="Arial" w:cs="Arial"/>
                <w:b/>
                <w:sz w:val="10"/>
                <w:szCs w:val="10"/>
              </w:rPr>
            </w:pPr>
          </w:p>
        </w:tc>
        <w:tc>
          <w:tcPr>
            <w:tcW w:w="1984" w:type="dxa"/>
            <w:shd w:val="clear" w:color="auto" w:fill="FFFF00"/>
          </w:tcPr>
          <w:p w14:paraId="4D6F6FEF" w14:textId="77777777" w:rsidR="00F3536D" w:rsidRPr="001A0FDB" w:rsidRDefault="00F3536D" w:rsidP="00037CFB">
            <w:pPr>
              <w:spacing w:after="0"/>
              <w:rPr>
                <w:rFonts w:ascii="Arial" w:hAnsi="Arial" w:cs="Arial"/>
                <w:b/>
                <w:sz w:val="10"/>
                <w:szCs w:val="10"/>
              </w:rPr>
            </w:pPr>
          </w:p>
          <w:p w14:paraId="4725FFFC" w14:textId="77777777" w:rsidR="00037CFB" w:rsidRPr="00DC4CB5" w:rsidRDefault="00EC47C4" w:rsidP="00CF786A">
            <w:pPr>
              <w:shd w:val="clear" w:color="auto" w:fill="FFFF00"/>
              <w:spacing w:after="0"/>
              <w:jc w:val="center"/>
              <w:rPr>
                <w:rFonts w:ascii="Arial" w:hAnsi="Arial" w:cs="Arial"/>
                <w:b/>
              </w:rPr>
            </w:pPr>
            <w:r>
              <w:rPr>
                <w:rFonts w:ascii="Arial" w:hAnsi="Arial" w:cs="Arial"/>
                <w:b/>
              </w:rPr>
              <w:t>P.G.03</w:t>
            </w:r>
          </w:p>
          <w:p w14:paraId="17DA506C" w14:textId="77777777" w:rsidR="00037CFB" w:rsidRPr="00BC7F2C" w:rsidRDefault="00037CFB" w:rsidP="00037CFB">
            <w:pPr>
              <w:spacing w:after="0"/>
              <w:jc w:val="center"/>
              <w:rPr>
                <w:rFonts w:ascii="Arial" w:hAnsi="Arial" w:cs="Arial"/>
                <w:b/>
                <w:sz w:val="10"/>
                <w:szCs w:val="10"/>
              </w:rPr>
            </w:pPr>
          </w:p>
        </w:tc>
        <w:tc>
          <w:tcPr>
            <w:tcW w:w="1276" w:type="dxa"/>
            <w:shd w:val="clear" w:color="auto" w:fill="FFFF00"/>
          </w:tcPr>
          <w:p w14:paraId="5973B634" w14:textId="77777777" w:rsidR="00F3536D" w:rsidRPr="007F1847" w:rsidRDefault="00F3536D" w:rsidP="00037CFB">
            <w:pPr>
              <w:spacing w:after="0"/>
              <w:rPr>
                <w:rFonts w:ascii="Arial" w:hAnsi="Arial" w:cs="Arial"/>
                <w:b/>
                <w:sz w:val="10"/>
                <w:szCs w:val="10"/>
              </w:rPr>
            </w:pPr>
          </w:p>
          <w:p w14:paraId="4721E0ED" w14:textId="77777777" w:rsidR="00037CFB" w:rsidRPr="001A0FDB" w:rsidRDefault="00037CFB" w:rsidP="00037CFB">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257832A3" w14:textId="77777777" w:rsidR="00F3536D" w:rsidRPr="007F1847" w:rsidRDefault="00F3536D" w:rsidP="00037CFB">
            <w:pPr>
              <w:spacing w:after="0"/>
              <w:rPr>
                <w:rFonts w:ascii="Arial" w:hAnsi="Arial" w:cs="Arial"/>
                <w:b/>
                <w:sz w:val="10"/>
                <w:szCs w:val="10"/>
              </w:rPr>
            </w:pPr>
          </w:p>
          <w:p w14:paraId="0F3B62F8" w14:textId="77777777" w:rsidR="00037CFB" w:rsidRPr="001A0FDB" w:rsidRDefault="00037CFB" w:rsidP="00740749">
            <w:pPr>
              <w:spacing w:after="0"/>
              <w:jc w:val="center"/>
              <w:rPr>
                <w:rFonts w:ascii="Arial" w:hAnsi="Arial" w:cs="Arial"/>
                <w:b/>
                <w:sz w:val="20"/>
                <w:szCs w:val="20"/>
              </w:rPr>
            </w:pPr>
            <w:r>
              <w:rPr>
                <w:rFonts w:ascii="Arial" w:hAnsi="Arial" w:cs="Arial"/>
                <w:b/>
                <w:sz w:val="20"/>
                <w:szCs w:val="20"/>
              </w:rPr>
              <w:t>__/__/</w:t>
            </w:r>
            <w:r w:rsidR="00740749">
              <w:rPr>
                <w:rFonts w:ascii="Arial" w:hAnsi="Arial" w:cs="Arial"/>
                <w:b/>
                <w:sz w:val="20"/>
                <w:szCs w:val="20"/>
              </w:rPr>
              <w:t>201</w:t>
            </w:r>
            <w:r w:rsidR="00CF786A">
              <w:rPr>
                <w:rFonts w:ascii="Arial" w:hAnsi="Arial" w:cs="Arial"/>
                <w:b/>
                <w:sz w:val="20"/>
                <w:szCs w:val="20"/>
              </w:rPr>
              <w:t>8</w:t>
            </w:r>
          </w:p>
        </w:tc>
      </w:tr>
    </w:tbl>
    <w:p w14:paraId="51B3E36C" w14:textId="77777777" w:rsidR="00A81BC1" w:rsidRDefault="00A81BC1" w:rsidP="00037CFB">
      <w:pPr>
        <w:spacing w:after="0"/>
        <w:jc w:val="both"/>
        <w:rPr>
          <w:rFonts w:ascii="Arial" w:hAnsi="Arial" w:cs="Arial"/>
          <w:b/>
          <w:sz w:val="22"/>
          <w:szCs w:val="22"/>
        </w:rPr>
      </w:pPr>
    </w:p>
    <w:p w14:paraId="7D287AD3" w14:textId="77777777" w:rsidR="00A81BC1" w:rsidRDefault="00A81BC1">
      <w:pPr>
        <w:spacing w:after="0"/>
        <w:rPr>
          <w:rFonts w:ascii="Arial" w:hAnsi="Arial" w:cs="Arial"/>
          <w:b/>
          <w:sz w:val="22"/>
          <w:szCs w:val="22"/>
        </w:rPr>
      </w:pPr>
      <w:r>
        <w:rPr>
          <w:rFonts w:ascii="Arial" w:hAnsi="Arial" w:cs="Arial"/>
          <w:b/>
          <w:sz w:val="22"/>
          <w:szCs w:val="22"/>
        </w:rPr>
        <w:br w:type="page"/>
      </w:r>
    </w:p>
    <w:p w14:paraId="14FCF3A1" w14:textId="77777777" w:rsidR="00037CFB" w:rsidRPr="00964AB7" w:rsidRDefault="00037CFB" w:rsidP="007B6B9F">
      <w:pPr>
        <w:pStyle w:val="PargrafodaLista"/>
        <w:widowControl w:val="0"/>
        <w:numPr>
          <w:ilvl w:val="0"/>
          <w:numId w:val="41"/>
        </w:numPr>
        <w:shd w:val="clear" w:color="auto" w:fill="548DD4" w:themeFill="text2" w:themeFillTint="99"/>
        <w:autoSpaceDE w:val="0"/>
        <w:autoSpaceDN w:val="0"/>
        <w:adjustRightInd w:val="0"/>
        <w:spacing w:after="0"/>
        <w:rPr>
          <w:rFonts w:ascii="Arial" w:hAnsi="Arial" w:cs="Arial"/>
          <w:b/>
          <w:color w:val="FFFFFF" w:themeColor="background1"/>
          <w:sz w:val="22"/>
          <w:szCs w:val="22"/>
          <w:lang w:val="en-US"/>
        </w:rPr>
      </w:pPr>
      <w:r w:rsidRPr="00964AB7">
        <w:rPr>
          <w:rFonts w:ascii="Arial" w:hAnsi="Arial" w:cs="Arial"/>
          <w:b/>
          <w:color w:val="FFFFFF" w:themeColor="background1"/>
          <w:sz w:val="22"/>
          <w:szCs w:val="22"/>
          <w:lang w:val="en-US"/>
        </w:rPr>
        <w:lastRenderedPageBreak/>
        <w:t>OBJETIVO</w:t>
      </w:r>
    </w:p>
    <w:p w14:paraId="471B2E72" w14:textId="77777777" w:rsidR="00037CFB" w:rsidRPr="00F3536D" w:rsidRDefault="00037CFB" w:rsidP="00AE4071">
      <w:pPr>
        <w:widowControl w:val="0"/>
        <w:autoSpaceDE w:val="0"/>
        <w:autoSpaceDN w:val="0"/>
        <w:adjustRightInd w:val="0"/>
        <w:spacing w:after="0"/>
        <w:rPr>
          <w:rFonts w:ascii="Arial" w:hAnsi="Arial" w:cs="Arial"/>
          <w:b/>
          <w:sz w:val="22"/>
          <w:szCs w:val="22"/>
        </w:rPr>
      </w:pPr>
    </w:p>
    <w:p w14:paraId="78D1A5C6" w14:textId="77777777" w:rsidR="00DA1988" w:rsidRDefault="00037CFB" w:rsidP="00B77560">
      <w:pPr>
        <w:widowControl w:val="0"/>
        <w:autoSpaceDE w:val="0"/>
        <w:autoSpaceDN w:val="0"/>
        <w:adjustRightInd w:val="0"/>
        <w:spacing w:after="0" w:line="360" w:lineRule="auto"/>
        <w:ind w:firstLine="737"/>
        <w:jc w:val="both"/>
        <w:rPr>
          <w:rFonts w:ascii="Arial" w:hAnsi="Arial" w:cs="Arial"/>
          <w:sz w:val="22"/>
          <w:szCs w:val="22"/>
        </w:rPr>
      </w:pPr>
      <w:r w:rsidRPr="00F3536D">
        <w:rPr>
          <w:rFonts w:ascii="Arial" w:hAnsi="Arial" w:cs="Arial"/>
          <w:sz w:val="22"/>
          <w:szCs w:val="22"/>
        </w:rPr>
        <w:t xml:space="preserve">O objetivo deste procedimento </w:t>
      </w:r>
      <w:r w:rsidR="00AE4071" w:rsidRPr="00F3536D">
        <w:rPr>
          <w:rFonts w:ascii="Arial" w:hAnsi="Arial" w:cs="Arial"/>
          <w:sz w:val="22"/>
          <w:szCs w:val="22"/>
        </w:rPr>
        <w:t>é o estabelecimento de diretrizes para a elaboração do Plano de Ação de Melhoria – PAM</w:t>
      </w:r>
      <w:r w:rsidR="00F3536D" w:rsidRPr="00F3536D">
        <w:rPr>
          <w:rFonts w:ascii="Arial" w:hAnsi="Arial" w:cs="Arial"/>
          <w:sz w:val="22"/>
          <w:szCs w:val="22"/>
        </w:rPr>
        <w:t>,</w:t>
      </w:r>
      <w:r w:rsidR="00AE4071" w:rsidRPr="00F3536D">
        <w:rPr>
          <w:rFonts w:ascii="Arial" w:hAnsi="Arial" w:cs="Arial"/>
          <w:sz w:val="22"/>
          <w:szCs w:val="22"/>
        </w:rPr>
        <w:t xml:space="preserve"> visando à qualidade socioambiental do </w:t>
      </w:r>
      <w:r w:rsidR="0025716A" w:rsidRPr="00F3536D">
        <w:rPr>
          <w:rFonts w:ascii="Arial" w:hAnsi="Arial" w:cs="Arial"/>
          <w:sz w:val="22"/>
          <w:szCs w:val="22"/>
        </w:rPr>
        <w:t xml:space="preserve">Programa </w:t>
      </w:r>
      <w:r w:rsidR="00D626CC">
        <w:rPr>
          <w:rFonts w:ascii="Arial" w:hAnsi="Arial" w:cs="Arial"/>
          <w:sz w:val="22"/>
          <w:szCs w:val="22"/>
        </w:rPr>
        <w:t>de Requalificação Urbana da orla Noroeste de Vitoria</w:t>
      </w:r>
      <w:r w:rsidRPr="00F3536D">
        <w:rPr>
          <w:rFonts w:ascii="Arial" w:hAnsi="Arial" w:cs="Arial"/>
          <w:sz w:val="22"/>
          <w:szCs w:val="22"/>
        </w:rPr>
        <w:t>.</w:t>
      </w:r>
    </w:p>
    <w:p w14:paraId="1DD19F62" w14:textId="77777777" w:rsidR="00DA1988" w:rsidRDefault="00DA1988">
      <w:pPr>
        <w:spacing w:after="0"/>
        <w:rPr>
          <w:rFonts w:ascii="Arial" w:hAnsi="Arial" w:cs="Arial"/>
          <w:sz w:val="22"/>
          <w:szCs w:val="22"/>
        </w:rPr>
      </w:pPr>
    </w:p>
    <w:p w14:paraId="0DDC2F39" w14:textId="77777777" w:rsidR="00B77560" w:rsidRPr="00B77560" w:rsidRDefault="00037CFB" w:rsidP="00B77560">
      <w:pPr>
        <w:pStyle w:val="PargrafodaLista"/>
        <w:widowControl w:val="0"/>
        <w:numPr>
          <w:ilvl w:val="0"/>
          <w:numId w:val="41"/>
        </w:numPr>
        <w:shd w:val="clear" w:color="auto" w:fill="548DD4" w:themeFill="text2" w:themeFillTint="99"/>
        <w:autoSpaceDE w:val="0"/>
        <w:autoSpaceDN w:val="0"/>
        <w:adjustRightInd w:val="0"/>
        <w:spacing w:after="0"/>
        <w:rPr>
          <w:rFonts w:ascii="Arial" w:hAnsi="Arial" w:cs="Arial"/>
          <w:b/>
          <w:color w:val="FFFFFF" w:themeColor="background1"/>
          <w:sz w:val="22"/>
          <w:szCs w:val="22"/>
          <w:lang w:val="en-US"/>
        </w:rPr>
      </w:pPr>
      <w:r w:rsidRPr="00964AB7">
        <w:rPr>
          <w:rFonts w:ascii="Arial" w:hAnsi="Arial" w:cs="Arial"/>
          <w:b/>
          <w:color w:val="FFFFFF" w:themeColor="background1"/>
          <w:sz w:val="22"/>
          <w:szCs w:val="22"/>
          <w:lang w:val="en-US"/>
        </w:rPr>
        <w:t>RESPONSÁVEIS</w:t>
      </w:r>
    </w:p>
    <w:p w14:paraId="530C4F29" w14:textId="77777777" w:rsidR="00B77560" w:rsidRPr="00B77560" w:rsidRDefault="00964AB7" w:rsidP="00B77560">
      <w:pPr>
        <w:pStyle w:val="PargrafodaLista"/>
        <w:numPr>
          <w:ilvl w:val="0"/>
          <w:numId w:val="1"/>
        </w:numPr>
        <w:spacing w:after="0" w:line="360" w:lineRule="auto"/>
        <w:ind w:left="284" w:firstLine="284"/>
        <w:jc w:val="both"/>
        <w:rPr>
          <w:rFonts w:ascii="Arial" w:hAnsi="Arial"/>
          <w:sz w:val="22"/>
          <w:szCs w:val="22"/>
        </w:rPr>
      </w:pPr>
      <w:r>
        <w:rPr>
          <w:rFonts w:ascii="Arial" w:hAnsi="Arial"/>
          <w:sz w:val="22"/>
          <w:szCs w:val="22"/>
        </w:rPr>
        <w:t>UG</w:t>
      </w:r>
      <w:r w:rsidR="00D8677C" w:rsidRPr="00F3536D">
        <w:rPr>
          <w:rFonts w:ascii="Arial" w:hAnsi="Arial"/>
          <w:sz w:val="22"/>
          <w:szCs w:val="22"/>
        </w:rPr>
        <w:t xml:space="preserve">P </w:t>
      </w:r>
      <w:r w:rsidR="00D60774">
        <w:rPr>
          <w:rFonts w:ascii="Arial" w:hAnsi="Arial"/>
          <w:sz w:val="22"/>
          <w:szCs w:val="22"/>
        </w:rPr>
        <w:t xml:space="preserve">e </w:t>
      </w:r>
      <w:r w:rsidR="00DA1988" w:rsidRPr="009D3656">
        <w:rPr>
          <w:rFonts w:ascii="Arial" w:hAnsi="Arial"/>
          <w:sz w:val="22"/>
          <w:szCs w:val="22"/>
        </w:rPr>
        <w:t xml:space="preserve">Empresas </w:t>
      </w:r>
      <w:r w:rsidR="00DA1988">
        <w:rPr>
          <w:rFonts w:ascii="Arial" w:hAnsi="Arial"/>
          <w:sz w:val="22"/>
          <w:szCs w:val="22"/>
        </w:rPr>
        <w:t>Projetista, consultorias de apoio ao gerenciamento e empresas de apoio a supervisão de obras.</w:t>
      </w:r>
    </w:p>
    <w:p w14:paraId="1A45AD3E" w14:textId="77777777" w:rsidR="00AE4071" w:rsidRPr="00964AB7" w:rsidRDefault="00AE4071" w:rsidP="007B6B9F">
      <w:pPr>
        <w:pStyle w:val="PargrafodaLista"/>
        <w:widowControl w:val="0"/>
        <w:numPr>
          <w:ilvl w:val="0"/>
          <w:numId w:val="41"/>
        </w:numPr>
        <w:shd w:val="clear" w:color="auto" w:fill="548DD4" w:themeFill="text2" w:themeFillTint="99"/>
        <w:autoSpaceDE w:val="0"/>
        <w:autoSpaceDN w:val="0"/>
        <w:adjustRightInd w:val="0"/>
        <w:spacing w:after="0"/>
        <w:rPr>
          <w:rFonts w:ascii="Arial" w:hAnsi="Arial" w:cs="Arial"/>
          <w:b/>
          <w:color w:val="FFFFFF" w:themeColor="background1"/>
          <w:sz w:val="22"/>
          <w:szCs w:val="22"/>
          <w:lang w:val="en-US"/>
        </w:rPr>
      </w:pPr>
      <w:r w:rsidRPr="00964AB7">
        <w:rPr>
          <w:rFonts w:ascii="Arial" w:hAnsi="Arial" w:cs="Arial"/>
          <w:b/>
          <w:color w:val="FFFFFF" w:themeColor="background1"/>
          <w:sz w:val="22"/>
          <w:szCs w:val="22"/>
          <w:lang w:val="en-US"/>
        </w:rPr>
        <w:t>PROCEDIMENTOS</w:t>
      </w:r>
    </w:p>
    <w:p w14:paraId="7E13D2BA" w14:textId="77777777" w:rsidR="00AE4071" w:rsidRPr="00F3536D" w:rsidRDefault="00AE4071" w:rsidP="00AE4071">
      <w:pPr>
        <w:widowControl w:val="0"/>
        <w:autoSpaceDE w:val="0"/>
        <w:autoSpaceDN w:val="0"/>
        <w:adjustRightInd w:val="0"/>
        <w:spacing w:after="0"/>
        <w:rPr>
          <w:rFonts w:ascii="Arial" w:hAnsi="Arial" w:cs="Arial"/>
          <w:sz w:val="22"/>
          <w:szCs w:val="22"/>
        </w:rPr>
      </w:pPr>
    </w:p>
    <w:p w14:paraId="5988140B" w14:textId="77777777" w:rsidR="00AE4071" w:rsidRPr="00F3536D" w:rsidRDefault="00AE4071" w:rsidP="00AE4071">
      <w:pPr>
        <w:widowControl w:val="0"/>
        <w:autoSpaceDE w:val="0"/>
        <w:autoSpaceDN w:val="0"/>
        <w:adjustRightInd w:val="0"/>
        <w:spacing w:after="0"/>
        <w:ind w:hanging="567"/>
        <w:jc w:val="both"/>
        <w:rPr>
          <w:rFonts w:ascii="Arial" w:hAnsi="Arial" w:cs="Arial"/>
          <w:b/>
          <w:sz w:val="22"/>
          <w:szCs w:val="22"/>
        </w:rPr>
      </w:pPr>
      <w:r w:rsidRPr="00F3536D">
        <w:rPr>
          <w:rFonts w:ascii="Arial" w:hAnsi="Arial" w:cs="Arial"/>
          <w:b/>
          <w:sz w:val="22"/>
          <w:szCs w:val="22"/>
        </w:rPr>
        <w:t xml:space="preserve">3.1.  </w:t>
      </w:r>
      <w:r w:rsidRPr="00F3536D">
        <w:rPr>
          <w:rFonts w:ascii="Arial" w:hAnsi="Arial" w:cs="Arial"/>
          <w:b/>
          <w:sz w:val="22"/>
          <w:szCs w:val="22"/>
          <w:u w:val="single"/>
        </w:rPr>
        <w:t xml:space="preserve">Considerações </w:t>
      </w:r>
    </w:p>
    <w:p w14:paraId="5475C82E" w14:textId="77777777" w:rsidR="00AE4071" w:rsidRPr="00F3536D" w:rsidRDefault="00AE4071" w:rsidP="00AE4071">
      <w:pPr>
        <w:widowControl w:val="0"/>
        <w:autoSpaceDE w:val="0"/>
        <w:autoSpaceDN w:val="0"/>
        <w:adjustRightInd w:val="0"/>
        <w:spacing w:after="0"/>
        <w:jc w:val="both"/>
        <w:rPr>
          <w:rFonts w:ascii="Arial" w:hAnsi="Arial" w:cs="Arial"/>
          <w:sz w:val="22"/>
          <w:szCs w:val="22"/>
        </w:rPr>
      </w:pPr>
    </w:p>
    <w:p w14:paraId="458D72EA" w14:textId="77777777" w:rsidR="00F3536D" w:rsidRDefault="00AE4071" w:rsidP="00B77560">
      <w:pPr>
        <w:widowControl w:val="0"/>
        <w:autoSpaceDE w:val="0"/>
        <w:autoSpaceDN w:val="0"/>
        <w:adjustRightInd w:val="0"/>
        <w:spacing w:after="0" w:line="360" w:lineRule="auto"/>
        <w:ind w:firstLine="737"/>
        <w:jc w:val="both"/>
        <w:rPr>
          <w:rFonts w:ascii="Arial" w:hAnsi="Arial" w:cs="Arial"/>
          <w:sz w:val="22"/>
          <w:szCs w:val="22"/>
        </w:rPr>
      </w:pPr>
      <w:r w:rsidRPr="00F3536D">
        <w:rPr>
          <w:rFonts w:ascii="Arial" w:hAnsi="Arial" w:cs="Arial"/>
          <w:sz w:val="22"/>
          <w:szCs w:val="22"/>
        </w:rPr>
        <w:t xml:space="preserve">O PAM é um instrumento de gestão que deve ser adotado principalmente quando se detecta que um desvio tem uma alta incidência de ocorrência </w:t>
      </w:r>
      <w:r w:rsidR="002E7D3D" w:rsidRPr="00F3536D">
        <w:rPr>
          <w:rFonts w:ascii="Arial" w:hAnsi="Arial" w:cs="Arial"/>
          <w:sz w:val="22"/>
          <w:szCs w:val="22"/>
        </w:rPr>
        <w:t>e, ainda,</w:t>
      </w:r>
      <w:r w:rsidRPr="00F3536D">
        <w:rPr>
          <w:rFonts w:ascii="Arial" w:hAnsi="Arial" w:cs="Arial"/>
          <w:sz w:val="22"/>
          <w:szCs w:val="22"/>
        </w:rPr>
        <w:t xml:space="preserve"> em decorrência </w:t>
      </w:r>
      <w:r w:rsidR="002E7D3D" w:rsidRPr="00F3536D">
        <w:rPr>
          <w:rFonts w:ascii="Arial" w:hAnsi="Arial" w:cs="Arial"/>
          <w:sz w:val="22"/>
          <w:szCs w:val="22"/>
        </w:rPr>
        <w:t>d</w:t>
      </w:r>
      <w:r w:rsidRPr="00F3536D">
        <w:rPr>
          <w:rFonts w:ascii="Arial" w:hAnsi="Arial" w:cs="Arial"/>
          <w:sz w:val="22"/>
          <w:szCs w:val="22"/>
        </w:rPr>
        <w:t>a gravidade</w:t>
      </w:r>
      <w:r w:rsidR="002E7D3D" w:rsidRPr="00F3536D">
        <w:rPr>
          <w:rFonts w:ascii="Arial" w:hAnsi="Arial" w:cs="Arial"/>
          <w:sz w:val="22"/>
          <w:szCs w:val="22"/>
        </w:rPr>
        <w:t xml:space="preserve"> desse desvio</w:t>
      </w:r>
      <w:r w:rsidRPr="00F3536D">
        <w:rPr>
          <w:rFonts w:ascii="Arial" w:hAnsi="Arial" w:cs="Arial"/>
          <w:sz w:val="22"/>
          <w:szCs w:val="22"/>
        </w:rPr>
        <w:t xml:space="preserve">. </w:t>
      </w:r>
    </w:p>
    <w:p w14:paraId="5E7E4B8E" w14:textId="77777777" w:rsidR="00AE4071" w:rsidRPr="00F3536D" w:rsidRDefault="00F3536D" w:rsidP="00B77560">
      <w:pPr>
        <w:widowControl w:val="0"/>
        <w:autoSpaceDE w:val="0"/>
        <w:autoSpaceDN w:val="0"/>
        <w:adjustRightInd w:val="0"/>
        <w:spacing w:after="0" w:line="360" w:lineRule="auto"/>
        <w:ind w:firstLine="737"/>
        <w:jc w:val="both"/>
        <w:rPr>
          <w:rFonts w:ascii="Arial" w:hAnsi="Arial" w:cs="Arial"/>
          <w:sz w:val="22"/>
          <w:szCs w:val="22"/>
        </w:rPr>
      </w:pPr>
      <w:r>
        <w:rPr>
          <w:rFonts w:ascii="Arial" w:hAnsi="Arial" w:cs="Arial"/>
          <w:sz w:val="22"/>
          <w:szCs w:val="22"/>
        </w:rPr>
        <w:t>O PAM s</w:t>
      </w:r>
      <w:r w:rsidR="00AE4071" w:rsidRPr="00F3536D">
        <w:rPr>
          <w:rFonts w:ascii="Arial" w:hAnsi="Arial" w:cs="Arial"/>
          <w:sz w:val="22"/>
          <w:szCs w:val="22"/>
        </w:rPr>
        <w:t>ó deve ser adotado apó</w:t>
      </w:r>
      <w:r w:rsidR="000C11D8" w:rsidRPr="00F3536D">
        <w:rPr>
          <w:rFonts w:ascii="Arial" w:hAnsi="Arial" w:cs="Arial"/>
          <w:sz w:val="22"/>
          <w:szCs w:val="22"/>
        </w:rPr>
        <w:t>s uma análise criteriosa da N</w:t>
      </w:r>
      <w:r w:rsidR="002E7D3D" w:rsidRPr="00F3536D">
        <w:rPr>
          <w:rFonts w:ascii="Arial" w:hAnsi="Arial" w:cs="Arial"/>
          <w:sz w:val="22"/>
          <w:szCs w:val="22"/>
        </w:rPr>
        <w:t xml:space="preserve">ão </w:t>
      </w:r>
      <w:r w:rsidR="000C11D8" w:rsidRPr="00F3536D">
        <w:rPr>
          <w:rFonts w:ascii="Arial" w:hAnsi="Arial" w:cs="Arial"/>
          <w:sz w:val="22"/>
          <w:szCs w:val="22"/>
        </w:rPr>
        <w:t>C</w:t>
      </w:r>
      <w:r w:rsidR="00AE4071" w:rsidRPr="00F3536D">
        <w:rPr>
          <w:rFonts w:ascii="Arial" w:hAnsi="Arial" w:cs="Arial"/>
          <w:sz w:val="22"/>
          <w:szCs w:val="22"/>
        </w:rPr>
        <w:t>onformidade. Deve descrever as ações de forma simples e direta, para evitar diferentes interpretações.</w:t>
      </w:r>
      <w:r w:rsidR="004463A7">
        <w:rPr>
          <w:rFonts w:ascii="Arial" w:hAnsi="Arial" w:cs="Arial"/>
          <w:sz w:val="22"/>
          <w:szCs w:val="22"/>
        </w:rPr>
        <w:t xml:space="preserve"> </w:t>
      </w:r>
      <w:r w:rsidR="00AE4071" w:rsidRPr="00F3536D">
        <w:rPr>
          <w:rFonts w:ascii="Arial" w:hAnsi="Arial" w:cs="Arial"/>
          <w:sz w:val="22"/>
          <w:szCs w:val="22"/>
        </w:rPr>
        <w:t>Cabe aos</w:t>
      </w:r>
      <w:r w:rsidR="004463A7">
        <w:rPr>
          <w:rFonts w:ascii="Arial" w:hAnsi="Arial" w:cs="Arial"/>
          <w:sz w:val="22"/>
          <w:szCs w:val="22"/>
        </w:rPr>
        <w:t xml:space="preserve"> </w:t>
      </w:r>
      <w:r w:rsidR="00AE4071" w:rsidRPr="00F3536D">
        <w:rPr>
          <w:rFonts w:ascii="Arial" w:hAnsi="Arial" w:cs="Arial"/>
          <w:sz w:val="22"/>
          <w:szCs w:val="22"/>
        </w:rPr>
        <w:t xml:space="preserve">responsáveis da </w:t>
      </w:r>
      <w:r w:rsidR="00432419">
        <w:rPr>
          <w:rFonts w:ascii="Arial" w:hAnsi="Arial"/>
          <w:sz w:val="22"/>
          <w:szCs w:val="22"/>
        </w:rPr>
        <w:t>UG</w:t>
      </w:r>
      <w:r w:rsidR="00D8677C" w:rsidRPr="00F3536D">
        <w:rPr>
          <w:rFonts w:ascii="Arial" w:hAnsi="Arial"/>
          <w:sz w:val="22"/>
          <w:szCs w:val="22"/>
        </w:rPr>
        <w:t xml:space="preserve">P </w:t>
      </w:r>
      <w:r w:rsidR="002E7D3D" w:rsidRPr="00F3536D">
        <w:rPr>
          <w:rFonts w:ascii="Arial" w:hAnsi="Arial"/>
          <w:sz w:val="22"/>
          <w:szCs w:val="22"/>
        </w:rPr>
        <w:t xml:space="preserve">e </w:t>
      </w:r>
      <w:r w:rsidR="00D8677C" w:rsidRPr="00F3536D">
        <w:rPr>
          <w:rFonts w:ascii="Arial" w:hAnsi="Arial"/>
          <w:sz w:val="22"/>
          <w:szCs w:val="22"/>
        </w:rPr>
        <w:t xml:space="preserve">das </w:t>
      </w:r>
      <w:r w:rsidR="002E7D3D" w:rsidRPr="00F3536D">
        <w:rPr>
          <w:rFonts w:ascii="Arial" w:hAnsi="Arial"/>
          <w:sz w:val="22"/>
          <w:szCs w:val="22"/>
        </w:rPr>
        <w:t xml:space="preserve">Empresas </w:t>
      </w:r>
      <w:r w:rsidR="00AF16C7" w:rsidRPr="00F3536D">
        <w:rPr>
          <w:rFonts w:ascii="Arial" w:hAnsi="Arial"/>
          <w:sz w:val="22"/>
          <w:szCs w:val="22"/>
        </w:rPr>
        <w:t>Projetista</w:t>
      </w:r>
      <w:r w:rsidR="009B36FA">
        <w:rPr>
          <w:rFonts w:ascii="Arial" w:hAnsi="Arial"/>
          <w:sz w:val="22"/>
          <w:szCs w:val="22"/>
        </w:rPr>
        <w:t xml:space="preserve"> e de apoio ao gerenciamento e supervisão de obras</w:t>
      </w:r>
      <w:r w:rsidR="00AE4071" w:rsidRPr="00F3536D">
        <w:rPr>
          <w:rFonts w:ascii="Arial" w:hAnsi="Arial" w:cs="Arial"/>
          <w:sz w:val="22"/>
          <w:szCs w:val="22"/>
        </w:rPr>
        <w:t xml:space="preserve"> abrir o PAM</w:t>
      </w:r>
      <w:r w:rsidR="002E7D3D" w:rsidRPr="00F3536D">
        <w:rPr>
          <w:rFonts w:ascii="Arial" w:hAnsi="Arial" w:cs="Arial"/>
          <w:sz w:val="22"/>
          <w:szCs w:val="22"/>
        </w:rPr>
        <w:t xml:space="preserve"> e</w:t>
      </w:r>
      <w:r w:rsidR="004463A7">
        <w:rPr>
          <w:rFonts w:ascii="Arial" w:hAnsi="Arial" w:cs="Arial"/>
          <w:sz w:val="22"/>
          <w:szCs w:val="22"/>
        </w:rPr>
        <w:t xml:space="preserve"> </w:t>
      </w:r>
      <w:r w:rsidR="002E7D3D" w:rsidRPr="00F3536D">
        <w:rPr>
          <w:rFonts w:ascii="Arial" w:hAnsi="Arial" w:cs="Arial"/>
          <w:sz w:val="22"/>
          <w:szCs w:val="22"/>
        </w:rPr>
        <w:t>distribuí-lo a todos os participantes do SGA por e-mail</w:t>
      </w:r>
      <w:r w:rsidR="00AE4071" w:rsidRPr="00F3536D">
        <w:rPr>
          <w:rFonts w:ascii="Arial" w:hAnsi="Arial" w:cs="Arial"/>
          <w:sz w:val="22"/>
          <w:szCs w:val="22"/>
        </w:rPr>
        <w:t xml:space="preserve">. </w:t>
      </w:r>
    </w:p>
    <w:p w14:paraId="2E256A8B" w14:textId="77777777" w:rsidR="00AE4071" w:rsidRPr="00F3536D" w:rsidRDefault="00AE4071" w:rsidP="00352F40">
      <w:pPr>
        <w:widowControl w:val="0"/>
        <w:autoSpaceDE w:val="0"/>
        <w:autoSpaceDN w:val="0"/>
        <w:adjustRightInd w:val="0"/>
        <w:spacing w:after="0" w:line="360" w:lineRule="auto"/>
        <w:ind w:firstLine="737"/>
        <w:jc w:val="both"/>
        <w:rPr>
          <w:rFonts w:ascii="Arial" w:hAnsi="Arial" w:cs="Arial"/>
          <w:sz w:val="22"/>
          <w:szCs w:val="22"/>
        </w:rPr>
      </w:pPr>
    </w:p>
    <w:p w14:paraId="6C7515CF" w14:textId="77777777" w:rsidR="00AE4071" w:rsidRDefault="00AE4071" w:rsidP="00DB2736">
      <w:pPr>
        <w:widowControl w:val="0"/>
        <w:autoSpaceDE w:val="0"/>
        <w:autoSpaceDN w:val="0"/>
        <w:adjustRightInd w:val="0"/>
        <w:spacing w:after="0" w:line="360" w:lineRule="auto"/>
        <w:ind w:firstLine="284"/>
        <w:jc w:val="both"/>
        <w:rPr>
          <w:rFonts w:ascii="Arial" w:hAnsi="Arial" w:cs="Arial"/>
          <w:sz w:val="22"/>
          <w:szCs w:val="22"/>
        </w:rPr>
      </w:pPr>
      <w:r w:rsidRPr="00F3536D">
        <w:rPr>
          <w:rFonts w:ascii="Arial" w:hAnsi="Arial" w:cs="Arial"/>
          <w:sz w:val="22"/>
          <w:szCs w:val="22"/>
        </w:rPr>
        <w:t>Especificamente, o PAM deve ser aberto quando for observado:</w:t>
      </w:r>
    </w:p>
    <w:p w14:paraId="62D292B2" w14:textId="77777777" w:rsidR="00DB2736" w:rsidRPr="00F3536D" w:rsidRDefault="00DB2736" w:rsidP="00DB2736">
      <w:pPr>
        <w:widowControl w:val="0"/>
        <w:autoSpaceDE w:val="0"/>
        <w:autoSpaceDN w:val="0"/>
        <w:adjustRightInd w:val="0"/>
        <w:spacing w:after="0" w:line="360" w:lineRule="auto"/>
        <w:ind w:firstLine="284"/>
        <w:jc w:val="both"/>
        <w:rPr>
          <w:rFonts w:ascii="Arial" w:hAnsi="Arial" w:cs="Arial"/>
          <w:sz w:val="22"/>
          <w:szCs w:val="22"/>
        </w:rPr>
      </w:pPr>
    </w:p>
    <w:p w14:paraId="4352911A" w14:textId="77777777" w:rsidR="002E7D3D" w:rsidRPr="00DB2736" w:rsidRDefault="00AE4071" w:rsidP="00DA1988">
      <w:pPr>
        <w:pStyle w:val="PargrafodaLista"/>
        <w:widowControl w:val="0"/>
        <w:numPr>
          <w:ilvl w:val="0"/>
          <w:numId w:val="1"/>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incidência</w:t>
      </w:r>
      <w:proofErr w:type="gramEnd"/>
      <w:r w:rsidRPr="00F3536D">
        <w:rPr>
          <w:rFonts w:ascii="Arial" w:hAnsi="Arial" w:cs="Arial"/>
          <w:sz w:val="22"/>
          <w:szCs w:val="22"/>
        </w:rPr>
        <w:t xml:space="preserve"> de eventos que possam comprometer a qualidade socioambiental do </w:t>
      </w:r>
      <w:r w:rsidR="00E40694">
        <w:rPr>
          <w:rFonts w:ascii="Arial" w:hAnsi="Arial" w:cs="Arial"/>
          <w:sz w:val="22"/>
          <w:szCs w:val="22"/>
        </w:rPr>
        <w:t>PROGRAMA</w:t>
      </w:r>
      <w:r w:rsidRPr="00F3536D">
        <w:rPr>
          <w:rFonts w:ascii="Arial" w:hAnsi="Arial" w:cs="Arial"/>
          <w:sz w:val="22"/>
          <w:szCs w:val="22"/>
        </w:rPr>
        <w:t xml:space="preserve"> e o próprio SGA;</w:t>
      </w:r>
    </w:p>
    <w:p w14:paraId="51957580" w14:textId="77777777" w:rsidR="00767C53" w:rsidRPr="00DB2736" w:rsidRDefault="002E7D3D" w:rsidP="00DA1988">
      <w:pPr>
        <w:pStyle w:val="PargrafodaLista"/>
        <w:widowControl w:val="0"/>
        <w:numPr>
          <w:ilvl w:val="0"/>
          <w:numId w:val="1"/>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ocorrência</w:t>
      </w:r>
      <w:proofErr w:type="gramEnd"/>
      <w:r w:rsidRPr="00F3536D">
        <w:rPr>
          <w:rFonts w:ascii="Arial" w:hAnsi="Arial" w:cs="Arial"/>
          <w:sz w:val="22"/>
          <w:szCs w:val="22"/>
        </w:rPr>
        <w:t xml:space="preserve"> de </w:t>
      </w:r>
      <w:r w:rsidR="00AE4071" w:rsidRPr="00F3536D">
        <w:rPr>
          <w:rFonts w:ascii="Arial" w:hAnsi="Arial" w:cs="Arial"/>
          <w:sz w:val="22"/>
          <w:szCs w:val="22"/>
        </w:rPr>
        <w:t>grave que não tem tratamento específico em um Plano de Emergência;</w:t>
      </w:r>
    </w:p>
    <w:p w14:paraId="6DC98E48" w14:textId="77777777" w:rsidR="00767C53" w:rsidRPr="00D626CC" w:rsidRDefault="000C11D8" w:rsidP="00DA1988">
      <w:pPr>
        <w:pStyle w:val="PargrafodaLista"/>
        <w:widowControl w:val="0"/>
        <w:numPr>
          <w:ilvl w:val="0"/>
          <w:numId w:val="1"/>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ocorrência</w:t>
      </w:r>
      <w:proofErr w:type="gramEnd"/>
      <w:r w:rsidRPr="00F3536D">
        <w:rPr>
          <w:rFonts w:ascii="Arial" w:hAnsi="Arial" w:cs="Arial"/>
          <w:sz w:val="22"/>
          <w:szCs w:val="22"/>
        </w:rPr>
        <w:t xml:space="preserve"> de N</w:t>
      </w:r>
      <w:r w:rsidR="00767C53" w:rsidRPr="00F3536D">
        <w:rPr>
          <w:rFonts w:ascii="Arial" w:hAnsi="Arial" w:cs="Arial"/>
          <w:sz w:val="22"/>
          <w:szCs w:val="22"/>
        </w:rPr>
        <w:t xml:space="preserve">ão </w:t>
      </w:r>
      <w:r w:rsidRPr="00F3536D">
        <w:rPr>
          <w:rFonts w:ascii="Arial" w:hAnsi="Arial" w:cs="Arial"/>
          <w:sz w:val="22"/>
          <w:szCs w:val="22"/>
        </w:rPr>
        <w:t>C</w:t>
      </w:r>
      <w:r w:rsidR="00AE4071" w:rsidRPr="00F3536D">
        <w:rPr>
          <w:rFonts w:ascii="Arial" w:hAnsi="Arial" w:cs="Arial"/>
          <w:sz w:val="22"/>
          <w:szCs w:val="22"/>
        </w:rPr>
        <w:t xml:space="preserve">onformidade grave ou observação sem procedimento de controle específico, detectada durante a Inspeção </w:t>
      </w:r>
      <w:r w:rsidR="004463A7" w:rsidRPr="00F3536D">
        <w:rPr>
          <w:rFonts w:ascii="Arial" w:hAnsi="Arial" w:cs="Arial"/>
          <w:sz w:val="22"/>
          <w:szCs w:val="22"/>
        </w:rPr>
        <w:t>Ambiental; e</w:t>
      </w:r>
    </w:p>
    <w:p w14:paraId="686457BD" w14:textId="77777777" w:rsidR="00D626CC" w:rsidRDefault="00AE4071" w:rsidP="00DA1988">
      <w:pPr>
        <w:pStyle w:val="PargrafodaLista"/>
        <w:widowControl w:val="0"/>
        <w:numPr>
          <w:ilvl w:val="0"/>
          <w:numId w:val="1"/>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incidências</w:t>
      </w:r>
      <w:proofErr w:type="gramEnd"/>
      <w:r w:rsidRPr="00F3536D">
        <w:rPr>
          <w:rFonts w:ascii="Arial" w:hAnsi="Arial" w:cs="Arial"/>
          <w:sz w:val="22"/>
          <w:szCs w:val="22"/>
        </w:rPr>
        <w:t xml:space="preserve"> de não atendimento aos procedimentos, formulários e demais documentos do SGA.</w:t>
      </w:r>
    </w:p>
    <w:p w14:paraId="6C86E9F7" w14:textId="77777777" w:rsidR="00D626CC" w:rsidRDefault="00D626CC" w:rsidP="00DA1988">
      <w:pPr>
        <w:widowControl w:val="0"/>
        <w:autoSpaceDE w:val="0"/>
        <w:autoSpaceDN w:val="0"/>
        <w:adjustRightInd w:val="0"/>
        <w:spacing w:after="0" w:line="360" w:lineRule="auto"/>
        <w:ind w:firstLine="720"/>
        <w:jc w:val="both"/>
        <w:rPr>
          <w:rFonts w:ascii="Arial" w:hAnsi="Arial" w:cs="Arial"/>
          <w:sz w:val="22"/>
          <w:szCs w:val="22"/>
        </w:rPr>
      </w:pPr>
    </w:p>
    <w:p w14:paraId="0ECA8FAF" w14:textId="77777777" w:rsidR="00D60774" w:rsidRDefault="00AE4071" w:rsidP="00DA1988">
      <w:pPr>
        <w:widowControl w:val="0"/>
        <w:autoSpaceDE w:val="0"/>
        <w:autoSpaceDN w:val="0"/>
        <w:adjustRightInd w:val="0"/>
        <w:spacing w:after="0" w:line="360" w:lineRule="auto"/>
        <w:ind w:firstLine="720"/>
        <w:jc w:val="both"/>
        <w:rPr>
          <w:rFonts w:ascii="Arial" w:hAnsi="Arial" w:cs="Arial"/>
          <w:sz w:val="22"/>
          <w:szCs w:val="22"/>
        </w:rPr>
      </w:pPr>
      <w:r w:rsidRPr="00D626CC">
        <w:rPr>
          <w:rFonts w:ascii="Arial" w:hAnsi="Arial" w:cs="Arial"/>
          <w:sz w:val="22"/>
          <w:szCs w:val="22"/>
        </w:rPr>
        <w:t xml:space="preserve">A abertura de um PAM pode ser recomendada aos supervisores e gerentes da </w:t>
      </w:r>
      <w:r w:rsidR="00B22A30" w:rsidRPr="00D626CC">
        <w:rPr>
          <w:rFonts w:ascii="Arial" w:hAnsi="Arial"/>
          <w:sz w:val="22"/>
          <w:szCs w:val="22"/>
        </w:rPr>
        <w:t>UG</w:t>
      </w:r>
      <w:r w:rsidR="00767C53" w:rsidRPr="00D626CC">
        <w:rPr>
          <w:rFonts w:ascii="Arial" w:hAnsi="Arial"/>
          <w:sz w:val="22"/>
          <w:szCs w:val="22"/>
        </w:rPr>
        <w:t>P</w:t>
      </w:r>
      <w:r w:rsidR="00D8677C" w:rsidRPr="00D626CC">
        <w:rPr>
          <w:rFonts w:ascii="Arial" w:hAnsi="Arial"/>
          <w:sz w:val="22"/>
          <w:szCs w:val="22"/>
        </w:rPr>
        <w:t xml:space="preserve"> e </w:t>
      </w:r>
      <w:proofErr w:type="gramStart"/>
      <w:r w:rsidR="00D8677C" w:rsidRPr="00D626CC">
        <w:rPr>
          <w:rFonts w:ascii="Arial" w:hAnsi="Arial"/>
          <w:sz w:val="22"/>
          <w:szCs w:val="22"/>
        </w:rPr>
        <w:t xml:space="preserve">das  </w:t>
      </w:r>
      <w:r w:rsidR="004463A7" w:rsidRPr="00D626CC">
        <w:rPr>
          <w:rFonts w:ascii="Arial" w:hAnsi="Arial"/>
          <w:sz w:val="22"/>
          <w:szCs w:val="22"/>
        </w:rPr>
        <w:t>Empresas</w:t>
      </w:r>
      <w:proofErr w:type="gramEnd"/>
      <w:r w:rsidR="004463A7" w:rsidRPr="00D626CC">
        <w:rPr>
          <w:rFonts w:ascii="Arial" w:hAnsi="Arial"/>
          <w:sz w:val="22"/>
          <w:szCs w:val="22"/>
        </w:rPr>
        <w:t xml:space="preserve"> Projetista</w:t>
      </w:r>
      <w:r w:rsidR="009B36FA" w:rsidRPr="00D626CC">
        <w:rPr>
          <w:rFonts w:ascii="Arial" w:hAnsi="Arial"/>
          <w:sz w:val="22"/>
          <w:szCs w:val="22"/>
        </w:rPr>
        <w:t xml:space="preserve"> e de apoio ao gerenciamento e supervisão de obras</w:t>
      </w:r>
      <w:r w:rsidRPr="00D626CC">
        <w:rPr>
          <w:rFonts w:ascii="Arial" w:hAnsi="Arial" w:cs="Arial"/>
          <w:sz w:val="22"/>
          <w:szCs w:val="22"/>
        </w:rPr>
        <w:t xml:space="preserve"> por qualquer técnico ou fiscal participante do SGA </w:t>
      </w:r>
      <w:r w:rsidR="00767C53" w:rsidRPr="00D626CC">
        <w:rPr>
          <w:rFonts w:ascii="Arial" w:hAnsi="Arial" w:cs="Arial"/>
          <w:sz w:val="22"/>
          <w:szCs w:val="22"/>
        </w:rPr>
        <w:t xml:space="preserve">ou </w:t>
      </w:r>
      <w:r w:rsidRPr="00D626CC">
        <w:rPr>
          <w:rFonts w:ascii="Arial" w:hAnsi="Arial" w:cs="Arial"/>
          <w:sz w:val="22"/>
          <w:szCs w:val="22"/>
        </w:rPr>
        <w:t>diretamente envolvido com as obras do Programa.</w:t>
      </w:r>
    </w:p>
    <w:p w14:paraId="0BF6F63B" w14:textId="77777777" w:rsidR="00D60774" w:rsidRPr="00F3536D" w:rsidRDefault="00D60774" w:rsidP="00352F40">
      <w:pPr>
        <w:widowControl w:val="0"/>
        <w:autoSpaceDE w:val="0"/>
        <w:autoSpaceDN w:val="0"/>
        <w:adjustRightInd w:val="0"/>
        <w:spacing w:after="0"/>
        <w:ind w:firstLine="737"/>
        <w:jc w:val="both"/>
        <w:rPr>
          <w:rFonts w:ascii="Arial" w:hAnsi="Arial" w:cs="Arial"/>
          <w:sz w:val="22"/>
          <w:szCs w:val="22"/>
        </w:rPr>
      </w:pPr>
    </w:p>
    <w:p w14:paraId="1C50FE1E" w14:textId="77777777" w:rsidR="00AE4071" w:rsidRPr="00F3536D" w:rsidRDefault="00DA1988" w:rsidP="00767C53">
      <w:pPr>
        <w:widowControl w:val="0"/>
        <w:autoSpaceDE w:val="0"/>
        <w:autoSpaceDN w:val="0"/>
        <w:adjustRightInd w:val="0"/>
        <w:spacing w:after="0"/>
        <w:ind w:hanging="567"/>
        <w:jc w:val="both"/>
        <w:rPr>
          <w:rFonts w:ascii="Arial" w:hAnsi="Arial" w:cs="Arial"/>
          <w:b/>
          <w:sz w:val="22"/>
          <w:szCs w:val="22"/>
        </w:rPr>
      </w:pPr>
      <w:r>
        <w:rPr>
          <w:rFonts w:ascii="Arial" w:hAnsi="Arial" w:cs="Arial"/>
          <w:b/>
          <w:sz w:val="22"/>
          <w:szCs w:val="22"/>
        </w:rPr>
        <w:t>3.2.</w:t>
      </w:r>
      <w:r w:rsidR="00AE4071" w:rsidRPr="00F3536D">
        <w:rPr>
          <w:rFonts w:ascii="Arial" w:hAnsi="Arial" w:cs="Arial"/>
          <w:b/>
          <w:sz w:val="22"/>
          <w:szCs w:val="22"/>
          <w:u w:val="single"/>
        </w:rPr>
        <w:t>A Abertura de um PAM</w:t>
      </w:r>
    </w:p>
    <w:p w14:paraId="6A317FB7" w14:textId="77777777" w:rsidR="00AE4071" w:rsidRPr="00F3536D" w:rsidRDefault="00AE4071" w:rsidP="00AE4071">
      <w:pPr>
        <w:widowControl w:val="0"/>
        <w:autoSpaceDE w:val="0"/>
        <w:autoSpaceDN w:val="0"/>
        <w:adjustRightInd w:val="0"/>
        <w:spacing w:after="0"/>
        <w:jc w:val="both"/>
        <w:rPr>
          <w:rFonts w:ascii="Arial" w:hAnsi="Arial" w:cs="Arial"/>
          <w:sz w:val="22"/>
          <w:szCs w:val="22"/>
        </w:rPr>
      </w:pPr>
    </w:p>
    <w:p w14:paraId="07FD7FE0" w14:textId="77777777" w:rsidR="00AE4071" w:rsidRDefault="00AE4071" w:rsidP="00352F40">
      <w:pPr>
        <w:widowControl w:val="0"/>
        <w:autoSpaceDE w:val="0"/>
        <w:autoSpaceDN w:val="0"/>
        <w:adjustRightInd w:val="0"/>
        <w:spacing w:after="0" w:line="360" w:lineRule="auto"/>
        <w:ind w:firstLine="737"/>
        <w:jc w:val="both"/>
        <w:rPr>
          <w:rFonts w:ascii="Arial" w:hAnsi="Arial" w:cs="Arial"/>
          <w:sz w:val="22"/>
          <w:szCs w:val="22"/>
        </w:rPr>
      </w:pPr>
      <w:r w:rsidRPr="00F3536D">
        <w:rPr>
          <w:rFonts w:ascii="Arial" w:hAnsi="Arial" w:cs="Arial"/>
          <w:sz w:val="22"/>
          <w:szCs w:val="22"/>
        </w:rPr>
        <w:t>A abertura de um PAM</w:t>
      </w:r>
      <w:r w:rsidR="00D8677C" w:rsidRPr="00F3536D">
        <w:rPr>
          <w:rFonts w:ascii="Arial" w:hAnsi="Arial" w:cs="Arial"/>
          <w:sz w:val="22"/>
          <w:szCs w:val="22"/>
        </w:rPr>
        <w:t>, que</w:t>
      </w:r>
      <w:r w:rsidRPr="00F3536D">
        <w:rPr>
          <w:rFonts w:ascii="Arial" w:hAnsi="Arial" w:cs="Arial"/>
          <w:sz w:val="22"/>
          <w:szCs w:val="22"/>
        </w:rPr>
        <w:t xml:space="preserve"> deve ser antecedida de uma comunicação ao Coordenador </w:t>
      </w:r>
      <w:r w:rsidR="00AC227C">
        <w:rPr>
          <w:rFonts w:ascii="Arial" w:hAnsi="Arial" w:cs="Arial"/>
          <w:sz w:val="22"/>
          <w:szCs w:val="22"/>
        </w:rPr>
        <w:t xml:space="preserve">Executivo </w:t>
      </w:r>
      <w:r w:rsidRPr="00F3536D">
        <w:rPr>
          <w:rFonts w:ascii="Arial" w:hAnsi="Arial" w:cs="Arial"/>
          <w:sz w:val="22"/>
          <w:szCs w:val="22"/>
        </w:rPr>
        <w:t xml:space="preserve">da </w:t>
      </w:r>
      <w:r w:rsidR="00B22A30">
        <w:rPr>
          <w:rFonts w:ascii="Arial" w:hAnsi="Arial" w:cs="Arial"/>
          <w:sz w:val="22"/>
          <w:szCs w:val="22"/>
        </w:rPr>
        <w:t>UG</w:t>
      </w:r>
      <w:r w:rsidR="00767C53" w:rsidRPr="00F3536D">
        <w:rPr>
          <w:rFonts w:ascii="Arial" w:hAnsi="Arial" w:cs="Arial"/>
          <w:sz w:val="22"/>
          <w:szCs w:val="22"/>
        </w:rPr>
        <w:t>P</w:t>
      </w:r>
      <w:r w:rsidR="00D8677C" w:rsidRPr="00F3536D">
        <w:rPr>
          <w:rFonts w:ascii="Arial" w:hAnsi="Arial" w:cs="Arial"/>
          <w:sz w:val="22"/>
          <w:szCs w:val="22"/>
        </w:rPr>
        <w:t>, consiste do preenchimento do</w:t>
      </w:r>
      <w:r w:rsidR="000C11D8" w:rsidRPr="00F3536D">
        <w:rPr>
          <w:rFonts w:ascii="Arial" w:hAnsi="Arial" w:cs="Arial"/>
          <w:sz w:val="22"/>
          <w:szCs w:val="22"/>
        </w:rPr>
        <w:t>F.G.06</w:t>
      </w:r>
      <w:r w:rsidRPr="00F3536D">
        <w:rPr>
          <w:rFonts w:ascii="Arial" w:hAnsi="Arial" w:cs="Arial"/>
          <w:sz w:val="22"/>
          <w:szCs w:val="22"/>
        </w:rPr>
        <w:t xml:space="preserve"> – Plano de Ação de Melhoria – PAM, conforme segue:</w:t>
      </w:r>
    </w:p>
    <w:p w14:paraId="231F7989" w14:textId="77777777" w:rsidR="00D626CC" w:rsidRPr="00F3536D" w:rsidRDefault="00D626CC" w:rsidP="00D626CC">
      <w:pPr>
        <w:widowControl w:val="0"/>
        <w:autoSpaceDE w:val="0"/>
        <w:autoSpaceDN w:val="0"/>
        <w:adjustRightInd w:val="0"/>
        <w:spacing w:after="0" w:line="360" w:lineRule="auto"/>
        <w:ind w:left="-567" w:firstLine="1871"/>
        <w:jc w:val="both"/>
        <w:rPr>
          <w:rFonts w:ascii="Arial" w:hAnsi="Arial" w:cs="Arial"/>
          <w:sz w:val="22"/>
          <w:szCs w:val="22"/>
        </w:rPr>
      </w:pPr>
    </w:p>
    <w:p w14:paraId="0986495A" w14:textId="77777777" w:rsidR="00AE4071" w:rsidRPr="00F3536D" w:rsidRDefault="00AE4071" w:rsidP="00D626CC">
      <w:pPr>
        <w:widowControl w:val="0"/>
        <w:autoSpaceDE w:val="0"/>
        <w:autoSpaceDN w:val="0"/>
        <w:adjustRightInd w:val="0"/>
        <w:spacing w:after="0" w:line="360" w:lineRule="auto"/>
        <w:ind w:left="-284" w:firstLine="284"/>
        <w:jc w:val="both"/>
        <w:rPr>
          <w:rFonts w:ascii="Arial" w:hAnsi="Arial" w:cs="Arial"/>
          <w:sz w:val="22"/>
          <w:szCs w:val="22"/>
        </w:rPr>
      </w:pPr>
      <w:r w:rsidRPr="00F3536D">
        <w:rPr>
          <w:rFonts w:ascii="Arial" w:hAnsi="Arial" w:cs="Arial"/>
          <w:sz w:val="22"/>
          <w:szCs w:val="22"/>
        </w:rPr>
        <w:lastRenderedPageBreak/>
        <w:t>a) Na primeira linha do PAM, além do seu número e do nome do responsável pela sua abertura, deve ser anotado o tipo de ação, considerando os seguintes conceitos:</w:t>
      </w:r>
    </w:p>
    <w:p w14:paraId="7FB8A73B" w14:textId="77777777" w:rsidR="00AE4071" w:rsidRPr="00F3536D" w:rsidRDefault="00AE4071" w:rsidP="00D626CC">
      <w:pPr>
        <w:widowControl w:val="0"/>
        <w:autoSpaceDE w:val="0"/>
        <w:autoSpaceDN w:val="0"/>
        <w:adjustRightInd w:val="0"/>
        <w:spacing w:after="0" w:line="360" w:lineRule="auto"/>
        <w:ind w:left="-284" w:firstLine="284"/>
        <w:jc w:val="both"/>
        <w:rPr>
          <w:rFonts w:ascii="Arial" w:hAnsi="Arial" w:cs="Arial"/>
          <w:sz w:val="22"/>
          <w:szCs w:val="22"/>
        </w:rPr>
      </w:pPr>
    </w:p>
    <w:p w14:paraId="69F482B5" w14:textId="77777777" w:rsidR="00AE4071" w:rsidRPr="00DB2736" w:rsidRDefault="00AE4071" w:rsidP="007B6B9F">
      <w:pPr>
        <w:pStyle w:val="PargrafodaLista"/>
        <w:widowControl w:val="0"/>
        <w:numPr>
          <w:ilvl w:val="0"/>
          <w:numId w:val="42"/>
        </w:numPr>
        <w:autoSpaceDE w:val="0"/>
        <w:autoSpaceDN w:val="0"/>
        <w:adjustRightInd w:val="0"/>
        <w:spacing w:after="0" w:line="360" w:lineRule="auto"/>
        <w:ind w:firstLine="284"/>
        <w:jc w:val="both"/>
        <w:rPr>
          <w:rFonts w:ascii="Arial" w:hAnsi="Arial" w:cs="Arial"/>
          <w:sz w:val="22"/>
          <w:szCs w:val="22"/>
        </w:rPr>
      </w:pPr>
      <w:proofErr w:type="gramStart"/>
      <w:r w:rsidRPr="00F3536D">
        <w:rPr>
          <w:rFonts w:ascii="Arial" w:hAnsi="Arial" w:cs="Arial"/>
          <w:i/>
          <w:sz w:val="22"/>
          <w:szCs w:val="22"/>
        </w:rPr>
        <w:t>ações</w:t>
      </w:r>
      <w:proofErr w:type="gramEnd"/>
      <w:r w:rsidRPr="00F3536D">
        <w:rPr>
          <w:rFonts w:ascii="Arial" w:hAnsi="Arial" w:cs="Arial"/>
          <w:i/>
          <w:sz w:val="22"/>
          <w:szCs w:val="22"/>
        </w:rPr>
        <w:t xml:space="preserve"> imediatas</w:t>
      </w:r>
      <w:r w:rsidRPr="00F3536D">
        <w:rPr>
          <w:rFonts w:ascii="Arial" w:hAnsi="Arial" w:cs="Arial"/>
          <w:sz w:val="22"/>
          <w:szCs w:val="22"/>
        </w:rPr>
        <w:t>: devem ser providen</w:t>
      </w:r>
      <w:r w:rsidR="000C11D8" w:rsidRPr="00F3536D">
        <w:rPr>
          <w:rFonts w:ascii="Arial" w:hAnsi="Arial" w:cs="Arial"/>
          <w:sz w:val="22"/>
          <w:szCs w:val="22"/>
        </w:rPr>
        <w:t>ciadas imediatamente após a N</w:t>
      </w:r>
      <w:r w:rsidR="00767C53" w:rsidRPr="00F3536D">
        <w:rPr>
          <w:rFonts w:ascii="Arial" w:hAnsi="Arial" w:cs="Arial"/>
          <w:sz w:val="22"/>
          <w:szCs w:val="22"/>
        </w:rPr>
        <w:t xml:space="preserve">ão </w:t>
      </w:r>
      <w:r w:rsidR="000C11D8" w:rsidRPr="00F3536D">
        <w:rPr>
          <w:rFonts w:ascii="Arial" w:hAnsi="Arial" w:cs="Arial"/>
          <w:sz w:val="22"/>
          <w:szCs w:val="22"/>
        </w:rPr>
        <w:t>C</w:t>
      </w:r>
      <w:r w:rsidRPr="00F3536D">
        <w:rPr>
          <w:rFonts w:ascii="Arial" w:hAnsi="Arial" w:cs="Arial"/>
          <w:sz w:val="22"/>
          <w:szCs w:val="22"/>
        </w:rPr>
        <w:t xml:space="preserve">onformidade ter sido detectada, visando a eliminação do seu efeito </w:t>
      </w:r>
      <w:r w:rsidR="00767C53" w:rsidRPr="00F3536D">
        <w:rPr>
          <w:rFonts w:ascii="Arial" w:hAnsi="Arial" w:cs="Arial"/>
          <w:sz w:val="22"/>
          <w:szCs w:val="22"/>
        </w:rPr>
        <w:t xml:space="preserve">e o controle das atividades não </w:t>
      </w:r>
      <w:r w:rsidRPr="00F3536D">
        <w:rPr>
          <w:rFonts w:ascii="Arial" w:hAnsi="Arial" w:cs="Arial"/>
          <w:sz w:val="22"/>
          <w:szCs w:val="22"/>
        </w:rPr>
        <w:t xml:space="preserve">conformes;  </w:t>
      </w:r>
    </w:p>
    <w:p w14:paraId="644758C1" w14:textId="77777777" w:rsidR="00AE4071" w:rsidRPr="00DB2736" w:rsidRDefault="00AE4071" w:rsidP="007B6B9F">
      <w:pPr>
        <w:pStyle w:val="PargrafodaLista"/>
        <w:widowControl w:val="0"/>
        <w:numPr>
          <w:ilvl w:val="0"/>
          <w:numId w:val="42"/>
        </w:numPr>
        <w:autoSpaceDE w:val="0"/>
        <w:autoSpaceDN w:val="0"/>
        <w:adjustRightInd w:val="0"/>
        <w:spacing w:after="0" w:line="360" w:lineRule="auto"/>
        <w:ind w:firstLine="284"/>
        <w:jc w:val="both"/>
        <w:rPr>
          <w:rFonts w:ascii="Arial" w:hAnsi="Arial" w:cs="Arial"/>
          <w:sz w:val="22"/>
          <w:szCs w:val="22"/>
        </w:rPr>
      </w:pPr>
      <w:proofErr w:type="gramStart"/>
      <w:r w:rsidRPr="00F3536D">
        <w:rPr>
          <w:rFonts w:ascii="Arial" w:hAnsi="Arial" w:cs="Arial"/>
          <w:i/>
          <w:sz w:val="22"/>
          <w:szCs w:val="22"/>
        </w:rPr>
        <w:t>ações</w:t>
      </w:r>
      <w:proofErr w:type="gramEnd"/>
      <w:r w:rsidRPr="00F3536D">
        <w:rPr>
          <w:rFonts w:ascii="Arial" w:hAnsi="Arial" w:cs="Arial"/>
          <w:i/>
          <w:sz w:val="22"/>
          <w:szCs w:val="22"/>
        </w:rPr>
        <w:t xml:space="preserve"> corretivas</w:t>
      </w:r>
      <w:r w:rsidRPr="00F3536D">
        <w:rPr>
          <w:rFonts w:ascii="Arial" w:hAnsi="Arial" w:cs="Arial"/>
          <w:sz w:val="22"/>
          <w:szCs w:val="22"/>
        </w:rPr>
        <w:t>: providenci</w:t>
      </w:r>
      <w:r w:rsidR="000C11D8" w:rsidRPr="00F3536D">
        <w:rPr>
          <w:rFonts w:ascii="Arial" w:hAnsi="Arial" w:cs="Arial"/>
          <w:sz w:val="22"/>
          <w:szCs w:val="22"/>
        </w:rPr>
        <w:t>adas para tratar a causa da N</w:t>
      </w:r>
      <w:r w:rsidR="00767C53" w:rsidRPr="00F3536D">
        <w:rPr>
          <w:rFonts w:ascii="Arial" w:hAnsi="Arial" w:cs="Arial"/>
          <w:sz w:val="22"/>
          <w:szCs w:val="22"/>
        </w:rPr>
        <w:t xml:space="preserve">ão </w:t>
      </w:r>
      <w:r w:rsidR="000C11D8" w:rsidRPr="00F3536D">
        <w:rPr>
          <w:rFonts w:ascii="Arial" w:hAnsi="Arial" w:cs="Arial"/>
          <w:sz w:val="22"/>
          <w:szCs w:val="22"/>
        </w:rPr>
        <w:t>C</w:t>
      </w:r>
      <w:r w:rsidRPr="00F3536D">
        <w:rPr>
          <w:rFonts w:ascii="Arial" w:hAnsi="Arial" w:cs="Arial"/>
          <w:sz w:val="22"/>
          <w:szCs w:val="22"/>
        </w:rPr>
        <w:t xml:space="preserve">onformidade </w:t>
      </w:r>
      <w:r w:rsidR="00767C53" w:rsidRPr="00F3536D">
        <w:rPr>
          <w:rFonts w:ascii="Arial" w:hAnsi="Arial" w:cs="Arial"/>
          <w:sz w:val="22"/>
          <w:szCs w:val="22"/>
        </w:rPr>
        <w:t>apontada</w:t>
      </w:r>
      <w:r w:rsidRPr="00F3536D">
        <w:rPr>
          <w:rFonts w:ascii="Arial" w:hAnsi="Arial" w:cs="Arial"/>
          <w:sz w:val="22"/>
          <w:szCs w:val="22"/>
        </w:rPr>
        <w:t>. A ação corre</w:t>
      </w:r>
      <w:r w:rsidR="000C11D8" w:rsidRPr="00F3536D">
        <w:rPr>
          <w:rFonts w:ascii="Arial" w:hAnsi="Arial" w:cs="Arial"/>
          <w:sz w:val="22"/>
          <w:szCs w:val="22"/>
        </w:rPr>
        <w:t>tiva deve ser tomada quando N</w:t>
      </w:r>
      <w:r w:rsidR="00767C53" w:rsidRPr="00F3536D">
        <w:rPr>
          <w:rFonts w:ascii="Arial" w:hAnsi="Arial" w:cs="Arial"/>
          <w:sz w:val="22"/>
          <w:szCs w:val="22"/>
        </w:rPr>
        <w:t xml:space="preserve">ão </w:t>
      </w:r>
      <w:r w:rsidR="000C11D8" w:rsidRPr="00F3536D">
        <w:rPr>
          <w:rFonts w:ascii="Arial" w:hAnsi="Arial" w:cs="Arial"/>
          <w:sz w:val="22"/>
          <w:szCs w:val="22"/>
        </w:rPr>
        <w:t>C</w:t>
      </w:r>
      <w:r w:rsidRPr="00F3536D">
        <w:rPr>
          <w:rFonts w:ascii="Arial" w:hAnsi="Arial" w:cs="Arial"/>
          <w:sz w:val="22"/>
          <w:szCs w:val="22"/>
        </w:rPr>
        <w:t>onformidades de mesma natureza ocorrem de forma repetitiva, caracterizando-se como crônicas e que, se não forem adotadas ações corretivas, voltarão a ocorrer;</w:t>
      </w:r>
      <w:r w:rsidR="00767C53" w:rsidRPr="00F3536D">
        <w:rPr>
          <w:rFonts w:ascii="Arial" w:hAnsi="Arial" w:cs="Arial"/>
          <w:sz w:val="22"/>
          <w:szCs w:val="22"/>
        </w:rPr>
        <w:t xml:space="preserve"> e</w:t>
      </w:r>
    </w:p>
    <w:p w14:paraId="2024DFBF" w14:textId="77777777" w:rsidR="00AE4071" w:rsidRDefault="00AE4071" w:rsidP="007B6B9F">
      <w:pPr>
        <w:pStyle w:val="PargrafodaLista"/>
        <w:widowControl w:val="0"/>
        <w:numPr>
          <w:ilvl w:val="0"/>
          <w:numId w:val="42"/>
        </w:numPr>
        <w:autoSpaceDE w:val="0"/>
        <w:autoSpaceDN w:val="0"/>
        <w:adjustRightInd w:val="0"/>
        <w:spacing w:after="0" w:line="360" w:lineRule="auto"/>
        <w:ind w:firstLine="284"/>
        <w:jc w:val="both"/>
        <w:rPr>
          <w:rFonts w:ascii="Arial" w:hAnsi="Arial" w:cs="Arial"/>
          <w:sz w:val="22"/>
          <w:szCs w:val="21"/>
        </w:rPr>
      </w:pPr>
      <w:proofErr w:type="gramStart"/>
      <w:r w:rsidRPr="00F3536D">
        <w:rPr>
          <w:rFonts w:ascii="Arial" w:hAnsi="Arial" w:cs="Arial"/>
          <w:i/>
          <w:sz w:val="22"/>
          <w:szCs w:val="22"/>
        </w:rPr>
        <w:t>ações</w:t>
      </w:r>
      <w:proofErr w:type="gramEnd"/>
      <w:r w:rsidRPr="00F3536D">
        <w:rPr>
          <w:rFonts w:ascii="Arial" w:hAnsi="Arial" w:cs="Arial"/>
          <w:i/>
          <w:sz w:val="22"/>
          <w:szCs w:val="22"/>
        </w:rPr>
        <w:t xml:space="preserve"> preventivas e de melhorias</w:t>
      </w:r>
      <w:r w:rsidRPr="00F3536D">
        <w:rPr>
          <w:rFonts w:ascii="Arial" w:hAnsi="Arial" w:cs="Arial"/>
          <w:sz w:val="22"/>
          <w:szCs w:val="22"/>
        </w:rPr>
        <w:t>: provide</w:t>
      </w:r>
      <w:r w:rsidR="000C11D8" w:rsidRPr="00F3536D">
        <w:rPr>
          <w:rFonts w:ascii="Arial" w:hAnsi="Arial" w:cs="Arial"/>
          <w:sz w:val="22"/>
          <w:szCs w:val="22"/>
        </w:rPr>
        <w:t>nciadas para evitar que uma N</w:t>
      </w:r>
      <w:r w:rsidR="00767C53" w:rsidRPr="00F3536D">
        <w:rPr>
          <w:rFonts w:ascii="Arial" w:hAnsi="Arial" w:cs="Arial"/>
          <w:sz w:val="22"/>
          <w:szCs w:val="22"/>
        </w:rPr>
        <w:t xml:space="preserve">ão </w:t>
      </w:r>
      <w:r w:rsidR="000C11D8" w:rsidRPr="00F3536D">
        <w:rPr>
          <w:rFonts w:ascii="Arial" w:hAnsi="Arial" w:cs="Arial"/>
          <w:sz w:val="22"/>
          <w:szCs w:val="22"/>
        </w:rPr>
        <w:t>C</w:t>
      </w:r>
      <w:r w:rsidRPr="00F3536D">
        <w:rPr>
          <w:rFonts w:ascii="Arial" w:hAnsi="Arial" w:cs="Arial"/>
          <w:sz w:val="22"/>
          <w:szCs w:val="22"/>
        </w:rPr>
        <w:t>onformidade em potencial venha a ocorrer ou para melhorar um pr</w:t>
      </w:r>
      <w:r w:rsidR="000C11D8" w:rsidRPr="00F3536D">
        <w:rPr>
          <w:rFonts w:ascii="Arial" w:hAnsi="Arial" w:cs="Arial"/>
          <w:sz w:val="22"/>
          <w:szCs w:val="22"/>
        </w:rPr>
        <w:t>ocesso (mesmo quando não há N</w:t>
      </w:r>
      <w:r w:rsidR="00767C53" w:rsidRPr="00F3536D">
        <w:rPr>
          <w:rFonts w:ascii="Arial" w:hAnsi="Arial" w:cs="Arial"/>
          <w:sz w:val="22"/>
          <w:szCs w:val="22"/>
        </w:rPr>
        <w:t xml:space="preserve">ão </w:t>
      </w:r>
      <w:r w:rsidR="000C11D8" w:rsidRPr="00F3536D">
        <w:rPr>
          <w:rFonts w:ascii="Arial" w:hAnsi="Arial" w:cs="Arial"/>
          <w:sz w:val="22"/>
          <w:szCs w:val="22"/>
        </w:rPr>
        <w:t>C</w:t>
      </w:r>
      <w:r w:rsidRPr="00F3536D">
        <w:rPr>
          <w:rFonts w:ascii="Arial" w:hAnsi="Arial" w:cs="Arial"/>
          <w:sz w:val="22"/>
          <w:szCs w:val="22"/>
        </w:rPr>
        <w:t>onformidade</w:t>
      </w:r>
      <w:r w:rsidRPr="00767C53">
        <w:rPr>
          <w:rFonts w:ascii="Arial" w:hAnsi="Arial" w:cs="Arial"/>
          <w:sz w:val="22"/>
          <w:szCs w:val="21"/>
        </w:rPr>
        <w:t>, nem a possibilidade de sua ocorrência).</w:t>
      </w:r>
    </w:p>
    <w:p w14:paraId="41A870FD"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AE4071">
        <w:rPr>
          <w:rFonts w:ascii="Arial" w:hAnsi="Arial" w:cs="Arial"/>
          <w:sz w:val="22"/>
          <w:szCs w:val="21"/>
        </w:rPr>
        <w:t>b</w:t>
      </w:r>
      <w:r w:rsidRPr="00F3536D">
        <w:rPr>
          <w:rFonts w:ascii="Arial" w:hAnsi="Arial" w:cs="Arial"/>
          <w:sz w:val="22"/>
          <w:szCs w:val="22"/>
        </w:rPr>
        <w:t>) Na linha Envolvidos devem ser selecionados os grupos responsáveis</w:t>
      </w:r>
      <w:r w:rsidR="000C11D8" w:rsidRPr="00F3536D">
        <w:rPr>
          <w:rFonts w:ascii="Arial" w:hAnsi="Arial" w:cs="Arial"/>
          <w:sz w:val="22"/>
          <w:szCs w:val="22"/>
        </w:rPr>
        <w:t xml:space="preserve"> pela análise da ocorrência da Não C</w:t>
      </w:r>
      <w:r w:rsidRPr="00F3536D">
        <w:rPr>
          <w:rFonts w:ascii="Arial" w:hAnsi="Arial" w:cs="Arial"/>
          <w:sz w:val="22"/>
          <w:szCs w:val="22"/>
        </w:rPr>
        <w:t>onformidade.</w:t>
      </w:r>
    </w:p>
    <w:p w14:paraId="76036223" w14:textId="77777777" w:rsidR="00AE4071" w:rsidRPr="00F3536D" w:rsidRDefault="00DA1988" w:rsidP="00DA1988">
      <w:pPr>
        <w:widowControl w:val="0"/>
        <w:autoSpaceDE w:val="0"/>
        <w:autoSpaceDN w:val="0"/>
        <w:adjustRightInd w:val="0"/>
        <w:spacing w:after="0" w:line="360" w:lineRule="auto"/>
        <w:jc w:val="both"/>
        <w:rPr>
          <w:rFonts w:ascii="Arial" w:hAnsi="Arial" w:cs="Arial"/>
          <w:sz w:val="22"/>
          <w:szCs w:val="22"/>
        </w:rPr>
      </w:pPr>
      <w:r>
        <w:rPr>
          <w:rFonts w:ascii="Arial" w:hAnsi="Arial" w:cs="Arial"/>
          <w:sz w:val="22"/>
          <w:szCs w:val="22"/>
        </w:rPr>
        <w:t xml:space="preserve">c) </w:t>
      </w:r>
      <w:r w:rsidR="00AE4071" w:rsidRPr="00F3536D">
        <w:rPr>
          <w:rFonts w:ascii="Arial" w:hAnsi="Arial" w:cs="Arial"/>
          <w:sz w:val="22"/>
          <w:szCs w:val="22"/>
        </w:rPr>
        <w:t xml:space="preserve">No campo </w:t>
      </w:r>
      <w:r w:rsidR="00DE470D" w:rsidRPr="00F3536D">
        <w:rPr>
          <w:rFonts w:ascii="Arial" w:hAnsi="Arial" w:cs="Arial"/>
          <w:sz w:val="22"/>
          <w:szCs w:val="22"/>
        </w:rPr>
        <w:t>Descrição da Não C</w:t>
      </w:r>
      <w:r w:rsidR="00AE4071" w:rsidRPr="00F3536D">
        <w:rPr>
          <w:rFonts w:ascii="Arial" w:hAnsi="Arial" w:cs="Arial"/>
          <w:sz w:val="22"/>
          <w:szCs w:val="22"/>
        </w:rPr>
        <w:t>onformidade/Proposta de melhoria devem ser colocados o local e a obra on</w:t>
      </w:r>
      <w:r w:rsidR="00DE470D" w:rsidRPr="00F3536D">
        <w:rPr>
          <w:rFonts w:ascii="Arial" w:hAnsi="Arial" w:cs="Arial"/>
          <w:sz w:val="22"/>
          <w:szCs w:val="22"/>
        </w:rPr>
        <w:t>de a N</w:t>
      </w:r>
      <w:r w:rsidR="000C11D8" w:rsidRPr="00F3536D">
        <w:rPr>
          <w:rFonts w:ascii="Arial" w:hAnsi="Arial" w:cs="Arial"/>
          <w:sz w:val="22"/>
          <w:szCs w:val="22"/>
        </w:rPr>
        <w:t xml:space="preserve">ão </w:t>
      </w:r>
      <w:r w:rsidR="00DE470D" w:rsidRPr="00F3536D">
        <w:rPr>
          <w:rFonts w:ascii="Arial" w:hAnsi="Arial" w:cs="Arial"/>
          <w:sz w:val="22"/>
          <w:szCs w:val="22"/>
        </w:rPr>
        <w:t>C</w:t>
      </w:r>
      <w:r w:rsidR="00AE4071" w:rsidRPr="00F3536D">
        <w:rPr>
          <w:rFonts w:ascii="Arial" w:hAnsi="Arial" w:cs="Arial"/>
          <w:sz w:val="22"/>
          <w:szCs w:val="22"/>
        </w:rPr>
        <w:t>onformidade foi observada ou onde uma melhoria será proposta e,</w:t>
      </w:r>
      <w:r w:rsidR="00DE470D" w:rsidRPr="00F3536D">
        <w:rPr>
          <w:rFonts w:ascii="Arial" w:hAnsi="Arial" w:cs="Arial"/>
          <w:sz w:val="22"/>
          <w:szCs w:val="22"/>
        </w:rPr>
        <w:t xml:space="preserve"> em seguida, a descrição da N</w:t>
      </w:r>
      <w:r w:rsidR="000C11D8" w:rsidRPr="00F3536D">
        <w:rPr>
          <w:rFonts w:ascii="Arial" w:hAnsi="Arial" w:cs="Arial"/>
          <w:sz w:val="22"/>
          <w:szCs w:val="22"/>
        </w:rPr>
        <w:t xml:space="preserve">ão </w:t>
      </w:r>
      <w:r w:rsidR="00DE470D" w:rsidRPr="00F3536D">
        <w:rPr>
          <w:rFonts w:ascii="Arial" w:hAnsi="Arial" w:cs="Arial"/>
          <w:sz w:val="22"/>
          <w:szCs w:val="22"/>
        </w:rPr>
        <w:t>C</w:t>
      </w:r>
      <w:r w:rsidR="00AE4071" w:rsidRPr="00F3536D">
        <w:rPr>
          <w:rFonts w:ascii="Arial" w:hAnsi="Arial" w:cs="Arial"/>
          <w:sz w:val="22"/>
          <w:szCs w:val="22"/>
        </w:rPr>
        <w:t xml:space="preserve">onformidade ou da proposta, de forma simples e objetiva para a evitar falhas de interpretação. </w:t>
      </w:r>
    </w:p>
    <w:p w14:paraId="7AD8DCCF"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F3536D">
        <w:rPr>
          <w:rFonts w:ascii="Arial" w:hAnsi="Arial" w:cs="Arial"/>
          <w:sz w:val="22"/>
          <w:szCs w:val="22"/>
        </w:rPr>
        <w:t>d) No campo Estudo Detalhado/Proposta de melhoria o responsável pela abertura do PAM deverá analisar e de</w:t>
      </w:r>
      <w:r w:rsidR="00DE470D" w:rsidRPr="00F3536D">
        <w:rPr>
          <w:rFonts w:ascii="Arial" w:hAnsi="Arial" w:cs="Arial"/>
          <w:sz w:val="22"/>
          <w:szCs w:val="22"/>
        </w:rPr>
        <w:t>screver as possíveis causas da Não C</w:t>
      </w:r>
      <w:r w:rsidRPr="00F3536D">
        <w:rPr>
          <w:rFonts w:ascii="Arial" w:hAnsi="Arial" w:cs="Arial"/>
          <w:sz w:val="22"/>
          <w:szCs w:val="22"/>
        </w:rPr>
        <w:t>onformidade. No caso de uma proposta de melhoria, devem ser os motivos e benefícios.</w:t>
      </w:r>
    </w:p>
    <w:p w14:paraId="6C9BFA64"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F3536D">
        <w:rPr>
          <w:rFonts w:ascii="Arial" w:hAnsi="Arial" w:cs="Arial"/>
          <w:sz w:val="22"/>
          <w:szCs w:val="22"/>
        </w:rPr>
        <w:t>e) No campo Detalhamento das ações o responsável pela abertura do PAM deverá apresentar os seguintes itens:</w:t>
      </w:r>
    </w:p>
    <w:p w14:paraId="36E1BEA6" w14:textId="77777777" w:rsidR="00DE470D" w:rsidRPr="00D626CC" w:rsidRDefault="00AE4071" w:rsidP="00DA1988">
      <w:pPr>
        <w:pStyle w:val="PargrafodaLista"/>
        <w:widowControl w:val="0"/>
        <w:numPr>
          <w:ilvl w:val="0"/>
          <w:numId w:val="43"/>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o</w:t>
      </w:r>
      <w:proofErr w:type="gramEnd"/>
      <w:r w:rsidRPr="00F3536D">
        <w:rPr>
          <w:rFonts w:ascii="Arial" w:hAnsi="Arial" w:cs="Arial"/>
          <w:sz w:val="22"/>
          <w:szCs w:val="22"/>
        </w:rPr>
        <w:t xml:space="preserve"> que fazer - objetivos; </w:t>
      </w:r>
    </w:p>
    <w:p w14:paraId="0D5BA493" w14:textId="77777777" w:rsidR="00DE470D" w:rsidRPr="00D626CC" w:rsidRDefault="00AE4071" w:rsidP="00DA1988">
      <w:pPr>
        <w:pStyle w:val="PargrafodaLista"/>
        <w:widowControl w:val="0"/>
        <w:numPr>
          <w:ilvl w:val="0"/>
          <w:numId w:val="43"/>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como</w:t>
      </w:r>
      <w:proofErr w:type="gramEnd"/>
      <w:r w:rsidRPr="00F3536D">
        <w:rPr>
          <w:rFonts w:ascii="Arial" w:hAnsi="Arial" w:cs="Arial"/>
          <w:sz w:val="22"/>
          <w:szCs w:val="22"/>
        </w:rPr>
        <w:t xml:space="preserve"> fazer;</w:t>
      </w:r>
      <w:r w:rsidR="00DE470D" w:rsidRPr="00F3536D">
        <w:rPr>
          <w:rFonts w:ascii="Arial" w:hAnsi="Arial" w:cs="Arial"/>
          <w:sz w:val="22"/>
          <w:szCs w:val="22"/>
        </w:rPr>
        <w:t xml:space="preserve"> e</w:t>
      </w:r>
    </w:p>
    <w:p w14:paraId="0FC54CB5" w14:textId="77777777" w:rsidR="00AE4071" w:rsidRPr="00F3536D" w:rsidRDefault="00AE4071" w:rsidP="00DA1988">
      <w:pPr>
        <w:pStyle w:val="PargrafodaLista"/>
        <w:widowControl w:val="0"/>
        <w:numPr>
          <w:ilvl w:val="0"/>
          <w:numId w:val="43"/>
        </w:numPr>
        <w:autoSpaceDE w:val="0"/>
        <w:autoSpaceDN w:val="0"/>
        <w:adjustRightInd w:val="0"/>
        <w:spacing w:after="0" w:line="360" w:lineRule="auto"/>
        <w:ind w:left="0" w:firstLine="0"/>
        <w:jc w:val="both"/>
        <w:rPr>
          <w:rFonts w:ascii="Arial" w:hAnsi="Arial" w:cs="Arial"/>
          <w:sz w:val="22"/>
          <w:szCs w:val="22"/>
        </w:rPr>
      </w:pPr>
      <w:proofErr w:type="gramStart"/>
      <w:r w:rsidRPr="00F3536D">
        <w:rPr>
          <w:rFonts w:ascii="Arial" w:hAnsi="Arial" w:cs="Arial"/>
          <w:sz w:val="22"/>
          <w:szCs w:val="22"/>
        </w:rPr>
        <w:t>recursos</w:t>
      </w:r>
      <w:proofErr w:type="gramEnd"/>
      <w:r w:rsidRPr="00F3536D">
        <w:rPr>
          <w:rFonts w:ascii="Arial" w:hAnsi="Arial" w:cs="Arial"/>
          <w:sz w:val="22"/>
          <w:szCs w:val="22"/>
        </w:rPr>
        <w:t xml:space="preserve"> (humanos, técnicos, equipamentos e financeiros).</w:t>
      </w:r>
    </w:p>
    <w:p w14:paraId="1F1C832A" w14:textId="77777777" w:rsidR="00AE4071" w:rsidRPr="00F3536D" w:rsidRDefault="00DA1988" w:rsidP="00DA1988">
      <w:pPr>
        <w:widowControl w:val="0"/>
        <w:autoSpaceDE w:val="0"/>
        <w:autoSpaceDN w:val="0"/>
        <w:adjustRightInd w:val="0"/>
        <w:spacing w:after="0" w:line="360" w:lineRule="auto"/>
        <w:jc w:val="both"/>
        <w:rPr>
          <w:rFonts w:ascii="Arial" w:hAnsi="Arial" w:cs="Arial"/>
          <w:sz w:val="22"/>
          <w:szCs w:val="22"/>
        </w:rPr>
      </w:pPr>
      <w:r>
        <w:rPr>
          <w:rFonts w:ascii="Arial" w:hAnsi="Arial" w:cs="Arial"/>
          <w:sz w:val="22"/>
          <w:szCs w:val="22"/>
        </w:rPr>
        <w:t>f)</w:t>
      </w:r>
      <w:r w:rsidR="00AE4071" w:rsidRPr="00F3536D">
        <w:rPr>
          <w:rFonts w:ascii="Arial" w:hAnsi="Arial" w:cs="Arial"/>
          <w:sz w:val="22"/>
          <w:szCs w:val="22"/>
        </w:rPr>
        <w:t xml:space="preserve"> Se o PAM possuir diversas ações, deverá ser atribuído um responsável para cada uma.</w:t>
      </w:r>
    </w:p>
    <w:p w14:paraId="23E099B5"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F3536D">
        <w:rPr>
          <w:rFonts w:ascii="Arial" w:hAnsi="Arial" w:cs="Arial"/>
          <w:sz w:val="22"/>
          <w:szCs w:val="22"/>
        </w:rPr>
        <w:t>g) O prazo para a execução de uma ação deve ser apontado pelo responsável pela abertura do PAM no campo Data Limite.</w:t>
      </w:r>
    </w:p>
    <w:p w14:paraId="7A75781C"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F3536D">
        <w:rPr>
          <w:rFonts w:ascii="Arial" w:hAnsi="Arial" w:cs="Arial"/>
          <w:sz w:val="22"/>
          <w:szCs w:val="22"/>
        </w:rPr>
        <w:t xml:space="preserve">h) </w:t>
      </w:r>
      <w:r w:rsidR="00AC227C">
        <w:rPr>
          <w:rFonts w:ascii="Arial" w:hAnsi="Arial" w:cs="Arial"/>
          <w:sz w:val="22"/>
          <w:szCs w:val="22"/>
        </w:rPr>
        <w:t>Depois de concluído</w:t>
      </w:r>
      <w:r w:rsidRPr="00F3536D">
        <w:rPr>
          <w:rFonts w:ascii="Arial" w:hAnsi="Arial" w:cs="Arial"/>
          <w:sz w:val="22"/>
          <w:szCs w:val="22"/>
        </w:rPr>
        <w:t xml:space="preserve"> o PAM deve ser encaminhado por e</w:t>
      </w:r>
      <w:r w:rsidR="00DE470D" w:rsidRPr="00F3536D">
        <w:rPr>
          <w:rFonts w:ascii="Arial" w:hAnsi="Arial" w:cs="Arial"/>
          <w:sz w:val="22"/>
          <w:szCs w:val="22"/>
        </w:rPr>
        <w:t>-</w:t>
      </w:r>
      <w:r w:rsidRPr="00F3536D">
        <w:rPr>
          <w:rFonts w:ascii="Arial" w:hAnsi="Arial" w:cs="Arial"/>
          <w:sz w:val="22"/>
          <w:szCs w:val="22"/>
        </w:rPr>
        <w:t xml:space="preserve">mail à </w:t>
      </w:r>
      <w:r w:rsidR="00AC227C">
        <w:rPr>
          <w:rFonts w:ascii="Arial" w:hAnsi="Arial" w:cs="Arial"/>
          <w:sz w:val="22"/>
          <w:szCs w:val="22"/>
        </w:rPr>
        <w:t xml:space="preserve">Coordenação Executiva da </w:t>
      </w:r>
      <w:r w:rsidR="007155CF">
        <w:rPr>
          <w:rFonts w:ascii="Arial" w:hAnsi="Arial" w:cs="Arial"/>
          <w:sz w:val="22"/>
          <w:szCs w:val="22"/>
        </w:rPr>
        <w:t>UG</w:t>
      </w:r>
      <w:r w:rsidR="00DE470D" w:rsidRPr="00F3536D">
        <w:rPr>
          <w:rFonts w:ascii="Arial" w:hAnsi="Arial" w:cs="Arial"/>
          <w:sz w:val="22"/>
          <w:szCs w:val="22"/>
        </w:rPr>
        <w:t>P</w:t>
      </w:r>
      <w:r w:rsidRPr="00F3536D">
        <w:rPr>
          <w:rFonts w:ascii="Arial" w:hAnsi="Arial" w:cs="Arial"/>
          <w:sz w:val="22"/>
          <w:szCs w:val="22"/>
        </w:rPr>
        <w:t xml:space="preserve"> que analisará se as ações, os responsáveis e os prazos s</w:t>
      </w:r>
      <w:r w:rsidR="00DE470D" w:rsidRPr="00F3536D">
        <w:rPr>
          <w:rFonts w:ascii="Arial" w:hAnsi="Arial" w:cs="Arial"/>
          <w:sz w:val="22"/>
          <w:szCs w:val="22"/>
        </w:rPr>
        <w:t>ão adequados para solucionar a Não C</w:t>
      </w:r>
      <w:r w:rsidRPr="00F3536D">
        <w:rPr>
          <w:rFonts w:ascii="Arial" w:hAnsi="Arial" w:cs="Arial"/>
          <w:sz w:val="22"/>
          <w:szCs w:val="22"/>
        </w:rPr>
        <w:t xml:space="preserve">onformidade. Caso contrário, a </w:t>
      </w:r>
      <w:r w:rsidR="007155CF">
        <w:rPr>
          <w:rFonts w:ascii="Arial" w:hAnsi="Arial" w:cs="Arial"/>
          <w:sz w:val="22"/>
          <w:szCs w:val="22"/>
        </w:rPr>
        <w:t>UG</w:t>
      </w:r>
      <w:r w:rsidR="00DE470D" w:rsidRPr="00F3536D">
        <w:rPr>
          <w:rFonts w:ascii="Arial" w:hAnsi="Arial" w:cs="Arial"/>
          <w:sz w:val="22"/>
          <w:szCs w:val="22"/>
        </w:rPr>
        <w:t>P</w:t>
      </w:r>
      <w:r w:rsidRPr="00F3536D">
        <w:rPr>
          <w:rFonts w:ascii="Arial" w:hAnsi="Arial" w:cs="Arial"/>
          <w:sz w:val="22"/>
          <w:szCs w:val="22"/>
        </w:rPr>
        <w:t xml:space="preserve"> poderá modificar qualquer campo preenchido para adequar o PAM às necessidades do SGA. </w:t>
      </w:r>
    </w:p>
    <w:p w14:paraId="078DD5B1" w14:textId="77777777" w:rsidR="00AE4071" w:rsidRPr="00F3536D" w:rsidRDefault="00AE4071" w:rsidP="00DA1988">
      <w:pPr>
        <w:pStyle w:val="PargrafodaLista"/>
        <w:widowControl w:val="0"/>
        <w:numPr>
          <w:ilvl w:val="0"/>
          <w:numId w:val="40"/>
        </w:numPr>
        <w:autoSpaceDE w:val="0"/>
        <w:autoSpaceDN w:val="0"/>
        <w:adjustRightInd w:val="0"/>
        <w:spacing w:after="0" w:line="360" w:lineRule="auto"/>
        <w:ind w:left="0" w:firstLine="0"/>
        <w:jc w:val="both"/>
        <w:rPr>
          <w:rFonts w:ascii="Arial" w:hAnsi="Arial" w:cs="Arial"/>
          <w:sz w:val="22"/>
          <w:szCs w:val="22"/>
        </w:rPr>
      </w:pPr>
      <w:r w:rsidRPr="00F3536D">
        <w:rPr>
          <w:rFonts w:ascii="Arial" w:hAnsi="Arial" w:cs="Arial"/>
          <w:sz w:val="22"/>
          <w:szCs w:val="22"/>
        </w:rPr>
        <w:t xml:space="preserve">A </w:t>
      </w:r>
      <w:r w:rsidR="007155CF">
        <w:rPr>
          <w:rFonts w:ascii="Arial" w:hAnsi="Arial" w:cs="Arial"/>
          <w:sz w:val="22"/>
          <w:szCs w:val="22"/>
        </w:rPr>
        <w:t>UG</w:t>
      </w:r>
      <w:r w:rsidR="00DE470D" w:rsidRPr="00F3536D">
        <w:rPr>
          <w:rFonts w:ascii="Arial" w:hAnsi="Arial" w:cs="Arial"/>
          <w:sz w:val="22"/>
          <w:szCs w:val="22"/>
        </w:rPr>
        <w:t>P</w:t>
      </w:r>
      <w:r w:rsidRPr="00F3536D">
        <w:rPr>
          <w:rFonts w:ascii="Arial" w:hAnsi="Arial" w:cs="Arial"/>
          <w:sz w:val="22"/>
          <w:szCs w:val="22"/>
        </w:rPr>
        <w:t>, em conjunto com os responsáveis pelo preenchimento do PAM deverá planejar, executar, verificar e acompanhar as ações propostas.</w:t>
      </w:r>
    </w:p>
    <w:p w14:paraId="674BA32B" w14:textId="77777777" w:rsidR="00AE4071" w:rsidRPr="00F3536D" w:rsidRDefault="00AE4071" w:rsidP="00DA1988">
      <w:pPr>
        <w:widowControl w:val="0"/>
        <w:autoSpaceDE w:val="0"/>
        <w:autoSpaceDN w:val="0"/>
        <w:adjustRightInd w:val="0"/>
        <w:spacing w:after="0" w:line="360" w:lineRule="auto"/>
        <w:jc w:val="both"/>
        <w:rPr>
          <w:rFonts w:ascii="Arial" w:hAnsi="Arial" w:cs="Arial"/>
          <w:sz w:val="22"/>
          <w:szCs w:val="22"/>
        </w:rPr>
      </w:pPr>
      <w:r w:rsidRPr="00F3536D">
        <w:rPr>
          <w:rFonts w:ascii="Arial" w:hAnsi="Arial" w:cs="Arial"/>
          <w:sz w:val="22"/>
          <w:szCs w:val="22"/>
        </w:rPr>
        <w:t xml:space="preserve">j)  Após a aprovação do PAM pela </w:t>
      </w:r>
      <w:r w:rsidR="007155CF">
        <w:rPr>
          <w:rFonts w:ascii="Arial" w:hAnsi="Arial" w:cs="Arial"/>
          <w:sz w:val="22"/>
          <w:szCs w:val="22"/>
        </w:rPr>
        <w:t>UG</w:t>
      </w:r>
      <w:r w:rsidR="00DE470D" w:rsidRPr="00F3536D">
        <w:rPr>
          <w:rFonts w:ascii="Arial" w:hAnsi="Arial" w:cs="Arial"/>
          <w:sz w:val="22"/>
          <w:szCs w:val="22"/>
        </w:rPr>
        <w:t>P</w:t>
      </w:r>
      <w:r w:rsidRPr="00F3536D">
        <w:rPr>
          <w:rFonts w:ascii="Arial" w:hAnsi="Arial" w:cs="Arial"/>
          <w:sz w:val="22"/>
          <w:szCs w:val="22"/>
        </w:rPr>
        <w:t>, todos os envolvidos serão avisados por e</w:t>
      </w:r>
      <w:r w:rsidR="00DE470D" w:rsidRPr="00F3536D">
        <w:rPr>
          <w:rFonts w:ascii="Arial" w:hAnsi="Arial" w:cs="Arial"/>
          <w:sz w:val="22"/>
          <w:szCs w:val="22"/>
        </w:rPr>
        <w:t>-</w:t>
      </w:r>
      <w:r w:rsidRPr="00F3536D">
        <w:rPr>
          <w:rFonts w:ascii="Arial" w:hAnsi="Arial" w:cs="Arial"/>
          <w:sz w:val="22"/>
          <w:szCs w:val="22"/>
        </w:rPr>
        <w:t xml:space="preserve">mail para iniciar as ações de suas responsabilidades. Os responsáveis também poderão ser imediatamente avisados por outro </w:t>
      </w:r>
      <w:r w:rsidRPr="00F3536D">
        <w:rPr>
          <w:rFonts w:ascii="Arial" w:hAnsi="Arial" w:cs="Arial"/>
          <w:sz w:val="22"/>
          <w:szCs w:val="22"/>
        </w:rPr>
        <w:lastRenderedPageBreak/>
        <w:t>meio de comunicação (telefone ou pessoalmente).</w:t>
      </w:r>
    </w:p>
    <w:p w14:paraId="5BBF877B" w14:textId="77777777" w:rsidR="00AE4071" w:rsidRPr="00F3536D" w:rsidRDefault="00DA1988" w:rsidP="00DA1988">
      <w:pPr>
        <w:widowControl w:val="0"/>
        <w:autoSpaceDE w:val="0"/>
        <w:autoSpaceDN w:val="0"/>
        <w:adjustRightInd w:val="0"/>
        <w:spacing w:after="0" w:line="360" w:lineRule="auto"/>
        <w:jc w:val="both"/>
        <w:rPr>
          <w:rFonts w:ascii="Arial" w:hAnsi="Arial" w:cs="Arial"/>
          <w:sz w:val="22"/>
          <w:szCs w:val="22"/>
        </w:rPr>
      </w:pPr>
      <w:r>
        <w:rPr>
          <w:rFonts w:ascii="Arial" w:hAnsi="Arial" w:cs="Arial"/>
          <w:sz w:val="22"/>
          <w:szCs w:val="22"/>
        </w:rPr>
        <w:t xml:space="preserve">k) </w:t>
      </w:r>
      <w:r w:rsidR="00AE4071" w:rsidRPr="00F3536D">
        <w:rPr>
          <w:rFonts w:ascii="Arial" w:hAnsi="Arial" w:cs="Arial"/>
          <w:sz w:val="22"/>
          <w:szCs w:val="22"/>
        </w:rPr>
        <w:t xml:space="preserve">Na Data Limite estabelecida para a execução das ações proposta, a </w:t>
      </w:r>
      <w:r w:rsidR="007155CF">
        <w:rPr>
          <w:rFonts w:ascii="Arial" w:hAnsi="Arial" w:cs="Arial"/>
          <w:sz w:val="22"/>
          <w:szCs w:val="22"/>
        </w:rPr>
        <w:t>UG</w:t>
      </w:r>
      <w:r w:rsidR="00DE470D" w:rsidRPr="00F3536D">
        <w:rPr>
          <w:rFonts w:ascii="Arial" w:hAnsi="Arial" w:cs="Arial"/>
          <w:sz w:val="22"/>
          <w:szCs w:val="22"/>
        </w:rPr>
        <w:t>P</w:t>
      </w:r>
      <w:r w:rsidR="00AE4071" w:rsidRPr="00F3536D">
        <w:rPr>
          <w:rFonts w:ascii="Arial" w:hAnsi="Arial" w:cs="Arial"/>
          <w:sz w:val="22"/>
          <w:szCs w:val="22"/>
        </w:rPr>
        <w:t xml:space="preserve"> deverá responder se a ações foram eficazes e apresentar as justificativas.</w:t>
      </w:r>
    </w:p>
    <w:p w14:paraId="5DBD51DF" w14:textId="77777777" w:rsidR="00AE4071" w:rsidRPr="00F3536D" w:rsidRDefault="00DA1988" w:rsidP="00DA1988">
      <w:pPr>
        <w:widowControl w:val="0"/>
        <w:autoSpaceDE w:val="0"/>
        <w:autoSpaceDN w:val="0"/>
        <w:adjustRightInd w:val="0"/>
        <w:spacing w:after="0" w:line="360" w:lineRule="auto"/>
        <w:ind w:firstLine="284"/>
        <w:jc w:val="both"/>
        <w:rPr>
          <w:rFonts w:ascii="Arial" w:hAnsi="Arial" w:cs="Arial"/>
          <w:sz w:val="22"/>
          <w:szCs w:val="22"/>
        </w:rPr>
      </w:pPr>
      <w:r>
        <w:rPr>
          <w:rFonts w:ascii="Arial" w:hAnsi="Arial" w:cs="Arial"/>
          <w:sz w:val="22"/>
          <w:szCs w:val="22"/>
        </w:rPr>
        <w:t>l)</w:t>
      </w:r>
      <w:r w:rsidR="00AE4071" w:rsidRPr="00F3536D">
        <w:rPr>
          <w:rFonts w:ascii="Arial" w:hAnsi="Arial" w:cs="Arial"/>
          <w:sz w:val="22"/>
          <w:szCs w:val="22"/>
        </w:rPr>
        <w:t xml:space="preserve"> Quando a ação foi concluída, a </w:t>
      </w:r>
      <w:r w:rsidR="007155CF">
        <w:rPr>
          <w:rFonts w:ascii="Arial" w:hAnsi="Arial" w:cs="Arial"/>
          <w:sz w:val="22"/>
          <w:szCs w:val="22"/>
        </w:rPr>
        <w:t>UG</w:t>
      </w:r>
      <w:r w:rsidR="00DE470D" w:rsidRPr="00F3536D">
        <w:rPr>
          <w:rFonts w:ascii="Arial" w:hAnsi="Arial" w:cs="Arial"/>
          <w:sz w:val="22"/>
          <w:szCs w:val="22"/>
        </w:rPr>
        <w:t>P</w:t>
      </w:r>
      <w:r w:rsidR="00AE4071" w:rsidRPr="00F3536D">
        <w:rPr>
          <w:rFonts w:ascii="Arial" w:hAnsi="Arial" w:cs="Arial"/>
          <w:sz w:val="22"/>
          <w:szCs w:val="22"/>
        </w:rPr>
        <w:t xml:space="preserve"> deverá datar e assinar o item Data da realização da ação.</w:t>
      </w:r>
    </w:p>
    <w:p w14:paraId="42FAD032" w14:textId="77777777" w:rsidR="00AE4071" w:rsidRPr="00F3536D" w:rsidRDefault="00AE4071" w:rsidP="00DA1988">
      <w:pPr>
        <w:widowControl w:val="0"/>
        <w:autoSpaceDE w:val="0"/>
        <w:autoSpaceDN w:val="0"/>
        <w:adjustRightInd w:val="0"/>
        <w:spacing w:after="0" w:line="360" w:lineRule="auto"/>
        <w:ind w:firstLine="284"/>
        <w:jc w:val="both"/>
        <w:rPr>
          <w:rFonts w:ascii="Arial" w:hAnsi="Arial" w:cs="Arial"/>
          <w:sz w:val="22"/>
          <w:szCs w:val="22"/>
        </w:rPr>
      </w:pPr>
      <w:r w:rsidRPr="00F3536D">
        <w:rPr>
          <w:rFonts w:ascii="Arial" w:hAnsi="Arial" w:cs="Arial"/>
          <w:sz w:val="22"/>
          <w:szCs w:val="22"/>
        </w:rPr>
        <w:t xml:space="preserve">m) Caso as ações não demonstrem a eficácia esperada no prazo determinado, a </w:t>
      </w:r>
      <w:r w:rsidR="007155CF">
        <w:rPr>
          <w:rFonts w:ascii="Arial" w:hAnsi="Arial" w:cs="Arial"/>
          <w:sz w:val="22"/>
          <w:szCs w:val="22"/>
        </w:rPr>
        <w:t>UG</w:t>
      </w:r>
      <w:r w:rsidR="003E022D" w:rsidRPr="00F3536D">
        <w:rPr>
          <w:rFonts w:ascii="Arial" w:hAnsi="Arial" w:cs="Arial"/>
          <w:sz w:val="22"/>
          <w:szCs w:val="22"/>
        </w:rPr>
        <w:t>P</w:t>
      </w:r>
      <w:r w:rsidRPr="00F3536D">
        <w:rPr>
          <w:rFonts w:ascii="Arial" w:hAnsi="Arial" w:cs="Arial"/>
          <w:sz w:val="22"/>
          <w:szCs w:val="22"/>
        </w:rPr>
        <w:t xml:space="preserve"> deverá abrir um novo PAM.</w:t>
      </w:r>
    </w:p>
    <w:p w14:paraId="2B11F57E" w14:textId="77777777" w:rsidR="00AE4071" w:rsidRPr="007155CF" w:rsidRDefault="00AE4071" w:rsidP="00EE2782">
      <w:pPr>
        <w:pStyle w:val="PargrafodaLista"/>
        <w:widowControl w:val="0"/>
        <w:numPr>
          <w:ilvl w:val="0"/>
          <w:numId w:val="41"/>
        </w:numPr>
        <w:shd w:val="clear" w:color="auto" w:fill="548DD4" w:themeFill="text2" w:themeFillTint="99"/>
        <w:autoSpaceDE w:val="0"/>
        <w:autoSpaceDN w:val="0"/>
        <w:adjustRightInd w:val="0"/>
        <w:spacing w:after="0"/>
        <w:ind w:left="0" w:firstLine="0"/>
        <w:rPr>
          <w:rFonts w:ascii="Arial" w:hAnsi="Arial" w:cs="Arial"/>
          <w:color w:val="FFFFFF" w:themeColor="background1"/>
          <w:sz w:val="22"/>
          <w:szCs w:val="21"/>
        </w:rPr>
      </w:pPr>
      <w:r w:rsidRPr="007155CF">
        <w:rPr>
          <w:rFonts w:ascii="Arial" w:hAnsi="Arial" w:cs="Arial"/>
          <w:b/>
          <w:color w:val="FFFFFF" w:themeColor="background1"/>
          <w:sz w:val="22"/>
          <w:szCs w:val="21"/>
        </w:rPr>
        <w:t>FORMULÁRIOS E MODELOS CORRELATOS</w:t>
      </w:r>
    </w:p>
    <w:p w14:paraId="6B03A8C1" w14:textId="77777777" w:rsidR="00AE4071" w:rsidRPr="00F3536D" w:rsidRDefault="00AE4071" w:rsidP="00AE4071">
      <w:pPr>
        <w:widowControl w:val="0"/>
        <w:autoSpaceDE w:val="0"/>
        <w:autoSpaceDN w:val="0"/>
        <w:adjustRightInd w:val="0"/>
        <w:spacing w:after="0"/>
        <w:jc w:val="both"/>
        <w:rPr>
          <w:rFonts w:ascii="Arial" w:hAnsi="Arial" w:cs="Arial"/>
          <w:sz w:val="22"/>
          <w:szCs w:val="22"/>
        </w:rPr>
      </w:pPr>
    </w:p>
    <w:p w14:paraId="066DE6FB" w14:textId="77777777" w:rsidR="00AE4071" w:rsidRPr="00F3536D" w:rsidRDefault="00AE4071" w:rsidP="007B6B9F">
      <w:pPr>
        <w:pStyle w:val="PargrafodaLista"/>
        <w:widowControl w:val="0"/>
        <w:numPr>
          <w:ilvl w:val="0"/>
          <w:numId w:val="44"/>
        </w:numPr>
        <w:autoSpaceDE w:val="0"/>
        <w:autoSpaceDN w:val="0"/>
        <w:adjustRightInd w:val="0"/>
        <w:spacing w:after="0"/>
        <w:ind w:left="142" w:hanging="284"/>
        <w:jc w:val="both"/>
        <w:rPr>
          <w:rFonts w:ascii="Arial" w:hAnsi="Arial" w:cs="Arial"/>
          <w:sz w:val="22"/>
          <w:szCs w:val="22"/>
        </w:rPr>
      </w:pPr>
      <w:r w:rsidRPr="00F3536D">
        <w:rPr>
          <w:rFonts w:ascii="Arial" w:hAnsi="Arial" w:cs="Arial"/>
          <w:sz w:val="22"/>
          <w:szCs w:val="22"/>
        </w:rPr>
        <w:t>F.G.04 – Formulário de Não Conformidade.</w:t>
      </w:r>
    </w:p>
    <w:p w14:paraId="4142F031" w14:textId="77777777" w:rsidR="009324FC" w:rsidRPr="002A5D35" w:rsidRDefault="009324FC" w:rsidP="002A5D35">
      <w:pPr>
        <w:widowControl w:val="0"/>
        <w:autoSpaceDE w:val="0"/>
        <w:autoSpaceDN w:val="0"/>
        <w:adjustRightInd w:val="0"/>
        <w:spacing w:after="0"/>
        <w:ind w:left="-142"/>
        <w:jc w:val="both"/>
        <w:rPr>
          <w:rFonts w:ascii="Arial" w:hAnsi="Arial" w:cs="Arial"/>
          <w:sz w:val="22"/>
          <w:szCs w:val="22"/>
        </w:rPr>
      </w:pPr>
    </w:p>
    <w:p w14:paraId="40056CCE" w14:textId="77777777" w:rsidR="00AE4071" w:rsidRPr="00F3536D" w:rsidRDefault="007402EC" w:rsidP="007B6B9F">
      <w:pPr>
        <w:pStyle w:val="PargrafodaLista"/>
        <w:widowControl w:val="0"/>
        <w:numPr>
          <w:ilvl w:val="0"/>
          <w:numId w:val="44"/>
        </w:numPr>
        <w:autoSpaceDE w:val="0"/>
        <w:autoSpaceDN w:val="0"/>
        <w:adjustRightInd w:val="0"/>
        <w:spacing w:after="0"/>
        <w:ind w:left="142" w:hanging="284"/>
        <w:jc w:val="both"/>
        <w:rPr>
          <w:rFonts w:ascii="Arial" w:hAnsi="Arial" w:cs="Arial"/>
          <w:sz w:val="22"/>
          <w:szCs w:val="22"/>
        </w:rPr>
      </w:pPr>
      <w:r>
        <w:rPr>
          <w:rFonts w:ascii="Arial" w:hAnsi="Arial" w:cs="Arial"/>
          <w:sz w:val="22"/>
          <w:szCs w:val="22"/>
        </w:rPr>
        <w:t>F.G.06</w:t>
      </w:r>
      <w:r w:rsidR="00AE4071" w:rsidRPr="00F3536D">
        <w:rPr>
          <w:rFonts w:ascii="Arial" w:hAnsi="Arial" w:cs="Arial"/>
          <w:sz w:val="22"/>
          <w:szCs w:val="22"/>
        </w:rPr>
        <w:t xml:space="preserve"> – Formulário do Plano de Ação de Melhoria.</w:t>
      </w:r>
    </w:p>
    <w:p w14:paraId="2B2BEEFB" w14:textId="77777777" w:rsidR="00AE4071" w:rsidRPr="00F3536D" w:rsidRDefault="00AE4071" w:rsidP="00AE4071">
      <w:pPr>
        <w:widowControl w:val="0"/>
        <w:autoSpaceDE w:val="0"/>
        <w:autoSpaceDN w:val="0"/>
        <w:adjustRightInd w:val="0"/>
        <w:spacing w:after="0"/>
        <w:rPr>
          <w:rFonts w:ascii="Arial" w:hAnsi="Arial" w:cs="Arial"/>
          <w:sz w:val="22"/>
          <w:szCs w:val="22"/>
        </w:rPr>
      </w:pPr>
    </w:p>
    <w:p w14:paraId="4F7BEC59" w14:textId="77777777" w:rsidR="00AE4071" w:rsidRPr="007155CF" w:rsidRDefault="00AE4071" w:rsidP="00EE2782">
      <w:pPr>
        <w:pStyle w:val="PargrafodaLista"/>
        <w:widowControl w:val="0"/>
        <w:numPr>
          <w:ilvl w:val="0"/>
          <w:numId w:val="41"/>
        </w:numPr>
        <w:shd w:val="clear" w:color="auto" w:fill="548DD4" w:themeFill="text2" w:themeFillTint="99"/>
        <w:autoSpaceDE w:val="0"/>
        <w:autoSpaceDN w:val="0"/>
        <w:adjustRightInd w:val="0"/>
        <w:spacing w:after="0"/>
        <w:ind w:left="0" w:firstLine="0"/>
        <w:rPr>
          <w:rFonts w:ascii="Arial" w:hAnsi="Arial" w:cs="Arial"/>
          <w:b/>
          <w:color w:val="FFFFFF" w:themeColor="background1"/>
          <w:sz w:val="22"/>
          <w:szCs w:val="21"/>
          <w:lang w:val="en-US"/>
        </w:rPr>
      </w:pPr>
      <w:r w:rsidRPr="007155CF">
        <w:rPr>
          <w:rFonts w:ascii="Arial" w:hAnsi="Arial" w:cs="Arial"/>
          <w:b/>
          <w:color w:val="FFFFFF" w:themeColor="background1"/>
          <w:sz w:val="22"/>
          <w:szCs w:val="21"/>
          <w:lang w:val="en-US"/>
        </w:rPr>
        <w:t>CONTROLE DE REGISTROS</w:t>
      </w:r>
    </w:p>
    <w:p w14:paraId="6026F204" w14:textId="77777777" w:rsidR="00AE4071" w:rsidRPr="00AE4071" w:rsidRDefault="00AE4071" w:rsidP="00AE4071">
      <w:pPr>
        <w:widowControl w:val="0"/>
        <w:autoSpaceDE w:val="0"/>
        <w:autoSpaceDN w:val="0"/>
        <w:adjustRightInd w:val="0"/>
        <w:spacing w:after="0"/>
        <w:jc w:val="both"/>
        <w:rPr>
          <w:rFonts w:ascii="Arial" w:hAnsi="Arial" w:cs="Arial"/>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9"/>
        <w:gridCol w:w="1417"/>
        <w:gridCol w:w="2410"/>
        <w:gridCol w:w="1843"/>
        <w:gridCol w:w="1801"/>
      </w:tblGrid>
      <w:tr w:rsidR="00AE4071" w:rsidRPr="00AE4071" w14:paraId="72B26496" w14:textId="77777777" w:rsidTr="00DB2736">
        <w:trPr>
          <w:jc w:val="center"/>
        </w:trPr>
        <w:tc>
          <w:tcPr>
            <w:tcW w:w="2269" w:type="dxa"/>
            <w:tcBorders>
              <w:left w:val="nil"/>
            </w:tcBorders>
            <w:shd w:val="clear" w:color="auto" w:fill="808080" w:themeFill="background1" w:themeFillShade="80"/>
          </w:tcPr>
          <w:p w14:paraId="511F5B91" w14:textId="77777777" w:rsidR="00AE4071" w:rsidRPr="007155CF" w:rsidRDefault="00AE4071" w:rsidP="00AE4071">
            <w:pPr>
              <w:widowControl w:val="0"/>
              <w:autoSpaceDE w:val="0"/>
              <w:autoSpaceDN w:val="0"/>
              <w:adjustRightInd w:val="0"/>
              <w:spacing w:after="0"/>
              <w:jc w:val="center"/>
              <w:rPr>
                <w:rFonts w:ascii="Arial" w:hAnsi="Arial" w:cs="Arial"/>
                <w:b/>
                <w:color w:val="FFFFFF" w:themeColor="background1"/>
                <w:sz w:val="20"/>
              </w:rPr>
            </w:pPr>
            <w:r w:rsidRPr="007155CF">
              <w:rPr>
                <w:rFonts w:ascii="Arial" w:hAnsi="Arial" w:cs="Arial"/>
                <w:b/>
                <w:color w:val="FFFFFF" w:themeColor="background1"/>
                <w:sz w:val="20"/>
              </w:rPr>
              <w:t>IDENTIFICAÇÃO</w:t>
            </w:r>
          </w:p>
        </w:tc>
        <w:tc>
          <w:tcPr>
            <w:tcW w:w="1417" w:type="dxa"/>
            <w:shd w:val="clear" w:color="auto" w:fill="808080" w:themeFill="background1" w:themeFillShade="80"/>
          </w:tcPr>
          <w:p w14:paraId="3B08BAE5" w14:textId="77777777" w:rsidR="00AE4071" w:rsidRPr="007155CF" w:rsidRDefault="00AE4071" w:rsidP="00AE4071">
            <w:pPr>
              <w:widowControl w:val="0"/>
              <w:autoSpaceDE w:val="0"/>
              <w:autoSpaceDN w:val="0"/>
              <w:adjustRightInd w:val="0"/>
              <w:spacing w:after="0"/>
              <w:jc w:val="center"/>
              <w:rPr>
                <w:rFonts w:ascii="Arial" w:hAnsi="Arial" w:cs="Arial"/>
                <w:b/>
                <w:color w:val="FFFFFF" w:themeColor="background1"/>
                <w:sz w:val="20"/>
              </w:rPr>
            </w:pPr>
            <w:r w:rsidRPr="007155CF">
              <w:rPr>
                <w:rFonts w:ascii="Arial" w:hAnsi="Arial" w:cs="Arial"/>
                <w:b/>
                <w:color w:val="FFFFFF" w:themeColor="background1"/>
                <w:sz w:val="20"/>
              </w:rPr>
              <w:t>LOCAL DO ARQUIVO</w:t>
            </w:r>
          </w:p>
        </w:tc>
        <w:tc>
          <w:tcPr>
            <w:tcW w:w="2410" w:type="dxa"/>
            <w:shd w:val="clear" w:color="auto" w:fill="808080" w:themeFill="background1" w:themeFillShade="80"/>
          </w:tcPr>
          <w:p w14:paraId="58F6A846" w14:textId="77777777" w:rsidR="00AE4071" w:rsidRPr="007155CF" w:rsidRDefault="00AE4071" w:rsidP="00AE4071">
            <w:pPr>
              <w:widowControl w:val="0"/>
              <w:autoSpaceDE w:val="0"/>
              <w:autoSpaceDN w:val="0"/>
              <w:adjustRightInd w:val="0"/>
              <w:spacing w:after="0"/>
              <w:jc w:val="center"/>
              <w:rPr>
                <w:rFonts w:ascii="Arial" w:hAnsi="Arial" w:cs="Arial"/>
                <w:b/>
                <w:color w:val="FFFFFF" w:themeColor="background1"/>
                <w:sz w:val="20"/>
              </w:rPr>
            </w:pPr>
            <w:r w:rsidRPr="007155CF">
              <w:rPr>
                <w:rFonts w:ascii="Arial" w:hAnsi="Arial" w:cs="Arial"/>
                <w:b/>
                <w:color w:val="FFFFFF" w:themeColor="background1"/>
                <w:sz w:val="20"/>
              </w:rPr>
              <w:t>TIPO DE RECUPERAÇÃO DO ARQUIVO</w:t>
            </w:r>
          </w:p>
        </w:tc>
        <w:tc>
          <w:tcPr>
            <w:tcW w:w="1843" w:type="dxa"/>
            <w:shd w:val="clear" w:color="auto" w:fill="808080" w:themeFill="background1" w:themeFillShade="80"/>
          </w:tcPr>
          <w:p w14:paraId="09A27168" w14:textId="77777777" w:rsidR="00AE4071" w:rsidRPr="007155CF" w:rsidRDefault="00AE4071" w:rsidP="00AE4071">
            <w:pPr>
              <w:widowControl w:val="0"/>
              <w:autoSpaceDE w:val="0"/>
              <w:autoSpaceDN w:val="0"/>
              <w:adjustRightInd w:val="0"/>
              <w:spacing w:after="0"/>
              <w:jc w:val="center"/>
              <w:rPr>
                <w:rFonts w:ascii="Arial" w:hAnsi="Arial" w:cs="Arial"/>
                <w:b/>
                <w:color w:val="FFFFFF" w:themeColor="background1"/>
                <w:sz w:val="20"/>
              </w:rPr>
            </w:pPr>
            <w:r w:rsidRPr="007155CF">
              <w:rPr>
                <w:rFonts w:ascii="Arial" w:hAnsi="Arial" w:cs="Arial"/>
                <w:b/>
                <w:color w:val="FFFFFF" w:themeColor="background1"/>
                <w:sz w:val="20"/>
              </w:rPr>
              <w:t>TEMPO DE RETENÇÃO</w:t>
            </w:r>
          </w:p>
        </w:tc>
        <w:tc>
          <w:tcPr>
            <w:tcW w:w="1801" w:type="dxa"/>
            <w:tcBorders>
              <w:right w:val="nil"/>
            </w:tcBorders>
            <w:shd w:val="clear" w:color="auto" w:fill="808080" w:themeFill="background1" w:themeFillShade="80"/>
          </w:tcPr>
          <w:p w14:paraId="37E54C71" w14:textId="77777777" w:rsidR="00AE4071" w:rsidRPr="007155CF" w:rsidRDefault="00AE4071" w:rsidP="00AE4071">
            <w:pPr>
              <w:widowControl w:val="0"/>
              <w:autoSpaceDE w:val="0"/>
              <w:autoSpaceDN w:val="0"/>
              <w:adjustRightInd w:val="0"/>
              <w:spacing w:after="0"/>
              <w:jc w:val="center"/>
              <w:rPr>
                <w:rFonts w:ascii="Arial" w:hAnsi="Arial" w:cs="Arial"/>
                <w:b/>
                <w:color w:val="FFFFFF" w:themeColor="background1"/>
                <w:sz w:val="20"/>
              </w:rPr>
            </w:pPr>
            <w:r w:rsidRPr="007155CF">
              <w:rPr>
                <w:rFonts w:ascii="Arial" w:hAnsi="Arial" w:cs="Arial"/>
                <w:b/>
                <w:color w:val="FFFFFF" w:themeColor="background1"/>
                <w:sz w:val="20"/>
              </w:rPr>
              <w:t>DESCARTE</w:t>
            </w:r>
          </w:p>
        </w:tc>
      </w:tr>
      <w:tr w:rsidR="00A3746D" w:rsidRPr="00A3746D" w14:paraId="09363BCD" w14:textId="77777777" w:rsidTr="00DB2736">
        <w:trPr>
          <w:jc w:val="center"/>
        </w:trPr>
        <w:tc>
          <w:tcPr>
            <w:tcW w:w="2269" w:type="dxa"/>
            <w:tcBorders>
              <w:left w:val="nil"/>
            </w:tcBorders>
          </w:tcPr>
          <w:p w14:paraId="40C9D104" w14:textId="77777777" w:rsidR="00A3746D" w:rsidRPr="00A3746D" w:rsidRDefault="00A3746D" w:rsidP="00AE4071">
            <w:pPr>
              <w:widowControl w:val="0"/>
              <w:autoSpaceDE w:val="0"/>
              <w:autoSpaceDN w:val="0"/>
              <w:adjustRightInd w:val="0"/>
              <w:spacing w:after="0"/>
              <w:rPr>
                <w:rFonts w:ascii="Arial" w:hAnsi="Arial" w:cs="Arial"/>
                <w:sz w:val="8"/>
                <w:szCs w:val="8"/>
              </w:rPr>
            </w:pPr>
          </w:p>
          <w:p w14:paraId="1964707B" w14:textId="77777777" w:rsidR="00A3746D" w:rsidRDefault="00A3746D" w:rsidP="00AE4071">
            <w:pPr>
              <w:widowControl w:val="0"/>
              <w:autoSpaceDE w:val="0"/>
              <w:autoSpaceDN w:val="0"/>
              <w:adjustRightInd w:val="0"/>
              <w:spacing w:after="0"/>
              <w:rPr>
                <w:rFonts w:ascii="Arial" w:hAnsi="Arial" w:cs="Arial"/>
                <w:sz w:val="20"/>
                <w:szCs w:val="20"/>
              </w:rPr>
            </w:pPr>
            <w:r w:rsidRPr="00A3746D">
              <w:rPr>
                <w:rFonts w:ascii="Arial" w:hAnsi="Arial" w:cs="Arial"/>
                <w:sz w:val="20"/>
                <w:szCs w:val="20"/>
              </w:rPr>
              <w:t>F.G.04 – Formulário de Não-conformidade.</w:t>
            </w:r>
          </w:p>
          <w:p w14:paraId="3D3BD2FC" w14:textId="77777777" w:rsidR="00A3746D" w:rsidRPr="00A3746D" w:rsidRDefault="00A3746D" w:rsidP="00AE4071">
            <w:pPr>
              <w:widowControl w:val="0"/>
              <w:autoSpaceDE w:val="0"/>
              <w:autoSpaceDN w:val="0"/>
              <w:adjustRightInd w:val="0"/>
              <w:spacing w:after="0"/>
              <w:rPr>
                <w:rFonts w:ascii="Arial" w:hAnsi="Arial" w:cs="Arial"/>
                <w:sz w:val="8"/>
                <w:szCs w:val="8"/>
              </w:rPr>
            </w:pPr>
          </w:p>
        </w:tc>
        <w:tc>
          <w:tcPr>
            <w:tcW w:w="1417" w:type="dxa"/>
            <w:vMerge w:val="restart"/>
          </w:tcPr>
          <w:p w14:paraId="3B19DF25"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p w14:paraId="6A9260DC" w14:textId="77777777" w:rsidR="00A3746D" w:rsidRPr="00A3746D" w:rsidRDefault="007155CF" w:rsidP="00AE4071">
            <w:pPr>
              <w:widowControl w:val="0"/>
              <w:autoSpaceDE w:val="0"/>
              <w:autoSpaceDN w:val="0"/>
              <w:adjustRightInd w:val="0"/>
              <w:spacing w:after="0"/>
              <w:jc w:val="center"/>
              <w:rPr>
                <w:rFonts w:ascii="Arial" w:hAnsi="Arial" w:cs="Arial"/>
                <w:sz w:val="20"/>
                <w:szCs w:val="20"/>
              </w:rPr>
            </w:pPr>
            <w:r>
              <w:rPr>
                <w:rFonts w:ascii="Arial" w:hAnsi="Arial" w:cs="Arial"/>
                <w:sz w:val="20"/>
                <w:szCs w:val="20"/>
              </w:rPr>
              <w:t>UG</w:t>
            </w:r>
            <w:r w:rsidR="00A3746D">
              <w:rPr>
                <w:rFonts w:ascii="Arial" w:hAnsi="Arial" w:cs="Arial"/>
                <w:sz w:val="20"/>
                <w:szCs w:val="20"/>
              </w:rPr>
              <w:t>P</w:t>
            </w:r>
          </w:p>
        </w:tc>
        <w:tc>
          <w:tcPr>
            <w:tcW w:w="2410" w:type="dxa"/>
            <w:vMerge w:val="restart"/>
          </w:tcPr>
          <w:p w14:paraId="0C9AD0A3"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p w14:paraId="2A42A23B" w14:textId="77777777" w:rsidR="00A3746D" w:rsidRDefault="00A3746D" w:rsidP="00AE4071">
            <w:pPr>
              <w:widowControl w:val="0"/>
              <w:autoSpaceDE w:val="0"/>
              <w:autoSpaceDN w:val="0"/>
              <w:adjustRightInd w:val="0"/>
              <w:spacing w:after="0"/>
              <w:jc w:val="center"/>
              <w:rPr>
                <w:rFonts w:ascii="Arial" w:hAnsi="Arial" w:cs="Arial"/>
                <w:sz w:val="20"/>
                <w:szCs w:val="20"/>
              </w:rPr>
            </w:pPr>
            <w:r w:rsidRPr="00A3746D">
              <w:rPr>
                <w:rFonts w:ascii="Arial" w:hAnsi="Arial" w:cs="Arial"/>
                <w:sz w:val="20"/>
                <w:szCs w:val="20"/>
              </w:rPr>
              <w:t>Pasta e versão eletrônica com back-up</w:t>
            </w:r>
          </w:p>
          <w:p w14:paraId="595680EE"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tc>
        <w:tc>
          <w:tcPr>
            <w:tcW w:w="1843" w:type="dxa"/>
          </w:tcPr>
          <w:p w14:paraId="669D1FF2"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p w14:paraId="34DF7FED"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r w:rsidRPr="00A3746D">
              <w:rPr>
                <w:rFonts w:ascii="Arial" w:hAnsi="Arial" w:cs="Arial"/>
                <w:sz w:val="20"/>
                <w:szCs w:val="20"/>
              </w:rPr>
              <w:t xml:space="preserve">Até o final da obra </w:t>
            </w:r>
          </w:p>
        </w:tc>
        <w:tc>
          <w:tcPr>
            <w:tcW w:w="1801" w:type="dxa"/>
            <w:tcBorders>
              <w:right w:val="nil"/>
            </w:tcBorders>
          </w:tcPr>
          <w:p w14:paraId="7D3B67FB"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p w14:paraId="6B1113EC"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r w:rsidRPr="00A3746D">
              <w:rPr>
                <w:rFonts w:ascii="Arial" w:hAnsi="Arial" w:cs="Arial"/>
                <w:sz w:val="20"/>
                <w:szCs w:val="20"/>
              </w:rPr>
              <w:t>Apagar</w:t>
            </w:r>
          </w:p>
        </w:tc>
      </w:tr>
      <w:tr w:rsidR="00A3746D" w:rsidRPr="00A3746D" w14:paraId="688063EE" w14:textId="77777777" w:rsidTr="00DB2736">
        <w:trPr>
          <w:jc w:val="center"/>
        </w:trPr>
        <w:tc>
          <w:tcPr>
            <w:tcW w:w="2269" w:type="dxa"/>
            <w:tcBorders>
              <w:left w:val="nil"/>
            </w:tcBorders>
          </w:tcPr>
          <w:p w14:paraId="00A0CCB7" w14:textId="77777777" w:rsidR="00A3746D" w:rsidRPr="00A3746D" w:rsidRDefault="00A3746D" w:rsidP="00AE4071">
            <w:pPr>
              <w:widowControl w:val="0"/>
              <w:autoSpaceDE w:val="0"/>
              <w:autoSpaceDN w:val="0"/>
              <w:adjustRightInd w:val="0"/>
              <w:spacing w:after="0"/>
              <w:rPr>
                <w:rFonts w:ascii="Arial" w:hAnsi="Arial" w:cs="Arial"/>
                <w:sz w:val="8"/>
                <w:szCs w:val="8"/>
              </w:rPr>
            </w:pPr>
          </w:p>
          <w:p w14:paraId="33DA4686" w14:textId="77777777" w:rsidR="00A3746D" w:rsidRDefault="007402EC" w:rsidP="00AE4071">
            <w:pPr>
              <w:widowControl w:val="0"/>
              <w:autoSpaceDE w:val="0"/>
              <w:autoSpaceDN w:val="0"/>
              <w:adjustRightInd w:val="0"/>
              <w:spacing w:after="0"/>
              <w:rPr>
                <w:rFonts w:ascii="Arial" w:hAnsi="Arial" w:cs="Arial"/>
                <w:sz w:val="20"/>
                <w:szCs w:val="20"/>
              </w:rPr>
            </w:pPr>
            <w:r>
              <w:rPr>
                <w:rFonts w:ascii="Arial" w:hAnsi="Arial" w:cs="Arial"/>
                <w:sz w:val="20"/>
                <w:szCs w:val="20"/>
              </w:rPr>
              <w:t>G.G.06 – PAM -</w:t>
            </w:r>
            <w:r w:rsidR="00A3746D" w:rsidRPr="00A3746D">
              <w:rPr>
                <w:rFonts w:ascii="Arial" w:hAnsi="Arial" w:cs="Arial"/>
                <w:sz w:val="20"/>
                <w:szCs w:val="20"/>
              </w:rPr>
              <w:t xml:space="preserve"> Plano de Ação </w:t>
            </w:r>
            <w:proofErr w:type="gramStart"/>
            <w:r w:rsidR="00A3746D" w:rsidRPr="00A3746D">
              <w:rPr>
                <w:rFonts w:ascii="Arial" w:hAnsi="Arial" w:cs="Arial"/>
                <w:sz w:val="20"/>
                <w:szCs w:val="20"/>
              </w:rPr>
              <w:t>de  Melhoria</w:t>
            </w:r>
            <w:proofErr w:type="gramEnd"/>
          </w:p>
          <w:p w14:paraId="57D04571" w14:textId="77777777" w:rsidR="00A3746D" w:rsidRPr="00A3746D" w:rsidRDefault="00A3746D" w:rsidP="00AE4071">
            <w:pPr>
              <w:widowControl w:val="0"/>
              <w:autoSpaceDE w:val="0"/>
              <w:autoSpaceDN w:val="0"/>
              <w:adjustRightInd w:val="0"/>
              <w:spacing w:after="0"/>
              <w:rPr>
                <w:rFonts w:ascii="Arial" w:hAnsi="Arial" w:cs="Arial"/>
                <w:sz w:val="8"/>
                <w:szCs w:val="8"/>
              </w:rPr>
            </w:pPr>
          </w:p>
        </w:tc>
        <w:tc>
          <w:tcPr>
            <w:tcW w:w="1417" w:type="dxa"/>
            <w:vMerge/>
          </w:tcPr>
          <w:p w14:paraId="6C04DF52"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p>
        </w:tc>
        <w:tc>
          <w:tcPr>
            <w:tcW w:w="2410" w:type="dxa"/>
            <w:vMerge/>
          </w:tcPr>
          <w:p w14:paraId="11F83817"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p>
        </w:tc>
        <w:tc>
          <w:tcPr>
            <w:tcW w:w="1843" w:type="dxa"/>
          </w:tcPr>
          <w:p w14:paraId="7A8C8206" w14:textId="77777777" w:rsidR="00A3746D" w:rsidRPr="00A3746D" w:rsidRDefault="00A3746D" w:rsidP="00AE4071">
            <w:pPr>
              <w:widowControl w:val="0"/>
              <w:autoSpaceDE w:val="0"/>
              <w:autoSpaceDN w:val="0"/>
              <w:adjustRightInd w:val="0"/>
              <w:spacing w:after="0"/>
              <w:jc w:val="center"/>
              <w:rPr>
                <w:rFonts w:ascii="Arial" w:hAnsi="Arial" w:cs="Arial"/>
                <w:sz w:val="8"/>
                <w:szCs w:val="8"/>
              </w:rPr>
            </w:pPr>
          </w:p>
          <w:p w14:paraId="7B651ECE"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r w:rsidRPr="00A3746D">
              <w:rPr>
                <w:rFonts w:ascii="Arial" w:hAnsi="Arial" w:cs="Arial"/>
                <w:sz w:val="20"/>
                <w:szCs w:val="20"/>
              </w:rPr>
              <w:t>Permanente</w:t>
            </w:r>
          </w:p>
        </w:tc>
        <w:tc>
          <w:tcPr>
            <w:tcW w:w="1801" w:type="dxa"/>
            <w:tcBorders>
              <w:right w:val="nil"/>
            </w:tcBorders>
          </w:tcPr>
          <w:p w14:paraId="715BC423" w14:textId="77777777" w:rsidR="00A3746D" w:rsidRPr="00A3746D" w:rsidRDefault="00A3746D" w:rsidP="00AE4071">
            <w:pPr>
              <w:widowControl w:val="0"/>
              <w:autoSpaceDE w:val="0"/>
              <w:autoSpaceDN w:val="0"/>
              <w:adjustRightInd w:val="0"/>
              <w:spacing w:after="0"/>
              <w:jc w:val="center"/>
              <w:rPr>
                <w:rFonts w:ascii="Arial" w:hAnsi="Arial" w:cs="Arial"/>
                <w:sz w:val="20"/>
                <w:szCs w:val="20"/>
              </w:rPr>
            </w:pPr>
            <w:r w:rsidRPr="00A3746D">
              <w:rPr>
                <w:rFonts w:ascii="Arial" w:hAnsi="Arial" w:cs="Arial"/>
                <w:sz w:val="20"/>
                <w:szCs w:val="20"/>
              </w:rPr>
              <w:t>_</w:t>
            </w:r>
          </w:p>
        </w:tc>
      </w:tr>
    </w:tbl>
    <w:p w14:paraId="20868CFC" w14:textId="77777777" w:rsidR="00D60774" w:rsidRDefault="00D60774" w:rsidP="00AE4071">
      <w:pPr>
        <w:widowControl w:val="0"/>
        <w:autoSpaceDE w:val="0"/>
        <w:autoSpaceDN w:val="0"/>
        <w:adjustRightInd w:val="0"/>
        <w:spacing w:after="0"/>
        <w:jc w:val="both"/>
        <w:rPr>
          <w:rFonts w:ascii="Arial" w:hAnsi="Arial" w:cs="Arial"/>
          <w:sz w:val="22"/>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8"/>
        <w:gridCol w:w="6945"/>
      </w:tblGrid>
      <w:tr w:rsidR="00AE4071" w:rsidRPr="00AE4071" w14:paraId="01102024" w14:textId="77777777" w:rsidTr="00DB2736">
        <w:trPr>
          <w:jc w:val="center"/>
        </w:trPr>
        <w:tc>
          <w:tcPr>
            <w:tcW w:w="2978" w:type="dxa"/>
          </w:tcPr>
          <w:p w14:paraId="64DB6C1F" w14:textId="77777777" w:rsidR="00AE4071" w:rsidRPr="00AE4071" w:rsidRDefault="00AE4071" w:rsidP="00AE4071">
            <w:pPr>
              <w:spacing w:after="0"/>
              <w:jc w:val="center"/>
              <w:rPr>
                <w:rFonts w:ascii="Arial" w:hAnsi="Arial" w:cs="Arial"/>
                <w:b/>
              </w:rPr>
            </w:pPr>
          </w:p>
          <w:p w14:paraId="50CFD387" w14:textId="77777777" w:rsidR="00AE4071" w:rsidRPr="00271BE8" w:rsidRDefault="00271BE8" w:rsidP="00271BE8">
            <w:pPr>
              <w:spacing w:after="0"/>
              <w:jc w:val="center"/>
              <w:rPr>
                <w:rFonts w:ascii="Arial" w:hAnsi="Arial" w:cs="Arial"/>
                <w:b/>
                <w:sz w:val="20"/>
                <w:szCs w:val="20"/>
              </w:rPr>
            </w:pPr>
            <w:r w:rsidRPr="00162296">
              <w:rPr>
                <w:rFonts w:ascii="Arial" w:hAnsi="Arial" w:cs="Arial"/>
                <w:b/>
                <w:sz w:val="20"/>
                <w:szCs w:val="20"/>
              </w:rPr>
              <w:t>Revisão deste Procedimento</w:t>
            </w:r>
          </w:p>
          <w:p w14:paraId="4FF2BBF5" w14:textId="77777777" w:rsidR="00AE4071" w:rsidRPr="00AE4071" w:rsidRDefault="00AE4071" w:rsidP="00AE4071">
            <w:pPr>
              <w:spacing w:after="0"/>
              <w:jc w:val="center"/>
              <w:rPr>
                <w:rFonts w:ascii="Arial" w:hAnsi="Arial" w:cs="Arial"/>
                <w:b/>
              </w:rPr>
            </w:pPr>
          </w:p>
        </w:tc>
        <w:tc>
          <w:tcPr>
            <w:tcW w:w="6945" w:type="dxa"/>
            <w:vMerge w:val="restart"/>
          </w:tcPr>
          <w:p w14:paraId="2E217EA5" w14:textId="77777777" w:rsidR="00AE4071" w:rsidRPr="00AE4071" w:rsidRDefault="00AE4071" w:rsidP="00AE4071">
            <w:pPr>
              <w:spacing w:after="0"/>
              <w:rPr>
                <w:rFonts w:ascii="Arial" w:hAnsi="Arial" w:cs="Arial"/>
                <w:b/>
              </w:rPr>
            </w:pPr>
          </w:p>
          <w:p w14:paraId="56045535" w14:textId="77777777" w:rsidR="00AE4071" w:rsidRPr="00AE4071" w:rsidRDefault="00AE4071" w:rsidP="00AE4071">
            <w:pPr>
              <w:spacing w:after="0"/>
              <w:rPr>
                <w:rFonts w:ascii="Arial" w:hAnsi="Arial" w:cs="Arial"/>
                <w:b/>
              </w:rPr>
            </w:pPr>
            <w:r w:rsidRPr="00AE4071">
              <w:rPr>
                <w:rFonts w:ascii="Arial" w:hAnsi="Arial" w:cs="Arial"/>
                <w:b/>
              </w:rPr>
              <w:t xml:space="preserve">APROVAÇÃO:   </w:t>
            </w:r>
          </w:p>
          <w:p w14:paraId="7F45C737" w14:textId="77777777" w:rsidR="00AE4071" w:rsidRPr="00AE4071" w:rsidRDefault="00AE4071" w:rsidP="00AE4071">
            <w:pPr>
              <w:spacing w:after="0"/>
              <w:jc w:val="center"/>
              <w:rPr>
                <w:rFonts w:ascii="Arial" w:hAnsi="Arial" w:cs="Arial"/>
                <w:b/>
              </w:rPr>
            </w:pPr>
            <w:r w:rsidRPr="00AE4071">
              <w:rPr>
                <w:rFonts w:ascii="Arial" w:hAnsi="Arial" w:cs="Arial"/>
                <w:b/>
              </w:rPr>
              <w:t xml:space="preserve">                       ________________________________</w:t>
            </w:r>
          </w:p>
          <w:p w14:paraId="32F87793" w14:textId="77777777" w:rsidR="00AE4071" w:rsidRPr="00AE4071" w:rsidRDefault="00AE4071" w:rsidP="00271BE8">
            <w:pPr>
              <w:spacing w:after="0"/>
              <w:jc w:val="center"/>
              <w:rPr>
                <w:rFonts w:ascii="Arial" w:hAnsi="Arial" w:cs="Arial"/>
              </w:rPr>
            </w:pPr>
          </w:p>
        </w:tc>
      </w:tr>
      <w:tr w:rsidR="00AE4071" w:rsidRPr="00AE4071" w14:paraId="3B0282CF" w14:textId="77777777" w:rsidTr="00DB2736">
        <w:trPr>
          <w:jc w:val="center"/>
        </w:trPr>
        <w:tc>
          <w:tcPr>
            <w:tcW w:w="2978" w:type="dxa"/>
          </w:tcPr>
          <w:p w14:paraId="62ADC178" w14:textId="77777777" w:rsidR="00AE4071" w:rsidRPr="00AE4071" w:rsidRDefault="00AE4071" w:rsidP="00AE4071">
            <w:pPr>
              <w:spacing w:after="0"/>
              <w:jc w:val="center"/>
              <w:rPr>
                <w:rFonts w:ascii="Arial" w:hAnsi="Arial" w:cs="Arial"/>
                <w:sz w:val="6"/>
                <w:szCs w:val="6"/>
              </w:rPr>
            </w:pPr>
          </w:p>
          <w:p w14:paraId="3EE401DF" w14:textId="77777777" w:rsidR="00AE4071" w:rsidRPr="00AE4071" w:rsidRDefault="007155CF" w:rsidP="00AE4071">
            <w:pPr>
              <w:spacing w:after="0"/>
              <w:jc w:val="center"/>
              <w:rPr>
                <w:rFonts w:ascii="Arial" w:hAnsi="Arial" w:cs="Arial"/>
                <w:sz w:val="20"/>
              </w:rPr>
            </w:pPr>
            <w:r>
              <w:rPr>
                <w:rFonts w:ascii="Arial" w:hAnsi="Arial" w:cs="Arial"/>
                <w:sz w:val="20"/>
              </w:rPr>
              <w:t>UG</w:t>
            </w:r>
            <w:r w:rsidR="00271BE8">
              <w:rPr>
                <w:rFonts w:ascii="Arial" w:hAnsi="Arial" w:cs="Arial"/>
                <w:sz w:val="20"/>
              </w:rPr>
              <w:t>P</w:t>
            </w:r>
          </w:p>
          <w:p w14:paraId="4C288ED2" w14:textId="77777777" w:rsidR="00AE4071" w:rsidRPr="00AE4071" w:rsidRDefault="00AE4071" w:rsidP="00AE4071">
            <w:pPr>
              <w:spacing w:after="0"/>
              <w:jc w:val="center"/>
              <w:rPr>
                <w:rFonts w:ascii="Arial" w:hAnsi="Arial" w:cs="Arial"/>
                <w:sz w:val="10"/>
                <w:szCs w:val="10"/>
              </w:rPr>
            </w:pPr>
          </w:p>
        </w:tc>
        <w:tc>
          <w:tcPr>
            <w:tcW w:w="6945" w:type="dxa"/>
            <w:vMerge/>
          </w:tcPr>
          <w:p w14:paraId="4AFBDAB7" w14:textId="77777777" w:rsidR="00AE4071" w:rsidRPr="00AE4071" w:rsidRDefault="00AE4071" w:rsidP="00AE4071">
            <w:pPr>
              <w:spacing w:after="0"/>
              <w:rPr>
                <w:rFonts w:ascii="Arial" w:hAnsi="Arial" w:cs="Arial"/>
                <w:sz w:val="20"/>
              </w:rPr>
            </w:pPr>
          </w:p>
        </w:tc>
      </w:tr>
    </w:tbl>
    <w:p w14:paraId="6A61215A" w14:textId="77777777" w:rsidR="00721E78" w:rsidRPr="00AE4071" w:rsidRDefault="00721E78" w:rsidP="00AE4071">
      <w:pPr>
        <w:widowControl w:val="0"/>
        <w:autoSpaceDE w:val="0"/>
        <w:autoSpaceDN w:val="0"/>
        <w:adjustRightInd w:val="0"/>
        <w:spacing w:after="0"/>
        <w:jc w:val="both"/>
        <w:rPr>
          <w:rFonts w:ascii="Arial" w:hAnsi="Arial" w:cs="Arial"/>
          <w:sz w:val="22"/>
          <w:szCs w:val="21"/>
        </w:rPr>
      </w:pPr>
    </w:p>
    <w:p w14:paraId="2B4977F3" w14:textId="77777777" w:rsidR="00572D54" w:rsidRPr="007155CF" w:rsidRDefault="00572D54" w:rsidP="007155CF">
      <w:pPr>
        <w:shd w:val="clear" w:color="auto" w:fill="548DD4" w:themeFill="text2" w:themeFillTint="99"/>
        <w:spacing w:after="0"/>
        <w:rPr>
          <w:rFonts w:ascii="Arial" w:hAnsi="Arial" w:cs="Arial"/>
          <w:b/>
          <w:color w:val="FFFFFF" w:themeColor="background1"/>
          <w:sz w:val="22"/>
          <w:szCs w:val="22"/>
        </w:rPr>
      </w:pPr>
      <w:r w:rsidRPr="007155CF">
        <w:rPr>
          <w:rFonts w:ascii="Arial" w:hAnsi="Arial" w:cs="Arial"/>
          <w:b/>
          <w:color w:val="FFFFFF" w:themeColor="background1"/>
          <w:sz w:val="22"/>
          <w:szCs w:val="22"/>
        </w:rPr>
        <w:t>I</w:t>
      </w:r>
      <w:r w:rsidR="002757A6" w:rsidRPr="007155CF">
        <w:rPr>
          <w:rFonts w:ascii="Arial" w:hAnsi="Arial" w:cs="Arial"/>
          <w:b/>
          <w:color w:val="FFFFFF" w:themeColor="background1"/>
          <w:sz w:val="22"/>
          <w:szCs w:val="22"/>
        </w:rPr>
        <w:t>I</w:t>
      </w:r>
      <w:r w:rsidRPr="007155CF">
        <w:rPr>
          <w:rFonts w:ascii="Arial" w:hAnsi="Arial" w:cs="Arial"/>
          <w:b/>
          <w:color w:val="FFFFFF" w:themeColor="background1"/>
          <w:sz w:val="22"/>
          <w:szCs w:val="22"/>
        </w:rPr>
        <w:t xml:space="preserve">I.    FORMULÁRIOS GERAIS </w:t>
      </w:r>
    </w:p>
    <w:p w14:paraId="3C8B8197" w14:textId="77777777" w:rsidR="00AE4071" w:rsidRPr="00AE4071" w:rsidRDefault="00AE4071" w:rsidP="00AE4071">
      <w:pPr>
        <w:spacing w:after="0"/>
        <w:jc w:val="both"/>
        <w:rPr>
          <w:rFonts w:ascii="Arial" w:hAnsi="Arial" w:cs="Arial"/>
          <w:b/>
          <w:sz w:val="20"/>
        </w:rPr>
      </w:pPr>
    </w:p>
    <w:p w14:paraId="4EF74F4D" w14:textId="77777777" w:rsidR="00572D54" w:rsidRDefault="00572D54" w:rsidP="00EE2782">
      <w:pPr>
        <w:spacing w:after="0" w:line="360" w:lineRule="auto"/>
        <w:ind w:firstLine="720"/>
        <w:jc w:val="both"/>
        <w:rPr>
          <w:rFonts w:ascii="Arial" w:hAnsi="Arial" w:cs="Arial"/>
          <w:spacing w:val="6"/>
          <w:sz w:val="22"/>
          <w:szCs w:val="22"/>
        </w:rPr>
      </w:pPr>
      <w:r>
        <w:rPr>
          <w:rFonts w:ascii="Arial" w:hAnsi="Arial" w:cs="Arial"/>
          <w:spacing w:val="6"/>
          <w:sz w:val="22"/>
          <w:szCs w:val="22"/>
        </w:rPr>
        <w:t xml:space="preserve">Os Formulários Gerais apresentados a seguir foram estabelecidos como fichas de campo destinadas ao </w:t>
      </w:r>
      <w:r w:rsidR="009324FC">
        <w:rPr>
          <w:rFonts w:ascii="Arial" w:hAnsi="Arial" w:cs="Arial"/>
          <w:spacing w:val="6"/>
          <w:sz w:val="22"/>
          <w:szCs w:val="22"/>
        </w:rPr>
        <w:t>controle ambiental das atividades das obras das unidades de saúde</w:t>
      </w:r>
      <w:r>
        <w:rPr>
          <w:rFonts w:ascii="Arial" w:hAnsi="Arial" w:cs="Arial"/>
          <w:spacing w:val="6"/>
          <w:sz w:val="22"/>
          <w:szCs w:val="22"/>
        </w:rPr>
        <w:t>.</w:t>
      </w:r>
    </w:p>
    <w:p w14:paraId="00AA27D3" w14:textId="77777777" w:rsidR="009324FC" w:rsidRDefault="009324FC" w:rsidP="00EE2782">
      <w:pPr>
        <w:spacing w:after="0" w:line="360" w:lineRule="auto"/>
        <w:ind w:firstLine="720"/>
        <w:jc w:val="both"/>
        <w:rPr>
          <w:rFonts w:ascii="Arial" w:hAnsi="Arial" w:cs="Arial"/>
          <w:spacing w:val="6"/>
          <w:sz w:val="22"/>
          <w:szCs w:val="22"/>
        </w:rPr>
      </w:pPr>
      <w:r>
        <w:rPr>
          <w:rFonts w:ascii="Arial" w:hAnsi="Arial" w:cs="Arial"/>
          <w:spacing w:val="6"/>
          <w:sz w:val="22"/>
          <w:szCs w:val="22"/>
        </w:rPr>
        <w:t xml:space="preserve">São identificados pela sigla </w:t>
      </w:r>
      <w:proofErr w:type="spellStart"/>
      <w:r>
        <w:rPr>
          <w:rFonts w:ascii="Arial" w:hAnsi="Arial" w:cs="Arial"/>
          <w:spacing w:val="6"/>
          <w:sz w:val="22"/>
          <w:szCs w:val="22"/>
        </w:rPr>
        <w:t>F.G.N</w:t>
      </w:r>
      <w:r w:rsidRPr="009637E5">
        <w:rPr>
          <w:rFonts w:ascii="Arial" w:hAnsi="Arial" w:cs="Arial"/>
          <w:spacing w:val="6"/>
          <w:sz w:val="22"/>
          <w:szCs w:val="22"/>
          <w:vertAlign w:val="superscript"/>
        </w:rPr>
        <w:t>o</w:t>
      </w:r>
      <w:proofErr w:type="spellEnd"/>
      <w:r>
        <w:rPr>
          <w:rFonts w:ascii="Arial" w:hAnsi="Arial" w:cs="Arial"/>
          <w:spacing w:val="6"/>
          <w:sz w:val="22"/>
          <w:szCs w:val="22"/>
        </w:rPr>
        <w:t xml:space="preserve"> (Formulário Geral N</w:t>
      </w:r>
      <w:r w:rsidRPr="009637E5">
        <w:rPr>
          <w:rFonts w:ascii="Arial" w:hAnsi="Arial" w:cs="Arial"/>
          <w:spacing w:val="6"/>
          <w:sz w:val="22"/>
          <w:szCs w:val="22"/>
          <w:vertAlign w:val="superscript"/>
        </w:rPr>
        <w:t>o</w:t>
      </w:r>
      <w:r>
        <w:rPr>
          <w:rFonts w:ascii="Arial" w:hAnsi="Arial" w:cs="Arial"/>
          <w:spacing w:val="6"/>
          <w:sz w:val="22"/>
          <w:szCs w:val="22"/>
        </w:rPr>
        <w:t>).</w:t>
      </w:r>
    </w:p>
    <w:p w14:paraId="1AC67DE1" w14:textId="77777777" w:rsidR="00955564" w:rsidRDefault="00955564" w:rsidP="005F71C0">
      <w:pPr>
        <w:spacing w:after="0"/>
        <w:jc w:val="both"/>
        <w:rPr>
          <w:rFonts w:ascii="Arial" w:hAnsi="Arial" w:cs="Arial"/>
          <w:b/>
          <w:sz w:val="20"/>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5F71C0" w14:paraId="1DD3F1B1" w14:textId="77777777" w:rsidTr="00DB2736">
        <w:trPr>
          <w:trHeight w:val="515"/>
          <w:jc w:val="center"/>
        </w:trPr>
        <w:tc>
          <w:tcPr>
            <w:tcW w:w="5529" w:type="dxa"/>
            <w:shd w:val="clear" w:color="auto" w:fill="808080" w:themeFill="background1" w:themeFillShade="80"/>
          </w:tcPr>
          <w:p w14:paraId="4BD7EB5E" w14:textId="77777777" w:rsidR="005F71C0" w:rsidRPr="00864C47" w:rsidRDefault="005F71C0" w:rsidP="005279DD">
            <w:pPr>
              <w:spacing w:after="0"/>
              <w:jc w:val="center"/>
              <w:rPr>
                <w:rFonts w:ascii="Arial" w:hAnsi="Arial" w:cs="Arial"/>
                <w:b/>
                <w:bCs/>
                <w:color w:val="FFFFFF"/>
                <w:sz w:val="8"/>
                <w:szCs w:val="8"/>
              </w:rPr>
            </w:pPr>
            <w:r>
              <w:rPr>
                <w:rFonts w:ascii="Arial" w:hAnsi="Arial" w:cs="Arial"/>
                <w:b/>
                <w:bCs/>
                <w:color w:val="FFFFFF"/>
                <w:spacing w:val="-6"/>
                <w:sz w:val="22"/>
                <w:szCs w:val="22"/>
              </w:rPr>
              <w:t>FORMULÁRIOGERAL</w:t>
            </w:r>
          </w:p>
        </w:tc>
        <w:tc>
          <w:tcPr>
            <w:tcW w:w="1984" w:type="dxa"/>
            <w:shd w:val="clear" w:color="auto" w:fill="808080" w:themeFill="background1" w:themeFillShade="80"/>
          </w:tcPr>
          <w:p w14:paraId="356D5731" w14:textId="77777777" w:rsidR="005F71C0" w:rsidRPr="001A0FDB" w:rsidRDefault="005F71C0" w:rsidP="00A156CF">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3EB6D375" w14:textId="77777777" w:rsidR="005F71C0" w:rsidRPr="001A0FDB" w:rsidRDefault="005F71C0" w:rsidP="00A156CF">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06DB157C" w14:textId="77777777" w:rsidR="005F71C0" w:rsidRPr="001A0FDB" w:rsidRDefault="005F71C0" w:rsidP="00A156CF">
            <w:pPr>
              <w:spacing w:after="0"/>
              <w:jc w:val="center"/>
              <w:rPr>
                <w:rFonts w:ascii="Arial" w:hAnsi="Arial" w:cs="Arial"/>
                <w:b/>
                <w:bCs/>
                <w:color w:val="FFFFFF"/>
              </w:rPr>
            </w:pPr>
            <w:r w:rsidRPr="001A0FDB">
              <w:rPr>
                <w:rFonts w:ascii="Arial" w:hAnsi="Arial" w:cs="Arial"/>
                <w:b/>
                <w:bCs/>
                <w:color w:val="FFFFFF"/>
                <w:sz w:val="22"/>
                <w:szCs w:val="22"/>
              </w:rPr>
              <w:t>DATA</w:t>
            </w:r>
          </w:p>
        </w:tc>
      </w:tr>
      <w:tr w:rsidR="005F71C0" w14:paraId="02197D8E" w14:textId="77777777" w:rsidTr="00451082">
        <w:trPr>
          <w:jc w:val="center"/>
        </w:trPr>
        <w:tc>
          <w:tcPr>
            <w:tcW w:w="5529" w:type="dxa"/>
            <w:shd w:val="clear" w:color="auto" w:fill="FFFF00"/>
          </w:tcPr>
          <w:p w14:paraId="66EBDD41" w14:textId="77777777" w:rsidR="005F71C0" w:rsidRDefault="005F71C0" w:rsidP="00A156CF">
            <w:pPr>
              <w:spacing w:after="0"/>
              <w:jc w:val="center"/>
              <w:rPr>
                <w:rFonts w:ascii="Arial" w:hAnsi="Arial" w:cs="Arial"/>
                <w:b/>
                <w:sz w:val="20"/>
                <w:szCs w:val="20"/>
              </w:rPr>
            </w:pPr>
            <w:r>
              <w:rPr>
                <w:rFonts w:ascii="Arial" w:hAnsi="Arial" w:cs="Arial"/>
                <w:b/>
                <w:sz w:val="20"/>
                <w:szCs w:val="20"/>
              </w:rPr>
              <w:t xml:space="preserve">CONTROLE DE REGISTROS, FORMULÁRIOS </w:t>
            </w:r>
          </w:p>
          <w:p w14:paraId="0193EB2C" w14:textId="77777777" w:rsidR="005F71C0" w:rsidRPr="001A0FDB" w:rsidRDefault="005F71C0" w:rsidP="00A156CF">
            <w:pPr>
              <w:spacing w:after="0"/>
              <w:jc w:val="center"/>
              <w:rPr>
                <w:rFonts w:ascii="Arial" w:hAnsi="Arial" w:cs="Arial"/>
                <w:b/>
                <w:sz w:val="20"/>
                <w:szCs w:val="20"/>
              </w:rPr>
            </w:pPr>
            <w:r>
              <w:rPr>
                <w:rFonts w:ascii="Arial" w:hAnsi="Arial" w:cs="Arial"/>
                <w:b/>
                <w:sz w:val="20"/>
                <w:szCs w:val="20"/>
              </w:rPr>
              <w:t>E MODELOS CORRELATOS</w:t>
            </w:r>
          </w:p>
          <w:p w14:paraId="22B1A152" w14:textId="77777777" w:rsidR="005F71C0" w:rsidRPr="001A0FDB" w:rsidRDefault="005F71C0" w:rsidP="00A156CF">
            <w:pPr>
              <w:spacing w:after="0"/>
              <w:jc w:val="center"/>
              <w:rPr>
                <w:rFonts w:ascii="Arial" w:hAnsi="Arial" w:cs="Arial"/>
                <w:b/>
                <w:sz w:val="10"/>
                <w:szCs w:val="10"/>
              </w:rPr>
            </w:pPr>
          </w:p>
        </w:tc>
        <w:tc>
          <w:tcPr>
            <w:tcW w:w="1984" w:type="dxa"/>
            <w:shd w:val="clear" w:color="auto" w:fill="FFFF00"/>
          </w:tcPr>
          <w:p w14:paraId="2CA8165D" w14:textId="77777777" w:rsidR="005F71C0" w:rsidRPr="001A0FDB" w:rsidRDefault="005F71C0" w:rsidP="00A156CF">
            <w:pPr>
              <w:spacing w:after="0"/>
              <w:rPr>
                <w:rFonts w:ascii="Arial" w:hAnsi="Arial" w:cs="Arial"/>
                <w:b/>
                <w:sz w:val="10"/>
                <w:szCs w:val="10"/>
              </w:rPr>
            </w:pPr>
          </w:p>
          <w:p w14:paraId="476EC351" w14:textId="77777777" w:rsidR="005F71C0" w:rsidRPr="00DC4CB5" w:rsidRDefault="005F71C0" w:rsidP="00CC680C">
            <w:pPr>
              <w:shd w:val="clear" w:color="auto" w:fill="FFFF00"/>
              <w:spacing w:after="0"/>
              <w:jc w:val="center"/>
              <w:rPr>
                <w:rFonts w:ascii="Arial" w:hAnsi="Arial" w:cs="Arial"/>
                <w:b/>
              </w:rPr>
            </w:pPr>
            <w:r>
              <w:rPr>
                <w:rFonts w:ascii="Arial" w:hAnsi="Arial" w:cs="Arial"/>
                <w:b/>
              </w:rPr>
              <w:t>F.G.01</w:t>
            </w:r>
          </w:p>
          <w:p w14:paraId="7F47CE3B" w14:textId="77777777" w:rsidR="005F71C0" w:rsidRPr="00BC7F2C" w:rsidRDefault="005F71C0" w:rsidP="00A156CF">
            <w:pPr>
              <w:spacing w:after="0"/>
              <w:jc w:val="center"/>
              <w:rPr>
                <w:rFonts w:ascii="Arial" w:hAnsi="Arial" w:cs="Arial"/>
                <w:b/>
                <w:sz w:val="10"/>
                <w:szCs w:val="10"/>
              </w:rPr>
            </w:pPr>
          </w:p>
        </w:tc>
        <w:tc>
          <w:tcPr>
            <w:tcW w:w="1276" w:type="dxa"/>
            <w:shd w:val="clear" w:color="auto" w:fill="FFFF00"/>
          </w:tcPr>
          <w:p w14:paraId="00BFA0D4" w14:textId="77777777" w:rsidR="005F71C0" w:rsidRPr="001A0FDB" w:rsidRDefault="005F71C0" w:rsidP="00A156CF">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52898E00" w14:textId="77777777" w:rsidR="005F71C0" w:rsidRPr="001A0FDB" w:rsidRDefault="005F71C0" w:rsidP="00A156CF">
            <w:pPr>
              <w:spacing w:after="0"/>
              <w:jc w:val="center"/>
              <w:rPr>
                <w:rFonts w:ascii="Arial" w:hAnsi="Arial" w:cs="Arial"/>
                <w:b/>
                <w:sz w:val="20"/>
                <w:szCs w:val="20"/>
              </w:rPr>
            </w:pPr>
            <w:r>
              <w:rPr>
                <w:rFonts w:ascii="Arial" w:hAnsi="Arial" w:cs="Arial"/>
                <w:b/>
                <w:sz w:val="20"/>
                <w:szCs w:val="20"/>
              </w:rPr>
              <w:t>__/__/201</w:t>
            </w:r>
            <w:r w:rsidR="00CC680C">
              <w:rPr>
                <w:rFonts w:ascii="Arial" w:hAnsi="Arial" w:cs="Arial"/>
                <w:b/>
                <w:sz w:val="20"/>
                <w:szCs w:val="20"/>
              </w:rPr>
              <w:t>8</w:t>
            </w:r>
          </w:p>
        </w:tc>
      </w:tr>
    </w:tbl>
    <w:p w14:paraId="26F27094" w14:textId="77777777" w:rsidR="005F71C0" w:rsidRDefault="005F71C0" w:rsidP="00AE4071">
      <w:pPr>
        <w:spacing w:after="0"/>
        <w:jc w:val="both"/>
        <w:rPr>
          <w:rFonts w:ascii="Arial" w:hAnsi="Arial" w:cs="Arial"/>
          <w:b/>
          <w:sz w:val="22"/>
          <w:szCs w:val="22"/>
        </w:rPr>
      </w:pPr>
    </w:p>
    <w:p w14:paraId="3DD595E4" w14:textId="77777777" w:rsidR="005F71C0" w:rsidRDefault="005F71C0" w:rsidP="00A156CF">
      <w:pPr>
        <w:spacing w:after="0"/>
        <w:rPr>
          <w:rFonts w:asciiTheme="majorHAnsi" w:hAnsiTheme="majorHAnsi"/>
          <w:b/>
          <w:sz w:val="22"/>
        </w:rPr>
      </w:pPr>
      <w:r w:rsidRPr="00B64CBB">
        <w:rPr>
          <w:rFonts w:asciiTheme="majorHAnsi" w:hAnsiTheme="majorHAnsi"/>
          <w:b/>
          <w:sz w:val="22"/>
        </w:rPr>
        <w:t>DATA DA ANÁLISE</w:t>
      </w:r>
      <w:r>
        <w:rPr>
          <w:rFonts w:asciiTheme="majorHAnsi" w:hAnsiTheme="majorHAnsi"/>
          <w:b/>
          <w:sz w:val="22"/>
        </w:rPr>
        <w:t>: ____/____/_________</w:t>
      </w:r>
    </w:p>
    <w:p w14:paraId="45E4182E" w14:textId="77777777" w:rsidR="005279DD" w:rsidRDefault="005279DD">
      <w:pPr>
        <w:spacing w:after="0"/>
        <w:rPr>
          <w:rFonts w:asciiTheme="majorHAnsi" w:hAnsiTheme="majorHAnsi"/>
          <w:b/>
          <w:sz w:val="22"/>
        </w:rPr>
      </w:pPr>
      <w:r>
        <w:rPr>
          <w:rFonts w:asciiTheme="majorHAnsi" w:hAnsiTheme="majorHAnsi"/>
          <w:b/>
          <w:sz w:val="22"/>
        </w:rPr>
        <w:br w:type="page"/>
      </w:r>
    </w:p>
    <w:tbl>
      <w:tblPr>
        <w:tblStyle w:val="Tabelacomgrade"/>
        <w:tblW w:w="10348" w:type="dxa"/>
        <w:jc w:val="center"/>
        <w:tblLayout w:type="fixed"/>
        <w:tblLook w:val="00A0" w:firstRow="1" w:lastRow="0" w:firstColumn="1" w:lastColumn="0" w:noHBand="0" w:noVBand="0"/>
      </w:tblPr>
      <w:tblGrid>
        <w:gridCol w:w="1843"/>
        <w:gridCol w:w="2193"/>
        <w:gridCol w:w="1209"/>
        <w:gridCol w:w="992"/>
        <w:gridCol w:w="1276"/>
        <w:gridCol w:w="851"/>
        <w:gridCol w:w="1984"/>
      </w:tblGrid>
      <w:tr w:rsidR="005F71C0" w:rsidRPr="005279DD" w14:paraId="6EC17346" w14:textId="77777777" w:rsidTr="00DB2736">
        <w:trPr>
          <w:jc w:val="center"/>
        </w:trPr>
        <w:tc>
          <w:tcPr>
            <w:tcW w:w="1843" w:type="dxa"/>
            <w:vMerge w:val="restart"/>
            <w:shd w:val="clear" w:color="auto" w:fill="808080" w:themeFill="background1" w:themeFillShade="80"/>
          </w:tcPr>
          <w:p w14:paraId="5A807A12" w14:textId="77777777" w:rsidR="005F71C0" w:rsidRPr="005279DD" w:rsidRDefault="005F71C0" w:rsidP="00A156CF">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lastRenderedPageBreak/>
              <w:t>DOCUMENTO</w:t>
            </w:r>
          </w:p>
        </w:tc>
        <w:tc>
          <w:tcPr>
            <w:tcW w:w="2193" w:type="dxa"/>
            <w:vMerge w:val="restart"/>
            <w:shd w:val="clear" w:color="auto" w:fill="808080" w:themeFill="background1" w:themeFillShade="80"/>
          </w:tcPr>
          <w:p w14:paraId="0DD7EAD2" w14:textId="77777777" w:rsidR="005F71C0" w:rsidRPr="005279DD" w:rsidRDefault="005F71C0" w:rsidP="00A156CF">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RESPONSABILIDADE</w:t>
            </w:r>
          </w:p>
        </w:tc>
        <w:tc>
          <w:tcPr>
            <w:tcW w:w="1209" w:type="dxa"/>
            <w:vMerge w:val="restart"/>
            <w:shd w:val="clear" w:color="auto" w:fill="808080" w:themeFill="background1" w:themeFillShade="80"/>
          </w:tcPr>
          <w:p w14:paraId="2F582B72" w14:textId="77777777" w:rsidR="005F71C0" w:rsidRPr="005279DD" w:rsidRDefault="005F71C0" w:rsidP="00A156CF">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QUANDO OCORRE</w:t>
            </w:r>
          </w:p>
        </w:tc>
        <w:tc>
          <w:tcPr>
            <w:tcW w:w="2268" w:type="dxa"/>
            <w:gridSpan w:val="2"/>
            <w:tcBorders>
              <w:bottom w:val="single" w:sz="4" w:space="0" w:color="auto"/>
            </w:tcBorders>
            <w:shd w:val="clear" w:color="auto" w:fill="808080" w:themeFill="background1" w:themeFillShade="80"/>
          </w:tcPr>
          <w:p w14:paraId="64876DE2" w14:textId="77777777" w:rsidR="005F71C0" w:rsidRPr="005279DD" w:rsidRDefault="005F71C0" w:rsidP="00A156CF">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DATAS DE ANÁLISE</w:t>
            </w:r>
          </w:p>
        </w:tc>
        <w:tc>
          <w:tcPr>
            <w:tcW w:w="851" w:type="dxa"/>
            <w:vMerge w:val="restart"/>
            <w:shd w:val="clear" w:color="auto" w:fill="808080" w:themeFill="background1" w:themeFillShade="80"/>
          </w:tcPr>
          <w:p w14:paraId="3A8F5D28" w14:textId="77777777" w:rsidR="005F71C0" w:rsidRPr="005279DD" w:rsidRDefault="005F71C0" w:rsidP="00A156CF">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PRAZO (DIAS)</w:t>
            </w:r>
          </w:p>
        </w:tc>
        <w:tc>
          <w:tcPr>
            <w:tcW w:w="1984" w:type="dxa"/>
            <w:vMerge w:val="restart"/>
            <w:shd w:val="clear" w:color="auto" w:fill="808080" w:themeFill="background1" w:themeFillShade="80"/>
          </w:tcPr>
          <w:p w14:paraId="28F58A25" w14:textId="77777777" w:rsidR="005F71C0" w:rsidRPr="005279DD" w:rsidRDefault="005F71C0" w:rsidP="005279DD">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COMENTÁRIO</w:t>
            </w:r>
          </w:p>
        </w:tc>
      </w:tr>
      <w:tr w:rsidR="00A156CF" w:rsidRPr="005279DD" w14:paraId="7425B0D5" w14:textId="77777777" w:rsidTr="00792301">
        <w:trPr>
          <w:jc w:val="center"/>
        </w:trPr>
        <w:tc>
          <w:tcPr>
            <w:tcW w:w="1843" w:type="dxa"/>
            <w:vMerge/>
          </w:tcPr>
          <w:p w14:paraId="0E70295D" w14:textId="77777777" w:rsidR="005F71C0" w:rsidRPr="005279DD" w:rsidRDefault="005F71C0" w:rsidP="00A156CF">
            <w:pPr>
              <w:spacing w:after="0"/>
              <w:rPr>
                <w:rFonts w:ascii="Arial" w:hAnsi="Arial" w:cs="Arial"/>
                <w:b/>
                <w:sz w:val="20"/>
                <w:szCs w:val="20"/>
              </w:rPr>
            </w:pPr>
          </w:p>
        </w:tc>
        <w:tc>
          <w:tcPr>
            <w:tcW w:w="2193" w:type="dxa"/>
            <w:vMerge/>
          </w:tcPr>
          <w:p w14:paraId="7FEF7BAB" w14:textId="77777777" w:rsidR="005F71C0" w:rsidRPr="005279DD" w:rsidRDefault="005F71C0" w:rsidP="00A156CF">
            <w:pPr>
              <w:spacing w:after="0"/>
              <w:rPr>
                <w:rFonts w:ascii="Arial" w:hAnsi="Arial" w:cs="Arial"/>
                <w:b/>
                <w:sz w:val="20"/>
                <w:szCs w:val="20"/>
              </w:rPr>
            </w:pPr>
          </w:p>
        </w:tc>
        <w:tc>
          <w:tcPr>
            <w:tcW w:w="1209" w:type="dxa"/>
            <w:vMerge/>
          </w:tcPr>
          <w:p w14:paraId="216859BE" w14:textId="77777777" w:rsidR="005F71C0" w:rsidRPr="005279DD" w:rsidRDefault="005F71C0" w:rsidP="00A156CF">
            <w:pPr>
              <w:spacing w:after="0"/>
              <w:rPr>
                <w:rFonts w:ascii="Arial" w:hAnsi="Arial" w:cs="Arial"/>
                <w:b/>
                <w:sz w:val="20"/>
                <w:szCs w:val="20"/>
              </w:rPr>
            </w:pPr>
          </w:p>
        </w:tc>
        <w:tc>
          <w:tcPr>
            <w:tcW w:w="992" w:type="dxa"/>
            <w:shd w:val="clear" w:color="auto" w:fill="FFFF00"/>
          </w:tcPr>
          <w:p w14:paraId="3B478300" w14:textId="77777777" w:rsidR="005F71C0" w:rsidRPr="005279DD" w:rsidRDefault="005F71C0" w:rsidP="00A156CF">
            <w:pPr>
              <w:spacing w:after="0"/>
              <w:jc w:val="center"/>
              <w:rPr>
                <w:rFonts w:ascii="Arial" w:hAnsi="Arial" w:cs="Arial"/>
                <w:b/>
                <w:sz w:val="20"/>
                <w:szCs w:val="20"/>
              </w:rPr>
            </w:pPr>
          </w:p>
          <w:p w14:paraId="41795A96" w14:textId="77777777" w:rsidR="005F71C0" w:rsidRPr="005279DD" w:rsidRDefault="005F71C0" w:rsidP="00A156CF">
            <w:pPr>
              <w:spacing w:after="0"/>
              <w:jc w:val="center"/>
              <w:rPr>
                <w:rFonts w:ascii="Arial" w:hAnsi="Arial" w:cs="Arial"/>
                <w:b/>
                <w:sz w:val="20"/>
                <w:szCs w:val="20"/>
              </w:rPr>
            </w:pPr>
            <w:r w:rsidRPr="005279DD">
              <w:rPr>
                <w:rFonts w:ascii="Arial" w:hAnsi="Arial" w:cs="Arial"/>
                <w:b/>
                <w:sz w:val="20"/>
                <w:szCs w:val="20"/>
              </w:rPr>
              <w:t>ÚLTIMA</w:t>
            </w:r>
          </w:p>
        </w:tc>
        <w:tc>
          <w:tcPr>
            <w:tcW w:w="1276" w:type="dxa"/>
            <w:shd w:val="clear" w:color="auto" w:fill="FFFF00"/>
          </w:tcPr>
          <w:p w14:paraId="6795002F" w14:textId="77777777" w:rsidR="005F71C0" w:rsidRPr="005279DD" w:rsidRDefault="005F71C0" w:rsidP="00A156CF">
            <w:pPr>
              <w:spacing w:after="0"/>
              <w:jc w:val="center"/>
              <w:rPr>
                <w:rFonts w:ascii="Arial" w:hAnsi="Arial" w:cs="Arial"/>
                <w:b/>
                <w:sz w:val="20"/>
                <w:szCs w:val="20"/>
              </w:rPr>
            </w:pPr>
          </w:p>
          <w:p w14:paraId="5A350727" w14:textId="77777777" w:rsidR="005F71C0" w:rsidRPr="005279DD" w:rsidRDefault="005F71C0" w:rsidP="00A156CF">
            <w:pPr>
              <w:spacing w:after="0"/>
              <w:jc w:val="center"/>
              <w:rPr>
                <w:rFonts w:ascii="Arial" w:hAnsi="Arial" w:cs="Arial"/>
                <w:b/>
                <w:sz w:val="20"/>
                <w:szCs w:val="20"/>
              </w:rPr>
            </w:pPr>
            <w:r w:rsidRPr="005279DD">
              <w:rPr>
                <w:rFonts w:ascii="Arial" w:hAnsi="Arial" w:cs="Arial"/>
                <w:b/>
                <w:sz w:val="20"/>
                <w:szCs w:val="20"/>
              </w:rPr>
              <w:t>PRÓXIMA</w:t>
            </w:r>
          </w:p>
        </w:tc>
        <w:tc>
          <w:tcPr>
            <w:tcW w:w="851" w:type="dxa"/>
            <w:vMerge/>
          </w:tcPr>
          <w:p w14:paraId="3F605B94" w14:textId="77777777" w:rsidR="005F71C0" w:rsidRPr="005279DD" w:rsidRDefault="005F71C0" w:rsidP="00A156CF">
            <w:pPr>
              <w:spacing w:after="0"/>
              <w:rPr>
                <w:rFonts w:ascii="Arial" w:hAnsi="Arial" w:cs="Arial"/>
                <w:b/>
                <w:sz w:val="20"/>
                <w:szCs w:val="20"/>
              </w:rPr>
            </w:pPr>
          </w:p>
        </w:tc>
        <w:tc>
          <w:tcPr>
            <w:tcW w:w="1984" w:type="dxa"/>
            <w:vMerge/>
          </w:tcPr>
          <w:p w14:paraId="6EA612A2" w14:textId="77777777" w:rsidR="005F71C0" w:rsidRPr="005279DD" w:rsidRDefault="005F71C0" w:rsidP="00A156CF">
            <w:pPr>
              <w:spacing w:after="0"/>
              <w:rPr>
                <w:rFonts w:ascii="Arial" w:hAnsi="Arial" w:cs="Arial"/>
                <w:b/>
                <w:sz w:val="20"/>
                <w:szCs w:val="20"/>
              </w:rPr>
            </w:pPr>
          </w:p>
        </w:tc>
      </w:tr>
      <w:tr w:rsidR="00A156CF" w:rsidRPr="005279DD" w14:paraId="60F31608" w14:textId="77777777" w:rsidTr="00DB2736">
        <w:trPr>
          <w:jc w:val="center"/>
        </w:trPr>
        <w:tc>
          <w:tcPr>
            <w:tcW w:w="1843" w:type="dxa"/>
          </w:tcPr>
          <w:p w14:paraId="64FDCF71" w14:textId="77777777" w:rsidR="005F71C0" w:rsidRPr="005279DD" w:rsidRDefault="005F71C0" w:rsidP="00A156CF">
            <w:pPr>
              <w:spacing w:after="0"/>
              <w:rPr>
                <w:rFonts w:ascii="Arial" w:hAnsi="Arial" w:cs="Arial"/>
                <w:sz w:val="20"/>
                <w:szCs w:val="20"/>
              </w:rPr>
            </w:pPr>
          </w:p>
          <w:p w14:paraId="780C09D3" w14:textId="77777777" w:rsidR="005F71C0" w:rsidRPr="005279DD" w:rsidRDefault="005F71C0" w:rsidP="00A156CF">
            <w:pPr>
              <w:spacing w:after="0"/>
              <w:rPr>
                <w:rFonts w:ascii="Arial" w:hAnsi="Arial" w:cs="Arial"/>
                <w:sz w:val="20"/>
                <w:szCs w:val="20"/>
              </w:rPr>
            </w:pPr>
          </w:p>
        </w:tc>
        <w:tc>
          <w:tcPr>
            <w:tcW w:w="2193" w:type="dxa"/>
          </w:tcPr>
          <w:p w14:paraId="00E1D373" w14:textId="77777777" w:rsidR="005F71C0" w:rsidRPr="005279DD" w:rsidRDefault="005F71C0" w:rsidP="00A156CF">
            <w:pPr>
              <w:spacing w:after="0"/>
              <w:rPr>
                <w:rFonts w:ascii="Arial" w:hAnsi="Arial" w:cs="Arial"/>
                <w:sz w:val="20"/>
                <w:szCs w:val="20"/>
              </w:rPr>
            </w:pPr>
          </w:p>
        </w:tc>
        <w:tc>
          <w:tcPr>
            <w:tcW w:w="1209" w:type="dxa"/>
          </w:tcPr>
          <w:p w14:paraId="7279968D" w14:textId="77777777" w:rsidR="005F71C0" w:rsidRPr="005279DD" w:rsidRDefault="005F71C0" w:rsidP="00A156CF">
            <w:pPr>
              <w:spacing w:after="0"/>
              <w:rPr>
                <w:rFonts w:ascii="Arial" w:hAnsi="Arial" w:cs="Arial"/>
                <w:sz w:val="20"/>
                <w:szCs w:val="20"/>
              </w:rPr>
            </w:pPr>
          </w:p>
        </w:tc>
        <w:tc>
          <w:tcPr>
            <w:tcW w:w="992" w:type="dxa"/>
          </w:tcPr>
          <w:p w14:paraId="3D918CC5" w14:textId="77777777" w:rsidR="005F71C0" w:rsidRPr="005279DD" w:rsidRDefault="005F71C0" w:rsidP="00A156CF">
            <w:pPr>
              <w:spacing w:after="0"/>
              <w:rPr>
                <w:rFonts w:ascii="Arial" w:hAnsi="Arial" w:cs="Arial"/>
                <w:sz w:val="20"/>
                <w:szCs w:val="20"/>
              </w:rPr>
            </w:pPr>
          </w:p>
        </w:tc>
        <w:tc>
          <w:tcPr>
            <w:tcW w:w="1276" w:type="dxa"/>
          </w:tcPr>
          <w:p w14:paraId="13D23603" w14:textId="77777777" w:rsidR="005F71C0" w:rsidRPr="005279DD" w:rsidRDefault="005F71C0" w:rsidP="00A156CF">
            <w:pPr>
              <w:spacing w:after="0"/>
              <w:rPr>
                <w:rFonts w:ascii="Arial" w:hAnsi="Arial" w:cs="Arial"/>
                <w:sz w:val="20"/>
                <w:szCs w:val="20"/>
              </w:rPr>
            </w:pPr>
          </w:p>
        </w:tc>
        <w:tc>
          <w:tcPr>
            <w:tcW w:w="851" w:type="dxa"/>
          </w:tcPr>
          <w:p w14:paraId="026EDFC5" w14:textId="77777777" w:rsidR="005F71C0" w:rsidRPr="005279DD" w:rsidRDefault="005F71C0" w:rsidP="00A156CF">
            <w:pPr>
              <w:spacing w:after="0"/>
              <w:rPr>
                <w:rFonts w:ascii="Arial" w:hAnsi="Arial" w:cs="Arial"/>
                <w:sz w:val="20"/>
                <w:szCs w:val="20"/>
              </w:rPr>
            </w:pPr>
          </w:p>
        </w:tc>
        <w:tc>
          <w:tcPr>
            <w:tcW w:w="1984" w:type="dxa"/>
          </w:tcPr>
          <w:p w14:paraId="728B3166" w14:textId="77777777" w:rsidR="005F71C0" w:rsidRPr="005279DD" w:rsidRDefault="005F71C0" w:rsidP="00A156CF">
            <w:pPr>
              <w:spacing w:after="0"/>
              <w:rPr>
                <w:rFonts w:ascii="Arial" w:hAnsi="Arial" w:cs="Arial"/>
                <w:sz w:val="20"/>
                <w:szCs w:val="20"/>
              </w:rPr>
            </w:pPr>
          </w:p>
        </w:tc>
      </w:tr>
      <w:tr w:rsidR="00A156CF" w:rsidRPr="005279DD" w14:paraId="16915715" w14:textId="77777777" w:rsidTr="00DB2736">
        <w:trPr>
          <w:jc w:val="center"/>
        </w:trPr>
        <w:tc>
          <w:tcPr>
            <w:tcW w:w="1843" w:type="dxa"/>
          </w:tcPr>
          <w:p w14:paraId="68A12B1D" w14:textId="77777777" w:rsidR="005F71C0" w:rsidRPr="005279DD" w:rsidRDefault="005F71C0" w:rsidP="00A156CF">
            <w:pPr>
              <w:spacing w:after="0"/>
              <w:rPr>
                <w:rFonts w:ascii="Arial" w:hAnsi="Arial" w:cs="Arial"/>
                <w:sz w:val="20"/>
                <w:szCs w:val="20"/>
              </w:rPr>
            </w:pPr>
          </w:p>
          <w:p w14:paraId="09FFDB32" w14:textId="77777777" w:rsidR="005F71C0" w:rsidRPr="005279DD" w:rsidRDefault="005F71C0" w:rsidP="00A156CF">
            <w:pPr>
              <w:spacing w:after="0"/>
              <w:rPr>
                <w:rFonts w:ascii="Arial" w:hAnsi="Arial" w:cs="Arial"/>
                <w:sz w:val="20"/>
                <w:szCs w:val="20"/>
              </w:rPr>
            </w:pPr>
          </w:p>
        </w:tc>
        <w:tc>
          <w:tcPr>
            <w:tcW w:w="2193" w:type="dxa"/>
          </w:tcPr>
          <w:p w14:paraId="3788B09B" w14:textId="77777777" w:rsidR="005F71C0" w:rsidRPr="005279DD" w:rsidRDefault="005F71C0" w:rsidP="00A156CF">
            <w:pPr>
              <w:spacing w:after="0"/>
              <w:rPr>
                <w:rFonts w:ascii="Arial" w:hAnsi="Arial" w:cs="Arial"/>
                <w:sz w:val="20"/>
                <w:szCs w:val="20"/>
              </w:rPr>
            </w:pPr>
          </w:p>
        </w:tc>
        <w:tc>
          <w:tcPr>
            <w:tcW w:w="1209" w:type="dxa"/>
          </w:tcPr>
          <w:p w14:paraId="11EC00EE" w14:textId="77777777" w:rsidR="005F71C0" w:rsidRPr="005279DD" w:rsidRDefault="005F71C0" w:rsidP="00A156CF">
            <w:pPr>
              <w:spacing w:after="0"/>
              <w:rPr>
                <w:rFonts w:ascii="Arial" w:hAnsi="Arial" w:cs="Arial"/>
                <w:sz w:val="20"/>
                <w:szCs w:val="20"/>
              </w:rPr>
            </w:pPr>
          </w:p>
        </w:tc>
        <w:tc>
          <w:tcPr>
            <w:tcW w:w="992" w:type="dxa"/>
          </w:tcPr>
          <w:p w14:paraId="25EC5D0A" w14:textId="77777777" w:rsidR="005F71C0" w:rsidRPr="005279DD" w:rsidRDefault="005F71C0" w:rsidP="00A156CF">
            <w:pPr>
              <w:spacing w:after="0"/>
              <w:rPr>
                <w:rFonts w:ascii="Arial" w:hAnsi="Arial" w:cs="Arial"/>
                <w:sz w:val="20"/>
                <w:szCs w:val="20"/>
              </w:rPr>
            </w:pPr>
          </w:p>
        </w:tc>
        <w:tc>
          <w:tcPr>
            <w:tcW w:w="1276" w:type="dxa"/>
          </w:tcPr>
          <w:p w14:paraId="77BA1368" w14:textId="77777777" w:rsidR="005F71C0" w:rsidRPr="005279DD" w:rsidRDefault="005F71C0" w:rsidP="00A156CF">
            <w:pPr>
              <w:spacing w:after="0"/>
              <w:rPr>
                <w:rFonts w:ascii="Arial" w:hAnsi="Arial" w:cs="Arial"/>
                <w:sz w:val="20"/>
                <w:szCs w:val="20"/>
              </w:rPr>
            </w:pPr>
          </w:p>
        </w:tc>
        <w:tc>
          <w:tcPr>
            <w:tcW w:w="851" w:type="dxa"/>
          </w:tcPr>
          <w:p w14:paraId="388787A0" w14:textId="77777777" w:rsidR="005F71C0" w:rsidRPr="005279DD" w:rsidRDefault="005F71C0" w:rsidP="00A156CF">
            <w:pPr>
              <w:spacing w:after="0"/>
              <w:rPr>
                <w:rFonts w:ascii="Arial" w:hAnsi="Arial" w:cs="Arial"/>
                <w:sz w:val="20"/>
                <w:szCs w:val="20"/>
              </w:rPr>
            </w:pPr>
          </w:p>
        </w:tc>
        <w:tc>
          <w:tcPr>
            <w:tcW w:w="1984" w:type="dxa"/>
          </w:tcPr>
          <w:p w14:paraId="426ACEEE" w14:textId="77777777" w:rsidR="005F71C0" w:rsidRPr="005279DD" w:rsidRDefault="005F71C0" w:rsidP="00A156CF">
            <w:pPr>
              <w:spacing w:after="0"/>
              <w:rPr>
                <w:rFonts w:ascii="Arial" w:hAnsi="Arial" w:cs="Arial"/>
                <w:sz w:val="20"/>
                <w:szCs w:val="20"/>
              </w:rPr>
            </w:pPr>
          </w:p>
        </w:tc>
      </w:tr>
      <w:tr w:rsidR="00A156CF" w:rsidRPr="005279DD" w14:paraId="3AD8CBD5" w14:textId="77777777" w:rsidTr="00DB2736">
        <w:trPr>
          <w:jc w:val="center"/>
        </w:trPr>
        <w:tc>
          <w:tcPr>
            <w:tcW w:w="1843" w:type="dxa"/>
          </w:tcPr>
          <w:p w14:paraId="60C67334" w14:textId="77777777" w:rsidR="005F71C0" w:rsidRPr="005279DD" w:rsidRDefault="005F71C0" w:rsidP="00A156CF">
            <w:pPr>
              <w:spacing w:after="0"/>
              <w:rPr>
                <w:rFonts w:ascii="Arial" w:hAnsi="Arial" w:cs="Arial"/>
                <w:sz w:val="20"/>
                <w:szCs w:val="20"/>
              </w:rPr>
            </w:pPr>
          </w:p>
          <w:p w14:paraId="383E8308" w14:textId="77777777" w:rsidR="005F71C0" w:rsidRPr="005279DD" w:rsidRDefault="005F71C0" w:rsidP="00A156CF">
            <w:pPr>
              <w:spacing w:after="0"/>
              <w:rPr>
                <w:rFonts w:ascii="Arial" w:hAnsi="Arial" w:cs="Arial"/>
                <w:sz w:val="20"/>
                <w:szCs w:val="20"/>
              </w:rPr>
            </w:pPr>
          </w:p>
        </w:tc>
        <w:tc>
          <w:tcPr>
            <w:tcW w:w="2193" w:type="dxa"/>
          </w:tcPr>
          <w:p w14:paraId="5135AE62" w14:textId="77777777" w:rsidR="005F71C0" w:rsidRPr="005279DD" w:rsidRDefault="005F71C0" w:rsidP="00A156CF">
            <w:pPr>
              <w:spacing w:after="0"/>
              <w:rPr>
                <w:rFonts w:ascii="Arial" w:hAnsi="Arial" w:cs="Arial"/>
                <w:sz w:val="20"/>
                <w:szCs w:val="20"/>
              </w:rPr>
            </w:pPr>
          </w:p>
        </w:tc>
        <w:tc>
          <w:tcPr>
            <w:tcW w:w="1209" w:type="dxa"/>
          </w:tcPr>
          <w:p w14:paraId="136FD5B3" w14:textId="77777777" w:rsidR="005F71C0" w:rsidRPr="005279DD" w:rsidRDefault="005F71C0" w:rsidP="00A156CF">
            <w:pPr>
              <w:spacing w:after="0"/>
              <w:rPr>
                <w:rFonts w:ascii="Arial" w:hAnsi="Arial" w:cs="Arial"/>
                <w:sz w:val="20"/>
                <w:szCs w:val="20"/>
              </w:rPr>
            </w:pPr>
          </w:p>
        </w:tc>
        <w:tc>
          <w:tcPr>
            <w:tcW w:w="992" w:type="dxa"/>
          </w:tcPr>
          <w:p w14:paraId="4465DD50" w14:textId="77777777" w:rsidR="005F71C0" w:rsidRPr="005279DD" w:rsidRDefault="005F71C0" w:rsidP="00A156CF">
            <w:pPr>
              <w:spacing w:after="0"/>
              <w:rPr>
                <w:rFonts w:ascii="Arial" w:hAnsi="Arial" w:cs="Arial"/>
                <w:sz w:val="20"/>
                <w:szCs w:val="20"/>
              </w:rPr>
            </w:pPr>
          </w:p>
        </w:tc>
        <w:tc>
          <w:tcPr>
            <w:tcW w:w="1276" w:type="dxa"/>
          </w:tcPr>
          <w:p w14:paraId="12E82320" w14:textId="77777777" w:rsidR="005F71C0" w:rsidRPr="005279DD" w:rsidRDefault="005F71C0" w:rsidP="00A156CF">
            <w:pPr>
              <w:spacing w:after="0"/>
              <w:rPr>
                <w:rFonts w:ascii="Arial" w:hAnsi="Arial" w:cs="Arial"/>
                <w:sz w:val="20"/>
                <w:szCs w:val="20"/>
              </w:rPr>
            </w:pPr>
          </w:p>
        </w:tc>
        <w:tc>
          <w:tcPr>
            <w:tcW w:w="851" w:type="dxa"/>
          </w:tcPr>
          <w:p w14:paraId="6E984D07" w14:textId="77777777" w:rsidR="005F71C0" w:rsidRPr="005279DD" w:rsidRDefault="005F71C0" w:rsidP="00A156CF">
            <w:pPr>
              <w:spacing w:after="0"/>
              <w:rPr>
                <w:rFonts w:ascii="Arial" w:hAnsi="Arial" w:cs="Arial"/>
                <w:sz w:val="20"/>
                <w:szCs w:val="20"/>
              </w:rPr>
            </w:pPr>
          </w:p>
        </w:tc>
        <w:tc>
          <w:tcPr>
            <w:tcW w:w="1984" w:type="dxa"/>
          </w:tcPr>
          <w:p w14:paraId="63CFED8B" w14:textId="77777777" w:rsidR="005F71C0" w:rsidRPr="005279DD" w:rsidRDefault="005F71C0" w:rsidP="00A156CF">
            <w:pPr>
              <w:spacing w:after="0"/>
              <w:rPr>
                <w:rFonts w:ascii="Arial" w:hAnsi="Arial" w:cs="Arial"/>
                <w:sz w:val="20"/>
                <w:szCs w:val="20"/>
              </w:rPr>
            </w:pPr>
          </w:p>
        </w:tc>
      </w:tr>
      <w:tr w:rsidR="00A156CF" w:rsidRPr="005279DD" w14:paraId="45AC5D6F" w14:textId="77777777" w:rsidTr="00DB2736">
        <w:trPr>
          <w:jc w:val="center"/>
        </w:trPr>
        <w:tc>
          <w:tcPr>
            <w:tcW w:w="1843" w:type="dxa"/>
          </w:tcPr>
          <w:p w14:paraId="2A107828" w14:textId="77777777" w:rsidR="005F71C0" w:rsidRPr="005279DD" w:rsidRDefault="005F71C0" w:rsidP="00A156CF">
            <w:pPr>
              <w:spacing w:after="0"/>
              <w:rPr>
                <w:rFonts w:ascii="Arial" w:hAnsi="Arial" w:cs="Arial"/>
                <w:sz w:val="20"/>
                <w:szCs w:val="20"/>
              </w:rPr>
            </w:pPr>
          </w:p>
          <w:p w14:paraId="54DE5ED6" w14:textId="77777777" w:rsidR="005F71C0" w:rsidRPr="005279DD" w:rsidRDefault="005F71C0" w:rsidP="00A156CF">
            <w:pPr>
              <w:spacing w:after="0"/>
              <w:rPr>
                <w:rFonts w:ascii="Arial" w:hAnsi="Arial" w:cs="Arial"/>
                <w:sz w:val="20"/>
                <w:szCs w:val="20"/>
              </w:rPr>
            </w:pPr>
          </w:p>
        </w:tc>
        <w:tc>
          <w:tcPr>
            <w:tcW w:w="2193" w:type="dxa"/>
          </w:tcPr>
          <w:p w14:paraId="71E91C71" w14:textId="77777777" w:rsidR="005F71C0" w:rsidRPr="005279DD" w:rsidRDefault="005F71C0" w:rsidP="00A156CF">
            <w:pPr>
              <w:spacing w:after="0"/>
              <w:rPr>
                <w:rFonts w:ascii="Arial" w:hAnsi="Arial" w:cs="Arial"/>
                <w:sz w:val="20"/>
                <w:szCs w:val="20"/>
              </w:rPr>
            </w:pPr>
          </w:p>
        </w:tc>
        <w:tc>
          <w:tcPr>
            <w:tcW w:w="1209" w:type="dxa"/>
          </w:tcPr>
          <w:p w14:paraId="16F5200D" w14:textId="77777777" w:rsidR="005F71C0" w:rsidRPr="005279DD" w:rsidRDefault="005F71C0" w:rsidP="00A156CF">
            <w:pPr>
              <w:spacing w:after="0"/>
              <w:rPr>
                <w:rFonts w:ascii="Arial" w:hAnsi="Arial" w:cs="Arial"/>
                <w:sz w:val="20"/>
                <w:szCs w:val="20"/>
              </w:rPr>
            </w:pPr>
          </w:p>
        </w:tc>
        <w:tc>
          <w:tcPr>
            <w:tcW w:w="992" w:type="dxa"/>
          </w:tcPr>
          <w:p w14:paraId="54DB5615" w14:textId="77777777" w:rsidR="005F71C0" w:rsidRPr="005279DD" w:rsidRDefault="005F71C0" w:rsidP="00A156CF">
            <w:pPr>
              <w:spacing w:after="0"/>
              <w:rPr>
                <w:rFonts w:ascii="Arial" w:hAnsi="Arial" w:cs="Arial"/>
                <w:sz w:val="20"/>
                <w:szCs w:val="20"/>
              </w:rPr>
            </w:pPr>
          </w:p>
        </w:tc>
        <w:tc>
          <w:tcPr>
            <w:tcW w:w="1276" w:type="dxa"/>
          </w:tcPr>
          <w:p w14:paraId="7D8248C7" w14:textId="77777777" w:rsidR="005F71C0" w:rsidRPr="005279DD" w:rsidRDefault="005F71C0" w:rsidP="00A156CF">
            <w:pPr>
              <w:spacing w:after="0"/>
              <w:rPr>
                <w:rFonts w:ascii="Arial" w:hAnsi="Arial" w:cs="Arial"/>
                <w:sz w:val="20"/>
                <w:szCs w:val="20"/>
              </w:rPr>
            </w:pPr>
          </w:p>
        </w:tc>
        <w:tc>
          <w:tcPr>
            <w:tcW w:w="851" w:type="dxa"/>
          </w:tcPr>
          <w:p w14:paraId="0A2F02BE" w14:textId="77777777" w:rsidR="005F71C0" w:rsidRPr="005279DD" w:rsidRDefault="005F71C0" w:rsidP="00A156CF">
            <w:pPr>
              <w:spacing w:after="0"/>
              <w:rPr>
                <w:rFonts w:ascii="Arial" w:hAnsi="Arial" w:cs="Arial"/>
                <w:sz w:val="20"/>
                <w:szCs w:val="20"/>
              </w:rPr>
            </w:pPr>
          </w:p>
        </w:tc>
        <w:tc>
          <w:tcPr>
            <w:tcW w:w="1984" w:type="dxa"/>
          </w:tcPr>
          <w:p w14:paraId="4888DDA8" w14:textId="77777777" w:rsidR="005F71C0" w:rsidRPr="005279DD" w:rsidRDefault="005F71C0" w:rsidP="00A156CF">
            <w:pPr>
              <w:spacing w:after="0"/>
              <w:rPr>
                <w:rFonts w:ascii="Arial" w:hAnsi="Arial" w:cs="Arial"/>
                <w:sz w:val="20"/>
                <w:szCs w:val="20"/>
              </w:rPr>
            </w:pPr>
          </w:p>
        </w:tc>
      </w:tr>
      <w:tr w:rsidR="00A156CF" w:rsidRPr="005279DD" w14:paraId="49FE50BB" w14:textId="77777777" w:rsidTr="00DB2736">
        <w:trPr>
          <w:jc w:val="center"/>
        </w:trPr>
        <w:tc>
          <w:tcPr>
            <w:tcW w:w="1843" w:type="dxa"/>
          </w:tcPr>
          <w:p w14:paraId="00893848" w14:textId="77777777" w:rsidR="005F71C0" w:rsidRPr="005279DD" w:rsidRDefault="005F71C0" w:rsidP="00A156CF">
            <w:pPr>
              <w:spacing w:after="0"/>
              <w:rPr>
                <w:rFonts w:ascii="Arial" w:hAnsi="Arial" w:cs="Arial"/>
                <w:sz w:val="20"/>
                <w:szCs w:val="20"/>
              </w:rPr>
            </w:pPr>
          </w:p>
          <w:p w14:paraId="2B40C42D" w14:textId="77777777" w:rsidR="005F71C0" w:rsidRPr="005279DD" w:rsidRDefault="005F71C0" w:rsidP="00A156CF">
            <w:pPr>
              <w:spacing w:after="0"/>
              <w:rPr>
                <w:rFonts w:ascii="Arial" w:hAnsi="Arial" w:cs="Arial"/>
                <w:sz w:val="20"/>
                <w:szCs w:val="20"/>
              </w:rPr>
            </w:pPr>
          </w:p>
        </w:tc>
        <w:tc>
          <w:tcPr>
            <w:tcW w:w="2193" w:type="dxa"/>
          </w:tcPr>
          <w:p w14:paraId="6EB2B7A8" w14:textId="77777777" w:rsidR="005F71C0" w:rsidRPr="005279DD" w:rsidRDefault="005F71C0" w:rsidP="00A156CF">
            <w:pPr>
              <w:spacing w:after="0"/>
              <w:rPr>
                <w:rFonts w:ascii="Arial" w:hAnsi="Arial" w:cs="Arial"/>
                <w:sz w:val="20"/>
                <w:szCs w:val="20"/>
              </w:rPr>
            </w:pPr>
          </w:p>
        </w:tc>
        <w:tc>
          <w:tcPr>
            <w:tcW w:w="1209" w:type="dxa"/>
          </w:tcPr>
          <w:p w14:paraId="593C8E0B" w14:textId="77777777" w:rsidR="005F71C0" w:rsidRPr="005279DD" w:rsidRDefault="005F71C0" w:rsidP="00A156CF">
            <w:pPr>
              <w:spacing w:after="0"/>
              <w:rPr>
                <w:rFonts w:ascii="Arial" w:hAnsi="Arial" w:cs="Arial"/>
                <w:sz w:val="20"/>
                <w:szCs w:val="20"/>
              </w:rPr>
            </w:pPr>
          </w:p>
        </w:tc>
        <w:tc>
          <w:tcPr>
            <w:tcW w:w="992" w:type="dxa"/>
          </w:tcPr>
          <w:p w14:paraId="032234B6" w14:textId="77777777" w:rsidR="005F71C0" w:rsidRPr="005279DD" w:rsidRDefault="005F71C0" w:rsidP="00A156CF">
            <w:pPr>
              <w:spacing w:after="0"/>
              <w:rPr>
                <w:rFonts w:ascii="Arial" w:hAnsi="Arial" w:cs="Arial"/>
                <w:sz w:val="20"/>
                <w:szCs w:val="20"/>
              </w:rPr>
            </w:pPr>
          </w:p>
        </w:tc>
        <w:tc>
          <w:tcPr>
            <w:tcW w:w="1276" w:type="dxa"/>
          </w:tcPr>
          <w:p w14:paraId="524CCF22" w14:textId="77777777" w:rsidR="005F71C0" w:rsidRPr="005279DD" w:rsidRDefault="005F71C0" w:rsidP="00A156CF">
            <w:pPr>
              <w:spacing w:after="0"/>
              <w:rPr>
                <w:rFonts w:ascii="Arial" w:hAnsi="Arial" w:cs="Arial"/>
                <w:sz w:val="20"/>
                <w:szCs w:val="20"/>
              </w:rPr>
            </w:pPr>
          </w:p>
        </w:tc>
        <w:tc>
          <w:tcPr>
            <w:tcW w:w="851" w:type="dxa"/>
          </w:tcPr>
          <w:p w14:paraId="67B31ADA" w14:textId="77777777" w:rsidR="005F71C0" w:rsidRPr="005279DD" w:rsidRDefault="005F71C0" w:rsidP="00A156CF">
            <w:pPr>
              <w:spacing w:after="0"/>
              <w:rPr>
                <w:rFonts w:ascii="Arial" w:hAnsi="Arial" w:cs="Arial"/>
                <w:sz w:val="20"/>
                <w:szCs w:val="20"/>
              </w:rPr>
            </w:pPr>
          </w:p>
        </w:tc>
        <w:tc>
          <w:tcPr>
            <w:tcW w:w="1984" w:type="dxa"/>
          </w:tcPr>
          <w:p w14:paraId="5D1A0352" w14:textId="77777777" w:rsidR="005F71C0" w:rsidRPr="005279DD" w:rsidRDefault="005F71C0" w:rsidP="00A156CF">
            <w:pPr>
              <w:spacing w:after="0"/>
              <w:rPr>
                <w:rFonts w:ascii="Arial" w:hAnsi="Arial" w:cs="Arial"/>
                <w:sz w:val="20"/>
                <w:szCs w:val="20"/>
              </w:rPr>
            </w:pPr>
          </w:p>
        </w:tc>
      </w:tr>
      <w:tr w:rsidR="00A156CF" w:rsidRPr="005279DD" w14:paraId="6B042DAF" w14:textId="77777777" w:rsidTr="00DB2736">
        <w:trPr>
          <w:jc w:val="center"/>
        </w:trPr>
        <w:tc>
          <w:tcPr>
            <w:tcW w:w="1843" w:type="dxa"/>
          </w:tcPr>
          <w:p w14:paraId="3C6BFE02" w14:textId="77777777" w:rsidR="005F71C0" w:rsidRPr="005279DD" w:rsidRDefault="005F71C0" w:rsidP="00A156CF">
            <w:pPr>
              <w:spacing w:after="0"/>
              <w:rPr>
                <w:rFonts w:ascii="Arial" w:hAnsi="Arial" w:cs="Arial"/>
                <w:sz w:val="20"/>
                <w:szCs w:val="20"/>
              </w:rPr>
            </w:pPr>
          </w:p>
          <w:p w14:paraId="15FC7808" w14:textId="77777777" w:rsidR="005F71C0" w:rsidRPr="005279DD" w:rsidRDefault="005F71C0" w:rsidP="00A156CF">
            <w:pPr>
              <w:spacing w:after="0"/>
              <w:rPr>
                <w:rFonts w:ascii="Arial" w:hAnsi="Arial" w:cs="Arial"/>
                <w:sz w:val="20"/>
                <w:szCs w:val="20"/>
              </w:rPr>
            </w:pPr>
          </w:p>
        </w:tc>
        <w:tc>
          <w:tcPr>
            <w:tcW w:w="2193" w:type="dxa"/>
          </w:tcPr>
          <w:p w14:paraId="11959490" w14:textId="77777777" w:rsidR="005F71C0" w:rsidRPr="005279DD" w:rsidRDefault="005F71C0" w:rsidP="00A156CF">
            <w:pPr>
              <w:spacing w:after="0"/>
              <w:rPr>
                <w:rFonts w:ascii="Arial" w:hAnsi="Arial" w:cs="Arial"/>
                <w:sz w:val="20"/>
                <w:szCs w:val="20"/>
              </w:rPr>
            </w:pPr>
          </w:p>
        </w:tc>
        <w:tc>
          <w:tcPr>
            <w:tcW w:w="1209" w:type="dxa"/>
          </w:tcPr>
          <w:p w14:paraId="327120FE" w14:textId="77777777" w:rsidR="005F71C0" w:rsidRPr="005279DD" w:rsidRDefault="005F71C0" w:rsidP="00A156CF">
            <w:pPr>
              <w:spacing w:after="0"/>
              <w:rPr>
                <w:rFonts w:ascii="Arial" w:hAnsi="Arial" w:cs="Arial"/>
                <w:sz w:val="20"/>
                <w:szCs w:val="20"/>
              </w:rPr>
            </w:pPr>
          </w:p>
        </w:tc>
        <w:tc>
          <w:tcPr>
            <w:tcW w:w="992" w:type="dxa"/>
          </w:tcPr>
          <w:p w14:paraId="390B9175" w14:textId="77777777" w:rsidR="005F71C0" w:rsidRPr="005279DD" w:rsidRDefault="005F71C0" w:rsidP="00A156CF">
            <w:pPr>
              <w:spacing w:after="0"/>
              <w:rPr>
                <w:rFonts w:ascii="Arial" w:hAnsi="Arial" w:cs="Arial"/>
                <w:sz w:val="20"/>
                <w:szCs w:val="20"/>
              </w:rPr>
            </w:pPr>
          </w:p>
        </w:tc>
        <w:tc>
          <w:tcPr>
            <w:tcW w:w="1276" w:type="dxa"/>
          </w:tcPr>
          <w:p w14:paraId="0BD7FF89" w14:textId="77777777" w:rsidR="005F71C0" w:rsidRPr="005279DD" w:rsidRDefault="005F71C0" w:rsidP="00A156CF">
            <w:pPr>
              <w:spacing w:after="0"/>
              <w:rPr>
                <w:rFonts w:ascii="Arial" w:hAnsi="Arial" w:cs="Arial"/>
                <w:sz w:val="20"/>
                <w:szCs w:val="20"/>
              </w:rPr>
            </w:pPr>
          </w:p>
        </w:tc>
        <w:tc>
          <w:tcPr>
            <w:tcW w:w="851" w:type="dxa"/>
          </w:tcPr>
          <w:p w14:paraId="7872EFED" w14:textId="77777777" w:rsidR="005F71C0" w:rsidRPr="005279DD" w:rsidRDefault="005F71C0" w:rsidP="00A156CF">
            <w:pPr>
              <w:spacing w:after="0"/>
              <w:rPr>
                <w:rFonts w:ascii="Arial" w:hAnsi="Arial" w:cs="Arial"/>
                <w:sz w:val="20"/>
                <w:szCs w:val="20"/>
              </w:rPr>
            </w:pPr>
          </w:p>
        </w:tc>
        <w:tc>
          <w:tcPr>
            <w:tcW w:w="1984" w:type="dxa"/>
          </w:tcPr>
          <w:p w14:paraId="6C6B4A09" w14:textId="77777777" w:rsidR="005F71C0" w:rsidRPr="005279DD" w:rsidRDefault="005F71C0" w:rsidP="00A156CF">
            <w:pPr>
              <w:spacing w:after="0"/>
              <w:rPr>
                <w:rFonts w:ascii="Arial" w:hAnsi="Arial" w:cs="Arial"/>
                <w:sz w:val="20"/>
                <w:szCs w:val="20"/>
              </w:rPr>
            </w:pPr>
          </w:p>
        </w:tc>
      </w:tr>
      <w:tr w:rsidR="00A156CF" w:rsidRPr="005279DD" w14:paraId="41512F2F" w14:textId="77777777" w:rsidTr="00DB2736">
        <w:trPr>
          <w:jc w:val="center"/>
        </w:trPr>
        <w:tc>
          <w:tcPr>
            <w:tcW w:w="1843" w:type="dxa"/>
          </w:tcPr>
          <w:p w14:paraId="1A597A81" w14:textId="77777777" w:rsidR="005F71C0" w:rsidRPr="005279DD" w:rsidRDefault="005F71C0" w:rsidP="00A156CF">
            <w:pPr>
              <w:spacing w:after="0"/>
              <w:rPr>
                <w:rFonts w:ascii="Arial" w:hAnsi="Arial" w:cs="Arial"/>
                <w:sz w:val="20"/>
                <w:szCs w:val="20"/>
              </w:rPr>
            </w:pPr>
          </w:p>
          <w:p w14:paraId="75BD57F0" w14:textId="77777777" w:rsidR="005F71C0" w:rsidRPr="005279DD" w:rsidRDefault="005F71C0" w:rsidP="00A156CF">
            <w:pPr>
              <w:spacing w:after="0"/>
              <w:rPr>
                <w:rFonts w:ascii="Arial" w:hAnsi="Arial" w:cs="Arial"/>
                <w:sz w:val="20"/>
                <w:szCs w:val="20"/>
              </w:rPr>
            </w:pPr>
          </w:p>
        </w:tc>
        <w:tc>
          <w:tcPr>
            <w:tcW w:w="2193" w:type="dxa"/>
          </w:tcPr>
          <w:p w14:paraId="7BE3916A" w14:textId="77777777" w:rsidR="005F71C0" w:rsidRPr="005279DD" w:rsidRDefault="005F71C0" w:rsidP="00A156CF">
            <w:pPr>
              <w:spacing w:after="0"/>
              <w:rPr>
                <w:rFonts w:ascii="Arial" w:hAnsi="Arial" w:cs="Arial"/>
                <w:sz w:val="20"/>
                <w:szCs w:val="20"/>
              </w:rPr>
            </w:pPr>
          </w:p>
        </w:tc>
        <w:tc>
          <w:tcPr>
            <w:tcW w:w="1209" w:type="dxa"/>
          </w:tcPr>
          <w:p w14:paraId="644E79D4" w14:textId="77777777" w:rsidR="005F71C0" w:rsidRPr="005279DD" w:rsidRDefault="005F71C0" w:rsidP="00A156CF">
            <w:pPr>
              <w:spacing w:after="0"/>
              <w:rPr>
                <w:rFonts w:ascii="Arial" w:hAnsi="Arial" w:cs="Arial"/>
                <w:sz w:val="20"/>
                <w:szCs w:val="20"/>
              </w:rPr>
            </w:pPr>
          </w:p>
        </w:tc>
        <w:tc>
          <w:tcPr>
            <w:tcW w:w="992" w:type="dxa"/>
          </w:tcPr>
          <w:p w14:paraId="31A4B0A1" w14:textId="77777777" w:rsidR="005F71C0" w:rsidRPr="005279DD" w:rsidRDefault="005F71C0" w:rsidP="00A156CF">
            <w:pPr>
              <w:spacing w:after="0"/>
              <w:rPr>
                <w:rFonts w:ascii="Arial" w:hAnsi="Arial" w:cs="Arial"/>
                <w:sz w:val="20"/>
                <w:szCs w:val="20"/>
              </w:rPr>
            </w:pPr>
          </w:p>
        </w:tc>
        <w:tc>
          <w:tcPr>
            <w:tcW w:w="1276" w:type="dxa"/>
          </w:tcPr>
          <w:p w14:paraId="1618D892" w14:textId="77777777" w:rsidR="005F71C0" w:rsidRPr="005279DD" w:rsidRDefault="005F71C0" w:rsidP="00A156CF">
            <w:pPr>
              <w:spacing w:after="0"/>
              <w:rPr>
                <w:rFonts w:ascii="Arial" w:hAnsi="Arial" w:cs="Arial"/>
                <w:sz w:val="20"/>
                <w:szCs w:val="20"/>
              </w:rPr>
            </w:pPr>
          </w:p>
        </w:tc>
        <w:tc>
          <w:tcPr>
            <w:tcW w:w="851" w:type="dxa"/>
          </w:tcPr>
          <w:p w14:paraId="523928D6" w14:textId="77777777" w:rsidR="005F71C0" w:rsidRPr="005279DD" w:rsidRDefault="005F71C0" w:rsidP="00A156CF">
            <w:pPr>
              <w:spacing w:after="0"/>
              <w:rPr>
                <w:rFonts w:ascii="Arial" w:hAnsi="Arial" w:cs="Arial"/>
                <w:sz w:val="20"/>
                <w:szCs w:val="20"/>
              </w:rPr>
            </w:pPr>
          </w:p>
        </w:tc>
        <w:tc>
          <w:tcPr>
            <w:tcW w:w="1984" w:type="dxa"/>
          </w:tcPr>
          <w:p w14:paraId="75E084BD" w14:textId="77777777" w:rsidR="005F71C0" w:rsidRPr="005279DD" w:rsidRDefault="005F71C0" w:rsidP="00A156CF">
            <w:pPr>
              <w:spacing w:after="0"/>
              <w:rPr>
                <w:rFonts w:ascii="Arial" w:hAnsi="Arial" w:cs="Arial"/>
                <w:sz w:val="20"/>
                <w:szCs w:val="20"/>
              </w:rPr>
            </w:pPr>
          </w:p>
        </w:tc>
      </w:tr>
      <w:tr w:rsidR="00A156CF" w:rsidRPr="005279DD" w14:paraId="01BF6067" w14:textId="77777777" w:rsidTr="00DB2736">
        <w:trPr>
          <w:jc w:val="center"/>
        </w:trPr>
        <w:tc>
          <w:tcPr>
            <w:tcW w:w="1843" w:type="dxa"/>
          </w:tcPr>
          <w:p w14:paraId="628C06E6" w14:textId="77777777" w:rsidR="005F71C0" w:rsidRPr="005279DD" w:rsidRDefault="005F71C0" w:rsidP="00A156CF">
            <w:pPr>
              <w:spacing w:after="0"/>
              <w:rPr>
                <w:rFonts w:ascii="Arial" w:hAnsi="Arial" w:cs="Arial"/>
                <w:sz w:val="20"/>
                <w:szCs w:val="20"/>
              </w:rPr>
            </w:pPr>
          </w:p>
          <w:p w14:paraId="30F183D1" w14:textId="77777777" w:rsidR="005F71C0" w:rsidRPr="005279DD" w:rsidRDefault="005F71C0" w:rsidP="00A156CF">
            <w:pPr>
              <w:spacing w:after="0"/>
              <w:rPr>
                <w:rFonts w:ascii="Arial" w:hAnsi="Arial" w:cs="Arial"/>
                <w:sz w:val="20"/>
                <w:szCs w:val="20"/>
              </w:rPr>
            </w:pPr>
          </w:p>
        </w:tc>
        <w:tc>
          <w:tcPr>
            <w:tcW w:w="2193" w:type="dxa"/>
          </w:tcPr>
          <w:p w14:paraId="3C5AAFBC" w14:textId="77777777" w:rsidR="005F71C0" w:rsidRPr="005279DD" w:rsidRDefault="005F71C0" w:rsidP="00A156CF">
            <w:pPr>
              <w:spacing w:after="0"/>
              <w:rPr>
                <w:rFonts w:ascii="Arial" w:hAnsi="Arial" w:cs="Arial"/>
                <w:sz w:val="20"/>
                <w:szCs w:val="20"/>
              </w:rPr>
            </w:pPr>
          </w:p>
        </w:tc>
        <w:tc>
          <w:tcPr>
            <w:tcW w:w="1209" w:type="dxa"/>
          </w:tcPr>
          <w:p w14:paraId="7E148BB8" w14:textId="77777777" w:rsidR="005F71C0" w:rsidRPr="005279DD" w:rsidRDefault="005F71C0" w:rsidP="00A156CF">
            <w:pPr>
              <w:spacing w:after="0"/>
              <w:rPr>
                <w:rFonts w:ascii="Arial" w:hAnsi="Arial" w:cs="Arial"/>
                <w:sz w:val="20"/>
                <w:szCs w:val="20"/>
              </w:rPr>
            </w:pPr>
          </w:p>
        </w:tc>
        <w:tc>
          <w:tcPr>
            <w:tcW w:w="992" w:type="dxa"/>
          </w:tcPr>
          <w:p w14:paraId="75411C88" w14:textId="77777777" w:rsidR="005F71C0" w:rsidRPr="005279DD" w:rsidRDefault="005F71C0" w:rsidP="00A156CF">
            <w:pPr>
              <w:spacing w:after="0"/>
              <w:rPr>
                <w:rFonts w:ascii="Arial" w:hAnsi="Arial" w:cs="Arial"/>
                <w:sz w:val="20"/>
                <w:szCs w:val="20"/>
              </w:rPr>
            </w:pPr>
          </w:p>
        </w:tc>
        <w:tc>
          <w:tcPr>
            <w:tcW w:w="1276" w:type="dxa"/>
          </w:tcPr>
          <w:p w14:paraId="5DF09600" w14:textId="77777777" w:rsidR="005F71C0" w:rsidRPr="005279DD" w:rsidRDefault="005F71C0" w:rsidP="00A156CF">
            <w:pPr>
              <w:spacing w:after="0"/>
              <w:rPr>
                <w:rFonts w:ascii="Arial" w:hAnsi="Arial" w:cs="Arial"/>
                <w:sz w:val="20"/>
                <w:szCs w:val="20"/>
              </w:rPr>
            </w:pPr>
          </w:p>
        </w:tc>
        <w:tc>
          <w:tcPr>
            <w:tcW w:w="851" w:type="dxa"/>
          </w:tcPr>
          <w:p w14:paraId="71B75CEE" w14:textId="77777777" w:rsidR="005F71C0" w:rsidRPr="005279DD" w:rsidRDefault="005F71C0" w:rsidP="00A156CF">
            <w:pPr>
              <w:spacing w:after="0"/>
              <w:rPr>
                <w:rFonts w:ascii="Arial" w:hAnsi="Arial" w:cs="Arial"/>
                <w:sz w:val="20"/>
                <w:szCs w:val="20"/>
              </w:rPr>
            </w:pPr>
          </w:p>
        </w:tc>
        <w:tc>
          <w:tcPr>
            <w:tcW w:w="1984" w:type="dxa"/>
          </w:tcPr>
          <w:p w14:paraId="22751BFC" w14:textId="77777777" w:rsidR="005F71C0" w:rsidRPr="005279DD" w:rsidRDefault="005F71C0" w:rsidP="00A156CF">
            <w:pPr>
              <w:spacing w:after="0"/>
              <w:rPr>
                <w:rFonts w:ascii="Arial" w:hAnsi="Arial" w:cs="Arial"/>
                <w:sz w:val="20"/>
                <w:szCs w:val="20"/>
              </w:rPr>
            </w:pPr>
          </w:p>
        </w:tc>
      </w:tr>
      <w:tr w:rsidR="00A156CF" w:rsidRPr="005279DD" w14:paraId="6240FC92" w14:textId="77777777" w:rsidTr="00DB2736">
        <w:trPr>
          <w:jc w:val="center"/>
        </w:trPr>
        <w:tc>
          <w:tcPr>
            <w:tcW w:w="1843" w:type="dxa"/>
          </w:tcPr>
          <w:p w14:paraId="25E1F855" w14:textId="77777777" w:rsidR="005F71C0" w:rsidRPr="005279DD" w:rsidRDefault="005F71C0" w:rsidP="00A156CF">
            <w:pPr>
              <w:spacing w:after="0"/>
              <w:rPr>
                <w:rFonts w:ascii="Arial" w:hAnsi="Arial" w:cs="Arial"/>
                <w:sz w:val="20"/>
                <w:szCs w:val="20"/>
              </w:rPr>
            </w:pPr>
          </w:p>
          <w:p w14:paraId="69008F19" w14:textId="77777777" w:rsidR="005F71C0" w:rsidRPr="005279DD" w:rsidRDefault="005F71C0" w:rsidP="00A156CF">
            <w:pPr>
              <w:spacing w:after="0"/>
              <w:rPr>
                <w:rFonts w:ascii="Arial" w:hAnsi="Arial" w:cs="Arial"/>
                <w:sz w:val="20"/>
                <w:szCs w:val="20"/>
              </w:rPr>
            </w:pPr>
          </w:p>
        </w:tc>
        <w:tc>
          <w:tcPr>
            <w:tcW w:w="2193" w:type="dxa"/>
          </w:tcPr>
          <w:p w14:paraId="557EA818" w14:textId="77777777" w:rsidR="005F71C0" w:rsidRPr="005279DD" w:rsidRDefault="005F71C0" w:rsidP="00A156CF">
            <w:pPr>
              <w:spacing w:after="0"/>
              <w:rPr>
                <w:rFonts w:ascii="Arial" w:hAnsi="Arial" w:cs="Arial"/>
                <w:sz w:val="20"/>
                <w:szCs w:val="20"/>
              </w:rPr>
            </w:pPr>
          </w:p>
        </w:tc>
        <w:tc>
          <w:tcPr>
            <w:tcW w:w="1209" w:type="dxa"/>
          </w:tcPr>
          <w:p w14:paraId="77037DC7" w14:textId="77777777" w:rsidR="005F71C0" w:rsidRPr="005279DD" w:rsidRDefault="005F71C0" w:rsidP="00A156CF">
            <w:pPr>
              <w:spacing w:after="0"/>
              <w:rPr>
                <w:rFonts w:ascii="Arial" w:hAnsi="Arial" w:cs="Arial"/>
                <w:sz w:val="20"/>
                <w:szCs w:val="20"/>
              </w:rPr>
            </w:pPr>
          </w:p>
        </w:tc>
        <w:tc>
          <w:tcPr>
            <w:tcW w:w="992" w:type="dxa"/>
          </w:tcPr>
          <w:p w14:paraId="5BFD2C0F" w14:textId="77777777" w:rsidR="005F71C0" w:rsidRPr="005279DD" w:rsidRDefault="005F71C0" w:rsidP="00A156CF">
            <w:pPr>
              <w:spacing w:after="0"/>
              <w:rPr>
                <w:rFonts w:ascii="Arial" w:hAnsi="Arial" w:cs="Arial"/>
                <w:sz w:val="20"/>
                <w:szCs w:val="20"/>
              </w:rPr>
            </w:pPr>
          </w:p>
        </w:tc>
        <w:tc>
          <w:tcPr>
            <w:tcW w:w="1276" w:type="dxa"/>
          </w:tcPr>
          <w:p w14:paraId="1A902387" w14:textId="77777777" w:rsidR="005F71C0" w:rsidRPr="005279DD" w:rsidRDefault="005F71C0" w:rsidP="00A156CF">
            <w:pPr>
              <w:spacing w:after="0"/>
              <w:rPr>
                <w:rFonts w:ascii="Arial" w:hAnsi="Arial" w:cs="Arial"/>
                <w:sz w:val="20"/>
                <w:szCs w:val="20"/>
              </w:rPr>
            </w:pPr>
          </w:p>
        </w:tc>
        <w:tc>
          <w:tcPr>
            <w:tcW w:w="851" w:type="dxa"/>
          </w:tcPr>
          <w:p w14:paraId="26AFB0FC" w14:textId="77777777" w:rsidR="005F71C0" w:rsidRPr="005279DD" w:rsidRDefault="005F71C0" w:rsidP="00A156CF">
            <w:pPr>
              <w:spacing w:after="0"/>
              <w:rPr>
                <w:rFonts w:ascii="Arial" w:hAnsi="Arial" w:cs="Arial"/>
                <w:sz w:val="20"/>
                <w:szCs w:val="20"/>
              </w:rPr>
            </w:pPr>
          </w:p>
        </w:tc>
        <w:tc>
          <w:tcPr>
            <w:tcW w:w="1984" w:type="dxa"/>
          </w:tcPr>
          <w:p w14:paraId="3D257D34" w14:textId="77777777" w:rsidR="005F71C0" w:rsidRPr="005279DD" w:rsidRDefault="005F71C0" w:rsidP="00A156CF">
            <w:pPr>
              <w:spacing w:after="0"/>
              <w:rPr>
                <w:rFonts w:ascii="Arial" w:hAnsi="Arial" w:cs="Arial"/>
                <w:sz w:val="20"/>
                <w:szCs w:val="20"/>
              </w:rPr>
            </w:pPr>
          </w:p>
        </w:tc>
      </w:tr>
      <w:tr w:rsidR="00A156CF" w:rsidRPr="005279DD" w14:paraId="3AB4281E" w14:textId="77777777" w:rsidTr="00DB2736">
        <w:tblPrEx>
          <w:tblLook w:val="04A0" w:firstRow="1" w:lastRow="0" w:firstColumn="1" w:lastColumn="0" w:noHBand="0" w:noVBand="1"/>
        </w:tblPrEx>
        <w:trPr>
          <w:jc w:val="center"/>
        </w:trPr>
        <w:tc>
          <w:tcPr>
            <w:tcW w:w="1843" w:type="dxa"/>
          </w:tcPr>
          <w:p w14:paraId="72264E38" w14:textId="77777777" w:rsidR="005F71C0" w:rsidRPr="005279DD" w:rsidRDefault="005F71C0" w:rsidP="00A156CF">
            <w:pPr>
              <w:spacing w:after="0"/>
              <w:rPr>
                <w:rFonts w:ascii="Arial" w:hAnsi="Arial" w:cs="Arial"/>
                <w:sz w:val="20"/>
                <w:szCs w:val="20"/>
              </w:rPr>
            </w:pPr>
          </w:p>
          <w:p w14:paraId="4293AABD" w14:textId="77777777" w:rsidR="005F71C0" w:rsidRPr="005279DD" w:rsidRDefault="005F71C0" w:rsidP="00A156CF">
            <w:pPr>
              <w:spacing w:after="0"/>
              <w:rPr>
                <w:rFonts w:ascii="Arial" w:hAnsi="Arial" w:cs="Arial"/>
                <w:sz w:val="20"/>
                <w:szCs w:val="20"/>
              </w:rPr>
            </w:pPr>
          </w:p>
        </w:tc>
        <w:tc>
          <w:tcPr>
            <w:tcW w:w="2193" w:type="dxa"/>
          </w:tcPr>
          <w:p w14:paraId="3609D9D2" w14:textId="77777777" w:rsidR="005F71C0" w:rsidRPr="005279DD" w:rsidRDefault="005F71C0" w:rsidP="00A156CF">
            <w:pPr>
              <w:spacing w:after="0"/>
              <w:rPr>
                <w:rFonts w:ascii="Arial" w:hAnsi="Arial" w:cs="Arial"/>
                <w:sz w:val="20"/>
                <w:szCs w:val="20"/>
              </w:rPr>
            </w:pPr>
          </w:p>
        </w:tc>
        <w:tc>
          <w:tcPr>
            <w:tcW w:w="1209" w:type="dxa"/>
          </w:tcPr>
          <w:p w14:paraId="32F619DE" w14:textId="77777777" w:rsidR="005F71C0" w:rsidRPr="005279DD" w:rsidRDefault="005F71C0" w:rsidP="00A156CF">
            <w:pPr>
              <w:spacing w:after="0"/>
              <w:rPr>
                <w:rFonts w:ascii="Arial" w:hAnsi="Arial" w:cs="Arial"/>
                <w:sz w:val="20"/>
                <w:szCs w:val="20"/>
              </w:rPr>
            </w:pPr>
          </w:p>
        </w:tc>
        <w:tc>
          <w:tcPr>
            <w:tcW w:w="992" w:type="dxa"/>
          </w:tcPr>
          <w:p w14:paraId="264B258D" w14:textId="77777777" w:rsidR="005F71C0" w:rsidRPr="005279DD" w:rsidRDefault="005F71C0" w:rsidP="00A156CF">
            <w:pPr>
              <w:spacing w:after="0"/>
              <w:rPr>
                <w:rFonts w:ascii="Arial" w:hAnsi="Arial" w:cs="Arial"/>
                <w:sz w:val="20"/>
                <w:szCs w:val="20"/>
              </w:rPr>
            </w:pPr>
          </w:p>
        </w:tc>
        <w:tc>
          <w:tcPr>
            <w:tcW w:w="1276" w:type="dxa"/>
          </w:tcPr>
          <w:p w14:paraId="2BEC6C23" w14:textId="77777777" w:rsidR="005F71C0" w:rsidRPr="005279DD" w:rsidRDefault="005F71C0" w:rsidP="00A156CF">
            <w:pPr>
              <w:spacing w:after="0"/>
              <w:rPr>
                <w:rFonts w:ascii="Arial" w:hAnsi="Arial" w:cs="Arial"/>
                <w:sz w:val="20"/>
                <w:szCs w:val="20"/>
              </w:rPr>
            </w:pPr>
          </w:p>
        </w:tc>
        <w:tc>
          <w:tcPr>
            <w:tcW w:w="851" w:type="dxa"/>
          </w:tcPr>
          <w:p w14:paraId="27FD535B" w14:textId="77777777" w:rsidR="005F71C0" w:rsidRPr="005279DD" w:rsidRDefault="005F71C0" w:rsidP="00A156CF">
            <w:pPr>
              <w:spacing w:after="0"/>
              <w:rPr>
                <w:rFonts w:ascii="Arial" w:hAnsi="Arial" w:cs="Arial"/>
                <w:sz w:val="20"/>
                <w:szCs w:val="20"/>
              </w:rPr>
            </w:pPr>
          </w:p>
        </w:tc>
        <w:tc>
          <w:tcPr>
            <w:tcW w:w="1984" w:type="dxa"/>
          </w:tcPr>
          <w:p w14:paraId="3C739F54" w14:textId="77777777" w:rsidR="005F71C0" w:rsidRPr="005279DD" w:rsidRDefault="005F71C0" w:rsidP="00A156CF">
            <w:pPr>
              <w:spacing w:after="0"/>
              <w:rPr>
                <w:rFonts w:ascii="Arial" w:hAnsi="Arial" w:cs="Arial"/>
                <w:sz w:val="20"/>
                <w:szCs w:val="20"/>
              </w:rPr>
            </w:pPr>
          </w:p>
        </w:tc>
      </w:tr>
      <w:tr w:rsidR="00A156CF" w:rsidRPr="005279DD" w14:paraId="6765FDFB" w14:textId="77777777" w:rsidTr="00DB2736">
        <w:tblPrEx>
          <w:tblLook w:val="04A0" w:firstRow="1" w:lastRow="0" w:firstColumn="1" w:lastColumn="0" w:noHBand="0" w:noVBand="1"/>
        </w:tblPrEx>
        <w:trPr>
          <w:jc w:val="center"/>
        </w:trPr>
        <w:tc>
          <w:tcPr>
            <w:tcW w:w="1843" w:type="dxa"/>
          </w:tcPr>
          <w:p w14:paraId="2C73CF21" w14:textId="77777777" w:rsidR="005F71C0" w:rsidRPr="005279DD" w:rsidRDefault="005F71C0" w:rsidP="00A156CF">
            <w:pPr>
              <w:spacing w:after="0"/>
              <w:rPr>
                <w:rFonts w:ascii="Arial" w:hAnsi="Arial" w:cs="Arial"/>
                <w:sz w:val="20"/>
                <w:szCs w:val="20"/>
              </w:rPr>
            </w:pPr>
          </w:p>
          <w:p w14:paraId="71DE02B9" w14:textId="77777777" w:rsidR="005F71C0" w:rsidRPr="005279DD" w:rsidRDefault="005F71C0" w:rsidP="00A156CF">
            <w:pPr>
              <w:spacing w:after="0"/>
              <w:rPr>
                <w:rFonts w:ascii="Arial" w:hAnsi="Arial" w:cs="Arial"/>
                <w:sz w:val="20"/>
                <w:szCs w:val="20"/>
              </w:rPr>
            </w:pPr>
          </w:p>
        </w:tc>
        <w:tc>
          <w:tcPr>
            <w:tcW w:w="2193" w:type="dxa"/>
          </w:tcPr>
          <w:p w14:paraId="6D1B55F6" w14:textId="77777777" w:rsidR="005F71C0" w:rsidRPr="005279DD" w:rsidRDefault="005F71C0" w:rsidP="00A156CF">
            <w:pPr>
              <w:spacing w:after="0"/>
              <w:rPr>
                <w:rFonts w:ascii="Arial" w:hAnsi="Arial" w:cs="Arial"/>
                <w:sz w:val="20"/>
                <w:szCs w:val="20"/>
              </w:rPr>
            </w:pPr>
          </w:p>
        </w:tc>
        <w:tc>
          <w:tcPr>
            <w:tcW w:w="1209" w:type="dxa"/>
          </w:tcPr>
          <w:p w14:paraId="4CBDA7CA" w14:textId="77777777" w:rsidR="005F71C0" w:rsidRPr="005279DD" w:rsidRDefault="005F71C0" w:rsidP="00A156CF">
            <w:pPr>
              <w:spacing w:after="0"/>
              <w:rPr>
                <w:rFonts w:ascii="Arial" w:hAnsi="Arial" w:cs="Arial"/>
                <w:sz w:val="20"/>
                <w:szCs w:val="20"/>
              </w:rPr>
            </w:pPr>
          </w:p>
        </w:tc>
        <w:tc>
          <w:tcPr>
            <w:tcW w:w="992" w:type="dxa"/>
          </w:tcPr>
          <w:p w14:paraId="22DAE01A" w14:textId="77777777" w:rsidR="005F71C0" w:rsidRPr="005279DD" w:rsidRDefault="005F71C0" w:rsidP="00A156CF">
            <w:pPr>
              <w:spacing w:after="0"/>
              <w:rPr>
                <w:rFonts w:ascii="Arial" w:hAnsi="Arial" w:cs="Arial"/>
                <w:sz w:val="20"/>
                <w:szCs w:val="20"/>
              </w:rPr>
            </w:pPr>
          </w:p>
        </w:tc>
        <w:tc>
          <w:tcPr>
            <w:tcW w:w="1276" w:type="dxa"/>
          </w:tcPr>
          <w:p w14:paraId="41D4189E" w14:textId="77777777" w:rsidR="005F71C0" w:rsidRPr="005279DD" w:rsidRDefault="005F71C0" w:rsidP="00A156CF">
            <w:pPr>
              <w:spacing w:after="0"/>
              <w:rPr>
                <w:rFonts w:ascii="Arial" w:hAnsi="Arial" w:cs="Arial"/>
                <w:sz w:val="20"/>
                <w:szCs w:val="20"/>
              </w:rPr>
            </w:pPr>
          </w:p>
        </w:tc>
        <w:tc>
          <w:tcPr>
            <w:tcW w:w="851" w:type="dxa"/>
          </w:tcPr>
          <w:p w14:paraId="00C130B5" w14:textId="77777777" w:rsidR="005F71C0" w:rsidRPr="005279DD" w:rsidRDefault="005F71C0" w:rsidP="00A156CF">
            <w:pPr>
              <w:spacing w:after="0"/>
              <w:rPr>
                <w:rFonts w:ascii="Arial" w:hAnsi="Arial" w:cs="Arial"/>
                <w:sz w:val="20"/>
                <w:szCs w:val="20"/>
              </w:rPr>
            </w:pPr>
          </w:p>
        </w:tc>
        <w:tc>
          <w:tcPr>
            <w:tcW w:w="1984" w:type="dxa"/>
          </w:tcPr>
          <w:p w14:paraId="0E7631ED" w14:textId="77777777" w:rsidR="005F71C0" w:rsidRPr="005279DD" w:rsidRDefault="005F71C0" w:rsidP="00A156CF">
            <w:pPr>
              <w:spacing w:after="0"/>
              <w:rPr>
                <w:rFonts w:ascii="Arial" w:hAnsi="Arial" w:cs="Arial"/>
                <w:sz w:val="20"/>
                <w:szCs w:val="20"/>
              </w:rPr>
            </w:pPr>
          </w:p>
        </w:tc>
      </w:tr>
      <w:tr w:rsidR="00F62FED" w:rsidRPr="005279DD" w14:paraId="7F20D253" w14:textId="77777777" w:rsidTr="00DB2736">
        <w:tblPrEx>
          <w:tblLook w:val="04A0" w:firstRow="1" w:lastRow="0" w:firstColumn="1" w:lastColumn="0" w:noHBand="0" w:noVBand="1"/>
        </w:tblPrEx>
        <w:trPr>
          <w:jc w:val="center"/>
        </w:trPr>
        <w:tc>
          <w:tcPr>
            <w:tcW w:w="1843" w:type="dxa"/>
          </w:tcPr>
          <w:p w14:paraId="4ECD63F5" w14:textId="77777777" w:rsidR="00F62FED" w:rsidRPr="005279DD" w:rsidRDefault="00F62FED" w:rsidP="006C2920">
            <w:pPr>
              <w:spacing w:after="0"/>
              <w:rPr>
                <w:rFonts w:ascii="Arial" w:hAnsi="Arial" w:cs="Arial"/>
                <w:sz w:val="20"/>
                <w:szCs w:val="20"/>
              </w:rPr>
            </w:pPr>
          </w:p>
          <w:p w14:paraId="38808106" w14:textId="77777777" w:rsidR="00F62FED" w:rsidRPr="005279DD" w:rsidRDefault="00F62FED" w:rsidP="006C2920">
            <w:pPr>
              <w:spacing w:after="0"/>
              <w:rPr>
                <w:rFonts w:ascii="Arial" w:hAnsi="Arial" w:cs="Arial"/>
                <w:sz w:val="20"/>
                <w:szCs w:val="20"/>
              </w:rPr>
            </w:pPr>
          </w:p>
        </w:tc>
        <w:tc>
          <w:tcPr>
            <w:tcW w:w="2193" w:type="dxa"/>
          </w:tcPr>
          <w:p w14:paraId="34E2A6E9" w14:textId="77777777" w:rsidR="00F62FED" w:rsidRPr="005279DD" w:rsidRDefault="00F62FED" w:rsidP="006C2920">
            <w:pPr>
              <w:spacing w:after="0"/>
              <w:rPr>
                <w:rFonts w:ascii="Arial" w:hAnsi="Arial" w:cs="Arial"/>
                <w:sz w:val="20"/>
                <w:szCs w:val="20"/>
              </w:rPr>
            </w:pPr>
          </w:p>
        </w:tc>
        <w:tc>
          <w:tcPr>
            <w:tcW w:w="1209" w:type="dxa"/>
          </w:tcPr>
          <w:p w14:paraId="762A096A" w14:textId="77777777" w:rsidR="00F62FED" w:rsidRPr="005279DD" w:rsidRDefault="00F62FED" w:rsidP="006C2920">
            <w:pPr>
              <w:spacing w:after="0"/>
              <w:rPr>
                <w:rFonts w:ascii="Arial" w:hAnsi="Arial" w:cs="Arial"/>
                <w:sz w:val="20"/>
                <w:szCs w:val="20"/>
              </w:rPr>
            </w:pPr>
          </w:p>
        </w:tc>
        <w:tc>
          <w:tcPr>
            <w:tcW w:w="992" w:type="dxa"/>
          </w:tcPr>
          <w:p w14:paraId="45B8205E" w14:textId="77777777" w:rsidR="00F62FED" w:rsidRPr="005279DD" w:rsidRDefault="00F62FED" w:rsidP="006C2920">
            <w:pPr>
              <w:spacing w:after="0"/>
              <w:rPr>
                <w:rFonts w:ascii="Arial" w:hAnsi="Arial" w:cs="Arial"/>
                <w:sz w:val="20"/>
                <w:szCs w:val="20"/>
              </w:rPr>
            </w:pPr>
          </w:p>
        </w:tc>
        <w:tc>
          <w:tcPr>
            <w:tcW w:w="1276" w:type="dxa"/>
          </w:tcPr>
          <w:p w14:paraId="43BE8F8A" w14:textId="77777777" w:rsidR="00F62FED" w:rsidRPr="005279DD" w:rsidRDefault="00F62FED" w:rsidP="006C2920">
            <w:pPr>
              <w:spacing w:after="0"/>
              <w:rPr>
                <w:rFonts w:ascii="Arial" w:hAnsi="Arial" w:cs="Arial"/>
                <w:sz w:val="20"/>
                <w:szCs w:val="20"/>
              </w:rPr>
            </w:pPr>
          </w:p>
        </w:tc>
        <w:tc>
          <w:tcPr>
            <w:tcW w:w="851" w:type="dxa"/>
          </w:tcPr>
          <w:p w14:paraId="00956F5D" w14:textId="77777777" w:rsidR="00F62FED" w:rsidRPr="005279DD" w:rsidRDefault="00F62FED" w:rsidP="006C2920">
            <w:pPr>
              <w:spacing w:after="0"/>
              <w:rPr>
                <w:rFonts w:ascii="Arial" w:hAnsi="Arial" w:cs="Arial"/>
                <w:sz w:val="20"/>
                <w:szCs w:val="20"/>
              </w:rPr>
            </w:pPr>
          </w:p>
        </w:tc>
        <w:tc>
          <w:tcPr>
            <w:tcW w:w="1984" w:type="dxa"/>
          </w:tcPr>
          <w:p w14:paraId="7FDDE82C" w14:textId="77777777" w:rsidR="00F62FED" w:rsidRPr="005279DD" w:rsidRDefault="00F62FED" w:rsidP="006C2920">
            <w:pPr>
              <w:spacing w:after="0"/>
              <w:rPr>
                <w:rFonts w:ascii="Arial" w:hAnsi="Arial" w:cs="Arial"/>
                <w:sz w:val="20"/>
                <w:szCs w:val="20"/>
              </w:rPr>
            </w:pPr>
          </w:p>
        </w:tc>
      </w:tr>
      <w:tr w:rsidR="00F62FED" w:rsidRPr="005279DD" w14:paraId="396DA2EA" w14:textId="77777777" w:rsidTr="00DB2736">
        <w:tblPrEx>
          <w:tblLook w:val="04A0" w:firstRow="1" w:lastRow="0" w:firstColumn="1" w:lastColumn="0" w:noHBand="0" w:noVBand="1"/>
        </w:tblPrEx>
        <w:trPr>
          <w:jc w:val="center"/>
        </w:trPr>
        <w:tc>
          <w:tcPr>
            <w:tcW w:w="1843" w:type="dxa"/>
          </w:tcPr>
          <w:p w14:paraId="2931A693" w14:textId="77777777" w:rsidR="00F62FED" w:rsidRPr="005279DD" w:rsidRDefault="00F62FED" w:rsidP="006C2920">
            <w:pPr>
              <w:spacing w:after="0"/>
              <w:rPr>
                <w:rFonts w:ascii="Arial" w:hAnsi="Arial" w:cs="Arial"/>
                <w:sz w:val="20"/>
                <w:szCs w:val="20"/>
              </w:rPr>
            </w:pPr>
          </w:p>
          <w:p w14:paraId="70D028F2" w14:textId="77777777" w:rsidR="00F62FED" w:rsidRPr="005279DD" w:rsidRDefault="00F62FED" w:rsidP="006C2920">
            <w:pPr>
              <w:spacing w:after="0"/>
              <w:rPr>
                <w:rFonts w:ascii="Arial" w:hAnsi="Arial" w:cs="Arial"/>
                <w:sz w:val="20"/>
                <w:szCs w:val="20"/>
              </w:rPr>
            </w:pPr>
          </w:p>
        </w:tc>
        <w:tc>
          <w:tcPr>
            <w:tcW w:w="2193" w:type="dxa"/>
          </w:tcPr>
          <w:p w14:paraId="7CBFBA0E" w14:textId="77777777" w:rsidR="00F62FED" w:rsidRPr="005279DD" w:rsidRDefault="00F62FED" w:rsidP="006C2920">
            <w:pPr>
              <w:spacing w:after="0"/>
              <w:rPr>
                <w:rFonts w:ascii="Arial" w:hAnsi="Arial" w:cs="Arial"/>
                <w:sz w:val="20"/>
                <w:szCs w:val="20"/>
              </w:rPr>
            </w:pPr>
          </w:p>
        </w:tc>
        <w:tc>
          <w:tcPr>
            <w:tcW w:w="1209" w:type="dxa"/>
          </w:tcPr>
          <w:p w14:paraId="6251ABE3" w14:textId="77777777" w:rsidR="00F62FED" w:rsidRPr="005279DD" w:rsidRDefault="00F62FED" w:rsidP="006C2920">
            <w:pPr>
              <w:spacing w:after="0"/>
              <w:rPr>
                <w:rFonts w:ascii="Arial" w:hAnsi="Arial" w:cs="Arial"/>
                <w:sz w:val="20"/>
                <w:szCs w:val="20"/>
              </w:rPr>
            </w:pPr>
          </w:p>
        </w:tc>
        <w:tc>
          <w:tcPr>
            <w:tcW w:w="992" w:type="dxa"/>
          </w:tcPr>
          <w:p w14:paraId="723C0698" w14:textId="77777777" w:rsidR="00F62FED" w:rsidRPr="005279DD" w:rsidRDefault="00F62FED" w:rsidP="006C2920">
            <w:pPr>
              <w:spacing w:after="0"/>
              <w:rPr>
                <w:rFonts w:ascii="Arial" w:hAnsi="Arial" w:cs="Arial"/>
                <w:sz w:val="20"/>
                <w:szCs w:val="20"/>
              </w:rPr>
            </w:pPr>
          </w:p>
        </w:tc>
        <w:tc>
          <w:tcPr>
            <w:tcW w:w="1276" w:type="dxa"/>
          </w:tcPr>
          <w:p w14:paraId="03D5DAFA" w14:textId="77777777" w:rsidR="00F62FED" w:rsidRPr="005279DD" w:rsidRDefault="00F62FED" w:rsidP="006C2920">
            <w:pPr>
              <w:spacing w:after="0"/>
              <w:rPr>
                <w:rFonts w:ascii="Arial" w:hAnsi="Arial" w:cs="Arial"/>
                <w:sz w:val="20"/>
                <w:szCs w:val="20"/>
              </w:rPr>
            </w:pPr>
          </w:p>
        </w:tc>
        <w:tc>
          <w:tcPr>
            <w:tcW w:w="851" w:type="dxa"/>
          </w:tcPr>
          <w:p w14:paraId="3E3E4FB5" w14:textId="77777777" w:rsidR="00F62FED" w:rsidRPr="005279DD" w:rsidRDefault="00F62FED" w:rsidP="006C2920">
            <w:pPr>
              <w:spacing w:after="0"/>
              <w:rPr>
                <w:rFonts w:ascii="Arial" w:hAnsi="Arial" w:cs="Arial"/>
                <w:sz w:val="20"/>
                <w:szCs w:val="20"/>
              </w:rPr>
            </w:pPr>
          </w:p>
        </w:tc>
        <w:tc>
          <w:tcPr>
            <w:tcW w:w="1984" w:type="dxa"/>
          </w:tcPr>
          <w:p w14:paraId="7784B701" w14:textId="77777777" w:rsidR="00F62FED" w:rsidRPr="005279DD" w:rsidRDefault="00F62FED" w:rsidP="006C2920">
            <w:pPr>
              <w:spacing w:after="0"/>
              <w:rPr>
                <w:rFonts w:ascii="Arial" w:hAnsi="Arial" w:cs="Arial"/>
                <w:sz w:val="20"/>
                <w:szCs w:val="20"/>
              </w:rPr>
            </w:pPr>
          </w:p>
        </w:tc>
      </w:tr>
    </w:tbl>
    <w:p w14:paraId="3E0FC718" w14:textId="77777777" w:rsidR="00F62FED" w:rsidRDefault="00F62FED" w:rsidP="00A156CF">
      <w:pPr>
        <w:spacing w:after="0"/>
      </w:pP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1"/>
        <w:gridCol w:w="1984"/>
        <w:gridCol w:w="1276"/>
        <w:gridCol w:w="1701"/>
      </w:tblGrid>
      <w:tr w:rsidR="007E4033" w:rsidRPr="005279DD" w14:paraId="2BC56646" w14:textId="77777777" w:rsidTr="00792301">
        <w:trPr>
          <w:trHeight w:val="515"/>
          <w:jc w:val="center"/>
        </w:trPr>
        <w:tc>
          <w:tcPr>
            <w:tcW w:w="5671" w:type="dxa"/>
            <w:shd w:val="clear" w:color="auto" w:fill="808080" w:themeFill="background1" w:themeFillShade="80"/>
          </w:tcPr>
          <w:p w14:paraId="7E55C69F" w14:textId="77777777" w:rsidR="007E4033" w:rsidRPr="005279DD" w:rsidRDefault="007E4033" w:rsidP="007E4033">
            <w:pPr>
              <w:spacing w:after="0"/>
              <w:jc w:val="center"/>
              <w:rPr>
                <w:rFonts w:ascii="Arial" w:hAnsi="Arial" w:cs="Arial"/>
                <w:b/>
                <w:bCs/>
                <w:color w:val="FFFFFF"/>
                <w:spacing w:val="-6"/>
                <w:sz w:val="20"/>
                <w:szCs w:val="20"/>
              </w:rPr>
            </w:pPr>
            <w:r w:rsidRPr="005279DD">
              <w:rPr>
                <w:rFonts w:ascii="Arial" w:hAnsi="Arial" w:cs="Arial"/>
                <w:b/>
                <w:bCs/>
                <w:color w:val="FFFFFF"/>
                <w:spacing w:val="-6"/>
                <w:sz w:val="20"/>
                <w:szCs w:val="20"/>
              </w:rPr>
              <w:t>FORMULÁRIOGERAL</w:t>
            </w:r>
          </w:p>
          <w:p w14:paraId="3BB1B8F9" w14:textId="77777777" w:rsidR="007E4033" w:rsidRPr="005279DD" w:rsidRDefault="007E4033" w:rsidP="007E4033">
            <w:pPr>
              <w:spacing w:after="0"/>
              <w:jc w:val="center"/>
              <w:rPr>
                <w:rFonts w:ascii="Arial" w:hAnsi="Arial" w:cs="Arial"/>
                <w:b/>
                <w:bCs/>
                <w:color w:val="FFFFFF"/>
                <w:sz w:val="20"/>
                <w:szCs w:val="20"/>
              </w:rPr>
            </w:pPr>
          </w:p>
        </w:tc>
        <w:tc>
          <w:tcPr>
            <w:tcW w:w="1984" w:type="dxa"/>
            <w:shd w:val="clear" w:color="auto" w:fill="808080" w:themeFill="background1" w:themeFillShade="80"/>
          </w:tcPr>
          <w:p w14:paraId="2C1201FF" w14:textId="77777777" w:rsidR="007E4033" w:rsidRPr="005279DD" w:rsidRDefault="007E4033" w:rsidP="007E4033">
            <w:pPr>
              <w:spacing w:after="0"/>
              <w:jc w:val="center"/>
              <w:rPr>
                <w:rFonts w:ascii="Arial" w:hAnsi="Arial" w:cs="Arial"/>
                <w:b/>
                <w:bCs/>
                <w:color w:val="FFFFFF"/>
                <w:sz w:val="20"/>
                <w:szCs w:val="20"/>
              </w:rPr>
            </w:pPr>
            <w:r w:rsidRPr="005279DD">
              <w:rPr>
                <w:rFonts w:ascii="Arial" w:hAnsi="Arial" w:cs="Arial"/>
                <w:b/>
                <w:bCs/>
                <w:color w:val="FFFFFF"/>
                <w:sz w:val="20"/>
                <w:szCs w:val="20"/>
              </w:rPr>
              <w:t>IDENTIFICAÇÃO</w:t>
            </w:r>
          </w:p>
        </w:tc>
        <w:tc>
          <w:tcPr>
            <w:tcW w:w="1276" w:type="dxa"/>
            <w:shd w:val="clear" w:color="auto" w:fill="808080" w:themeFill="background1" w:themeFillShade="80"/>
          </w:tcPr>
          <w:p w14:paraId="49E36FCC" w14:textId="77777777" w:rsidR="007E4033" w:rsidRPr="005279DD" w:rsidRDefault="007E4033" w:rsidP="007E4033">
            <w:pPr>
              <w:spacing w:after="0"/>
              <w:jc w:val="center"/>
              <w:rPr>
                <w:rFonts w:ascii="Arial" w:hAnsi="Arial" w:cs="Arial"/>
                <w:b/>
                <w:bCs/>
                <w:color w:val="FFFFFF"/>
                <w:sz w:val="20"/>
                <w:szCs w:val="20"/>
              </w:rPr>
            </w:pPr>
            <w:r w:rsidRPr="005279DD">
              <w:rPr>
                <w:rFonts w:ascii="Arial" w:hAnsi="Arial" w:cs="Arial"/>
                <w:b/>
                <w:bCs/>
                <w:color w:val="FFFFFF"/>
                <w:sz w:val="20"/>
                <w:szCs w:val="20"/>
              </w:rPr>
              <w:t>VERSÃO</w:t>
            </w:r>
          </w:p>
        </w:tc>
        <w:tc>
          <w:tcPr>
            <w:tcW w:w="1701" w:type="dxa"/>
            <w:shd w:val="clear" w:color="auto" w:fill="808080" w:themeFill="background1" w:themeFillShade="80"/>
          </w:tcPr>
          <w:p w14:paraId="3544CEFC" w14:textId="77777777" w:rsidR="007E4033" w:rsidRPr="005279DD" w:rsidRDefault="007E4033" w:rsidP="007E4033">
            <w:pPr>
              <w:spacing w:after="0"/>
              <w:jc w:val="center"/>
              <w:rPr>
                <w:rFonts w:ascii="Arial" w:hAnsi="Arial" w:cs="Arial"/>
                <w:b/>
                <w:bCs/>
                <w:color w:val="FFFFFF"/>
                <w:sz w:val="20"/>
                <w:szCs w:val="20"/>
              </w:rPr>
            </w:pPr>
            <w:r w:rsidRPr="005279DD">
              <w:rPr>
                <w:rFonts w:ascii="Arial" w:hAnsi="Arial" w:cs="Arial"/>
                <w:b/>
                <w:bCs/>
                <w:color w:val="FFFFFF"/>
                <w:sz w:val="20"/>
                <w:szCs w:val="20"/>
              </w:rPr>
              <w:t>DATA</w:t>
            </w:r>
          </w:p>
        </w:tc>
      </w:tr>
      <w:tr w:rsidR="007E4033" w:rsidRPr="005279DD" w14:paraId="62000D60" w14:textId="77777777" w:rsidTr="00792301">
        <w:trPr>
          <w:jc w:val="center"/>
        </w:trPr>
        <w:tc>
          <w:tcPr>
            <w:tcW w:w="5671" w:type="dxa"/>
            <w:shd w:val="clear" w:color="auto" w:fill="auto"/>
          </w:tcPr>
          <w:p w14:paraId="4EF16545" w14:textId="77777777" w:rsidR="007E4033" w:rsidRPr="005279DD" w:rsidRDefault="007E4033" w:rsidP="007E4033">
            <w:pPr>
              <w:spacing w:after="0"/>
              <w:rPr>
                <w:rFonts w:ascii="Arial" w:hAnsi="Arial" w:cs="Arial"/>
                <w:b/>
                <w:sz w:val="20"/>
                <w:szCs w:val="20"/>
              </w:rPr>
            </w:pPr>
          </w:p>
          <w:p w14:paraId="1DC6D9BE" w14:textId="77777777" w:rsidR="007E4033" w:rsidRPr="005279DD" w:rsidRDefault="007E4033" w:rsidP="007E4033">
            <w:pPr>
              <w:spacing w:after="0"/>
              <w:jc w:val="center"/>
              <w:rPr>
                <w:rFonts w:ascii="Arial" w:hAnsi="Arial" w:cs="Arial"/>
                <w:b/>
                <w:sz w:val="20"/>
                <w:szCs w:val="20"/>
              </w:rPr>
            </w:pPr>
            <w:r w:rsidRPr="005279DD">
              <w:rPr>
                <w:rFonts w:ascii="Arial" w:hAnsi="Arial" w:cs="Arial"/>
                <w:b/>
                <w:sz w:val="20"/>
                <w:szCs w:val="20"/>
              </w:rPr>
              <w:t>ATA DE REUNIÃO</w:t>
            </w:r>
          </w:p>
          <w:p w14:paraId="709C010C" w14:textId="77777777" w:rsidR="007E4033" w:rsidRPr="005279DD" w:rsidRDefault="007E4033" w:rsidP="007E4033">
            <w:pPr>
              <w:spacing w:after="0"/>
              <w:jc w:val="center"/>
              <w:rPr>
                <w:rFonts w:ascii="Arial" w:hAnsi="Arial" w:cs="Arial"/>
                <w:b/>
                <w:sz w:val="20"/>
                <w:szCs w:val="20"/>
              </w:rPr>
            </w:pPr>
          </w:p>
        </w:tc>
        <w:tc>
          <w:tcPr>
            <w:tcW w:w="1984" w:type="dxa"/>
            <w:shd w:val="clear" w:color="auto" w:fill="auto"/>
          </w:tcPr>
          <w:p w14:paraId="2BE11DF3" w14:textId="77777777" w:rsidR="007E4033" w:rsidRPr="005279DD" w:rsidRDefault="007E4033" w:rsidP="007E4033">
            <w:pPr>
              <w:spacing w:after="0"/>
              <w:rPr>
                <w:rFonts w:ascii="Arial" w:hAnsi="Arial" w:cs="Arial"/>
                <w:b/>
                <w:sz w:val="20"/>
                <w:szCs w:val="20"/>
              </w:rPr>
            </w:pPr>
          </w:p>
          <w:p w14:paraId="7646BF07" w14:textId="77777777" w:rsidR="007E4033" w:rsidRPr="005279DD" w:rsidRDefault="007E4033" w:rsidP="007E4033">
            <w:pPr>
              <w:spacing w:after="0"/>
              <w:jc w:val="center"/>
              <w:rPr>
                <w:rFonts w:ascii="Arial" w:hAnsi="Arial" w:cs="Arial"/>
                <w:b/>
                <w:sz w:val="20"/>
                <w:szCs w:val="20"/>
              </w:rPr>
            </w:pPr>
            <w:r w:rsidRPr="005279DD">
              <w:rPr>
                <w:rFonts w:ascii="Arial" w:hAnsi="Arial" w:cs="Arial"/>
                <w:b/>
                <w:sz w:val="20"/>
                <w:szCs w:val="20"/>
              </w:rPr>
              <w:t>F.G.02</w:t>
            </w:r>
          </w:p>
          <w:p w14:paraId="131B61E3" w14:textId="77777777" w:rsidR="007E4033" w:rsidRPr="005279DD" w:rsidRDefault="007E4033" w:rsidP="007E4033">
            <w:pPr>
              <w:spacing w:after="0"/>
              <w:jc w:val="center"/>
              <w:rPr>
                <w:rFonts w:ascii="Arial" w:hAnsi="Arial" w:cs="Arial"/>
                <w:b/>
                <w:sz w:val="20"/>
                <w:szCs w:val="20"/>
              </w:rPr>
            </w:pPr>
          </w:p>
        </w:tc>
        <w:tc>
          <w:tcPr>
            <w:tcW w:w="1276" w:type="dxa"/>
            <w:shd w:val="clear" w:color="auto" w:fill="auto"/>
          </w:tcPr>
          <w:p w14:paraId="1C86FC23" w14:textId="77777777" w:rsidR="007E4033" w:rsidRPr="005279DD" w:rsidRDefault="007E4033" w:rsidP="007E4033">
            <w:pPr>
              <w:spacing w:after="0"/>
              <w:rPr>
                <w:rFonts w:ascii="Arial" w:hAnsi="Arial" w:cs="Arial"/>
                <w:b/>
                <w:sz w:val="20"/>
                <w:szCs w:val="20"/>
              </w:rPr>
            </w:pPr>
          </w:p>
          <w:p w14:paraId="018386D0" w14:textId="77777777" w:rsidR="007E4033" w:rsidRPr="005279DD" w:rsidRDefault="007E4033" w:rsidP="007E4033">
            <w:pPr>
              <w:spacing w:after="0"/>
              <w:jc w:val="center"/>
              <w:rPr>
                <w:rFonts w:ascii="Arial" w:hAnsi="Arial" w:cs="Arial"/>
                <w:b/>
                <w:sz w:val="20"/>
                <w:szCs w:val="20"/>
              </w:rPr>
            </w:pPr>
            <w:r w:rsidRPr="005279DD">
              <w:rPr>
                <w:rFonts w:ascii="Arial" w:hAnsi="Arial" w:cs="Arial"/>
                <w:b/>
                <w:sz w:val="20"/>
                <w:szCs w:val="20"/>
              </w:rPr>
              <w:t>0</w:t>
            </w:r>
          </w:p>
        </w:tc>
        <w:tc>
          <w:tcPr>
            <w:tcW w:w="1701" w:type="dxa"/>
            <w:shd w:val="clear" w:color="auto" w:fill="auto"/>
          </w:tcPr>
          <w:p w14:paraId="2DD7809A" w14:textId="77777777" w:rsidR="007E4033" w:rsidRPr="005279DD" w:rsidRDefault="007E4033" w:rsidP="007E4033">
            <w:pPr>
              <w:spacing w:after="0"/>
              <w:rPr>
                <w:rFonts w:ascii="Arial" w:hAnsi="Arial" w:cs="Arial"/>
                <w:b/>
                <w:sz w:val="20"/>
                <w:szCs w:val="20"/>
              </w:rPr>
            </w:pPr>
          </w:p>
          <w:p w14:paraId="3F6D5FC6" w14:textId="77777777" w:rsidR="007E4033" w:rsidRPr="005279DD" w:rsidRDefault="007E4033" w:rsidP="007E4033">
            <w:pPr>
              <w:spacing w:after="0"/>
              <w:jc w:val="center"/>
              <w:rPr>
                <w:rFonts w:ascii="Arial" w:hAnsi="Arial" w:cs="Arial"/>
                <w:b/>
                <w:sz w:val="20"/>
                <w:szCs w:val="20"/>
              </w:rPr>
            </w:pPr>
            <w:r w:rsidRPr="005279DD">
              <w:rPr>
                <w:rFonts w:ascii="Arial" w:hAnsi="Arial" w:cs="Arial"/>
                <w:b/>
                <w:sz w:val="20"/>
                <w:szCs w:val="20"/>
              </w:rPr>
              <w:t>__/__/201</w:t>
            </w:r>
            <w:r w:rsidR="00CB45F8" w:rsidRPr="005279DD">
              <w:rPr>
                <w:rFonts w:ascii="Arial" w:hAnsi="Arial" w:cs="Arial"/>
                <w:b/>
                <w:sz w:val="20"/>
                <w:szCs w:val="20"/>
              </w:rPr>
              <w:t>8</w:t>
            </w:r>
          </w:p>
        </w:tc>
      </w:tr>
    </w:tbl>
    <w:p w14:paraId="370E0753" w14:textId="77777777" w:rsidR="005279DD" w:rsidRDefault="005279DD" w:rsidP="007E4033">
      <w:pPr>
        <w:spacing w:after="0"/>
        <w:jc w:val="both"/>
        <w:rPr>
          <w:rFonts w:ascii="Arial" w:hAnsi="Arial" w:cs="Arial"/>
          <w:b/>
          <w:sz w:val="22"/>
          <w:szCs w:val="22"/>
          <w:lang w:val="en-US"/>
        </w:rPr>
      </w:pPr>
    </w:p>
    <w:p w14:paraId="303BC0C3" w14:textId="77777777" w:rsidR="005279DD" w:rsidRDefault="005279DD">
      <w:pPr>
        <w:spacing w:after="0"/>
        <w:rPr>
          <w:rFonts w:ascii="Arial" w:hAnsi="Arial" w:cs="Arial"/>
          <w:b/>
          <w:sz w:val="22"/>
          <w:szCs w:val="22"/>
          <w:lang w:val="en-US"/>
        </w:rPr>
      </w:pPr>
    </w:p>
    <w:tbl>
      <w:tblPr>
        <w:tblStyle w:val="Tabelacomgrade"/>
        <w:tblW w:w="10632" w:type="dxa"/>
        <w:jc w:val="center"/>
        <w:tblLook w:val="00A0" w:firstRow="1" w:lastRow="0" w:firstColumn="1" w:lastColumn="0" w:noHBand="0" w:noVBand="0"/>
      </w:tblPr>
      <w:tblGrid>
        <w:gridCol w:w="709"/>
        <w:gridCol w:w="4395"/>
        <w:gridCol w:w="1984"/>
        <w:gridCol w:w="3544"/>
      </w:tblGrid>
      <w:tr w:rsidR="007E4033" w:rsidRPr="005279DD" w14:paraId="724C9FD2" w14:textId="77777777" w:rsidTr="00792301">
        <w:trPr>
          <w:jc w:val="center"/>
        </w:trPr>
        <w:tc>
          <w:tcPr>
            <w:tcW w:w="10632" w:type="dxa"/>
            <w:gridSpan w:val="4"/>
            <w:tcBorders>
              <w:bottom w:val="single" w:sz="4" w:space="0" w:color="auto"/>
            </w:tcBorders>
            <w:shd w:val="clear" w:color="auto" w:fill="808080" w:themeFill="background1" w:themeFillShade="80"/>
          </w:tcPr>
          <w:p w14:paraId="7F5EC8DC" w14:textId="77777777" w:rsidR="004A2C0E" w:rsidRPr="005279DD" w:rsidRDefault="007E4033" w:rsidP="005279DD">
            <w:pPr>
              <w:shd w:val="clear" w:color="auto" w:fill="808080" w:themeFill="background1" w:themeFillShade="80"/>
              <w:spacing w:after="0"/>
              <w:jc w:val="center"/>
              <w:rPr>
                <w:rFonts w:ascii="Arial" w:hAnsi="Arial" w:cs="Arial"/>
                <w:b/>
                <w:sz w:val="20"/>
                <w:szCs w:val="20"/>
              </w:rPr>
            </w:pPr>
            <w:r w:rsidRPr="005279DD">
              <w:rPr>
                <w:rFonts w:ascii="Arial" w:hAnsi="Arial" w:cs="Arial"/>
                <w:b/>
                <w:color w:val="FFFFFF" w:themeColor="background1"/>
                <w:sz w:val="20"/>
                <w:szCs w:val="20"/>
              </w:rPr>
              <w:t>PARTICIPANTES</w:t>
            </w:r>
          </w:p>
        </w:tc>
      </w:tr>
      <w:tr w:rsidR="007E4033" w:rsidRPr="005279DD" w14:paraId="53B0DCC1" w14:textId="77777777" w:rsidTr="00352F40">
        <w:trPr>
          <w:jc w:val="center"/>
        </w:trPr>
        <w:tc>
          <w:tcPr>
            <w:tcW w:w="709" w:type="dxa"/>
            <w:shd w:val="clear" w:color="auto" w:fill="808080" w:themeFill="background1" w:themeFillShade="80"/>
          </w:tcPr>
          <w:p w14:paraId="009C3DE5" w14:textId="77777777" w:rsidR="007E4033" w:rsidRPr="005279DD" w:rsidRDefault="007E4033" w:rsidP="004A2C0E">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No.</w:t>
            </w:r>
          </w:p>
        </w:tc>
        <w:tc>
          <w:tcPr>
            <w:tcW w:w="4395" w:type="dxa"/>
            <w:shd w:val="clear" w:color="auto" w:fill="808080" w:themeFill="background1" w:themeFillShade="80"/>
          </w:tcPr>
          <w:p w14:paraId="04FF1E63" w14:textId="77777777" w:rsidR="007E4033" w:rsidRPr="005279DD" w:rsidRDefault="007E4033" w:rsidP="007E403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NOME</w:t>
            </w:r>
          </w:p>
        </w:tc>
        <w:tc>
          <w:tcPr>
            <w:tcW w:w="1984" w:type="dxa"/>
            <w:shd w:val="clear" w:color="auto" w:fill="808080" w:themeFill="background1" w:themeFillShade="80"/>
          </w:tcPr>
          <w:p w14:paraId="4A3D652D" w14:textId="77777777" w:rsidR="007E4033" w:rsidRPr="005279DD" w:rsidRDefault="007E4033" w:rsidP="007E403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EMPRESA</w:t>
            </w:r>
          </w:p>
        </w:tc>
        <w:tc>
          <w:tcPr>
            <w:tcW w:w="3544" w:type="dxa"/>
            <w:shd w:val="clear" w:color="auto" w:fill="808080" w:themeFill="background1" w:themeFillShade="80"/>
          </w:tcPr>
          <w:p w14:paraId="305F50F0" w14:textId="77777777" w:rsidR="007E4033" w:rsidRPr="005279DD" w:rsidRDefault="007E4033" w:rsidP="007E403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EMAIL</w:t>
            </w:r>
          </w:p>
        </w:tc>
      </w:tr>
      <w:tr w:rsidR="007E4033" w:rsidRPr="005279DD" w14:paraId="23F2E934" w14:textId="77777777" w:rsidTr="00792301">
        <w:trPr>
          <w:jc w:val="center"/>
        </w:trPr>
        <w:tc>
          <w:tcPr>
            <w:tcW w:w="709" w:type="dxa"/>
          </w:tcPr>
          <w:p w14:paraId="4311C296" w14:textId="77777777" w:rsidR="007E4033" w:rsidRPr="005279DD" w:rsidRDefault="007E4033" w:rsidP="004A2C0E">
            <w:pPr>
              <w:spacing w:after="0"/>
              <w:jc w:val="both"/>
              <w:rPr>
                <w:rFonts w:ascii="Arial" w:hAnsi="Arial" w:cs="Arial"/>
                <w:b/>
                <w:sz w:val="20"/>
                <w:szCs w:val="20"/>
              </w:rPr>
            </w:pPr>
          </w:p>
          <w:p w14:paraId="1B62D29B" w14:textId="77777777" w:rsidR="007E4033" w:rsidRPr="005279DD" w:rsidRDefault="007E4033" w:rsidP="004A2C0E">
            <w:pPr>
              <w:spacing w:after="0"/>
              <w:jc w:val="both"/>
              <w:rPr>
                <w:rFonts w:ascii="Arial" w:hAnsi="Arial" w:cs="Arial"/>
                <w:b/>
                <w:sz w:val="20"/>
                <w:szCs w:val="20"/>
              </w:rPr>
            </w:pPr>
          </w:p>
        </w:tc>
        <w:tc>
          <w:tcPr>
            <w:tcW w:w="4395" w:type="dxa"/>
          </w:tcPr>
          <w:p w14:paraId="39363D2E" w14:textId="77777777" w:rsidR="007E4033" w:rsidRPr="005279DD" w:rsidRDefault="007E4033" w:rsidP="004A2C0E">
            <w:pPr>
              <w:spacing w:after="0"/>
              <w:jc w:val="both"/>
              <w:rPr>
                <w:rFonts w:ascii="Arial" w:hAnsi="Arial" w:cs="Arial"/>
                <w:b/>
                <w:sz w:val="20"/>
                <w:szCs w:val="20"/>
              </w:rPr>
            </w:pPr>
          </w:p>
        </w:tc>
        <w:tc>
          <w:tcPr>
            <w:tcW w:w="1984" w:type="dxa"/>
          </w:tcPr>
          <w:p w14:paraId="70D5E261" w14:textId="77777777" w:rsidR="007E4033" w:rsidRPr="005279DD" w:rsidRDefault="007E4033" w:rsidP="004A2C0E">
            <w:pPr>
              <w:spacing w:after="0"/>
              <w:jc w:val="both"/>
              <w:rPr>
                <w:rFonts w:ascii="Arial" w:hAnsi="Arial" w:cs="Arial"/>
                <w:b/>
                <w:sz w:val="20"/>
                <w:szCs w:val="20"/>
              </w:rPr>
            </w:pPr>
          </w:p>
        </w:tc>
        <w:tc>
          <w:tcPr>
            <w:tcW w:w="3544" w:type="dxa"/>
          </w:tcPr>
          <w:p w14:paraId="585A86D1" w14:textId="77777777" w:rsidR="007E4033" w:rsidRPr="005279DD" w:rsidRDefault="007E4033" w:rsidP="004A2C0E">
            <w:pPr>
              <w:spacing w:after="0"/>
              <w:jc w:val="both"/>
              <w:rPr>
                <w:rFonts w:ascii="Arial" w:hAnsi="Arial" w:cs="Arial"/>
                <w:b/>
                <w:sz w:val="20"/>
                <w:szCs w:val="20"/>
              </w:rPr>
            </w:pPr>
          </w:p>
        </w:tc>
      </w:tr>
      <w:tr w:rsidR="007E4033" w:rsidRPr="005279DD" w14:paraId="5D002C34" w14:textId="77777777" w:rsidTr="00792301">
        <w:trPr>
          <w:jc w:val="center"/>
        </w:trPr>
        <w:tc>
          <w:tcPr>
            <w:tcW w:w="709" w:type="dxa"/>
          </w:tcPr>
          <w:p w14:paraId="38E92B3C" w14:textId="77777777" w:rsidR="007E4033" w:rsidRPr="005279DD" w:rsidRDefault="007E4033" w:rsidP="004A2C0E">
            <w:pPr>
              <w:spacing w:after="0"/>
              <w:jc w:val="both"/>
              <w:rPr>
                <w:rFonts w:ascii="Arial" w:hAnsi="Arial" w:cs="Arial"/>
                <w:b/>
                <w:sz w:val="20"/>
                <w:szCs w:val="20"/>
              </w:rPr>
            </w:pPr>
          </w:p>
          <w:p w14:paraId="642C713D" w14:textId="77777777" w:rsidR="007E4033" w:rsidRPr="005279DD" w:rsidRDefault="007E4033" w:rsidP="004A2C0E">
            <w:pPr>
              <w:spacing w:after="0"/>
              <w:jc w:val="both"/>
              <w:rPr>
                <w:rFonts w:ascii="Arial" w:hAnsi="Arial" w:cs="Arial"/>
                <w:b/>
                <w:sz w:val="20"/>
                <w:szCs w:val="20"/>
              </w:rPr>
            </w:pPr>
          </w:p>
        </w:tc>
        <w:tc>
          <w:tcPr>
            <w:tcW w:w="4395" w:type="dxa"/>
          </w:tcPr>
          <w:p w14:paraId="18012633" w14:textId="77777777" w:rsidR="007E4033" w:rsidRPr="005279DD" w:rsidRDefault="007E4033" w:rsidP="004A2C0E">
            <w:pPr>
              <w:spacing w:after="0"/>
              <w:jc w:val="both"/>
              <w:rPr>
                <w:rFonts w:ascii="Arial" w:hAnsi="Arial" w:cs="Arial"/>
                <w:b/>
                <w:sz w:val="20"/>
                <w:szCs w:val="20"/>
              </w:rPr>
            </w:pPr>
          </w:p>
        </w:tc>
        <w:tc>
          <w:tcPr>
            <w:tcW w:w="1984" w:type="dxa"/>
          </w:tcPr>
          <w:p w14:paraId="7F2341B9" w14:textId="77777777" w:rsidR="007E4033" w:rsidRPr="005279DD" w:rsidRDefault="007E4033" w:rsidP="004A2C0E">
            <w:pPr>
              <w:spacing w:after="0"/>
              <w:jc w:val="both"/>
              <w:rPr>
                <w:rFonts w:ascii="Arial" w:hAnsi="Arial" w:cs="Arial"/>
                <w:b/>
                <w:sz w:val="20"/>
                <w:szCs w:val="20"/>
              </w:rPr>
            </w:pPr>
          </w:p>
        </w:tc>
        <w:tc>
          <w:tcPr>
            <w:tcW w:w="3544" w:type="dxa"/>
          </w:tcPr>
          <w:p w14:paraId="069D5630" w14:textId="77777777" w:rsidR="007E4033" w:rsidRPr="005279DD" w:rsidRDefault="007E4033" w:rsidP="004A2C0E">
            <w:pPr>
              <w:spacing w:after="0"/>
              <w:jc w:val="both"/>
              <w:rPr>
                <w:rFonts w:ascii="Arial" w:hAnsi="Arial" w:cs="Arial"/>
                <w:b/>
                <w:sz w:val="20"/>
                <w:szCs w:val="20"/>
              </w:rPr>
            </w:pPr>
          </w:p>
        </w:tc>
      </w:tr>
      <w:tr w:rsidR="007E4033" w:rsidRPr="005279DD" w14:paraId="16D3A441" w14:textId="77777777" w:rsidTr="00792301">
        <w:trPr>
          <w:jc w:val="center"/>
        </w:trPr>
        <w:tc>
          <w:tcPr>
            <w:tcW w:w="709" w:type="dxa"/>
          </w:tcPr>
          <w:p w14:paraId="6AACACA4" w14:textId="77777777" w:rsidR="007E4033" w:rsidRPr="005279DD" w:rsidRDefault="007E4033" w:rsidP="004A2C0E">
            <w:pPr>
              <w:spacing w:after="0"/>
              <w:jc w:val="both"/>
              <w:rPr>
                <w:rFonts w:ascii="Arial" w:hAnsi="Arial" w:cs="Arial"/>
                <w:b/>
                <w:sz w:val="20"/>
                <w:szCs w:val="20"/>
              </w:rPr>
            </w:pPr>
          </w:p>
          <w:p w14:paraId="7D68030A" w14:textId="77777777" w:rsidR="007E4033" w:rsidRPr="005279DD" w:rsidRDefault="007E4033" w:rsidP="004A2C0E">
            <w:pPr>
              <w:spacing w:after="0"/>
              <w:jc w:val="both"/>
              <w:rPr>
                <w:rFonts w:ascii="Arial" w:hAnsi="Arial" w:cs="Arial"/>
                <w:b/>
                <w:sz w:val="20"/>
                <w:szCs w:val="20"/>
              </w:rPr>
            </w:pPr>
          </w:p>
        </w:tc>
        <w:tc>
          <w:tcPr>
            <w:tcW w:w="4395" w:type="dxa"/>
          </w:tcPr>
          <w:p w14:paraId="1A499351" w14:textId="77777777" w:rsidR="007E4033" w:rsidRPr="005279DD" w:rsidRDefault="007E4033" w:rsidP="004A2C0E">
            <w:pPr>
              <w:spacing w:after="0"/>
              <w:jc w:val="both"/>
              <w:rPr>
                <w:rFonts w:ascii="Arial" w:hAnsi="Arial" w:cs="Arial"/>
                <w:b/>
                <w:sz w:val="20"/>
                <w:szCs w:val="20"/>
              </w:rPr>
            </w:pPr>
          </w:p>
        </w:tc>
        <w:tc>
          <w:tcPr>
            <w:tcW w:w="1984" w:type="dxa"/>
          </w:tcPr>
          <w:p w14:paraId="13A5477F" w14:textId="77777777" w:rsidR="007E4033" w:rsidRPr="005279DD" w:rsidRDefault="007E4033" w:rsidP="004A2C0E">
            <w:pPr>
              <w:spacing w:after="0"/>
              <w:jc w:val="both"/>
              <w:rPr>
                <w:rFonts w:ascii="Arial" w:hAnsi="Arial" w:cs="Arial"/>
                <w:b/>
                <w:sz w:val="20"/>
                <w:szCs w:val="20"/>
              </w:rPr>
            </w:pPr>
          </w:p>
        </w:tc>
        <w:tc>
          <w:tcPr>
            <w:tcW w:w="3544" w:type="dxa"/>
          </w:tcPr>
          <w:p w14:paraId="46B48809" w14:textId="77777777" w:rsidR="007E4033" w:rsidRPr="005279DD" w:rsidRDefault="007E4033" w:rsidP="004A2C0E">
            <w:pPr>
              <w:spacing w:after="0"/>
              <w:jc w:val="both"/>
              <w:rPr>
                <w:rFonts w:ascii="Arial" w:hAnsi="Arial" w:cs="Arial"/>
                <w:b/>
                <w:sz w:val="20"/>
                <w:szCs w:val="20"/>
              </w:rPr>
            </w:pPr>
          </w:p>
        </w:tc>
      </w:tr>
      <w:tr w:rsidR="007E4033" w:rsidRPr="005279DD" w14:paraId="61F380D2" w14:textId="77777777" w:rsidTr="00792301">
        <w:trPr>
          <w:jc w:val="center"/>
        </w:trPr>
        <w:tc>
          <w:tcPr>
            <w:tcW w:w="709" w:type="dxa"/>
          </w:tcPr>
          <w:p w14:paraId="50510311" w14:textId="77777777" w:rsidR="007E4033" w:rsidRPr="005279DD" w:rsidRDefault="007E4033" w:rsidP="004A2C0E">
            <w:pPr>
              <w:spacing w:after="0"/>
              <w:jc w:val="both"/>
              <w:rPr>
                <w:rFonts w:ascii="Arial" w:hAnsi="Arial" w:cs="Arial"/>
                <w:b/>
                <w:sz w:val="20"/>
                <w:szCs w:val="20"/>
              </w:rPr>
            </w:pPr>
          </w:p>
          <w:p w14:paraId="4EEF7885" w14:textId="77777777" w:rsidR="007E4033" w:rsidRPr="005279DD" w:rsidRDefault="007E4033" w:rsidP="004A2C0E">
            <w:pPr>
              <w:spacing w:after="0"/>
              <w:jc w:val="both"/>
              <w:rPr>
                <w:rFonts w:ascii="Arial" w:hAnsi="Arial" w:cs="Arial"/>
                <w:b/>
                <w:sz w:val="20"/>
                <w:szCs w:val="20"/>
              </w:rPr>
            </w:pPr>
          </w:p>
        </w:tc>
        <w:tc>
          <w:tcPr>
            <w:tcW w:w="4395" w:type="dxa"/>
          </w:tcPr>
          <w:p w14:paraId="53EF5BE2" w14:textId="77777777" w:rsidR="007E4033" w:rsidRPr="005279DD" w:rsidRDefault="007E4033" w:rsidP="004A2C0E">
            <w:pPr>
              <w:spacing w:after="0"/>
              <w:jc w:val="both"/>
              <w:rPr>
                <w:rFonts w:ascii="Arial" w:hAnsi="Arial" w:cs="Arial"/>
                <w:b/>
                <w:sz w:val="20"/>
                <w:szCs w:val="20"/>
              </w:rPr>
            </w:pPr>
          </w:p>
        </w:tc>
        <w:tc>
          <w:tcPr>
            <w:tcW w:w="1984" w:type="dxa"/>
          </w:tcPr>
          <w:p w14:paraId="20A4D794" w14:textId="77777777" w:rsidR="007E4033" w:rsidRPr="005279DD" w:rsidRDefault="007E4033" w:rsidP="004A2C0E">
            <w:pPr>
              <w:spacing w:after="0"/>
              <w:jc w:val="both"/>
              <w:rPr>
                <w:rFonts w:ascii="Arial" w:hAnsi="Arial" w:cs="Arial"/>
                <w:b/>
                <w:sz w:val="20"/>
                <w:szCs w:val="20"/>
              </w:rPr>
            </w:pPr>
          </w:p>
        </w:tc>
        <w:tc>
          <w:tcPr>
            <w:tcW w:w="3544" w:type="dxa"/>
          </w:tcPr>
          <w:p w14:paraId="6EEF0082" w14:textId="77777777" w:rsidR="007E4033" w:rsidRPr="005279DD" w:rsidRDefault="007E4033" w:rsidP="004A2C0E">
            <w:pPr>
              <w:spacing w:after="0"/>
              <w:jc w:val="both"/>
              <w:rPr>
                <w:rFonts w:ascii="Arial" w:hAnsi="Arial" w:cs="Arial"/>
                <w:b/>
                <w:sz w:val="20"/>
                <w:szCs w:val="20"/>
              </w:rPr>
            </w:pPr>
          </w:p>
        </w:tc>
      </w:tr>
      <w:tr w:rsidR="007E4033" w:rsidRPr="005279DD" w14:paraId="3F45C404" w14:textId="77777777" w:rsidTr="00792301">
        <w:trPr>
          <w:jc w:val="center"/>
        </w:trPr>
        <w:tc>
          <w:tcPr>
            <w:tcW w:w="709" w:type="dxa"/>
          </w:tcPr>
          <w:p w14:paraId="55A1F365" w14:textId="77777777" w:rsidR="007E4033" w:rsidRPr="005279DD" w:rsidRDefault="007E4033" w:rsidP="004A2C0E">
            <w:pPr>
              <w:spacing w:after="0"/>
              <w:jc w:val="both"/>
              <w:rPr>
                <w:rFonts w:ascii="Arial" w:hAnsi="Arial" w:cs="Arial"/>
                <w:b/>
                <w:sz w:val="20"/>
                <w:szCs w:val="20"/>
              </w:rPr>
            </w:pPr>
          </w:p>
          <w:p w14:paraId="4103543D" w14:textId="77777777" w:rsidR="007E4033" w:rsidRPr="005279DD" w:rsidRDefault="007E4033" w:rsidP="004A2C0E">
            <w:pPr>
              <w:spacing w:after="0"/>
              <w:jc w:val="both"/>
              <w:rPr>
                <w:rFonts w:ascii="Arial" w:hAnsi="Arial" w:cs="Arial"/>
                <w:b/>
                <w:sz w:val="20"/>
                <w:szCs w:val="20"/>
              </w:rPr>
            </w:pPr>
          </w:p>
        </w:tc>
        <w:tc>
          <w:tcPr>
            <w:tcW w:w="4395" w:type="dxa"/>
          </w:tcPr>
          <w:p w14:paraId="37C38D3D" w14:textId="77777777" w:rsidR="007E4033" w:rsidRPr="005279DD" w:rsidRDefault="007E4033" w:rsidP="004A2C0E">
            <w:pPr>
              <w:spacing w:after="0"/>
              <w:jc w:val="both"/>
              <w:rPr>
                <w:rFonts w:ascii="Arial" w:hAnsi="Arial" w:cs="Arial"/>
                <w:b/>
                <w:sz w:val="20"/>
                <w:szCs w:val="20"/>
              </w:rPr>
            </w:pPr>
          </w:p>
        </w:tc>
        <w:tc>
          <w:tcPr>
            <w:tcW w:w="1984" w:type="dxa"/>
          </w:tcPr>
          <w:p w14:paraId="640E3845" w14:textId="77777777" w:rsidR="007E4033" w:rsidRPr="005279DD" w:rsidRDefault="007E4033" w:rsidP="004A2C0E">
            <w:pPr>
              <w:spacing w:after="0"/>
              <w:jc w:val="both"/>
              <w:rPr>
                <w:rFonts w:ascii="Arial" w:hAnsi="Arial" w:cs="Arial"/>
                <w:b/>
                <w:sz w:val="20"/>
                <w:szCs w:val="20"/>
              </w:rPr>
            </w:pPr>
          </w:p>
        </w:tc>
        <w:tc>
          <w:tcPr>
            <w:tcW w:w="3544" w:type="dxa"/>
          </w:tcPr>
          <w:p w14:paraId="1091AA7A" w14:textId="77777777" w:rsidR="007E4033" w:rsidRPr="005279DD" w:rsidRDefault="007E4033" w:rsidP="004A2C0E">
            <w:pPr>
              <w:spacing w:after="0"/>
              <w:jc w:val="both"/>
              <w:rPr>
                <w:rFonts w:ascii="Arial" w:hAnsi="Arial" w:cs="Arial"/>
                <w:b/>
                <w:sz w:val="20"/>
                <w:szCs w:val="20"/>
              </w:rPr>
            </w:pPr>
          </w:p>
        </w:tc>
      </w:tr>
      <w:tr w:rsidR="007E4033" w:rsidRPr="005279DD" w14:paraId="168E9DFD" w14:textId="77777777" w:rsidTr="00792301">
        <w:trPr>
          <w:jc w:val="center"/>
        </w:trPr>
        <w:tc>
          <w:tcPr>
            <w:tcW w:w="709" w:type="dxa"/>
          </w:tcPr>
          <w:p w14:paraId="727DA20B" w14:textId="77777777" w:rsidR="007E4033" w:rsidRPr="005279DD" w:rsidRDefault="007E4033" w:rsidP="004A2C0E">
            <w:pPr>
              <w:spacing w:after="0"/>
              <w:jc w:val="both"/>
              <w:rPr>
                <w:rFonts w:ascii="Arial" w:hAnsi="Arial" w:cs="Arial"/>
                <w:b/>
                <w:sz w:val="20"/>
                <w:szCs w:val="20"/>
              </w:rPr>
            </w:pPr>
          </w:p>
          <w:p w14:paraId="58BE82F8" w14:textId="77777777" w:rsidR="007E4033" w:rsidRPr="005279DD" w:rsidRDefault="007E4033" w:rsidP="004A2C0E">
            <w:pPr>
              <w:spacing w:after="0"/>
              <w:jc w:val="both"/>
              <w:rPr>
                <w:rFonts w:ascii="Arial" w:hAnsi="Arial" w:cs="Arial"/>
                <w:b/>
                <w:sz w:val="20"/>
                <w:szCs w:val="20"/>
              </w:rPr>
            </w:pPr>
          </w:p>
        </w:tc>
        <w:tc>
          <w:tcPr>
            <w:tcW w:w="4395" w:type="dxa"/>
          </w:tcPr>
          <w:p w14:paraId="1FB3516B" w14:textId="77777777" w:rsidR="007E4033" w:rsidRPr="005279DD" w:rsidRDefault="007E4033" w:rsidP="004A2C0E">
            <w:pPr>
              <w:spacing w:after="0"/>
              <w:jc w:val="both"/>
              <w:rPr>
                <w:rFonts w:ascii="Arial" w:hAnsi="Arial" w:cs="Arial"/>
                <w:b/>
                <w:sz w:val="20"/>
                <w:szCs w:val="20"/>
              </w:rPr>
            </w:pPr>
          </w:p>
        </w:tc>
        <w:tc>
          <w:tcPr>
            <w:tcW w:w="1984" w:type="dxa"/>
          </w:tcPr>
          <w:p w14:paraId="3D4729DF" w14:textId="77777777" w:rsidR="007E4033" w:rsidRPr="005279DD" w:rsidRDefault="007E4033" w:rsidP="004A2C0E">
            <w:pPr>
              <w:spacing w:after="0"/>
              <w:jc w:val="both"/>
              <w:rPr>
                <w:rFonts w:ascii="Arial" w:hAnsi="Arial" w:cs="Arial"/>
                <w:b/>
                <w:sz w:val="20"/>
                <w:szCs w:val="20"/>
              </w:rPr>
            </w:pPr>
          </w:p>
        </w:tc>
        <w:tc>
          <w:tcPr>
            <w:tcW w:w="3544" w:type="dxa"/>
          </w:tcPr>
          <w:p w14:paraId="6E1E2C19" w14:textId="77777777" w:rsidR="007E4033" w:rsidRPr="005279DD" w:rsidRDefault="007E4033" w:rsidP="004A2C0E">
            <w:pPr>
              <w:spacing w:after="0"/>
              <w:jc w:val="both"/>
              <w:rPr>
                <w:rFonts w:ascii="Arial" w:hAnsi="Arial" w:cs="Arial"/>
                <w:b/>
                <w:sz w:val="20"/>
                <w:szCs w:val="20"/>
              </w:rPr>
            </w:pPr>
          </w:p>
        </w:tc>
      </w:tr>
      <w:tr w:rsidR="007E4033" w:rsidRPr="005279DD" w14:paraId="5AC2C663" w14:textId="77777777" w:rsidTr="00792301">
        <w:trPr>
          <w:jc w:val="center"/>
        </w:trPr>
        <w:tc>
          <w:tcPr>
            <w:tcW w:w="709" w:type="dxa"/>
          </w:tcPr>
          <w:p w14:paraId="784FC3C1" w14:textId="77777777" w:rsidR="007E4033" w:rsidRPr="005279DD" w:rsidRDefault="007E4033" w:rsidP="004A2C0E">
            <w:pPr>
              <w:spacing w:after="0"/>
              <w:jc w:val="both"/>
              <w:rPr>
                <w:rFonts w:ascii="Arial" w:hAnsi="Arial" w:cs="Arial"/>
                <w:b/>
                <w:sz w:val="20"/>
                <w:szCs w:val="20"/>
              </w:rPr>
            </w:pPr>
          </w:p>
          <w:p w14:paraId="2715C2F1" w14:textId="77777777" w:rsidR="007E4033" w:rsidRPr="005279DD" w:rsidRDefault="007E4033" w:rsidP="004A2C0E">
            <w:pPr>
              <w:spacing w:after="0"/>
              <w:jc w:val="both"/>
              <w:rPr>
                <w:rFonts w:ascii="Arial" w:hAnsi="Arial" w:cs="Arial"/>
                <w:b/>
                <w:sz w:val="20"/>
                <w:szCs w:val="20"/>
              </w:rPr>
            </w:pPr>
          </w:p>
        </w:tc>
        <w:tc>
          <w:tcPr>
            <w:tcW w:w="4395" w:type="dxa"/>
          </w:tcPr>
          <w:p w14:paraId="08E46CE6" w14:textId="77777777" w:rsidR="007E4033" w:rsidRPr="005279DD" w:rsidRDefault="007E4033" w:rsidP="004A2C0E">
            <w:pPr>
              <w:spacing w:after="0"/>
              <w:jc w:val="both"/>
              <w:rPr>
                <w:rFonts w:ascii="Arial" w:hAnsi="Arial" w:cs="Arial"/>
                <w:b/>
                <w:sz w:val="20"/>
                <w:szCs w:val="20"/>
              </w:rPr>
            </w:pPr>
          </w:p>
        </w:tc>
        <w:tc>
          <w:tcPr>
            <w:tcW w:w="1984" w:type="dxa"/>
          </w:tcPr>
          <w:p w14:paraId="3E3262C3" w14:textId="77777777" w:rsidR="007E4033" w:rsidRPr="005279DD" w:rsidRDefault="007E4033" w:rsidP="004A2C0E">
            <w:pPr>
              <w:spacing w:after="0"/>
              <w:jc w:val="both"/>
              <w:rPr>
                <w:rFonts w:ascii="Arial" w:hAnsi="Arial" w:cs="Arial"/>
                <w:b/>
                <w:sz w:val="20"/>
                <w:szCs w:val="20"/>
              </w:rPr>
            </w:pPr>
          </w:p>
        </w:tc>
        <w:tc>
          <w:tcPr>
            <w:tcW w:w="3544" w:type="dxa"/>
          </w:tcPr>
          <w:p w14:paraId="2E0396F3" w14:textId="77777777" w:rsidR="007E4033" w:rsidRPr="005279DD" w:rsidRDefault="007E4033" w:rsidP="004A2C0E">
            <w:pPr>
              <w:spacing w:after="0"/>
              <w:jc w:val="both"/>
              <w:rPr>
                <w:rFonts w:ascii="Arial" w:hAnsi="Arial" w:cs="Arial"/>
                <w:b/>
                <w:sz w:val="20"/>
                <w:szCs w:val="20"/>
              </w:rPr>
            </w:pPr>
          </w:p>
        </w:tc>
      </w:tr>
      <w:tr w:rsidR="007E4033" w:rsidRPr="005279DD" w14:paraId="765DC662" w14:textId="77777777" w:rsidTr="00792301">
        <w:trPr>
          <w:jc w:val="center"/>
        </w:trPr>
        <w:tc>
          <w:tcPr>
            <w:tcW w:w="709" w:type="dxa"/>
          </w:tcPr>
          <w:p w14:paraId="7D41A332" w14:textId="77777777" w:rsidR="007E4033" w:rsidRPr="005279DD" w:rsidRDefault="007E4033" w:rsidP="004A2C0E">
            <w:pPr>
              <w:spacing w:after="0"/>
              <w:jc w:val="both"/>
              <w:rPr>
                <w:rFonts w:ascii="Arial" w:hAnsi="Arial" w:cs="Arial"/>
                <w:b/>
                <w:sz w:val="20"/>
                <w:szCs w:val="20"/>
              </w:rPr>
            </w:pPr>
          </w:p>
          <w:p w14:paraId="5A1EB032" w14:textId="77777777" w:rsidR="007E4033" w:rsidRPr="005279DD" w:rsidRDefault="007E4033" w:rsidP="004A2C0E">
            <w:pPr>
              <w:spacing w:after="0"/>
              <w:jc w:val="both"/>
              <w:rPr>
                <w:rFonts w:ascii="Arial" w:hAnsi="Arial" w:cs="Arial"/>
                <w:b/>
                <w:sz w:val="20"/>
                <w:szCs w:val="20"/>
              </w:rPr>
            </w:pPr>
          </w:p>
        </w:tc>
        <w:tc>
          <w:tcPr>
            <w:tcW w:w="4395" w:type="dxa"/>
          </w:tcPr>
          <w:p w14:paraId="665A51E4" w14:textId="77777777" w:rsidR="007E4033" w:rsidRPr="005279DD" w:rsidRDefault="007E4033" w:rsidP="004A2C0E">
            <w:pPr>
              <w:spacing w:after="0"/>
              <w:jc w:val="both"/>
              <w:rPr>
                <w:rFonts w:ascii="Arial" w:hAnsi="Arial" w:cs="Arial"/>
                <w:b/>
                <w:sz w:val="20"/>
                <w:szCs w:val="20"/>
              </w:rPr>
            </w:pPr>
          </w:p>
        </w:tc>
        <w:tc>
          <w:tcPr>
            <w:tcW w:w="1984" w:type="dxa"/>
          </w:tcPr>
          <w:p w14:paraId="32048EF7" w14:textId="77777777" w:rsidR="007E4033" w:rsidRPr="005279DD" w:rsidRDefault="007E4033" w:rsidP="004A2C0E">
            <w:pPr>
              <w:spacing w:after="0"/>
              <w:jc w:val="both"/>
              <w:rPr>
                <w:rFonts w:ascii="Arial" w:hAnsi="Arial" w:cs="Arial"/>
                <w:b/>
                <w:sz w:val="20"/>
                <w:szCs w:val="20"/>
              </w:rPr>
            </w:pPr>
          </w:p>
        </w:tc>
        <w:tc>
          <w:tcPr>
            <w:tcW w:w="3544" w:type="dxa"/>
          </w:tcPr>
          <w:p w14:paraId="73ED6C39" w14:textId="77777777" w:rsidR="007E4033" w:rsidRPr="005279DD" w:rsidRDefault="007E4033" w:rsidP="004A2C0E">
            <w:pPr>
              <w:spacing w:after="0"/>
              <w:jc w:val="both"/>
              <w:rPr>
                <w:rFonts w:ascii="Arial" w:hAnsi="Arial" w:cs="Arial"/>
                <w:b/>
                <w:sz w:val="20"/>
                <w:szCs w:val="20"/>
              </w:rPr>
            </w:pPr>
          </w:p>
        </w:tc>
      </w:tr>
      <w:tr w:rsidR="007E4033" w:rsidRPr="005279DD" w14:paraId="75422F11" w14:textId="77777777" w:rsidTr="00792301">
        <w:trPr>
          <w:jc w:val="center"/>
        </w:trPr>
        <w:tc>
          <w:tcPr>
            <w:tcW w:w="709" w:type="dxa"/>
          </w:tcPr>
          <w:p w14:paraId="06908B3A" w14:textId="77777777" w:rsidR="007E4033" w:rsidRPr="005279DD" w:rsidRDefault="007E4033" w:rsidP="004A2C0E">
            <w:pPr>
              <w:spacing w:after="0"/>
              <w:jc w:val="both"/>
              <w:rPr>
                <w:rFonts w:ascii="Arial" w:hAnsi="Arial" w:cs="Arial"/>
                <w:b/>
                <w:sz w:val="20"/>
                <w:szCs w:val="20"/>
              </w:rPr>
            </w:pPr>
          </w:p>
          <w:p w14:paraId="7239D9A7" w14:textId="77777777" w:rsidR="007E4033" w:rsidRPr="005279DD" w:rsidRDefault="007E4033" w:rsidP="004A2C0E">
            <w:pPr>
              <w:spacing w:after="0"/>
              <w:jc w:val="both"/>
              <w:rPr>
                <w:rFonts w:ascii="Arial" w:hAnsi="Arial" w:cs="Arial"/>
                <w:b/>
                <w:sz w:val="20"/>
                <w:szCs w:val="20"/>
              </w:rPr>
            </w:pPr>
          </w:p>
        </w:tc>
        <w:tc>
          <w:tcPr>
            <w:tcW w:w="4395" w:type="dxa"/>
          </w:tcPr>
          <w:p w14:paraId="305FD49B" w14:textId="77777777" w:rsidR="007E4033" w:rsidRPr="005279DD" w:rsidRDefault="007E4033" w:rsidP="004A2C0E">
            <w:pPr>
              <w:spacing w:after="0"/>
              <w:jc w:val="both"/>
              <w:rPr>
                <w:rFonts w:ascii="Arial" w:hAnsi="Arial" w:cs="Arial"/>
                <w:b/>
                <w:sz w:val="20"/>
                <w:szCs w:val="20"/>
              </w:rPr>
            </w:pPr>
          </w:p>
        </w:tc>
        <w:tc>
          <w:tcPr>
            <w:tcW w:w="1984" w:type="dxa"/>
          </w:tcPr>
          <w:p w14:paraId="676BF860" w14:textId="77777777" w:rsidR="007E4033" w:rsidRPr="005279DD" w:rsidRDefault="007E4033" w:rsidP="004A2C0E">
            <w:pPr>
              <w:spacing w:after="0"/>
              <w:jc w:val="both"/>
              <w:rPr>
                <w:rFonts w:ascii="Arial" w:hAnsi="Arial" w:cs="Arial"/>
                <w:b/>
                <w:sz w:val="20"/>
                <w:szCs w:val="20"/>
              </w:rPr>
            </w:pPr>
          </w:p>
        </w:tc>
        <w:tc>
          <w:tcPr>
            <w:tcW w:w="3544" w:type="dxa"/>
          </w:tcPr>
          <w:p w14:paraId="34247250" w14:textId="77777777" w:rsidR="007E4033" w:rsidRPr="005279DD" w:rsidRDefault="007E4033" w:rsidP="004A2C0E">
            <w:pPr>
              <w:spacing w:after="0"/>
              <w:jc w:val="both"/>
              <w:rPr>
                <w:rFonts w:ascii="Arial" w:hAnsi="Arial" w:cs="Arial"/>
                <w:b/>
                <w:sz w:val="20"/>
                <w:szCs w:val="20"/>
              </w:rPr>
            </w:pPr>
          </w:p>
        </w:tc>
      </w:tr>
    </w:tbl>
    <w:p w14:paraId="07148E60" w14:textId="77777777" w:rsidR="007E4033" w:rsidRPr="00BF3325" w:rsidRDefault="007E4033" w:rsidP="004A2C0E">
      <w:pPr>
        <w:spacing w:after="0"/>
        <w:rPr>
          <w:sz w:val="10"/>
        </w:rPr>
      </w:pPr>
    </w:p>
    <w:tbl>
      <w:tblPr>
        <w:tblStyle w:val="Tabelacomgrade"/>
        <w:tblW w:w="10632" w:type="dxa"/>
        <w:jc w:val="center"/>
        <w:tblLayout w:type="fixed"/>
        <w:tblLook w:val="00A0" w:firstRow="1" w:lastRow="0" w:firstColumn="1" w:lastColumn="0" w:noHBand="0" w:noVBand="0"/>
      </w:tblPr>
      <w:tblGrid>
        <w:gridCol w:w="709"/>
        <w:gridCol w:w="4395"/>
        <w:gridCol w:w="1984"/>
        <w:gridCol w:w="3544"/>
      </w:tblGrid>
      <w:tr w:rsidR="007E4033" w14:paraId="0D71D03B" w14:textId="77777777" w:rsidTr="00792301">
        <w:trPr>
          <w:jc w:val="center"/>
        </w:trPr>
        <w:tc>
          <w:tcPr>
            <w:tcW w:w="709" w:type="dxa"/>
            <w:shd w:val="clear" w:color="auto" w:fill="808080" w:themeFill="background1" w:themeFillShade="80"/>
          </w:tcPr>
          <w:p w14:paraId="3AA69B45" w14:textId="77777777" w:rsidR="007E4033" w:rsidRPr="00EE2782" w:rsidRDefault="007E4033" w:rsidP="004A2C0E">
            <w:pPr>
              <w:spacing w:after="0"/>
              <w:jc w:val="center"/>
              <w:rPr>
                <w:rFonts w:asciiTheme="majorHAnsi" w:hAnsiTheme="majorHAnsi"/>
                <w:b/>
                <w:sz w:val="10"/>
              </w:rPr>
            </w:pPr>
          </w:p>
          <w:p w14:paraId="249F67DB" w14:textId="77777777" w:rsidR="007E4033" w:rsidRPr="00EE2782" w:rsidRDefault="007E4033" w:rsidP="004A2C0E">
            <w:pPr>
              <w:spacing w:after="0"/>
              <w:jc w:val="center"/>
              <w:rPr>
                <w:rFonts w:asciiTheme="majorHAnsi" w:hAnsiTheme="majorHAnsi"/>
                <w:b/>
                <w:sz w:val="20"/>
              </w:rPr>
            </w:pPr>
            <w:r w:rsidRPr="00EE2782">
              <w:rPr>
                <w:rFonts w:asciiTheme="majorHAnsi" w:hAnsiTheme="majorHAnsi"/>
                <w:b/>
                <w:sz w:val="20"/>
              </w:rPr>
              <w:t>ITEM</w:t>
            </w:r>
          </w:p>
          <w:p w14:paraId="12600278" w14:textId="77777777" w:rsidR="007E4033" w:rsidRPr="00EE2782" w:rsidRDefault="007E4033" w:rsidP="004A2C0E">
            <w:pPr>
              <w:spacing w:after="0"/>
              <w:jc w:val="center"/>
              <w:rPr>
                <w:rFonts w:asciiTheme="majorHAnsi" w:hAnsiTheme="majorHAnsi"/>
                <w:b/>
                <w:sz w:val="10"/>
              </w:rPr>
            </w:pPr>
          </w:p>
        </w:tc>
        <w:tc>
          <w:tcPr>
            <w:tcW w:w="4395" w:type="dxa"/>
            <w:shd w:val="clear" w:color="auto" w:fill="808080" w:themeFill="background1" w:themeFillShade="80"/>
          </w:tcPr>
          <w:p w14:paraId="084B7B22" w14:textId="77777777" w:rsidR="007E4033" w:rsidRPr="00EE2782" w:rsidRDefault="007E4033" w:rsidP="004A2C0E">
            <w:pPr>
              <w:spacing w:after="0"/>
              <w:jc w:val="center"/>
              <w:rPr>
                <w:rFonts w:asciiTheme="majorHAnsi" w:hAnsiTheme="majorHAnsi"/>
                <w:b/>
                <w:sz w:val="10"/>
              </w:rPr>
            </w:pPr>
          </w:p>
          <w:p w14:paraId="52BF6A0B" w14:textId="77777777" w:rsidR="007E4033" w:rsidRPr="00EE2782" w:rsidRDefault="007E4033" w:rsidP="004A2C0E">
            <w:pPr>
              <w:spacing w:after="0"/>
              <w:jc w:val="center"/>
              <w:rPr>
                <w:rFonts w:asciiTheme="majorHAnsi" w:hAnsiTheme="majorHAnsi"/>
                <w:b/>
                <w:sz w:val="20"/>
              </w:rPr>
            </w:pPr>
            <w:r w:rsidRPr="00EE2782">
              <w:rPr>
                <w:rFonts w:asciiTheme="majorHAnsi" w:hAnsiTheme="majorHAnsi"/>
                <w:b/>
                <w:sz w:val="20"/>
              </w:rPr>
              <w:t>ASSUNTO</w:t>
            </w:r>
          </w:p>
        </w:tc>
        <w:tc>
          <w:tcPr>
            <w:tcW w:w="1984" w:type="dxa"/>
            <w:shd w:val="clear" w:color="auto" w:fill="808080" w:themeFill="background1" w:themeFillShade="80"/>
          </w:tcPr>
          <w:p w14:paraId="145405A9" w14:textId="77777777" w:rsidR="007E4033" w:rsidRPr="00EE2782" w:rsidRDefault="007E4033" w:rsidP="004A2C0E">
            <w:pPr>
              <w:spacing w:after="0"/>
              <w:jc w:val="center"/>
              <w:rPr>
                <w:rFonts w:asciiTheme="majorHAnsi" w:hAnsiTheme="majorHAnsi"/>
                <w:b/>
                <w:sz w:val="10"/>
              </w:rPr>
            </w:pPr>
          </w:p>
          <w:p w14:paraId="7669D9D1" w14:textId="77777777" w:rsidR="007E4033" w:rsidRPr="00EE2782" w:rsidRDefault="007E4033" w:rsidP="004A2C0E">
            <w:pPr>
              <w:spacing w:after="0"/>
              <w:jc w:val="center"/>
              <w:rPr>
                <w:rFonts w:asciiTheme="majorHAnsi" w:hAnsiTheme="majorHAnsi"/>
                <w:b/>
                <w:sz w:val="20"/>
              </w:rPr>
            </w:pPr>
            <w:r w:rsidRPr="00EE2782">
              <w:rPr>
                <w:rFonts w:asciiTheme="majorHAnsi" w:hAnsiTheme="majorHAnsi"/>
                <w:b/>
                <w:sz w:val="20"/>
              </w:rPr>
              <w:t>RESPONSABILIDADE</w:t>
            </w:r>
          </w:p>
        </w:tc>
        <w:tc>
          <w:tcPr>
            <w:tcW w:w="3544" w:type="dxa"/>
            <w:shd w:val="clear" w:color="auto" w:fill="808080" w:themeFill="background1" w:themeFillShade="80"/>
          </w:tcPr>
          <w:p w14:paraId="55D61452" w14:textId="77777777" w:rsidR="007E4033" w:rsidRPr="00EE2782" w:rsidRDefault="007E4033" w:rsidP="004A2C0E">
            <w:pPr>
              <w:spacing w:after="0"/>
              <w:jc w:val="center"/>
              <w:rPr>
                <w:rFonts w:asciiTheme="majorHAnsi" w:hAnsiTheme="majorHAnsi"/>
                <w:b/>
                <w:sz w:val="10"/>
              </w:rPr>
            </w:pPr>
          </w:p>
          <w:p w14:paraId="10D66F20" w14:textId="77777777" w:rsidR="007E4033" w:rsidRPr="00EE2782" w:rsidRDefault="007E4033" w:rsidP="004A2C0E">
            <w:pPr>
              <w:spacing w:after="0"/>
              <w:jc w:val="center"/>
              <w:rPr>
                <w:rFonts w:asciiTheme="majorHAnsi" w:hAnsiTheme="majorHAnsi"/>
                <w:b/>
                <w:sz w:val="20"/>
              </w:rPr>
            </w:pPr>
            <w:r w:rsidRPr="00EE2782">
              <w:rPr>
                <w:rFonts w:asciiTheme="majorHAnsi" w:hAnsiTheme="majorHAnsi"/>
                <w:b/>
                <w:sz w:val="20"/>
              </w:rPr>
              <w:t>CONCLUSÃO</w:t>
            </w:r>
          </w:p>
        </w:tc>
      </w:tr>
      <w:tr w:rsidR="007E4033" w14:paraId="3BB8E649" w14:textId="77777777" w:rsidTr="00792301">
        <w:trPr>
          <w:jc w:val="center"/>
        </w:trPr>
        <w:tc>
          <w:tcPr>
            <w:tcW w:w="709" w:type="dxa"/>
          </w:tcPr>
          <w:p w14:paraId="624E2459" w14:textId="77777777" w:rsidR="007E4033" w:rsidRDefault="007E4033" w:rsidP="004A2C0E">
            <w:pPr>
              <w:spacing w:after="0"/>
              <w:jc w:val="both"/>
              <w:rPr>
                <w:rFonts w:asciiTheme="majorHAnsi" w:hAnsiTheme="majorHAnsi"/>
                <w:b/>
                <w:sz w:val="20"/>
              </w:rPr>
            </w:pPr>
          </w:p>
        </w:tc>
        <w:tc>
          <w:tcPr>
            <w:tcW w:w="4395" w:type="dxa"/>
          </w:tcPr>
          <w:p w14:paraId="6AD55E05" w14:textId="77777777" w:rsidR="007E4033" w:rsidRDefault="007E4033" w:rsidP="004A2C0E">
            <w:pPr>
              <w:spacing w:after="0"/>
              <w:jc w:val="both"/>
              <w:rPr>
                <w:rFonts w:asciiTheme="majorHAnsi" w:hAnsiTheme="majorHAnsi"/>
                <w:b/>
                <w:sz w:val="20"/>
              </w:rPr>
            </w:pPr>
          </w:p>
        </w:tc>
        <w:tc>
          <w:tcPr>
            <w:tcW w:w="1984" w:type="dxa"/>
          </w:tcPr>
          <w:p w14:paraId="1684D10B" w14:textId="77777777" w:rsidR="007E4033" w:rsidRDefault="007E4033" w:rsidP="004A2C0E">
            <w:pPr>
              <w:spacing w:after="0"/>
              <w:jc w:val="both"/>
              <w:rPr>
                <w:rFonts w:asciiTheme="majorHAnsi" w:hAnsiTheme="majorHAnsi"/>
                <w:b/>
                <w:sz w:val="20"/>
              </w:rPr>
            </w:pPr>
          </w:p>
        </w:tc>
        <w:tc>
          <w:tcPr>
            <w:tcW w:w="3544" w:type="dxa"/>
          </w:tcPr>
          <w:p w14:paraId="005443C7" w14:textId="77777777" w:rsidR="007E4033" w:rsidRDefault="007E4033" w:rsidP="004A2C0E">
            <w:pPr>
              <w:spacing w:after="0"/>
              <w:jc w:val="both"/>
              <w:rPr>
                <w:rFonts w:asciiTheme="majorHAnsi" w:hAnsiTheme="majorHAnsi"/>
                <w:b/>
                <w:sz w:val="20"/>
              </w:rPr>
            </w:pPr>
          </w:p>
        </w:tc>
      </w:tr>
      <w:tr w:rsidR="007E4033" w14:paraId="60813B4D" w14:textId="77777777" w:rsidTr="00792301">
        <w:trPr>
          <w:jc w:val="center"/>
        </w:trPr>
        <w:tc>
          <w:tcPr>
            <w:tcW w:w="709" w:type="dxa"/>
          </w:tcPr>
          <w:p w14:paraId="3F6752D1" w14:textId="77777777" w:rsidR="007E4033" w:rsidRDefault="007E4033" w:rsidP="004A2C0E">
            <w:pPr>
              <w:spacing w:after="0"/>
              <w:jc w:val="both"/>
              <w:rPr>
                <w:rFonts w:asciiTheme="majorHAnsi" w:hAnsiTheme="majorHAnsi"/>
                <w:b/>
                <w:sz w:val="20"/>
              </w:rPr>
            </w:pPr>
          </w:p>
        </w:tc>
        <w:tc>
          <w:tcPr>
            <w:tcW w:w="4395" w:type="dxa"/>
          </w:tcPr>
          <w:p w14:paraId="79E0EB0C" w14:textId="77777777" w:rsidR="007E4033" w:rsidRDefault="007E4033" w:rsidP="004A2C0E">
            <w:pPr>
              <w:spacing w:after="0"/>
              <w:jc w:val="both"/>
              <w:rPr>
                <w:rFonts w:asciiTheme="majorHAnsi" w:hAnsiTheme="majorHAnsi"/>
                <w:b/>
                <w:sz w:val="20"/>
              </w:rPr>
            </w:pPr>
          </w:p>
        </w:tc>
        <w:tc>
          <w:tcPr>
            <w:tcW w:w="1984" w:type="dxa"/>
          </w:tcPr>
          <w:p w14:paraId="44A6245E" w14:textId="77777777" w:rsidR="007E4033" w:rsidRDefault="007E4033" w:rsidP="004A2C0E">
            <w:pPr>
              <w:spacing w:after="0"/>
              <w:jc w:val="both"/>
              <w:rPr>
                <w:rFonts w:asciiTheme="majorHAnsi" w:hAnsiTheme="majorHAnsi"/>
                <w:b/>
                <w:sz w:val="20"/>
              </w:rPr>
            </w:pPr>
          </w:p>
        </w:tc>
        <w:tc>
          <w:tcPr>
            <w:tcW w:w="3544" w:type="dxa"/>
          </w:tcPr>
          <w:p w14:paraId="34CE117A" w14:textId="77777777" w:rsidR="007E4033" w:rsidRDefault="007E4033" w:rsidP="004A2C0E">
            <w:pPr>
              <w:spacing w:after="0"/>
              <w:jc w:val="both"/>
              <w:rPr>
                <w:rFonts w:asciiTheme="majorHAnsi" w:hAnsiTheme="majorHAnsi"/>
                <w:b/>
                <w:sz w:val="20"/>
              </w:rPr>
            </w:pPr>
          </w:p>
        </w:tc>
      </w:tr>
      <w:tr w:rsidR="007E4033" w14:paraId="703717E7" w14:textId="77777777" w:rsidTr="00792301">
        <w:trPr>
          <w:jc w:val="center"/>
        </w:trPr>
        <w:tc>
          <w:tcPr>
            <w:tcW w:w="709" w:type="dxa"/>
          </w:tcPr>
          <w:p w14:paraId="58CCEBD6" w14:textId="77777777" w:rsidR="007E4033" w:rsidRDefault="007E4033" w:rsidP="004A2C0E">
            <w:pPr>
              <w:spacing w:after="0"/>
              <w:jc w:val="both"/>
              <w:rPr>
                <w:rFonts w:asciiTheme="majorHAnsi" w:hAnsiTheme="majorHAnsi"/>
                <w:b/>
                <w:sz w:val="20"/>
              </w:rPr>
            </w:pPr>
          </w:p>
        </w:tc>
        <w:tc>
          <w:tcPr>
            <w:tcW w:w="4395" w:type="dxa"/>
          </w:tcPr>
          <w:p w14:paraId="48805C0A" w14:textId="77777777" w:rsidR="007E4033" w:rsidRDefault="007E4033" w:rsidP="004A2C0E">
            <w:pPr>
              <w:spacing w:after="0"/>
              <w:jc w:val="both"/>
              <w:rPr>
                <w:rFonts w:asciiTheme="majorHAnsi" w:hAnsiTheme="majorHAnsi"/>
                <w:b/>
                <w:sz w:val="20"/>
              </w:rPr>
            </w:pPr>
          </w:p>
        </w:tc>
        <w:tc>
          <w:tcPr>
            <w:tcW w:w="1984" w:type="dxa"/>
          </w:tcPr>
          <w:p w14:paraId="7F57C9AA" w14:textId="77777777" w:rsidR="007E4033" w:rsidRDefault="007E4033" w:rsidP="004A2C0E">
            <w:pPr>
              <w:spacing w:after="0"/>
              <w:jc w:val="both"/>
              <w:rPr>
                <w:rFonts w:asciiTheme="majorHAnsi" w:hAnsiTheme="majorHAnsi"/>
                <w:b/>
                <w:sz w:val="20"/>
              </w:rPr>
            </w:pPr>
          </w:p>
        </w:tc>
        <w:tc>
          <w:tcPr>
            <w:tcW w:w="3544" w:type="dxa"/>
          </w:tcPr>
          <w:p w14:paraId="65E07D62" w14:textId="77777777" w:rsidR="007E4033" w:rsidRDefault="007E4033" w:rsidP="004A2C0E">
            <w:pPr>
              <w:spacing w:after="0"/>
              <w:jc w:val="both"/>
              <w:rPr>
                <w:rFonts w:asciiTheme="majorHAnsi" w:hAnsiTheme="majorHAnsi"/>
                <w:b/>
                <w:sz w:val="20"/>
              </w:rPr>
            </w:pPr>
          </w:p>
        </w:tc>
      </w:tr>
      <w:tr w:rsidR="007E4033" w14:paraId="026C70FD" w14:textId="77777777" w:rsidTr="00792301">
        <w:trPr>
          <w:jc w:val="center"/>
        </w:trPr>
        <w:tc>
          <w:tcPr>
            <w:tcW w:w="709" w:type="dxa"/>
          </w:tcPr>
          <w:p w14:paraId="0C9CEA10" w14:textId="77777777" w:rsidR="007E4033" w:rsidRDefault="007E4033" w:rsidP="004A2C0E">
            <w:pPr>
              <w:spacing w:after="0"/>
              <w:jc w:val="both"/>
              <w:rPr>
                <w:rFonts w:asciiTheme="majorHAnsi" w:hAnsiTheme="majorHAnsi"/>
                <w:b/>
                <w:sz w:val="20"/>
              </w:rPr>
            </w:pPr>
          </w:p>
        </w:tc>
        <w:tc>
          <w:tcPr>
            <w:tcW w:w="4395" w:type="dxa"/>
          </w:tcPr>
          <w:p w14:paraId="7ACC2613" w14:textId="77777777" w:rsidR="007E4033" w:rsidRDefault="007E4033" w:rsidP="004A2C0E">
            <w:pPr>
              <w:spacing w:after="0"/>
              <w:jc w:val="both"/>
              <w:rPr>
                <w:rFonts w:asciiTheme="majorHAnsi" w:hAnsiTheme="majorHAnsi"/>
                <w:b/>
                <w:sz w:val="20"/>
              </w:rPr>
            </w:pPr>
          </w:p>
        </w:tc>
        <w:tc>
          <w:tcPr>
            <w:tcW w:w="1984" w:type="dxa"/>
          </w:tcPr>
          <w:p w14:paraId="04DDA4F0" w14:textId="77777777" w:rsidR="007E4033" w:rsidRDefault="007E4033" w:rsidP="004A2C0E">
            <w:pPr>
              <w:spacing w:after="0"/>
              <w:jc w:val="both"/>
              <w:rPr>
                <w:rFonts w:asciiTheme="majorHAnsi" w:hAnsiTheme="majorHAnsi"/>
                <w:b/>
                <w:sz w:val="20"/>
              </w:rPr>
            </w:pPr>
          </w:p>
        </w:tc>
        <w:tc>
          <w:tcPr>
            <w:tcW w:w="3544" w:type="dxa"/>
          </w:tcPr>
          <w:p w14:paraId="460D2C61" w14:textId="77777777" w:rsidR="007E4033" w:rsidRDefault="007E4033" w:rsidP="004A2C0E">
            <w:pPr>
              <w:spacing w:after="0"/>
              <w:jc w:val="both"/>
              <w:rPr>
                <w:rFonts w:asciiTheme="majorHAnsi" w:hAnsiTheme="majorHAnsi"/>
                <w:b/>
                <w:sz w:val="20"/>
              </w:rPr>
            </w:pPr>
          </w:p>
        </w:tc>
      </w:tr>
      <w:tr w:rsidR="004A2C0E" w14:paraId="3B041DAB" w14:textId="77777777" w:rsidTr="00792301">
        <w:trPr>
          <w:jc w:val="center"/>
        </w:trPr>
        <w:tc>
          <w:tcPr>
            <w:tcW w:w="709" w:type="dxa"/>
          </w:tcPr>
          <w:p w14:paraId="15375508" w14:textId="77777777" w:rsidR="004A2C0E" w:rsidRDefault="004A2C0E" w:rsidP="004A2C0E">
            <w:pPr>
              <w:spacing w:after="0"/>
              <w:jc w:val="both"/>
              <w:rPr>
                <w:rFonts w:asciiTheme="majorHAnsi" w:hAnsiTheme="majorHAnsi"/>
                <w:b/>
                <w:sz w:val="20"/>
              </w:rPr>
            </w:pPr>
          </w:p>
        </w:tc>
        <w:tc>
          <w:tcPr>
            <w:tcW w:w="4395" w:type="dxa"/>
          </w:tcPr>
          <w:p w14:paraId="06C5D374" w14:textId="77777777" w:rsidR="004A2C0E" w:rsidRDefault="004A2C0E" w:rsidP="004A2C0E">
            <w:pPr>
              <w:spacing w:after="0"/>
              <w:jc w:val="both"/>
              <w:rPr>
                <w:rFonts w:asciiTheme="majorHAnsi" w:hAnsiTheme="majorHAnsi"/>
                <w:b/>
                <w:sz w:val="20"/>
              </w:rPr>
            </w:pPr>
          </w:p>
        </w:tc>
        <w:tc>
          <w:tcPr>
            <w:tcW w:w="1984" w:type="dxa"/>
          </w:tcPr>
          <w:p w14:paraId="6E4DAE74" w14:textId="77777777" w:rsidR="004A2C0E" w:rsidRDefault="004A2C0E" w:rsidP="004A2C0E">
            <w:pPr>
              <w:spacing w:after="0"/>
              <w:jc w:val="both"/>
              <w:rPr>
                <w:rFonts w:asciiTheme="majorHAnsi" w:hAnsiTheme="majorHAnsi"/>
                <w:b/>
                <w:sz w:val="20"/>
              </w:rPr>
            </w:pPr>
          </w:p>
        </w:tc>
        <w:tc>
          <w:tcPr>
            <w:tcW w:w="3544" w:type="dxa"/>
          </w:tcPr>
          <w:p w14:paraId="352A8384" w14:textId="77777777" w:rsidR="004A2C0E" w:rsidRDefault="004A2C0E" w:rsidP="004A2C0E">
            <w:pPr>
              <w:spacing w:after="0"/>
              <w:jc w:val="both"/>
              <w:rPr>
                <w:rFonts w:asciiTheme="majorHAnsi" w:hAnsiTheme="majorHAnsi"/>
                <w:b/>
                <w:sz w:val="20"/>
              </w:rPr>
            </w:pPr>
          </w:p>
        </w:tc>
      </w:tr>
      <w:tr w:rsidR="004A2C0E" w14:paraId="5E5900E1" w14:textId="77777777" w:rsidTr="00792301">
        <w:trPr>
          <w:jc w:val="center"/>
        </w:trPr>
        <w:tc>
          <w:tcPr>
            <w:tcW w:w="709" w:type="dxa"/>
          </w:tcPr>
          <w:p w14:paraId="27F3043C" w14:textId="77777777" w:rsidR="004A2C0E" w:rsidRDefault="004A2C0E" w:rsidP="004A2C0E">
            <w:pPr>
              <w:spacing w:after="0"/>
              <w:jc w:val="both"/>
              <w:rPr>
                <w:rFonts w:asciiTheme="majorHAnsi" w:hAnsiTheme="majorHAnsi"/>
                <w:b/>
                <w:sz w:val="20"/>
              </w:rPr>
            </w:pPr>
          </w:p>
        </w:tc>
        <w:tc>
          <w:tcPr>
            <w:tcW w:w="4395" w:type="dxa"/>
          </w:tcPr>
          <w:p w14:paraId="30F646D7" w14:textId="77777777" w:rsidR="004A2C0E" w:rsidRDefault="004A2C0E" w:rsidP="004A2C0E">
            <w:pPr>
              <w:spacing w:after="0"/>
              <w:jc w:val="both"/>
              <w:rPr>
                <w:rFonts w:asciiTheme="majorHAnsi" w:hAnsiTheme="majorHAnsi"/>
                <w:b/>
                <w:sz w:val="20"/>
              </w:rPr>
            </w:pPr>
          </w:p>
        </w:tc>
        <w:tc>
          <w:tcPr>
            <w:tcW w:w="1984" w:type="dxa"/>
          </w:tcPr>
          <w:p w14:paraId="73088629" w14:textId="77777777" w:rsidR="004A2C0E" w:rsidRDefault="004A2C0E" w:rsidP="004A2C0E">
            <w:pPr>
              <w:spacing w:after="0"/>
              <w:jc w:val="both"/>
              <w:rPr>
                <w:rFonts w:asciiTheme="majorHAnsi" w:hAnsiTheme="majorHAnsi"/>
                <w:b/>
                <w:sz w:val="20"/>
              </w:rPr>
            </w:pPr>
          </w:p>
        </w:tc>
        <w:tc>
          <w:tcPr>
            <w:tcW w:w="3544" w:type="dxa"/>
          </w:tcPr>
          <w:p w14:paraId="290FCDDB" w14:textId="77777777" w:rsidR="004A2C0E" w:rsidRDefault="004A2C0E" w:rsidP="004A2C0E">
            <w:pPr>
              <w:spacing w:after="0"/>
              <w:jc w:val="both"/>
              <w:rPr>
                <w:rFonts w:asciiTheme="majorHAnsi" w:hAnsiTheme="majorHAnsi"/>
                <w:b/>
                <w:sz w:val="20"/>
              </w:rPr>
            </w:pPr>
          </w:p>
        </w:tc>
      </w:tr>
    </w:tbl>
    <w:p w14:paraId="1783AC08" w14:textId="77777777" w:rsidR="000A62F6" w:rsidRDefault="000A62F6" w:rsidP="004A2C0E">
      <w:pPr>
        <w:spacing w:after="0"/>
        <w:jc w:val="both"/>
        <w:rPr>
          <w:rFonts w:ascii="Arial" w:hAnsi="Arial" w:cs="Arial"/>
          <w:b/>
          <w:sz w:val="20"/>
        </w:rPr>
      </w:pPr>
    </w:p>
    <w:tbl>
      <w:tblPr>
        <w:tblW w:w="10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1"/>
        <w:gridCol w:w="1984"/>
        <w:gridCol w:w="1276"/>
        <w:gridCol w:w="1843"/>
      </w:tblGrid>
      <w:tr w:rsidR="004A2C0E" w:rsidRPr="005279DD" w14:paraId="15BBE01E" w14:textId="77777777" w:rsidTr="00792301">
        <w:trPr>
          <w:trHeight w:val="515"/>
          <w:jc w:val="center"/>
        </w:trPr>
        <w:tc>
          <w:tcPr>
            <w:tcW w:w="5671" w:type="dxa"/>
            <w:shd w:val="clear" w:color="auto" w:fill="808080" w:themeFill="background1" w:themeFillShade="80"/>
          </w:tcPr>
          <w:p w14:paraId="316B5EC9" w14:textId="77777777" w:rsidR="004A2C0E" w:rsidRPr="005279DD" w:rsidRDefault="004A2C0E" w:rsidP="004A2C0E">
            <w:pPr>
              <w:spacing w:after="0"/>
              <w:jc w:val="center"/>
              <w:rPr>
                <w:rFonts w:ascii="Arial" w:hAnsi="Arial" w:cs="Arial"/>
                <w:b/>
                <w:bCs/>
                <w:color w:val="FFFFFF"/>
                <w:spacing w:val="-6"/>
                <w:sz w:val="20"/>
                <w:szCs w:val="20"/>
              </w:rPr>
            </w:pPr>
            <w:r w:rsidRPr="005279DD">
              <w:rPr>
                <w:rFonts w:ascii="Arial" w:hAnsi="Arial" w:cs="Arial"/>
                <w:b/>
                <w:bCs/>
                <w:color w:val="FFFFFF"/>
                <w:spacing w:val="-6"/>
                <w:sz w:val="20"/>
                <w:szCs w:val="20"/>
              </w:rPr>
              <w:t>FORMULÁRIOGERAL</w:t>
            </w:r>
          </w:p>
          <w:p w14:paraId="7F20217A" w14:textId="77777777" w:rsidR="004A2C0E" w:rsidRPr="005279DD" w:rsidRDefault="004A2C0E" w:rsidP="004A2C0E">
            <w:pPr>
              <w:spacing w:after="0"/>
              <w:jc w:val="center"/>
              <w:rPr>
                <w:rFonts w:ascii="Arial" w:hAnsi="Arial" w:cs="Arial"/>
                <w:b/>
                <w:bCs/>
                <w:color w:val="FFFFFF"/>
                <w:sz w:val="20"/>
                <w:szCs w:val="20"/>
              </w:rPr>
            </w:pPr>
          </w:p>
        </w:tc>
        <w:tc>
          <w:tcPr>
            <w:tcW w:w="1984" w:type="dxa"/>
            <w:shd w:val="clear" w:color="auto" w:fill="808080" w:themeFill="background1" w:themeFillShade="80"/>
          </w:tcPr>
          <w:p w14:paraId="0EB14B12" w14:textId="77777777" w:rsidR="004A2C0E" w:rsidRPr="005279DD" w:rsidRDefault="004A2C0E" w:rsidP="004A2C0E">
            <w:pPr>
              <w:spacing w:after="0"/>
              <w:jc w:val="center"/>
              <w:rPr>
                <w:rFonts w:ascii="Arial" w:hAnsi="Arial" w:cs="Arial"/>
                <w:b/>
                <w:bCs/>
                <w:color w:val="FFFFFF"/>
                <w:sz w:val="20"/>
                <w:szCs w:val="20"/>
              </w:rPr>
            </w:pPr>
            <w:r w:rsidRPr="005279DD">
              <w:rPr>
                <w:rFonts w:ascii="Arial" w:hAnsi="Arial" w:cs="Arial"/>
                <w:b/>
                <w:bCs/>
                <w:color w:val="FFFFFF"/>
                <w:sz w:val="20"/>
                <w:szCs w:val="20"/>
              </w:rPr>
              <w:t>IDENTIFICAÇÃO</w:t>
            </w:r>
          </w:p>
        </w:tc>
        <w:tc>
          <w:tcPr>
            <w:tcW w:w="1276" w:type="dxa"/>
            <w:shd w:val="clear" w:color="auto" w:fill="808080" w:themeFill="background1" w:themeFillShade="80"/>
          </w:tcPr>
          <w:p w14:paraId="4299ADDB" w14:textId="77777777" w:rsidR="004A2C0E" w:rsidRPr="005279DD" w:rsidRDefault="004A2C0E" w:rsidP="004A2C0E">
            <w:pPr>
              <w:spacing w:after="0"/>
              <w:jc w:val="center"/>
              <w:rPr>
                <w:rFonts w:ascii="Arial" w:hAnsi="Arial" w:cs="Arial"/>
                <w:b/>
                <w:bCs/>
                <w:color w:val="FFFFFF"/>
                <w:sz w:val="20"/>
                <w:szCs w:val="20"/>
              </w:rPr>
            </w:pPr>
            <w:r w:rsidRPr="005279DD">
              <w:rPr>
                <w:rFonts w:ascii="Arial" w:hAnsi="Arial" w:cs="Arial"/>
                <w:b/>
                <w:bCs/>
                <w:color w:val="FFFFFF"/>
                <w:sz w:val="20"/>
                <w:szCs w:val="20"/>
              </w:rPr>
              <w:t>VERSÃO</w:t>
            </w:r>
          </w:p>
        </w:tc>
        <w:tc>
          <w:tcPr>
            <w:tcW w:w="1843" w:type="dxa"/>
            <w:shd w:val="clear" w:color="auto" w:fill="808080" w:themeFill="background1" w:themeFillShade="80"/>
          </w:tcPr>
          <w:p w14:paraId="1CAF8CDE" w14:textId="77777777" w:rsidR="004A2C0E" w:rsidRPr="005279DD" w:rsidRDefault="004A2C0E" w:rsidP="004A2C0E">
            <w:pPr>
              <w:spacing w:after="0"/>
              <w:jc w:val="center"/>
              <w:rPr>
                <w:rFonts w:ascii="Arial" w:hAnsi="Arial" w:cs="Arial"/>
                <w:b/>
                <w:bCs/>
                <w:color w:val="FFFFFF"/>
                <w:sz w:val="20"/>
                <w:szCs w:val="20"/>
              </w:rPr>
            </w:pPr>
            <w:r w:rsidRPr="005279DD">
              <w:rPr>
                <w:rFonts w:ascii="Arial" w:hAnsi="Arial" w:cs="Arial"/>
                <w:b/>
                <w:bCs/>
                <w:color w:val="FFFFFF"/>
                <w:sz w:val="20"/>
                <w:szCs w:val="20"/>
              </w:rPr>
              <w:t>DATA</w:t>
            </w:r>
          </w:p>
        </w:tc>
      </w:tr>
      <w:tr w:rsidR="004A2C0E" w:rsidRPr="005279DD" w14:paraId="329A87CE" w14:textId="77777777" w:rsidTr="00E40E43">
        <w:trPr>
          <w:jc w:val="center"/>
        </w:trPr>
        <w:tc>
          <w:tcPr>
            <w:tcW w:w="5671" w:type="dxa"/>
            <w:shd w:val="clear" w:color="auto" w:fill="auto"/>
          </w:tcPr>
          <w:p w14:paraId="63918C9A" w14:textId="77777777" w:rsidR="004A2C0E" w:rsidRPr="005279DD" w:rsidRDefault="004A2C0E" w:rsidP="004A2C0E">
            <w:pPr>
              <w:spacing w:after="0"/>
              <w:jc w:val="center"/>
              <w:rPr>
                <w:rFonts w:ascii="Arial" w:hAnsi="Arial" w:cs="Arial"/>
                <w:b/>
                <w:sz w:val="20"/>
                <w:szCs w:val="20"/>
              </w:rPr>
            </w:pPr>
            <w:r w:rsidRPr="005279DD">
              <w:rPr>
                <w:rFonts w:ascii="Arial" w:hAnsi="Arial" w:cs="Arial"/>
                <w:b/>
                <w:sz w:val="20"/>
                <w:szCs w:val="20"/>
              </w:rPr>
              <w:t>LISTA DE PRESENÇA</w:t>
            </w:r>
          </w:p>
          <w:p w14:paraId="61CBE881" w14:textId="77777777" w:rsidR="004A2C0E" w:rsidRPr="005279DD" w:rsidRDefault="004A2C0E" w:rsidP="004A2C0E">
            <w:pPr>
              <w:spacing w:after="0"/>
              <w:jc w:val="center"/>
              <w:rPr>
                <w:rFonts w:ascii="Arial" w:hAnsi="Arial" w:cs="Arial"/>
                <w:b/>
                <w:sz w:val="20"/>
                <w:szCs w:val="20"/>
              </w:rPr>
            </w:pPr>
          </w:p>
        </w:tc>
        <w:tc>
          <w:tcPr>
            <w:tcW w:w="1984" w:type="dxa"/>
            <w:shd w:val="clear" w:color="auto" w:fill="FFFF00"/>
          </w:tcPr>
          <w:p w14:paraId="66A380AA" w14:textId="77777777" w:rsidR="004A2C0E" w:rsidRPr="005279DD" w:rsidRDefault="004A2C0E" w:rsidP="004A2C0E">
            <w:pPr>
              <w:spacing w:after="0"/>
              <w:jc w:val="center"/>
              <w:rPr>
                <w:rFonts w:ascii="Arial" w:hAnsi="Arial" w:cs="Arial"/>
                <w:b/>
                <w:sz w:val="20"/>
                <w:szCs w:val="20"/>
              </w:rPr>
            </w:pPr>
            <w:r w:rsidRPr="005279DD">
              <w:rPr>
                <w:rFonts w:ascii="Arial" w:hAnsi="Arial" w:cs="Arial"/>
                <w:b/>
                <w:sz w:val="20"/>
                <w:szCs w:val="20"/>
              </w:rPr>
              <w:t>F.G.03</w:t>
            </w:r>
          </w:p>
          <w:p w14:paraId="298BF7DD" w14:textId="77777777" w:rsidR="004A2C0E" w:rsidRPr="005279DD" w:rsidRDefault="004A2C0E" w:rsidP="004A2C0E">
            <w:pPr>
              <w:spacing w:after="0"/>
              <w:jc w:val="center"/>
              <w:rPr>
                <w:rFonts w:ascii="Arial" w:hAnsi="Arial" w:cs="Arial"/>
                <w:b/>
                <w:sz w:val="20"/>
                <w:szCs w:val="20"/>
              </w:rPr>
            </w:pPr>
          </w:p>
        </w:tc>
        <w:tc>
          <w:tcPr>
            <w:tcW w:w="1276" w:type="dxa"/>
            <w:shd w:val="clear" w:color="auto" w:fill="auto"/>
          </w:tcPr>
          <w:p w14:paraId="79B0A7A8" w14:textId="77777777" w:rsidR="004A2C0E" w:rsidRPr="005279DD" w:rsidRDefault="004A2C0E" w:rsidP="004A2C0E">
            <w:pPr>
              <w:spacing w:after="0"/>
              <w:jc w:val="center"/>
              <w:rPr>
                <w:rFonts w:ascii="Arial" w:hAnsi="Arial" w:cs="Arial"/>
                <w:b/>
                <w:sz w:val="20"/>
                <w:szCs w:val="20"/>
              </w:rPr>
            </w:pPr>
            <w:r w:rsidRPr="005279DD">
              <w:rPr>
                <w:rFonts w:ascii="Arial" w:hAnsi="Arial" w:cs="Arial"/>
                <w:b/>
                <w:sz w:val="20"/>
                <w:szCs w:val="20"/>
              </w:rPr>
              <w:t>0</w:t>
            </w:r>
          </w:p>
        </w:tc>
        <w:tc>
          <w:tcPr>
            <w:tcW w:w="1843" w:type="dxa"/>
            <w:shd w:val="clear" w:color="auto" w:fill="auto"/>
          </w:tcPr>
          <w:p w14:paraId="091CD816" w14:textId="77777777" w:rsidR="004A2C0E" w:rsidRPr="005279DD" w:rsidRDefault="004A2C0E" w:rsidP="004A2C0E">
            <w:pPr>
              <w:spacing w:after="0"/>
              <w:jc w:val="center"/>
              <w:rPr>
                <w:rFonts w:ascii="Arial" w:hAnsi="Arial" w:cs="Arial"/>
                <w:b/>
                <w:sz w:val="20"/>
                <w:szCs w:val="20"/>
              </w:rPr>
            </w:pPr>
            <w:r w:rsidRPr="005279DD">
              <w:rPr>
                <w:rFonts w:ascii="Arial" w:hAnsi="Arial" w:cs="Arial"/>
                <w:b/>
                <w:sz w:val="20"/>
                <w:szCs w:val="20"/>
              </w:rPr>
              <w:t>__/__/201</w:t>
            </w:r>
            <w:r w:rsidR="00E40E43" w:rsidRPr="005279DD">
              <w:rPr>
                <w:rFonts w:ascii="Arial" w:hAnsi="Arial" w:cs="Arial"/>
                <w:b/>
                <w:sz w:val="20"/>
                <w:szCs w:val="20"/>
              </w:rPr>
              <w:t>8</w:t>
            </w:r>
          </w:p>
        </w:tc>
      </w:tr>
    </w:tbl>
    <w:p w14:paraId="6D58AC12" w14:textId="77777777" w:rsidR="00841D99" w:rsidRDefault="00841D99" w:rsidP="00AE4071">
      <w:pPr>
        <w:spacing w:after="0"/>
        <w:jc w:val="both"/>
        <w:rPr>
          <w:rFonts w:ascii="Arial" w:hAnsi="Arial" w:cs="Arial"/>
          <w:spacing w:val="6"/>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1695"/>
        <w:gridCol w:w="2998"/>
        <w:gridCol w:w="2585"/>
      </w:tblGrid>
      <w:tr w:rsidR="00C56941" w:rsidRPr="005279DD" w14:paraId="78BED194" w14:textId="77777777" w:rsidTr="00E40E43">
        <w:trPr>
          <w:trHeight w:val="792"/>
          <w:jc w:val="center"/>
        </w:trPr>
        <w:tc>
          <w:tcPr>
            <w:tcW w:w="1480" w:type="pct"/>
            <w:shd w:val="clear" w:color="auto" w:fill="808080" w:themeFill="background1" w:themeFillShade="80"/>
          </w:tcPr>
          <w:p w14:paraId="7DCE1E41" w14:textId="77777777" w:rsidR="00C56941" w:rsidRPr="005279DD" w:rsidRDefault="00C56941" w:rsidP="00E40E43">
            <w:pPr>
              <w:jc w:val="center"/>
              <w:rPr>
                <w:rFonts w:ascii="Arial" w:hAnsi="Arial" w:cs="Arial"/>
                <w:b/>
                <w:color w:val="FFFFFF" w:themeColor="background1"/>
                <w:sz w:val="20"/>
                <w:szCs w:val="20"/>
              </w:rPr>
            </w:pPr>
          </w:p>
          <w:p w14:paraId="676B9D38" w14:textId="77777777" w:rsidR="00C56941" w:rsidRPr="005279DD" w:rsidRDefault="00C56941" w:rsidP="00E40E4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TREINAMENTO/REUNIÃO</w:t>
            </w:r>
          </w:p>
        </w:tc>
        <w:tc>
          <w:tcPr>
            <w:tcW w:w="820" w:type="pct"/>
            <w:shd w:val="clear" w:color="auto" w:fill="808080" w:themeFill="background1" w:themeFillShade="80"/>
          </w:tcPr>
          <w:p w14:paraId="267B660E" w14:textId="77777777" w:rsidR="00C56941" w:rsidRPr="005279DD" w:rsidRDefault="00C56941" w:rsidP="00E40E43">
            <w:pPr>
              <w:jc w:val="center"/>
              <w:rPr>
                <w:rFonts w:ascii="Arial" w:hAnsi="Arial" w:cs="Arial"/>
                <w:b/>
                <w:color w:val="FFFFFF" w:themeColor="background1"/>
                <w:sz w:val="20"/>
                <w:szCs w:val="20"/>
              </w:rPr>
            </w:pPr>
          </w:p>
          <w:p w14:paraId="6706F276" w14:textId="77777777" w:rsidR="00C56941" w:rsidRPr="005279DD" w:rsidRDefault="00C56941" w:rsidP="00E40E4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INSTRUTOR:</w:t>
            </w:r>
          </w:p>
        </w:tc>
        <w:tc>
          <w:tcPr>
            <w:tcW w:w="1450" w:type="pct"/>
            <w:shd w:val="clear" w:color="auto" w:fill="808080" w:themeFill="background1" w:themeFillShade="80"/>
          </w:tcPr>
          <w:p w14:paraId="10908EBC" w14:textId="77777777" w:rsidR="00C56941" w:rsidRPr="005279DD" w:rsidRDefault="00C56941" w:rsidP="00E40E43">
            <w:pPr>
              <w:jc w:val="center"/>
              <w:rPr>
                <w:rFonts w:ascii="Arial" w:hAnsi="Arial" w:cs="Arial"/>
                <w:b/>
                <w:color w:val="FFFFFF" w:themeColor="background1"/>
                <w:sz w:val="20"/>
                <w:szCs w:val="20"/>
              </w:rPr>
            </w:pPr>
          </w:p>
          <w:p w14:paraId="14C06B10" w14:textId="77777777" w:rsidR="00C56941" w:rsidRPr="005279DD" w:rsidRDefault="007A6F84" w:rsidP="00E40E4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 xml:space="preserve">DATA DE </w:t>
            </w:r>
            <w:r w:rsidR="00C56941" w:rsidRPr="005279DD">
              <w:rPr>
                <w:rFonts w:ascii="Arial" w:hAnsi="Arial" w:cs="Arial"/>
                <w:b/>
                <w:color w:val="FFFFFF" w:themeColor="background1"/>
                <w:sz w:val="20"/>
                <w:szCs w:val="20"/>
              </w:rPr>
              <w:t>REALIZAÇÃO:</w:t>
            </w:r>
          </w:p>
          <w:p w14:paraId="34D7F119" w14:textId="77777777" w:rsidR="00C56941" w:rsidRPr="005279DD" w:rsidRDefault="00C56941" w:rsidP="00E40E43">
            <w:pPr>
              <w:jc w:val="center"/>
              <w:rPr>
                <w:rFonts w:ascii="Arial" w:hAnsi="Arial" w:cs="Arial"/>
                <w:b/>
                <w:color w:val="FFFFFF" w:themeColor="background1"/>
                <w:sz w:val="20"/>
                <w:szCs w:val="20"/>
              </w:rPr>
            </w:pPr>
          </w:p>
        </w:tc>
        <w:tc>
          <w:tcPr>
            <w:tcW w:w="1250" w:type="pct"/>
            <w:shd w:val="clear" w:color="auto" w:fill="808080" w:themeFill="background1" w:themeFillShade="80"/>
          </w:tcPr>
          <w:p w14:paraId="5B490CF8" w14:textId="77777777" w:rsidR="00C56941" w:rsidRPr="005279DD" w:rsidRDefault="00C56941" w:rsidP="00E40E43">
            <w:pPr>
              <w:jc w:val="center"/>
              <w:rPr>
                <w:rFonts w:ascii="Arial" w:hAnsi="Arial" w:cs="Arial"/>
                <w:b/>
                <w:color w:val="FFFFFF" w:themeColor="background1"/>
                <w:sz w:val="20"/>
                <w:szCs w:val="20"/>
              </w:rPr>
            </w:pPr>
          </w:p>
          <w:p w14:paraId="1C836B79" w14:textId="77777777" w:rsidR="00C56941" w:rsidRPr="005279DD" w:rsidRDefault="00C56941" w:rsidP="00E40E43">
            <w:pPr>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VISTO:</w:t>
            </w:r>
          </w:p>
        </w:tc>
      </w:tr>
    </w:tbl>
    <w:p w14:paraId="4B7B05B0" w14:textId="77777777" w:rsidR="005279DD" w:rsidRDefault="005279DD" w:rsidP="00AE4071">
      <w:pPr>
        <w:spacing w:after="0"/>
        <w:jc w:val="both"/>
        <w:rPr>
          <w:rFonts w:ascii="Arial" w:hAnsi="Arial" w:cs="Arial"/>
          <w:spacing w:val="6"/>
          <w:sz w:val="22"/>
          <w:szCs w:val="22"/>
        </w:rPr>
      </w:pPr>
    </w:p>
    <w:p w14:paraId="49961292" w14:textId="77777777" w:rsidR="005279DD" w:rsidRDefault="005279DD">
      <w:pPr>
        <w:spacing w:after="0"/>
        <w:rPr>
          <w:rFonts w:ascii="Arial" w:hAnsi="Arial" w:cs="Arial"/>
          <w:spacing w:val="6"/>
          <w:sz w:val="22"/>
          <w:szCs w:val="22"/>
        </w:rPr>
      </w:pPr>
    </w:p>
    <w:tbl>
      <w:tblPr>
        <w:tblW w:w="10697" w:type="dxa"/>
        <w:jc w:val="center"/>
        <w:tblBorders>
          <w:top w:val="single" w:sz="6" w:space="0" w:color="auto"/>
          <w:left w:val="single" w:sz="6" w:space="0" w:color="auto"/>
          <w:bottom w:val="single" w:sz="6" w:space="0" w:color="auto"/>
          <w:right w:val="single" w:sz="6" w:space="0" w:color="auto"/>
        </w:tblBorders>
        <w:shd w:val="clear" w:color="auto" w:fill="CCFFCC"/>
        <w:tblLayout w:type="fixed"/>
        <w:tblCellMar>
          <w:left w:w="70" w:type="dxa"/>
          <w:right w:w="70" w:type="dxa"/>
        </w:tblCellMar>
        <w:tblLook w:val="0000" w:firstRow="0" w:lastRow="0" w:firstColumn="0" w:lastColumn="0" w:noHBand="0" w:noVBand="0"/>
      </w:tblPr>
      <w:tblGrid>
        <w:gridCol w:w="10697"/>
      </w:tblGrid>
      <w:tr w:rsidR="00C56941" w:rsidRPr="005279DD" w14:paraId="1CABF2C0" w14:textId="77777777" w:rsidTr="00352F40">
        <w:trPr>
          <w:cantSplit/>
          <w:trHeight w:val="516"/>
          <w:jc w:val="center"/>
        </w:trPr>
        <w:tc>
          <w:tcPr>
            <w:tcW w:w="10697" w:type="dxa"/>
            <w:shd w:val="clear" w:color="auto" w:fill="808080" w:themeFill="background1" w:themeFillShade="80"/>
            <w:vAlign w:val="center"/>
          </w:tcPr>
          <w:p w14:paraId="1D533884" w14:textId="77777777" w:rsidR="00C56941" w:rsidRPr="005279DD" w:rsidRDefault="00C56941" w:rsidP="00C56941">
            <w:pPr>
              <w:pStyle w:val="Ttulo6"/>
              <w:spacing w:before="120" w:after="120"/>
              <w:ind w:left="-235" w:right="119" w:hanging="23"/>
              <w:rPr>
                <w:rFonts w:ascii="Arial" w:hAnsi="Arial" w:cs="Arial"/>
                <w:color w:val="FFFFFF" w:themeColor="background1"/>
              </w:rPr>
            </w:pPr>
            <w:r w:rsidRPr="005279DD">
              <w:rPr>
                <w:rFonts w:ascii="Arial" w:hAnsi="Arial" w:cs="Arial"/>
                <w:color w:val="FFFFFF" w:themeColor="background1"/>
              </w:rPr>
              <w:t>PARTICIPANTES</w:t>
            </w:r>
          </w:p>
        </w:tc>
      </w:tr>
    </w:tbl>
    <w:p w14:paraId="0B8C7E94" w14:textId="77777777" w:rsidR="00C56941" w:rsidRPr="007A6F84" w:rsidRDefault="00C56941" w:rsidP="00C56941">
      <w:pPr>
        <w:jc w:val="center"/>
        <w:rPr>
          <w:sz w:val="2"/>
          <w:szCs w:val="2"/>
        </w:rPr>
      </w:pPr>
    </w:p>
    <w:tbl>
      <w:tblPr>
        <w:tblW w:w="10682" w:type="dxa"/>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
        <w:gridCol w:w="4826"/>
        <w:gridCol w:w="807"/>
        <w:gridCol w:w="1177"/>
        <w:gridCol w:w="807"/>
        <w:gridCol w:w="1276"/>
        <w:gridCol w:w="1701"/>
        <w:gridCol w:w="50"/>
      </w:tblGrid>
      <w:tr w:rsidR="008C074F" w:rsidRPr="005279DD" w14:paraId="0C6EAE80"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7E0AA8A" w14:textId="77777777" w:rsidR="008C074F" w:rsidRPr="005279DD" w:rsidRDefault="008C074F" w:rsidP="007A6F84">
            <w:pPr>
              <w:spacing w:after="0"/>
              <w:jc w:val="center"/>
              <w:rPr>
                <w:rFonts w:ascii="Arial" w:hAnsi="Arial" w:cs="Arial"/>
                <w:b/>
                <w:sz w:val="20"/>
                <w:szCs w:val="20"/>
              </w:rPr>
            </w:pPr>
            <w:r w:rsidRPr="005279DD">
              <w:rPr>
                <w:rFonts w:ascii="Arial" w:hAnsi="Arial" w:cs="Arial"/>
                <w:b/>
                <w:sz w:val="20"/>
                <w:szCs w:val="20"/>
              </w:rPr>
              <w:t>NOME</w:t>
            </w:r>
          </w:p>
          <w:p w14:paraId="70FB4181" w14:textId="77777777" w:rsidR="008C074F" w:rsidRPr="005279DD" w:rsidRDefault="008C074F" w:rsidP="007A6F84">
            <w:pPr>
              <w:spacing w:after="0"/>
              <w:jc w:val="center"/>
              <w:rPr>
                <w:rFonts w:ascii="Arial" w:hAnsi="Arial" w:cs="Arial"/>
                <w:b/>
                <w:sz w:val="20"/>
                <w:szCs w:val="20"/>
              </w:rPr>
            </w:pPr>
          </w:p>
        </w:tc>
        <w:tc>
          <w:tcPr>
            <w:tcW w:w="1984" w:type="dxa"/>
            <w:gridSpan w:val="2"/>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20CD5BD" w14:textId="77777777" w:rsidR="008C074F" w:rsidRPr="005279DD" w:rsidRDefault="008C074F" w:rsidP="007A6F84">
            <w:pPr>
              <w:spacing w:after="0"/>
              <w:jc w:val="center"/>
              <w:rPr>
                <w:rFonts w:ascii="Arial" w:hAnsi="Arial" w:cs="Arial"/>
                <w:b/>
                <w:sz w:val="20"/>
                <w:szCs w:val="20"/>
              </w:rPr>
            </w:pPr>
            <w:r w:rsidRPr="005279DD">
              <w:rPr>
                <w:rFonts w:ascii="Arial" w:hAnsi="Arial" w:cs="Arial"/>
                <w:b/>
                <w:sz w:val="20"/>
                <w:szCs w:val="20"/>
              </w:rPr>
              <w:t>EMPRESA</w:t>
            </w:r>
          </w:p>
        </w:tc>
        <w:tc>
          <w:tcPr>
            <w:tcW w:w="3834" w:type="dxa"/>
            <w:gridSpan w:val="4"/>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170B8CE" w14:textId="77777777" w:rsidR="008C074F" w:rsidRPr="005279DD" w:rsidRDefault="008C074F" w:rsidP="007A6F84">
            <w:pPr>
              <w:spacing w:after="0"/>
              <w:jc w:val="center"/>
              <w:rPr>
                <w:rFonts w:ascii="Arial" w:hAnsi="Arial" w:cs="Arial"/>
                <w:b/>
                <w:sz w:val="20"/>
                <w:szCs w:val="20"/>
              </w:rPr>
            </w:pPr>
            <w:r w:rsidRPr="005279DD">
              <w:rPr>
                <w:rFonts w:ascii="Arial" w:hAnsi="Arial" w:cs="Arial"/>
                <w:b/>
                <w:sz w:val="20"/>
                <w:szCs w:val="20"/>
              </w:rPr>
              <w:t>FUNÇÃO</w:t>
            </w:r>
          </w:p>
        </w:tc>
      </w:tr>
      <w:tr w:rsidR="008C074F" w:rsidRPr="005279DD" w14:paraId="38492C13"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0D291B20" w14:textId="77777777" w:rsidR="008C074F" w:rsidRPr="005279DD" w:rsidRDefault="008C074F" w:rsidP="00C56941">
            <w:pPr>
              <w:ind w:left="-620" w:firstLine="620"/>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7D025E0F"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5EDF5192" w14:textId="77777777" w:rsidR="008C074F" w:rsidRPr="005279DD" w:rsidRDefault="008C074F" w:rsidP="00C56941">
            <w:pPr>
              <w:rPr>
                <w:rFonts w:ascii="Arial" w:hAnsi="Arial" w:cs="Arial"/>
                <w:color w:val="000000"/>
                <w:sz w:val="20"/>
                <w:szCs w:val="20"/>
              </w:rPr>
            </w:pPr>
          </w:p>
        </w:tc>
      </w:tr>
      <w:tr w:rsidR="008C074F" w:rsidRPr="005279DD" w14:paraId="7AE8810D"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6A2CAD2A"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4EFC2369"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39E7565A" w14:textId="77777777" w:rsidR="008C074F" w:rsidRPr="005279DD" w:rsidRDefault="008C074F" w:rsidP="00C56941">
            <w:pPr>
              <w:rPr>
                <w:rFonts w:ascii="Arial" w:hAnsi="Arial" w:cs="Arial"/>
                <w:color w:val="000000"/>
                <w:sz w:val="20"/>
                <w:szCs w:val="20"/>
              </w:rPr>
            </w:pPr>
          </w:p>
        </w:tc>
      </w:tr>
      <w:tr w:rsidR="008C074F" w:rsidRPr="005279DD" w14:paraId="5ACAC963"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44ABBF11"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0BCDC605"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7032754C" w14:textId="77777777" w:rsidR="008C074F" w:rsidRPr="005279DD" w:rsidRDefault="008C074F" w:rsidP="00C56941">
            <w:pPr>
              <w:rPr>
                <w:rFonts w:ascii="Arial" w:hAnsi="Arial" w:cs="Arial"/>
                <w:color w:val="000000"/>
                <w:sz w:val="20"/>
                <w:szCs w:val="20"/>
              </w:rPr>
            </w:pPr>
          </w:p>
        </w:tc>
      </w:tr>
      <w:tr w:rsidR="008C074F" w:rsidRPr="005279DD" w14:paraId="6D6133A9"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309CC0A5"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08974014"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2D81F358" w14:textId="77777777" w:rsidR="008C074F" w:rsidRPr="005279DD" w:rsidRDefault="008C074F" w:rsidP="00C56941">
            <w:pPr>
              <w:rPr>
                <w:rFonts w:ascii="Arial" w:hAnsi="Arial" w:cs="Arial"/>
                <w:color w:val="000000"/>
                <w:sz w:val="20"/>
                <w:szCs w:val="20"/>
              </w:rPr>
            </w:pPr>
          </w:p>
        </w:tc>
      </w:tr>
      <w:tr w:rsidR="008C074F" w:rsidRPr="005279DD" w14:paraId="5989B80B"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4507B92E"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5457EB02"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4BDF88A3" w14:textId="77777777" w:rsidR="008C074F" w:rsidRPr="005279DD" w:rsidRDefault="008C074F" w:rsidP="00C56941">
            <w:pPr>
              <w:rPr>
                <w:rFonts w:ascii="Arial" w:hAnsi="Arial" w:cs="Arial"/>
                <w:color w:val="000000"/>
                <w:sz w:val="20"/>
                <w:szCs w:val="20"/>
              </w:rPr>
            </w:pPr>
          </w:p>
        </w:tc>
      </w:tr>
      <w:tr w:rsidR="008C074F" w:rsidRPr="005279DD" w14:paraId="734FCF67"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13666E3E"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5B9FF7BF"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22F02F35" w14:textId="77777777" w:rsidR="008C074F" w:rsidRPr="005279DD" w:rsidRDefault="008C074F" w:rsidP="00C56941">
            <w:pPr>
              <w:rPr>
                <w:rFonts w:ascii="Arial" w:hAnsi="Arial" w:cs="Arial"/>
                <w:color w:val="000000"/>
                <w:sz w:val="20"/>
                <w:szCs w:val="20"/>
              </w:rPr>
            </w:pPr>
          </w:p>
        </w:tc>
      </w:tr>
      <w:tr w:rsidR="008C074F" w:rsidRPr="005279DD" w14:paraId="3F4C37C0"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57D4A9BD"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1480934D"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239FAA12" w14:textId="77777777" w:rsidR="008C074F" w:rsidRPr="005279DD" w:rsidRDefault="008C074F" w:rsidP="00C56941">
            <w:pPr>
              <w:rPr>
                <w:rFonts w:ascii="Arial" w:hAnsi="Arial" w:cs="Arial"/>
                <w:color w:val="000000"/>
                <w:sz w:val="20"/>
                <w:szCs w:val="20"/>
              </w:rPr>
            </w:pPr>
          </w:p>
        </w:tc>
      </w:tr>
      <w:tr w:rsidR="008C074F" w:rsidRPr="005279DD" w14:paraId="440B4174"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6A0397F7"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26E9C90E"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71D2EE42" w14:textId="77777777" w:rsidR="008C074F" w:rsidRPr="005279DD" w:rsidRDefault="008C074F" w:rsidP="00C56941">
            <w:pPr>
              <w:rPr>
                <w:rFonts w:ascii="Arial" w:hAnsi="Arial" w:cs="Arial"/>
                <w:color w:val="000000"/>
                <w:sz w:val="20"/>
                <w:szCs w:val="20"/>
              </w:rPr>
            </w:pPr>
          </w:p>
        </w:tc>
      </w:tr>
      <w:tr w:rsidR="008C074F" w:rsidRPr="005279DD" w14:paraId="639820AF"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7EDAD322"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2BE2B0F2"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32AAF57A" w14:textId="77777777" w:rsidR="008C074F" w:rsidRPr="005279DD" w:rsidRDefault="008C074F" w:rsidP="00C56941">
            <w:pPr>
              <w:rPr>
                <w:rFonts w:ascii="Arial" w:hAnsi="Arial" w:cs="Arial"/>
                <w:color w:val="000000"/>
                <w:sz w:val="20"/>
                <w:szCs w:val="20"/>
              </w:rPr>
            </w:pPr>
          </w:p>
        </w:tc>
      </w:tr>
      <w:tr w:rsidR="008C074F" w:rsidRPr="005279DD" w14:paraId="1C92BEFF"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5E2AD1D5"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2BC0C6AD"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1D929CB6" w14:textId="77777777" w:rsidR="008C074F" w:rsidRPr="005279DD" w:rsidRDefault="008C074F" w:rsidP="00C56941">
            <w:pPr>
              <w:rPr>
                <w:rFonts w:ascii="Arial" w:hAnsi="Arial" w:cs="Arial"/>
                <w:color w:val="000000"/>
                <w:sz w:val="20"/>
                <w:szCs w:val="20"/>
              </w:rPr>
            </w:pPr>
          </w:p>
        </w:tc>
      </w:tr>
      <w:tr w:rsidR="008C074F" w:rsidRPr="005279DD" w14:paraId="7AAAD9E1"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44B5FE0D"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14E00228"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70BF6C4E" w14:textId="77777777" w:rsidR="008C074F" w:rsidRPr="005279DD" w:rsidRDefault="008C074F" w:rsidP="00C56941">
            <w:pPr>
              <w:rPr>
                <w:rFonts w:ascii="Arial" w:hAnsi="Arial" w:cs="Arial"/>
                <w:color w:val="000000"/>
                <w:sz w:val="20"/>
                <w:szCs w:val="20"/>
              </w:rPr>
            </w:pPr>
          </w:p>
        </w:tc>
      </w:tr>
      <w:tr w:rsidR="008C074F" w:rsidRPr="005279DD" w14:paraId="53B880C7"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07757C29"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4128E844"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59635B75" w14:textId="77777777" w:rsidR="008C074F" w:rsidRPr="005279DD" w:rsidRDefault="008C074F" w:rsidP="00C56941">
            <w:pPr>
              <w:rPr>
                <w:rFonts w:ascii="Arial" w:hAnsi="Arial" w:cs="Arial"/>
                <w:color w:val="000000"/>
                <w:sz w:val="20"/>
                <w:szCs w:val="20"/>
              </w:rPr>
            </w:pPr>
          </w:p>
        </w:tc>
      </w:tr>
      <w:tr w:rsidR="008C074F" w:rsidRPr="005279DD" w14:paraId="1BF08D8F" w14:textId="77777777" w:rsidTr="006018D9">
        <w:trPr>
          <w:gridBefore w:val="1"/>
          <w:wBefore w:w="38" w:type="dxa"/>
          <w:cantSplit/>
          <w:trHeight w:val="340"/>
          <w:jc w:val="center"/>
        </w:trPr>
        <w:tc>
          <w:tcPr>
            <w:tcW w:w="4826" w:type="dxa"/>
            <w:tcBorders>
              <w:top w:val="single" w:sz="6" w:space="0" w:color="auto"/>
              <w:left w:val="single" w:sz="6" w:space="0" w:color="auto"/>
              <w:bottom w:val="single" w:sz="6" w:space="0" w:color="auto"/>
              <w:right w:val="single" w:sz="6" w:space="0" w:color="auto"/>
            </w:tcBorders>
          </w:tcPr>
          <w:p w14:paraId="683133FF" w14:textId="77777777" w:rsidR="008C074F" w:rsidRPr="005279DD" w:rsidRDefault="008C074F" w:rsidP="00C56941">
            <w:pPr>
              <w:rPr>
                <w:rFonts w:ascii="Arial" w:hAnsi="Arial" w:cs="Arial"/>
                <w:color w:val="000000"/>
                <w:sz w:val="20"/>
                <w:szCs w:val="20"/>
              </w:rPr>
            </w:pPr>
          </w:p>
        </w:tc>
        <w:tc>
          <w:tcPr>
            <w:tcW w:w="1984" w:type="dxa"/>
            <w:gridSpan w:val="2"/>
            <w:tcBorders>
              <w:top w:val="single" w:sz="6" w:space="0" w:color="auto"/>
              <w:left w:val="single" w:sz="6" w:space="0" w:color="auto"/>
              <w:bottom w:val="single" w:sz="6" w:space="0" w:color="auto"/>
              <w:right w:val="single" w:sz="6" w:space="0" w:color="auto"/>
            </w:tcBorders>
          </w:tcPr>
          <w:p w14:paraId="42A4B872" w14:textId="77777777" w:rsidR="008C074F" w:rsidRPr="005279DD" w:rsidRDefault="008C074F" w:rsidP="00C56941">
            <w:pPr>
              <w:rPr>
                <w:rFonts w:ascii="Arial" w:hAnsi="Arial" w:cs="Arial"/>
                <w:color w:val="000000"/>
                <w:sz w:val="20"/>
                <w:szCs w:val="20"/>
              </w:rPr>
            </w:pPr>
          </w:p>
        </w:tc>
        <w:tc>
          <w:tcPr>
            <w:tcW w:w="3834" w:type="dxa"/>
            <w:gridSpan w:val="4"/>
            <w:tcBorders>
              <w:top w:val="single" w:sz="6" w:space="0" w:color="auto"/>
              <w:left w:val="single" w:sz="6" w:space="0" w:color="auto"/>
              <w:bottom w:val="single" w:sz="6" w:space="0" w:color="auto"/>
              <w:right w:val="single" w:sz="6" w:space="0" w:color="auto"/>
            </w:tcBorders>
          </w:tcPr>
          <w:p w14:paraId="4444BC17" w14:textId="77777777" w:rsidR="008C074F" w:rsidRPr="005279DD" w:rsidRDefault="008C074F" w:rsidP="00C56941">
            <w:pPr>
              <w:rPr>
                <w:rFonts w:ascii="Arial" w:hAnsi="Arial" w:cs="Arial"/>
                <w:color w:val="000000"/>
                <w:sz w:val="20"/>
                <w:szCs w:val="20"/>
              </w:rPr>
            </w:pPr>
          </w:p>
        </w:tc>
      </w:tr>
      <w:tr w:rsidR="007A6F84" w:rsidRPr="005279DD" w14:paraId="5466E078" w14:textId="77777777" w:rsidTr="006018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gridAfter w:val="1"/>
          <w:wAfter w:w="50" w:type="dxa"/>
          <w:trHeight w:val="515"/>
          <w:jc w:val="center"/>
        </w:trPr>
        <w:tc>
          <w:tcPr>
            <w:tcW w:w="5671" w:type="dxa"/>
            <w:gridSpan w:val="3"/>
            <w:shd w:val="clear" w:color="auto" w:fill="808080" w:themeFill="background1" w:themeFillShade="80"/>
          </w:tcPr>
          <w:p w14:paraId="76735A32" w14:textId="77777777" w:rsidR="007A6F84" w:rsidRPr="005279DD" w:rsidRDefault="007A6F84" w:rsidP="005279DD">
            <w:pPr>
              <w:spacing w:after="0"/>
              <w:jc w:val="center"/>
              <w:rPr>
                <w:rFonts w:ascii="Arial" w:hAnsi="Arial" w:cs="Arial"/>
                <w:b/>
                <w:bCs/>
                <w:color w:val="FFFFFF"/>
                <w:sz w:val="20"/>
                <w:szCs w:val="20"/>
              </w:rPr>
            </w:pPr>
            <w:r w:rsidRPr="005279DD">
              <w:rPr>
                <w:rFonts w:ascii="Arial" w:hAnsi="Arial" w:cs="Arial"/>
                <w:b/>
                <w:bCs/>
                <w:color w:val="FFFFFF"/>
                <w:spacing w:val="-6"/>
                <w:sz w:val="20"/>
                <w:szCs w:val="20"/>
              </w:rPr>
              <w:lastRenderedPageBreak/>
              <w:t>FORMULÁRIO</w:t>
            </w:r>
            <w:r w:rsidR="006018D9">
              <w:rPr>
                <w:rFonts w:ascii="Arial" w:hAnsi="Arial" w:cs="Arial"/>
                <w:b/>
                <w:bCs/>
                <w:color w:val="FFFFFF"/>
                <w:spacing w:val="-6"/>
                <w:sz w:val="20"/>
                <w:szCs w:val="20"/>
              </w:rPr>
              <w:t xml:space="preserve"> </w:t>
            </w:r>
            <w:r w:rsidRPr="005279DD">
              <w:rPr>
                <w:rFonts w:ascii="Arial" w:hAnsi="Arial" w:cs="Arial"/>
                <w:b/>
                <w:bCs/>
                <w:color w:val="FFFFFF"/>
                <w:spacing w:val="-6"/>
                <w:sz w:val="20"/>
                <w:szCs w:val="20"/>
              </w:rPr>
              <w:t>GERAL</w:t>
            </w:r>
          </w:p>
        </w:tc>
        <w:tc>
          <w:tcPr>
            <w:tcW w:w="1984" w:type="dxa"/>
            <w:gridSpan w:val="2"/>
            <w:shd w:val="clear" w:color="auto" w:fill="808080" w:themeFill="background1" w:themeFillShade="80"/>
          </w:tcPr>
          <w:p w14:paraId="425839A8" w14:textId="77777777" w:rsidR="007A6F84" w:rsidRPr="005279DD" w:rsidRDefault="007A6F84" w:rsidP="007A6F84">
            <w:pPr>
              <w:spacing w:after="0"/>
              <w:jc w:val="center"/>
              <w:rPr>
                <w:rFonts w:ascii="Arial" w:hAnsi="Arial" w:cs="Arial"/>
                <w:b/>
                <w:bCs/>
                <w:color w:val="FFFFFF"/>
                <w:sz w:val="20"/>
                <w:szCs w:val="20"/>
              </w:rPr>
            </w:pPr>
            <w:r w:rsidRPr="005279DD">
              <w:rPr>
                <w:rFonts w:ascii="Arial" w:hAnsi="Arial" w:cs="Arial"/>
                <w:b/>
                <w:bCs/>
                <w:color w:val="FFFFFF"/>
                <w:sz w:val="20"/>
                <w:szCs w:val="20"/>
              </w:rPr>
              <w:t>IDENTIFICAÇÃO</w:t>
            </w:r>
          </w:p>
        </w:tc>
        <w:tc>
          <w:tcPr>
            <w:tcW w:w="1276" w:type="dxa"/>
            <w:shd w:val="clear" w:color="auto" w:fill="808080" w:themeFill="background1" w:themeFillShade="80"/>
          </w:tcPr>
          <w:p w14:paraId="4DA8C7DC" w14:textId="77777777" w:rsidR="007A6F84" w:rsidRPr="005279DD" w:rsidRDefault="007A6F84" w:rsidP="007A6F84">
            <w:pPr>
              <w:spacing w:after="0"/>
              <w:jc w:val="center"/>
              <w:rPr>
                <w:rFonts w:ascii="Arial" w:hAnsi="Arial" w:cs="Arial"/>
                <w:b/>
                <w:bCs/>
                <w:color w:val="FFFFFF"/>
                <w:sz w:val="20"/>
                <w:szCs w:val="20"/>
              </w:rPr>
            </w:pPr>
            <w:r w:rsidRPr="005279DD">
              <w:rPr>
                <w:rFonts w:ascii="Arial" w:hAnsi="Arial" w:cs="Arial"/>
                <w:b/>
                <w:bCs/>
                <w:color w:val="FFFFFF"/>
                <w:sz w:val="20"/>
                <w:szCs w:val="20"/>
              </w:rPr>
              <w:t>VERSÃO</w:t>
            </w:r>
          </w:p>
        </w:tc>
        <w:tc>
          <w:tcPr>
            <w:tcW w:w="1701" w:type="dxa"/>
            <w:shd w:val="clear" w:color="auto" w:fill="808080" w:themeFill="background1" w:themeFillShade="80"/>
          </w:tcPr>
          <w:p w14:paraId="5F0816FD" w14:textId="77777777" w:rsidR="007A6F84" w:rsidRPr="005279DD" w:rsidRDefault="007A6F84" w:rsidP="007A6F84">
            <w:pPr>
              <w:spacing w:after="0"/>
              <w:jc w:val="center"/>
              <w:rPr>
                <w:rFonts w:ascii="Arial" w:hAnsi="Arial" w:cs="Arial"/>
                <w:b/>
                <w:bCs/>
                <w:color w:val="FFFFFF"/>
                <w:sz w:val="20"/>
                <w:szCs w:val="20"/>
              </w:rPr>
            </w:pPr>
            <w:r w:rsidRPr="005279DD">
              <w:rPr>
                <w:rFonts w:ascii="Arial" w:hAnsi="Arial" w:cs="Arial"/>
                <w:b/>
                <w:bCs/>
                <w:color w:val="FFFFFF"/>
                <w:sz w:val="20"/>
                <w:szCs w:val="20"/>
              </w:rPr>
              <w:t>DATA</w:t>
            </w:r>
          </w:p>
        </w:tc>
      </w:tr>
      <w:tr w:rsidR="007A6F84" w:rsidRPr="005279DD" w14:paraId="5B0D7B65" w14:textId="77777777" w:rsidTr="006018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gridAfter w:val="1"/>
          <w:wAfter w:w="50" w:type="dxa"/>
          <w:jc w:val="center"/>
        </w:trPr>
        <w:tc>
          <w:tcPr>
            <w:tcW w:w="5671" w:type="dxa"/>
            <w:gridSpan w:val="3"/>
            <w:shd w:val="clear" w:color="auto" w:fill="auto"/>
          </w:tcPr>
          <w:p w14:paraId="09BE3F67" w14:textId="77777777" w:rsidR="007A6F84" w:rsidRPr="005279DD" w:rsidRDefault="007A6F84" w:rsidP="005279DD">
            <w:pPr>
              <w:spacing w:after="0"/>
              <w:jc w:val="center"/>
              <w:rPr>
                <w:rFonts w:ascii="Arial" w:hAnsi="Arial" w:cs="Arial"/>
                <w:b/>
                <w:sz w:val="20"/>
                <w:szCs w:val="20"/>
              </w:rPr>
            </w:pPr>
            <w:r w:rsidRPr="005279DD">
              <w:rPr>
                <w:rFonts w:ascii="Arial" w:hAnsi="Arial" w:cs="Arial"/>
                <w:b/>
                <w:sz w:val="20"/>
                <w:szCs w:val="20"/>
              </w:rPr>
              <w:t>FORMULÁRIO DE NÃO CONFORMIDADE</w:t>
            </w:r>
          </w:p>
        </w:tc>
        <w:tc>
          <w:tcPr>
            <w:tcW w:w="1984" w:type="dxa"/>
            <w:gridSpan w:val="2"/>
            <w:shd w:val="clear" w:color="auto" w:fill="FFFF00"/>
          </w:tcPr>
          <w:p w14:paraId="629303CB" w14:textId="77777777" w:rsidR="007A6F84" w:rsidRPr="005279DD" w:rsidRDefault="007A6F84" w:rsidP="005279DD">
            <w:pPr>
              <w:spacing w:after="0"/>
              <w:jc w:val="center"/>
              <w:rPr>
                <w:rFonts w:ascii="Arial" w:hAnsi="Arial" w:cs="Arial"/>
                <w:b/>
                <w:sz w:val="20"/>
                <w:szCs w:val="20"/>
              </w:rPr>
            </w:pPr>
            <w:r w:rsidRPr="005279DD">
              <w:rPr>
                <w:rFonts w:ascii="Arial" w:hAnsi="Arial" w:cs="Arial"/>
                <w:b/>
                <w:sz w:val="20"/>
                <w:szCs w:val="20"/>
              </w:rPr>
              <w:t>F.G.04</w:t>
            </w:r>
          </w:p>
        </w:tc>
        <w:tc>
          <w:tcPr>
            <w:tcW w:w="1276" w:type="dxa"/>
            <w:shd w:val="clear" w:color="auto" w:fill="auto"/>
          </w:tcPr>
          <w:p w14:paraId="3D05777C"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0</w:t>
            </w:r>
          </w:p>
        </w:tc>
        <w:tc>
          <w:tcPr>
            <w:tcW w:w="1701" w:type="dxa"/>
            <w:shd w:val="clear" w:color="auto" w:fill="auto"/>
          </w:tcPr>
          <w:p w14:paraId="15C5A9BD"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__/__/201</w:t>
            </w:r>
            <w:r w:rsidR="00E40E43" w:rsidRPr="005279DD">
              <w:rPr>
                <w:rFonts w:ascii="Arial" w:hAnsi="Arial" w:cs="Arial"/>
                <w:b/>
                <w:sz w:val="20"/>
                <w:szCs w:val="20"/>
              </w:rPr>
              <w:t>8</w:t>
            </w:r>
          </w:p>
        </w:tc>
      </w:tr>
    </w:tbl>
    <w:p w14:paraId="2F43B353" w14:textId="77777777" w:rsidR="005279DD" w:rsidRDefault="005279DD" w:rsidP="007A6F84">
      <w:pPr>
        <w:widowControl w:val="0"/>
        <w:autoSpaceDE w:val="0"/>
        <w:autoSpaceDN w:val="0"/>
        <w:adjustRightInd w:val="0"/>
        <w:spacing w:after="0"/>
        <w:jc w:val="both"/>
        <w:rPr>
          <w:rFonts w:asciiTheme="majorHAnsi" w:hAnsiTheme="majorHAnsi" w:cs="Times New Roman"/>
          <w:b/>
          <w:sz w:val="22"/>
          <w:szCs w:val="21"/>
        </w:rPr>
      </w:pPr>
    </w:p>
    <w:tbl>
      <w:tblPr>
        <w:tblStyle w:val="Tabelacomgrade"/>
        <w:tblW w:w="5000" w:type="pct"/>
        <w:jc w:val="center"/>
        <w:tblLook w:val="00A0" w:firstRow="1" w:lastRow="0" w:firstColumn="1" w:lastColumn="0" w:noHBand="0" w:noVBand="0"/>
      </w:tblPr>
      <w:tblGrid>
        <w:gridCol w:w="824"/>
        <w:gridCol w:w="5099"/>
        <w:gridCol w:w="2587"/>
        <w:gridCol w:w="1828"/>
      </w:tblGrid>
      <w:tr w:rsidR="007A6F84" w:rsidRPr="005279DD" w14:paraId="389A6A58" w14:textId="77777777" w:rsidTr="00E40E43">
        <w:trPr>
          <w:trHeight w:val="427"/>
          <w:jc w:val="center"/>
        </w:trPr>
        <w:tc>
          <w:tcPr>
            <w:tcW w:w="2865" w:type="pct"/>
            <w:gridSpan w:val="2"/>
            <w:shd w:val="clear" w:color="auto" w:fill="808080" w:themeFill="background1" w:themeFillShade="80"/>
          </w:tcPr>
          <w:p w14:paraId="534344A1" w14:textId="77777777" w:rsidR="007A6F84" w:rsidRPr="005279DD" w:rsidRDefault="007A6F84" w:rsidP="00841D99">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OBRA/ATIVIDADE:</w:t>
            </w:r>
          </w:p>
        </w:tc>
        <w:tc>
          <w:tcPr>
            <w:tcW w:w="2135" w:type="pct"/>
            <w:gridSpan w:val="2"/>
            <w:shd w:val="clear" w:color="auto" w:fill="808080" w:themeFill="background1" w:themeFillShade="80"/>
          </w:tcPr>
          <w:p w14:paraId="56ACA748" w14:textId="77777777" w:rsidR="007A6F84" w:rsidRPr="005279DD" w:rsidRDefault="007A6F84" w:rsidP="005279DD">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RESPONSÁVEL PELA INSPEÇÃO:</w:t>
            </w:r>
          </w:p>
        </w:tc>
      </w:tr>
      <w:tr w:rsidR="007A6F84" w:rsidRPr="005279DD" w14:paraId="42E35897" w14:textId="77777777" w:rsidTr="005279DD">
        <w:trPr>
          <w:trHeight w:val="602"/>
          <w:jc w:val="center"/>
        </w:trPr>
        <w:tc>
          <w:tcPr>
            <w:tcW w:w="399" w:type="pct"/>
            <w:tcBorders>
              <w:bottom w:val="single" w:sz="4" w:space="0" w:color="auto"/>
              <w:right w:val="single" w:sz="4" w:space="0" w:color="auto"/>
            </w:tcBorders>
            <w:shd w:val="clear" w:color="auto" w:fill="808080" w:themeFill="background1" w:themeFillShade="80"/>
            <w:vAlign w:val="center"/>
          </w:tcPr>
          <w:p w14:paraId="16EE8F1C" w14:textId="77777777" w:rsidR="007A6F84" w:rsidRPr="005279DD" w:rsidRDefault="007A6F84" w:rsidP="007A6F84">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Nº</w:t>
            </w:r>
          </w:p>
        </w:tc>
        <w:tc>
          <w:tcPr>
            <w:tcW w:w="4601" w:type="pct"/>
            <w:gridSpan w:val="3"/>
            <w:tcBorders>
              <w:left w:val="single" w:sz="4" w:space="0" w:color="auto"/>
              <w:bottom w:val="single" w:sz="4" w:space="0" w:color="auto"/>
            </w:tcBorders>
            <w:shd w:val="clear" w:color="auto" w:fill="808080" w:themeFill="background1" w:themeFillShade="80"/>
            <w:vAlign w:val="center"/>
          </w:tcPr>
          <w:p w14:paraId="58F4D02E" w14:textId="77777777" w:rsidR="007A6F84" w:rsidRPr="005279DD" w:rsidRDefault="007A6F84" w:rsidP="003C7B30">
            <w:pPr>
              <w:spacing w:after="0"/>
              <w:jc w:val="center"/>
              <w:rPr>
                <w:rFonts w:ascii="Arial" w:hAnsi="Arial" w:cs="Arial"/>
                <w:b/>
                <w:color w:val="FFFFFF" w:themeColor="background1"/>
                <w:sz w:val="20"/>
                <w:szCs w:val="20"/>
              </w:rPr>
            </w:pPr>
            <w:r w:rsidRPr="005279DD">
              <w:rPr>
                <w:rFonts w:ascii="Arial" w:hAnsi="Arial" w:cs="Arial"/>
                <w:b/>
                <w:color w:val="FFFFFF" w:themeColor="background1"/>
                <w:sz w:val="20"/>
                <w:szCs w:val="20"/>
              </w:rPr>
              <w:t>FRENTE DE SERVIÇO:</w:t>
            </w:r>
          </w:p>
        </w:tc>
      </w:tr>
      <w:tr w:rsidR="007A6F84" w:rsidRPr="005279DD" w14:paraId="4DD83F01" w14:textId="77777777" w:rsidTr="006018D9">
        <w:trPr>
          <w:jc w:val="center"/>
        </w:trPr>
        <w:tc>
          <w:tcPr>
            <w:tcW w:w="399" w:type="pct"/>
            <w:shd w:val="clear" w:color="auto" w:fill="A6A6A6" w:themeFill="background1" w:themeFillShade="A6"/>
          </w:tcPr>
          <w:p w14:paraId="26CA7791"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ITEM</w:t>
            </w:r>
          </w:p>
        </w:tc>
        <w:tc>
          <w:tcPr>
            <w:tcW w:w="2466" w:type="pct"/>
            <w:shd w:val="clear" w:color="auto" w:fill="A6A6A6" w:themeFill="background1" w:themeFillShade="A6"/>
          </w:tcPr>
          <w:p w14:paraId="4059BFEE"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EVENTO</w:t>
            </w:r>
          </w:p>
        </w:tc>
        <w:tc>
          <w:tcPr>
            <w:tcW w:w="1251" w:type="pct"/>
            <w:shd w:val="clear" w:color="auto" w:fill="A6A6A6" w:themeFill="background1" w:themeFillShade="A6"/>
          </w:tcPr>
          <w:p w14:paraId="4E24E786"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PROVIDÊNCIAS</w:t>
            </w:r>
          </w:p>
        </w:tc>
        <w:tc>
          <w:tcPr>
            <w:tcW w:w="884" w:type="pct"/>
            <w:shd w:val="clear" w:color="auto" w:fill="A6A6A6" w:themeFill="background1" w:themeFillShade="A6"/>
          </w:tcPr>
          <w:p w14:paraId="78D2E641"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RESPONSÁVEL</w:t>
            </w:r>
          </w:p>
        </w:tc>
      </w:tr>
      <w:tr w:rsidR="007A6F84" w:rsidRPr="005279DD" w14:paraId="5F93C46C" w14:textId="77777777" w:rsidTr="006018D9">
        <w:trPr>
          <w:jc w:val="center"/>
        </w:trPr>
        <w:tc>
          <w:tcPr>
            <w:tcW w:w="399" w:type="pct"/>
            <w:vAlign w:val="center"/>
          </w:tcPr>
          <w:p w14:paraId="7BF5D8B6" w14:textId="77777777" w:rsidR="00036D9E" w:rsidRPr="005279DD" w:rsidRDefault="00036D9E" w:rsidP="007A6F84">
            <w:pPr>
              <w:spacing w:after="0"/>
              <w:jc w:val="center"/>
              <w:rPr>
                <w:rFonts w:ascii="Arial" w:hAnsi="Arial" w:cs="Arial"/>
                <w:sz w:val="20"/>
                <w:szCs w:val="20"/>
              </w:rPr>
            </w:pPr>
          </w:p>
        </w:tc>
        <w:tc>
          <w:tcPr>
            <w:tcW w:w="2466" w:type="pct"/>
            <w:vAlign w:val="center"/>
          </w:tcPr>
          <w:p w14:paraId="2187A5AC" w14:textId="77777777" w:rsidR="007A6F84" w:rsidRPr="005279DD" w:rsidRDefault="007A6F84" w:rsidP="007A6F84">
            <w:pPr>
              <w:spacing w:after="0"/>
              <w:jc w:val="both"/>
              <w:rPr>
                <w:rFonts w:ascii="Arial" w:hAnsi="Arial" w:cs="Arial"/>
                <w:sz w:val="20"/>
                <w:szCs w:val="20"/>
              </w:rPr>
            </w:pPr>
          </w:p>
        </w:tc>
        <w:tc>
          <w:tcPr>
            <w:tcW w:w="1251" w:type="pct"/>
            <w:vAlign w:val="center"/>
          </w:tcPr>
          <w:p w14:paraId="6BEB6C28" w14:textId="77777777" w:rsidR="007A6F84" w:rsidRPr="005279DD" w:rsidRDefault="007A6F84" w:rsidP="007A6F84">
            <w:pPr>
              <w:spacing w:after="0"/>
              <w:jc w:val="both"/>
              <w:rPr>
                <w:rFonts w:ascii="Arial" w:hAnsi="Arial" w:cs="Arial"/>
                <w:sz w:val="20"/>
                <w:szCs w:val="20"/>
              </w:rPr>
            </w:pPr>
          </w:p>
        </w:tc>
        <w:tc>
          <w:tcPr>
            <w:tcW w:w="884" w:type="pct"/>
            <w:vAlign w:val="center"/>
          </w:tcPr>
          <w:p w14:paraId="41A12EF8" w14:textId="77777777" w:rsidR="007A6F84" w:rsidRPr="005279DD" w:rsidRDefault="007A6F84" w:rsidP="007A6F84">
            <w:pPr>
              <w:spacing w:after="0"/>
              <w:jc w:val="center"/>
              <w:rPr>
                <w:rFonts w:ascii="Arial" w:hAnsi="Arial" w:cs="Arial"/>
                <w:sz w:val="20"/>
                <w:szCs w:val="20"/>
              </w:rPr>
            </w:pPr>
          </w:p>
        </w:tc>
      </w:tr>
      <w:tr w:rsidR="007A6F84" w:rsidRPr="005279DD" w14:paraId="7D09322A" w14:textId="77777777" w:rsidTr="006018D9">
        <w:trPr>
          <w:jc w:val="center"/>
        </w:trPr>
        <w:tc>
          <w:tcPr>
            <w:tcW w:w="399" w:type="pct"/>
            <w:vAlign w:val="center"/>
          </w:tcPr>
          <w:p w14:paraId="42E34564" w14:textId="77777777" w:rsidR="007A6F84" w:rsidRPr="005279DD" w:rsidRDefault="007A6F84" w:rsidP="007A6F84">
            <w:pPr>
              <w:spacing w:after="0"/>
              <w:jc w:val="both"/>
              <w:rPr>
                <w:rFonts w:ascii="Arial" w:hAnsi="Arial" w:cs="Arial"/>
                <w:sz w:val="20"/>
                <w:szCs w:val="20"/>
              </w:rPr>
            </w:pPr>
          </w:p>
        </w:tc>
        <w:tc>
          <w:tcPr>
            <w:tcW w:w="2466" w:type="pct"/>
            <w:vAlign w:val="center"/>
          </w:tcPr>
          <w:p w14:paraId="23E9E539" w14:textId="77777777" w:rsidR="007A6F84" w:rsidRPr="005279DD" w:rsidRDefault="007A6F84" w:rsidP="007A6F84">
            <w:pPr>
              <w:spacing w:after="0"/>
              <w:jc w:val="both"/>
              <w:rPr>
                <w:rFonts w:ascii="Arial" w:hAnsi="Arial" w:cs="Arial"/>
                <w:sz w:val="20"/>
                <w:szCs w:val="20"/>
              </w:rPr>
            </w:pPr>
          </w:p>
        </w:tc>
        <w:tc>
          <w:tcPr>
            <w:tcW w:w="1251" w:type="pct"/>
            <w:vAlign w:val="center"/>
          </w:tcPr>
          <w:p w14:paraId="5F0B71A7" w14:textId="77777777" w:rsidR="007A6F84" w:rsidRPr="005279DD" w:rsidRDefault="007A6F84" w:rsidP="007A6F84">
            <w:pPr>
              <w:spacing w:after="0"/>
              <w:jc w:val="both"/>
              <w:rPr>
                <w:rFonts w:ascii="Arial" w:hAnsi="Arial" w:cs="Arial"/>
                <w:sz w:val="20"/>
                <w:szCs w:val="20"/>
              </w:rPr>
            </w:pPr>
          </w:p>
        </w:tc>
        <w:tc>
          <w:tcPr>
            <w:tcW w:w="884" w:type="pct"/>
            <w:vAlign w:val="center"/>
          </w:tcPr>
          <w:p w14:paraId="55140B7A" w14:textId="77777777" w:rsidR="007A6F84" w:rsidRPr="005279DD" w:rsidRDefault="007A6F84" w:rsidP="007A6F84">
            <w:pPr>
              <w:spacing w:after="0"/>
              <w:jc w:val="center"/>
              <w:rPr>
                <w:rFonts w:ascii="Arial" w:hAnsi="Arial" w:cs="Arial"/>
                <w:sz w:val="20"/>
                <w:szCs w:val="20"/>
              </w:rPr>
            </w:pPr>
          </w:p>
        </w:tc>
      </w:tr>
      <w:tr w:rsidR="007A6F84" w:rsidRPr="005279DD" w14:paraId="7C0167EC" w14:textId="77777777" w:rsidTr="006018D9">
        <w:trPr>
          <w:jc w:val="center"/>
        </w:trPr>
        <w:tc>
          <w:tcPr>
            <w:tcW w:w="399" w:type="pct"/>
          </w:tcPr>
          <w:p w14:paraId="64D67635" w14:textId="77777777" w:rsidR="007A6F84" w:rsidRPr="005279DD" w:rsidRDefault="007A6F84" w:rsidP="007A6F84">
            <w:pPr>
              <w:spacing w:after="0"/>
              <w:jc w:val="both"/>
              <w:rPr>
                <w:rFonts w:ascii="Arial" w:hAnsi="Arial" w:cs="Arial"/>
                <w:b/>
                <w:sz w:val="20"/>
                <w:szCs w:val="20"/>
              </w:rPr>
            </w:pPr>
          </w:p>
        </w:tc>
        <w:tc>
          <w:tcPr>
            <w:tcW w:w="2466" w:type="pct"/>
          </w:tcPr>
          <w:p w14:paraId="1281C053" w14:textId="77777777" w:rsidR="007A6F84" w:rsidRPr="005279DD" w:rsidRDefault="007A6F84" w:rsidP="007A6F84">
            <w:pPr>
              <w:spacing w:after="0"/>
              <w:jc w:val="both"/>
              <w:rPr>
                <w:rFonts w:ascii="Arial" w:hAnsi="Arial" w:cs="Arial"/>
                <w:b/>
                <w:sz w:val="20"/>
                <w:szCs w:val="20"/>
              </w:rPr>
            </w:pPr>
          </w:p>
        </w:tc>
        <w:tc>
          <w:tcPr>
            <w:tcW w:w="1251" w:type="pct"/>
          </w:tcPr>
          <w:p w14:paraId="16BBE74D" w14:textId="77777777" w:rsidR="007A6F84" w:rsidRPr="005279DD" w:rsidRDefault="007A6F84" w:rsidP="007A6F84">
            <w:pPr>
              <w:spacing w:after="0"/>
              <w:jc w:val="both"/>
              <w:rPr>
                <w:rFonts w:ascii="Arial" w:hAnsi="Arial" w:cs="Arial"/>
                <w:b/>
                <w:sz w:val="20"/>
                <w:szCs w:val="20"/>
              </w:rPr>
            </w:pPr>
          </w:p>
        </w:tc>
        <w:tc>
          <w:tcPr>
            <w:tcW w:w="884" w:type="pct"/>
          </w:tcPr>
          <w:p w14:paraId="41A542D3" w14:textId="77777777" w:rsidR="007A6F84" w:rsidRPr="005279DD" w:rsidRDefault="007A6F84" w:rsidP="007A6F84">
            <w:pPr>
              <w:spacing w:after="0"/>
              <w:jc w:val="both"/>
              <w:rPr>
                <w:rFonts w:ascii="Arial" w:hAnsi="Arial" w:cs="Arial"/>
                <w:b/>
                <w:sz w:val="20"/>
                <w:szCs w:val="20"/>
              </w:rPr>
            </w:pPr>
          </w:p>
        </w:tc>
      </w:tr>
      <w:tr w:rsidR="007A6F84" w:rsidRPr="005279DD" w14:paraId="2D64F20D" w14:textId="77777777" w:rsidTr="006018D9">
        <w:trPr>
          <w:jc w:val="center"/>
        </w:trPr>
        <w:tc>
          <w:tcPr>
            <w:tcW w:w="399" w:type="pct"/>
          </w:tcPr>
          <w:p w14:paraId="5CFCCFAE" w14:textId="77777777" w:rsidR="007A6F84" w:rsidRPr="005279DD" w:rsidRDefault="007A6F84" w:rsidP="007A6F84">
            <w:pPr>
              <w:spacing w:after="0"/>
              <w:jc w:val="both"/>
              <w:rPr>
                <w:rFonts w:ascii="Arial" w:hAnsi="Arial" w:cs="Arial"/>
                <w:b/>
                <w:sz w:val="20"/>
                <w:szCs w:val="20"/>
              </w:rPr>
            </w:pPr>
          </w:p>
        </w:tc>
        <w:tc>
          <w:tcPr>
            <w:tcW w:w="2466" w:type="pct"/>
          </w:tcPr>
          <w:p w14:paraId="69B8254B" w14:textId="77777777" w:rsidR="007A6F84" w:rsidRPr="005279DD" w:rsidRDefault="007A6F84" w:rsidP="007A6F84">
            <w:pPr>
              <w:spacing w:after="0"/>
              <w:jc w:val="both"/>
              <w:rPr>
                <w:rFonts w:ascii="Arial" w:hAnsi="Arial" w:cs="Arial"/>
                <w:b/>
                <w:sz w:val="20"/>
                <w:szCs w:val="20"/>
              </w:rPr>
            </w:pPr>
          </w:p>
        </w:tc>
        <w:tc>
          <w:tcPr>
            <w:tcW w:w="1251" w:type="pct"/>
          </w:tcPr>
          <w:p w14:paraId="587B9B57" w14:textId="77777777" w:rsidR="007A6F84" w:rsidRPr="005279DD" w:rsidRDefault="007A6F84" w:rsidP="007A6F84">
            <w:pPr>
              <w:spacing w:after="0"/>
              <w:jc w:val="both"/>
              <w:rPr>
                <w:rFonts w:ascii="Arial" w:hAnsi="Arial" w:cs="Arial"/>
                <w:b/>
                <w:sz w:val="20"/>
                <w:szCs w:val="20"/>
              </w:rPr>
            </w:pPr>
          </w:p>
        </w:tc>
        <w:tc>
          <w:tcPr>
            <w:tcW w:w="884" w:type="pct"/>
          </w:tcPr>
          <w:p w14:paraId="1903446E" w14:textId="77777777" w:rsidR="007A6F84" w:rsidRPr="005279DD" w:rsidRDefault="007A6F84" w:rsidP="007A6F84">
            <w:pPr>
              <w:spacing w:after="0"/>
              <w:jc w:val="both"/>
              <w:rPr>
                <w:rFonts w:ascii="Arial" w:hAnsi="Arial" w:cs="Arial"/>
                <w:b/>
                <w:sz w:val="20"/>
                <w:szCs w:val="20"/>
              </w:rPr>
            </w:pPr>
          </w:p>
        </w:tc>
      </w:tr>
      <w:tr w:rsidR="007A6F84" w:rsidRPr="005279DD" w14:paraId="26CDBA73" w14:textId="77777777" w:rsidTr="006018D9">
        <w:trPr>
          <w:jc w:val="center"/>
        </w:trPr>
        <w:tc>
          <w:tcPr>
            <w:tcW w:w="399" w:type="pct"/>
          </w:tcPr>
          <w:p w14:paraId="14A69825" w14:textId="77777777" w:rsidR="007A6F84" w:rsidRPr="005279DD" w:rsidRDefault="007A6F84" w:rsidP="007A6F84">
            <w:pPr>
              <w:spacing w:after="0"/>
              <w:jc w:val="both"/>
              <w:rPr>
                <w:rFonts w:ascii="Arial" w:hAnsi="Arial" w:cs="Arial"/>
                <w:b/>
                <w:sz w:val="20"/>
                <w:szCs w:val="20"/>
              </w:rPr>
            </w:pPr>
          </w:p>
        </w:tc>
        <w:tc>
          <w:tcPr>
            <w:tcW w:w="2466" w:type="pct"/>
          </w:tcPr>
          <w:p w14:paraId="5627787D" w14:textId="77777777" w:rsidR="007A6F84" w:rsidRPr="005279DD" w:rsidRDefault="007A6F84" w:rsidP="007A6F84">
            <w:pPr>
              <w:spacing w:after="0"/>
              <w:jc w:val="both"/>
              <w:rPr>
                <w:rFonts w:ascii="Arial" w:hAnsi="Arial" w:cs="Arial"/>
                <w:b/>
                <w:sz w:val="20"/>
                <w:szCs w:val="20"/>
              </w:rPr>
            </w:pPr>
          </w:p>
        </w:tc>
        <w:tc>
          <w:tcPr>
            <w:tcW w:w="1251" w:type="pct"/>
          </w:tcPr>
          <w:p w14:paraId="43464454" w14:textId="77777777" w:rsidR="007A6F84" w:rsidRPr="005279DD" w:rsidRDefault="007A6F84" w:rsidP="007A6F84">
            <w:pPr>
              <w:spacing w:after="0"/>
              <w:jc w:val="both"/>
              <w:rPr>
                <w:rFonts w:ascii="Arial" w:hAnsi="Arial" w:cs="Arial"/>
                <w:b/>
                <w:sz w:val="20"/>
                <w:szCs w:val="20"/>
              </w:rPr>
            </w:pPr>
          </w:p>
        </w:tc>
        <w:tc>
          <w:tcPr>
            <w:tcW w:w="884" w:type="pct"/>
          </w:tcPr>
          <w:p w14:paraId="79B81A16" w14:textId="77777777" w:rsidR="007A6F84" w:rsidRPr="005279DD" w:rsidRDefault="007A6F84" w:rsidP="007A6F84">
            <w:pPr>
              <w:spacing w:after="0"/>
              <w:jc w:val="both"/>
              <w:rPr>
                <w:rFonts w:ascii="Arial" w:hAnsi="Arial" w:cs="Arial"/>
                <w:b/>
                <w:sz w:val="20"/>
                <w:szCs w:val="20"/>
              </w:rPr>
            </w:pPr>
          </w:p>
        </w:tc>
      </w:tr>
      <w:tr w:rsidR="007A6F84" w:rsidRPr="005279DD" w14:paraId="3C258757" w14:textId="77777777" w:rsidTr="006018D9">
        <w:trPr>
          <w:jc w:val="center"/>
        </w:trPr>
        <w:tc>
          <w:tcPr>
            <w:tcW w:w="399" w:type="pct"/>
          </w:tcPr>
          <w:p w14:paraId="3D769C61" w14:textId="77777777" w:rsidR="007A6F84" w:rsidRPr="005279DD" w:rsidRDefault="007A6F84" w:rsidP="007A6F84">
            <w:pPr>
              <w:spacing w:after="0"/>
              <w:jc w:val="both"/>
              <w:rPr>
                <w:rFonts w:ascii="Arial" w:hAnsi="Arial" w:cs="Arial"/>
                <w:b/>
                <w:sz w:val="20"/>
                <w:szCs w:val="20"/>
              </w:rPr>
            </w:pPr>
          </w:p>
        </w:tc>
        <w:tc>
          <w:tcPr>
            <w:tcW w:w="2466" w:type="pct"/>
          </w:tcPr>
          <w:p w14:paraId="0A59FD79" w14:textId="77777777" w:rsidR="007A6F84" w:rsidRPr="005279DD" w:rsidRDefault="007A6F84" w:rsidP="007A6F84">
            <w:pPr>
              <w:spacing w:after="0"/>
              <w:jc w:val="both"/>
              <w:rPr>
                <w:rFonts w:ascii="Arial" w:hAnsi="Arial" w:cs="Arial"/>
                <w:b/>
                <w:sz w:val="20"/>
                <w:szCs w:val="20"/>
              </w:rPr>
            </w:pPr>
          </w:p>
        </w:tc>
        <w:tc>
          <w:tcPr>
            <w:tcW w:w="1251" w:type="pct"/>
          </w:tcPr>
          <w:p w14:paraId="395DC254" w14:textId="77777777" w:rsidR="007A6F84" w:rsidRPr="005279DD" w:rsidRDefault="007A6F84" w:rsidP="007A6F84">
            <w:pPr>
              <w:spacing w:after="0"/>
              <w:jc w:val="both"/>
              <w:rPr>
                <w:rFonts w:ascii="Arial" w:hAnsi="Arial" w:cs="Arial"/>
                <w:b/>
                <w:sz w:val="20"/>
                <w:szCs w:val="20"/>
              </w:rPr>
            </w:pPr>
          </w:p>
        </w:tc>
        <w:tc>
          <w:tcPr>
            <w:tcW w:w="884" w:type="pct"/>
          </w:tcPr>
          <w:p w14:paraId="5CF4F345" w14:textId="77777777" w:rsidR="007A6F84" w:rsidRPr="005279DD" w:rsidRDefault="007A6F84" w:rsidP="007A6F84">
            <w:pPr>
              <w:spacing w:after="0"/>
              <w:jc w:val="both"/>
              <w:rPr>
                <w:rFonts w:ascii="Arial" w:hAnsi="Arial" w:cs="Arial"/>
                <w:b/>
                <w:sz w:val="20"/>
                <w:szCs w:val="20"/>
              </w:rPr>
            </w:pPr>
          </w:p>
        </w:tc>
      </w:tr>
      <w:tr w:rsidR="007A6F84" w:rsidRPr="005279DD" w14:paraId="5496D944" w14:textId="77777777" w:rsidTr="00E40E43">
        <w:trPr>
          <w:jc w:val="center"/>
        </w:trPr>
        <w:tc>
          <w:tcPr>
            <w:tcW w:w="5000" w:type="pct"/>
            <w:gridSpan w:val="4"/>
            <w:tcBorders>
              <w:bottom w:val="single" w:sz="4" w:space="0" w:color="auto"/>
            </w:tcBorders>
            <w:vAlign w:val="center"/>
          </w:tcPr>
          <w:p w14:paraId="06C5F651" w14:textId="77777777" w:rsidR="007A6F84" w:rsidRPr="005279DD" w:rsidRDefault="007A6F84" w:rsidP="007A6F84">
            <w:pPr>
              <w:spacing w:after="0"/>
              <w:jc w:val="center"/>
              <w:rPr>
                <w:rFonts w:ascii="Arial" w:hAnsi="Arial" w:cs="Arial"/>
                <w:b/>
                <w:sz w:val="20"/>
                <w:szCs w:val="20"/>
              </w:rPr>
            </w:pPr>
          </w:p>
          <w:p w14:paraId="73872F81"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CUMPRIMENTO DA NÃO CONFORMIDADE</w:t>
            </w:r>
          </w:p>
          <w:p w14:paraId="24365CE7" w14:textId="77777777" w:rsidR="007A6F84" w:rsidRPr="005279DD" w:rsidRDefault="007A6F84" w:rsidP="007A6F84">
            <w:pPr>
              <w:spacing w:after="0"/>
              <w:jc w:val="center"/>
              <w:rPr>
                <w:rFonts w:ascii="Arial" w:hAnsi="Arial" w:cs="Arial"/>
                <w:b/>
                <w:sz w:val="20"/>
                <w:szCs w:val="20"/>
              </w:rPr>
            </w:pPr>
          </w:p>
        </w:tc>
      </w:tr>
      <w:tr w:rsidR="007A6F84" w:rsidRPr="005279DD" w14:paraId="4E71866C" w14:textId="77777777" w:rsidTr="006018D9">
        <w:trPr>
          <w:jc w:val="center"/>
        </w:trPr>
        <w:tc>
          <w:tcPr>
            <w:tcW w:w="399" w:type="pct"/>
            <w:shd w:val="clear" w:color="auto" w:fill="A6A6A6" w:themeFill="background1" w:themeFillShade="A6"/>
            <w:vAlign w:val="center"/>
          </w:tcPr>
          <w:p w14:paraId="3A19ED41"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ITEM</w:t>
            </w:r>
          </w:p>
        </w:tc>
        <w:tc>
          <w:tcPr>
            <w:tcW w:w="2466" w:type="pct"/>
            <w:shd w:val="clear" w:color="auto" w:fill="A6A6A6" w:themeFill="background1" w:themeFillShade="A6"/>
            <w:vAlign w:val="center"/>
          </w:tcPr>
          <w:p w14:paraId="0FAFB181"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METODOLOGIA APLICADA</w:t>
            </w:r>
          </w:p>
        </w:tc>
        <w:tc>
          <w:tcPr>
            <w:tcW w:w="2135" w:type="pct"/>
            <w:gridSpan w:val="2"/>
            <w:shd w:val="clear" w:color="auto" w:fill="A6A6A6" w:themeFill="background1" w:themeFillShade="A6"/>
            <w:vAlign w:val="center"/>
          </w:tcPr>
          <w:p w14:paraId="62396200" w14:textId="77777777" w:rsidR="007A6F84" w:rsidRPr="005279DD" w:rsidRDefault="007A6F84" w:rsidP="007A6F84">
            <w:pPr>
              <w:spacing w:after="0"/>
              <w:jc w:val="center"/>
              <w:rPr>
                <w:rFonts w:ascii="Arial" w:hAnsi="Arial" w:cs="Arial"/>
                <w:b/>
                <w:sz w:val="20"/>
                <w:szCs w:val="20"/>
              </w:rPr>
            </w:pPr>
            <w:r w:rsidRPr="005279DD">
              <w:rPr>
                <w:rFonts w:ascii="Arial" w:hAnsi="Arial" w:cs="Arial"/>
                <w:b/>
                <w:sz w:val="20"/>
                <w:szCs w:val="20"/>
              </w:rPr>
              <w:t>DATA DA CORREÇÃO</w:t>
            </w:r>
          </w:p>
        </w:tc>
      </w:tr>
      <w:tr w:rsidR="007A6F84" w:rsidRPr="005279DD" w14:paraId="4AC2E59B" w14:textId="77777777" w:rsidTr="006018D9">
        <w:trPr>
          <w:jc w:val="center"/>
        </w:trPr>
        <w:tc>
          <w:tcPr>
            <w:tcW w:w="399" w:type="pct"/>
          </w:tcPr>
          <w:p w14:paraId="743EB0B4" w14:textId="77777777" w:rsidR="007A6F84" w:rsidRPr="005279DD" w:rsidRDefault="007A6F84" w:rsidP="007A6F84">
            <w:pPr>
              <w:spacing w:after="0"/>
              <w:jc w:val="both"/>
              <w:rPr>
                <w:rFonts w:ascii="Arial" w:hAnsi="Arial" w:cs="Arial"/>
                <w:b/>
                <w:sz w:val="20"/>
                <w:szCs w:val="20"/>
              </w:rPr>
            </w:pPr>
          </w:p>
        </w:tc>
        <w:tc>
          <w:tcPr>
            <w:tcW w:w="2466" w:type="pct"/>
          </w:tcPr>
          <w:p w14:paraId="240DD092" w14:textId="77777777" w:rsidR="007A6F84" w:rsidRPr="005279DD" w:rsidRDefault="007A6F84" w:rsidP="007A6F84">
            <w:pPr>
              <w:spacing w:after="0"/>
              <w:jc w:val="both"/>
              <w:rPr>
                <w:rFonts w:ascii="Arial" w:hAnsi="Arial" w:cs="Arial"/>
                <w:b/>
                <w:sz w:val="20"/>
                <w:szCs w:val="20"/>
              </w:rPr>
            </w:pPr>
          </w:p>
        </w:tc>
        <w:tc>
          <w:tcPr>
            <w:tcW w:w="2135" w:type="pct"/>
            <w:gridSpan w:val="2"/>
          </w:tcPr>
          <w:p w14:paraId="41072929" w14:textId="77777777" w:rsidR="007A6F84" w:rsidRPr="005279DD" w:rsidRDefault="007A6F84" w:rsidP="007A6F84">
            <w:pPr>
              <w:spacing w:after="0"/>
              <w:jc w:val="both"/>
              <w:rPr>
                <w:rFonts w:ascii="Arial" w:hAnsi="Arial" w:cs="Arial"/>
                <w:b/>
                <w:sz w:val="20"/>
                <w:szCs w:val="20"/>
              </w:rPr>
            </w:pPr>
          </w:p>
        </w:tc>
      </w:tr>
      <w:tr w:rsidR="007A6F84" w:rsidRPr="005279DD" w14:paraId="2E45E769" w14:textId="77777777" w:rsidTr="006018D9">
        <w:trPr>
          <w:jc w:val="center"/>
        </w:trPr>
        <w:tc>
          <w:tcPr>
            <w:tcW w:w="399" w:type="pct"/>
          </w:tcPr>
          <w:p w14:paraId="31EF51BD" w14:textId="77777777" w:rsidR="007A6F84" w:rsidRPr="005279DD" w:rsidRDefault="007A6F84" w:rsidP="007A6F84">
            <w:pPr>
              <w:spacing w:after="0"/>
              <w:jc w:val="both"/>
              <w:rPr>
                <w:rFonts w:ascii="Arial" w:hAnsi="Arial" w:cs="Arial"/>
                <w:b/>
                <w:sz w:val="20"/>
                <w:szCs w:val="20"/>
              </w:rPr>
            </w:pPr>
          </w:p>
        </w:tc>
        <w:tc>
          <w:tcPr>
            <w:tcW w:w="2466" w:type="pct"/>
          </w:tcPr>
          <w:p w14:paraId="451F7EC0" w14:textId="77777777" w:rsidR="007A6F84" w:rsidRPr="005279DD" w:rsidRDefault="007A6F84" w:rsidP="007A6F84">
            <w:pPr>
              <w:spacing w:after="0"/>
              <w:jc w:val="both"/>
              <w:rPr>
                <w:rFonts w:ascii="Arial" w:hAnsi="Arial" w:cs="Arial"/>
                <w:b/>
                <w:sz w:val="20"/>
                <w:szCs w:val="20"/>
              </w:rPr>
            </w:pPr>
          </w:p>
        </w:tc>
        <w:tc>
          <w:tcPr>
            <w:tcW w:w="2135" w:type="pct"/>
            <w:gridSpan w:val="2"/>
          </w:tcPr>
          <w:p w14:paraId="644E6357" w14:textId="77777777" w:rsidR="007A6F84" w:rsidRPr="005279DD" w:rsidRDefault="007A6F84" w:rsidP="007A6F84">
            <w:pPr>
              <w:spacing w:after="0"/>
              <w:jc w:val="both"/>
              <w:rPr>
                <w:rFonts w:ascii="Arial" w:hAnsi="Arial" w:cs="Arial"/>
                <w:b/>
                <w:sz w:val="20"/>
                <w:szCs w:val="20"/>
              </w:rPr>
            </w:pPr>
          </w:p>
        </w:tc>
      </w:tr>
      <w:tr w:rsidR="007A6F84" w:rsidRPr="005279DD" w14:paraId="34310EAE" w14:textId="77777777" w:rsidTr="006018D9">
        <w:trPr>
          <w:jc w:val="center"/>
        </w:trPr>
        <w:tc>
          <w:tcPr>
            <w:tcW w:w="399" w:type="pct"/>
          </w:tcPr>
          <w:p w14:paraId="4ACB62B6" w14:textId="77777777" w:rsidR="007A6F84" w:rsidRPr="005279DD" w:rsidRDefault="007A6F84" w:rsidP="007A6F84">
            <w:pPr>
              <w:spacing w:after="0"/>
              <w:jc w:val="both"/>
              <w:rPr>
                <w:rFonts w:ascii="Arial" w:hAnsi="Arial" w:cs="Arial"/>
                <w:b/>
                <w:sz w:val="20"/>
                <w:szCs w:val="20"/>
              </w:rPr>
            </w:pPr>
          </w:p>
        </w:tc>
        <w:tc>
          <w:tcPr>
            <w:tcW w:w="2466" w:type="pct"/>
          </w:tcPr>
          <w:p w14:paraId="7796C977" w14:textId="77777777" w:rsidR="007A6F84" w:rsidRPr="005279DD" w:rsidRDefault="007A6F84" w:rsidP="007A6F84">
            <w:pPr>
              <w:spacing w:after="0"/>
              <w:jc w:val="both"/>
              <w:rPr>
                <w:rFonts w:ascii="Arial" w:hAnsi="Arial" w:cs="Arial"/>
                <w:b/>
                <w:sz w:val="20"/>
                <w:szCs w:val="20"/>
              </w:rPr>
            </w:pPr>
          </w:p>
        </w:tc>
        <w:tc>
          <w:tcPr>
            <w:tcW w:w="2135" w:type="pct"/>
            <w:gridSpan w:val="2"/>
          </w:tcPr>
          <w:p w14:paraId="6EBBC2E7" w14:textId="77777777" w:rsidR="007A6F84" w:rsidRPr="005279DD" w:rsidRDefault="007A6F84" w:rsidP="007A6F84">
            <w:pPr>
              <w:spacing w:after="0"/>
              <w:jc w:val="both"/>
              <w:rPr>
                <w:rFonts w:ascii="Arial" w:hAnsi="Arial" w:cs="Arial"/>
                <w:b/>
                <w:sz w:val="20"/>
                <w:szCs w:val="20"/>
              </w:rPr>
            </w:pPr>
          </w:p>
        </w:tc>
      </w:tr>
      <w:tr w:rsidR="007A6F84" w:rsidRPr="005279DD" w14:paraId="389FC8B7" w14:textId="77777777" w:rsidTr="006018D9">
        <w:trPr>
          <w:jc w:val="center"/>
        </w:trPr>
        <w:tc>
          <w:tcPr>
            <w:tcW w:w="399" w:type="pct"/>
          </w:tcPr>
          <w:p w14:paraId="590CFF4D" w14:textId="77777777" w:rsidR="007A6F84" w:rsidRPr="005279DD" w:rsidRDefault="007A6F84" w:rsidP="007A6F84">
            <w:pPr>
              <w:spacing w:after="0"/>
              <w:jc w:val="both"/>
              <w:rPr>
                <w:rFonts w:ascii="Arial" w:hAnsi="Arial" w:cs="Arial"/>
                <w:b/>
                <w:sz w:val="20"/>
                <w:szCs w:val="20"/>
              </w:rPr>
            </w:pPr>
          </w:p>
        </w:tc>
        <w:tc>
          <w:tcPr>
            <w:tcW w:w="2466" w:type="pct"/>
          </w:tcPr>
          <w:p w14:paraId="62AB21DC" w14:textId="77777777" w:rsidR="007A6F84" w:rsidRPr="005279DD" w:rsidRDefault="007A6F84" w:rsidP="007A6F84">
            <w:pPr>
              <w:spacing w:after="0"/>
              <w:jc w:val="both"/>
              <w:rPr>
                <w:rFonts w:ascii="Arial" w:hAnsi="Arial" w:cs="Arial"/>
                <w:b/>
                <w:sz w:val="20"/>
                <w:szCs w:val="20"/>
              </w:rPr>
            </w:pPr>
          </w:p>
        </w:tc>
        <w:tc>
          <w:tcPr>
            <w:tcW w:w="2135" w:type="pct"/>
            <w:gridSpan w:val="2"/>
          </w:tcPr>
          <w:p w14:paraId="5A3EDC8C" w14:textId="77777777" w:rsidR="007A6F84" w:rsidRPr="005279DD" w:rsidRDefault="007A6F84" w:rsidP="007A6F84">
            <w:pPr>
              <w:spacing w:after="0"/>
              <w:jc w:val="both"/>
              <w:rPr>
                <w:rFonts w:ascii="Arial" w:hAnsi="Arial" w:cs="Arial"/>
                <w:b/>
                <w:sz w:val="20"/>
                <w:szCs w:val="20"/>
              </w:rPr>
            </w:pPr>
          </w:p>
        </w:tc>
      </w:tr>
    </w:tbl>
    <w:p w14:paraId="64E3F6DC" w14:textId="77777777" w:rsidR="000A62F6" w:rsidRPr="00792301" w:rsidRDefault="007A6F84" w:rsidP="00792301">
      <w:pPr>
        <w:spacing w:after="0"/>
        <w:jc w:val="both"/>
        <w:rPr>
          <w:rFonts w:asciiTheme="majorHAnsi" w:hAnsiTheme="majorHAnsi"/>
          <w:sz w:val="20"/>
        </w:rPr>
      </w:pPr>
      <w:r w:rsidRPr="008C074F">
        <w:rPr>
          <w:rFonts w:asciiTheme="majorHAnsi" w:hAnsiTheme="majorHAnsi"/>
          <w:b/>
          <w:sz w:val="22"/>
          <w:szCs w:val="22"/>
        </w:rPr>
        <w:t>Responsável pela Inspeção:  Assinatura</w:t>
      </w:r>
      <w:r>
        <w:rPr>
          <w:rFonts w:asciiTheme="majorHAnsi" w:hAnsiTheme="majorHAnsi"/>
          <w:sz w:val="20"/>
        </w:rPr>
        <w:t xml:space="preserve">: </w:t>
      </w:r>
      <w:r w:rsidRPr="00F05326">
        <w:rPr>
          <w:rFonts w:asciiTheme="majorHAnsi" w:hAnsiTheme="majorHAnsi"/>
          <w:sz w:val="20"/>
        </w:rPr>
        <w:t>__________________</w:t>
      </w:r>
      <w:r>
        <w:rPr>
          <w:rFonts w:asciiTheme="majorHAnsi" w:hAnsiTheme="majorHAnsi"/>
          <w:sz w:val="20"/>
        </w:rPr>
        <w:t xml:space="preserve">________ </w:t>
      </w:r>
    </w:p>
    <w:p w14:paraId="188242B8" w14:textId="77777777" w:rsidR="004914FA" w:rsidRDefault="004914FA" w:rsidP="004914FA">
      <w:pPr>
        <w:spacing w:after="0"/>
        <w:jc w:val="both"/>
        <w:rPr>
          <w:rFonts w:ascii="Arial" w:hAnsi="Arial" w:cs="Arial"/>
          <w:b/>
          <w:sz w:val="20"/>
        </w:rPr>
      </w:pP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1"/>
        <w:gridCol w:w="1984"/>
        <w:gridCol w:w="1276"/>
        <w:gridCol w:w="1701"/>
      </w:tblGrid>
      <w:tr w:rsidR="004914FA" w:rsidRPr="005279DD" w14:paraId="2F8F7FDD" w14:textId="77777777" w:rsidTr="00792301">
        <w:trPr>
          <w:trHeight w:val="515"/>
          <w:jc w:val="center"/>
        </w:trPr>
        <w:tc>
          <w:tcPr>
            <w:tcW w:w="5671" w:type="dxa"/>
            <w:shd w:val="clear" w:color="auto" w:fill="808080" w:themeFill="background1" w:themeFillShade="80"/>
          </w:tcPr>
          <w:p w14:paraId="58465CCB" w14:textId="77777777" w:rsidR="004914FA" w:rsidRPr="005279DD" w:rsidRDefault="004914FA" w:rsidP="005279DD">
            <w:pPr>
              <w:spacing w:after="0"/>
              <w:jc w:val="center"/>
              <w:rPr>
                <w:rFonts w:ascii="Arial" w:hAnsi="Arial" w:cs="Arial"/>
                <w:b/>
                <w:bCs/>
                <w:color w:val="FFFFFF"/>
                <w:sz w:val="20"/>
                <w:szCs w:val="20"/>
              </w:rPr>
            </w:pPr>
            <w:r w:rsidRPr="005279DD">
              <w:rPr>
                <w:rFonts w:ascii="Arial" w:hAnsi="Arial" w:cs="Arial"/>
                <w:b/>
                <w:bCs/>
                <w:color w:val="FFFFFF"/>
                <w:spacing w:val="-6"/>
                <w:sz w:val="20"/>
                <w:szCs w:val="20"/>
              </w:rPr>
              <w:t>FORMULÁRIOGERAL</w:t>
            </w:r>
          </w:p>
        </w:tc>
        <w:tc>
          <w:tcPr>
            <w:tcW w:w="1984" w:type="dxa"/>
            <w:shd w:val="clear" w:color="auto" w:fill="808080" w:themeFill="background1" w:themeFillShade="80"/>
          </w:tcPr>
          <w:p w14:paraId="1E62AA52" w14:textId="77777777" w:rsidR="004914FA" w:rsidRPr="005279DD" w:rsidRDefault="004914FA" w:rsidP="004914FA">
            <w:pPr>
              <w:spacing w:after="0"/>
              <w:jc w:val="center"/>
              <w:rPr>
                <w:rFonts w:ascii="Arial" w:hAnsi="Arial" w:cs="Arial"/>
                <w:b/>
                <w:bCs/>
                <w:color w:val="FFFFFF"/>
                <w:sz w:val="20"/>
                <w:szCs w:val="20"/>
              </w:rPr>
            </w:pPr>
            <w:r w:rsidRPr="005279DD">
              <w:rPr>
                <w:rFonts w:ascii="Arial" w:hAnsi="Arial" w:cs="Arial"/>
                <w:b/>
                <w:bCs/>
                <w:color w:val="FFFFFF"/>
                <w:sz w:val="20"/>
                <w:szCs w:val="20"/>
              </w:rPr>
              <w:t>IDENTIFICAÇÃO</w:t>
            </w:r>
          </w:p>
        </w:tc>
        <w:tc>
          <w:tcPr>
            <w:tcW w:w="1276" w:type="dxa"/>
            <w:shd w:val="clear" w:color="auto" w:fill="808080" w:themeFill="background1" w:themeFillShade="80"/>
          </w:tcPr>
          <w:p w14:paraId="4A2CC5B5" w14:textId="77777777" w:rsidR="004914FA" w:rsidRPr="005279DD" w:rsidRDefault="004914FA" w:rsidP="004914FA">
            <w:pPr>
              <w:spacing w:after="0"/>
              <w:jc w:val="center"/>
              <w:rPr>
                <w:rFonts w:ascii="Arial" w:hAnsi="Arial" w:cs="Arial"/>
                <w:b/>
                <w:bCs/>
                <w:color w:val="FFFFFF"/>
                <w:sz w:val="20"/>
                <w:szCs w:val="20"/>
              </w:rPr>
            </w:pPr>
            <w:r w:rsidRPr="005279DD">
              <w:rPr>
                <w:rFonts w:ascii="Arial" w:hAnsi="Arial" w:cs="Arial"/>
                <w:b/>
                <w:bCs/>
                <w:color w:val="FFFFFF"/>
                <w:sz w:val="20"/>
                <w:szCs w:val="20"/>
              </w:rPr>
              <w:t>VERSÃO</w:t>
            </w:r>
          </w:p>
        </w:tc>
        <w:tc>
          <w:tcPr>
            <w:tcW w:w="1701" w:type="dxa"/>
            <w:shd w:val="clear" w:color="auto" w:fill="808080" w:themeFill="background1" w:themeFillShade="80"/>
          </w:tcPr>
          <w:p w14:paraId="32A99A41" w14:textId="77777777" w:rsidR="004914FA" w:rsidRPr="005279DD" w:rsidRDefault="004914FA" w:rsidP="004914FA">
            <w:pPr>
              <w:spacing w:after="0"/>
              <w:jc w:val="center"/>
              <w:rPr>
                <w:rFonts w:ascii="Arial" w:hAnsi="Arial" w:cs="Arial"/>
                <w:b/>
                <w:bCs/>
                <w:color w:val="FFFFFF"/>
                <w:sz w:val="20"/>
                <w:szCs w:val="20"/>
              </w:rPr>
            </w:pPr>
            <w:r w:rsidRPr="005279DD">
              <w:rPr>
                <w:rFonts w:ascii="Arial" w:hAnsi="Arial" w:cs="Arial"/>
                <w:b/>
                <w:bCs/>
                <w:color w:val="FFFFFF"/>
                <w:sz w:val="20"/>
                <w:szCs w:val="20"/>
              </w:rPr>
              <w:t>DATA</w:t>
            </w:r>
          </w:p>
        </w:tc>
      </w:tr>
      <w:tr w:rsidR="004914FA" w:rsidRPr="005279DD" w14:paraId="3F6C80AD" w14:textId="77777777" w:rsidTr="00451082">
        <w:trPr>
          <w:jc w:val="center"/>
        </w:trPr>
        <w:tc>
          <w:tcPr>
            <w:tcW w:w="5671" w:type="dxa"/>
            <w:shd w:val="clear" w:color="auto" w:fill="FFFF00"/>
          </w:tcPr>
          <w:p w14:paraId="2F29095E" w14:textId="77777777" w:rsidR="004914FA" w:rsidRPr="005279DD" w:rsidRDefault="004914FA" w:rsidP="005279DD">
            <w:pPr>
              <w:spacing w:after="0"/>
              <w:jc w:val="center"/>
              <w:rPr>
                <w:rFonts w:ascii="Arial" w:hAnsi="Arial" w:cs="Arial"/>
                <w:b/>
                <w:sz w:val="20"/>
                <w:szCs w:val="20"/>
              </w:rPr>
            </w:pPr>
            <w:r w:rsidRPr="005279DD">
              <w:rPr>
                <w:rFonts w:ascii="Arial" w:hAnsi="Arial" w:cs="Arial"/>
                <w:b/>
                <w:sz w:val="20"/>
                <w:szCs w:val="20"/>
              </w:rPr>
              <w:t>RELATÓRIO DE INSPEÇÃO AMBIENTAL</w:t>
            </w:r>
          </w:p>
        </w:tc>
        <w:tc>
          <w:tcPr>
            <w:tcW w:w="1984" w:type="dxa"/>
            <w:shd w:val="clear" w:color="auto" w:fill="FFFF00"/>
          </w:tcPr>
          <w:p w14:paraId="54592AF2" w14:textId="77777777" w:rsidR="004914FA" w:rsidRPr="005279DD" w:rsidRDefault="004914FA" w:rsidP="004914FA">
            <w:pPr>
              <w:spacing w:after="0"/>
              <w:jc w:val="center"/>
              <w:rPr>
                <w:rFonts w:ascii="Arial" w:hAnsi="Arial" w:cs="Arial"/>
                <w:b/>
                <w:sz w:val="20"/>
                <w:szCs w:val="20"/>
              </w:rPr>
            </w:pPr>
            <w:r w:rsidRPr="005279DD">
              <w:rPr>
                <w:rFonts w:ascii="Arial" w:hAnsi="Arial" w:cs="Arial"/>
                <w:b/>
                <w:sz w:val="20"/>
                <w:szCs w:val="20"/>
              </w:rPr>
              <w:t>F.G.05</w:t>
            </w:r>
          </w:p>
          <w:p w14:paraId="7BD170E9" w14:textId="77777777" w:rsidR="004914FA" w:rsidRPr="005279DD" w:rsidRDefault="004914FA" w:rsidP="004914FA">
            <w:pPr>
              <w:spacing w:after="0"/>
              <w:jc w:val="center"/>
              <w:rPr>
                <w:rFonts w:ascii="Arial" w:hAnsi="Arial" w:cs="Arial"/>
                <w:b/>
                <w:sz w:val="20"/>
                <w:szCs w:val="20"/>
              </w:rPr>
            </w:pPr>
          </w:p>
        </w:tc>
        <w:tc>
          <w:tcPr>
            <w:tcW w:w="1276" w:type="dxa"/>
            <w:shd w:val="clear" w:color="auto" w:fill="FFFF00"/>
          </w:tcPr>
          <w:p w14:paraId="2CE5832C" w14:textId="77777777" w:rsidR="004914FA" w:rsidRPr="005279DD" w:rsidRDefault="004914FA" w:rsidP="004914FA">
            <w:pPr>
              <w:spacing w:after="0"/>
              <w:jc w:val="center"/>
              <w:rPr>
                <w:rFonts w:ascii="Arial" w:hAnsi="Arial" w:cs="Arial"/>
                <w:b/>
                <w:sz w:val="20"/>
                <w:szCs w:val="20"/>
              </w:rPr>
            </w:pPr>
            <w:r w:rsidRPr="005279DD">
              <w:rPr>
                <w:rFonts w:ascii="Arial" w:hAnsi="Arial" w:cs="Arial"/>
                <w:b/>
                <w:sz w:val="20"/>
                <w:szCs w:val="20"/>
              </w:rPr>
              <w:t>0</w:t>
            </w:r>
          </w:p>
        </w:tc>
        <w:tc>
          <w:tcPr>
            <w:tcW w:w="1701" w:type="dxa"/>
            <w:shd w:val="clear" w:color="auto" w:fill="FFFF00"/>
          </w:tcPr>
          <w:p w14:paraId="7BE5F171" w14:textId="77777777" w:rsidR="004914FA" w:rsidRPr="005279DD" w:rsidRDefault="004914FA" w:rsidP="004914FA">
            <w:pPr>
              <w:spacing w:after="0"/>
              <w:jc w:val="center"/>
              <w:rPr>
                <w:rFonts w:ascii="Arial" w:hAnsi="Arial" w:cs="Arial"/>
                <w:b/>
                <w:sz w:val="20"/>
                <w:szCs w:val="20"/>
              </w:rPr>
            </w:pPr>
            <w:r w:rsidRPr="005279DD">
              <w:rPr>
                <w:rFonts w:ascii="Arial" w:hAnsi="Arial" w:cs="Arial"/>
                <w:b/>
                <w:sz w:val="20"/>
                <w:szCs w:val="20"/>
              </w:rPr>
              <w:t>__/__/201</w:t>
            </w:r>
            <w:r w:rsidR="000A62F6" w:rsidRPr="005279DD">
              <w:rPr>
                <w:rFonts w:ascii="Arial" w:hAnsi="Arial" w:cs="Arial"/>
                <w:b/>
                <w:sz w:val="20"/>
                <w:szCs w:val="20"/>
              </w:rPr>
              <w:t>8</w:t>
            </w:r>
          </w:p>
        </w:tc>
      </w:tr>
    </w:tbl>
    <w:p w14:paraId="1D7D4034" w14:textId="77777777" w:rsidR="005279DD" w:rsidRDefault="005279DD">
      <w:pPr>
        <w:spacing w:after="0"/>
        <w:rPr>
          <w:rFonts w:ascii="Arial" w:hAnsi="Arial" w:cs="Arial"/>
          <w:spacing w:val="6"/>
          <w:sz w:val="22"/>
          <w:szCs w:val="22"/>
        </w:rPr>
      </w:pPr>
    </w:p>
    <w:p w14:paraId="6914C09D" w14:textId="77777777" w:rsidR="004914FA" w:rsidRPr="003C7B30" w:rsidRDefault="004914FA" w:rsidP="007B6B9F">
      <w:pPr>
        <w:pStyle w:val="PargrafodaLista"/>
        <w:numPr>
          <w:ilvl w:val="0"/>
          <w:numId w:val="45"/>
        </w:numPr>
        <w:shd w:val="clear" w:color="auto" w:fill="4F81BD" w:themeFill="accent1"/>
        <w:spacing w:after="0"/>
        <w:ind w:left="0" w:hanging="567"/>
        <w:jc w:val="both"/>
        <w:rPr>
          <w:rFonts w:ascii="Arial" w:hAnsi="Arial" w:cs="Arial"/>
          <w:b/>
          <w:color w:val="FFFFFF" w:themeColor="background1"/>
          <w:spacing w:val="6"/>
          <w:sz w:val="22"/>
          <w:szCs w:val="22"/>
        </w:rPr>
      </w:pPr>
      <w:r w:rsidRPr="003C7B30">
        <w:rPr>
          <w:rFonts w:ascii="Arial" w:hAnsi="Arial" w:cs="Arial"/>
          <w:b/>
          <w:color w:val="FFFFFF" w:themeColor="background1"/>
          <w:spacing w:val="6"/>
          <w:sz w:val="22"/>
          <w:szCs w:val="22"/>
        </w:rPr>
        <w:t>CONSIDERAÇÕES</w:t>
      </w:r>
    </w:p>
    <w:p w14:paraId="5C2E29F0" w14:textId="77777777" w:rsidR="004914FA" w:rsidRPr="001D5A2B" w:rsidRDefault="004914FA" w:rsidP="004914FA">
      <w:pPr>
        <w:pStyle w:val="PargrafodaLista"/>
        <w:spacing w:after="0"/>
        <w:ind w:left="0"/>
        <w:jc w:val="both"/>
        <w:rPr>
          <w:rFonts w:ascii="Arial" w:hAnsi="Arial" w:cs="Arial"/>
          <w:b/>
          <w:spacing w:val="6"/>
          <w:sz w:val="22"/>
          <w:szCs w:val="22"/>
        </w:rPr>
      </w:pPr>
    </w:p>
    <w:p w14:paraId="720BD365" w14:textId="77777777" w:rsidR="004914FA" w:rsidRDefault="004914FA" w:rsidP="0096742B">
      <w:pPr>
        <w:pStyle w:val="PargrafodaLista"/>
        <w:spacing w:after="0" w:line="360" w:lineRule="auto"/>
        <w:ind w:left="0" w:firstLine="720"/>
        <w:jc w:val="both"/>
        <w:rPr>
          <w:rFonts w:ascii="Arial" w:hAnsi="Arial" w:cs="Arial"/>
          <w:spacing w:val="6"/>
          <w:sz w:val="22"/>
          <w:szCs w:val="22"/>
        </w:rPr>
      </w:pPr>
      <w:r w:rsidRPr="001D5A2B">
        <w:rPr>
          <w:rFonts w:ascii="Arial" w:hAnsi="Arial" w:cs="Arial"/>
          <w:spacing w:val="6"/>
          <w:sz w:val="22"/>
          <w:szCs w:val="22"/>
        </w:rPr>
        <w:t xml:space="preserve">Este formulário deve ser utilizado pelos especialistas em meio ambiente da </w:t>
      </w:r>
      <w:r w:rsidR="003C7B30">
        <w:rPr>
          <w:rFonts w:ascii="Arial" w:hAnsi="Arial"/>
          <w:spacing w:val="6"/>
          <w:sz w:val="22"/>
          <w:szCs w:val="22"/>
        </w:rPr>
        <w:t>UG</w:t>
      </w:r>
      <w:r w:rsidRPr="001D5A2B">
        <w:rPr>
          <w:rFonts w:ascii="Arial" w:hAnsi="Arial"/>
          <w:spacing w:val="6"/>
          <w:sz w:val="22"/>
          <w:szCs w:val="22"/>
        </w:rPr>
        <w:t>P</w:t>
      </w:r>
      <w:r w:rsidR="004C49B7" w:rsidRPr="001D5A2B">
        <w:rPr>
          <w:rFonts w:ascii="Arial" w:hAnsi="Arial"/>
          <w:spacing w:val="6"/>
          <w:sz w:val="22"/>
          <w:szCs w:val="22"/>
        </w:rPr>
        <w:t xml:space="preserve"> e da</w:t>
      </w:r>
      <w:r w:rsidR="006018D9">
        <w:rPr>
          <w:rFonts w:ascii="Arial" w:hAnsi="Arial"/>
          <w:spacing w:val="6"/>
          <w:sz w:val="22"/>
          <w:szCs w:val="22"/>
        </w:rPr>
        <w:t xml:space="preserve"> </w:t>
      </w:r>
      <w:r w:rsidR="004C49B7" w:rsidRPr="001D5A2B">
        <w:rPr>
          <w:rFonts w:ascii="Arial" w:hAnsi="Arial"/>
          <w:spacing w:val="6"/>
          <w:sz w:val="22"/>
          <w:szCs w:val="22"/>
        </w:rPr>
        <w:t>consultor</w:t>
      </w:r>
      <w:r w:rsidR="00B60C1D">
        <w:rPr>
          <w:rFonts w:ascii="Arial" w:hAnsi="Arial"/>
          <w:spacing w:val="6"/>
          <w:sz w:val="22"/>
          <w:szCs w:val="22"/>
        </w:rPr>
        <w:t>i</w:t>
      </w:r>
      <w:r w:rsidR="004C49B7" w:rsidRPr="001D5A2B">
        <w:rPr>
          <w:rFonts w:ascii="Arial" w:hAnsi="Arial"/>
          <w:spacing w:val="6"/>
          <w:sz w:val="22"/>
          <w:szCs w:val="22"/>
        </w:rPr>
        <w:t>a contratada para o apoio ao gerenciamento e supervisão das obras</w:t>
      </w:r>
      <w:r w:rsidRPr="001D5A2B">
        <w:rPr>
          <w:rFonts w:ascii="Arial" w:hAnsi="Arial" w:cs="Arial"/>
          <w:spacing w:val="6"/>
          <w:sz w:val="22"/>
          <w:szCs w:val="22"/>
        </w:rPr>
        <w:t>.</w:t>
      </w:r>
    </w:p>
    <w:p w14:paraId="4AB9C985" w14:textId="77777777" w:rsidR="0096742B" w:rsidRPr="0096742B" w:rsidRDefault="0096742B" w:rsidP="0096742B">
      <w:pPr>
        <w:pStyle w:val="PargrafodaLista"/>
        <w:spacing w:after="0" w:line="360" w:lineRule="auto"/>
        <w:ind w:left="0" w:firstLine="720"/>
        <w:jc w:val="both"/>
        <w:rPr>
          <w:rFonts w:ascii="Arial" w:hAnsi="Arial" w:cs="Arial"/>
          <w:spacing w:val="6"/>
          <w:sz w:val="22"/>
          <w:szCs w:val="22"/>
        </w:rPr>
      </w:pPr>
    </w:p>
    <w:p w14:paraId="5474C8A9" w14:textId="77777777" w:rsidR="004914FA" w:rsidRPr="003C7B30" w:rsidRDefault="004914FA" w:rsidP="007B6B9F">
      <w:pPr>
        <w:pStyle w:val="PargrafodaLista"/>
        <w:numPr>
          <w:ilvl w:val="0"/>
          <w:numId w:val="45"/>
        </w:numPr>
        <w:shd w:val="clear" w:color="auto" w:fill="4F81BD" w:themeFill="accent1"/>
        <w:spacing w:after="0"/>
        <w:ind w:left="0" w:hanging="567"/>
        <w:jc w:val="both"/>
        <w:rPr>
          <w:rFonts w:ascii="Arial" w:hAnsi="Arial" w:cs="Arial"/>
          <w:b/>
          <w:color w:val="FFFFFF" w:themeColor="background1"/>
          <w:spacing w:val="6"/>
          <w:sz w:val="22"/>
          <w:szCs w:val="22"/>
        </w:rPr>
      </w:pPr>
      <w:r w:rsidRPr="003C7B30">
        <w:rPr>
          <w:rFonts w:ascii="Arial" w:hAnsi="Arial" w:cs="Arial"/>
          <w:b/>
          <w:color w:val="FFFFFF" w:themeColor="background1"/>
          <w:spacing w:val="6"/>
          <w:sz w:val="22"/>
          <w:szCs w:val="22"/>
        </w:rPr>
        <w:t>OBJETIVOS E ESCOPO DA INSPEÇÃO AMBIENTAL</w:t>
      </w:r>
    </w:p>
    <w:p w14:paraId="1F42D0F7" w14:textId="77777777" w:rsidR="004914FA" w:rsidRPr="001D5A2B" w:rsidRDefault="004914FA" w:rsidP="004914FA">
      <w:pPr>
        <w:pStyle w:val="PargrafodaLista"/>
        <w:spacing w:after="0"/>
        <w:ind w:left="0"/>
        <w:jc w:val="both"/>
        <w:rPr>
          <w:rFonts w:ascii="Arial" w:hAnsi="Arial" w:cs="Arial"/>
          <w:b/>
          <w:spacing w:val="6"/>
          <w:sz w:val="22"/>
          <w:szCs w:val="22"/>
        </w:rPr>
      </w:pPr>
    </w:p>
    <w:p w14:paraId="615757D7" w14:textId="77777777" w:rsidR="004914FA" w:rsidRPr="001D5A2B" w:rsidRDefault="004914FA" w:rsidP="00B60C1D">
      <w:pPr>
        <w:pStyle w:val="PargrafodaLista"/>
        <w:widowControl w:val="0"/>
        <w:numPr>
          <w:ilvl w:val="0"/>
          <w:numId w:val="46"/>
        </w:numPr>
        <w:autoSpaceDE w:val="0"/>
        <w:autoSpaceDN w:val="0"/>
        <w:adjustRightInd w:val="0"/>
        <w:spacing w:after="0" w:line="360" w:lineRule="auto"/>
        <w:ind w:left="0" w:firstLine="284"/>
        <w:jc w:val="both"/>
        <w:rPr>
          <w:rFonts w:ascii="Arial" w:hAnsi="Arial" w:cs="Arial"/>
          <w:spacing w:val="6"/>
          <w:sz w:val="22"/>
          <w:szCs w:val="22"/>
        </w:rPr>
      </w:pPr>
      <w:r w:rsidRPr="001D5A2B">
        <w:rPr>
          <w:rFonts w:ascii="Arial" w:hAnsi="Arial" w:cs="Arial"/>
          <w:spacing w:val="6"/>
          <w:sz w:val="22"/>
          <w:szCs w:val="22"/>
        </w:rPr>
        <w:t xml:space="preserve">Inspeção Ambiental das obras, dos serviços, dos documentos do SGA e do processo de licenciamento ambiental do </w:t>
      </w:r>
      <w:r w:rsidR="00455EAC" w:rsidRPr="001D5A2B">
        <w:rPr>
          <w:rFonts w:ascii="Arial" w:hAnsi="Arial" w:cs="Arial"/>
          <w:spacing w:val="6"/>
          <w:sz w:val="22"/>
          <w:szCs w:val="22"/>
        </w:rPr>
        <w:t xml:space="preserve">Programa de </w:t>
      </w:r>
      <w:r w:rsidR="008072D7">
        <w:rPr>
          <w:rFonts w:ascii="Arial" w:hAnsi="Arial" w:cs="Arial"/>
          <w:spacing w:val="6"/>
          <w:sz w:val="22"/>
          <w:szCs w:val="22"/>
        </w:rPr>
        <w:t>Requalificação</w:t>
      </w:r>
      <w:r w:rsidR="003C7B30">
        <w:rPr>
          <w:rFonts w:ascii="Arial" w:hAnsi="Arial" w:cs="Arial"/>
          <w:spacing w:val="6"/>
          <w:sz w:val="22"/>
          <w:szCs w:val="22"/>
        </w:rPr>
        <w:t xml:space="preserve"> Urbana na orla Noroeste de Vitoria</w:t>
      </w:r>
      <w:r w:rsidRPr="001D5A2B">
        <w:rPr>
          <w:rFonts w:ascii="Arial" w:hAnsi="Arial" w:cs="Arial"/>
          <w:spacing w:val="6"/>
          <w:sz w:val="22"/>
          <w:szCs w:val="22"/>
        </w:rPr>
        <w:t>;</w:t>
      </w:r>
    </w:p>
    <w:p w14:paraId="6ED1B136" w14:textId="77777777" w:rsidR="004914FA" w:rsidRPr="001D5A2B" w:rsidRDefault="004914FA" w:rsidP="00B60C1D">
      <w:pPr>
        <w:pStyle w:val="PargrafodaLista"/>
        <w:widowControl w:val="0"/>
        <w:numPr>
          <w:ilvl w:val="0"/>
          <w:numId w:val="46"/>
        </w:numPr>
        <w:autoSpaceDE w:val="0"/>
        <w:autoSpaceDN w:val="0"/>
        <w:adjustRightInd w:val="0"/>
        <w:spacing w:after="0" w:line="360" w:lineRule="auto"/>
        <w:ind w:left="0" w:firstLine="284"/>
        <w:jc w:val="both"/>
        <w:rPr>
          <w:rFonts w:ascii="Arial" w:hAnsi="Arial" w:cs="Arial"/>
          <w:spacing w:val="6"/>
          <w:sz w:val="22"/>
          <w:szCs w:val="22"/>
        </w:rPr>
      </w:pPr>
      <w:r w:rsidRPr="001D5A2B">
        <w:rPr>
          <w:rFonts w:ascii="Arial" w:hAnsi="Arial" w:cs="Arial"/>
          <w:spacing w:val="6"/>
          <w:sz w:val="22"/>
          <w:szCs w:val="22"/>
        </w:rPr>
        <w:t>Apresentação dos objetivos gerais e específicos da Inspeção Ambiental;</w:t>
      </w:r>
    </w:p>
    <w:p w14:paraId="7D886A36" w14:textId="77777777" w:rsidR="004914FA" w:rsidRDefault="004914FA" w:rsidP="00B60C1D">
      <w:pPr>
        <w:pStyle w:val="PargrafodaLista"/>
        <w:widowControl w:val="0"/>
        <w:numPr>
          <w:ilvl w:val="0"/>
          <w:numId w:val="46"/>
        </w:numPr>
        <w:autoSpaceDE w:val="0"/>
        <w:autoSpaceDN w:val="0"/>
        <w:adjustRightInd w:val="0"/>
        <w:spacing w:after="0" w:line="360" w:lineRule="auto"/>
        <w:ind w:left="0" w:firstLine="284"/>
        <w:jc w:val="both"/>
        <w:rPr>
          <w:rFonts w:ascii="Arial" w:hAnsi="Arial" w:cs="Arial"/>
          <w:spacing w:val="6"/>
          <w:sz w:val="22"/>
          <w:szCs w:val="22"/>
        </w:rPr>
      </w:pPr>
      <w:r w:rsidRPr="001D5A2B">
        <w:rPr>
          <w:rFonts w:ascii="Arial" w:hAnsi="Arial" w:cs="Arial"/>
          <w:spacing w:val="6"/>
          <w:sz w:val="22"/>
          <w:szCs w:val="22"/>
        </w:rPr>
        <w:t xml:space="preserve">Apresentação do escopo da Inspeção Ambiental, considerando os aspectos relativos ao </w:t>
      </w:r>
      <w:proofErr w:type="gramStart"/>
      <w:r w:rsidRPr="001D5A2B">
        <w:rPr>
          <w:rFonts w:ascii="Arial" w:hAnsi="Arial" w:cs="Arial"/>
          <w:spacing w:val="6"/>
          <w:sz w:val="22"/>
          <w:szCs w:val="22"/>
        </w:rPr>
        <w:t>período,  documentos</w:t>
      </w:r>
      <w:proofErr w:type="gramEnd"/>
      <w:r w:rsidRPr="001D5A2B">
        <w:rPr>
          <w:rFonts w:ascii="Arial" w:hAnsi="Arial" w:cs="Arial"/>
          <w:spacing w:val="6"/>
          <w:sz w:val="22"/>
          <w:szCs w:val="22"/>
        </w:rPr>
        <w:t xml:space="preserve"> analisados, locais da Inspeção e nome dos técnicos das </w:t>
      </w:r>
      <w:r w:rsidR="00EF6A32">
        <w:rPr>
          <w:rFonts w:ascii="Arial" w:hAnsi="Arial"/>
          <w:spacing w:val="6"/>
          <w:sz w:val="22"/>
          <w:szCs w:val="22"/>
        </w:rPr>
        <w:t>UG</w:t>
      </w:r>
      <w:r w:rsidR="00455EAC" w:rsidRPr="001D5A2B">
        <w:rPr>
          <w:rFonts w:ascii="Arial" w:hAnsi="Arial"/>
          <w:spacing w:val="6"/>
          <w:sz w:val="22"/>
          <w:szCs w:val="22"/>
        </w:rPr>
        <w:t xml:space="preserve">P e das </w:t>
      </w:r>
      <w:r w:rsidR="00EA22B9" w:rsidRPr="001D5A2B">
        <w:rPr>
          <w:rFonts w:ascii="Arial" w:hAnsi="Arial"/>
          <w:spacing w:val="6"/>
          <w:sz w:val="22"/>
          <w:szCs w:val="22"/>
        </w:rPr>
        <w:t>e</w:t>
      </w:r>
      <w:r w:rsidRPr="001D5A2B">
        <w:rPr>
          <w:rFonts w:ascii="Arial" w:hAnsi="Arial"/>
          <w:spacing w:val="6"/>
          <w:sz w:val="22"/>
          <w:szCs w:val="22"/>
        </w:rPr>
        <w:t xml:space="preserve">mpresas </w:t>
      </w:r>
      <w:r w:rsidR="00EA22B9" w:rsidRPr="001D5A2B">
        <w:rPr>
          <w:rFonts w:ascii="Arial" w:hAnsi="Arial"/>
          <w:spacing w:val="6"/>
          <w:sz w:val="22"/>
          <w:szCs w:val="22"/>
        </w:rPr>
        <w:t>de apoio ao gerenciamento e supervisão das obras e construtora</w:t>
      </w:r>
      <w:r w:rsidRPr="001D5A2B">
        <w:rPr>
          <w:rFonts w:ascii="Arial" w:hAnsi="Arial" w:cs="Arial"/>
          <w:spacing w:val="6"/>
          <w:sz w:val="22"/>
          <w:szCs w:val="22"/>
        </w:rPr>
        <w:t>.</w:t>
      </w:r>
    </w:p>
    <w:p w14:paraId="755F94B9" w14:textId="77777777" w:rsidR="004463A7" w:rsidRDefault="004463A7">
      <w:pPr>
        <w:spacing w:after="0"/>
        <w:rPr>
          <w:rFonts w:ascii="Arial" w:eastAsia="Cambria" w:hAnsi="Arial" w:cs="Arial"/>
          <w:spacing w:val="6"/>
          <w:sz w:val="22"/>
          <w:szCs w:val="22"/>
          <w:lang w:eastAsia="en-US"/>
        </w:rPr>
      </w:pPr>
      <w:r>
        <w:rPr>
          <w:rFonts w:ascii="Arial" w:hAnsi="Arial" w:cs="Arial"/>
          <w:spacing w:val="6"/>
          <w:sz w:val="22"/>
          <w:szCs w:val="22"/>
        </w:rPr>
        <w:br w:type="page"/>
      </w:r>
    </w:p>
    <w:p w14:paraId="6ED967D4" w14:textId="77777777" w:rsidR="004914FA" w:rsidRPr="00EF6A32" w:rsidRDefault="004914FA" w:rsidP="007B6B9F">
      <w:pPr>
        <w:pStyle w:val="PargrafodaLista"/>
        <w:numPr>
          <w:ilvl w:val="0"/>
          <w:numId w:val="45"/>
        </w:numPr>
        <w:shd w:val="clear" w:color="auto" w:fill="4F81BD" w:themeFill="accent1"/>
        <w:spacing w:after="0"/>
        <w:ind w:left="0" w:hanging="567"/>
        <w:jc w:val="both"/>
        <w:rPr>
          <w:rFonts w:ascii="Arial" w:hAnsi="Arial" w:cs="Arial"/>
          <w:b/>
          <w:color w:val="FFFFFF" w:themeColor="background1"/>
          <w:spacing w:val="6"/>
          <w:sz w:val="22"/>
          <w:szCs w:val="22"/>
        </w:rPr>
      </w:pPr>
      <w:r w:rsidRPr="00EF6A32">
        <w:rPr>
          <w:rFonts w:ascii="Arial" w:hAnsi="Arial" w:cs="Arial"/>
          <w:b/>
          <w:color w:val="FFFFFF" w:themeColor="background1"/>
          <w:spacing w:val="6"/>
          <w:sz w:val="22"/>
          <w:szCs w:val="22"/>
        </w:rPr>
        <w:lastRenderedPageBreak/>
        <w:t>DESCRIÇÃO DAS OCORRÊNCIAS OBSERVADAS</w:t>
      </w:r>
    </w:p>
    <w:p w14:paraId="25711C24" w14:textId="77777777" w:rsidR="004914FA" w:rsidRPr="001D5A2B" w:rsidRDefault="004914FA" w:rsidP="004914FA">
      <w:pPr>
        <w:pStyle w:val="PargrafodaLista"/>
        <w:spacing w:after="0"/>
        <w:ind w:left="0"/>
        <w:jc w:val="both"/>
        <w:rPr>
          <w:rFonts w:ascii="Arial" w:hAnsi="Arial" w:cs="Arial"/>
          <w:b/>
          <w:spacing w:val="6"/>
          <w:sz w:val="22"/>
          <w:szCs w:val="22"/>
        </w:rPr>
      </w:pPr>
    </w:p>
    <w:p w14:paraId="7F5148BF" w14:textId="77777777" w:rsidR="004914FA" w:rsidRPr="00EC4FE9" w:rsidRDefault="004914FA" w:rsidP="00B60C1D">
      <w:pPr>
        <w:spacing w:after="0" w:line="360" w:lineRule="auto"/>
        <w:ind w:firstLine="720"/>
        <w:jc w:val="both"/>
        <w:rPr>
          <w:rFonts w:ascii="Arial" w:hAnsi="Arial" w:cs="Arial"/>
          <w:spacing w:val="6"/>
          <w:sz w:val="22"/>
          <w:szCs w:val="22"/>
        </w:rPr>
      </w:pPr>
      <w:r w:rsidRPr="001D5A2B">
        <w:rPr>
          <w:rFonts w:ascii="Arial" w:hAnsi="Arial" w:cs="Arial"/>
          <w:spacing w:val="6"/>
          <w:sz w:val="22"/>
          <w:szCs w:val="22"/>
        </w:rPr>
        <w:t xml:space="preserve">Neste item devem ser descritas as Não Conformidades com relação ao Sistema de Gestão Ambiental (SGA), destacando-se o cumprimento dos seus procedimentos e dos programas do </w:t>
      </w:r>
      <w:r w:rsidR="008C2983">
        <w:rPr>
          <w:rFonts w:ascii="Arial" w:hAnsi="Arial" w:cs="Arial"/>
          <w:spacing w:val="6"/>
          <w:sz w:val="22"/>
          <w:szCs w:val="22"/>
        </w:rPr>
        <w:t>P</w:t>
      </w:r>
      <w:r w:rsidR="00882E17" w:rsidRPr="001D5A2B">
        <w:rPr>
          <w:rFonts w:ascii="Arial" w:hAnsi="Arial" w:cs="Arial"/>
          <w:spacing w:val="6"/>
          <w:sz w:val="22"/>
          <w:szCs w:val="22"/>
        </w:rPr>
        <w:t>GAS e PCAO</w:t>
      </w:r>
      <w:r w:rsidRPr="001D5A2B">
        <w:rPr>
          <w:rFonts w:ascii="Arial" w:hAnsi="Arial" w:cs="Arial"/>
          <w:spacing w:val="6"/>
          <w:sz w:val="22"/>
          <w:szCs w:val="22"/>
        </w:rPr>
        <w:t>, o atendimento da legislação, os danos ambientais e problemas causados à comunidade pela implantação das obras, a qualidade ambiental das obras, a saúde e segurança dos trabalhadores etc.</w:t>
      </w:r>
    </w:p>
    <w:p w14:paraId="6C60C603" w14:textId="77777777" w:rsidR="004721B7" w:rsidRPr="001D5A2B" w:rsidRDefault="004721B7" w:rsidP="004914FA">
      <w:pPr>
        <w:pStyle w:val="PargrafodaLista"/>
        <w:spacing w:after="0"/>
        <w:ind w:left="0"/>
        <w:jc w:val="both"/>
        <w:rPr>
          <w:rFonts w:ascii="Arial" w:hAnsi="Arial" w:cs="Arial"/>
          <w:b/>
          <w:spacing w:val="6"/>
          <w:sz w:val="22"/>
          <w:szCs w:val="22"/>
        </w:rPr>
      </w:pPr>
    </w:p>
    <w:p w14:paraId="57996064" w14:textId="77777777" w:rsidR="004914FA" w:rsidRPr="00EF6A32" w:rsidRDefault="004914FA" w:rsidP="007B6B9F">
      <w:pPr>
        <w:pStyle w:val="PargrafodaLista"/>
        <w:numPr>
          <w:ilvl w:val="0"/>
          <w:numId w:val="45"/>
        </w:numPr>
        <w:shd w:val="clear" w:color="auto" w:fill="4F81BD" w:themeFill="accent1"/>
        <w:spacing w:after="0"/>
        <w:ind w:left="0" w:hanging="567"/>
        <w:jc w:val="both"/>
        <w:rPr>
          <w:rFonts w:ascii="Arial" w:hAnsi="Arial" w:cs="Arial"/>
          <w:b/>
          <w:color w:val="FFFFFF" w:themeColor="background1"/>
          <w:spacing w:val="6"/>
          <w:sz w:val="22"/>
          <w:szCs w:val="22"/>
        </w:rPr>
      </w:pPr>
      <w:r w:rsidRPr="00EF6A32">
        <w:rPr>
          <w:rFonts w:ascii="Arial" w:hAnsi="Arial" w:cs="Arial"/>
          <w:b/>
          <w:color w:val="FFFFFF" w:themeColor="background1"/>
          <w:spacing w:val="6"/>
          <w:sz w:val="22"/>
          <w:szCs w:val="22"/>
        </w:rPr>
        <w:t>OBSERVAÇÕES A SEREM CONSIDERADAS</w:t>
      </w:r>
    </w:p>
    <w:p w14:paraId="3213CD8C" w14:textId="77777777" w:rsidR="004914FA" w:rsidRPr="001D5A2B" w:rsidRDefault="004914FA" w:rsidP="004914FA">
      <w:pPr>
        <w:pStyle w:val="PargrafodaLista"/>
        <w:spacing w:after="0"/>
        <w:ind w:left="0"/>
        <w:jc w:val="both"/>
        <w:rPr>
          <w:rFonts w:ascii="Arial" w:hAnsi="Arial" w:cs="Arial"/>
          <w:b/>
          <w:spacing w:val="6"/>
          <w:sz w:val="22"/>
          <w:szCs w:val="22"/>
        </w:rPr>
      </w:pPr>
    </w:p>
    <w:p w14:paraId="3CC138F2" w14:textId="77777777" w:rsidR="004914FA" w:rsidRPr="001D5A2B" w:rsidRDefault="004914FA" w:rsidP="00EC4FE9">
      <w:pPr>
        <w:spacing w:after="0" w:line="360" w:lineRule="auto"/>
        <w:ind w:firstLine="720"/>
        <w:jc w:val="both"/>
        <w:rPr>
          <w:rFonts w:ascii="Arial" w:hAnsi="Arial" w:cs="Arial"/>
          <w:spacing w:val="6"/>
          <w:sz w:val="22"/>
          <w:szCs w:val="22"/>
        </w:rPr>
      </w:pPr>
      <w:r w:rsidRPr="001D5A2B">
        <w:rPr>
          <w:rFonts w:ascii="Arial" w:hAnsi="Arial" w:cs="Arial"/>
          <w:spacing w:val="6"/>
          <w:sz w:val="22"/>
          <w:szCs w:val="22"/>
        </w:rPr>
        <w:t>Neste item devem ser apresentadas as observações decorrentes da Inspeção Ambien</w:t>
      </w:r>
      <w:r w:rsidR="00882E17" w:rsidRPr="001D5A2B">
        <w:rPr>
          <w:rFonts w:ascii="Arial" w:hAnsi="Arial" w:cs="Arial"/>
          <w:spacing w:val="6"/>
          <w:sz w:val="22"/>
          <w:szCs w:val="22"/>
        </w:rPr>
        <w:t>tal que não se incluem como as Não C</w:t>
      </w:r>
      <w:r w:rsidRPr="001D5A2B">
        <w:rPr>
          <w:rFonts w:ascii="Arial" w:hAnsi="Arial" w:cs="Arial"/>
          <w:spacing w:val="6"/>
          <w:sz w:val="22"/>
          <w:szCs w:val="22"/>
        </w:rPr>
        <w:t xml:space="preserve">onformidades do item anterior. São observações relativas ao aprimoramento do </w:t>
      </w:r>
      <w:r w:rsidR="00882E17" w:rsidRPr="001D5A2B">
        <w:rPr>
          <w:rFonts w:ascii="Arial" w:hAnsi="Arial" w:cs="Arial"/>
          <w:spacing w:val="6"/>
          <w:sz w:val="22"/>
          <w:szCs w:val="22"/>
        </w:rPr>
        <w:t xml:space="preserve">SGA, à correção ou ampliação do Quadro </w:t>
      </w:r>
      <w:r w:rsidRPr="001D5A2B">
        <w:rPr>
          <w:rFonts w:ascii="Arial" w:hAnsi="Arial" w:cs="Arial"/>
          <w:spacing w:val="6"/>
          <w:sz w:val="22"/>
          <w:szCs w:val="22"/>
        </w:rPr>
        <w:t>de Impactos</w:t>
      </w:r>
      <w:r w:rsidR="004F05DB" w:rsidRPr="001D5A2B">
        <w:rPr>
          <w:rFonts w:ascii="Arial" w:hAnsi="Arial" w:cs="Arial"/>
          <w:spacing w:val="6"/>
          <w:sz w:val="22"/>
          <w:szCs w:val="22"/>
        </w:rPr>
        <w:t xml:space="preserve"> do Progr</w:t>
      </w:r>
      <w:r w:rsidR="00455EAC" w:rsidRPr="001D5A2B">
        <w:rPr>
          <w:rFonts w:ascii="Arial" w:hAnsi="Arial" w:cs="Arial"/>
          <w:spacing w:val="6"/>
          <w:sz w:val="22"/>
          <w:szCs w:val="22"/>
        </w:rPr>
        <w:t>ama</w:t>
      </w:r>
      <w:r w:rsidRPr="001D5A2B">
        <w:rPr>
          <w:rFonts w:ascii="Arial" w:hAnsi="Arial" w:cs="Arial"/>
          <w:spacing w:val="6"/>
          <w:sz w:val="22"/>
          <w:szCs w:val="22"/>
        </w:rPr>
        <w:t>, aos equívocos observados na utilização dos formulários do SGA, aos pontos fortes e fracos do Programa, ao pessoal envolvido etc.</w:t>
      </w:r>
    </w:p>
    <w:p w14:paraId="5BB26185" w14:textId="77777777" w:rsidR="004914FA" w:rsidRPr="001D5A2B" w:rsidRDefault="004914FA" w:rsidP="004914FA">
      <w:pPr>
        <w:pStyle w:val="PargrafodaLista"/>
        <w:spacing w:after="0"/>
        <w:ind w:left="0"/>
        <w:jc w:val="both"/>
        <w:rPr>
          <w:rFonts w:ascii="Arial" w:hAnsi="Arial" w:cs="Arial"/>
          <w:b/>
          <w:spacing w:val="6"/>
          <w:sz w:val="22"/>
          <w:szCs w:val="22"/>
        </w:rPr>
      </w:pPr>
    </w:p>
    <w:p w14:paraId="655421B3" w14:textId="77777777" w:rsidR="004914FA" w:rsidRPr="00EF6A32" w:rsidRDefault="004914FA" w:rsidP="007B6B9F">
      <w:pPr>
        <w:pStyle w:val="PargrafodaLista"/>
        <w:numPr>
          <w:ilvl w:val="0"/>
          <w:numId w:val="45"/>
        </w:numPr>
        <w:shd w:val="clear" w:color="auto" w:fill="4F81BD" w:themeFill="accent1"/>
        <w:spacing w:after="0"/>
        <w:ind w:left="-567" w:firstLine="0"/>
        <w:jc w:val="both"/>
        <w:rPr>
          <w:rFonts w:ascii="Arial" w:hAnsi="Arial" w:cs="Arial"/>
          <w:b/>
          <w:color w:val="FFFFFF" w:themeColor="background1"/>
          <w:spacing w:val="6"/>
          <w:sz w:val="22"/>
          <w:szCs w:val="22"/>
        </w:rPr>
      </w:pPr>
      <w:r w:rsidRPr="00EF6A32">
        <w:rPr>
          <w:rFonts w:ascii="Arial" w:hAnsi="Arial" w:cs="Arial"/>
          <w:b/>
          <w:color w:val="FFFFFF" w:themeColor="background1"/>
          <w:spacing w:val="6"/>
          <w:sz w:val="22"/>
          <w:szCs w:val="22"/>
        </w:rPr>
        <w:t>RECOMENDAÇÕES</w:t>
      </w:r>
    </w:p>
    <w:p w14:paraId="679DCFEE" w14:textId="77777777" w:rsidR="004914FA" w:rsidRPr="001D5A2B" w:rsidRDefault="004914FA" w:rsidP="004914FA">
      <w:pPr>
        <w:pStyle w:val="PargrafodaLista"/>
        <w:spacing w:after="0"/>
        <w:ind w:left="0"/>
        <w:jc w:val="both"/>
        <w:rPr>
          <w:rFonts w:ascii="Arial" w:hAnsi="Arial" w:cs="Arial"/>
          <w:b/>
          <w:spacing w:val="6"/>
          <w:sz w:val="22"/>
          <w:szCs w:val="22"/>
        </w:rPr>
      </w:pPr>
    </w:p>
    <w:p w14:paraId="2C3EB9A0" w14:textId="77777777" w:rsidR="0096742B" w:rsidRPr="00EC4FE9" w:rsidRDefault="004914FA" w:rsidP="0096742B">
      <w:pPr>
        <w:spacing w:after="0" w:line="360" w:lineRule="auto"/>
        <w:ind w:firstLine="720"/>
        <w:jc w:val="both"/>
        <w:rPr>
          <w:rFonts w:ascii="Arial" w:hAnsi="Arial" w:cs="Arial"/>
          <w:spacing w:val="6"/>
          <w:sz w:val="22"/>
          <w:szCs w:val="22"/>
        </w:rPr>
      </w:pPr>
      <w:r w:rsidRPr="001D5A2B">
        <w:rPr>
          <w:rFonts w:ascii="Arial" w:hAnsi="Arial" w:cs="Arial"/>
          <w:spacing w:val="6"/>
          <w:sz w:val="22"/>
          <w:szCs w:val="22"/>
        </w:rPr>
        <w:t>Apresentação das recomendações relativas ao aprimoramento do SGA e correção dos problemas observados,</w:t>
      </w:r>
      <w:r w:rsidR="00882E17" w:rsidRPr="001D5A2B">
        <w:rPr>
          <w:rFonts w:ascii="Arial" w:hAnsi="Arial" w:cs="Arial"/>
          <w:spacing w:val="6"/>
          <w:sz w:val="22"/>
          <w:szCs w:val="22"/>
        </w:rPr>
        <w:t xml:space="preserve"> alé</w:t>
      </w:r>
      <w:r w:rsidRPr="001D5A2B">
        <w:rPr>
          <w:rFonts w:ascii="Arial" w:hAnsi="Arial" w:cs="Arial"/>
          <w:spacing w:val="6"/>
          <w:sz w:val="22"/>
          <w:szCs w:val="22"/>
        </w:rPr>
        <w:t xml:space="preserve">m de </w:t>
      </w:r>
      <w:r w:rsidR="00EC4FE9">
        <w:rPr>
          <w:rFonts w:ascii="Arial" w:hAnsi="Arial" w:cs="Arial"/>
          <w:spacing w:val="6"/>
          <w:sz w:val="22"/>
          <w:szCs w:val="22"/>
        </w:rPr>
        <w:t>sugestões de planos de melhoria.</w:t>
      </w:r>
    </w:p>
    <w:p w14:paraId="7D63F2A2" w14:textId="77777777" w:rsidR="004914FA" w:rsidRPr="00EF6A32" w:rsidRDefault="004914FA" w:rsidP="007B6B9F">
      <w:pPr>
        <w:pStyle w:val="PargrafodaLista"/>
        <w:numPr>
          <w:ilvl w:val="0"/>
          <w:numId w:val="45"/>
        </w:numPr>
        <w:shd w:val="clear" w:color="auto" w:fill="4F81BD" w:themeFill="accent1"/>
        <w:spacing w:after="0"/>
        <w:ind w:left="0" w:hanging="567"/>
        <w:jc w:val="both"/>
        <w:rPr>
          <w:rFonts w:ascii="Arial" w:hAnsi="Arial" w:cs="Arial"/>
          <w:b/>
          <w:color w:val="FFFFFF" w:themeColor="background1"/>
          <w:spacing w:val="6"/>
          <w:sz w:val="22"/>
          <w:szCs w:val="22"/>
        </w:rPr>
      </w:pPr>
      <w:r w:rsidRPr="00EF6A32">
        <w:rPr>
          <w:rFonts w:ascii="Arial" w:hAnsi="Arial" w:cs="Arial"/>
          <w:b/>
          <w:color w:val="FFFFFF" w:themeColor="background1"/>
          <w:spacing w:val="6"/>
          <w:sz w:val="22"/>
          <w:szCs w:val="22"/>
        </w:rPr>
        <w:t>CONCLUSÕES</w:t>
      </w:r>
    </w:p>
    <w:p w14:paraId="7E6023F0" w14:textId="77777777" w:rsidR="004914FA" w:rsidRPr="001D5A2B" w:rsidRDefault="004914FA" w:rsidP="004914FA">
      <w:pPr>
        <w:pStyle w:val="PargrafodaLista"/>
        <w:spacing w:after="0"/>
        <w:ind w:left="0"/>
        <w:jc w:val="both"/>
        <w:rPr>
          <w:rFonts w:ascii="Arial" w:hAnsi="Arial" w:cs="Arial"/>
          <w:b/>
          <w:spacing w:val="6"/>
          <w:sz w:val="22"/>
          <w:szCs w:val="22"/>
        </w:rPr>
      </w:pPr>
    </w:p>
    <w:p w14:paraId="494FAE64" w14:textId="77777777" w:rsidR="004914FA" w:rsidRPr="001D5A2B" w:rsidRDefault="004914FA" w:rsidP="00EE2782">
      <w:pPr>
        <w:spacing w:after="0" w:line="360" w:lineRule="auto"/>
        <w:ind w:firstLine="720"/>
        <w:jc w:val="both"/>
        <w:rPr>
          <w:rFonts w:ascii="Arial" w:hAnsi="Arial" w:cs="Arial"/>
          <w:spacing w:val="6"/>
          <w:sz w:val="22"/>
          <w:szCs w:val="22"/>
        </w:rPr>
      </w:pPr>
      <w:r w:rsidRPr="001D5A2B">
        <w:rPr>
          <w:rFonts w:ascii="Arial" w:hAnsi="Arial" w:cs="Arial"/>
          <w:spacing w:val="6"/>
          <w:sz w:val="22"/>
          <w:szCs w:val="22"/>
        </w:rPr>
        <w:t>Conclusão sobre a implementação do SGA, os apontamentos realizados e os pontos fortes e fracos observados durante a Inspeção Ambiental.</w:t>
      </w:r>
    </w:p>
    <w:p w14:paraId="10E20414" w14:textId="77777777" w:rsidR="001D5A2B" w:rsidRPr="001D5A2B" w:rsidRDefault="001D5A2B" w:rsidP="0094739C">
      <w:pPr>
        <w:spacing w:after="0" w:line="360" w:lineRule="auto"/>
        <w:jc w:val="both"/>
        <w:rPr>
          <w:rFonts w:ascii="Arial" w:hAnsi="Arial" w:cs="Arial"/>
          <w:spacing w:val="6"/>
          <w:sz w:val="22"/>
          <w:szCs w:val="22"/>
        </w:rPr>
      </w:pPr>
    </w:p>
    <w:tbl>
      <w:tblPr>
        <w:tblStyle w:val="Tabelacomgrade"/>
        <w:tblW w:w="0" w:type="auto"/>
        <w:jc w:val="center"/>
        <w:tblLook w:val="00A0" w:firstRow="1" w:lastRow="0" w:firstColumn="1" w:lastColumn="0" w:noHBand="0" w:noVBand="0"/>
      </w:tblPr>
      <w:tblGrid>
        <w:gridCol w:w="10023"/>
      </w:tblGrid>
      <w:tr w:rsidR="004914FA" w:rsidRPr="001D5A2B" w14:paraId="32CAAEF4" w14:textId="77777777" w:rsidTr="0094739C">
        <w:trPr>
          <w:jc w:val="center"/>
        </w:trPr>
        <w:tc>
          <w:tcPr>
            <w:tcW w:w="10023" w:type="dxa"/>
          </w:tcPr>
          <w:p w14:paraId="49C32D43" w14:textId="77777777" w:rsidR="00882E17" w:rsidRPr="001D5A2B" w:rsidRDefault="004914FA" w:rsidP="004914FA">
            <w:pPr>
              <w:jc w:val="both"/>
              <w:rPr>
                <w:rFonts w:ascii="Arial" w:hAnsi="Arial" w:cs="Arial"/>
                <w:spacing w:val="6"/>
              </w:rPr>
            </w:pPr>
            <w:r w:rsidRPr="001D5A2B">
              <w:rPr>
                <w:rFonts w:ascii="Arial" w:hAnsi="Arial" w:cs="Arial"/>
                <w:spacing w:val="6"/>
                <w:sz w:val="22"/>
                <w:szCs w:val="22"/>
              </w:rPr>
              <w:t>Nome do Inspetor Ambiental:</w:t>
            </w:r>
          </w:p>
          <w:p w14:paraId="5FAC2D71" w14:textId="77777777" w:rsidR="004914FA" w:rsidRPr="001D5A2B" w:rsidRDefault="004914FA" w:rsidP="004914FA">
            <w:pPr>
              <w:jc w:val="both"/>
              <w:rPr>
                <w:rFonts w:ascii="Arial" w:hAnsi="Arial" w:cs="Arial"/>
                <w:spacing w:val="6"/>
              </w:rPr>
            </w:pPr>
            <w:r w:rsidRPr="001D5A2B">
              <w:rPr>
                <w:rFonts w:ascii="Arial" w:hAnsi="Arial" w:cs="Arial"/>
                <w:spacing w:val="6"/>
                <w:sz w:val="22"/>
                <w:szCs w:val="22"/>
              </w:rPr>
              <w:t>Assinatura:</w:t>
            </w:r>
          </w:p>
          <w:p w14:paraId="6B583A8A" w14:textId="77777777" w:rsidR="004914FA" w:rsidRPr="001D5A2B" w:rsidRDefault="004914FA" w:rsidP="004914FA">
            <w:pPr>
              <w:jc w:val="both"/>
              <w:rPr>
                <w:rFonts w:ascii="Arial" w:hAnsi="Arial" w:cs="Arial"/>
                <w:spacing w:val="6"/>
              </w:rPr>
            </w:pPr>
            <w:r w:rsidRPr="001D5A2B">
              <w:rPr>
                <w:rFonts w:ascii="Arial" w:hAnsi="Arial" w:cs="Arial"/>
                <w:spacing w:val="6"/>
                <w:sz w:val="22"/>
                <w:szCs w:val="22"/>
              </w:rPr>
              <w:t>Data:</w:t>
            </w:r>
          </w:p>
        </w:tc>
      </w:tr>
    </w:tbl>
    <w:p w14:paraId="24A692FF" w14:textId="77777777" w:rsidR="00955564" w:rsidRDefault="00955564" w:rsidP="00882E17">
      <w:pPr>
        <w:spacing w:after="0"/>
        <w:jc w:val="both"/>
        <w:rPr>
          <w:rFonts w:ascii="Arial" w:hAnsi="Arial" w:cs="Arial"/>
          <w:b/>
          <w:sz w:val="20"/>
        </w:rPr>
      </w:pPr>
    </w:p>
    <w:tbl>
      <w:tblPr>
        <w:tblW w:w="10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1"/>
        <w:gridCol w:w="1984"/>
        <w:gridCol w:w="1276"/>
        <w:gridCol w:w="1843"/>
      </w:tblGrid>
      <w:tr w:rsidR="00882E17" w:rsidRPr="00B60C1D" w14:paraId="7BCF6853" w14:textId="77777777" w:rsidTr="0094739C">
        <w:trPr>
          <w:trHeight w:val="515"/>
          <w:jc w:val="center"/>
        </w:trPr>
        <w:tc>
          <w:tcPr>
            <w:tcW w:w="5671" w:type="dxa"/>
            <w:shd w:val="clear" w:color="auto" w:fill="808080" w:themeFill="background1" w:themeFillShade="80"/>
          </w:tcPr>
          <w:p w14:paraId="2561F7A3" w14:textId="77777777" w:rsidR="00882E17" w:rsidRPr="00B60C1D" w:rsidRDefault="00882E17" w:rsidP="00882E17">
            <w:pPr>
              <w:spacing w:after="0"/>
              <w:jc w:val="center"/>
              <w:rPr>
                <w:rFonts w:ascii="Arial" w:hAnsi="Arial" w:cs="Arial"/>
                <w:b/>
                <w:bCs/>
                <w:color w:val="FFFFFF"/>
                <w:spacing w:val="-6"/>
                <w:sz w:val="20"/>
                <w:szCs w:val="20"/>
              </w:rPr>
            </w:pPr>
            <w:r w:rsidRPr="00B60C1D">
              <w:rPr>
                <w:rFonts w:ascii="Arial" w:hAnsi="Arial" w:cs="Arial"/>
                <w:b/>
                <w:bCs/>
                <w:color w:val="FFFFFF"/>
                <w:spacing w:val="-6"/>
                <w:sz w:val="20"/>
                <w:szCs w:val="20"/>
              </w:rPr>
              <w:t>FORMULÁRIOGERAL</w:t>
            </w:r>
          </w:p>
          <w:p w14:paraId="3A65E821" w14:textId="77777777" w:rsidR="00882E17" w:rsidRPr="00B60C1D" w:rsidRDefault="00882E17" w:rsidP="00882E17">
            <w:pPr>
              <w:spacing w:after="0"/>
              <w:jc w:val="center"/>
              <w:rPr>
                <w:rFonts w:ascii="Arial" w:hAnsi="Arial" w:cs="Arial"/>
                <w:b/>
                <w:bCs/>
                <w:color w:val="FFFFFF"/>
                <w:sz w:val="20"/>
                <w:szCs w:val="20"/>
              </w:rPr>
            </w:pPr>
          </w:p>
        </w:tc>
        <w:tc>
          <w:tcPr>
            <w:tcW w:w="1984" w:type="dxa"/>
            <w:shd w:val="clear" w:color="auto" w:fill="808080" w:themeFill="background1" w:themeFillShade="80"/>
          </w:tcPr>
          <w:p w14:paraId="72871180" w14:textId="77777777" w:rsidR="00882E17" w:rsidRPr="00B60C1D" w:rsidRDefault="00882E17" w:rsidP="00882E17">
            <w:pPr>
              <w:spacing w:after="0"/>
              <w:jc w:val="center"/>
              <w:rPr>
                <w:rFonts w:ascii="Arial" w:hAnsi="Arial" w:cs="Arial"/>
                <w:b/>
                <w:bCs/>
                <w:color w:val="FFFFFF"/>
                <w:sz w:val="20"/>
                <w:szCs w:val="20"/>
              </w:rPr>
            </w:pPr>
            <w:r w:rsidRPr="00B60C1D">
              <w:rPr>
                <w:rFonts w:ascii="Arial" w:hAnsi="Arial" w:cs="Arial"/>
                <w:b/>
                <w:bCs/>
                <w:color w:val="FFFFFF"/>
                <w:sz w:val="20"/>
                <w:szCs w:val="20"/>
              </w:rPr>
              <w:t>IDENTIFICAÇÃO</w:t>
            </w:r>
          </w:p>
        </w:tc>
        <w:tc>
          <w:tcPr>
            <w:tcW w:w="1276" w:type="dxa"/>
            <w:shd w:val="clear" w:color="auto" w:fill="808080" w:themeFill="background1" w:themeFillShade="80"/>
          </w:tcPr>
          <w:p w14:paraId="42B761B2" w14:textId="77777777" w:rsidR="00882E17" w:rsidRPr="00B60C1D" w:rsidRDefault="00882E17" w:rsidP="00882E17">
            <w:pPr>
              <w:spacing w:after="0"/>
              <w:jc w:val="center"/>
              <w:rPr>
                <w:rFonts w:ascii="Arial" w:hAnsi="Arial" w:cs="Arial"/>
                <w:b/>
                <w:bCs/>
                <w:color w:val="FFFFFF"/>
                <w:sz w:val="20"/>
                <w:szCs w:val="20"/>
              </w:rPr>
            </w:pPr>
            <w:r w:rsidRPr="00B60C1D">
              <w:rPr>
                <w:rFonts w:ascii="Arial" w:hAnsi="Arial" w:cs="Arial"/>
                <w:b/>
                <w:bCs/>
                <w:color w:val="FFFFFF"/>
                <w:sz w:val="20"/>
                <w:szCs w:val="20"/>
              </w:rPr>
              <w:t>VERSÃO</w:t>
            </w:r>
          </w:p>
        </w:tc>
        <w:tc>
          <w:tcPr>
            <w:tcW w:w="1843" w:type="dxa"/>
            <w:shd w:val="clear" w:color="auto" w:fill="808080" w:themeFill="background1" w:themeFillShade="80"/>
          </w:tcPr>
          <w:p w14:paraId="102BCFCB" w14:textId="77777777" w:rsidR="00882E17" w:rsidRPr="00B60C1D" w:rsidRDefault="00882E17" w:rsidP="00882E17">
            <w:pPr>
              <w:spacing w:after="0"/>
              <w:jc w:val="center"/>
              <w:rPr>
                <w:rFonts w:ascii="Arial" w:hAnsi="Arial" w:cs="Arial"/>
                <w:b/>
                <w:bCs/>
                <w:color w:val="FFFFFF"/>
                <w:sz w:val="20"/>
                <w:szCs w:val="20"/>
              </w:rPr>
            </w:pPr>
            <w:r w:rsidRPr="00B60C1D">
              <w:rPr>
                <w:rFonts w:ascii="Arial" w:hAnsi="Arial" w:cs="Arial"/>
                <w:b/>
                <w:bCs/>
                <w:color w:val="FFFFFF"/>
                <w:sz w:val="20"/>
                <w:szCs w:val="20"/>
              </w:rPr>
              <w:t>DATA</w:t>
            </w:r>
          </w:p>
        </w:tc>
      </w:tr>
      <w:tr w:rsidR="00882E17" w:rsidRPr="00B60C1D" w14:paraId="350A84B1" w14:textId="77777777" w:rsidTr="0096742B">
        <w:trPr>
          <w:jc w:val="center"/>
        </w:trPr>
        <w:tc>
          <w:tcPr>
            <w:tcW w:w="5671" w:type="dxa"/>
            <w:shd w:val="clear" w:color="auto" w:fill="auto"/>
          </w:tcPr>
          <w:p w14:paraId="5EE2203A" w14:textId="77777777" w:rsidR="00882E17" w:rsidRPr="00B60C1D" w:rsidRDefault="00882E17" w:rsidP="00B60C1D">
            <w:pPr>
              <w:spacing w:after="0"/>
              <w:jc w:val="center"/>
              <w:rPr>
                <w:rFonts w:ascii="Arial" w:hAnsi="Arial" w:cs="Arial"/>
                <w:b/>
                <w:sz w:val="20"/>
                <w:szCs w:val="20"/>
              </w:rPr>
            </w:pPr>
            <w:r w:rsidRPr="00B60C1D">
              <w:rPr>
                <w:rFonts w:ascii="Arial" w:hAnsi="Arial" w:cs="Arial"/>
                <w:b/>
                <w:sz w:val="20"/>
                <w:szCs w:val="20"/>
              </w:rPr>
              <w:t>PLANO DE MELHORIA</w:t>
            </w:r>
          </w:p>
        </w:tc>
        <w:tc>
          <w:tcPr>
            <w:tcW w:w="1984" w:type="dxa"/>
            <w:shd w:val="clear" w:color="auto" w:fill="FFFF00"/>
          </w:tcPr>
          <w:p w14:paraId="23FB3673" w14:textId="77777777" w:rsidR="00882E17" w:rsidRPr="00B60C1D" w:rsidRDefault="00882E17" w:rsidP="0096742B">
            <w:pPr>
              <w:shd w:val="clear" w:color="auto" w:fill="FFFF00"/>
              <w:spacing w:after="0"/>
              <w:jc w:val="center"/>
              <w:rPr>
                <w:rFonts w:ascii="Arial" w:hAnsi="Arial" w:cs="Arial"/>
                <w:b/>
                <w:sz w:val="20"/>
                <w:szCs w:val="20"/>
              </w:rPr>
            </w:pPr>
            <w:r w:rsidRPr="00B60C1D">
              <w:rPr>
                <w:rFonts w:ascii="Arial" w:hAnsi="Arial" w:cs="Arial"/>
                <w:b/>
                <w:sz w:val="20"/>
                <w:szCs w:val="20"/>
              </w:rPr>
              <w:t>F.G.06</w:t>
            </w:r>
          </w:p>
          <w:p w14:paraId="7764AA66" w14:textId="77777777" w:rsidR="00882E17" w:rsidRPr="00B60C1D" w:rsidRDefault="00882E17" w:rsidP="00882E17">
            <w:pPr>
              <w:spacing w:after="0"/>
              <w:jc w:val="center"/>
              <w:rPr>
                <w:rFonts w:ascii="Arial" w:hAnsi="Arial" w:cs="Arial"/>
                <w:b/>
                <w:sz w:val="20"/>
                <w:szCs w:val="20"/>
              </w:rPr>
            </w:pPr>
          </w:p>
        </w:tc>
        <w:tc>
          <w:tcPr>
            <w:tcW w:w="1276" w:type="dxa"/>
            <w:shd w:val="clear" w:color="auto" w:fill="auto"/>
          </w:tcPr>
          <w:p w14:paraId="6BE9F5FA" w14:textId="77777777" w:rsidR="00882E17" w:rsidRPr="00B60C1D" w:rsidRDefault="00882E17" w:rsidP="00882E17">
            <w:pPr>
              <w:spacing w:after="0"/>
              <w:jc w:val="center"/>
              <w:rPr>
                <w:rFonts w:ascii="Arial" w:hAnsi="Arial" w:cs="Arial"/>
                <w:b/>
                <w:sz w:val="20"/>
                <w:szCs w:val="20"/>
              </w:rPr>
            </w:pPr>
            <w:r w:rsidRPr="00B60C1D">
              <w:rPr>
                <w:rFonts w:ascii="Arial" w:hAnsi="Arial" w:cs="Arial"/>
                <w:b/>
                <w:sz w:val="20"/>
                <w:szCs w:val="20"/>
              </w:rPr>
              <w:t>0</w:t>
            </w:r>
          </w:p>
        </w:tc>
        <w:tc>
          <w:tcPr>
            <w:tcW w:w="1843" w:type="dxa"/>
            <w:shd w:val="clear" w:color="auto" w:fill="auto"/>
          </w:tcPr>
          <w:p w14:paraId="098E5975" w14:textId="77777777" w:rsidR="00882E17" w:rsidRPr="00B60C1D" w:rsidRDefault="00882E17" w:rsidP="00882E17">
            <w:pPr>
              <w:spacing w:after="0"/>
              <w:jc w:val="center"/>
              <w:rPr>
                <w:rFonts w:ascii="Arial" w:hAnsi="Arial" w:cs="Arial"/>
                <w:b/>
                <w:sz w:val="20"/>
                <w:szCs w:val="20"/>
              </w:rPr>
            </w:pPr>
            <w:r w:rsidRPr="00B60C1D">
              <w:rPr>
                <w:rFonts w:ascii="Arial" w:hAnsi="Arial" w:cs="Arial"/>
                <w:b/>
                <w:sz w:val="20"/>
                <w:szCs w:val="20"/>
              </w:rPr>
              <w:t>__/__/201</w:t>
            </w:r>
            <w:r w:rsidR="0096742B" w:rsidRPr="00B60C1D">
              <w:rPr>
                <w:rFonts w:ascii="Arial" w:hAnsi="Arial" w:cs="Arial"/>
                <w:b/>
                <w:sz w:val="20"/>
                <w:szCs w:val="20"/>
              </w:rPr>
              <w:t>8</w:t>
            </w:r>
          </w:p>
        </w:tc>
      </w:tr>
      <w:tr w:rsidR="00E333F6" w:rsidRPr="00B60C1D" w14:paraId="14228FF9" w14:textId="77777777" w:rsidTr="0094739C">
        <w:trPr>
          <w:jc w:val="center"/>
        </w:trPr>
        <w:tc>
          <w:tcPr>
            <w:tcW w:w="10774" w:type="dxa"/>
            <w:gridSpan w:val="4"/>
            <w:shd w:val="clear" w:color="auto" w:fill="auto"/>
          </w:tcPr>
          <w:p w14:paraId="6F915410" w14:textId="77777777" w:rsidR="00E333F6" w:rsidRPr="00B60C1D" w:rsidRDefault="00E333F6" w:rsidP="00E333F6">
            <w:pPr>
              <w:spacing w:after="0"/>
              <w:jc w:val="center"/>
              <w:rPr>
                <w:rFonts w:ascii="Arial" w:hAnsi="Arial" w:cs="Arial"/>
                <w:b/>
                <w:sz w:val="20"/>
                <w:szCs w:val="20"/>
              </w:rPr>
            </w:pPr>
          </w:p>
          <w:p w14:paraId="46A3C753" w14:textId="5EEA5A19" w:rsidR="00E333F6" w:rsidRPr="00B60C1D" w:rsidRDefault="00E333F6" w:rsidP="002A5D35">
            <w:pPr>
              <w:spacing w:after="0"/>
              <w:jc w:val="center"/>
              <w:rPr>
                <w:rFonts w:ascii="Arial" w:hAnsi="Arial" w:cs="Arial"/>
                <w:b/>
                <w:sz w:val="20"/>
                <w:szCs w:val="20"/>
              </w:rPr>
            </w:pPr>
            <w:r w:rsidRPr="00B60C1D">
              <w:rPr>
                <w:rFonts w:ascii="Arial" w:hAnsi="Arial" w:cs="Arial"/>
                <w:b/>
                <w:sz w:val="20"/>
                <w:szCs w:val="20"/>
              </w:rPr>
              <w:t>APL</w:t>
            </w:r>
            <w:r w:rsidR="00AD0C11" w:rsidRPr="00B60C1D">
              <w:rPr>
                <w:rFonts w:ascii="Arial" w:hAnsi="Arial" w:cs="Arial"/>
                <w:b/>
                <w:sz w:val="20"/>
                <w:szCs w:val="20"/>
              </w:rPr>
              <w:t>ICÁV</w:t>
            </w:r>
            <w:r w:rsidR="00086EAE" w:rsidRPr="00B60C1D">
              <w:rPr>
                <w:rFonts w:ascii="Arial" w:hAnsi="Arial" w:cs="Arial"/>
                <w:b/>
                <w:sz w:val="20"/>
                <w:szCs w:val="20"/>
              </w:rPr>
              <w:t>EL A TODOS OS PROGRAMAS DO RAAS</w:t>
            </w:r>
          </w:p>
        </w:tc>
      </w:tr>
    </w:tbl>
    <w:p w14:paraId="0CFA0E9D" w14:textId="77777777" w:rsidR="004463A7" w:rsidRDefault="004463A7" w:rsidP="00882E17">
      <w:pPr>
        <w:spacing w:after="0"/>
        <w:jc w:val="both"/>
        <w:rPr>
          <w:rFonts w:ascii="Arial" w:hAnsi="Arial" w:cs="Arial"/>
          <w:spacing w:val="6"/>
          <w:sz w:val="22"/>
          <w:szCs w:val="22"/>
        </w:rPr>
      </w:pPr>
    </w:p>
    <w:p w14:paraId="700F57A0" w14:textId="77777777" w:rsidR="004463A7" w:rsidRDefault="004463A7">
      <w:pPr>
        <w:spacing w:after="0"/>
        <w:rPr>
          <w:rFonts w:ascii="Arial" w:hAnsi="Arial" w:cs="Arial"/>
          <w:spacing w:val="6"/>
          <w:sz w:val="22"/>
          <w:szCs w:val="22"/>
        </w:rPr>
      </w:pPr>
      <w:r>
        <w:rPr>
          <w:rFonts w:ascii="Arial" w:hAnsi="Arial" w:cs="Arial"/>
          <w:spacing w:val="6"/>
          <w:sz w:val="22"/>
          <w:szCs w:val="22"/>
        </w:rPr>
        <w:br w:type="page"/>
      </w:r>
    </w:p>
    <w:tbl>
      <w:tblPr>
        <w:tblStyle w:val="Tabelacomgrade"/>
        <w:tblW w:w="10774" w:type="dxa"/>
        <w:jc w:val="center"/>
        <w:tblLook w:val="00A0" w:firstRow="1" w:lastRow="0" w:firstColumn="1" w:lastColumn="0" w:noHBand="0" w:noVBand="0"/>
      </w:tblPr>
      <w:tblGrid>
        <w:gridCol w:w="1464"/>
        <w:gridCol w:w="2127"/>
        <w:gridCol w:w="961"/>
        <w:gridCol w:w="2678"/>
        <w:gridCol w:w="1279"/>
        <w:gridCol w:w="2265"/>
      </w:tblGrid>
      <w:tr w:rsidR="00882E17" w:rsidRPr="00B60C1D" w14:paraId="738A96F2" w14:textId="77777777" w:rsidTr="00482644">
        <w:trPr>
          <w:jc w:val="center"/>
        </w:trPr>
        <w:tc>
          <w:tcPr>
            <w:tcW w:w="1464" w:type="dxa"/>
            <w:tcBorders>
              <w:bottom w:val="single" w:sz="4" w:space="0" w:color="auto"/>
            </w:tcBorders>
            <w:shd w:val="clear" w:color="auto" w:fill="BFBFBF" w:themeFill="background1" w:themeFillShade="BF"/>
          </w:tcPr>
          <w:p w14:paraId="17A196FB" w14:textId="77777777" w:rsidR="00882E17" w:rsidRPr="00B60C1D" w:rsidRDefault="00882E17" w:rsidP="00B60C1D">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lastRenderedPageBreak/>
              <w:t>No.</w:t>
            </w:r>
          </w:p>
        </w:tc>
        <w:tc>
          <w:tcPr>
            <w:tcW w:w="2127" w:type="dxa"/>
            <w:tcBorders>
              <w:bottom w:val="single" w:sz="4" w:space="0" w:color="auto"/>
              <w:right w:val="nil"/>
            </w:tcBorders>
            <w:shd w:val="clear" w:color="auto" w:fill="BFBFBF" w:themeFill="background1" w:themeFillShade="BF"/>
          </w:tcPr>
          <w:p w14:paraId="2D29C66B"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 xml:space="preserve">Tipo de ação: </w:t>
            </w:r>
          </w:p>
        </w:tc>
        <w:tc>
          <w:tcPr>
            <w:tcW w:w="3639" w:type="dxa"/>
            <w:gridSpan w:val="2"/>
            <w:tcBorders>
              <w:left w:val="nil"/>
              <w:bottom w:val="single" w:sz="4" w:space="0" w:color="auto"/>
            </w:tcBorders>
            <w:shd w:val="clear" w:color="auto" w:fill="BFBFBF" w:themeFill="background1" w:themeFillShade="BF"/>
          </w:tcPr>
          <w:p w14:paraId="36ADC94B"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____ Imediata</w:t>
            </w:r>
          </w:p>
          <w:p w14:paraId="44101498"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37F2D699"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____ Corretiva</w:t>
            </w:r>
          </w:p>
          <w:p w14:paraId="7A1F7B14"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24C1A3C1"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____ Preventiva e Melhoria</w:t>
            </w:r>
          </w:p>
          <w:p w14:paraId="33B3F5C3"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c>
          <w:tcPr>
            <w:tcW w:w="3544" w:type="dxa"/>
            <w:gridSpan w:val="2"/>
            <w:tcBorders>
              <w:bottom w:val="single" w:sz="4" w:space="0" w:color="auto"/>
            </w:tcBorders>
            <w:shd w:val="clear" w:color="auto" w:fill="BFBFBF" w:themeFill="background1" w:themeFillShade="BF"/>
          </w:tcPr>
          <w:p w14:paraId="19E7FABB"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Responsável pela abertura:</w:t>
            </w:r>
          </w:p>
        </w:tc>
      </w:tr>
      <w:tr w:rsidR="00882E17" w:rsidRPr="00B60C1D" w14:paraId="29A88D4A" w14:textId="77777777" w:rsidTr="0096742B">
        <w:trPr>
          <w:jc w:val="center"/>
        </w:trPr>
        <w:tc>
          <w:tcPr>
            <w:tcW w:w="1464" w:type="dxa"/>
            <w:tcBorders>
              <w:right w:val="nil"/>
            </w:tcBorders>
            <w:shd w:val="clear" w:color="auto" w:fill="FFFFFF" w:themeFill="background1"/>
          </w:tcPr>
          <w:p w14:paraId="26CDB8E7"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3D3B3A7A"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Envolvidos:</w:t>
            </w:r>
          </w:p>
          <w:p w14:paraId="243F3BE1"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c>
          <w:tcPr>
            <w:tcW w:w="9310" w:type="dxa"/>
            <w:gridSpan w:val="5"/>
            <w:tcBorders>
              <w:left w:val="nil"/>
            </w:tcBorders>
            <w:shd w:val="clear" w:color="auto" w:fill="FFFFFF" w:themeFill="background1"/>
          </w:tcPr>
          <w:p w14:paraId="28E8ED3F"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0AE260CF" w14:textId="77777777" w:rsidR="007240A1" w:rsidRPr="00B60C1D" w:rsidRDefault="00086EAE" w:rsidP="001D5A2B">
            <w:pPr>
              <w:widowControl w:val="0"/>
              <w:autoSpaceDE w:val="0"/>
              <w:autoSpaceDN w:val="0"/>
              <w:adjustRightInd w:val="0"/>
              <w:spacing w:after="0"/>
              <w:jc w:val="both"/>
              <w:rPr>
                <w:rFonts w:ascii="Arial" w:hAnsi="Arial" w:cs="Arial"/>
                <w:b/>
                <w:sz w:val="20"/>
                <w:szCs w:val="20"/>
              </w:rPr>
            </w:pPr>
            <w:r w:rsidRPr="00B60C1D">
              <w:rPr>
                <w:rFonts w:ascii="Arial" w:hAnsi="Arial" w:cs="Arial"/>
                <w:sz w:val="20"/>
                <w:szCs w:val="20"/>
                <w:shd w:val="clear" w:color="auto" w:fill="8DB3E2" w:themeFill="text2" w:themeFillTint="66"/>
              </w:rPr>
              <w:t>___UG</w:t>
            </w:r>
            <w:r w:rsidR="00BF2284" w:rsidRPr="00B60C1D">
              <w:rPr>
                <w:rFonts w:ascii="Arial" w:hAnsi="Arial" w:cs="Arial"/>
                <w:sz w:val="20"/>
                <w:szCs w:val="20"/>
                <w:shd w:val="clear" w:color="auto" w:fill="8DB3E2" w:themeFill="text2" w:themeFillTint="66"/>
              </w:rPr>
              <w:t xml:space="preserve">P ou </w:t>
            </w:r>
            <w:r w:rsidR="001D5A2B" w:rsidRPr="00B60C1D">
              <w:rPr>
                <w:rFonts w:ascii="Arial" w:hAnsi="Arial" w:cs="Arial"/>
                <w:sz w:val="20"/>
                <w:szCs w:val="20"/>
                <w:shd w:val="clear" w:color="auto" w:fill="8DB3E2" w:themeFill="text2" w:themeFillTint="66"/>
              </w:rPr>
              <w:t>Consultor</w:t>
            </w:r>
            <w:r w:rsidR="00B60C1D">
              <w:rPr>
                <w:rFonts w:ascii="Arial" w:hAnsi="Arial" w:cs="Arial"/>
                <w:sz w:val="20"/>
                <w:szCs w:val="20"/>
                <w:shd w:val="clear" w:color="auto" w:fill="8DB3E2" w:themeFill="text2" w:themeFillTint="66"/>
              </w:rPr>
              <w:t>i</w:t>
            </w:r>
            <w:r w:rsidR="001D5A2B" w:rsidRPr="00B60C1D">
              <w:rPr>
                <w:rFonts w:ascii="Arial" w:hAnsi="Arial" w:cs="Arial"/>
                <w:sz w:val="20"/>
                <w:szCs w:val="20"/>
                <w:shd w:val="clear" w:color="auto" w:fill="8DB3E2" w:themeFill="text2" w:themeFillTint="66"/>
              </w:rPr>
              <w:t>a de Apoio ao Gerenciamento e Supervisão de Obras</w:t>
            </w:r>
            <w:r w:rsidR="00BF2284" w:rsidRPr="00B60C1D">
              <w:rPr>
                <w:rFonts w:ascii="Arial" w:hAnsi="Arial" w:cs="Arial"/>
                <w:sz w:val="20"/>
                <w:szCs w:val="20"/>
                <w:shd w:val="clear" w:color="auto" w:fill="8DB3E2" w:themeFill="text2" w:themeFillTint="66"/>
              </w:rPr>
              <w:t>.</w:t>
            </w:r>
          </w:p>
        </w:tc>
      </w:tr>
      <w:tr w:rsidR="00882E17" w:rsidRPr="00B60C1D" w14:paraId="2D06AEDA" w14:textId="77777777" w:rsidTr="00482644">
        <w:trPr>
          <w:trHeight w:val="1610"/>
          <w:jc w:val="center"/>
        </w:trPr>
        <w:tc>
          <w:tcPr>
            <w:tcW w:w="10774" w:type="dxa"/>
            <w:gridSpan w:val="6"/>
            <w:tcBorders>
              <w:bottom w:val="single" w:sz="4" w:space="0" w:color="000000" w:themeColor="text1"/>
            </w:tcBorders>
          </w:tcPr>
          <w:p w14:paraId="42410A2D" w14:textId="77777777" w:rsidR="00B60C1D" w:rsidRDefault="00B60C1D" w:rsidP="00882E17">
            <w:pPr>
              <w:widowControl w:val="0"/>
              <w:autoSpaceDE w:val="0"/>
              <w:autoSpaceDN w:val="0"/>
              <w:adjustRightInd w:val="0"/>
              <w:spacing w:after="0"/>
              <w:jc w:val="both"/>
              <w:rPr>
                <w:rFonts w:ascii="Arial" w:hAnsi="Arial" w:cs="Arial"/>
                <w:b/>
                <w:sz w:val="20"/>
                <w:szCs w:val="20"/>
              </w:rPr>
            </w:pPr>
          </w:p>
          <w:p w14:paraId="5B06C028" w14:textId="5F8F62D2" w:rsidR="00882E17" w:rsidRPr="00B60C1D" w:rsidRDefault="00436DE3" w:rsidP="002A5D35">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Descrição da Não C</w:t>
            </w:r>
            <w:r w:rsidR="00882E17" w:rsidRPr="00B60C1D">
              <w:rPr>
                <w:rFonts w:ascii="Arial" w:hAnsi="Arial" w:cs="Arial"/>
                <w:b/>
                <w:sz w:val="20"/>
                <w:szCs w:val="20"/>
              </w:rPr>
              <w:t>onformidade/Proposta de melhoria:</w:t>
            </w:r>
            <w:bookmarkStart w:id="0" w:name="_GoBack"/>
            <w:bookmarkEnd w:id="0"/>
          </w:p>
        </w:tc>
      </w:tr>
      <w:tr w:rsidR="00882E17" w:rsidRPr="00B60C1D" w14:paraId="52E569A9" w14:textId="77777777" w:rsidTr="00482644">
        <w:trPr>
          <w:jc w:val="center"/>
        </w:trPr>
        <w:tc>
          <w:tcPr>
            <w:tcW w:w="10774" w:type="dxa"/>
            <w:gridSpan w:val="6"/>
          </w:tcPr>
          <w:p w14:paraId="746E9F62" w14:textId="77777777" w:rsidR="00882E17" w:rsidRPr="00B60C1D" w:rsidRDefault="00882E17" w:rsidP="00B60C1D">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Estudo Detalhado/Proposta de melhoria:</w:t>
            </w:r>
          </w:p>
        </w:tc>
      </w:tr>
      <w:tr w:rsidR="00882E17" w:rsidRPr="00B60C1D" w14:paraId="78025A5E" w14:textId="77777777" w:rsidTr="00482644">
        <w:tblPrEx>
          <w:tblLook w:val="04A0" w:firstRow="1" w:lastRow="0" w:firstColumn="1" w:lastColumn="0" w:noHBand="0" w:noVBand="1"/>
        </w:tblPrEx>
        <w:trPr>
          <w:jc w:val="center"/>
        </w:trPr>
        <w:tc>
          <w:tcPr>
            <w:tcW w:w="8509" w:type="dxa"/>
            <w:gridSpan w:val="5"/>
            <w:vMerge w:val="restart"/>
          </w:tcPr>
          <w:p w14:paraId="46136A5C"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71E42FD3" w14:textId="77777777" w:rsidR="00882E17" w:rsidRPr="00B60C1D" w:rsidRDefault="00882E17" w:rsidP="00B60C1D">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 xml:space="preserve">Detalhamento das ações: </w:t>
            </w:r>
          </w:p>
        </w:tc>
        <w:tc>
          <w:tcPr>
            <w:tcW w:w="2265" w:type="dxa"/>
          </w:tcPr>
          <w:p w14:paraId="5A0B9AC7"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Responsáveis:</w:t>
            </w:r>
          </w:p>
          <w:p w14:paraId="0A3D9824"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r>
      <w:tr w:rsidR="00882E17" w:rsidRPr="00B60C1D" w14:paraId="3A41A8CF" w14:textId="77777777" w:rsidTr="00482644">
        <w:tblPrEx>
          <w:tblLook w:val="04A0" w:firstRow="1" w:lastRow="0" w:firstColumn="1" w:lastColumn="0" w:noHBand="0" w:noVBand="1"/>
        </w:tblPrEx>
        <w:trPr>
          <w:trHeight w:val="566"/>
          <w:jc w:val="center"/>
        </w:trPr>
        <w:tc>
          <w:tcPr>
            <w:tcW w:w="8509" w:type="dxa"/>
            <w:gridSpan w:val="5"/>
            <w:vMerge/>
            <w:tcBorders>
              <w:bottom w:val="single" w:sz="4" w:space="0" w:color="000000" w:themeColor="text1"/>
            </w:tcBorders>
          </w:tcPr>
          <w:p w14:paraId="0D51B852"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c>
          <w:tcPr>
            <w:tcW w:w="2265" w:type="dxa"/>
            <w:tcBorders>
              <w:bottom w:val="single" w:sz="4" w:space="0" w:color="000000" w:themeColor="text1"/>
            </w:tcBorders>
          </w:tcPr>
          <w:p w14:paraId="1318D21F"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Data Limite:</w:t>
            </w:r>
          </w:p>
        </w:tc>
      </w:tr>
      <w:tr w:rsidR="00882E17" w:rsidRPr="00B60C1D" w14:paraId="4A374937" w14:textId="77777777" w:rsidTr="00482644">
        <w:tblPrEx>
          <w:tblLook w:val="04A0" w:firstRow="1" w:lastRow="0" w:firstColumn="1" w:lastColumn="0" w:noHBand="0" w:noVBand="1"/>
        </w:tblPrEx>
        <w:trPr>
          <w:jc w:val="center"/>
        </w:trPr>
        <w:tc>
          <w:tcPr>
            <w:tcW w:w="4552" w:type="dxa"/>
            <w:gridSpan w:val="3"/>
          </w:tcPr>
          <w:p w14:paraId="03F5D3DC"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08CD5D6A"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 xml:space="preserve">Data do preenchimento: </w:t>
            </w:r>
          </w:p>
          <w:p w14:paraId="498571B7"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c>
          <w:tcPr>
            <w:tcW w:w="6222" w:type="dxa"/>
            <w:gridSpan w:val="3"/>
          </w:tcPr>
          <w:p w14:paraId="1F685AE4"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01739567"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r w:rsidRPr="00B60C1D">
              <w:rPr>
                <w:rFonts w:ascii="Arial" w:hAnsi="Arial" w:cs="Arial"/>
                <w:b/>
                <w:sz w:val="20"/>
                <w:szCs w:val="20"/>
              </w:rPr>
              <w:t>Assinatura:</w:t>
            </w:r>
          </w:p>
        </w:tc>
      </w:tr>
      <w:tr w:rsidR="00882E17" w:rsidRPr="00B60C1D" w14:paraId="1994E421" w14:textId="77777777" w:rsidTr="00482644">
        <w:tblPrEx>
          <w:tblLook w:val="04A0" w:firstRow="1" w:lastRow="0" w:firstColumn="1" w:lastColumn="0" w:noHBand="0" w:noVBand="1"/>
        </w:tblPrEx>
        <w:trPr>
          <w:jc w:val="center"/>
        </w:trPr>
        <w:tc>
          <w:tcPr>
            <w:tcW w:w="10774" w:type="dxa"/>
            <w:gridSpan w:val="6"/>
          </w:tcPr>
          <w:p w14:paraId="460090AF"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p w14:paraId="1EBB5661" w14:textId="77777777" w:rsidR="00882E17" w:rsidRPr="00B60C1D" w:rsidRDefault="006D4948" w:rsidP="00882E17">
            <w:pPr>
              <w:widowControl w:val="0"/>
              <w:autoSpaceDE w:val="0"/>
              <w:autoSpaceDN w:val="0"/>
              <w:adjustRightInd w:val="0"/>
              <w:spacing w:after="0"/>
              <w:jc w:val="both"/>
              <w:rPr>
                <w:rFonts w:ascii="Arial" w:hAnsi="Arial" w:cs="Arial"/>
                <w:b/>
                <w:sz w:val="20"/>
                <w:szCs w:val="20"/>
              </w:rPr>
            </w:pPr>
            <w:r>
              <w:rPr>
                <w:rFonts w:ascii="Arial" w:hAnsi="Arial" w:cs="Arial"/>
                <w:b/>
                <w:sz w:val="20"/>
                <w:szCs w:val="20"/>
              </w:rPr>
              <w:t>Data da realização da ação:</w:t>
            </w:r>
          </w:p>
          <w:p w14:paraId="13ED81AF" w14:textId="77777777" w:rsidR="00882E17" w:rsidRPr="00B60C1D" w:rsidRDefault="00882E17" w:rsidP="00882E17">
            <w:pPr>
              <w:widowControl w:val="0"/>
              <w:autoSpaceDE w:val="0"/>
              <w:autoSpaceDN w:val="0"/>
              <w:adjustRightInd w:val="0"/>
              <w:spacing w:after="0"/>
              <w:jc w:val="both"/>
              <w:rPr>
                <w:rFonts w:ascii="Arial" w:hAnsi="Arial" w:cs="Arial"/>
                <w:b/>
                <w:sz w:val="20"/>
                <w:szCs w:val="20"/>
              </w:rPr>
            </w:pPr>
          </w:p>
        </w:tc>
      </w:tr>
    </w:tbl>
    <w:p w14:paraId="00007965" w14:textId="77777777" w:rsidR="00B60C1D" w:rsidRDefault="00B60C1D">
      <w:pPr>
        <w:spacing w:after="0"/>
        <w:rPr>
          <w:rFonts w:ascii="Arial" w:hAnsi="Arial" w:cs="Arial"/>
          <w:b/>
          <w:sz w:val="20"/>
        </w:rPr>
      </w:pPr>
    </w:p>
    <w:p w14:paraId="2D3DBC08" w14:textId="77777777" w:rsidR="001313C6" w:rsidRPr="000B3EC6" w:rsidRDefault="008770EC" w:rsidP="00086EAE">
      <w:pPr>
        <w:shd w:val="clear" w:color="auto" w:fill="4F81BD" w:themeFill="accent1"/>
        <w:spacing w:after="0"/>
        <w:rPr>
          <w:rFonts w:ascii="Arial" w:hAnsi="Arial" w:cs="Arial"/>
          <w:b/>
          <w:color w:val="FFFFFF" w:themeColor="background1"/>
          <w:sz w:val="22"/>
          <w:szCs w:val="22"/>
        </w:rPr>
      </w:pPr>
      <w:r>
        <w:rPr>
          <w:rFonts w:ascii="Arial" w:hAnsi="Arial" w:cs="Arial"/>
          <w:b/>
          <w:color w:val="FFFFFF" w:themeColor="background1"/>
          <w:sz w:val="22"/>
          <w:szCs w:val="22"/>
        </w:rPr>
        <w:t>I</w:t>
      </w:r>
      <w:r w:rsidR="00E636BF">
        <w:rPr>
          <w:rFonts w:ascii="Arial" w:hAnsi="Arial" w:cs="Arial"/>
          <w:b/>
          <w:color w:val="FFFFFF" w:themeColor="background1"/>
          <w:sz w:val="22"/>
          <w:szCs w:val="22"/>
        </w:rPr>
        <w:t>V</w:t>
      </w:r>
      <w:r w:rsidR="001313C6">
        <w:rPr>
          <w:rFonts w:ascii="Arial" w:hAnsi="Arial" w:cs="Arial"/>
          <w:b/>
          <w:color w:val="FFFFFF" w:themeColor="background1"/>
          <w:sz w:val="22"/>
          <w:szCs w:val="22"/>
        </w:rPr>
        <w:t>. PROCEDIMENTOS DA FASE DE IMPLANTAÇÃO</w:t>
      </w:r>
    </w:p>
    <w:p w14:paraId="34635C6B" w14:textId="77777777" w:rsidR="001E35C4" w:rsidRDefault="001E35C4" w:rsidP="00482644">
      <w:pPr>
        <w:spacing w:after="0" w:line="360" w:lineRule="auto"/>
        <w:ind w:firstLine="720"/>
        <w:jc w:val="both"/>
        <w:rPr>
          <w:rFonts w:ascii="Arial" w:hAnsi="Arial" w:cs="Arial"/>
          <w:sz w:val="22"/>
          <w:szCs w:val="22"/>
        </w:rPr>
      </w:pPr>
      <w:r w:rsidRPr="00B72D7C">
        <w:rPr>
          <w:rFonts w:ascii="Arial" w:hAnsi="Arial" w:cs="Arial"/>
          <w:sz w:val="22"/>
          <w:szCs w:val="22"/>
        </w:rPr>
        <w:t xml:space="preserve">A implantação das obras </w:t>
      </w:r>
      <w:r>
        <w:rPr>
          <w:rFonts w:ascii="Arial" w:hAnsi="Arial" w:cs="Arial"/>
          <w:sz w:val="22"/>
          <w:szCs w:val="22"/>
        </w:rPr>
        <w:t>do Programa estará</w:t>
      </w:r>
      <w:r w:rsidRPr="00B72D7C">
        <w:rPr>
          <w:rFonts w:ascii="Arial" w:hAnsi="Arial" w:cs="Arial"/>
          <w:sz w:val="22"/>
          <w:szCs w:val="22"/>
        </w:rPr>
        <w:t xml:space="preserve"> a cargo da</w:t>
      </w:r>
      <w:r>
        <w:rPr>
          <w:rFonts w:ascii="Arial" w:hAnsi="Arial" w:cs="Arial"/>
          <w:sz w:val="22"/>
          <w:szCs w:val="22"/>
        </w:rPr>
        <w:t>s</w:t>
      </w:r>
      <w:r w:rsidRPr="00B72D7C">
        <w:rPr>
          <w:rFonts w:ascii="Arial" w:hAnsi="Arial" w:cs="Arial"/>
          <w:sz w:val="22"/>
          <w:szCs w:val="22"/>
        </w:rPr>
        <w:t xml:space="preserve"> empresa</w:t>
      </w:r>
      <w:r>
        <w:rPr>
          <w:rFonts w:ascii="Arial" w:hAnsi="Arial" w:cs="Arial"/>
          <w:sz w:val="22"/>
          <w:szCs w:val="22"/>
        </w:rPr>
        <w:t>s c</w:t>
      </w:r>
      <w:r w:rsidRPr="00B72D7C">
        <w:rPr>
          <w:rFonts w:ascii="Arial" w:hAnsi="Arial" w:cs="Arial"/>
          <w:sz w:val="22"/>
          <w:szCs w:val="22"/>
        </w:rPr>
        <w:t>onstrutora</w:t>
      </w:r>
      <w:r>
        <w:rPr>
          <w:rFonts w:ascii="Arial" w:hAnsi="Arial" w:cs="Arial"/>
          <w:sz w:val="22"/>
          <w:szCs w:val="22"/>
        </w:rPr>
        <w:t>s</w:t>
      </w:r>
      <w:r w:rsidRPr="00B72D7C">
        <w:rPr>
          <w:rFonts w:ascii="Arial" w:hAnsi="Arial" w:cs="Arial"/>
          <w:sz w:val="22"/>
          <w:szCs w:val="22"/>
        </w:rPr>
        <w:t xml:space="preserve"> contratada</w:t>
      </w:r>
      <w:r>
        <w:rPr>
          <w:rFonts w:ascii="Arial" w:hAnsi="Arial" w:cs="Arial"/>
          <w:sz w:val="22"/>
          <w:szCs w:val="22"/>
        </w:rPr>
        <w:t>s</w:t>
      </w:r>
      <w:r w:rsidRPr="00B72D7C">
        <w:rPr>
          <w:rFonts w:ascii="Arial" w:hAnsi="Arial" w:cs="Arial"/>
          <w:sz w:val="22"/>
          <w:szCs w:val="22"/>
        </w:rPr>
        <w:t>, selecionada</w:t>
      </w:r>
      <w:r>
        <w:rPr>
          <w:rFonts w:ascii="Arial" w:hAnsi="Arial" w:cs="Arial"/>
          <w:sz w:val="22"/>
          <w:szCs w:val="22"/>
        </w:rPr>
        <w:t>s</w:t>
      </w:r>
      <w:r w:rsidRPr="00B72D7C">
        <w:rPr>
          <w:rFonts w:ascii="Arial" w:hAnsi="Arial" w:cs="Arial"/>
          <w:sz w:val="22"/>
          <w:szCs w:val="22"/>
        </w:rPr>
        <w:t xml:space="preserve"> com base na</w:t>
      </w:r>
      <w:r>
        <w:rPr>
          <w:rFonts w:ascii="Arial" w:hAnsi="Arial" w:cs="Arial"/>
          <w:sz w:val="22"/>
          <w:szCs w:val="22"/>
        </w:rPr>
        <w:t>s</w:t>
      </w:r>
      <w:r w:rsidRPr="00B72D7C">
        <w:rPr>
          <w:rFonts w:ascii="Arial" w:hAnsi="Arial" w:cs="Arial"/>
          <w:sz w:val="22"/>
          <w:szCs w:val="22"/>
        </w:rPr>
        <w:t xml:space="preserve"> sua</w:t>
      </w:r>
      <w:r>
        <w:rPr>
          <w:rFonts w:ascii="Arial" w:hAnsi="Arial" w:cs="Arial"/>
          <w:sz w:val="22"/>
          <w:szCs w:val="22"/>
        </w:rPr>
        <w:t>s</w:t>
      </w:r>
      <w:r w:rsidRPr="00B72D7C">
        <w:rPr>
          <w:rFonts w:ascii="Arial" w:hAnsi="Arial" w:cs="Arial"/>
          <w:sz w:val="22"/>
          <w:szCs w:val="22"/>
        </w:rPr>
        <w:t xml:space="preserve"> capacidade</w:t>
      </w:r>
      <w:r>
        <w:rPr>
          <w:rFonts w:ascii="Arial" w:hAnsi="Arial" w:cs="Arial"/>
          <w:sz w:val="22"/>
          <w:szCs w:val="22"/>
        </w:rPr>
        <w:t>s</w:t>
      </w:r>
      <w:r w:rsidRPr="00B72D7C">
        <w:rPr>
          <w:rFonts w:ascii="Arial" w:hAnsi="Arial" w:cs="Arial"/>
          <w:sz w:val="22"/>
          <w:szCs w:val="22"/>
        </w:rPr>
        <w:t xml:space="preserve"> em atender os requisitos de qualidade </w:t>
      </w:r>
      <w:r>
        <w:rPr>
          <w:rFonts w:ascii="Arial" w:hAnsi="Arial" w:cs="Arial"/>
          <w:sz w:val="22"/>
          <w:szCs w:val="22"/>
        </w:rPr>
        <w:t xml:space="preserve">de obra </w:t>
      </w:r>
      <w:r w:rsidRPr="00B72D7C">
        <w:rPr>
          <w:rFonts w:ascii="Arial" w:hAnsi="Arial" w:cs="Arial"/>
          <w:sz w:val="22"/>
          <w:szCs w:val="22"/>
        </w:rPr>
        <w:t xml:space="preserve">e conservação do meio ambiente, apresentados detalhadamente no edital de licitação e no contrato de construção. </w:t>
      </w:r>
    </w:p>
    <w:p w14:paraId="62DD5082" w14:textId="1ACF0827" w:rsidR="00A45F55" w:rsidRDefault="00B34D67" w:rsidP="00482644">
      <w:pPr>
        <w:spacing w:after="0" w:line="360" w:lineRule="auto"/>
        <w:ind w:firstLine="720"/>
        <w:jc w:val="both"/>
        <w:rPr>
          <w:rFonts w:ascii="Arial" w:hAnsi="Arial" w:cs="Arial"/>
          <w:sz w:val="22"/>
          <w:szCs w:val="22"/>
        </w:rPr>
      </w:pPr>
      <w:r w:rsidRPr="00B72D7C">
        <w:rPr>
          <w:rFonts w:ascii="Arial" w:hAnsi="Arial" w:cs="Arial"/>
          <w:sz w:val="22"/>
          <w:szCs w:val="22"/>
        </w:rPr>
        <w:t xml:space="preserve">Para garantir o controle dos processos durante a execução das obras, foram estabelecidos </w:t>
      </w:r>
      <w:r w:rsidR="00AE06C3">
        <w:rPr>
          <w:rFonts w:ascii="Arial" w:hAnsi="Arial" w:cs="Arial"/>
          <w:sz w:val="22"/>
          <w:szCs w:val="22"/>
        </w:rPr>
        <w:t xml:space="preserve">os </w:t>
      </w:r>
      <w:r w:rsidRPr="00B72D7C">
        <w:rPr>
          <w:rFonts w:ascii="Arial" w:hAnsi="Arial" w:cs="Arial"/>
          <w:sz w:val="22"/>
          <w:szCs w:val="22"/>
        </w:rPr>
        <w:t xml:space="preserve">procedimentos </w:t>
      </w:r>
      <w:r>
        <w:rPr>
          <w:rFonts w:ascii="Arial" w:hAnsi="Arial" w:cs="Arial"/>
          <w:sz w:val="22"/>
          <w:szCs w:val="22"/>
        </w:rPr>
        <w:t>identificados como Procedimentos de Obras (</w:t>
      </w:r>
      <w:proofErr w:type="spellStart"/>
      <w:r w:rsidRPr="00B72D7C">
        <w:rPr>
          <w:rFonts w:ascii="Arial" w:hAnsi="Arial" w:cs="Arial"/>
          <w:sz w:val="22"/>
          <w:szCs w:val="22"/>
        </w:rPr>
        <w:t>P.O.N</w:t>
      </w:r>
      <w:r w:rsidRPr="00B72D7C">
        <w:rPr>
          <w:rFonts w:ascii="Arial" w:hAnsi="Arial" w:cs="Arial"/>
          <w:sz w:val="22"/>
          <w:szCs w:val="22"/>
          <w:vertAlign w:val="superscript"/>
        </w:rPr>
        <w:t>o</w:t>
      </w:r>
      <w:proofErr w:type="spellEnd"/>
      <w:r w:rsidR="00AE06C3">
        <w:rPr>
          <w:rFonts w:ascii="Arial" w:hAnsi="Arial" w:cs="Arial"/>
          <w:sz w:val="22"/>
          <w:szCs w:val="22"/>
        </w:rPr>
        <w:t xml:space="preserve">) </w:t>
      </w:r>
    </w:p>
    <w:p w14:paraId="5F666AAF" w14:textId="77777777" w:rsidR="00AE06C3" w:rsidRPr="001A0FDB" w:rsidRDefault="00AE06C3" w:rsidP="006A44CC">
      <w:pPr>
        <w:spacing w:after="0"/>
        <w:rPr>
          <w:sz w:val="4"/>
          <w:szCs w:val="4"/>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AE06C3" w:rsidRPr="00B60C1D" w14:paraId="4BDA027D" w14:textId="77777777" w:rsidTr="00482644">
        <w:trPr>
          <w:trHeight w:val="515"/>
          <w:jc w:val="center"/>
        </w:trPr>
        <w:tc>
          <w:tcPr>
            <w:tcW w:w="5529" w:type="dxa"/>
            <w:shd w:val="clear" w:color="auto" w:fill="808080" w:themeFill="background1" w:themeFillShade="80"/>
          </w:tcPr>
          <w:p w14:paraId="7717A525" w14:textId="77777777" w:rsidR="00AE06C3" w:rsidRPr="00B60C1D" w:rsidRDefault="00AE06C3" w:rsidP="00AE06C3">
            <w:pPr>
              <w:spacing w:after="0"/>
              <w:jc w:val="center"/>
              <w:rPr>
                <w:rFonts w:ascii="Arial" w:hAnsi="Arial" w:cs="Arial"/>
                <w:b/>
                <w:bCs/>
                <w:color w:val="FFFFFF"/>
                <w:spacing w:val="-6"/>
                <w:sz w:val="20"/>
                <w:szCs w:val="20"/>
              </w:rPr>
            </w:pPr>
            <w:r w:rsidRPr="00B60C1D">
              <w:rPr>
                <w:rFonts w:ascii="Arial" w:hAnsi="Arial" w:cs="Arial"/>
                <w:b/>
                <w:bCs/>
                <w:color w:val="FFFFFF"/>
                <w:spacing w:val="-6"/>
                <w:sz w:val="20"/>
                <w:szCs w:val="20"/>
              </w:rPr>
              <w:t>PRODECIMENTO DE OBRA</w:t>
            </w:r>
          </w:p>
          <w:p w14:paraId="61277A05" w14:textId="77777777" w:rsidR="00AE06C3" w:rsidRPr="00B60C1D" w:rsidRDefault="00AE06C3" w:rsidP="00AE06C3">
            <w:pPr>
              <w:spacing w:after="0"/>
              <w:jc w:val="center"/>
              <w:rPr>
                <w:rFonts w:ascii="Arial" w:hAnsi="Arial" w:cs="Arial"/>
                <w:b/>
                <w:bCs/>
                <w:color w:val="FFFFFF"/>
                <w:sz w:val="20"/>
                <w:szCs w:val="20"/>
              </w:rPr>
            </w:pPr>
          </w:p>
        </w:tc>
        <w:tc>
          <w:tcPr>
            <w:tcW w:w="1984" w:type="dxa"/>
            <w:shd w:val="clear" w:color="auto" w:fill="808080" w:themeFill="background1" w:themeFillShade="80"/>
          </w:tcPr>
          <w:p w14:paraId="4280FC24" w14:textId="77777777" w:rsidR="00AE06C3" w:rsidRPr="00B60C1D" w:rsidRDefault="00AE06C3" w:rsidP="00AE06C3">
            <w:pPr>
              <w:spacing w:after="0"/>
              <w:jc w:val="center"/>
              <w:rPr>
                <w:rFonts w:ascii="Arial" w:hAnsi="Arial" w:cs="Arial"/>
                <w:b/>
                <w:bCs/>
                <w:color w:val="FFFFFF"/>
                <w:sz w:val="20"/>
                <w:szCs w:val="20"/>
              </w:rPr>
            </w:pPr>
            <w:r w:rsidRPr="00B60C1D">
              <w:rPr>
                <w:rFonts w:ascii="Arial" w:hAnsi="Arial" w:cs="Arial"/>
                <w:b/>
                <w:bCs/>
                <w:color w:val="FFFFFF"/>
                <w:sz w:val="20"/>
                <w:szCs w:val="20"/>
              </w:rPr>
              <w:t>IDENTIFICAÇÃO</w:t>
            </w:r>
          </w:p>
        </w:tc>
        <w:tc>
          <w:tcPr>
            <w:tcW w:w="1276" w:type="dxa"/>
            <w:shd w:val="clear" w:color="auto" w:fill="808080" w:themeFill="background1" w:themeFillShade="80"/>
          </w:tcPr>
          <w:p w14:paraId="6955C140" w14:textId="77777777" w:rsidR="00AE06C3" w:rsidRPr="00B60C1D" w:rsidRDefault="00AE06C3" w:rsidP="00AE06C3">
            <w:pPr>
              <w:spacing w:after="0"/>
              <w:jc w:val="center"/>
              <w:rPr>
                <w:rFonts w:ascii="Arial" w:hAnsi="Arial" w:cs="Arial"/>
                <w:b/>
                <w:bCs/>
                <w:color w:val="FFFFFF"/>
                <w:sz w:val="20"/>
                <w:szCs w:val="20"/>
              </w:rPr>
            </w:pPr>
            <w:r w:rsidRPr="00B60C1D">
              <w:rPr>
                <w:rFonts w:ascii="Arial" w:hAnsi="Arial" w:cs="Arial"/>
                <w:b/>
                <w:bCs/>
                <w:color w:val="FFFFFF"/>
                <w:sz w:val="20"/>
                <w:szCs w:val="20"/>
              </w:rPr>
              <w:t>VERSÃO</w:t>
            </w:r>
          </w:p>
        </w:tc>
        <w:tc>
          <w:tcPr>
            <w:tcW w:w="1559" w:type="dxa"/>
            <w:shd w:val="clear" w:color="auto" w:fill="808080" w:themeFill="background1" w:themeFillShade="80"/>
          </w:tcPr>
          <w:p w14:paraId="19E39BBB" w14:textId="77777777" w:rsidR="00AE06C3" w:rsidRPr="00B60C1D" w:rsidRDefault="00AE06C3" w:rsidP="00AE06C3">
            <w:pPr>
              <w:spacing w:after="0"/>
              <w:jc w:val="center"/>
              <w:rPr>
                <w:rFonts w:ascii="Arial" w:hAnsi="Arial" w:cs="Arial"/>
                <w:b/>
                <w:bCs/>
                <w:color w:val="FFFFFF"/>
                <w:sz w:val="20"/>
                <w:szCs w:val="20"/>
              </w:rPr>
            </w:pPr>
            <w:r w:rsidRPr="00B60C1D">
              <w:rPr>
                <w:rFonts w:ascii="Arial" w:hAnsi="Arial" w:cs="Arial"/>
                <w:b/>
                <w:bCs/>
                <w:color w:val="FFFFFF"/>
                <w:sz w:val="20"/>
                <w:szCs w:val="20"/>
              </w:rPr>
              <w:t>DATA</w:t>
            </w:r>
          </w:p>
        </w:tc>
      </w:tr>
      <w:tr w:rsidR="00AE06C3" w:rsidRPr="00B60C1D" w14:paraId="4A18DE4C" w14:textId="77777777" w:rsidTr="00B827CA">
        <w:trPr>
          <w:jc w:val="center"/>
        </w:trPr>
        <w:tc>
          <w:tcPr>
            <w:tcW w:w="5529" w:type="dxa"/>
            <w:shd w:val="clear" w:color="auto" w:fill="FFFF00"/>
          </w:tcPr>
          <w:p w14:paraId="059E6009" w14:textId="77777777" w:rsidR="00AE06C3" w:rsidRPr="00B60C1D" w:rsidRDefault="001B467F" w:rsidP="002E059B">
            <w:pPr>
              <w:spacing w:after="0"/>
              <w:jc w:val="center"/>
              <w:rPr>
                <w:rFonts w:ascii="Arial" w:hAnsi="Arial" w:cs="Arial"/>
                <w:b/>
                <w:sz w:val="20"/>
                <w:szCs w:val="20"/>
              </w:rPr>
            </w:pPr>
            <w:r>
              <w:rPr>
                <w:rFonts w:ascii="Arial" w:hAnsi="Arial" w:cs="Arial"/>
                <w:b/>
                <w:sz w:val="20"/>
                <w:szCs w:val="20"/>
              </w:rPr>
              <w:t>Planejamento e Gerenciamento Ambiental da O</w:t>
            </w:r>
            <w:r w:rsidR="002E059B" w:rsidRPr="00B60C1D">
              <w:rPr>
                <w:rFonts w:ascii="Arial" w:hAnsi="Arial" w:cs="Arial"/>
                <w:b/>
                <w:sz w:val="20"/>
                <w:szCs w:val="20"/>
              </w:rPr>
              <w:t>bra</w:t>
            </w:r>
          </w:p>
        </w:tc>
        <w:tc>
          <w:tcPr>
            <w:tcW w:w="1984" w:type="dxa"/>
            <w:shd w:val="clear" w:color="auto" w:fill="FFFF00"/>
          </w:tcPr>
          <w:p w14:paraId="7DFFADA1" w14:textId="13788F4C" w:rsidR="00AE06C3" w:rsidRPr="00B60C1D" w:rsidRDefault="00AE06C3" w:rsidP="002A5D35">
            <w:pPr>
              <w:spacing w:after="0"/>
              <w:jc w:val="center"/>
              <w:rPr>
                <w:rFonts w:ascii="Arial" w:hAnsi="Arial" w:cs="Arial"/>
                <w:b/>
                <w:sz w:val="20"/>
                <w:szCs w:val="20"/>
              </w:rPr>
            </w:pPr>
            <w:r w:rsidRPr="00B60C1D">
              <w:rPr>
                <w:rFonts w:ascii="Arial" w:hAnsi="Arial" w:cs="Arial"/>
                <w:b/>
                <w:sz w:val="20"/>
                <w:szCs w:val="20"/>
                <w:highlight w:val="yellow"/>
              </w:rPr>
              <w:t>P.O.01</w:t>
            </w:r>
          </w:p>
        </w:tc>
        <w:tc>
          <w:tcPr>
            <w:tcW w:w="1276" w:type="dxa"/>
            <w:shd w:val="clear" w:color="auto" w:fill="FFFF00"/>
          </w:tcPr>
          <w:p w14:paraId="54B4F545" w14:textId="77777777" w:rsidR="00AE06C3" w:rsidRPr="00B60C1D" w:rsidRDefault="00AE06C3" w:rsidP="00AE06C3">
            <w:pPr>
              <w:spacing w:after="0"/>
              <w:jc w:val="center"/>
              <w:rPr>
                <w:rFonts w:ascii="Arial" w:hAnsi="Arial" w:cs="Arial"/>
                <w:b/>
                <w:sz w:val="20"/>
                <w:szCs w:val="20"/>
              </w:rPr>
            </w:pPr>
          </w:p>
        </w:tc>
        <w:tc>
          <w:tcPr>
            <w:tcW w:w="1559" w:type="dxa"/>
            <w:shd w:val="clear" w:color="auto" w:fill="FFFF00"/>
          </w:tcPr>
          <w:p w14:paraId="3D32349A" w14:textId="77777777" w:rsidR="00AE06C3" w:rsidRPr="00B60C1D" w:rsidRDefault="00AE06C3" w:rsidP="00AE06C3">
            <w:pPr>
              <w:spacing w:after="0"/>
              <w:jc w:val="center"/>
              <w:rPr>
                <w:rFonts w:ascii="Arial" w:hAnsi="Arial" w:cs="Arial"/>
                <w:b/>
                <w:sz w:val="20"/>
                <w:szCs w:val="20"/>
              </w:rPr>
            </w:pPr>
            <w:r w:rsidRPr="00B60C1D">
              <w:rPr>
                <w:rFonts w:ascii="Arial" w:hAnsi="Arial" w:cs="Arial"/>
                <w:b/>
                <w:sz w:val="20"/>
                <w:szCs w:val="20"/>
              </w:rPr>
              <w:t>__/__/201</w:t>
            </w:r>
            <w:r w:rsidR="002E059B" w:rsidRPr="00B60C1D">
              <w:rPr>
                <w:rFonts w:ascii="Arial" w:hAnsi="Arial" w:cs="Arial"/>
                <w:b/>
                <w:sz w:val="20"/>
                <w:szCs w:val="20"/>
              </w:rPr>
              <w:t>8</w:t>
            </w:r>
          </w:p>
        </w:tc>
      </w:tr>
    </w:tbl>
    <w:p w14:paraId="3714E818" w14:textId="77777777" w:rsidR="00D42EA3" w:rsidRPr="00E41301" w:rsidRDefault="00D42EA3" w:rsidP="00AE06C3">
      <w:pPr>
        <w:widowControl w:val="0"/>
        <w:autoSpaceDE w:val="0"/>
        <w:autoSpaceDN w:val="0"/>
        <w:adjustRightInd w:val="0"/>
        <w:spacing w:after="0"/>
        <w:rPr>
          <w:rFonts w:ascii="Arial" w:hAnsi="Arial" w:cs="Arial"/>
          <w:b/>
          <w:sz w:val="22"/>
          <w:szCs w:val="22"/>
          <w:lang w:val="en-US"/>
        </w:rPr>
      </w:pPr>
    </w:p>
    <w:p w14:paraId="3818BC6F" w14:textId="77777777" w:rsidR="007E729D" w:rsidRPr="00086EAE" w:rsidRDefault="007E729D" w:rsidP="00086EAE">
      <w:pPr>
        <w:pStyle w:val="PargrafodaLista"/>
        <w:widowControl w:val="0"/>
        <w:numPr>
          <w:ilvl w:val="0"/>
          <w:numId w:val="4"/>
        </w:numPr>
        <w:shd w:val="clear" w:color="auto" w:fill="4F81BD" w:themeFill="accent1"/>
        <w:autoSpaceDE w:val="0"/>
        <w:autoSpaceDN w:val="0"/>
        <w:adjustRightInd w:val="0"/>
        <w:spacing w:after="0"/>
        <w:ind w:left="426" w:hanging="710"/>
        <w:rPr>
          <w:rFonts w:ascii="Arial" w:hAnsi="Arial" w:cs="Arial"/>
          <w:b/>
          <w:color w:val="FFFFFF" w:themeColor="background1"/>
          <w:sz w:val="22"/>
          <w:szCs w:val="22"/>
          <w:lang w:val="en-US"/>
        </w:rPr>
      </w:pPr>
      <w:r w:rsidRPr="00086EAE">
        <w:rPr>
          <w:rFonts w:ascii="Arial" w:hAnsi="Arial" w:cs="Arial"/>
          <w:b/>
          <w:color w:val="FFFFFF" w:themeColor="background1"/>
          <w:sz w:val="22"/>
          <w:szCs w:val="22"/>
          <w:lang w:val="en-US"/>
        </w:rPr>
        <w:t xml:space="preserve"> OBJETIVOS E METAS</w:t>
      </w:r>
    </w:p>
    <w:p w14:paraId="2801AE64" w14:textId="77777777" w:rsidR="00AE06C3" w:rsidRPr="00E41301" w:rsidRDefault="00AE06C3" w:rsidP="007E729D">
      <w:pPr>
        <w:spacing w:after="0"/>
        <w:jc w:val="both"/>
        <w:rPr>
          <w:rFonts w:ascii="Arial" w:hAnsi="Arial" w:cs="Arial"/>
          <w:sz w:val="22"/>
          <w:szCs w:val="22"/>
        </w:rPr>
      </w:pPr>
    </w:p>
    <w:p w14:paraId="638BF16A" w14:textId="77777777" w:rsidR="007E729D" w:rsidRDefault="007E729D" w:rsidP="00482644">
      <w:pPr>
        <w:widowControl w:val="0"/>
        <w:autoSpaceDE w:val="0"/>
        <w:autoSpaceDN w:val="0"/>
        <w:adjustRightInd w:val="0"/>
        <w:spacing w:after="0" w:line="360" w:lineRule="auto"/>
        <w:ind w:firstLine="720"/>
        <w:jc w:val="both"/>
        <w:rPr>
          <w:rFonts w:ascii="Arial" w:hAnsi="Arial" w:cs="Arial"/>
          <w:sz w:val="22"/>
          <w:szCs w:val="22"/>
        </w:rPr>
      </w:pPr>
      <w:r w:rsidRPr="00E41301">
        <w:rPr>
          <w:rFonts w:ascii="Arial" w:hAnsi="Arial" w:cs="Arial"/>
          <w:sz w:val="22"/>
          <w:szCs w:val="22"/>
        </w:rPr>
        <w:t>Definir o</w:t>
      </w:r>
      <w:r w:rsidR="00D42EA3" w:rsidRPr="00E41301">
        <w:rPr>
          <w:rFonts w:ascii="Arial" w:hAnsi="Arial" w:cs="Arial"/>
          <w:sz w:val="22"/>
          <w:szCs w:val="22"/>
        </w:rPr>
        <w:t>s</w:t>
      </w:r>
      <w:r w:rsidRPr="00E41301">
        <w:rPr>
          <w:rFonts w:ascii="Arial" w:hAnsi="Arial" w:cs="Arial"/>
          <w:sz w:val="22"/>
          <w:szCs w:val="22"/>
        </w:rPr>
        <w:t xml:space="preserve"> processo</w:t>
      </w:r>
      <w:r w:rsidR="00D42EA3" w:rsidRPr="00E41301">
        <w:rPr>
          <w:rFonts w:ascii="Arial" w:hAnsi="Arial" w:cs="Arial"/>
          <w:sz w:val="22"/>
          <w:szCs w:val="22"/>
        </w:rPr>
        <w:t>s</w:t>
      </w:r>
      <w:r w:rsidRPr="00E41301">
        <w:rPr>
          <w:rFonts w:ascii="Arial" w:hAnsi="Arial" w:cs="Arial"/>
          <w:sz w:val="22"/>
          <w:szCs w:val="22"/>
        </w:rPr>
        <w:t xml:space="preserve"> para o planejamento e </w:t>
      </w:r>
      <w:r w:rsidR="00D42EA3" w:rsidRPr="00E41301">
        <w:rPr>
          <w:rFonts w:ascii="Arial" w:hAnsi="Arial" w:cs="Arial"/>
          <w:sz w:val="22"/>
          <w:szCs w:val="22"/>
        </w:rPr>
        <w:t xml:space="preserve">a </w:t>
      </w:r>
      <w:r w:rsidRPr="00E41301">
        <w:rPr>
          <w:rFonts w:ascii="Arial" w:hAnsi="Arial" w:cs="Arial"/>
          <w:sz w:val="22"/>
          <w:szCs w:val="22"/>
        </w:rPr>
        <w:t>execução das obras, visando o gerenciamento de todas as interfaces</w:t>
      </w:r>
      <w:r w:rsidR="0059145C" w:rsidRPr="00E41301">
        <w:rPr>
          <w:rFonts w:ascii="Arial" w:hAnsi="Arial" w:cs="Arial"/>
          <w:sz w:val="22"/>
          <w:szCs w:val="22"/>
        </w:rPr>
        <w:t xml:space="preserve"> com as questões socioambientais, o atendimento da legislação ambiental e das exigências das licenças ambientais</w:t>
      </w:r>
      <w:r w:rsidRPr="00E41301">
        <w:rPr>
          <w:rFonts w:ascii="Arial" w:hAnsi="Arial" w:cs="Arial"/>
          <w:sz w:val="22"/>
          <w:szCs w:val="22"/>
        </w:rPr>
        <w:t xml:space="preserve"> e</w:t>
      </w:r>
      <w:r w:rsidR="0059145C" w:rsidRPr="00E41301">
        <w:rPr>
          <w:rFonts w:ascii="Arial" w:hAnsi="Arial" w:cs="Arial"/>
          <w:sz w:val="22"/>
          <w:szCs w:val="22"/>
        </w:rPr>
        <w:t xml:space="preserve">, </w:t>
      </w:r>
      <w:r w:rsidR="004463A7" w:rsidRPr="00E41301">
        <w:rPr>
          <w:rFonts w:ascii="Arial" w:hAnsi="Arial" w:cs="Arial"/>
          <w:sz w:val="22"/>
          <w:szCs w:val="22"/>
        </w:rPr>
        <w:t>consequentemente</w:t>
      </w:r>
      <w:r w:rsidR="0059145C" w:rsidRPr="00E41301">
        <w:rPr>
          <w:rFonts w:ascii="Arial" w:hAnsi="Arial" w:cs="Arial"/>
          <w:sz w:val="22"/>
          <w:szCs w:val="22"/>
        </w:rPr>
        <w:t>,</w:t>
      </w:r>
      <w:r w:rsidRPr="00E41301">
        <w:rPr>
          <w:rFonts w:ascii="Arial" w:hAnsi="Arial" w:cs="Arial"/>
          <w:sz w:val="22"/>
          <w:szCs w:val="22"/>
        </w:rPr>
        <w:t xml:space="preserve"> a garantia da qualidade ambiental do </w:t>
      </w:r>
      <w:r w:rsidR="00D42EA3" w:rsidRPr="00E41301">
        <w:rPr>
          <w:rFonts w:ascii="Arial" w:hAnsi="Arial" w:cs="Arial"/>
          <w:sz w:val="22"/>
          <w:szCs w:val="22"/>
        </w:rPr>
        <w:t xml:space="preserve">Programa de </w:t>
      </w:r>
      <w:r w:rsidR="00482644">
        <w:rPr>
          <w:rFonts w:ascii="Arial" w:hAnsi="Arial" w:cs="Arial"/>
          <w:sz w:val="22"/>
          <w:szCs w:val="22"/>
        </w:rPr>
        <w:t>Requalificação Urbana da orla Noroeste de Vitoria.</w:t>
      </w:r>
    </w:p>
    <w:p w14:paraId="0AB96D77" w14:textId="77777777" w:rsidR="009C2EF3" w:rsidRDefault="009C2EF3">
      <w:pPr>
        <w:spacing w:after="0"/>
        <w:rPr>
          <w:rFonts w:ascii="Arial" w:hAnsi="Arial" w:cs="Arial"/>
          <w:sz w:val="22"/>
          <w:szCs w:val="22"/>
        </w:rPr>
      </w:pPr>
      <w:r>
        <w:rPr>
          <w:rFonts w:ascii="Arial" w:hAnsi="Arial" w:cs="Arial"/>
          <w:sz w:val="22"/>
          <w:szCs w:val="22"/>
        </w:rPr>
        <w:br w:type="page"/>
      </w:r>
    </w:p>
    <w:p w14:paraId="06A92EAC" w14:textId="77777777" w:rsidR="007E729D" w:rsidRPr="00086EAE" w:rsidRDefault="006A44CC" w:rsidP="00086EAE">
      <w:pPr>
        <w:widowControl w:val="0"/>
        <w:shd w:val="clear" w:color="auto" w:fill="4F81BD" w:themeFill="accent1"/>
        <w:autoSpaceDE w:val="0"/>
        <w:autoSpaceDN w:val="0"/>
        <w:adjustRightInd w:val="0"/>
        <w:spacing w:after="0"/>
        <w:ind w:left="-284"/>
        <w:jc w:val="both"/>
        <w:rPr>
          <w:rFonts w:ascii="Arial" w:hAnsi="Arial" w:cs="Arial"/>
          <w:b/>
          <w:color w:val="FFFFFF" w:themeColor="background1"/>
          <w:sz w:val="22"/>
          <w:szCs w:val="22"/>
        </w:rPr>
      </w:pPr>
      <w:r w:rsidRPr="00086EAE">
        <w:rPr>
          <w:rFonts w:ascii="Arial" w:hAnsi="Arial" w:cs="Arial"/>
          <w:b/>
          <w:color w:val="FFFFFF" w:themeColor="background1"/>
          <w:sz w:val="22"/>
          <w:szCs w:val="22"/>
        </w:rPr>
        <w:lastRenderedPageBreak/>
        <w:t xml:space="preserve">2. </w:t>
      </w:r>
      <w:r w:rsidR="007E729D" w:rsidRPr="00086EAE">
        <w:rPr>
          <w:rFonts w:ascii="Arial" w:hAnsi="Arial" w:cs="Arial"/>
          <w:b/>
          <w:color w:val="FFFFFF" w:themeColor="background1"/>
          <w:sz w:val="22"/>
          <w:szCs w:val="22"/>
          <w:lang w:val="en-US"/>
        </w:rPr>
        <w:t>RESPONSÁVEIS</w:t>
      </w:r>
    </w:p>
    <w:p w14:paraId="2370380E" w14:textId="77777777" w:rsidR="006A44CC" w:rsidRPr="00E41301" w:rsidRDefault="006A44CC" w:rsidP="006A44CC">
      <w:pPr>
        <w:spacing w:after="0"/>
        <w:rPr>
          <w:rFonts w:ascii="Arial" w:hAnsi="Arial" w:cs="Arial"/>
          <w:sz w:val="22"/>
          <w:szCs w:val="22"/>
        </w:rPr>
      </w:pPr>
    </w:p>
    <w:p w14:paraId="23233413" w14:textId="77777777" w:rsidR="00B60C1D" w:rsidRPr="00B77560" w:rsidRDefault="00B60C1D" w:rsidP="00B60C1D">
      <w:pPr>
        <w:pStyle w:val="PargrafodaLista"/>
        <w:numPr>
          <w:ilvl w:val="0"/>
          <w:numId w:val="1"/>
        </w:numPr>
        <w:spacing w:after="0" w:line="360" w:lineRule="auto"/>
        <w:ind w:left="284" w:firstLine="284"/>
        <w:jc w:val="both"/>
        <w:rPr>
          <w:rFonts w:ascii="Arial" w:hAnsi="Arial"/>
          <w:sz w:val="22"/>
          <w:szCs w:val="22"/>
        </w:rPr>
      </w:pPr>
      <w:r>
        <w:rPr>
          <w:rFonts w:ascii="Arial" w:hAnsi="Arial"/>
          <w:sz w:val="22"/>
          <w:szCs w:val="22"/>
        </w:rPr>
        <w:t>UG</w:t>
      </w:r>
      <w:r w:rsidRPr="00F3536D">
        <w:rPr>
          <w:rFonts w:ascii="Arial" w:hAnsi="Arial"/>
          <w:sz w:val="22"/>
          <w:szCs w:val="22"/>
        </w:rPr>
        <w:t>P</w:t>
      </w:r>
      <w:r w:rsidR="00451082">
        <w:rPr>
          <w:rFonts w:ascii="Arial" w:hAnsi="Arial"/>
          <w:sz w:val="22"/>
          <w:szCs w:val="22"/>
        </w:rPr>
        <w:t xml:space="preserve"> – Unidade Gestão do Programa</w:t>
      </w:r>
      <w:r w:rsidR="00257680">
        <w:rPr>
          <w:rFonts w:ascii="Arial" w:hAnsi="Arial"/>
          <w:sz w:val="22"/>
          <w:szCs w:val="22"/>
        </w:rPr>
        <w:t>, e Consultor</w:t>
      </w:r>
      <w:r w:rsidR="00F06203">
        <w:rPr>
          <w:rFonts w:ascii="Arial" w:hAnsi="Arial"/>
          <w:sz w:val="22"/>
          <w:szCs w:val="22"/>
        </w:rPr>
        <w:t>ias de apoio ao gerenciamento.</w:t>
      </w:r>
    </w:p>
    <w:p w14:paraId="18917F37" w14:textId="77777777" w:rsidR="006A44CC" w:rsidRPr="00E41301" w:rsidRDefault="006A44CC" w:rsidP="006A44CC">
      <w:pPr>
        <w:pStyle w:val="PargrafodaLista"/>
        <w:spacing w:after="0"/>
        <w:ind w:left="284"/>
        <w:rPr>
          <w:rFonts w:ascii="Arial" w:hAnsi="Arial" w:cs="Arial"/>
          <w:sz w:val="22"/>
          <w:szCs w:val="22"/>
        </w:rPr>
      </w:pPr>
    </w:p>
    <w:p w14:paraId="20CA314E" w14:textId="77777777" w:rsidR="007E729D" w:rsidRPr="00086EAE" w:rsidRDefault="006A44CC" w:rsidP="00086EAE">
      <w:pPr>
        <w:shd w:val="clear" w:color="auto" w:fill="4F81BD" w:themeFill="accent1"/>
        <w:spacing w:after="0"/>
        <w:ind w:hanging="284"/>
        <w:rPr>
          <w:rFonts w:ascii="Arial" w:hAnsi="Arial" w:cs="Arial"/>
          <w:color w:val="FFFFFF" w:themeColor="background1"/>
          <w:sz w:val="22"/>
          <w:szCs w:val="22"/>
        </w:rPr>
      </w:pPr>
      <w:r w:rsidRPr="005761A2">
        <w:rPr>
          <w:rFonts w:ascii="Arial" w:hAnsi="Arial" w:cs="Arial"/>
          <w:b/>
          <w:color w:val="FFFFFF" w:themeColor="background1"/>
          <w:sz w:val="22"/>
          <w:szCs w:val="22"/>
        </w:rPr>
        <w:t xml:space="preserve">3. </w:t>
      </w:r>
      <w:r w:rsidR="007E729D" w:rsidRPr="005761A2">
        <w:rPr>
          <w:rFonts w:ascii="Arial" w:hAnsi="Arial" w:cs="Arial"/>
          <w:b/>
          <w:color w:val="FFFFFF" w:themeColor="background1"/>
          <w:sz w:val="22"/>
          <w:szCs w:val="22"/>
        </w:rPr>
        <w:t>PROCEDIMENTOS</w:t>
      </w:r>
    </w:p>
    <w:p w14:paraId="07D24C64" w14:textId="77777777" w:rsidR="007E729D" w:rsidRPr="00E41301" w:rsidRDefault="007E729D" w:rsidP="007E729D">
      <w:pPr>
        <w:widowControl w:val="0"/>
        <w:autoSpaceDE w:val="0"/>
        <w:autoSpaceDN w:val="0"/>
        <w:adjustRightInd w:val="0"/>
        <w:spacing w:after="0"/>
        <w:jc w:val="both"/>
        <w:rPr>
          <w:rFonts w:ascii="Arial" w:hAnsi="Arial" w:cs="Arial"/>
          <w:sz w:val="22"/>
          <w:szCs w:val="22"/>
        </w:rPr>
      </w:pPr>
    </w:p>
    <w:p w14:paraId="29C93DA5" w14:textId="77777777" w:rsidR="006A44CC" w:rsidRPr="00FC0C39" w:rsidRDefault="007E729D" w:rsidP="00FC0C39">
      <w:pPr>
        <w:widowControl w:val="0"/>
        <w:autoSpaceDE w:val="0"/>
        <w:autoSpaceDN w:val="0"/>
        <w:adjustRightInd w:val="0"/>
        <w:spacing w:after="0" w:line="360" w:lineRule="auto"/>
        <w:ind w:left="-284" w:firstLine="720"/>
        <w:jc w:val="both"/>
        <w:rPr>
          <w:rFonts w:ascii="Arial" w:hAnsi="Arial" w:cs="Arial"/>
          <w:sz w:val="22"/>
          <w:szCs w:val="22"/>
        </w:rPr>
      </w:pPr>
      <w:r w:rsidRPr="00E41301">
        <w:rPr>
          <w:rFonts w:ascii="Arial" w:hAnsi="Arial" w:cs="Arial"/>
          <w:sz w:val="22"/>
          <w:szCs w:val="22"/>
        </w:rPr>
        <w:t xml:space="preserve">. Estes documentos apresentam cláusulas e procedimentos que estabelecem claramente as condições e diretrizes técnicas para a execução das obras com controle e qualidade ambiental. </w:t>
      </w:r>
    </w:p>
    <w:p w14:paraId="284EA7F4" w14:textId="77777777" w:rsidR="00EB3329" w:rsidRPr="00FC0C39" w:rsidRDefault="007E729D" w:rsidP="00FC0C39">
      <w:pPr>
        <w:widowControl w:val="0"/>
        <w:autoSpaceDE w:val="0"/>
        <w:autoSpaceDN w:val="0"/>
        <w:adjustRightInd w:val="0"/>
        <w:spacing w:after="0" w:line="360" w:lineRule="auto"/>
        <w:ind w:left="-284" w:firstLine="720"/>
        <w:jc w:val="both"/>
        <w:rPr>
          <w:rFonts w:ascii="Arial" w:hAnsi="Arial" w:cs="Arial"/>
          <w:sz w:val="22"/>
          <w:szCs w:val="22"/>
        </w:rPr>
      </w:pPr>
      <w:r w:rsidRPr="00E41301">
        <w:rPr>
          <w:rFonts w:ascii="Arial" w:hAnsi="Arial" w:cs="Arial"/>
          <w:sz w:val="22"/>
          <w:szCs w:val="22"/>
        </w:rPr>
        <w:t xml:space="preserve">Para o cumprimento dessas diretrizes deverão ser consideradas as especificidades de cada obra e o levantamento dos aspectos ambientais do SGA, com o objetivo de prevenir, evitar ou mitigar os possíveis impactos. </w:t>
      </w:r>
    </w:p>
    <w:p w14:paraId="6C8DFA47" w14:textId="77777777" w:rsidR="00EB3329" w:rsidRPr="00FC0C39" w:rsidRDefault="007E729D" w:rsidP="00FC0C39">
      <w:pPr>
        <w:widowControl w:val="0"/>
        <w:autoSpaceDE w:val="0"/>
        <w:autoSpaceDN w:val="0"/>
        <w:adjustRightInd w:val="0"/>
        <w:spacing w:after="0" w:line="360" w:lineRule="auto"/>
        <w:ind w:left="-284" w:firstLine="720"/>
        <w:jc w:val="both"/>
        <w:rPr>
          <w:rFonts w:ascii="Arial" w:hAnsi="Arial" w:cs="Arial"/>
          <w:sz w:val="22"/>
          <w:szCs w:val="22"/>
        </w:rPr>
      </w:pPr>
      <w:r w:rsidRPr="00E41301">
        <w:rPr>
          <w:rFonts w:ascii="Arial" w:hAnsi="Arial" w:cs="Arial"/>
          <w:sz w:val="22"/>
          <w:szCs w:val="22"/>
        </w:rPr>
        <w:t xml:space="preserve">A </w:t>
      </w:r>
      <w:r w:rsidR="00967C36" w:rsidRPr="00E41301">
        <w:rPr>
          <w:rFonts w:ascii="Arial" w:hAnsi="Arial" w:cs="Arial"/>
          <w:sz w:val="22"/>
          <w:szCs w:val="22"/>
        </w:rPr>
        <w:t>empresa Construtora</w:t>
      </w:r>
      <w:r w:rsidRPr="00E41301">
        <w:rPr>
          <w:rFonts w:ascii="Arial" w:hAnsi="Arial" w:cs="Arial"/>
          <w:sz w:val="22"/>
          <w:szCs w:val="22"/>
        </w:rPr>
        <w:t xml:space="preserve"> contratada deve fazer um planejamento detalhado das atividades da </w:t>
      </w:r>
      <w:r w:rsidR="00F06203" w:rsidRPr="00E41301">
        <w:rPr>
          <w:rFonts w:ascii="Arial" w:hAnsi="Arial" w:cs="Arial"/>
          <w:sz w:val="22"/>
          <w:szCs w:val="22"/>
        </w:rPr>
        <w:t>obra, contemplando</w:t>
      </w:r>
      <w:r w:rsidRPr="00E41301">
        <w:rPr>
          <w:rFonts w:ascii="Arial" w:hAnsi="Arial" w:cs="Arial"/>
          <w:sz w:val="22"/>
          <w:szCs w:val="22"/>
        </w:rPr>
        <w:t xml:space="preserve"> p</w:t>
      </w:r>
      <w:r w:rsidR="00967C36" w:rsidRPr="00E41301">
        <w:rPr>
          <w:rFonts w:ascii="Arial" w:hAnsi="Arial" w:cs="Arial"/>
          <w:sz w:val="22"/>
          <w:szCs w:val="22"/>
        </w:rPr>
        <w:t xml:space="preserve">rincipalmente: i) o cronograma </w:t>
      </w:r>
      <w:r w:rsidRPr="00E41301">
        <w:rPr>
          <w:rFonts w:ascii="Arial" w:hAnsi="Arial" w:cs="Arial"/>
          <w:sz w:val="22"/>
          <w:szCs w:val="22"/>
        </w:rPr>
        <w:t xml:space="preserve">de atividades; </w:t>
      </w:r>
      <w:proofErr w:type="spellStart"/>
      <w:r w:rsidRPr="00E41301">
        <w:rPr>
          <w:rFonts w:ascii="Arial" w:hAnsi="Arial" w:cs="Arial"/>
          <w:sz w:val="22"/>
          <w:szCs w:val="22"/>
        </w:rPr>
        <w:t>ii</w:t>
      </w:r>
      <w:proofErr w:type="spellEnd"/>
      <w:r w:rsidRPr="00E41301">
        <w:rPr>
          <w:rFonts w:ascii="Arial" w:hAnsi="Arial" w:cs="Arial"/>
          <w:sz w:val="22"/>
          <w:szCs w:val="22"/>
        </w:rPr>
        <w:t xml:space="preserve">) o programa e </w:t>
      </w:r>
      <w:r w:rsidR="00967C36" w:rsidRPr="00E41301">
        <w:rPr>
          <w:rFonts w:ascii="Arial" w:hAnsi="Arial" w:cs="Arial"/>
          <w:sz w:val="22"/>
          <w:szCs w:val="22"/>
        </w:rPr>
        <w:t xml:space="preserve">os </w:t>
      </w:r>
      <w:r w:rsidRPr="00E41301">
        <w:rPr>
          <w:rFonts w:ascii="Arial" w:hAnsi="Arial" w:cs="Arial"/>
          <w:sz w:val="22"/>
          <w:szCs w:val="22"/>
        </w:rPr>
        <w:t>método</w:t>
      </w:r>
      <w:r w:rsidR="00967C36" w:rsidRPr="00E41301">
        <w:rPr>
          <w:rFonts w:ascii="Arial" w:hAnsi="Arial" w:cs="Arial"/>
          <w:sz w:val="22"/>
          <w:szCs w:val="22"/>
        </w:rPr>
        <w:t>s</w:t>
      </w:r>
      <w:r w:rsidRPr="00E41301">
        <w:rPr>
          <w:rFonts w:ascii="Arial" w:hAnsi="Arial" w:cs="Arial"/>
          <w:sz w:val="22"/>
          <w:szCs w:val="22"/>
        </w:rPr>
        <w:t xml:space="preserve"> de intervenção nas frentes de obra, considerando os procedimentos do P.O.03 – </w:t>
      </w:r>
      <w:r w:rsidR="000F66FC">
        <w:rPr>
          <w:rFonts w:ascii="Arial" w:hAnsi="Arial" w:cs="Arial"/>
          <w:sz w:val="22"/>
          <w:szCs w:val="22"/>
        </w:rPr>
        <w:t xml:space="preserve">Plano </w:t>
      </w:r>
      <w:r w:rsidR="00967C36" w:rsidRPr="00E41301">
        <w:rPr>
          <w:rFonts w:ascii="Arial" w:hAnsi="Arial" w:cs="Arial"/>
          <w:sz w:val="22"/>
          <w:szCs w:val="22"/>
        </w:rPr>
        <w:t>Ambiental da</w:t>
      </w:r>
      <w:r w:rsidR="000F66FC">
        <w:rPr>
          <w:rFonts w:ascii="Arial" w:hAnsi="Arial" w:cs="Arial"/>
          <w:sz w:val="22"/>
          <w:szCs w:val="22"/>
        </w:rPr>
        <w:t xml:space="preserve"> Construção;</w:t>
      </w:r>
      <w:r w:rsidR="00F06203">
        <w:rPr>
          <w:rFonts w:ascii="Arial" w:hAnsi="Arial" w:cs="Arial"/>
          <w:sz w:val="22"/>
          <w:szCs w:val="22"/>
        </w:rPr>
        <w:t xml:space="preserve"> </w:t>
      </w:r>
      <w:proofErr w:type="spellStart"/>
      <w:r w:rsidR="00967C36" w:rsidRPr="00E41301">
        <w:rPr>
          <w:rFonts w:ascii="Arial" w:hAnsi="Arial" w:cs="Arial"/>
          <w:sz w:val="22"/>
          <w:szCs w:val="22"/>
        </w:rPr>
        <w:t>iii</w:t>
      </w:r>
      <w:proofErr w:type="spellEnd"/>
      <w:r w:rsidR="00967C36" w:rsidRPr="00E41301">
        <w:rPr>
          <w:rFonts w:ascii="Arial" w:hAnsi="Arial" w:cs="Arial"/>
          <w:sz w:val="22"/>
          <w:szCs w:val="22"/>
        </w:rPr>
        <w:t xml:space="preserve">) </w:t>
      </w:r>
      <w:r w:rsidR="00D42EA3" w:rsidRPr="00E41301">
        <w:rPr>
          <w:rFonts w:ascii="Arial" w:hAnsi="Arial" w:cs="Arial"/>
          <w:sz w:val="22"/>
          <w:szCs w:val="22"/>
        </w:rPr>
        <w:t xml:space="preserve">o </w:t>
      </w:r>
      <w:r w:rsidRPr="00E41301">
        <w:rPr>
          <w:rFonts w:ascii="Arial" w:hAnsi="Arial" w:cs="Arial"/>
          <w:sz w:val="22"/>
          <w:szCs w:val="22"/>
        </w:rPr>
        <w:t xml:space="preserve">estudo das interferências entre </w:t>
      </w:r>
      <w:proofErr w:type="gramStart"/>
      <w:r w:rsidRPr="00E41301">
        <w:rPr>
          <w:rFonts w:ascii="Arial" w:hAnsi="Arial" w:cs="Arial"/>
          <w:sz w:val="22"/>
          <w:szCs w:val="22"/>
        </w:rPr>
        <w:t>instalações</w:t>
      </w:r>
      <w:r w:rsidR="00967C36" w:rsidRPr="00E41301">
        <w:rPr>
          <w:rFonts w:ascii="Arial" w:hAnsi="Arial" w:cs="Arial"/>
          <w:sz w:val="22"/>
          <w:szCs w:val="22"/>
        </w:rPr>
        <w:t xml:space="preserve">;  </w:t>
      </w:r>
      <w:proofErr w:type="spellStart"/>
      <w:r w:rsidR="00967C36" w:rsidRPr="00E41301">
        <w:rPr>
          <w:rFonts w:ascii="Arial" w:hAnsi="Arial" w:cs="Arial"/>
          <w:sz w:val="22"/>
          <w:szCs w:val="22"/>
        </w:rPr>
        <w:t>eiv</w:t>
      </w:r>
      <w:proofErr w:type="spellEnd"/>
      <w:proofErr w:type="gramEnd"/>
      <w:r w:rsidR="00967C36" w:rsidRPr="00E41301">
        <w:rPr>
          <w:rFonts w:ascii="Arial" w:hAnsi="Arial" w:cs="Arial"/>
          <w:sz w:val="22"/>
          <w:szCs w:val="22"/>
        </w:rPr>
        <w:t xml:space="preserve">) </w:t>
      </w:r>
      <w:r w:rsidR="00C52F27" w:rsidRPr="00E41301">
        <w:rPr>
          <w:rFonts w:ascii="Arial" w:hAnsi="Arial" w:cs="Arial"/>
          <w:sz w:val="22"/>
          <w:szCs w:val="22"/>
        </w:rPr>
        <w:t>a interferência das obras com a infraestrutura e a comunidade locais</w:t>
      </w:r>
      <w:r w:rsidRPr="00E41301">
        <w:rPr>
          <w:rFonts w:ascii="Arial" w:hAnsi="Arial" w:cs="Arial"/>
          <w:sz w:val="22"/>
          <w:szCs w:val="22"/>
        </w:rPr>
        <w:t>.</w:t>
      </w:r>
    </w:p>
    <w:p w14:paraId="1DC7704E" w14:textId="77777777" w:rsidR="003F15ED" w:rsidRPr="00F544DA" w:rsidRDefault="00EB3329" w:rsidP="00FC0C39">
      <w:pPr>
        <w:widowControl w:val="0"/>
        <w:autoSpaceDE w:val="0"/>
        <w:autoSpaceDN w:val="0"/>
        <w:adjustRightInd w:val="0"/>
        <w:spacing w:after="0" w:line="360" w:lineRule="auto"/>
        <w:ind w:left="-284" w:firstLine="720"/>
        <w:jc w:val="both"/>
        <w:rPr>
          <w:rFonts w:ascii="Arial" w:hAnsi="Arial" w:cs="Arial"/>
          <w:spacing w:val="-4"/>
          <w:sz w:val="22"/>
          <w:szCs w:val="22"/>
        </w:rPr>
      </w:pPr>
      <w:r w:rsidRPr="00F544DA">
        <w:rPr>
          <w:rFonts w:ascii="Arial" w:hAnsi="Arial" w:cs="Arial"/>
          <w:spacing w:val="-4"/>
          <w:sz w:val="22"/>
          <w:szCs w:val="22"/>
        </w:rPr>
        <w:t xml:space="preserve">A empresa Construtora deverá </w:t>
      </w:r>
      <w:r w:rsidR="00C165D5" w:rsidRPr="00F544DA">
        <w:rPr>
          <w:rFonts w:ascii="Arial" w:hAnsi="Arial" w:cs="Arial"/>
          <w:spacing w:val="-4"/>
          <w:sz w:val="22"/>
          <w:szCs w:val="22"/>
        </w:rPr>
        <w:t>contratar</w:t>
      </w:r>
      <w:r w:rsidRPr="00F544DA">
        <w:rPr>
          <w:rFonts w:ascii="Arial" w:hAnsi="Arial" w:cs="Arial"/>
          <w:spacing w:val="-4"/>
          <w:sz w:val="22"/>
          <w:szCs w:val="22"/>
        </w:rPr>
        <w:t xml:space="preserve"> um especialista em meio ambiente</w:t>
      </w:r>
      <w:r w:rsidR="00C165D5" w:rsidRPr="00F544DA">
        <w:rPr>
          <w:rFonts w:ascii="Arial" w:hAnsi="Arial" w:cs="Arial"/>
          <w:spacing w:val="-4"/>
          <w:sz w:val="22"/>
          <w:szCs w:val="22"/>
        </w:rPr>
        <w:t>, que deverá permanecer na obra</w:t>
      </w:r>
      <w:r w:rsidRPr="00F544DA">
        <w:rPr>
          <w:rFonts w:ascii="Arial" w:hAnsi="Arial" w:cs="Arial"/>
          <w:spacing w:val="-4"/>
          <w:sz w:val="22"/>
          <w:szCs w:val="22"/>
        </w:rPr>
        <w:t xml:space="preserve"> em tempo integral</w:t>
      </w:r>
      <w:r w:rsidR="00C165D5" w:rsidRPr="00F544DA">
        <w:rPr>
          <w:rFonts w:ascii="Arial" w:hAnsi="Arial" w:cs="Arial"/>
          <w:spacing w:val="-4"/>
          <w:sz w:val="22"/>
          <w:szCs w:val="22"/>
        </w:rPr>
        <w:t xml:space="preserve">. Este especialista </w:t>
      </w:r>
      <w:r w:rsidR="008E01A6" w:rsidRPr="00F544DA">
        <w:rPr>
          <w:rFonts w:ascii="Arial" w:hAnsi="Arial" w:cs="Arial"/>
          <w:spacing w:val="-4"/>
          <w:sz w:val="22"/>
          <w:szCs w:val="22"/>
        </w:rPr>
        <w:t xml:space="preserve">técnico </w:t>
      </w:r>
      <w:r w:rsidR="00C165D5" w:rsidRPr="00F544DA">
        <w:rPr>
          <w:rFonts w:ascii="Arial" w:hAnsi="Arial" w:cs="Arial"/>
          <w:spacing w:val="-4"/>
          <w:sz w:val="22"/>
          <w:szCs w:val="22"/>
        </w:rPr>
        <w:t>também</w:t>
      </w:r>
      <w:r w:rsidRPr="00F544DA">
        <w:rPr>
          <w:rFonts w:ascii="Arial" w:hAnsi="Arial" w:cs="Arial"/>
          <w:spacing w:val="-4"/>
          <w:sz w:val="22"/>
          <w:szCs w:val="22"/>
        </w:rPr>
        <w:t xml:space="preserve"> deverá ser o representante da Construtora </w:t>
      </w:r>
      <w:r w:rsidR="00694726" w:rsidRPr="00F544DA">
        <w:rPr>
          <w:rFonts w:ascii="Arial" w:hAnsi="Arial" w:cs="Arial"/>
          <w:spacing w:val="-4"/>
          <w:sz w:val="22"/>
          <w:szCs w:val="22"/>
        </w:rPr>
        <w:t>no SGA.</w:t>
      </w:r>
      <w:r w:rsidR="00F06203">
        <w:rPr>
          <w:rFonts w:ascii="Arial" w:hAnsi="Arial" w:cs="Arial"/>
          <w:spacing w:val="-4"/>
          <w:sz w:val="22"/>
          <w:szCs w:val="22"/>
        </w:rPr>
        <w:t xml:space="preserve"> </w:t>
      </w:r>
      <w:r w:rsidR="007E729D" w:rsidRPr="00F544DA">
        <w:rPr>
          <w:rFonts w:ascii="Arial" w:hAnsi="Arial" w:cs="Arial"/>
          <w:spacing w:val="-4"/>
          <w:sz w:val="22"/>
          <w:szCs w:val="22"/>
        </w:rPr>
        <w:t xml:space="preserve">No que se refere às questões socioambientais </w:t>
      </w:r>
      <w:r w:rsidR="003F15ED" w:rsidRPr="00F544DA">
        <w:rPr>
          <w:rFonts w:ascii="Arial" w:hAnsi="Arial" w:cs="Arial"/>
          <w:spacing w:val="-4"/>
          <w:sz w:val="22"/>
          <w:szCs w:val="22"/>
        </w:rPr>
        <w:t xml:space="preserve">das obras do </w:t>
      </w:r>
      <w:r w:rsidR="00D42EA3" w:rsidRPr="00F544DA">
        <w:rPr>
          <w:rFonts w:ascii="Arial" w:hAnsi="Arial" w:cs="Arial"/>
          <w:spacing w:val="-4"/>
          <w:sz w:val="22"/>
          <w:szCs w:val="22"/>
        </w:rPr>
        <w:t xml:space="preserve">Programa de </w:t>
      </w:r>
      <w:r w:rsidR="00086EAE">
        <w:rPr>
          <w:rFonts w:ascii="Arial" w:hAnsi="Arial" w:cs="Arial"/>
          <w:spacing w:val="-4"/>
          <w:sz w:val="22"/>
          <w:szCs w:val="22"/>
        </w:rPr>
        <w:t>Requalificação Urbana da orla Noroeste de Vitoria</w:t>
      </w:r>
      <w:r w:rsidR="00F544DA">
        <w:rPr>
          <w:rFonts w:ascii="Arial" w:hAnsi="Arial" w:cs="Arial"/>
          <w:spacing w:val="-4"/>
          <w:sz w:val="22"/>
          <w:szCs w:val="22"/>
        </w:rPr>
        <w:t>, são obrigações da empresa c</w:t>
      </w:r>
      <w:r w:rsidR="003F15ED" w:rsidRPr="00F544DA">
        <w:rPr>
          <w:rFonts w:ascii="Arial" w:hAnsi="Arial" w:cs="Arial"/>
          <w:spacing w:val="-4"/>
          <w:sz w:val="22"/>
          <w:szCs w:val="22"/>
        </w:rPr>
        <w:t>onstrutora</w:t>
      </w:r>
      <w:r w:rsidR="007E729D" w:rsidRPr="00F544DA">
        <w:rPr>
          <w:rFonts w:ascii="Arial" w:hAnsi="Arial" w:cs="Arial"/>
          <w:spacing w:val="-4"/>
          <w:sz w:val="22"/>
          <w:szCs w:val="22"/>
        </w:rPr>
        <w:t>:</w:t>
      </w:r>
    </w:p>
    <w:p w14:paraId="072C1337" w14:textId="77777777" w:rsidR="003F15ED" w:rsidRPr="00E41301" w:rsidRDefault="003F15ED" w:rsidP="003F15ED">
      <w:pPr>
        <w:widowControl w:val="0"/>
        <w:autoSpaceDE w:val="0"/>
        <w:autoSpaceDN w:val="0"/>
        <w:adjustRightInd w:val="0"/>
        <w:spacing w:after="0"/>
        <w:ind w:left="-284"/>
        <w:jc w:val="both"/>
        <w:rPr>
          <w:rFonts w:ascii="Arial" w:hAnsi="Arial" w:cs="Arial"/>
          <w:sz w:val="16"/>
          <w:szCs w:val="16"/>
        </w:rPr>
      </w:pPr>
    </w:p>
    <w:p w14:paraId="40E9E545" w14:textId="77777777" w:rsidR="003F15ED" w:rsidRPr="00FC0C39" w:rsidRDefault="007E729D" w:rsidP="00B60C1D">
      <w:pPr>
        <w:pStyle w:val="PargrafodaLista"/>
        <w:widowControl w:val="0"/>
        <w:numPr>
          <w:ilvl w:val="0"/>
          <w:numId w:val="5"/>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fornecer</w:t>
      </w:r>
      <w:proofErr w:type="gramEnd"/>
      <w:r w:rsidRPr="00E41301">
        <w:rPr>
          <w:rFonts w:ascii="Arial" w:hAnsi="Arial" w:cs="Arial"/>
          <w:sz w:val="22"/>
          <w:szCs w:val="22"/>
        </w:rPr>
        <w:t xml:space="preserve"> e manter no canteiro o “Diário de Obras”, disponível </w:t>
      </w:r>
      <w:r w:rsidR="006E10DA" w:rsidRPr="00E41301">
        <w:rPr>
          <w:rFonts w:ascii="Arial" w:hAnsi="Arial" w:cs="Arial"/>
          <w:sz w:val="22"/>
          <w:szCs w:val="22"/>
        </w:rPr>
        <w:t>para os lançamentos feitos pela</w:t>
      </w:r>
      <w:r w:rsidRPr="00E41301">
        <w:rPr>
          <w:rFonts w:ascii="Arial" w:hAnsi="Arial" w:cs="Arial"/>
          <w:sz w:val="22"/>
          <w:szCs w:val="22"/>
        </w:rPr>
        <w:t xml:space="preserve"> fiscalização e os especialistas em meio ambiente da</w:t>
      </w:r>
      <w:r w:rsidR="00086EAE">
        <w:rPr>
          <w:rFonts w:ascii="Arial" w:hAnsi="Arial" w:cs="Arial"/>
          <w:sz w:val="22"/>
          <w:szCs w:val="22"/>
        </w:rPr>
        <w:t xml:space="preserve"> UG</w:t>
      </w:r>
      <w:r w:rsidR="006E10DA" w:rsidRPr="00E41301">
        <w:rPr>
          <w:rFonts w:ascii="Arial" w:hAnsi="Arial" w:cs="Arial"/>
          <w:sz w:val="22"/>
          <w:szCs w:val="22"/>
        </w:rPr>
        <w:t xml:space="preserve">P e </w:t>
      </w:r>
      <w:r w:rsidR="009B36FA">
        <w:rPr>
          <w:rFonts w:ascii="Arial" w:hAnsi="Arial" w:cs="Arial"/>
          <w:sz w:val="22"/>
          <w:szCs w:val="22"/>
        </w:rPr>
        <w:t>e</w:t>
      </w:r>
      <w:r w:rsidR="006E10DA" w:rsidRPr="00E41301">
        <w:rPr>
          <w:rFonts w:ascii="Arial" w:hAnsi="Arial" w:cs="Arial"/>
          <w:sz w:val="22"/>
          <w:szCs w:val="22"/>
        </w:rPr>
        <w:t>mpresa</w:t>
      </w:r>
      <w:r w:rsidR="009B36FA">
        <w:rPr>
          <w:rFonts w:ascii="Arial" w:hAnsi="Arial" w:cs="Arial"/>
          <w:sz w:val="22"/>
          <w:szCs w:val="22"/>
        </w:rPr>
        <w:t xml:space="preserve"> de apoio ao gerenciamento e supervisão de obras</w:t>
      </w:r>
      <w:r w:rsidRPr="00E41301">
        <w:rPr>
          <w:rFonts w:ascii="Arial" w:hAnsi="Arial" w:cs="Arial"/>
          <w:sz w:val="22"/>
          <w:szCs w:val="22"/>
        </w:rPr>
        <w:t>, que deverão registrar obrigatoriamente o que segue:</w:t>
      </w:r>
    </w:p>
    <w:p w14:paraId="680D5C0F"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condições meteorológicas prejudiciais ao andamento dos serviços;</w:t>
      </w:r>
    </w:p>
    <w:p w14:paraId="63919D0A"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folhas de serviço;</w:t>
      </w:r>
    </w:p>
    <w:p w14:paraId="6442708E"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consultas à fiscalização e</w:t>
      </w:r>
      <w:r w:rsidR="00B02547" w:rsidRPr="00E41301">
        <w:rPr>
          <w:rFonts w:ascii="Arial" w:hAnsi="Arial" w:cs="Arial"/>
          <w:sz w:val="22"/>
          <w:szCs w:val="22"/>
        </w:rPr>
        <w:t xml:space="preserve"> aos</w:t>
      </w:r>
      <w:r w:rsidRPr="00E41301">
        <w:rPr>
          <w:rFonts w:ascii="Arial" w:hAnsi="Arial" w:cs="Arial"/>
          <w:sz w:val="22"/>
          <w:szCs w:val="22"/>
        </w:rPr>
        <w:t xml:space="preserve"> especialistas em meio ambiente da</w:t>
      </w:r>
      <w:r w:rsidR="00086EAE">
        <w:rPr>
          <w:rFonts w:ascii="Arial" w:hAnsi="Arial" w:cs="Arial"/>
          <w:sz w:val="22"/>
          <w:szCs w:val="22"/>
        </w:rPr>
        <w:t xml:space="preserve"> UG</w:t>
      </w:r>
      <w:r w:rsidR="009B36FA">
        <w:rPr>
          <w:rFonts w:ascii="Arial" w:hAnsi="Arial" w:cs="Arial"/>
          <w:sz w:val="22"/>
          <w:szCs w:val="22"/>
        </w:rPr>
        <w:t>P e empresa de apoio ao gerenciamento e supervisão de obras</w:t>
      </w:r>
      <w:r w:rsidRPr="00E41301">
        <w:rPr>
          <w:rFonts w:ascii="Arial" w:hAnsi="Arial" w:cs="Arial"/>
          <w:sz w:val="22"/>
          <w:szCs w:val="22"/>
        </w:rPr>
        <w:t>;</w:t>
      </w:r>
    </w:p>
    <w:p w14:paraId="63E4F550"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o</w:t>
      </w:r>
      <w:proofErr w:type="gramEnd"/>
      <w:r w:rsidRPr="00E41301">
        <w:rPr>
          <w:rFonts w:ascii="Arial" w:hAnsi="Arial" w:cs="Arial"/>
          <w:sz w:val="22"/>
          <w:szCs w:val="22"/>
        </w:rPr>
        <w:t xml:space="preserve"> andamento das obras e das atividades socioambientais relacionadas;</w:t>
      </w:r>
    </w:p>
    <w:p w14:paraId="61A3F652"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datas de conclusão das etapas, de acordo com o cronograma aprovado;</w:t>
      </w:r>
    </w:p>
    <w:p w14:paraId="6A2D9615"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não-conformidades relativas ao controle ambiental da obra, apontadas pelos especialistas em meio ambiente da </w:t>
      </w:r>
      <w:r w:rsidR="00086EAE">
        <w:rPr>
          <w:rFonts w:ascii="Arial" w:hAnsi="Arial" w:cs="Arial"/>
          <w:sz w:val="22"/>
          <w:szCs w:val="22"/>
        </w:rPr>
        <w:t>UG</w:t>
      </w:r>
      <w:r w:rsidR="00B02547" w:rsidRPr="00E41301">
        <w:rPr>
          <w:rFonts w:ascii="Arial" w:hAnsi="Arial" w:cs="Arial"/>
          <w:sz w:val="22"/>
          <w:szCs w:val="22"/>
        </w:rPr>
        <w:t>P</w:t>
      </w:r>
      <w:r w:rsidR="00E41301">
        <w:rPr>
          <w:rFonts w:ascii="Arial" w:hAnsi="Arial" w:cs="Arial"/>
          <w:sz w:val="22"/>
          <w:szCs w:val="22"/>
        </w:rPr>
        <w:t xml:space="preserve"> e</w:t>
      </w:r>
      <w:r w:rsidR="007A541C">
        <w:rPr>
          <w:rFonts w:ascii="Arial" w:hAnsi="Arial" w:cs="Arial"/>
          <w:sz w:val="22"/>
          <w:szCs w:val="22"/>
        </w:rPr>
        <w:t xml:space="preserve"> </w:t>
      </w:r>
      <w:r w:rsidR="009B36FA">
        <w:rPr>
          <w:rFonts w:ascii="Arial" w:hAnsi="Arial" w:cs="Arial"/>
          <w:sz w:val="22"/>
          <w:szCs w:val="22"/>
        </w:rPr>
        <w:t>e</w:t>
      </w:r>
      <w:r w:rsidR="00F55964" w:rsidRPr="00E41301">
        <w:rPr>
          <w:rFonts w:ascii="Arial" w:hAnsi="Arial" w:cs="Arial"/>
          <w:sz w:val="22"/>
          <w:szCs w:val="22"/>
        </w:rPr>
        <w:t>mpresa</w:t>
      </w:r>
      <w:r w:rsidR="007A541C">
        <w:rPr>
          <w:rFonts w:ascii="Arial" w:hAnsi="Arial" w:cs="Arial"/>
          <w:sz w:val="22"/>
          <w:szCs w:val="22"/>
        </w:rPr>
        <w:t xml:space="preserve"> </w:t>
      </w:r>
      <w:r w:rsidR="009B36FA">
        <w:rPr>
          <w:rFonts w:ascii="Arial" w:hAnsi="Arial" w:cs="Arial"/>
          <w:sz w:val="22"/>
          <w:szCs w:val="22"/>
        </w:rPr>
        <w:t>de apoio ao gerenciamento e supervisão de obras</w:t>
      </w:r>
      <w:r w:rsidRPr="00E41301">
        <w:rPr>
          <w:rFonts w:ascii="Arial" w:hAnsi="Arial" w:cs="Arial"/>
          <w:sz w:val="22"/>
          <w:szCs w:val="22"/>
        </w:rPr>
        <w:t>;</w:t>
      </w:r>
    </w:p>
    <w:p w14:paraId="71E38BDA"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os</w:t>
      </w:r>
      <w:proofErr w:type="gramEnd"/>
      <w:r w:rsidRPr="00E41301">
        <w:rPr>
          <w:rFonts w:ascii="Arial" w:hAnsi="Arial" w:cs="Arial"/>
          <w:sz w:val="22"/>
          <w:szCs w:val="22"/>
        </w:rPr>
        <w:t xml:space="preserve"> acidentes ocorridos durante a jornada de trabalho;</w:t>
      </w:r>
    </w:p>
    <w:p w14:paraId="41791D6F"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as</w:t>
      </w:r>
      <w:proofErr w:type="gramEnd"/>
      <w:r w:rsidRPr="00E41301">
        <w:rPr>
          <w:rFonts w:ascii="Arial" w:hAnsi="Arial" w:cs="Arial"/>
          <w:sz w:val="22"/>
          <w:szCs w:val="22"/>
        </w:rPr>
        <w:t xml:space="preserve"> respostas das </w:t>
      </w:r>
      <w:r w:rsidR="00A97C42" w:rsidRPr="00E41301">
        <w:rPr>
          <w:rFonts w:ascii="Arial" w:hAnsi="Arial" w:cs="Arial"/>
          <w:sz w:val="22"/>
          <w:szCs w:val="22"/>
        </w:rPr>
        <w:t>anotações</w:t>
      </w:r>
      <w:r w:rsidRPr="00E41301">
        <w:rPr>
          <w:rFonts w:ascii="Arial" w:hAnsi="Arial" w:cs="Arial"/>
          <w:sz w:val="22"/>
          <w:szCs w:val="22"/>
        </w:rPr>
        <w:t xml:space="preserve"> da fiscalização e dos especialistas em meio ambiente </w:t>
      </w:r>
      <w:r w:rsidR="00A97C42" w:rsidRPr="00E41301">
        <w:rPr>
          <w:rFonts w:ascii="Arial" w:hAnsi="Arial" w:cs="Arial"/>
          <w:sz w:val="22"/>
          <w:szCs w:val="22"/>
        </w:rPr>
        <w:t>participantes do SGA</w:t>
      </w:r>
      <w:r w:rsidRPr="00E41301">
        <w:rPr>
          <w:rFonts w:ascii="Arial" w:hAnsi="Arial" w:cs="Arial"/>
          <w:sz w:val="22"/>
          <w:szCs w:val="22"/>
        </w:rPr>
        <w:t>, referentes às questões socioambientais envolvidas;</w:t>
      </w:r>
      <w:r w:rsidR="00B02547" w:rsidRPr="00E41301">
        <w:rPr>
          <w:rFonts w:ascii="Arial" w:hAnsi="Arial" w:cs="Arial"/>
          <w:sz w:val="22"/>
          <w:szCs w:val="22"/>
        </w:rPr>
        <w:t xml:space="preserve"> e</w:t>
      </w:r>
    </w:p>
    <w:p w14:paraId="5E6B1340" w14:textId="77777777" w:rsidR="007E729D" w:rsidRPr="00E41301" w:rsidRDefault="007E729D" w:rsidP="00B60C1D">
      <w:pPr>
        <w:pStyle w:val="PargrafodaLista"/>
        <w:widowControl w:val="0"/>
        <w:numPr>
          <w:ilvl w:val="1"/>
          <w:numId w:val="3"/>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outros</w:t>
      </w:r>
      <w:proofErr w:type="gramEnd"/>
      <w:r w:rsidRPr="00E41301">
        <w:rPr>
          <w:rFonts w:ascii="Arial" w:hAnsi="Arial" w:cs="Arial"/>
          <w:sz w:val="22"/>
          <w:szCs w:val="22"/>
        </w:rPr>
        <w:t xml:space="preserve"> fatores que, a juízo da </w:t>
      </w:r>
      <w:r w:rsidR="00B02547" w:rsidRPr="00E41301">
        <w:rPr>
          <w:rFonts w:ascii="Arial" w:hAnsi="Arial" w:cs="Arial"/>
          <w:sz w:val="22"/>
          <w:szCs w:val="22"/>
        </w:rPr>
        <w:t>empresa Construtora</w:t>
      </w:r>
      <w:r w:rsidRPr="00E41301">
        <w:rPr>
          <w:rFonts w:ascii="Arial" w:hAnsi="Arial" w:cs="Arial"/>
          <w:sz w:val="22"/>
          <w:szCs w:val="22"/>
        </w:rPr>
        <w:t>, devam ser objeto de registro.</w:t>
      </w:r>
    </w:p>
    <w:p w14:paraId="4CCE559E" w14:textId="77777777" w:rsidR="007E729D" w:rsidRPr="00E41301" w:rsidRDefault="007E729D" w:rsidP="00B60C1D">
      <w:pPr>
        <w:pStyle w:val="PargrafodaLista"/>
        <w:widowControl w:val="0"/>
        <w:numPr>
          <w:ilvl w:val="1"/>
          <w:numId w:val="5"/>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responder</w:t>
      </w:r>
      <w:proofErr w:type="gramEnd"/>
      <w:r w:rsidRPr="00E41301">
        <w:rPr>
          <w:rFonts w:ascii="Arial" w:hAnsi="Arial" w:cs="Arial"/>
          <w:sz w:val="22"/>
          <w:szCs w:val="22"/>
        </w:rPr>
        <w:t xml:space="preserve"> por todos os ônus, encargos e obrigações decorrentes de danos ao meio ambiente e do não cumprimento das exigências das licença ambientais e da legislação ambiental e trabalhista;</w:t>
      </w:r>
    </w:p>
    <w:p w14:paraId="22B7604C" w14:textId="77777777" w:rsidR="007E729D" w:rsidRPr="00E41301" w:rsidRDefault="007E729D" w:rsidP="00B60C1D">
      <w:pPr>
        <w:pStyle w:val="PargrafodaLista"/>
        <w:widowControl w:val="0"/>
        <w:numPr>
          <w:ilvl w:val="1"/>
          <w:numId w:val="5"/>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lastRenderedPageBreak/>
        <w:t>apresentação</w:t>
      </w:r>
      <w:proofErr w:type="gramEnd"/>
      <w:r w:rsidRPr="00E41301">
        <w:rPr>
          <w:rFonts w:ascii="Arial" w:hAnsi="Arial" w:cs="Arial"/>
          <w:sz w:val="22"/>
          <w:szCs w:val="22"/>
        </w:rPr>
        <w:t xml:space="preserve"> da Licença de Instalação (LI) e demais autorizações para o início das obras ou de atividades ambientais específicas, como instalação do canteiro de obras, supressão de vegetação, exploração de áreas de empréstimo, lançamento de bota-foras etc.;</w:t>
      </w:r>
    </w:p>
    <w:p w14:paraId="6FF60B8A" w14:textId="77777777" w:rsidR="00B02547" w:rsidRPr="00E41301" w:rsidRDefault="00B02547" w:rsidP="00B60C1D">
      <w:pPr>
        <w:pStyle w:val="PargrafodaLista"/>
        <w:widowControl w:val="0"/>
        <w:numPr>
          <w:ilvl w:val="1"/>
          <w:numId w:val="5"/>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afixaçã</w:t>
      </w:r>
      <w:r w:rsidR="00A97C42" w:rsidRPr="00E41301">
        <w:rPr>
          <w:rFonts w:ascii="Arial" w:hAnsi="Arial" w:cs="Arial"/>
          <w:sz w:val="22"/>
          <w:szCs w:val="22"/>
        </w:rPr>
        <w:t>o</w:t>
      </w:r>
      <w:proofErr w:type="gramEnd"/>
      <w:r w:rsidR="00A97C42" w:rsidRPr="00E41301">
        <w:rPr>
          <w:rFonts w:ascii="Arial" w:hAnsi="Arial" w:cs="Arial"/>
          <w:sz w:val="22"/>
          <w:szCs w:val="22"/>
        </w:rPr>
        <w:t xml:space="preserve"> das licenças ambientais em</w:t>
      </w:r>
      <w:r w:rsidRPr="00E41301">
        <w:rPr>
          <w:rFonts w:ascii="Arial" w:hAnsi="Arial" w:cs="Arial"/>
          <w:sz w:val="22"/>
          <w:szCs w:val="22"/>
        </w:rPr>
        <w:t xml:space="preserve"> local visível e de fácil acesso;</w:t>
      </w:r>
    </w:p>
    <w:p w14:paraId="4D25955C" w14:textId="77777777" w:rsidR="007E729D" w:rsidRPr="00E41301" w:rsidRDefault="000C732A" w:rsidP="00B60C1D">
      <w:pPr>
        <w:pStyle w:val="PargrafodaLista"/>
        <w:widowControl w:val="0"/>
        <w:numPr>
          <w:ilvl w:val="1"/>
          <w:numId w:val="5"/>
        </w:numPr>
        <w:autoSpaceDE w:val="0"/>
        <w:autoSpaceDN w:val="0"/>
        <w:adjustRightInd w:val="0"/>
        <w:spacing w:after="0" w:line="360" w:lineRule="auto"/>
        <w:ind w:left="0" w:firstLine="284"/>
        <w:jc w:val="both"/>
        <w:rPr>
          <w:rFonts w:ascii="Arial" w:hAnsi="Arial" w:cs="Arial"/>
          <w:sz w:val="22"/>
          <w:szCs w:val="22"/>
        </w:rPr>
      </w:pPr>
      <w:proofErr w:type="gramStart"/>
      <w:r w:rsidRPr="00E41301">
        <w:rPr>
          <w:rFonts w:ascii="Arial" w:hAnsi="Arial" w:cs="Arial"/>
          <w:sz w:val="22"/>
          <w:szCs w:val="22"/>
        </w:rPr>
        <w:t>a</w:t>
      </w:r>
      <w:r w:rsidR="007E729D" w:rsidRPr="00E41301">
        <w:rPr>
          <w:rFonts w:ascii="Arial" w:hAnsi="Arial" w:cs="Arial"/>
          <w:sz w:val="22"/>
          <w:szCs w:val="22"/>
        </w:rPr>
        <w:t>presentação</w:t>
      </w:r>
      <w:proofErr w:type="gramEnd"/>
      <w:r w:rsidR="007E729D" w:rsidRPr="00E41301">
        <w:rPr>
          <w:rFonts w:ascii="Arial" w:hAnsi="Arial" w:cs="Arial"/>
          <w:sz w:val="22"/>
          <w:szCs w:val="22"/>
        </w:rPr>
        <w:t xml:space="preserve"> do Plano de Controle Ambiental da Obra </w:t>
      </w:r>
      <w:r w:rsidR="00086EAE">
        <w:rPr>
          <w:rFonts w:ascii="Arial" w:hAnsi="Arial" w:cs="Arial"/>
          <w:sz w:val="22"/>
          <w:szCs w:val="22"/>
        </w:rPr>
        <w:t>(PCAO), a ser aprovado pela UG</w:t>
      </w:r>
      <w:r w:rsidR="00B02547" w:rsidRPr="00E41301">
        <w:rPr>
          <w:rFonts w:ascii="Arial" w:hAnsi="Arial" w:cs="Arial"/>
          <w:sz w:val="22"/>
          <w:szCs w:val="22"/>
        </w:rPr>
        <w:t>P</w:t>
      </w:r>
      <w:r w:rsidR="00E41301">
        <w:rPr>
          <w:rFonts w:ascii="Arial" w:hAnsi="Arial" w:cs="Arial"/>
          <w:sz w:val="22"/>
          <w:szCs w:val="22"/>
        </w:rPr>
        <w:t xml:space="preserve"> e pelo BID, </w:t>
      </w:r>
      <w:r w:rsidR="00280737">
        <w:rPr>
          <w:rFonts w:ascii="Arial" w:hAnsi="Arial" w:cs="Arial"/>
          <w:sz w:val="22"/>
          <w:szCs w:val="22"/>
        </w:rPr>
        <w:t xml:space="preserve">antes do início das obras, </w:t>
      </w:r>
      <w:r w:rsidR="00E41301" w:rsidRPr="00E41301">
        <w:rPr>
          <w:rFonts w:ascii="Arial" w:hAnsi="Arial" w:cs="Arial"/>
          <w:sz w:val="22"/>
          <w:szCs w:val="22"/>
        </w:rPr>
        <w:t>contemplando os documentos listados abaixo</w:t>
      </w:r>
      <w:r w:rsidR="00E41301">
        <w:rPr>
          <w:rFonts w:ascii="Arial" w:hAnsi="Arial" w:cs="Arial"/>
          <w:sz w:val="22"/>
          <w:szCs w:val="22"/>
        </w:rPr>
        <w:t>:</w:t>
      </w:r>
    </w:p>
    <w:p w14:paraId="35DFB760" w14:textId="77777777" w:rsidR="007E729D" w:rsidRPr="009C2124" w:rsidRDefault="007E729D" w:rsidP="00B60C1D">
      <w:pPr>
        <w:pStyle w:val="PargrafodaLista"/>
        <w:widowControl w:val="0"/>
        <w:numPr>
          <w:ilvl w:val="0"/>
          <w:numId w:val="2"/>
        </w:numPr>
        <w:autoSpaceDE w:val="0"/>
        <w:autoSpaceDN w:val="0"/>
        <w:adjustRightInd w:val="0"/>
        <w:spacing w:after="0" w:line="360" w:lineRule="auto"/>
        <w:ind w:left="0" w:firstLine="284"/>
        <w:jc w:val="both"/>
        <w:rPr>
          <w:rFonts w:ascii="Arial" w:hAnsi="Arial" w:cs="Arial"/>
          <w:sz w:val="22"/>
          <w:szCs w:val="22"/>
        </w:rPr>
      </w:pPr>
      <w:r w:rsidRPr="009C2124">
        <w:rPr>
          <w:rFonts w:ascii="Arial" w:hAnsi="Arial" w:cs="Arial"/>
          <w:sz w:val="22"/>
          <w:szCs w:val="22"/>
        </w:rPr>
        <w:t>Plano de Gestão dos Resíduos Sólidos;</w:t>
      </w:r>
    </w:p>
    <w:p w14:paraId="628AA641"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Plano de Gestão da Qualidade do Ar;</w:t>
      </w:r>
    </w:p>
    <w:p w14:paraId="7C18F748" w14:textId="77777777" w:rsidR="007E729D"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Plano de Gestão das Águas Superficiais;</w:t>
      </w:r>
    </w:p>
    <w:p w14:paraId="64D38608" w14:textId="77777777" w:rsidR="004A66FA" w:rsidRPr="00E41301" w:rsidRDefault="004A66FA"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Pr>
          <w:rFonts w:ascii="Arial" w:hAnsi="Arial" w:cs="Arial"/>
          <w:sz w:val="22"/>
          <w:szCs w:val="22"/>
        </w:rPr>
        <w:t>Programa de Gestão de Áreas contaminadas;</w:t>
      </w:r>
    </w:p>
    <w:p w14:paraId="21C9CAEF"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Medidas de Sinalização das Obras;</w:t>
      </w:r>
    </w:p>
    <w:p w14:paraId="557AE720"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Plano de Emergência Ambiental;</w:t>
      </w:r>
    </w:p>
    <w:p w14:paraId="67018838"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Programa de Treinamento Ambiental da Mão-de-Obra da Construção;</w:t>
      </w:r>
    </w:p>
    <w:p w14:paraId="40D3C521"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Programa de Treinamento em Saúde e Segurança do Trabalho;</w:t>
      </w:r>
    </w:p>
    <w:p w14:paraId="173E5556" w14:textId="77777777" w:rsidR="007E729D" w:rsidRPr="00E41301"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Código de Conduta dos Trabalhadores da Obra;</w:t>
      </w:r>
    </w:p>
    <w:p w14:paraId="4D5C8F9F" w14:textId="77777777" w:rsidR="007E729D" w:rsidRPr="00FC0C39" w:rsidRDefault="007E729D" w:rsidP="00B60C1D">
      <w:pPr>
        <w:pStyle w:val="PargrafodaLista"/>
        <w:widowControl w:val="0"/>
        <w:numPr>
          <w:ilvl w:val="1"/>
          <w:numId w:val="2"/>
        </w:numPr>
        <w:autoSpaceDE w:val="0"/>
        <w:autoSpaceDN w:val="0"/>
        <w:adjustRightInd w:val="0"/>
        <w:spacing w:after="0" w:line="360" w:lineRule="auto"/>
        <w:ind w:left="0" w:firstLine="284"/>
        <w:jc w:val="both"/>
        <w:rPr>
          <w:rFonts w:ascii="Arial" w:hAnsi="Arial" w:cs="Arial"/>
          <w:sz w:val="22"/>
          <w:szCs w:val="22"/>
        </w:rPr>
      </w:pPr>
      <w:r w:rsidRPr="00E41301">
        <w:rPr>
          <w:rFonts w:ascii="Arial" w:hAnsi="Arial" w:cs="Arial"/>
          <w:sz w:val="22"/>
          <w:szCs w:val="22"/>
        </w:rPr>
        <w:t>Plano de Encerramento das Obras.</w:t>
      </w:r>
    </w:p>
    <w:p w14:paraId="72FE9642" w14:textId="77777777" w:rsidR="007C44BC" w:rsidRPr="00E41301" w:rsidRDefault="00086EAE"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r w:rsidRPr="00E41301">
        <w:rPr>
          <w:rFonts w:ascii="Arial" w:hAnsi="Arial" w:cs="Arial"/>
          <w:sz w:val="22"/>
          <w:szCs w:val="22"/>
        </w:rPr>
        <w:t>A</w:t>
      </w:r>
      <w:r w:rsidR="000C732A" w:rsidRPr="00E41301">
        <w:rPr>
          <w:rFonts w:ascii="Arial" w:hAnsi="Arial" w:cs="Arial"/>
          <w:sz w:val="22"/>
          <w:szCs w:val="22"/>
        </w:rPr>
        <w:t>dequação</w:t>
      </w:r>
      <w:r w:rsidR="001B467F">
        <w:rPr>
          <w:rFonts w:ascii="Arial" w:hAnsi="Arial" w:cs="Arial"/>
          <w:sz w:val="22"/>
          <w:szCs w:val="22"/>
        </w:rPr>
        <w:t xml:space="preserve"> </w:t>
      </w:r>
      <w:r w:rsidR="000C732A" w:rsidRPr="00E41301">
        <w:rPr>
          <w:rFonts w:ascii="Arial" w:hAnsi="Arial" w:cs="Arial"/>
          <w:sz w:val="22"/>
          <w:szCs w:val="22"/>
        </w:rPr>
        <w:t>d</w:t>
      </w:r>
      <w:r w:rsidR="007E729D" w:rsidRPr="00E41301">
        <w:rPr>
          <w:rFonts w:ascii="Arial" w:hAnsi="Arial" w:cs="Arial"/>
          <w:sz w:val="22"/>
          <w:szCs w:val="22"/>
        </w:rPr>
        <w:t xml:space="preserve">os procedimentos </w:t>
      </w:r>
      <w:r w:rsidR="00B20437">
        <w:rPr>
          <w:rFonts w:ascii="Arial" w:hAnsi="Arial" w:cs="Arial"/>
          <w:sz w:val="22"/>
          <w:szCs w:val="22"/>
        </w:rPr>
        <w:t>d</w:t>
      </w:r>
      <w:r w:rsidR="007E729D" w:rsidRPr="00E41301">
        <w:rPr>
          <w:rFonts w:ascii="Arial" w:hAnsi="Arial" w:cs="Arial"/>
          <w:sz w:val="22"/>
          <w:szCs w:val="22"/>
        </w:rPr>
        <w:t>e execução das obras visand</w:t>
      </w:r>
      <w:r w:rsidR="000C732A" w:rsidRPr="00E41301">
        <w:rPr>
          <w:rFonts w:ascii="Arial" w:hAnsi="Arial" w:cs="Arial"/>
          <w:sz w:val="22"/>
          <w:szCs w:val="22"/>
        </w:rPr>
        <w:t>o a atendimento integral de todo</w:t>
      </w:r>
      <w:r w:rsidR="007E729D" w:rsidRPr="00E41301">
        <w:rPr>
          <w:rFonts w:ascii="Arial" w:hAnsi="Arial" w:cs="Arial"/>
          <w:sz w:val="22"/>
          <w:szCs w:val="22"/>
        </w:rPr>
        <w:t xml:space="preserve">s </w:t>
      </w:r>
      <w:r w:rsidR="000C732A" w:rsidRPr="00E41301">
        <w:rPr>
          <w:rFonts w:ascii="Arial" w:hAnsi="Arial" w:cs="Arial"/>
          <w:sz w:val="22"/>
          <w:szCs w:val="22"/>
        </w:rPr>
        <w:t>os procedimentos</w:t>
      </w:r>
      <w:r w:rsidR="007E729D" w:rsidRPr="00E41301">
        <w:rPr>
          <w:rFonts w:ascii="Arial" w:hAnsi="Arial" w:cs="Arial"/>
          <w:sz w:val="22"/>
          <w:szCs w:val="22"/>
        </w:rPr>
        <w:t xml:space="preserve"> de controle ambiental </w:t>
      </w:r>
      <w:r w:rsidR="000C732A" w:rsidRPr="00E41301">
        <w:rPr>
          <w:rFonts w:ascii="Arial" w:hAnsi="Arial" w:cs="Arial"/>
          <w:sz w:val="22"/>
          <w:szCs w:val="22"/>
        </w:rPr>
        <w:t>deste SGA pertinentes</w:t>
      </w:r>
      <w:r w:rsidR="007E729D" w:rsidRPr="00E41301">
        <w:rPr>
          <w:rFonts w:ascii="Arial" w:hAnsi="Arial" w:cs="Arial"/>
          <w:sz w:val="22"/>
          <w:szCs w:val="22"/>
        </w:rPr>
        <w:t>;</w:t>
      </w:r>
    </w:p>
    <w:p w14:paraId="2BD75777" w14:textId="77777777" w:rsidR="006E1FE0" w:rsidRPr="00FC0C39" w:rsidRDefault="00FC0C39"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Pr>
          <w:rFonts w:ascii="Arial" w:hAnsi="Arial" w:cs="Arial"/>
          <w:sz w:val="22"/>
          <w:szCs w:val="22"/>
        </w:rPr>
        <w:t>p</w:t>
      </w:r>
      <w:r w:rsidR="007C44BC" w:rsidRPr="00E41301">
        <w:rPr>
          <w:rFonts w:ascii="Arial" w:hAnsi="Arial" w:cs="Arial"/>
          <w:sz w:val="22"/>
          <w:szCs w:val="22"/>
        </w:rPr>
        <w:t>riorizar</w:t>
      </w:r>
      <w:proofErr w:type="gramEnd"/>
      <w:r w:rsidR="007C44BC" w:rsidRPr="00E41301">
        <w:rPr>
          <w:rFonts w:ascii="Arial" w:hAnsi="Arial" w:cs="Arial"/>
          <w:sz w:val="22"/>
          <w:szCs w:val="22"/>
        </w:rPr>
        <w:t xml:space="preserve"> o uso de Materiais R</w:t>
      </w:r>
      <w:r w:rsidR="006E1FE0" w:rsidRPr="00E41301">
        <w:rPr>
          <w:rFonts w:ascii="Arial" w:hAnsi="Arial" w:cs="Arial"/>
          <w:sz w:val="22"/>
          <w:szCs w:val="22"/>
        </w:rPr>
        <w:t>eciclados de Resíduos da Construção Civil (</w:t>
      </w:r>
      <w:r w:rsidR="007C44BC" w:rsidRPr="00E41301">
        <w:rPr>
          <w:rFonts w:ascii="Arial" w:hAnsi="Arial" w:cs="Arial"/>
          <w:sz w:val="22"/>
          <w:szCs w:val="22"/>
        </w:rPr>
        <w:t>RCC)</w:t>
      </w:r>
      <w:r w:rsidR="006E1FE0" w:rsidRPr="00E41301">
        <w:rPr>
          <w:rFonts w:ascii="Arial" w:hAnsi="Arial" w:cs="Arial"/>
          <w:sz w:val="22"/>
          <w:szCs w:val="22"/>
        </w:rPr>
        <w:t>, desde que não comprometa a qualidade estrutural da obra e atenda as normas relativas ao assunto;</w:t>
      </w:r>
    </w:p>
    <w:p w14:paraId="7F4342DF" w14:textId="77777777" w:rsidR="006E1FE0" w:rsidRPr="00FC0C39" w:rsidRDefault="006E1FE0"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priorizar</w:t>
      </w:r>
      <w:proofErr w:type="gramEnd"/>
      <w:r w:rsidRPr="00E41301">
        <w:rPr>
          <w:rFonts w:ascii="Arial" w:hAnsi="Arial" w:cs="Arial"/>
          <w:sz w:val="22"/>
          <w:szCs w:val="22"/>
        </w:rPr>
        <w:t xml:space="preserve"> o uso de material </w:t>
      </w:r>
      <w:r w:rsidR="00B20437">
        <w:rPr>
          <w:rFonts w:ascii="Arial" w:hAnsi="Arial" w:cs="Arial"/>
          <w:sz w:val="22"/>
          <w:szCs w:val="22"/>
        </w:rPr>
        <w:t>de construção civil produzido ou</w:t>
      </w:r>
      <w:r w:rsidRPr="00E41301">
        <w:rPr>
          <w:rFonts w:ascii="Arial" w:hAnsi="Arial" w:cs="Arial"/>
          <w:sz w:val="22"/>
          <w:szCs w:val="22"/>
        </w:rPr>
        <w:t xml:space="preserve"> disponível na região;</w:t>
      </w:r>
    </w:p>
    <w:p w14:paraId="526972A0" w14:textId="77777777" w:rsidR="006E1FE0" w:rsidRPr="00FC0C39" w:rsidRDefault="006E1FE0"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adquirir</w:t>
      </w:r>
      <w:proofErr w:type="gramEnd"/>
      <w:r w:rsidRPr="00E41301">
        <w:rPr>
          <w:rFonts w:ascii="Arial" w:hAnsi="Arial" w:cs="Arial"/>
          <w:sz w:val="22"/>
          <w:szCs w:val="22"/>
        </w:rPr>
        <w:t xml:space="preserve"> material mineral (pedra, areia e argila) de mineradoras devidamente licenciadas e que implementam, comprovadamente, plano de controle ambiental da atividade;</w:t>
      </w:r>
    </w:p>
    <w:p w14:paraId="325F49A7" w14:textId="77777777" w:rsidR="00A97C42" w:rsidRPr="00FC0C39" w:rsidRDefault="00AE09FF"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utilizar</w:t>
      </w:r>
      <w:proofErr w:type="gramEnd"/>
      <w:r w:rsidRPr="00E41301">
        <w:rPr>
          <w:rFonts w:ascii="Arial" w:hAnsi="Arial" w:cs="Arial"/>
          <w:sz w:val="22"/>
          <w:szCs w:val="22"/>
        </w:rPr>
        <w:t xml:space="preserve"> madeira certificada; </w:t>
      </w:r>
    </w:p>
    <w:p w14:paraId="0C996A3B" w14:textId="77777777" w:rsidR="000C732A" w:rsidRPr="00FC0C39" w:rsidRDefault="00AE09FF"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priorizar</w:t>
      </w:r>
      <w:proofErr w:type="gramEnd"/>
      <w:r w:rsidRPr="00E41301">
        <w:rPr>
          <w:rFonts w:ascii="Arial" w:hAnsi="Arial" w:cs="Arial"/>
          <w:sz w:val="22"/>
          <w:szCs w:val="22"/>
        </w:rPr>
        <w:t xml:space="preserve"> a contratação de mão de obra local; e</w:t>
      </w:r>
    </w:p>
    <w:p w14:paraId="748D15BF" w14:textId="77777777" w:rsidR="000C732A" w:rsidRDefault="000C732A" w:rsidP="00C83731">
      <w:pPr>
        <w:pStyle w:val="PargrafodaLista"/>
        <w:widowControl w:val="0"/>
        <w:numPr>
          <w:ilvl w:val="0"/>
          <w:numId w:val="6"/>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subscrição</w:t>
      </w:r>
      <w:proofErr w:type="gramEnd"/>
      <w:r w:rsidR="007E729D" w:rsidRPr="00E41301">
        <w:rPr>
          <w:rFonts w:ascii="Arial" w:hAnsi="Arial" w:cs="Arial"/>
          <w:sz w:val="22"/>
          <w:szCs w:val="22"/>
        </w:rPr>
        <w:t xml:space="preserve"> o Termo de Responsabilidade </w:t>
      </w:r>
      <w:r w:rsidRPr="00E41301">
        <w:rPr>
          <w:rFonts w:ascii="Arial" w:hAnsi="Arial" w:cs="Arial"/>
          <w:sz w:val="22"/>
          <w:szCs w:val="22"/>
        </w:rPr>
        <w:t>Anexo a este Procedimento.</w:t>
      </w:r>
    </w:p>
    <w:p w14:paraId="6388490E" w14:textId="77777777" w:rsidR="00B20437" w:rsidRPr="005761A2" w:rsidRDefault="00B20437" w:rsidP="000C732A">
      <w:pPr>
        <w:widowControl w:val="0"/>
        <w:autoSpaceDE w:val="0"/>
        <w:autoSpaceDN w:val="0"/>
        <w:adjustRightInd w:val="0"/>
        <w:spacing w:after="0"/>
        <w:jc w:val="both"/>
        <w:rPr>
          <w:rFonts w:ascii="Arial" w:hAnsi="Arial" w:cs="Arial"/>
          <w:b/>
          <w:sz w:val="22"/>
          <w:szCs w:val="22"/>
        </w:rPr>
      </w:pPr>
    </w:p>
    <w:p w14:paraId="7E6783E9" w14:textId="77777777" w:rsidR="007E729D" w:rsidRPr="00086EAE" w:rsidRDefault="007E729D" w:rsidP="00086EAE">
      <w:pPr>
        <w:pStyle w:val="PargrafodaLista"/>
        <w:widowControl w:val="0"/>
        <w:numPr>
          <w:ilvl w:val="0"/>
          <w:numId w:val="7"/>
        </w:numPr>
        <w:shd w:val="clear" w:color="auto" w:fill="4F81BD" w:themeFill="accent1"/>
        <w:autoSpaceDE w:val="0"/>
        <w:autoSpaceDN w:val="0"/>
        <w:adjustRightInd w:val="0"/>
        <w:spacing w:after="0"/>
        <w:jc w:val="both"/>
        <w:rPr>
          <w:rFonts w:ascii="Arial" w:hAnsi="Arial" w:cs="Arial"/>
          <w:color w:val="FFFFFF" w:themeColor="background1"/>
          <w:sz w:val="22"/>
          <w:szCs w:val="22"/>
        </w:rPr>
      </w:pPr>
      <w:r w:rsidRPr="00086EAE">
        <w:rPr>
          <w:rFonts w:ascii="Arial" w:hAnsi="Arial" w:cs="Arial"/>
          <w:b/>
          <w:color w:val="FFFFFF" w:themeColor="background1"/>
          <w:sz w:val="22"/>
          <w:szCs w:val="22"/>
          <w:lang w:val="en-US"/>
        </w:rPr>
        <w:t>INSPEÇÃO AMBIENTAL</w:t>
      </w:r>
    </w:p>
    <w:p w14:paraId="643C7C13" w14:textId="77777777" w:rsidR="007E729D" w:rsidRPr="00E41301" w:rsidRDefault="007E729D" w:rsidP="006A44CC">
      <w:pPr>
        <w:widowControl w:val="0"/>
        <w:autoSpaceDE w:val="0"/>
        <w:autoSpaceDN w:val="0"/>
        <w:adjustRightInd w:val="0"/>
        <w:spacing w:after="0"/>
        <w:ind w:hanging="284"/>
        <w:jc w:val="both"/>
        <w:rPr>
          <w:rFonts w:ascii="Arial" w:hAnsi="Arial" w:cs="Arial"/>
          <w:sz w:val="16"/>
          <w:szCs w:val="16"/>
        </w:rPr>
      </w:pPr>
    </w:p>
    <w:p w14:paraId="7F70DD9C" w14:textId="77777777" w:rsidR="007E729D" w:rsidRPr="00FC0C39" w:rsidRDefault="007C177D" w:rsidP="000F66FC">
      <w:pPr>
        <w:spacing w:after="0" w:line="360" w:lineRule="auto"/>
        <w:ind w:firstLine="737"/>
        <w:jc w:val="both"/>
        <w:rPr>
          <w:rFonts w:ascii="Arial" w:hAnsi="Arial" w:cs="Arial"/>
          <w:spacing w:val="-2"/>
          <w:sz w:val="22"/>
          <w:szCs w:val="22"/>
        </w:rPr>
      </w:pPr>
      <w:r w:rsidRPr="00E41301">
        <w:rPr>
          <w:rFonts w:ascii="Arial" w:hAnsi="Arial" w:cs="Arial"/>
          <w:spacing w:val="-2"/>
          <w:sz w:val="22"/>
          <w:szCs w:val="22"/>
        </w:rPr>
        <w:t>A Inspeção A</w:t>
      </w:r>
      <w:r w:rsidR="007E729D" w:rsidRPr="00E41301">
        <w:rPr>
          <w:rFonts w:ascii="Arial" w:hAnsi="Arial" w:cs="Arial"/>
          <w:spacing w:val="-2"/>
          <w:sz w:val="22"/>
          <w:szCs w:val="22"/>
        </w:rPr>
        <w:t xml:space="preserve">mbiental das obras do </w:t>
      </w:r>
      <w:r w:rsidR="00B20437">
        <w:rPr>
          <w:rFonts w:ascii="Arial" w:hAnsi="Arial" w:cs="Arial"/>
          <w:spacing w:val="-2"/>
          <w:sz w:val="22"/>
          <w:szCs w:val="22"/>
        </w:rPr>
        <w:t>Programa</w:t>
      </w:r>
      <w:r w:rsidRPr="00E41301">
        <w:rPr>
          <w:rFonts w:ascii="Arial" w:hAnsi="Arial" w:cs="Arial"/>
          <w:spacing w:val="-2"/>
          <w:sz w:val="22"/>
          <w:szCs w:val="22"/>
        </w:rPr>
        <w:t xml:space="preserve"> deverá ser semanal e realizada</w:t>
      </w:r>
      <w:r w:rsidR="00130052">
        <w:rPr>
          <w:rFonts w:ascii="Arial" w:hAnsi="Arial" w:cs="Arial"/>
          <w:spacing w:val="-2"/>
          <w:sz w:val="22"/>
          <w:szCs w:val="22"/>
        </w:rPr>
        <w:t xml:space="preserve"> </w:t>
      </w:r>
      <w:r w:rsidR="002D59F1" w:rsidRPr="00E41301">
        <w:rPr>
          <w:rFonts w:ascii="Arial" w:hAnsi="Arial" w:cs="Arial"/>
          <w:spacing w:val="-2"/>
          <w:sz w:val="22"/>
          <w:szCs w:val="22"/>
        </w:rPr>
        <w:t>pelos espe</w:t>
      </w:r>
      <w:r w:rsidR="00086EAE">
        <w:rPr>
          <w:rFonts w:ascii="Arial" w:hAnsi="Arial" w:cs="Arial"/>
          <w:spacing w:val="-2"/>
          <w:sz w:val="22"/>
          <w:szCs w:val="22"/>
        </w:rPr>
        <w:t>cialistas em meio ambiente da UG</w:t>
      </w:r>
      <w:r w:rsidR="002D59F1" w:rsidRPr="00E41301">
        <w:rPr>
          <w:rFonts w:ascii="Arial" w:hAnsi="Arial" w:cs="Arial"/>
          <w:spacing w:val="-2"/>
          <w:sz w:val="22"/>
          <w:szCs w:val="22"/>
        </w:rPr>
        <w:t>P</w:t>
      </w:r>
      <w:r w:rsidR="006144B7" w:rsidRPr="00E41301">
        <w:rPr>
          <w:rFonts w:ascii="Arial" w:hAnsi="Arial" w:cs="Arial"/>
          <w:spacing w:val="-2"/>
          <w:sz w:val="22"/>
          <w:szCs w:val="22"/>
        </w:rPr>
        <w:t xml:space="preserve"> e, ou</w:t>
      </w:r>
      <w:r w:rsidR="002D59F1" w:rsidRPr="00E41301">
        <w:rPr>
          <w:rFonts w:ascii="Arial" w:hAnsi="Arial" w:cs="Arial"/>
          <w:spacing w:val="-2"/>
          <w:sz w:val="22"/>
          <w:szCs w:val="22"/>
        </w:rPr>
        <w:t xml:space="preserve">, </w:t>
      </w:r>
      <w:r w:rsidR="002A34A6">
        <w:rPr>
          <w:rFonts w:ascii="Arial" w:hAnsi="Arial" w:cs="Arial"/>
          <w:spacing w:val="-2"/>
          <w:sz w:val="22"/>
          <w:szCs w:val="22"/>
        </w:rPr>
        <w:t xml:space="preserve">consultora contratada para o apoio ao gerenciamento e supervisão de obras, </w:t>
      </w:r>
      <w:r w:rsidR="006144B7" w:rsidRPr="00E41301">
        <w:rPr>
          <w:rFonts w:ascii="Arial" w:hAnsi="Arial" w:cs="Arial"/>
          <w:spacing w:val="-2"/>
          <w:sz w:val="22"/>
          <w:szCs w:val="22"/>
        </w:rPr>
        <w:t>com a participação do técni</w:t>
      </w:r>
      <w:r w:rsidR="002A34A6">
        <w:rPr>
          <w:rFonts w:ascii="Arial" w:hAnsi="Arial" w:cs="Arial"/>
          <w:spacing w:val="-2"/>
          <w:sz w:val="22"/>
          <w:szCs w:val="22"/>
        </w:rPr>
        <w:t>co em meio ambiente da empresa c</w:t>
      </w:r>
      <w:r w:rsidR="006144B7" w:rsidRPr="00E41301">
        <w:rPr>
          <w:rFonts w:ascii="Arial" w:hAnsi="Arial" w:cs="Arial"/>
          <w:spacing w:val="-2"/>
          <w:sz w:val="22"/>
          <w:szCs w:val="22"/>
        </w:rPr>
        <w:t xml:space="preserve">onstrutora, </w:t>
      </w:r>
      <w:r w:rsidR="002D59F1" w:rsidRPr="00E41301">
        <w:rPr>
          <w:rFonts w:ascii="Arial" w:hAnsi="Arial" w:cs="Arial"/>
          <w:spacing w:val="-2"/>
          <w:sz w:val="22"/>
          <w:szCs w:val="22"/>
        </w:rPr>
        <w:t>com o objetivo</w:t>
      </w:r>
      <w:r w:rsidR="007E729D" w:rsidRPr="00E41301">
        <w:rPr>
          <w:rFonts w:ascii="Arial" w:hAnsi="Arial" w:cs="Arial"/>
          <w:spacing w:val="-2"/>
          <w:sz w:val="22"/>
          <w:szCs w:val="22"/>
        </w:rPr>
        <w:t xml:space="preserve"> de verificar a conformidade da implantação das obras com as exigências do </w:t>
      </w:r>
      <w:r w:rsidR="008C2983">
        <w:rPr>
          <w:rFonts w:ascii="Arial" w:hAnsi="Arial" w:cs="Arial"/>
          <w:spacing w:val="-2"/>
          <w:sz w:val="22"/>
          <w:szCs w:val="22"/>
        </w:rPr>
        <w:t>P</w:t>
      </w:r>
      <w:r w:rsidR="002A34A6">
        <w:rPr>
          <w:rFonts w:ascii="Arial" w:hAnsi="Arial" w:cs="Arial"/>
          <w:spacing w:val="-2"/>
          <w:sz w:val="22"/>
          <w:szCs w:val="22"/>
        </w:rPr>
        <w:t>GAS</w:t>
      </w:r>
      <w:r w:rsidR="001B467F">
        <w:rPr>
          <w:rFonts w:ascii="Arial" w:hAnsi="Arial" w:cs="Arial"/>
          <w:spacing w:val="-2"/>
          <w:sz w:val="22"/>
          <w:szCs w:val="22"/>
        </w:rPr>
        <w:t xml:space="preserve"> </w:t>
      </w:r>
      <w:r w:rsidR="002A34A6">
        <w:rPr>
          <w:rFonts w:ascii="Arial" w:hAnsi="Arial" w:cs="Arial"/>
          <w:spacing w:val="-2"/>
          <w:sz w:val="22"/>
          <w:szCs w:val="22"/>
        </w:rPr>
        <w:t xml:space="preserve">do Programa </w:t>
      </w:r>
      <w:r w:rsidR="005F47F4" w:rsidRPr="00E41301">
        <w:rPr>
          <w:rFonts w:ascii="Arial" w:hAnsi="Arial" w:cs="Arial"/>
          <w:spacing w:val="-2"/>
          <w:sz w:val="22"/>
          <w:szCs w:val="22"/>
        </w:rPr>
        <w:t>e dos procedimentos do SGA</w:t>
      </w:r>
      <w:r w:rsidR="001B467F">
        <w:rPr>
          <w:rFonts w:ascii="Arial" w:hAnsi="Arial" w:cs="Arial"/>
          <w:spacing w:val="-2"/>
          <w:sz w:val="22"/>
          <w:szCs w:val="22"/>
        </w:rPr>
        <w:t xml:space="preserve"> </w:t>
      </w:r>
      <w:r w:rsidR="005F47F4" w:rsidRPr="00E41301">
        <w:rPr>
          <w:rFonts w:ascii="Arial" w:hAnsi="Arial" w:cs="Arial"/>
          <w:spacing w:val="-2"/>
          <w:sz w:val="22"/>
          <w:szCs w:val="22"/>
        </w:rPr>
        <w:t xml:space="preserve">relacionados </w:t>
      </w:r>
      <w:r w:rsidR="007E729D" w:rsidRPr="00E41301">
        <w:rPr>
          <w:rFonts w:ascii="Arial" w:hAnsi="Arial" w:cs="Arial"/>
          <w:spacing w:val="-2"/>
          <w:sz w:val="22"/>
          <w:szCs w:val="22"/>
        </w:rPr>
        <w:t xml:space="preserve">e avaliar, tecnicamente, a implementação </w:t>
      </w:r>
      <w:r w:rsidR="005F47F4" w:rsidRPr="00E41301">
        <w:rPr>
          <w:rFonts w:ascii="Arial" w:hAnsi="Arial" w:cs="Arial"/>
          <w:spacing w:val="-2"/>
          <w:sz w:val="22"/>
          <w:szCs w:val="22"/>
        </w:rPr>
        <w:t>Plano de Controle Ambiental da Obra (PCAO)</w:t>
      </w:r>
      <w:r w:rsidR="007E729D" w:rsidRPr="00E41301">
        <w:rPr>
          <w:rFonts w:ascii="Arial" w:hAnsi="Arial" w:cs="Arial"/>
          <w:spacing w:val="-2"/>
          <w:sz w:val="22"/>
          <w:szCs w:val="22"/>
        </w:rPr>
        <w:t>.</w:t>
      </w:r>
    </w:p>
    <w:p w14:paraId="27F29B6A" w14:textId="77777777" w:rsidR="00FA0875" w:rsidRPr="00FC0C39" w:rsidRDefault="002532CD" w:rsidP="000F66FC">
      <w:pPr>
        <w:widowControl w:val="0"/>
        <w:autoSpaceDE w:val="0"/>
        <w:autoSpaceDN w:val="0"/>
        <w:adjustRightInd w:val="0"/>
        <w:spacing w:after="0" w:line="360" w:lineRule="auto"/>
        <w:ind w:firstLine="737"/>
        <w:jc w:val="both"/>
        <w:rPr>
          <w:rFonts w:ascii="Arial" w:hAnsi="Arial" w:cs="Arial"/>
          <w:sz w:val="22"/>
          <w:szCs w:val="22"/>
        </w:rPr>
      </w:pPr>
      <w:r w:rsidRPr="00E41301">
        <w:rPr>
          <w:rFonts w:ascii="Arial" w:hAnsi="Arial" w:cs="Arial"/>
          <w:sz w:val="22"/>
          <w:szCs w:val="22"/>
        </w:rPr>
        <w:t xml:space="preserve">Toda Inspeção Ambiental deve ser objeto de uma </w:t>
      </w:r>
      <w:r w:rsidR="007E729D" w:rsidRPr="00E41301">
        <w:rPr>
          <w:rFonts w:ascii="Arial" w:hAnsi="Arial" w:cs="Arial"/>
          <w:sz w:val="22"/>
          <w:szCs w:val="22"/>
        </w:rPr>
        <w:t xml:space="preserve">reunião de encerramento, </w:t>
      </w:r>
      <w:r w:rsidR="00F3487D" w:rsidRPr="00E41301">
        <w:rPr>
          <w:rFonts w:ascii="Arial" w:hAnsi="Arial" w:cs="Arial"/>
          <w:sz w:val="22"/>
          <w:szCs w:val="22"/>
        </w:rPr>
        <w:t xml:space="preserve">com a participação </w:t>
      </w:r>
      <w:r w:rsidR="00F3487D" w:rsidRPr="00E41301">
        <w:rPr>
          <w:rFonts w:ascii="Arial" w:hAnsi="Arial" w:cs="Arial"/>
          <w:sz w:val="22"/>
          <w:szCs w:val="22"/>
        </w:rPr>
        <w:lastRenderedPageBreak/>
        <w:t xml:space="preserve">dos representantes da </w:t>
      </w:r>
      <w:r w:rsidR="00086EAE">
        <w:rPr>
          <w:rFonts w:ascii="Arial" w:hAnsi="Arial" w:cs="Arial"/>
          <w:sz w:val="22"/>
          <w:szCs w:val="22"/>
        </w:rPr>
        <w:t>UG</w:t>
      </w:r>
      <w:r w:rsidR="00D837E0">
        <w:rPr>
          <w:rFonts w:ascii="Arial" w:hAnsi="Arial" w:cs="Arial"/>
          <w:sz w:val="22"/>
          <w:szCs w:val="22"/>
        </w:rPr>
        <w:t xml:space="preserve">P e </w:t>
      </w:r>
      <w:r w:rsidR="00CC569F">
        <w:rPr>
          <w:rFonts w:ascii="Arial" w:hAnsi="Arial" w:cs="Arial"/>
          <w:sz w:val="22"/>
          <w:szCs w:val="22"/>
        </w:rPr>
        <w:t xml:space="preserve">empresas </w:t>
      </w:r>
      <w:r w:rsidR="00CC569F">
        <w:rPr>
          <w:rFonts w:ascii="Arial" w:hAnsi="Arial" w:cs="Arial"/>
          <w:spacing w:val="-2"/>
          <w:sz w:val="22"/>
          <w:szCs w:val="22"/>
        </w:rPr>
        <w:t>de apoio ao gerenciamento e supervisão de obras e construtora</w:t>
      </w:r>
      <w:r w:rsidR="007E729D" w:rsidRPr="00E41301">
        <w:rPr>
          <w:rFonts w:ascii="Arial" w:hAnsi="Arial" w:cs="Arial"/>
          <w:sz w:val="22"/>
          <w:szCs w:val="22"/>
        </w:rPr>
        <w:t>, na qual serão discutidos os pontos levantados na inspeção</w:t>
      </w:r>
      <w:r w:rsidR="00FA0875" w:rsidRPr="00E41301">
        <w:rPr>
          <w:rFonts w:ascii="Arial" w:hAnsi="Arial" w:cs="Arial"/>
          <w:sz w:val="22"/>
          <w:szCs w:val="22"/>
        </w:rPr>
        <w:t xml:space="preserve">. O relatório da Inspeção Ambiental, bem como a ata da reunião de encerramento, devem ser </w:t>
      </w:r>
      <w:r w:rsidR="007E729D" w:rsidRPr="00E41301">
        <w:rPr>
          <w:rFonts w:ascii="Arial" w:hAnsi="Arial" w:cs="Arial"/>
          <w:sz w:val="22"/>
          <w:szCs w:val="22"/>
        </w:rPr>
        <w:t>enviado</w:t>
      </w:r>
      <w:r w:rsidR="00F63AD8">
        <w:rPr>
          <w:rFonts w:ascii="Arial" w:hAnsi="Arial" w:cs="Arial"/>
          <w:sz w:val="22"/>
          <w:szCs w:val="22"/>
        </w:rPr>
        <w:t>s ao Coordenador da UG</w:t>
      </w:r>
      <w:r w:rsidR="00FA0875" w:rsidRPr="00E41301">
        <w:rPr>
          <w:rFonts w:ascii="Arial" w:hAnsi="Arial" w:cs="Arial"/>
          <w:sz w:val="22"/>
          <w:szCs w:val="22"/>
        </w:rPr>
        <w:t>P, com a indicação das</w:t>
      </w:r>
      <w:r w:rsidR="007E729D" w:rsidRPr="00E41301">
        <w:rPr>
          <w:rFonts w:ascii="Arial" w:hAnsi="Arial" w:cs="Arial"/>
          <w:sz w:val="22"/>
          <w:szCs w:val="22"/>
        </w:rPr>
        <w:t xml:space="preserve"> providências que deverão ser tomadas para melhorias. </w:t>
      </w:r>
    </w:p>
    <w:p w14:paraId="21410129" w14:textId="77777777" w:rsidR="007E729D" w:rsidRPr="00FC0C39" w:rsidRDefault="007E729D" w:rsidP="000F66FC">
      <w:pPr>
        <w:widowControl w:val="0"/>
        <w:autoSpaceDE w:val="0"/>
        <w:autoSpaceDN w:val="0"/>
        <w:adjustRightInd w:val="0"/>
        <w:spacing w:after="0" w:line="360" w:lineRule="auto"/>
        <w:ind w:firstLine="737"/>
        <w:jc w:val="both"/>
        <w:rPr>
          <w:rFonts w:ascii="Arial" w:hAnsi="Arial" w:cs="Arial"/>
          <w:sz w:val="22"/>
          <w:szCs w:val="22"/>
        </w:rPr>
      </w:pPr>
      <w:r w:rsidRPr="00E41301">
        <w:rPr>
          <w:rFonts w:ascii="Arial" w:hAnsi="Arial" w:cs="Arial"/>
          <w:sz w:val="22"/>
          <w:szCs w:val="22"/>
        </w:rPr>
        <w:t xml:space="preserve">Caberá ao </w:t>
      </w:r>
      <w:r w:rsidR="00FA0875" w:rsidRPr="00E41301">
        <w:rPr>
          <w:rFonts w:ascii="Arial" w:hAnsi="Arial" w:cs="Arial"/>
          <w:sz w:val="22"/>
          <w:szCs w:val="22"/>
        </w:rPr>
        <w:t>esp</w:t>
      </w:r>
      <w:r w:rsidR="00D837E0">
        <w:rPr>
          <w:rFonts w:ascii="Arial" w:hAnsi="Arial" w:cs="Arial"/>
          <w:sz w:val="22"/>
          <w:szCs w:val="22"/>
        </w:rPr>
        <w:t xml:space="preserve">ecialista em meio ambiente </w:t>
      </w:r>
      <w:r w:rsidR="00F63AD8">
        <w:rPr>
          <w:rFonts w:ascii="Arial" w:hAnsi="Arial" w:cs="Arial"/>
          <w:sz w:val="22"/>
          <w:szCs w:val="22"/>
        </w:rPr>
        <w:t>da UG</w:t>
      </w:r>
      <w:r w:rsidR="00FA0875" w:rsidRPr="00E41301">
        <w:rPr>
          <w:rFonts w:ascii="Arial" w:hAnsi="Arial" w:cs="Arial"/>
          <w:sz w:val="22"/>
          <w:szCs w:val="22"/>
        </w:rPr>
        <w:t>P</w:t>
      </w:r>
      <w:r w:rsidR="006144B7" w:rsidRPr="00E41301">
        <w:rPr>
          <w:rFonts w:ascii="Arial" w:hAnsi="Arial" w:cs="Arial"/>
          <w:sz w:val="22"/>
          <w:szCs w:val="22"/>
        </w:rPr>
        <w:t xml:space="preserve"> e, ou, </w:t>
      </w:r>
      <w:r w:rsidR="007D09B9">
        <w:rPr>
          <w:rFonts w:ascii="Arial" w:hAnsi="Arial" w:cs="Arial"/>
          <w:spacing w:val="-2"/>
          <w:sz w:val="22"/>
          <w:szCs w:val="22"/>
        </w:rPr>
        <w:t>consultora contratada para o apoio ao gerenciamento e supervisão de obras</w:t>
      </w:r>
      <w:r w:rsidRPr="00E41301">
        <w:rPr>
          <w:rFonts w:ascii="Arial" w:hAnsi="Arial" w:cs="Arial"/>
          <w:sz w:val="22"/>
          <w:szCs w:val="22"/>
        </w:rPr>
        <w:t xml:space="preserve">, ao final da reunião de encerramento da Inspeção Ambiental, tomar as devidas </w:t>
      </w:r>
      <w:r w:rsidR="00FA0875" w:rsidRPr="00E41301">
        <w:rPr>
          <w:rFonts w:ascii="Arial" w:hAnsi="Arial" w:cs="Arial"/>
          <w:sz w:val="22"/>
          <w:szCs w:val="22"/>
        </w:rPr>
        <w:t xml:space="preserve">as </w:t>
      </w:r>
      <w:r w:rsidRPr="00E41301">
        <w:rPr>
          <w:rFonts w:ascii="Arial" w:hAnsi="Arial" w:cs="Arial"/>
          <w:sz w:val="22"/>
          <w:szCs w:val="22"/>
        </w:rPr>
        <w:t xml:space="preserve">providências </w:t>
      </w:r>
      <w:r w:rsidR="00FA0875" w:rsidRPr="00E41301">
        <w:rPr>
          <w:rFonts w:ascii="Arial" w:hAnsi="Arial" w:cs="Arial"/>
          <w:sz w:val="22"/>
          <w:szCs w:val="22"/>
        </w:rPr>
        <w:t xml:space="preserve">para a correção das não-conformidades </w:t>
      </w:r>
      <w:r w:rsidR="00D837E0">
        <w:rPr>
          <w:rFonts w:ascii="Arial" w:hAnsi="Arial" w:cs="Arial"/>
          <w:sz w:val="22"/>
          <w:szCs w:val="22"/>
        </w:rPr>
        <w:t xml:space="preserve">apontadas </w:t>
      </w:r>
      <w:r w:rsidRPr="00E41301">
        <w:rPr>
          <w:rFonts w:ascii="Arial" w:hAnsi="Arial" w:cs="Arial"/>
          <w:sz w:val="22"/>
          <w:szCs w:val="22"/>
        </w:rPr>
        <w:t xml:space="preserve">e, se pertinente, propor a abertura de </w:t>
      </w:r>
      <w:r w:rsidR="000B27BA" w:rsidRPr="00E41301">
        <w:rPr>
          <w:rFonts w:ascii="Arial" w:hAnsi="Arial" w:cs="Arial"/>
          <w:sz w:val="22"/>
          <w:szCs w:val="22"/>
        </w:rPr>
        <w:t>um Plano de Ação e Melhoria (PAM</w:t>
      </w:r>
      <w:r w:rsidRPr="00E41301">
        <w:rPr>
          <w:rFonts w:ascii="Arial" w:hAnsi="Arial" w:cs="Arial"/>
          <w:sz w:val="22"/>
          <w:szCs w:val="22"/>
        </w:rPr>
        <w:t>)</w:t>
      </w:r>
      <w:r w:rsidR="00D837E0">
        <w:rPr>
          <w:rFonts w:ascii="Arial" w:hAnsi="Arial" w:cs="Arial"/>
          <w:sz w:val="22"/>
          <w:szCs w:val="22"/>
        </w:rPr>
        <w:t>, identificado no âmbito do SG</w:t>
      </w:r>
      <w:r w:rsidR="000B27BA" w:rsidRPr="00E41301">
        <w:rPr>
          <w:rFonts w:ascii="Arial" w:hAnsi="Arial" w:cs="Arial"/>
          <w:sz w:val="22"/>
          <w:szCs w:val="22"/>
        </w:rPr>
        <w:t xml:space="preserve">A pela sigla </w:t>
      </w:r>
      <w:r w:rsidR="00EC47C4">
        <w:rPr>
          <w:rFonts w:ascii="Arial" w:hAnsi="Arial" w:cs="Arial"/>
          <w:sz w:val="22"/>
          <w:szCs w:val="22"/>
        </w:rPr>
        <w:t>P.G.03</w:t>
      </w:r>
      <w:r w:rsidRPr="00E41301">
        <w:rPr>
          <w:rFonts w:ascii="Arial" w:hAnsi="Arial" w:cs="Arial"/>
          <w:sz w:val="22"/>
          <w:szCs w:val="22"/>
        </w:rPr>
        <w:t>.</w:t>
      </w:r>
    </w:p>
    <w:p w14:paraId="55D63897" w14:textId="77777777" w:rsidR="007E729D" w:rsidRPr="00E41301" w:rsidRDefault="00E86538" w:rsidP="00C83731">
      <w:pPr>
        <w:widowControl w:val="0"/>
        <w:autoSpaceDE w:val="0"/>
        <w:autoSpaceDN w:val="0"/>
        <w:adjustRightInd w:val="0"/>
        <w:spacing w:after="0" w:line="360" w:lineRule="auto"/>
        <w:ind w:firstLine="737"/>
        <w:jc w:val="both"/>
        <w:rPr>
          <w:rFonts w:ascii="Arial" w:hAnsi="Arial" w:cs="Arial"/>
          <w:sz w:val="22"/>
          <w:szCs w:val="22"/>
        </w:rPr>
      </w:pPr>
      <w:r w:rsidRPr="00E41301">
        <w:rPr>
          <w:rFonts w:ascii="Arial" w:hAnsi="Arial" w:cs="Arial"/>
          <w:sz w:val="22"/>
          <w:szCs w:val="22"/>
        </w:rPr>
        <w:t>A</w:t>
      </w:r>
      <w:r w:rsidR="007E729D" w:rsidRPr="00E41301">
        <w:rPr>
          <w:rFonts w:ascii="Arial" w:hAnsi="Arial" w:cs="Arial"/>
          <w:sz w:val="22"/>
          <w:szCs w:val="22"/>
        </w:rPr>
        <w:t xml:space="preserve"> Inspeção Ambiental, por envolver um processo de consultoria participativa, não </w:t>
      </w:r>
      <w:r w:rsidR="005C4C06" w:rsidRPr="00E41301">
        <w:rPr>
          <w:rFonts w:ascii="Arial" w:hAnsi="Arial" w:cs="Arial"/>
          <w:sz w:val="22"/>
          <w:szCs w:val="22"/>
        </w:rPr>
        <w:t>deve ser</w:t>
      </w:r>
      <w:r w:rsidR="007E729D" w:rsidRPr="00E41301">
        <w:rPr>
          <w:rFonts w:ascii="Arial" w:hAnsi="Arial" w:cs="Arial"/>
          <w:sz w:val="22"/>
          <w:szCs w:val="22"/>
        </w:rPr>
        <w:t xml:space="preserve"> classificado como auditoria do SGA nos moldes definidos pela ISO 14000, uma vez que esta determina que os auditores atuem de forma imparcial.</w:t>
      </w:r>
    </w:p>
    <w:p w14:paraId="1645E9A0" w14:textId="77777777" w:rsidR="00E86538" w:rsidRPr="00B20437" w:rsidRDefault="00E86538" w:rsidP="00352F40">
      <w:pPr>
        <w:widowControl w:val="0"/>
        <w:autoSpaceDE w:val="0"/>
        <w:autoSpaceDN w:val="0"/>
        <w:adjustRightInd w:val="0"/>
        <w:spacing w:after="0" w:line="360" w:lineRule="auto"/>
        <w:ind w:firstLine="284"/>
        <w:jc w:val="both"/>
        <w:rPr>
          <w:rFonts w:ascii="Arial" w:hAnsi="Arial" w:cs="Arial"/>
          <w:sz w:val="16"/>
          <w:szCs w:val="16"/>
        </w:rPr>
      </w:pPr>
    </w:p>
    <w:p w14:paraId="132060C4" w14:textId="77777777" w:rsidR="00E86538" w:rsidRPr="00E41301" w:rsidRDefault="00F55964" w:rsidP="005C4C06">
      <w:pPr>
        <w:widowControl w:val="0"/>
        <w:autoSpaceDE w:val="0"/>
        <w:autoSpaceDN w:val="0"/>
        <w:adjustRightInd w:val="0"/>
        <w:spacing w:after="0"/>
        <w:ind w:left="-284"/>
        <w:jc w:val="both"/>
        <w:rPr>
          <w:rFonts w:ascii="Arial" w:hAnsi="Arial" w:cs="Arial"/>
          <w:sz w:val="22"/>
          <w:szCs w:val="22"/>
        </w:rPr>
      </w:pPr>
      <w:r w:rsidRPr="00E41301">
        <w:rPr>
          <w:rFonts w:ascii="Arial" w:hAnsi="Arial" w:cs="Arial"/>
          <w:sz w:val="22"/>
          <w:szCs w:val="22"/>
        </w:rPr>
        <w:t>A Inspeção Ambiental deverá contemplar as seguintes atividades específicas:</w:t>
      </w:r>
    </w:p>
    <w:p w14:paraId="5C2CF72C" w14:textId="77777777" w:rsidR="00F55964" w:rsidRPr="00B20437" w:rsidRDefault="00F55964" w:rsidP="005C4C06">
      <w:pPr>
        <w:widowControl w:val="0"/>
        <w:autoSpaceDE w:val="0"/>
        <w:autoSpaceDN w:val="0"/>
        <w:adjustRightInd w:val="0"/>
        <w:spacing w:after="0"/>
        <w:ind w:left="-284"/>
        <w:jc w:val="both"/>
        <w:rPr>
          <w:rFonts w:ascii="Arial" w:hAnsi="Arial" w:cs="Arial"/>
          <w:sz w:val="12"/>
          <w:szCs w:val="12"/>
        </w:rPr>
      </w:pPr>
    </w:p>
    <w:p w14:paraId="44134720" w14:textId="77777777" w:rsidR="00F55964" w:rsidRPr="00FC0C39" w:rsidRDefault="00F55964"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avalia</w:t>
      </w:r>
      <w:r w:rsidR="00D837E0">
        <w:rPr>
          <w:rFonts w:ascii="Arial" w:hAnsi="Arial" w:cs="Arial"/>
          <w:sz w:val="22"/>
          <w:szCs w:val="22"/>
        </w:rPr>
        <w:t>ção</w:t>
      </w:r>
      <w:proofErr w:type="gramEnd"/>
      <w:r w:rsidRPr="00E41301">
        <w:rPr>
          <w:rFonts w:ascii="Arial" w:hAnsi="Arial" w:cs="Arial"/>
          <w:sz w:val="22"/>
          <w:szCs w:val="22"/>
        </w:rPr>
        <w:t xml:space="preserve"> das atividades das equipes ambientais e de se</w:t>
      </w:r>
      <w:r w:rsidR="00F544DA">
        <w:rPr>
          <w:rFonts w:ascii="Arial" w:hAnsi="Arial" w:cs="Arial"/>
          <w:sz w:val="22"/>
          <w:szCs w:val="22"/>
        </w:rPr>
        <w:t>gurança do trabalho da empresa c</w:t>
      </w:r>
      <w:r w:rsidRPr="00E41301">
        <w:rPr>
          <w:rFonts w:ascii="Arial" w:hAnsi="Arial" w:cs="Arial"/>
          <w:sz w:val="22"/>
          <w:szCs w:val="22"/>
        </w:rPr>
        <w:t>onstrutora;</w:t>
      </w:r>
    </w:p>
    <w:p w14:paraId="329C5EEF" w14:textId="77777777" w:rsidR="00F55964" w:rsidRPr="00E41301" w:rsidRDefault="00F55964"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aprova</w:t>
      </w:r>
      <w:r w:rsidR="000B16FA" w:rsidRPr="00E41301">
        <w:rPr>
          <w:rFonts w:ascii="Arial" w:hAnsi="Arial" w:cs="Arial"/>
          <w:sz w:val="22"/>
          <w:szCs w:val="22"/>
        </w:rPr>
        <w:t>r</w:t>
      </w:r>
      <w:proofErr w:type="gramEnd"/>
      <w:r w:rsidRPr="00E41301">
        <w:rPr>
          <w:rFonts w:ascii="Arial" w:hAnsi="Arial" w:cs="Arial"/>
          <w:sz w:val="22"/>
          <w:szCs w:val="22"/>
        </w:rPr>
        <w:t xml:space="preserve"> e revisão do planejamento ambiental das obras, por meio de reuniões periódicas com os espe</w:t>
      </w:r>
      <w:r w:rsidR="00F63AD8">
        <w:rPr>
          <w:rFonts w:ascii="Arial" w:hAnsi="Arial" w:cs="Arial"/>
          <w:sz w:val="22"/>
          <w:szCs w:val="22"/>
        </w:rPr>
        <w:t>cialistas em meio ambiente da UG</w:t>
      </w:r>
      <w:r w:rsidRPr="00E41301">
        <w:rPr>
          <w:rFonts w:ascii="Arial" w:hAnsi="Arial" w:cs="Arial"/>
          <w:sz w:val="22"/>
          <w:szCs w:val="22"/>
        </w:rPr>
        <w:t>P</w:t>
      </w:r>
      <w:r w:rsidR="00D837E0">
        <w:rPr>
          <w:rFonts w:ascii="Arial" w:hAnsi="Arial" w:cs="Arial"/>
          <w:sz w:val="22"/>
          <w:szCs w:val="22"/>
        </w:rPr>
        <w:t xml:space="preserve"> e</w:t>
      </w:r>
      <w:r w:rsidR="001B467F">
        <w:rPr>
          <w:rFonts w:ascii="Arial" w:hAnsi="Arial" w:cs="Arial"/>
          <w:sz w:val="22"/>
          <w:szCs w:val="22"/>
        </w:rPr>
        <w:t xml:space="preserve"> </w:t>
      </w:r>
      <w:r w:rsidR="00F544DA">
        <w:rPr>
          <w:rFonts w:ascii="Arial" w:hAnsi="Arial" w:cs="Arial"/>
          <w:sz w:val="22"/>
          <w:szCs w:val="22"/>
        </w:rPr>
        <w:t>e</w:t>
      </w:r>
      <w:r w:rsidRPr="00E41301">
        <w:rPr>
          <w:rFonts w:ascii="Arial" w:hAnsi="Arial" w:cs="Arial"/>
          <w:sz w:val="22"/>
          <w:szCs w:val="22"/>
        </w:rPr>
        <w:t xml:space="preserve">mpresas </w:t>
      </w:r>
      <w:r w:rsidR="00F544DA">
        <w:rPr>
          <w:rFonts w:ascii="Arial" w:hAnsi="Arial" w:cs="Arial"/>
          <w:sz w:val="22"/>
          <w:szCs w:val="22"/>
        </w:rPr>
        <w:t>de apoio ao gerenciamento e supervisão de obras e c</w:t>
      </w:r>
      <w:r w:rsidRPr="00E41301">
        <w:rPr>
          <w:rFonts w:ascii="Arial" w:hAnsi="Arial" w:cs="Arial"/>
          <w:sz w:val="22"/>
          <w:szCs w:val="22"/>
        </w:rPr>
        <w:t>onstrutora;</w:t>
      </w:r>
    </w:p>
    <w:p w14:paraId="33F2B52A" w14:textId="77777777" w:rsidR="00F55964" w:rsidRPr="00E41301" w:rsidRDefault="000B16FA"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acompanhar</w:t>
      </w:r>
      <w:proofErr w:type="gramEnd"/>
      <w:r w:rsidR="00EC3198" w:rsidRPr="00E41301">
        <w:rPr>
          <w:rFonts w:ascii="Arial" w:hAnsi="Arial" w:cs="Arial"/>
          <w:sz w:val="22"/>
          <w:szCs w:val="22"/>
        </w:rPr>
        <w:t xml:space="preserve"> e inspe</w:t>
      </w:r>
      <w:r w:rsidRPr="00E41301">
        <w:rPr>
          <w:rFonts w:ascii="Arial" w:hAnsi="Arial" w:cs="Arial"/>
          <w:sz w:val="22"/>
          <w:szCs w:val="22"/>
        </w:rPr>
        <w:t>cionar</w:t>
      </w:r>
      <w:r w:rsidR="00EC3198" w:rsidRPr="00E41301">
        <w:rPr>
          <w:rFonts w:ascii="Arial" w:hAnsi="Arial" w:cs="Arial"/>
          <w:sz w:val="22"/>
          <w:szCs w:val="22"/>
        </w:rPr>
        <w:t xml:space="preserve"> da </w:t>
      </w:r>
      <w:r w:rsidR="00AC05F5">
        <w:rPr>
          <w:rFonts w:ascii="Arial" w:hAnsi="Arial" w:cs="Arial"/>
          <w:sz w:val="22"/>
          <w:szCs w:val="22"/>
        </w:rPr>
        <w:t>as</w:t>
      </w:r>
      <w:r w:rsidR="00EC3198" w:rsidRPr="00E41301">
        <w:rPr>
          <w:rFonts w:ascii="Arial" w:hAnsi="Arial" w:cs="Arial"/>
          <w:sz w:val="22"/>
          <w:szCs w:val="22"/>
        </w:rPr>
        <w:t xml:space="preserve"> obras </w:t>
      </w:r>
      <w:r w:rsidR="004F3B11" w:rsidRPr="00E41301">
        <w:rPr>
          <w:rFonts w:ascii="Arial" w:hAnsi="Arial" w:cs="Arial"/>
          <w:sz w:val="22"/>
          <w:szCs w:val="22"/>
        </w:rPr>
        <w:t>em todos os seus aspectos, inclusive com relação ao cumprimento das exigências dos órgãos ambientais, às licenças e autorizações ambientais e às políticas socioambientais do BID;</w:t>
      </w:r>
    </w:p>
    <w:p w14:paraId="011CEAE5" w14:textId="77777777" w:rsidR="004F3B11" w:rsidRPr="00E41301" w:rsidRDefault="004F3B11"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propo</w:t>
      </w:r>
      <w:r w:rsidR="000B16FA" w:rsidRPr="00E41301">
        <w:rPr>
          <w:rFonts w:ascii="Arial" w:hAnsi="Arial" w:cs="Arial"/>
          <w:sz w:val="22"/>
          <w:szCs w:val="22"/>
        </w:rPr>
        <w:t>r</w:t>
      </w:r>
      <w:proofErr w:type="gramEnd"/>
      <w:r w:rsidRPr="00E41301">
        <w:rPr>
          <w:rFonts w:ascii="Arial" w:hAnsi="Arial" w:cs="Arial"/>
          <w:sz w:val="22"/>
          <w:szCs w:val="22"/>
        </w:rPr>
        <w:t xml:space="preserve"> ações e procedimentos p</w:t>
      </w:r>
      <w:r w:rsidR="00595740" w:rsidRPr="00E41301">
        <w:rPr>
          <w:rFonts w:ascii="Arial" w:hAnsi="Arial" w:cs="Arial"/>
          <w:sz w:val="22"/>
          <w:szCs w:val="22"/>
        </w:rPr>
        <w:t>ara evitar e mitigar impactos socioambientais;</w:t>
      </w:r>
    </w:p>
    <w:p w14:paraId="4D6C167A" w14:textId="77777777" w:rsidR="00595740" w:rsidRPr="00E41301" w:rsidRDefault="0057104C"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acompanhar</w:t>
      </w:r>
      <w:proofErr w:type="gramEnd"/>
      <w:r w:rsidRPr="00E41301">
        <w:rPr>
          <w:rFonts w:ascii="Arial" w:hAnsi="Arial" w:cs="Arial"/>
          <w:sz w:val="22"/>
          <w:szCs w:val="22"/>
        </w:rPr>
        <w:t xml:space="preserve"> o cumprimento dos procedimentos do SGA e realizar reuniões com todos os participantes do SGA sobre eventuais alterações nos procedimentos e solução de pendências e correção de não conformidades;</w:t>
      </w:r>
    </w:p>
    <w:p w14:paraId="46A72482" w14:textId="77777777" w:rsidR="0057104C" w:rsidRPr="00E41301" w:rsidRDefault="00694726"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inspecionar</w:t>
      </w:r>
      <w:proofErr w:type="gramEnd"/>
      <w:r w:rsidRPr="00E41301">
        <w:rPr>
          <w:rFonts w:ascii="Arial" w:hAnsi="Arial" w:cs="Arial"/>
          <w:sz w:val="22"/>
          <w:szCs w:val="22"/>
        </w:rPr>
        <w:t>, periodicamente e sem aviso prévio, as obras do Programa, avaliando a sua adequação aos programas d</w:t>
      </w:r>
      <w:r w:rsidR="008C2983">
        <w:rPr>
          <w:rFonts w:ascii="Arial" w:hAnsi="Arial" w:cs="Arial"/>
          <w:sz w:val="22"/>
          <w:szCs w:val="22"/>
        </w:rPr>
        <w:t>o P</w:t>
      </w:r>
      <w:r w:rsidRPr="00E41301">
        <w:rPr>
          <w:rFonts w:ascii="Arial" w:hAnsi="Arial" w:cs="Arial"/>
          <w:sz w:val="22"/>
          <w:szCs w:val="22"/>
        </w:rPr>
        <w:t>GAS e aos procedimentos do SGA, solicitando os ajustes necessários a apontando as não conformidades observadas;</w:t>
      </w:r>
    </w:p>
    <w:p w14:paraId="15305A88" w14:textId="77777777" w:rsidR="00694726" w:rsidRPr="00E41301" w:rsidRDefault="00694726"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indicar</w:t>
      </w:r>
      <w:proofErr w:type="gramEnd"/>
      <w:r w:rsidRPr="00E41301">
        <w:rPr>
          <w:rFonts w:ascii="Arial" w:hAnsi="Arial" w:cs="Arial"/>
          <w:sz w:val="22"/>
          <w:szCs w:val="22"/>
        </w:rPr>
        <w:t xml:space="preserve"> as ações e os procedimentos </w:t>
      </w:r>
      <w:r w:rsidR="00405A00" w:rsidRPr="00E41301">
        <w:rPr>
          <w:rFonts w:ascii="Arial" w:hAnsi="Arial" w:cs="Arial"/>
          <w:sz w:val="22"/>
          <w:szCs w:val="22"/>
        </w:rPr>
        <w:t>para evitar, mitigar ou controlar impactos socioambientais;</w:t>
      </w:r>
    </w:p>
    <w:p w14:paraId="7B0DDBEF" w14:textId="77777777" w:rsidR="006468D7" w:rsidRDefault="00405A00"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apontar</w:t>
      </w:r>
      <w:proofErr w:type="gramEnd"/>
      <w:r w:rsidRPr="00E41301">
        <w:rPr>
          <w:rFonts w:ascii="Arial" w:hAnsi="Arial" w:cs="Arial"/>
          <w:sz w:val="22"/>
          <w:szCs w:val="22"/>
        </w:rPr>
        <w:t xml:space="preserve"> não conformidades com os procedim</w:t>
      </w:r>
      <w:r w:rsidR="00AC05F5">
        <w:rPr>
          <w:rFonts w:ascii="Arial" w:hAnsi="Arial" w:cs="Arial"/>
          <w:sz w:val="22"/>
          <w:szCs w:val="22"/>
        </w:rPr>
        <w:t>entos do SGA, a legislação e as</w:t>
      </w:r>
      <w:r w:rsidRPr="00E41301">
        <w:rPr>
          <w:rFonts w:ascii="Arial" w:hAnsi="Arial" w:cs="Arial"/>
          <w:sz w:val="22"/>
          <w:szCs w:val="22"/>
        </w:rPr>
        <w:t xml:space="preserve"> condicionantes das licenças ambientais;</w:t>
      </w:r>
    </w:p>
    <w:p w14:paraId="5DBB596E" w14:textId="77777777" w:rsidR="00405A00" w:rsidRPr="00E41301" w:rsidRDefault="006468D7" w:rsidP="00C83731">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Pr>
          <w:rFonts w:ascii="Arial" w:hAnsi="Arial" w:cs="Arial"/>
          <w:sz w:val="22"/>
          <w:szCs w:val="22"/>
        </w:rPr>
        <w:t>apontar</w:t>
      </w:r>
      <w:proofErr w:type="gramEnd"/>
      <w:r>
        <w:rPr>
          <w:rFonts w:ascii="Arial" w:hAnsi="Arial" w:cs="Arial"/>
          <w:sz w:val="22"/>
          <w:szCs w:val="22"/>
        </w:rPr>
        <w:t xml:space="preserve"> as não-conformidades no Diário de Obras; </w:t>
      </w:r>
      <w:r w:rsidR="003300C5" w:rsidRPr="00E41301">
        <w:rPr>
          <w:rFonts w:ascii="Arial" w:hAnsi="Arial" w:cs="Arial"/>
          <w:sz w:val="22"/>
          <w:szCs w:val="22"/>
        </w:rPr>
        <w:t>e</w:t>
      </w:r>
    </w:p>
    <w:p w14:paraId="7762C9AB" w14:textId="77777777" w:rsidR="00A45F55" w:rsidRPr="00A45F55" w:rsidRDefault="003300C5" w:rsidP="00A45F55">
      <w:pPr>
        <w:pStyle w:val="PargrafodaLista"/>
        <w:widowControl w:val="0"/>
        <w:numPr>
          <w:ilvl w:val="0"/>
          <w:numId w:val="9"/>
        </w:numPr>
        <w:autoSpaceDE w:val="0"/>
        <w:autoSpaceDN w:val="0"/>
        <w:adjustRightInd w:val="0"/>
        <w:spacing w:after="0" w:line="360" w:lineRule="auto"/>
        <w:ind w:left="284" w:firstLine="284"/>
        <w:jc w:val="both"/>
        <w:rPr>
          <w:rFonts w:ascii="Arial" w:hAnsi="Arial" w:cs="Arial"/>
          <w:sz w:val="22"/>
          <w:szCs w:val="22"/>
        </w:rPr>
      </w:pPr>
      <w:proofErr w:type="gramStart"/>
      <w:r w:rsidRPr="00E41301">
        <w:rPr>
          <w:rFonts w:ascii="Arial" w:hAnsi="Arial" w:cs="Arial"/>
          <w:sz w:val="22"/>
          <w:szCs w:val="22"/>
        </w:rPr>
        <w:t>analisar</w:t>
      </w:r>
      <w:proofErr w:type="gramEnd"/>
      <w:r w:rsidRPr="00E41301">
        <w:rPr>
          <w:rFonts w:ascii="Arial" w:hAnsi="Arial" w:cs="Arial"/>
          <w:sz w:val="22"/>
          <w:szCs w:val="22"/>
        </w:rPr>
        <w:t xml:space="preserve"> a necessidade e propor a </w:t>
      </w:r>
      <w:r w:rsidR="00FC0C39" w:rsidRPr="00E41301">
        <w:rPr>
          <w:rFonts w:ascii="Arial" w:hAnsi="Arial" w:cs="Arial"/>
          <w:sz w:val="22"/>
          <w:szCs w:val="22"/>
        </w:rPr>
        <w:t>paralisação</w:t>
      </w:r>
      <w:r w:rsidRPr="00E41301">
        <w:rPr>
          <w:rFonts w:ascii="Arial" w:hAnsi="Arial" w:cs="Arial"/>
          <w:sz w:val="22"/>
          <w:szCs w:val="22"/>
        </w:rPr>
        <w:t xml:space="preserve"> da obra no caso de ações que promovam impactos socioambientais significativos ou de apontamento sistemático de não conformidades, de</w:t>
      </w:r>
      <w:r w:rsidR="00F06203">
        <w:rPr>
          <w:rFonts w:ascii="Arial" w:hAnsi="Arial" w:cs="Arial"/>
          <w:sz w:val="22"/>
          <w:szCs w:val="22"/>
        </w:rPr>
        <w:t xml:space="preserve"> </w:t>
      </w:r>
      <w:r w:rsidRPr="00E41301">
        <w:rPr>
          <w:rFonts w:ascii="Arial" w:hAnsi="Arial" w:cs="Arial"/>
          <w:sz w:val="22"/>
          <w:szCs w:val="22"/>
        </w:rPr>
        <w:t xml:space="preserve">modo a possibilitar a adoção, em tempo hábil, de medidas corretivas. Neste caso, deve ser elaborado um </w:t>
      </w:r>
      <w:r w:rsidRPr="00E41301">
        <w:rPr>
          <w:rFonts w:ascii="Arial" w:hAnsi="Arial" w:cs="Arial"/>
          <w:sz w:val="22"/>
          <w:szCs w:val="22"/>
        </w:rPr>
        <w:lastRenderedPageBreak/>
        <w:t xml:space="preserve">relatório </w:t>
      </w:r>
      <w:r w:rsidR="00173B52" w:rsidRPr="00E41301">
        <w:rPr>
          <w:rFonts w:ascii="Arial" w:hAnsi="Arial" w:cs="Arial"/>
          <w:sz w:val="22"/>
          <w:szCs w:val="22"/>
        </w:rPr>
        <w:t>sintético</w:t>
      </w:r>
      <w:r w:rsidR="00F63AD8">
        <w:rPr>
          <w:rFonts w:ascii="Arial" w:hAnsi="Arial" w:cs="Arial"/>
          <w:sz w:val="22"/>
          <w:szCs w:val="22"/>
        </w:rPr>
        <w:t xml:space="preserve"> à UG</w:t>
      </w:r>
      <w:r w:rsidRPr="00E41301">
        <w:rPr>
          <w:rFonts w:ascii="Arial" w:hAnsi="Arial" w:cs="Arial"/>
          <w:sz w:val="22"/>
          <w:szCs w:val="22"/>
        </w:rPr>
        <w:t xml:space="preserve">P </w:t>
      </w:r>
      <w:r w:rsidR="00173B52" w:rsidRPr="00E41301">
        <w:rPr>
          <w:rFonts w:ascii="Arial" w:hAnsi="Arial" w:cs="Arial"/>
          <w:sz w:val="22"/>
          <w:szCs w:val="22"/>
        </w:rPr>
        <w:t xml:space="preserve">especificando as questões envolvidas e justificando a proposição da </w:t>
      </w:r>
      <w:r w:rsidR="00FC0C39" w:rsidRPr="00E41301">
        <w:rPr>
          <w:rFonts w:ascii="Arial" w:hAnsi="Arial" w:cs="Arial"/>
          <w:sz w:val="22"/>
          <w:szCs w:val="22"/>
        </w:rPr>
        <w:t>paralisação</w:t>
      </w:r>
      <w:r w:rsidR="00173B52" w:rsidRPr="00E41301">
        <w:rPr>
          <w:rFonts w:ascii="Arial" w:hAnsi="Arial" w:cs="Arial"/>
          <w:sz w:val="22"/>
          <w:szCs w:val="22"/>
        </w:rPr>
        <w:t>.</w:t>
      </w:r>
    </w:p>
    <w:p w14:paraId="23DF96DD" w14:textId="77777777" w:rsidR="00A97C42" w:rsidRPr="00F63AD8" w:rsidRDefault="00A97C42" w:rsidP="00A97C42">
      <w:pPr>
        <w:widowControl w:val="0"/>
        <w:autoSpaceDE w:val="0"/>
        <w:autoSpaceDN w:val="0"/>
        <w:adjustRightInd w:val="0"/>
        <w:spacing w:after="0"/>
        <w:rPr>
          <w:rFonts w:ascii="Arial" w:hAnsi="Arial" w:cs="Arial"/>
          <w:color w:val="FFFFFF" w:themeColor="background1"/>
          <w:sz w:val="22"/>
          <w:szCs w:val="21"/>
        </w:rPr>
      </w:pPr>
    </w:p>
    <w:p w14:paraId="53AB6BEF" w14:textId="77777777" w:rsidR="00A97C42" w:rsidRPr="005761A2" w:rsidRDefault="00A97C42" w:rsidP="00F63AD8">
      <w:pPr>
        <w:widowControl w:val="0"/>
        <w:shd w:val="clear" w:color="auto" w:fill="4F81BD" w:themeFill="accent1"/>
        <w:autoSpaceDE w:val="0"/>
        <w:autoSpaceDN w:val="0"/>
        <w:adjustRightInd w:val="0"/>
        <w:spacing w:after="0"/>
        <w:ind w:hanging="426"/>
        <w:rPr>
          <w:rFonts w:ascii="Arial" w:hAnsi="Arial" w:cs="Arial"/>
          <w:b/>
          <w:color w:val="FFFFFF" w:themeColor="background1"/>
          <w:sz w:val="22"/>
          <w:szCs w:val="21"/>
        </w:rPr>
      </w:pPr>
      <w:r w:rsidRPr="005761A2">
        <w:rPr>
          <w:rFonts w:ascii="Arial" w:hAnsi="Arial" w:cs="Arial"/>
          <w:b/>
          <w:color w:val="FFFFFF" w:themeColor="background1"/>
          <w:sz w:val="22"/>
          <w:szCs w:val="21"/>
        </w:rPr>
        <w:t>5.PROCEDIMENTOS E FORMULÁRIOS CORRELATOS</w:t>
      </w:r>
    </w:p>
    <w:p w14:paraId="72588CE2" w14:textId="77777777" w:rsidR="001B467F" w:rsidRDefault="001B467F" w:rsidP="001455FD">
      <w:pPr>
        <w:pStyle w:val="PargrafodaLista"/>
        <w:spacing w:line="360" w:lineRule="auto"/>
        <w:ind w:left="284"/>
        <w:rPr>
          <w:rFonts w:ascii="Arial" w:hAnsi="Arial" w:cs="Arial"/>
          <w:sz w:val="22"/>
          <w:szCs w:val="22"/>
        </w:rPr>
      </w:pPr>
    </w:p>
    <w:p w14:paraId="4A21AADE" w14:textId="77777777" w:rsidR="001B467F" w:rsidRPr="001B467F" w:rsidRDefault="001B467F" w:rsidP="001455FD">
      <w:pPr>
        <w:pStyle w:val="PargrafodaLista"/>
        <w:spacing w:line="360" w:lineRule="auto"/>
        <w:ind w:left="284"/>
        <w:rPr>
          <w:rFonts w:ascii="Arial" w:hAnsi="Arial" w:cs="Arial"/>
          <w:sz w:val="22"/>
          <w:szCs w:val="22"/>
        </w:rPr>
      </w:pPr>
      <w:r>
        <w:rPr>
          <w:rFonts w:ascii="Arial" w:hAnsi="Arial" w:cs="Arial"/>
          <w:sz w:val="22"/>
          <w:szCs w:val="22"/>
        </w:rPr>
        <w:t>P.</w:t>
      </w:r>
      <w:r w:rsidRPr="001B467F">
        <w:rPr>
          <w:rFonts w:ascii="Arial" w:hAnsi="Arial" w:cs="Arial"/>
          <w:sz w:val="22"/>
          <w:szCs w:val="22"/>
        </w:rPr>
        <w:t>01</w:t>
      </w:r>
      <w:r>
        <w:rPr>
          <w:rFonts w:ascii="Arial" w:hAnsi="Arial" w:cs="Arial"/>
          <w:sz w:val="22"/>
          <w:szCs w:val="22"/>
        </w:rPr>
        <w:t>-</w:t>
      </w:r>
      <w:r w:rsidRPr="001B467F">
        <w:rPr>
          <w:rFonts w:ascii="Arial" w:hAnsi="Arial" w:cs="Arial"/>
          <w:sz w:val="22"/>
          <w:szCs w:val="22"/>
        </w:rPr>
        <w:t xml:space="preserve"> Programa de Planejamento e Gerenciamento Ambiental</w:t>
      </w:r>
    </w:p>
    <w:p w14:paraId="08A4EEBA"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P.02 </w:t>
      </w:r>
      <w:r>
        <w:rPr>
          <w:rFonts w:ascii="Arial" w:hAnsi="Arial" w:cs="Arial"/>
          <w:sz w:val="22"/>
          <w:szCs w:val="22"/>
        </w:rPr>
        <w:t>-</w:t>
      </w:r>
      <w:r w:rsidRPr="001B467F">
        <w:rPr>
          <w:rFonts w:ascii="Arial" w:hAnsi="Arial" w:cs="Arial"/>
          <w:sz w:val="22"/>
          <w:szCs w:val="22"/>
        </w:rPr>
        <w:t xml:space="preserve">Programa de Controle Ambiental de Obras </w:t>
      </w:r>
    </w:p>
    <w:p w14:paraId="3A671483"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P.03 </w:t>
      </w:r>
      <w:r>
        <w:rPr>
          <w:rFonts w:ascii="Arial" w:hAnsi="Arial" w:cs="Arial"/>
          <w:sz w:val="22"/>
          <w:szCs w:val="22"/>
        </w:rPr>
        <w:t>-</w:t>
      </w:r>
      <w:r w:rsidRPr="001B467F">
        <w:rPr>
          <w:rFonts w:ascii="Arial" w:hAnsi="Arial" w:cs="Arial"/>
          <w:sz w:val="22"/>
          <w:szCs w:val="22"/>
        </w:rPr>
        <w:t xml:space="preserve">Programa de Gestão em Saúde e Segurança do Trabalho </w:t>
      </w:r>
    </w:p>
    <w:p w14:paraId="1F8AAF3F"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P.04</w:t>
      </w:r>
      <w:r>
        <w:rPr>
          <w:rFonts w:ascii="Arial" w:hAnsi="Arial" w:cs="Arial"/>
          <w:sz w:val="22"/>
          <w:szCs w:val="22"/>
        </w:rPr>
        <w:t>-</w:t>
      </w:r>
      <w:r w:rsidRPr="001B467F">
        <w:rPr>
          <w:rFonts w:ascii="Arial" w:hAnsi="Arial" w:cs="Arial"/>
          <w:sz w:val="22"/>
          <w:szCs w:val="22"/>
        </w:rPr>
        <w:t xml:space="preserve"> Programa de Supervisão Ambiental da Construção </w:t>
      </w:r>
    </w:p>
    <w:p w14:paraId="2671CC92"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P.05 </w:t>
      </w:r>
      <w:r>
        <w:rPr>
          <w:rFonts w:ascii="Arial" w:hAnsi="Arial" w:cs="Arial"/>
          <w:sz w:val="22"/>
          <w:szCs w:val="22"/>
        </w:rPr>
        <w:t>-</w:t>
      </w:r>
      <w:r w:rsidRPr="001B467F">
        <w:rPr>
          <w:rFonts w:ascii="Arial" w:hAnsi="Arial" w:cs="Arial"/>
          <w:sz w:val="22"/>
          <w:szCs w:val="22"/>
        </w:rPr>
        <w:t>Programa de Remediação do Terreno do Centro de Cooperação da Cidade</w:t>
      </w:r>
    </w:p>
    <w:p w14:paraId="76C1B7DB"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P.06 </w:t>
      </w:r>
      <w:r>
        <w:rPr>
          <w:rFonts w:ascii="Arial" w:hAnsi="Arial" w:cs="Arial"/>
          <w:sz w:val="22"/>
          <w:szCs w:val="22"/>
        </w:rPr>
        <w:t>-</w:t>
      </w:r>
      <w:r w:rsidRPr="001B467F">
        <w:rPr>
          <w:rFonts w:ascii="Arial" w:hAnsi="Arial" w:cs="Arial"/>
          <w:sz w:val="22"/>
          <w:szCs w:val="22"/>
        </w:rPr>
        <w:t>Programa de Comunicação Social</w:t>
      </w:r>
    </w:p>
    <w:p w14:paraId="00B73CF5"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P.07 </w:t>
      </w:r>
      <w:r>
        <w:rPr>
          <w:rFonts w:ascii="Arial" w:hAnsi="Arial" w:cs="Arial"/>
          <w:sz w:val="22"/>
          <w:szCs w:val="22"/>
        </w:rPr>
        <w:t>-</w:t>
      </w:r>
      <w:r w:rsidRPr="001B467F">
        <w:rPr>
          <w:rFonts w:ascii="Arial" w:hAnsi="Arial" w:cs="Arial"/>
          <w:sz w:val="22"/>
          <w:szCs w:val="22"/>
        </w:rPr>
        <w:t>Programa de Educação Ambiental e Sanitária</w:t>
      </w:r>
    </w:p>
    <w:p w14:paraId="10AA21CD" w14:textId="77777777" w:rsidR="001B467F" w:rsidRPr="001B467F" w:rsidRDefault="001B467F" w:rsidP="001455FD">
      <w:pPr>
        <w:pStyle w:val="PargrafodaLista"/>
        <w:spacing w:line="360" w:lineRule="auto"/>
        <w:ind w:left="284"/>
        <w:rPr>
          <w:rFonts w:ascii="Arial" w:hAnsi="Arial" w:cs="Arial"/>
          <w:sz w:val="22"/>
          <w:szCs w:val="22"/>
        </w:rPr>
      </w:pPr>
      <w:r w:rsidRPr="001B467F">
        <w:rPr>
          <w:rFonts w:ascii="Arial" w:hAnsi="Arial" w:cs="Arial"/>
          <w:sz w:val="22"/>
          <w:szCs w:val="22"/>
        </w:rPr>
        <w:t xml:space="preserve">P.08 </w:t>
      </w:r>
      <w:r>
        <w:rPr>
          <w:rFonts w:ascii="Arial" w:hAnsi="Arial" w:cs="Arial"/>
          <w:sz w:val="22"/>
          <w:szCs w:val="22"/>
        </w:rPr>
        <w:t>-</w:t>
      </w:r>
      <w:r w:rsidRPr="001B467F">
        <w:rPr>
          <w:rFonts w:ascii="Arial" w:hAnsi="Arial" w:cs="Arial"/>
          <w:sz w:val="22"/>
          <w:szCs w:val="22"/>
        </w:rPr>
        <w:t>Programa de Proteção e Recuperação da Vegetação de Mangue nas Áreas Afetadas                                  P.09</w:t>
      </w:r>
      <w:r>
        <w:rPr>
          <w:rFonts w:ascii="Arial" w:hAnsi="Arial" w:cs="Arial"/>
          <w:sz w:val="22"/>
          <w:szCs w:val="22"/>
        </w:rPr>
        <w:t>-</w:t>
      </w:r>
      <w:r w:rsidRPr="001B467F">
        <w:rPr>
          <w:rFonts w:ascii="Arial" w:hAnsi="Arial" w:cs="Arial"/>
          <w:sz w:val="22"/>
          <w:szCs w:val="22"/>
        </w:rPr>
        <w:t xml:space="preserve"> Programa de Apoio a Atividades Produtivas da Orla Noroeste</w:t>
      </w:r>
    </w:p>
    <w:p w14:paraId="69DF820C" w14:textId="77777777" w:rsidR="008C2983" w:rsidRDefault="008C2983">
      <w:pPr>
        <w:spacing w:after="0"/>
        <w:rPr>
          <w:rFonts w:ascii="Arial" w:eastAsia="Cambria" w:hAnsi="Arial" w:cs="Arial"/>
          <w:spacing w:val="-6"/>
          <w:sz w:val="22"/>
          <w:szCs w:val="22"/>
          <w:lang w:eastAsia="en-US"/>
        </w:rPr>
      </w:pPr>
    </w:p>
    <w:p w14:paraId="3E8D0420" w14:textId="77777777" w:rsidR="007E729D" w:rsidRPr="005761A2" w:rsidRDefault="00A97C42" w:rsidP="00F63AD8">
      <w:pPr>
        <w:widowControl w:val="0"/>
        <w:shd w:val="clear" w:color="auto" w:fill="4F81BD" w:themeFill="accent1"/>
        <w:autoSpaceDE w:val="0"/>
        <w:autoSpaceDN w:val="0"/>
        <w:adjustRightInd w:val="0"/>
        <w:spacing w:after="0"/>
        <w:ind w:hanging="284"/>
        <w:rPr>
          <w:rFonts w:ascii="Arial" w:hAnsi="Arial" w:cs="Arial"/>
          <w:b/>
          <w:color w:val="FFFFFF" w:themeColor="background1"/>
          <w:sz w:val="22"/>
          <w:szCs w:val="22"/>
        </w:rPr>
      </w:pPr>
      <w:r w:rsidRPr="005761A2">
        <w:rPr>
          <w:rFonts w:ascii="Arial" w:hAnsi="Arial" w:cs="Arial"/>
          <w:b/>
          <w:color w:val="FFFFFF" w:themeColor="background1"/>
          <w:sz w:val="22"/>
          <w:szCs w:val="22"/>
        </w:rPr>
        <w:t>6.</w:t>
      </w:r>
      <w:r w:rsidR="007E729D" w:rsidRPr="005761A2">
        <w:rPr>
          <w:rFonts w:ascii="Arial" w:hAnsi="Arial" w:cs="Arial"/>
          <w:b/>
          <w:color w:val="FFFFFF" w:themeColor="background1"/>
          <w:sz w:val="22"/>
          <w:szCs w:val="22"/>
        </w:rPr>
        <w:t>CONTROLE DE REGISTROS</w:t>
      </w:r>
    </w:p>
    <w:p w14:paraId="42E4283A" w14:textId="77777777" w:rsidR="007E729D" w:rsidRPr="00E41301" w:rsidRDefault="007E729D" w:rsidP="006A44CC">
      <w:pPr>
        <w:widowControl w:val="0"/>
        <w:autoSpaceDE w:val="0"/>
        <w:autoSpaceDN w:val="0"/>
        <w:adjustRightInd w:val="0"/>
        <w:spacing w:after="0"/>
        <w:ind w:hanging="284"/>
        <w:rPr>
          <w:rFonts w:ascii="Arial" w:hAnsi="Arial" w:cs="Arial"/>
          <w:sz w:val="22"/>
          <w:szCs w:val="22"/>
        </w:rPr>
      </w:pPr>
    </w:p>
    <w:p w14:paraId="45E8026D" w14:textId="77777777" w:rsidR="007E729D" w:rsidRPr="00E41301" w:rsidRDefault="007E729D" w:rsidP="005C4C06">
      <w:pPr>
        <w:widowControl w:val="0"/>
        <w:autoSpaceDE w:val="0"/>
        <w:autoSpaceDN w:val="0"/>
        <w:adjustRightInd w:val="0"/>
        <w:spacing w:after="0"/>
        <w:ind w:left="-284"/>
        <w:jc w:val="both"/>
        <w:rPr>
          <w:rFonts w:ascii="Arial" w:hAnsi="Arial" w:cs="Arial"/>
          <w:sz w:val="22"/>
          <w:szCs w:val="22"/>
        </w:rPr>
      </w:pPr>
      <w:r w:rsidRPr="00E41301">
        <w:rPr>
          <w:rFonts w:ascii="Arial" w:hAnsi="Arial" w:cs="Arial"/>
          <w:sz w:val="22"/>
          <w:szCs w:val="22"/>
        </w:rPr>
        <w:t>Os registros gerados pelas atividades deste procedimento poderão ser controlados conforme segue:</w:t>
      </w:r>
    </w:p>
    <w:p w14:paraId="70B1E2C4" w14:textId="77777777" w:rsidR="00F47AD4" w:rsidRPr="00E41301" w:rsidRDefault="00F47AD4" w:rsidP="007E729D">
      <w:pPr>
        <w:widowControl w:val="0"/>
        <w:autoSpaceDE w:val="0"/>
        <w:autoSpaceDN w:val="0"/>
        <w:adjustRightInd w:val="0"/>
        <w:spacing w:after="0"/>
        <w:jc w:val="both"/>
        <w:rPr>
          <w:rFonts w:ascii="Arial" w:hAnsi="Arial" w:cs="Arial"/>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6"/>
        <w:gridCol w:w="1417"/>
        <w:gridCol w:w="2268"/>
        <w:gridCol w:w="1859"/>
        <w:gridCol w:w="1317"/>
      </w:tblGrid>
      <w:tr w:rsidR="007E729D" w:rsidRPr="003D125B" w14:paraId="01C42E03" w14:textId="77777777" w:rsidTr="002C7F44">
        <w:trPr>
          <w:jc w:val="center"/>
        </w:trPr>
        <w:tc>
          <w:tcPr>
            <w:tcW w:w="2836" w:type="dxa"/>
            <w:tcBorders>
              <w:left w:val="nil"/>
            </w:tcBorders>
            <w:shd w:val="clear" w:color="auto" w:fill="808080" w:themeFill="background1" w:themeFillShade="80"/>
          </w:tcPr>
          <w:p w14:paraId="73556ADE" w14:textId="77777777" w:rsidR="007E729D" w:rsidRPr="00F63AD8" w:rsidRDefault="007E729D" w:rsidP="007E729D">
            <w:pPr>
              <w:widowControl w:val="0"/>
              <w:autoSpaceDE w:val="0"/>
              <w:autoSpaceDN w:val="0"/>
              <w:adjustRightInd w:val="0"/>
              <w:spacing w:after="0"/>
              <w:jc w:val="center"/>
              <w:rPr>
                <w:rFonts w:ascii="Arial" w:hAnsi="Arial" w:cs="Arial"/>
                <w:b/>
                <w:color w:val="FFFFFF" w:themeColor="background1"/>
                <w:sz w:val="20"/>
                <w:szCs w:val="20"/>
              </w:rPr>
            </w:pPr>
            <w:r w:rsidRPr="00F63AD8">
              <w:rPr>
                <w:rFonts w:ascii="Arial" w:hAnsi="Arial" w:cs="Arial"/>
                <w:b/>
                <w:color w:val="FFFFFF" w:themeColor="background1"/>
                <w:sz w:val="20"/>
                <w:szCs w:val="20"/>
              </w:rPr>
              <w:t>IDENTIFICAÇÃO</w:t>
            </w:r>
          </w:p>
        </w:tc>
        <w:tc>
          <w:tcPr>
            <w:tcW w:w="1417" w:type="dxa"/>
            <w:shd w:val="clear" w:color="auto" w:fill="808080" w:themeFill="background1" w:themeFillShade="80"/>
          </w:tcPr>
          <w:p w14:paraId="2EF1B59E" w14:textId="77777777" w:rsidR="007E729D" w:rsidRPr="00F63AD8" w:rsidRDefault="007E729D" w:rsidP="007E729D">
            <w:pPr>
              <w:widowControl w:val="0"/>
              <w:autoSpaceDE w:val="0"/>
              <w:autoSpaceDN w:val="0"/>
              <w:adjustRightInd w:val="0"/>
              <w:spacing w:after="0"/>
              <w:jc w:val="center"/>
              <w:rPr>
                <w:rFonts w:ascii="Arial" w:hAnsi="Arial" w:cs="Arial"/>
                <w:b/>
                <w:color w:val="FFFFFF" w:themeColor="background1"/>
                <w:sz w:val="20"/>
                <w:szCs w:val="20"/>
              </w:rPr>
            </w:pPr>
            <w:r w:rsidRPr="00F63AD8">
              <w:rPr>
                <w:rFonts w:ascii="Arial" w:hAnsi="Arial" w:cs="Arial"/>
                <w:b/>
                <w:color w:val="FFFFFF" w:themeColor="background1"/>
                <w:sz w:val="20"/>
                <w:szCs w:val="20"/>
              </w:rPr>
              <w:t>LOCAL DO ARQUIVO</w:t>
            </w:r>
          </w:p>
        </w:tc>
        <w:tc>
          <w:tcPr>
            <w:tcW w:w="2268" w:type="dxa"/>
            <w:shd w:val="clear" w:color="auto" w:fill="808080" w:themeFill="background1" w:themeFillShade="80"/>
          </w:tcPr>
          <w:p w14:paraId="09D148B1" w14:textId="77777777" w:rsidR="007E729D" w:rsidRPr="00F63AD8" w:rsidRDefault="007E729D" w:rsidP="007E729D">
            <w:pPr>
              <w:widowControl w:val="0"/>
              <w:autoSpaceDE w:val="0"/>
              <w:autoSpaceDN w:val="0"/>
              <w:adjustRightInd w:val="0"/>
              <w:spacing w:after="0"/>
              <w:jc w:val="center"/>
              <w:rPr>
                <w:rFonts w:ascii="Arial" w:hAnsi="Arial" w:cs="Arial"/>
                <w:b/>
                <w:color w:val="FFFFFF" w:themeColor="background1"/>
                <w:sz w:val="20"/>
                <w:szCs w:val="20"/>
              </w:rPr>
            </w:pPr>
            <w:r w:rsidRPr="00F63AD8">
              <w:rPr>
                <w:rFonts w:ascii="Arial" w:hAnsi="Arial" w:cs="Arial"/>
                <w:b/>
                <w:color w:val="FFFFFF" w:themeColor="background1"/>
                <w:sz w:val="20"/>
                <w:szCs w:val="20"/>
              </w:rPr>
              <w:t>TIPO E RECUPERAÇÃO DO ARQUIVO</w:t>
            </w:r>
          </w:p>
        </w:tc>
        <w:tc>
          <w:tcPr>
            <w:tcW w:w="1859" w:type="dxa"/>
            <w:shd w:val="clear" w:color="auto" w:fill="808080" w:themeFill="background1" w:themeFillShade="80"/>
          </w:tcPr>
          <w:p w14:paraId="3CDE5D0E" w14:textId="77777777" w:rsidR="007E729D" w:rsidRPr="00F63AD8" w:rsidRDefault="007E729D" w:rsidP="007E729D">
            <w:pPr>
              <w:widowControl w:val="0"/>
              <w:autoSpaceDE w:val="0"/>
              <w:autoSpaceDN w:val="0"/>
              <w:adjustRightInd w:val="0"/>
              <w:spacing w:after="0"/>
              <w:jc w:val="center"/>
              <w:rPr>
                <w:rFonts w:ascii="Arial" w:hAnsi="Arial" w:cs="Arial"/>
                <w:b/>
                <w:color w:val="FFFFFF" w:themeColor="background1"/>
                <w:sz w:val="20"/>
                <w:szCs w:val="20"/>
              </w:rPr>
            </w:pPr>
            <w:r w:rsidRPr="00F63AD8">
              <w:rPr>
                <w:rFonts w:ascii="Arial" w:hAnsi="Arial" w:cs="Arial"/>
                <w:b/>
                <w:color w:val="FFFFFF" w:themeColor="background1"/>
                <w:sz w:val="20"/>
                <w:szCs w:val="20"/>
              </w:rPr>
              <w:t>TEMPO DE RETENÇÃO</w:t>
            </w:r>
          </w:p>
        </w:tc>
        <w:tc>
          <w:tcPr>
            <w:tcW w:w="1317" w:type="dxa"/>
            <w:tcBorders>
              <w:right w:val="nil"/>
            </w:tcBorders>
            <w:shd w:val="clear" w:color="auto" w:fill="808080" w:themeFill="background1" w:themeFillShade="80"/>
          </w:tcPr>
          <w:p w14:paraId="39A4C91D" w14:textId="77777777" w:rsidR="007E729D" w:rsidRPr="00F63AD8" w:rsidRDefault="007E729D" w:rsidP="007E729D">
            <w:pPr>
              <w:widowControl w:val="0"/>
              <w:autoSpaceDE w:val="0"/>
              <w:autoSpaceDN w:val="0"/>
              <w:adjustRightInd w:val="0"/>
              <w:spacing w:after="0"/>
              <w:jc w:val="center"/>
              <w:rPr>
                <w:rFonts w:ascii="Arial" w:hAnsi="Arial" w:cs="Arial"/>
                <w:b/>
                <w:color w:val="FFFFFF" w:themeColor="background1"/>
                <w:sz w:val="20"/>
                <w:szCs w:val="20"/>
              </w:rPr>
            </w:pPr>
            <w:r w:rsidRPr="00F63AD8">
              <w:rPr>
                <w:rFonts w:ascii="Arial" w:hAnsi="Arial" w:cs="Arial"/>
                <w:b/>
                <w:color w:val="FFFFFF" w:themeColor="background1"/>
                <w:sz w:val="20"/>
                <w:szCs w:val="20"/>
              </w:rPr>
              <w:t>DESCARTE</w:t>
            </w:r>
          </w:p>
        </w:tc>
      </w:tr>
      <w:tr w:rsidR="007E729D" w:rsidRPr="005C4C06" w14:paraId="06EA61A9" w14:textId="77777777" w:rsidTr="002C7F44">
        <w:trPr>
          <w:jc w:val="center"/>
        </w:trPr>
        <w:tc>
          <w:tcPr>
            <w:tcW w:w="2836" w:type="dxa"/>
            <w:tcBorders>
              <w:left w:val="nil"/>
            </w:tcBorders>
          </w:tcPr>
          <w:p w14:paraId="5E25DFB6" w14:textId="77777777" w:rsidR="005C4C06" w:rsidRPr="005C4C06" w:rsidRDefault="005C4C06" w:rsidP="007E729D">
            <w:pPr>
              <w:widowControl w:val="0"/>
              <w:autoSpaceDE w:val="0"/>
              <w:autoSpaceDN w:val="0"/>
              <w:adjustRightInd w:val="0"/>
              <w:spacing w:after="0"/>
              <w:rPr>
                <w:rFonts w:ascii="Arial" w:hAnsi="Arial" w:cs="Arial"/>
                <w:sz w:val="8"/>
                <w:szCs w:val="8"/>
                <w:highlight w:val="yellow"/>
              </w:rPr>
            </w:pPr>
          </w:p>
          <w:p w14:paraId="6E0432EA" w14:textId="77777777" w:rsidR="007E729D" w:rsidRPr="005D5B99" w:rsidRDefault="005D5B99" w:rsidP="007E729D">
            <w:pPr>
              <w:widowControl w:val="0"/>
              <w:autoSpaceDE w:val="0"/>
              <w:autoSpaceDN w:val="0"/>
              <w:adjustRightInd w:val="0"/>
              <w:spacing w:after="0"/>
              <w:rPr>
                <w:rFonts w:ascii="Arial" w:hAnsi="Arial" w:cs="Arial"/>
                <w:sz w:val="20"/>
                <w:szCs w:val="20"/>
              </w:rPr>
            </w:pPr>
            <w:r w:rsidRPr="005D5B99">
              <w:rPr>
                <w:rFonts w:ascii="Arial" w:hAnsi="Arial" w:cs="Arial"/>
                <w:sz w:val="20"/>
                <w:szCs w:val="20"/>
              </w:rPr>
              <w:t>F.G.02</w:t>
            </w:r>
            <w:r w:rsidR="007E729D" w:rsidRPr="005D5B99">
              <w:rPr>
                <w:rFonts w:ascii="Arial" w:hAnsi="Arial" w:cs="Arial"/>
                <w:sz w:val="20"/>
                <w:szCs w:val="20"/>
              </w:rPr>
              <w:t xml:space="preserve"> – Ata de Reunião;</w:t>
            </w:r>
          </w:p>
          <w:p w14:paraId="32223E22" w14:textId="77777777" w:rsidR="007E729D" w:rsidRPr="005D5B99" w:rsidRDefault="007E729D" w:rsidP="007E729D">
            <w:pPr>
              <w:widowControl w:val="0"/>
              <w:autoSpaceDE w:val="0"/>
              <w:autoSpaceDN w:val="0"/>
              <w:adjustRightInd w:val="0"/>
              <w:spacing w:after="0"/>
              <w:rPr>
                <w:rFonts w:ascii="Arial" w:hAnsi="Arial" w:cs="Arial"/>
                <w:sz w:val="20"/>
                <w:szCs w:val="20"/>
              </w:rPr>
            </w:pPr>
            <w:r w:rsidRPr="005D5B99">
              <w:rPr>
                <w:rFonts w:ascii="Arial" w:hAnsi="Arial" w:cs="Arial"/>
                <w:sz w:val="20"/>
                <w:szCs w:val="20"/>
              </w:rPr>
              <w:t>F.G.04 – Formulário de Não Conformidade;</w:t>
            </w:r>
          </w:p>
          <w:p w14:paraId="66B67365" w14:textId="77777777" w:rsidR="007E729D" w:rsidRPr="005D5B99" w:rsidRDefault="007E729D" w:rsidP="007E729D">
            <w:pPr>
              <w:widowControl w:val="0"/>
              <w:autoSpaceDE w:val="0"/>
              <w:autoSpaceDN w:val="0"/>
              <w:adjustRightInd w:val="0"/>
              <w:spacing w:after="0"/>
              <w:rPr>
                <w:rFonts w:ascii="Arial" w:hAnsi="Arial" w:cs="Arial"/>
                <w:sz w:val="20"/>
                <w:szCs w:val="20"/>
              </w:rPr>
            </w:pPr>
            <w:r w:rsidRPr="005D5B99">
              <w:rPr>
                <w:rFonts w:ascii="Arial" w:hAnsi="Arial" w:cs="Arial"/>
                <w:sz w:val="20"/>
                <w:szCs w:val="20"/>
              </w:rPr>
              <w:t>F.G.05 – Relatório de Inspeção Ambiental;</w:t>
            </w:r>
          </w:p>
          <w:p w14:paraId="0075C9C1" w14:textId="77777777" w:rsidR="007E729D" w:rsidRPr="005D5B99" w:rsidRDefault="007E729D" w:rsidP="007E729D">
            <w:pPr>
              <w:widowControl w:val="0"/>
              <w:autoSpaceDE w:val="0"/>
              <w:autoSpaceDN w:val="0"/>
              <w:adjustRightInd w:val="0"/>
              <w:spacing w:after="0"/>
              <w:rPr>
                <w:rFonts w:ascii="Arial" w:hAnsi="Arial" w:cs="Arial"/>
                <w:sz w:val="20"/>
                <w:szCs w:val="20"/>
              </w:rPr>
            </w:pPr>
            <w:r w:rsidRPr="005D5B99">
              <w:rPr>
                <w:rFonts w:ascii="Arial" w:hAnsi="Arial" w:cs="Arial"/>
                <w:sz w:val="20"/>
                <w:szCs w:val="20"/>
              </w:rPr>
              <w:t>F.G.05 – Plano de Melhoria.</w:t>
            </w:r>
          </w:p>
          <w:p w14:paraId="41C99F58" w14:textId="77777777" w:rsidR="005C4C06" w:rsidRPr="005C4C06" w:rsidRDefault="005C4C06" w:rsidP="007E729D">
            <w:pPr>
              <w:widowControl w:val="0"/>
              <w:autoSpaceDE w:val="0"/>
              <w:autoSpaceDN w:val="0"/>
              <w:adjustRightInd w:val="0"/>
              <w:spacing w:after="0"/>
              <w:rPr>
                <w:rFonts w:ascii="Arial" w:hAnsi="Arial" w:cs="Arial"/>
                <w:sz w:val="8"/>
                <w:szCs w:val="8"/>
                <w:highlight w:val="yellow"/>
              </w:rPr>
            </w:pPr>
          </w:p>
        </w:tc>
        <w:tc>
          <w:tcPr>
            <w:tcW w:w="1417" w:type="dxa"/>
          </w:tcPr>
          <w:p w14:paraId="6EF2CF94" w14:textId="77777777" w:rsidR="007E729D" w:rsidRPr="005C4C06" w:rsidRDefault="007E729D" w:rsidP="005C4C06">
            <w:pPr>
              <w:spacing w:after="0"/>
              <w:jc w:val="center"/>
              <w:rPr>
                <w:rFonts w:ascii="Arial" w:hAnsi="Arial" w:cs="Arial"/>
                <w:sz w:val="8"/>
                <w:szCs w:val="8"/>
              </w:rPr>
            </w:pPr>
          </w:p>
          <w:p w14:paraId="7412598C" w14:textId="77777777" w:rsidR="007E729D" w:rsidRPr="005C4C06" w:rsidRDefault="00F63AD8" w:rsidP="005C4C06">
            <w:pPr>
              <w:spacing w:after="0"/>
              <w:jc w:val="center"/>
              <w:rPr>
                <w:rFonts w:ascii="Arial" w:hAnsi="Arial" w:cs="Arial"/>
                <w:sz w:val="20"/>
                <w:szCs w:val="20"/>
              </w:rPr>
            </w:pPr>
            <w:r>
              <w:rPr>
                <w:rFonts w:ascii="Arial" w:hAnsi="Arial" w:cs="Arial"/>
                <w:sz w:val="20"/>
                <w:szCs w:val="20"/>
              </w:rPr>
              <w:t>UG</w:t>
            </w:r>
            <w:r w:rsidR="005C4C06">
              <w:rPr>
                <w:rFonts w:ascii="Arial" w:hAnsi="Arial" w:cs="Arial"/>
                <w:sz w:val="20"/>
                <w:szCs w:val="20"/>
              </w:rPr>
              <w:t>P</w:t>
            </w:r>
          </w:p>
        </w:tc>
        <w:tc>
          <w:tcPr>
            <w:tcW w:w="2268" w:type="dxa"/>
          </w:tcPr>
          <w:p w14:paraId="7F024891" w14:textId="77777777" w:rsidR="005C4C06" w:rsidRPr="005C4C06" w:rsidRDefault="005C4C06" w:rsidP="005C4C06">
            <w:pPr>
              <w:spacing w:after="0"/>
              <w:jc w:val="center"/>
              <w:rPr>
                <w:rFonts w:ascii="Arial" w:hAnsi="Arial" w:cs="Arial"/>
                <w:sz w:val="8"/>
                <w:szCs w:val="8"/>
              </w:rPr>
            </w:pPr>
          </w:p>
          <w:p w14:paraId="15A6D47F" w14:textId="77777777" w:rsidR="007E729D" w:rsidRPr="005C4C06" w:rsidRDefault="007E729D" w:rsidP="005C4C06">
            <w:pPr>
              <w:spacing w:after="0"/>
              <w:jc w:val="center"/>
              <w:rPr>
                <w:rFonts w:ascii="Arial" w:hAnsi="Arial" w:cs="Arial"/>
                <w:sz w:val="20"/>
                <w:szCs w:val="20"/>
              </w:rPr>
            </w:pPr>
            <w:r w:rsidRPr="005C4C06">
              <w:rPr>
                <w:rFonts w:ascii="Arial" w:hAnsi="Arial" w:cs="Arial"/>
                <w:sz w:val="20"/>
                <w:szCs w:val="20"/>
              </w:rPr>
              <w:t>Arquivo Eletrônico – backup.</w:t>
            </w:r>
          </w:p>
          <w:p w14:paraId="3C32BC51" w14:textId="77777777" w:rsidR="007E729D" w:rsidRPr="005C4C06" w:rsidRDefault="007E729D" w:rsidP="005C4C06">
            <w:pPr>
              <w:spacing w:after="0"/>
              <w:jc w:val="center"/>
              <w:rPr>
                <w:rFonts w:ascii="Arial" w:hAnsi="Arial" w:cs="Arial"/>
                <w:sz w:val="20"/>
                <w:szCs w:val="20"/>
              </w:rPr>
            </w:pPr>
          </w:p>
        </w:tc>
        <w:tc>
          <w:tcPr>
            <w:tcW w:w="1859" w:type="dxa"/>
          </w:tcPr>
          <w:p w14:paraId="016F4167" w14:textId="77777777" w:rsidR="005C4C06" w:rsidRPr="005C4C06" w:rsidRDefault="005C4C06" w:rsidP="005C4C06">
            <w:pPr>
              <w:spacing w:after="0"/>
              <w:jc w:val="center"/>
              <w:rPr>
                <w:rFonts w:ascii="Arial" w:hAnsi="Arial" w:cs="Arial"/>
                <w:sz w:val="8"/>
                <w:szCs w:val="8"/>
              </w:rPr>
            </w:pPr>
          </w:p>
          <w:p w14:paraId="242CB4F5" w14:textId="77777777" w:rsidR="007E729D" w:rsidRPr="005C4C06" w:rsidRDefault="007E729D" w:rsidP="005C4C06">
            <w:pPr>
              <w:spacing w:after="0"/>
              <w:jc w:val="center"/>
              <w:rPr>
                <w:rFonts w:ascii="Arial" w:hAnsi="Arial" w:cs="Arial"/>
                <w:sz w:val="20"/>
                <w:szCs w:val="20"/>
              </w:rPr>
            </w:pPr>
            <w:r w:rsidRPr="005C4C06">
              <w:rPr>
                <w:rFonts w:ascii="Arial" w:hAnsi="Arial" w:cs="Arial"/>
                <w:sz w:val="20"/>
                <w:szCs w:val="20"/>
              </w:rPr>
              <w:t>Até o final das obras.</w:t>
            </w:r>
          </w:p>
        </w:tc>
        <w:tc>
          <w:tcPr>
            <w:tcW w:w="1317" w:type="dxa"/>
            <w:tcBorders>
              <w:right w:val="nil"/>
            </w:tcBorders>
          </w:tcPr>
          <w:p w14:paraId="6226D8BF" w14:textId="77777777" w:rsidR="005C4C06" w:rsidRPr="005C4C06" w:rsidRDefault="005C4C06" w:rsidP="005C4C06">
            <w:pPr>
              <w:spacing w:after="0"/>
              <w:jc w:val="center"/>
              <w:rPr>
                <w:rFonts w:ascii="Arial" w:hAnsi="Arial" w:cs="Arial"/>
                <w:sz w:val="8"/>
                <w:szCs w:val="8"/>
              </w:rPr>
            </w:pPr>
          </w:p>
          <w:p w14:paraId="0755F025" w14:textId="77777777" w:rsidR="007E729D" w:rsidRPr="005C4C06" w:rsidRDefault="005C4C06" w:rsidP="005C4C06">
            <w:pPr>
              <w:spacing w:after="0"/>
              <w:jc w:val="center"/>
              <w:rPr>
                <w:rFonts w:ascii="Arial" w:hAnsi="Arial" w:cs="Arial"/>
                <w:sz w:val="20"/>
                <w:szCs w:val="20"/>
              </w:rPr>
            </w:pPr>
            <w:r>
              <w:rPr>
                <w:rFonts w:ascii="Arial" w:hAnsi="Arial" w:cs="Arial"/>
                <w:sz w:val="20"/>
                <w:szCs w:val="20"/>
              </w:rPr>
              <w:t>Apagar</w:t>
            </w:r>
          </w:p>
        </w:tc>
      </w:tr>
    </w:tbl>
    <w:p w14:paraId="68B135EE" w14:textId="77777777" w:rsidR="007E729D" w:rsidRPr="005C4C06" w:rsidRDefault="007E729D" w:rsidP="007E729D">
      <w:pPr>
        <w:pStyle w:val="ListaColorida-nfase11"/>
        <w:spacing w:after="0" w:line="240" w:lineRule="auto"/>
        <w:ind w:left="0"/>
        <w:jc w:val="both"/>
        <w:rPr>
          <w:rFonts w:ascii="Arial" w:hAnsi="Arial" w:cs="Arial"/>
          <w:sz w:val="20"/>
          <w:szCs w:val="20"/>
        </w:rPr>
      </w:pP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6379"/>
      </w:tblGrid>
      <w:tr w:rsidR="007E729D" w:rsidRPr="005C4C06" w14:paraId="737F5212" w14:textId="77777777" w:rsidTr="007D5C05">
        <w:trPr>
          <w:jc w:val="center"/>
        </w:trPr>
        <w:tc>
          <w:tcPr>
            <w:tcW w:w="3261" w:type="dxa"/>
          </w:tcPr>
          <w:p w14:paraId="716EEBBC" w14:textId="77777777" w:rsidR="007E729D" w:rsidRPr="009C44CC" w:rsidRDefault="007E729D" w:rsidP="005C4C06">
            <w:pPr>
              <w:spacing w:after="0"/>
              <w:jc w:val="center"/>
              <w:rPr>
                <w:rFonts w:ascii="Arial" w:hAnsi="Arial" w:cs="Arial"/>
                <w:b/>
                <w:sz w:val="8"/>
                <w:szCs w:val="8"/>
              </w:rPr>
            </w:pPr>
          </w:p>
          <w:p w14:paraId="47568A4D" w14:textId="77777777" w:rsidR="007E729D" w:rsidRDefault="0029035F" w:rsidP="005C4C06">
            <w:pPr>
              <w:spacing w:after="0"/>
              <w:jc w:val="center"/>
              <w:rPr>
                <w:rFonts w:ascii="Arial" w:hAnsi="Arial" w:cs="Arial"/>
                <w:b/>
                <w:sz w:val="20"/>
                <w:szCs w:val="20"/>
              </w:rPr>
            </w:pPr>
            <w:r>
              <w:rPr>
                <w:rFonts w:ascii="Arial" w:hAnsi="Arial" w:cs="Arial"/>
                <w:b/>
                <w:sz w:val="20"/>
                <w:szCs w:val="20"/>
              </w:rPr>
              <w:t>Revisão deste Procedimento</w:t>
            </w:r>
          </w:p>
          <w:p w14:paraId="5E048151" w14:textId="77777777" w:rsidR="00BC6C54" w:rsidRPr="00BC6C54" w:rsidRDefault="00BC6C54" w:rsidP="005C4C06">
            <w:pPr>
              <w:spacing w:after="0"/>
              <w:jc w:val="center"/>
              <w:rPr>
                <w:rFonts w:ascii="Arial" w:hAnsi="Arial" w:cs="Arial"/>
                <w:b/>
                <w:sz w:val="8"/>
                <w:szCs w:val="8"/>
              </w:rPr>
            </w:pPr>
          </w:p>
        </w:tc>
        <w:tc>
          <w:tcPr>
            <w:tcW w:w="6379" w:type="dxa"/>
            <w:vMerge w:val="restart"/>
          </w:tcPr>
          <w:p w14:paraId="6DE1D5FE" w14:textId="77777777" w:rsidR="009C44CC" w:rsidRPr="00BC6C54" w:rsidRDefault="009C44CC" w:rsidP="005C4C06">
            <w:pPr>
              <w:spacing w:after="0"/>
              <w:rPr>
                <w:rFonts w:ascii="Arial" w:hAnsi="Arial" w:cs="Arial"/>
                <w:b/>
                <w:sz w:val="8"/>
                <w:szCs w:val="8"/>
              </w:rPr>
            </w:pPr>
          </w:p>
          <w:p w14:paraId="0BDB5BC0" w14:textId="77777777" w:rsidR="007E729D" w:rsidRPr="005C4C06" w:rsidRDefault="007E729D" w:rsidP="005C4C06">
            <w:pPr>
              <w:spacing w:after="0"/>
              <w:rPr>
                <w:rFonts w:ascii="Arial" w:hAnsi="Arial" w:cs="Arial"/>
                <w:b/>
                <w:sz w:val="20"/>
                <w:szCs w:val="20"/>
              </w:rPr>
            </w:pPr>
            <w:r w:rsidRPr="005C4C06">
              <w:rPr>
                <w:rFonts w:ascii="Arial" w:hAnsi="Arial" w:cs="Arial"/>
                <w:b/>
                <w:sz w:val="20"/>
                <w:szCs w:val="20"/>
              </w:rPr>
              <w:t xml:space="preserve">APROVAÇÃO:   </w:t>
            </w:r>
          </w:p>
          <w:p w14:paraId="795B8C92" w14:textId="77777777" w:rsidR="007E729D" w:rsidRPr="005C4C06" w:rsidRDefault="007E729D" w:rsidP="005C4C06">
            <w:pPr>
              <w:spacing w:after="0"/>
              <w:jc w:val="center"/>
              <w:rPr>
                <w:rFonts w:ascii="Arial" w:hAnsi="Arial" w:cs="Arial"/>
                <w:b/>
                <w:sz w:val="20"/>
                <w:szCs w:val="20"/>
              </w:rPr>
            </w:pPr>
            <w:r w:rsidRPr="005C4C06">
              <w:rPr>
                <w:rFonts w:ascii="Arial" w:hAnsi="Arial" w:cs="Arial"/>
                <w:b/>
                <w:sz w:val="20"/>
                <w:szCs w:val="20"/>
              </w:rPr>
              <w:t xml:space="preserve">                       ________________________________</w:t>
            </w:r>
          </w:p>
          <w:p w14:paraId="482CA33E" w14:textId="77777777" w:rsidR="007E729D" w:rsidRPr="005C4C06" w:rsidRDefault="007E729D" w:rsidP="00BC6C54">
            <w:pPr>
              <w:spacing w:after="0"/>
              <w:jc w:val="center"/>
              <w:rPr>
                <w:rFonts w:ascii="Arial" w:hAnsi="Arial" w:cs="Arial"/>
                <w:sz w:val="20"/>
                <w:szCs w:val="20"/>
              </w:rPr>
            </w:pPr>
          </w:p>
        </w:tc>
      </w:tr>
      <w:tr w:rsidR="007E729D" w:rsidRPr="005C4C06" w14:paraId="6AE877FF" w14:textId="77777777" w:rsidTr="007D5C05">
        <w:trPr>
          <w:jc w:val="center"/>
        </w:trPr>
        <w:tc>
          <w:tcPr>
            <w:tcW w:w="3261" w:type="dxa"/>
          </w:tcPr>
          <w:p w14:paraId="767C607E" w14:textId="77777777" w:rsidR="007E729D" w:rsidRPr="0029035F" w:rsidRDefault="007E729D" w:rsidP="007E729D">
            <w:pPr>
              <w:spacing w:after="0"/>
              <w:rPr>
                <w:rFonts w:ascii="Arial" w:hAnsi="Arial" w:cs="Arial"/>
                <w:sz w:val="8"/>
                <w:szCs w:val="8"/>
              </w:rPr>
            </w:pPr>
          </w:p>
          <w:p w14:paraId="1C8EA79A" w14:textId="77777777" w:rsidR="007E729D" w:rsidRDefault="00F63AD8" w:rsidP="007E729D">
            <w:pPr>
              <w:spacing w:after="0"/>
              <w:jc w:val="center"/>
              <w:rPr>
                <w:rFonts w:ascii="Arial" w:hAnsi="Arial" w:cs="Arial"/>
                <w:sz w:val="20"/>
                <w:szCs w:val="20"/>
              </w:rPr>
            </w:pPr>
            <w:r>
              <w:rPr>
                <w:rFonts w:ascii="Arial" w:hAnsi="Arial" w:cs="Arial"/>
                <w:sz w:val="20"/>
                <w:szCs w:val="20"/>
              </w:rPr>
              <w:t>UG</w:t>
            </w:r>
            <w:r w:rsidR="0029035F">
              <w:rPr>
                <w:rFonts w:ascii="Arial" w:hAnsi="Arial" w:cs="Arial"/>
                <w:sz w:val="20"/>
                <w:szCs w:val="20"/>
              </w:rPr>
              <w:t>P</w:t>
            </w:r>
          </w:p>
          <w:p w14:paraId="27C09317" w14:textId="77777777" w:rsidR="00BC6C54" w:rsidRPr="00BC6C54" w:rsidRDefault="00BC6C54" w:rsidP="007E729D">
            <w:pPr>
              <w:spacing w:after="0"/>
              <w:jc w:val="center"/>
              <w:rPr>
                <w:rFonts w:ascii="Arial" w:hAnsi="Arial" w:cs="Arial"/>
                <w:sz w:val="8"/>
                <w:szCs w:val="8"/>
              </w:rPr>
            </w:pPr>
          </w:p>
        </w:tc>
        <w:tc>
          <w:tcPr>
            <w:tcW w:w="6379" w:type="dxa"/>
            <w:vMerge/>
          </w:tcPr>
          <w:p w14:paraId="21D7B286" w14:textId="77777777" w:rsidR="007E729D" w:rsidRPr="005C4C06" w:rsidRDefault="007E729D" w:rsidP="007E729D">
            <w:pPr>
              <w:rPr>
                <w:rFonts w:ascii="Arial" w:hAnsi="Arial" w:cs="Arial"/>
                <w:sz w:val="20"/>
                <w:szCs w:val="20"/>
              </w:rPr>
            </w:pPr>
          </w:p>
        </w:tc>
      </w:tr>
    </w:tbl>
    <w:p w14:paraId="7350701D" w14:textId="77777777" w:rsidR="00F06203" w:rsidRDefault="00F06203">
      <w:pPr>
        <w:spacing w:after="0"/>
        <w:rPr>
          <w:rFonts w:ascii="Arial" w:hAnsi="Arial" w:cs="Arial"/>
          <w:sz w:val="22"/>
          <w:szCs w:val="22"/>
        </w:rPr>
      </w:pPr>
    </w:p>
    <w:p w14:paraId="6FE9F9C0" w14:textId="77777777" w:rsidR="00F06203" w:rsidRDefault="00F06203">
      <w:pPr>
        <w:spacing w:after="0"/>
        <w:rPr>
          <w:rFonts w:ascii="Arial" w:hAnsi="Arial" w:cs="Arial"/>
          <w:sz w:val="22"/>
          <w:szCs w:val="22"/>
        </w:rPr>
      </w:pPr>
      <w:r>
        <w:rPr>
          <w:rFonts w:ascii="Arial" w:hAnsi="Arial" w:cs="Arial"/>
          <w:sz w:val="22"/>
          <w:szCs w:val="22"/>
        </w:rPr>
        <w:br w:type="page"/>
      </w:r>
    </w:p>
    <w:p w14:paraId="7E1F2645" w14:textId="77777777" w:rsidR="007E729D" w:rsidRPr="007E729D" w:rsidRDefault="007E729D" w:rsidP="007E729D">
      <w:pPr>
        <w:widowControl w:val="0"/>
        <w:autoSpaceDE w:val="0"/>
        <w:autoSpaceDN w:val="0"/>
        <w:adjustRightInd w:val="0"/>
        <w:spacing w:after="0"/>
        <w:jc w:val="center"/>
        <w:rPr>
          <w:rFonts w:ascii="Arial" w:hAnsi="Arial" w:cs="Arial"/>
          <w:b/>
          <w:sz w:val="22"/>
          <w:szCs w:val="22"/>
        </w:rPr>
      </w:pPr>
      <w:r w:rsidRPr="007E729D">
        <w:rPr>
          <w:rFonts w:ascii="Arial" w:hAnsi="Arial" w:cs="Arial"/>
          <w:b/>
          <w:sz w:val="22"/>
          <w:szCs w:val="22"/>
        </w:rPr>
        <w:lastRenderedPageBreak/>
        <w:t>ANEXO</w:t>
      </w:r>
    </w:p>
    <w:p w14:paraId="0C0C1816" w14:textId="77777777" w:rsidR="007E729D" w:rsidRPr="006144B7" w:rsidRDefault="007E729D" w:rsidP="007E729D">
      <w:pPr>
        <w:widowControl w:val="0"/>
        <w:autoSpaceDE w:val="0"/>
        <w:autoSpaceDN w:val="0"/>
        <w:adjustRightInd w:val="0"/>
        <w:spacing w:after="0"/>
        <w:jc w:val="both"/>
        <w:rPr>
          <w:rFonts w:ascii="Arial" w:hAnsi="Arial" w:cs="Arial"/>
          <w:sz w:val="14"/>
          <w:szCs w:val="14"/>
        </w:rPr>
      </w:pPr>
    </w:p>
    <w:p w14:paraId="4704B093" w14:textId="77777777" w:rsidR="007E729D" w:rsidRPr="007E729D" w:rsidRDefault="007E729D" w:rsidP="007E729D">
      <w:pPr>
        <w:jc w:val="center"/>
        <w:rPr>
          <w:rFonts w:ascii="Arial" w:hAnsi="Arial" w:cs="Arial"/>
          <w:b/>
          <w:sz w:val="22"/>
          <w:szCs w:val="22"/>
        </w:rPr>
      </w:pPr>
      <w:r w:rsidRPr="007E729D">
        <w:rPr>
          <w:rFonts w:ascii="Arial" w:hAnsi="Arial" w:cs="Arial"/>
          <w:b/>
          <w:sz w:val="22"/>
          <w:szCs w:val="22"/>
        </w:rPr>
        <w:t xml:space="preserve">TERMO DE RESPONSABILIDADE AMBIENTAL – TRA </w:t>
      </w:r>
    </w:p>
    <w:p w14:paraId="19F6D42B" w14:textId="77777777" w:rsidR="007E729D" w:rsidRPr="007E729D" w:rsidRDefault="007E729D" w:rsidP="00D9732F">
      <w:pPr>
        <w:spacing w:after="0"/>
        <w:ind w:left="1560" w:hanging="2127"/>
        <w:jc w:val="both"/>
        <w:rPr>
          <w:rFonts w:ascii="Arial" w:hAnsi="Arial" w:cs="Arial"/>
          <w:sz w:val="22"/>
          <w:szCs w:val="22"/>
        </w:rPr>
      </w:pPr>
      <w:r w:rsidRPr="007E729D">
        <w:rPr>
          <w:rFonts w:ascii="Arial" w:hAnsi="Arial" w:cs="Arial"/>
          <w:sz w:val="22"/>
          <w:szCs w:val="22"/>
        </w:rPr>
        <w:t xml:space="preserve">CONTRATANTE: </w:t>
      </w:r>
      <w:r w:rsidR="00C3179E" w:rsidRPr="001D5A2B">
        <w:rPr>
          <w:rFonts w:ascii="Arial" w:hAnsi="Arial" w:cs="Arial"/>
          <w:spacing w:val="6"/>
          <w:sz w:val="22"/>
          <w:szCs w:val="22"/>
        </w:rPr>
        <w:t xml:space="preserve">Programa de </w:t>
      </w:r>
      <w:r w:rsidR="00C3179E">
        <w:rPr>
          <w:rFonts w:ascii="Arial" w:hAnsi="Arial" w:cs="Arial"/>
          <w:spacing w:val="6"/>
          <w:sz w:val="22"/>
          <w:szCs w:val="22"/>
        </w:rPr>
        <w:t>Requalificação Urbana na orla Noroeste de Vitoria</w:t>
      </w:r>
    </w:p>
    <w:p w14:paraId="2D362427" w14:textId="77777777" w:rsidR="007E729D" w:rsidRPr="006144B7" w:rsidRDefault="007E729D" w:rsidP="007E729D">
      <w:pPr>
        <w:spacing w:after="0"/>
        <w:jc w:val="both"/>
        <w:rPr>
          <w:rFonts w:ascii="Arial" w:hAnsi="Arial" w:cs="Arial"/>
          <w:sz w:val="14"/>
          <w:szCs w:val="14"/>
        </w:rPr>
      </w:pPr>
    </w:p>
    <w:p w14:paraId="1115BE4B" w14:textId="77777777" w:rsidR="007E729D" w:rsidRDefault="007E729D" w:rsidP="00D9732F">
      <w:pPr>
        <w:spacing w:after="0"/>
        <w:ind w:hanging="567"/>
        <w:jc w:val="both"/>
        <w:rPr>
          <w:rFonts w:ascii="Arial" w:hAnsi="Arial" w:cs="Arial"/>
          <w:sz w:val="22"/>
          <w:szCs w:val="22"/>
        </w:rPr>
      </w:pPr>
      <w:r w:rsidRPr="007E729D">
        <w:rPr>
          <w:rFonts w:ascii="Arial" w:hAnsi="Arial" w:cs="Arial"/>
          <w:sz w:val="22"/>
          <w:szCs w:val="22"/>
        </w:rPr>
        <w:t>CONSTRUTORA: _____________________________________</w:t>
      </w:r>
    </w:p>
    <w:p w14:paraId="0A31F9B9" w14:textId="77777777" w:rsidR="00EA6350" w:rsidRPr="007E729D" w:rsidRDefault="00EA6350" w:rsidP="00D9732F">
      <w:pPr>
        <w:spacing w:after="0"/>
        <w:ind w:hanging="567"/>
        <w:jc w:val="both"/>
        <w:rPr>
          <w:rFonts w:ascii="Arial" w:hAnsi="Arial" w:cs="Arial"/>
          <w:sz w:val="22"/>
          <w:szCs w:val="22"/>
        </w:rPr>
      </w:pPr>
      <w:r>
        <w:rPr>
          <w:rFonts w:ascii="Arial" w:hAnsi="Arial" w:cs="Arial"/>
          <w:sz w:val="22"/>
          <w:szCs w:val="22"/>
        </w:rPr>
        <w:t>Obra/Contrato: ________________________________________</w:t>
      </w:r>
    </w:p>
    <w:p w14:paraId="3A45E3B5" w14:textId="77777777" w:rsidR="007E729D" w:rsidRPr="007E729D" w:rsidRDefault="007E729D" w:rsidP="00D9732F">
      <w:pPr>
        <w:spacing w:after="0"/>
        <w:ind w:hanging="567"/>
        <w:jc w:val="both"/>
        <w:rPr>
          <w:rFonts w:ascii="Arial" w:hAnsi="Arial" w:cs="Arial"/>
          <w:sz w:val="22"/>
          <w:szCs w:val="22"/>
        </w:rPr>
      </w:pPr>
      <w:r w:rsidRPr="007E729D">
        <w:rPr>
          <w:rFonts w:ascii="Arial" w:hAnsi="Arial" w:cs="Arial"/>
          <w:sz w:val="22"/>
          <w:szCs w:val="22"/>
        </w:rPr>
        <w:t>Representante: _________________________________</w:t>
      </w:r>
      <w:r w:rsidR="00EA6350">
        <w:rPr>
          <w:rFonts w:ascii="Arial" w:hAnsi="Arial" w:cs="Arial"/>
          <w:sz w:val="22"/>
          <w:szCs w:val="22"/>
        </w:rPr>
        <w:t>___</w:t>
      </w:r>
      <w:r w:rsidRPr="007E729D">
        <w:rPr>
          <w:rFonts w:ascii="Arial" w:hAnsi="Arial" w:cs="Arial"/>
          <w:sz w:val="22"/>
          <w:szCs w:val="22"/>
        </w:rPr>
        <w:t>___</w:t>
      </w:r>
    </w:p>
    <w:p w14:paraId="263D64C2" w14:textId="77777777" w:rsidR="007E729D" w:rsidRPr="007E729D" w:rsidRDefault="007E729D" w:rsidP="00D9732F">
      <w:pPr>
        <w:spacing w:after="0"/>
        <w:ind w:hanging="567"/>
        <w:jc w:val="both"/>
        <w:rPr>
          <w:rFonts w:ascii="Arial" w:hAnsi="Arial" w:cs="Arial"/>
          <w:sz w:val="22"/>
          <w:szCs w:val="22"/>
        </w:rPr>
      </w:pPr>
      <w:r w:rsidRPr="007E729D">
        <w:rPr>
          <w:rFonts w:ascii="Arial" w:hAnsi="Arial" w:cs="Arial"/>
          <w:sz w:val="22"/>
          <w:szCs w:val="22"/>
        </w:rPr>
        <w:t>Responsável Técnico: _________________________</w:t>
      </w:r>
      <w:r w:rsidR="00EA6350">
        <w:rPr>
          <w:rFonts w:ascii="Arial" w:hAnsi="Arial" w:cs="Arial"/>
          <w:sz w:val="22"/>
          <w:szCs w:val="22"/>
        </w:rPr>
        <w:t>___</w:t>
      </w:r>
      <w:r w:rsidRPr="007E729D">
        <w:rPr>
          <w:rFonts w:ascii="Arial" w:hAnsi="Arial" w:cs="Arial"/>
          <w:sz w:val="22"/>
          <w:szCs w:val="22"/>
        </w:rPr>
        <w:t>______</w:t>
      </w:r>
    </w:p>
    <w:p w14:paraId="1C4F1D54" w14:textId="77777777" w:rsidR="007E729D" w:rsidRPr="007E729D" w:rsidRDefault="007E729D" w:rsidP="007E729D">
      <w:pPr>
        <w:spacing w:after="0"/>
        <w:jc w:val="both"/>
        <w:rPr>
          <w:rFonts w:ascii="Arial" w:hAnsi="Arial" w:cs="Arial"/>
          <w:sz w:val="22"/>
          <w:szCs w:val="22"/>
        </w:rPr>
      </w:pPr>
    </w:p>
    <w:p w14:paraId="2224D17F" w14:textId="77777777" w:rsidR="007E729D" w:rsidRPr="007E729D" w:rsidRDefault="007E729D" w:rsidP="00D9732F">
      <w:pPr>
        <w:ind w:left="-567"/>
        <w:jc w:val="both"/>
        <w:rPr>
          <w:rFonts w:ascii="Arial" w:hAnsi="Arial" w:cs="Arial"/>
          <w:spacing w:val="-6"/>
          <w:sz w:val="22"/>
          <w:szCs w:val="22"/>
        </w:rPr>
      </w:pPr>
      <w:r w:rsidRPr="007E729D">
        <w:rPr>
          <w:rFonts w:ascii="Arial" w:hAnsi="Arial" w:cs="Arial"/>
          <w:spacing w:val="-6"/>
          <w:sz w:val="22"/>
          <w:szCs w:val="22"/>
        </w:rPr>
        <w:t>Pelo presente TERMO</w:t>
      </w:r>
      <w:r w:rsidR="00EA6350">
        <w:rPr>
          <w:rFonts w:ascii="Arial" w:hAnsi="Arial" w:cs="Arial"/>
          <w:spacing w:val="-6"/>
          <w:sz w:val="22"/>
          <w:szCs w:val="22"/>
        </w:rPr>
        <w:t xml:space="preserve"> DE RESPONSABILIDADE AMBIENTAL,</w:t>
      </w:r>
      <w:r w:rsidRPr="007E729D">
        <w:rPr>
          <w:rFonts w:ascii="Arial" w:hAnsi="Arial" w:cs="Arial"/>
          <w:spacing w:val="-6"/>
          <w:sz w:val="22"/>
          <w:szCs w:val="22"/>
        </w:rPr>
        <w:t xml:space="preserve"> a empresa, ora denominada CONSTRUTORA, torna-se responsável nos seguintes termos:</w:t>
      </w:r>
    </w:p>
    <w:p w14:paraId="7985AE87" w14:textId="77777777" w:rsidR="007E729D" w:rsidRDefault="007E729D" w:rsidP="00E655F7">
      <w:pPr>
        <w:pStyle w:val="PargrafodaLista"/>
        <w:numPr>
          <w:ilvl w:val="0"/>
          <w:numId w:val="8"/>
        </w:numPr>
        <w:ind w:left="-284" w:hanging="283"/>
        <w:jc w:val="both"/>
        <w:rPr>
          <w:rFonts w:ascii="Arial" w:hAnsi="Arial" w:cs="Arial"/>
          <w:spacing w:val="-6"/>
          <w:sz w:val="22"/>
          <w:szCs w:val="22"/>
        </w:rPr>
      </w:pPr>
      <w:r w:rsidRPr="00D4625D">
        <w:rPr>
          <w:rFonts w:ascii="Arial" w:hAnsi="Arial" w:cs="Arial"/>
          <w:spacing w:val="-6"/>
          <w:sz w:val="22"/>
          <w:szCs w:val="22"/>
        </w:rPr>
        <w:t>A CONSTRUTORA manterá permanentemente disponíveis na</w:t>
      </w:r>
      <w:r w:rsidR="00763F29" w:rsidRPr="00D4625D">
        <w:rPr>
          <w:rFonts w:ascii="Arial" w:hAnsi="Arial" w:cs="Arial"/>
          <w:spacing w:val="-6"/>
          <w:sz w:val="22"/>
          <w:szCs w:val="22"/>
        </w:rPr>
        <w:t xml:space="preserve">s frentes de obra, equipamentos e </w:t>
      </w:r>
      <w:r w:rsidRPr="00D4625D">
        <w:rPr>
          <w:rFonts w:ascii="Arial" w:hAnsi="Arial" w:cs="Arial"/>
          <w:spacing w:val="-6"/>
          <w:sz w:val="22"/>
          <w:szCs w:val="22"/>
        </w:rPr>
        <w:t xml:space="preserve">dispositivos para </w:t>
      </w:r>
      <w:r w:rsidR="00763F29" w:rsidRPr="00D4625D">
        <w:rPr>
          <w:rFonts w:ascii="Arial" w:hAnsi="Arial" w:cs="Arial"/>
          <w:spacing w:val="-6"/>
          <w:sz w:val="22"/>
          <w:szCs w:val="22"/>
        </w:rPr>
        <w:t xml:space="preserve">o combate de </w:t>
      </w:r>
      <w:proofErr w:type="spellStart"/>
      <w:r w:rsidR="00763F29" w:rsidRPr="00D4625D">
        <w:rPr>
          <w:rFonts w:ascii="Arial" w:hAnsi="Arial" w:cs="Arial"/>
          <w:spacing w:val="-6"/>
          <w:sz w:val="22"/>
          <w:szCs w:val="22"/>
        </w:rPr>
        <w:t>eventuais</w:t>
      </w:r>
      <w:r w:rsidR="00D4625D" w:rsidRPr="00D4625D">
        <w:rPr>
          <w:rFonts w:ascii="Arial" w:hAnsi="Arial" w:cs="Arial"/>
          <w:spacing w:val="-6"/>
          <w:sz w:val="22"/>
          <w:szCs w:val="22"/>
        </w:rPr>
        <w:t>danos</w:t>
      </w:r>
      <w:proofErr w:type="spellEnd"/>
      <w:r w:rsidR="00763F29" w:rsidRPr="00D4625D">
        <w:rPr>
          <w:rFonts w:ascii="Arial" w:hAnsi="Arial" w:cs="Arial"/>
          <w:spacing w:val="-6"/>
          <w:sz w:val="22"/>
          <w:szCs w:val="22"/>
        </w:rPr>
        <w:t xml:space="preserve"> ambientais</w:t>
      </w:r>
      <w:r w:rsidRPr="00D4625D">
        <w:rPr>
          <w:rFonts w:ascii="Arial" w:hAnsi="Arial" w:cs="Arial"/>
          <w:spacing w:val="-6"/>
          <w:sz w:val="22"/>
          <w:szCs w:val="22"/>
        </w:rPr>
        <w:t>, tais como vazamento de combustíveis</w:t>
      </w:r>
      <w:r w:rsidR="00D4625D" w:rsidRPr="00D4625D">
        <w:rPr>
          <w:rFonts w:ascii="Arial" w:hAnsi="Arial" w:cs="Arial"/>
          <w:spacing w:val="-6"/>
          <w:sz w:val="22"/>
          <w:szCs w:val="22"/>
        </w:rPr>
        <w:t>,</w:t>
      </w:r>
      <w:r w:rsidRPr="00D4625D">
        <w:rPr>
          <w:rFonts w:ascii="Arial" w:hAnsi="Arial" w:cs="Arial"/>
          <w:spacing w:val="-6"/>
          <w:sz w:val="22"/>
          <w:szCs w:val="22"/>
        </w:rPr>
        <w:t xml:space="preserve"> produtos químicos</w:t>
      </w:r>
      <w:r w:rsidR="00763F29" w:rsidRPr="00D4625D">
        <w:rPr>
          <w:rFonts w:ascii="Arial" w:hAnsi="Arial" w:cs="Arial"/>
          <w:spacing w:val="-6"/>
          <w:sz w:val="22"/>
          <w:szCs w:val="22"/>
        </w:rPr>
        <w:t xml:space="preserve">, </w:t>
      </w:r>
      <w:r w:rsidR="00D4625D" w:rsidRPr="00D4625D">
        <w:rPr>
          <w:rFonts w:ascii="Arial" w:hAnsi="Arial" w:cs="Arial"/>
          <w:spacing w:val="-6"/>
          <w:sz w:val="22"/>
          <w:szCs w:val="22"/>
        </w:rPr>
        <w:t>esgoto,</w:t>
      </w:r>
      <w:r w:rsidRPr="00D4625D">
        <w:rPr>
          <w:rFonts w:ascii="Arial" w:hAnsi="Arial" w:cs="Arial"/>
          <w:spacing w:val="-6"/>
          <w:sz w:val="22"/>
          <w:szCs w:val="22"/>
        </w:rPr>
        <w:t xml:space="preserve"> concreto </w:t>
      </w:r>
      <w:r w:rsidR="00D4625D" w:rsidRPr="00D4625D">
        <w:rPr>
          <w:rFonts w:ascii="Arial" w:hAnsi="Arial" w:cs="Arial"/>
          <w:spacing w:val="-6"/>
          <w:sz w:val="22"/>
          <w:szCs w:val="22"/>
        </w:rPr>
        <w:t xml:space="preserve">ou asfalto para corpos hídricos, sistemas de drenagem pluvial e áreas remanescentes, ou qualquer outro </w:t>
      </w:r>
      <w:r w:rsidRPr="00D4625D">
        <w:rPr>
          <w:rFonts w:ascii="Arial" w:hAnsi="Arial" w:cs="Arial"/>
          <w:spacing w:val="-6"/>
          <w:sz w:val="22"/>
          <w:szCs w:val="22"/>
        </w:rPr>
        <w:t>acidente ambiental decorrente da execução das obras.</w:t>
      </w:r>
    </w:p>
    <w:p w14:paraId="1885767E" w14:textId="77777777" w:rsidR="00D9732F" w:rsidRDefault="00D9732F" w:rsidP="00D9732F">
      <w:pPr>
        <w:pStyle w:val="PargrafodaLista"/>
        <w:ind w:left="284"/>
        <w:jc w:val="both"/>
        <w:rPr>
          <w:rFonts w:ascii="Arial" w:hAnsi="Arial" w:cs="Arial"/>
          <w:spacing w:val="-6"/>
          <w:sz w:val="22"/>
          <w:szCs w:val="22"/>
        </w:rPr>
      </w:pPr>
    </w:p>
    <w:p w14:paraId="531F8694" w14:textId="77777777" w:rsidR="00D9732F" w:rsidRPr="00D9732F" w:rsidRDefault="00D9732F" w:rsidP="00E655F7">
      <w:pPr>
        <w:pStyle w:val="PargrafodaLista"/>
        <w:numPr>
          <w:ilvl w:val="0"/>
          <w:numId w:val="8"/>
        </w:numPr>
        <w:spacing w:after="0"/>
        <w:ind w:left="-284" w:hanging="283"/>
        <w:jc w:val="both"/>
        <w:rPr>
          <w:rFonts w:ascii="Arial" w:hAnsi="Arial" w:cs="Arial"/>
          <w:spacing w:val="-6"/>
          <w:sz w:val="22"/>
          <w:szCs w:val="22"/>
        </w:rPr>
      </w:pPr>
      <w:r>
        <w:rPr>
          <w:rFonts w:ascii="Arial" w:eastAsia="Times New Roman" w:hAnsi="Arial" w:cs="Arial"/>
          <w:color w:val="000000"/>
          <w:spacing w:val="-6"/>
          <w:sz w:val="22"/>
          <w:szCs w:val="22"/>
          <w:lang w:eastAsia="pt-BR"/>
        </w:rPr>
        <w:t xml:space="preserve">Os equipamentos e </w:t>
      </w:r>
      <w:r w:rsidR="007E729D" w:rsidRPr="00D9732F">
        <w:rPr>
          <w:rFonts w:ascii="Arial" w:eastAsia="Times New Roman" w:hAnsi="Arial" w:cs="Arial"/>
          <w:color w:val="000000"/>
          <w:spacing w:val="-6"/>
          <w:sz w:val="22"/>
          <w:szCs w:val="22"/>
          <w:lang w:eastAsia="pt-BR"/>
        </w:rPr>
        <w:t xml:space="preserve">dispositivos mínimos </w:t>
      </w:r>
      <w:r>
        <w:rPr>
          <w:rFonts w:ascii="Arial" w:eastAsia="Times New Roman" w:hAnsi="Arial" w:cs="Arial"/>
          <w:color w:val="000000"/>
          <w:spacing w:val="-6"/>
          <w:sz w:val="22"/>
          <w:szCs w:val="22"/>
          <w:lang w:eastAsia="pt-BR"/>
        </w:rPr>
        <w:t xml:space="preserve">que </w:t>
      </w:r>
      <w:r w:rsidR="007E729D" w:rsidRPr="00D9732F">
        <w:rPr>
          <w:rFonts w:ascii="Arial" w:eastAsia="Times New Roman" w:hAnsi="Arial" w:cs="Arial"/>
          <w:color w:val="000000"/>
          <w:spacing w:val="-6"/>
          <w:sz w:val="22"/>
          <w:szCs w:val="22"/>
          <w:lang w:eastAsia="pt-BR"/>
        </w:rPr>
        <w:t xml:space="preserve">serão disponibilizados pela </w:t>
      </w:r>
      <w:r>
        <w:rPr>
          <w:rFonts w:ascii="Arial" w:eastAsia="Times New Roman" w:hAnsi="Arial" w:cs="Arial"/>
          <w:color w:val="000000"/>
          <w:spacing w:val="-6"/>
          <w:sz w:val="22"/>
          <w:szCs w:val="22"/>
          <w:lang w:eastAsia="pt-BR"/>
        </w:rPr>
        <w:t>CONSTRUTORA</w:t>
      </w:r>
      <w:r w:rsidR="007E729D" w:rsidRPr="00D9732F">
        <w:rPr>
          <w:rFonts w:ascii="Arial" w:eastAsia="Times New Roman" w:hAnsi="Arial" w:cs="Arial"/>
          <w:color w:val="000000"/>
          <w:spacing w:val="-6"/>
          <w:sz w:val="22"/>
          <w:szCs w:val="22"/>
          <w:lang w:eastAsia="pt-BR"/>
        </w:rPr>
        <w:t>, sem prejuízo de outros exigidos por imposição legal</w:t>
      </w:r>
      <w:r>
        <w:rPr>
          <w:rFonts w:ascii="Arial" w:eastAsia="Times New Roman" w:hAnsi="Arial" w:cs="Arial"/>
          <w:color w:val="000000"/>
          <w:spacing w:val="-6"/>
          <w:sz w:val="22"/>
          <w:szCs w:val="22"/>
          <w:lang w:eastAsia="pt-BR"/>
        </w:rPr>
        <w:t xml:space="preserve"> são</w:t>
      </w:r>
      <w:r w:rsidR="007E729D" w:rsidRPr="00D9732F">
        <w:rPr>
          <w:rFonts w:ascii="Arial" w:eastAsia="Times New Roman" w:hAnsi="Arial" w:cs="Arial"/>
          <w:color w:val="000000"/>
          <w:spacing w:val="-6"/>
          <w:sz w:val="22"/>
          <w:szCs w:val="22"/>
          <w:lang w:eastAsia="pt-BR"/>
        </w:rPr>
        <w:t xml:space="preserve">: </w:t>
      </w:r>
      <w:r>
        <w:rPr>
          <w:rFonts w:ascii="Arial" w:eastAsia="Times New Roman" w:hAnsi="Arial" w:cs="Arial"/>
          <w:color w:val="000000"/>
          <w:spacing w:val="-6"/>
          <w:sz w:val="22"/>
          <w:szCs w:val="22"/>
          <w:lang w:eastAsia="pt-BR"/>
        </w:rPr>
        <w:t>c</w:t>
      </w:r>
      <w:r w:rsidR="007E729D" w:rsidRPr="00D9732F">
        <w:rPr>
          <w:rFonts w:ascii="Arial" w:eastAsia="Times New Roman" w:hAnsi="Arial" w:cs="Arial"/>
          <w:color w:val="000000"/>
          <w:spacing w:val="-6"/>
          <w:sz w:val="22"/>
          <w:szCs w:val="22"/>
          <w:lang w:eastAsia="pt-BR"/>
        </w:rPr>
        <w:t>aminhão pipa, com capacidade mínima de 10m</w:t>
      </w:r>
      <w:r w:rsidR="007E729D" w:rsidRPr="00D9732F">
        <w:rPr>
          <w:rFonts w:ascii="Arial" w:eastAsia="Times New Roman" w:hAnsi="Arial" w:cs="Arial"/>
          <w:color w:val="000000"/>
          <w:spacing w:val="-6"/>
          <w:sz w:val="22"/>
          <w:szCs w:val="22"/>
          <w:vertAlign w:val="superscript"/>
          <w:lang w:eastAsia="pt-BR"/>
        </w:rPr>
        <w:t>3</w:t>
      </w:r>
      <w:r>
        <w:rPr>
          <w:rFonts w:ascii="Arial" w:eastAsia="Times New Roman" w:hAnsi="Arial" w:cs="Arial"/>
          <w:color w:val="000000"/>
          <w:spacing w:val="-6"/>
          <w:sz w:val="22"/>
          <w:szCs w:val="22"/>
          <w:lang w:eastAsia="pt-BR"/>
        </w:rPr>
        <w:t>; e</w:t>
      </w:r>
      <w:r w:rsidR="007E729D" w:rsidRPr="00D9732F">
        <w:rPr>
          <w:rFonts w:ascii="Arial" w:eastAsia="Times New Roman" w:hAnsi="Arial" w:cs="Arial"/>
          <w:color w:val="000000"/>
          <w:spacing w:val="-6"/>
          <w:sz w:val="22"/>
          <w:szCs w:val="22"/>
          <w:lang w:eastAsia="pt-BR"/>
        </w:rPr>
        <w:t>xtintores (espuma, dióxido de carbono, químico seco e/ou água pressurizada), em quantidade compatível com as característica</w:t>
      </w:r>
      <w:r>
        <w:rPr>
          <w:rFonts w:ascii="Arial" w:eastAsia="Times New Roman" w:hAnsi="Arial" w:cs="Arial"/>
          <w:color w:val="000000"/>
          <w:spacing w:val="-6"/>
          <w:sz w:val="22"/>
          <w:szCs w:val="22"/>
          <w:lang w:eastAsia="pt-BR"/>
        </w:rPr>
        <w:t>s das instalações a proteger; material absorvente</w:t>
      </w:r>
      <w:r w:rsidR="007E729D" w:rsidRPr="00D9732F">
        <w:rPr>
          <w:rFonts w:ascii="Arial" w:eastAsia="Times New Roman" w:hAnsi="Arial" w:cs="Arial"/>
          <w:color w:val="000000"/>
          <w:spacing w:val="-6"/>
          <w:sz w:val="22"/>
          <w:szCs w:val="22"/>
          <w:lang w:eastAsia="pt-BR"/>
        </w:rPr>
        <w:t xml:space="preserve">, nos locais de armazenagem de combustíveis de produtos químicos; </w:t>
      </w:r>
      <w:r>
        <w:rPr>
          <w:rFonts w:ascii="Arial" w:eastAsia="Times New Roman" w:hAnsi="Arial" w:cs="Arial"/>
          <w:color w:val="000000"/>
          <w:spacing w:val="-6"/>
          <w:sz w:val="22"/>
          <w:szCs w:val="22"/>
          <w:lang w:eastAsia="pt-BR"/>
        </w:rPr>
        <w:t>c</w:t>
      </w:r>
      <w:r w:rsidR="007E729D" w:rsidRPr="00D9732F">
        <w:rPr>
          <w:rFonts w:ascii="Arial" w:eastAsia="Times New Roman" w:hAnsi="Arial" w:cs="Arial"/>
          <w:color w:val="000000"/>
          <w:spacing w:val="-6"/>
          <w:sz w:val="22"/>
          <w:szCs w:val="22"/>
          <w:lang w:eastAsia="pt-BR"/>
        </w:rPr>
        <w:t xml:space="preserve">aminhão basculante; </w:t>
      </w:r>
      <w:r>
        <w:rPr>
          <w:rFonts w:ascii="Arial" w:eastAsia="Times New Roman" w:hAnsi="Arial" w:cs="Arial"/>
          <w:color w:val="000000"/>
          <w:spacing w:val="-6"/>
          <w:sz w:val="22"/>
          <w:szCs w:val="22"/>
          <w:lang w:eastAsia="pt-BR"/>
        </w:rPr>
        <w:t>e pá c</w:t>
      </w:r>
      <w:r w:rsidR="007E729D" w:rsidRPr="00D9732F">
        <w:rPr>
          <w:rFonts w:ascii="Arial" w:eastAsia="Times New Roman" w:hAnsi="Arial" w:cs="Arial"/>
          <w:color w:val="000000"/>
          <w:spacing w:val="-6"/>
          <w:sz w:val="22"/>
          <w:szCs w:val="22"/>
          <w:lang w:eastAsia="pt-BR"/>
        </w:rPr>
        <w:t>arregadeira.</w:t>
      </w:r>
    </w:p>
    <w:p w14:paraId="7B7ACE8D" w14:textId="77777777" w:rsidR="00D9732F" w:rsidRPr="00D9732F" w:rsidRDefault="00D9732F" w:rsidP="00D9732F">
      <w:pPr>
        <w:spacing w:after="0"/>
        <w:jc w:val="both"/>
        <w:rPr>
          <w:rFonts w:ascii="Arial" w:hAnsi="Arial" w:cs="Arial"/>
          <w:spacing w:val="-6"/>
          <w:sz w:val="22"/>
          <w:szCs w:val="22"/>
        </w:rPr>
      </w:pPr>
    </w:p>
    <w:p w14:paraId="315301EB" w14:textId="77777777" w:rsidR="00DD5A4A" w:rsidRDefault="007E729D" w:rsidP="00E655F7">
      <w:pPr>
        <w:pStyle w:val="PargrafodaLista"/>
        <w:numPr>
          <w:ilvl w:val="0"/>
          <w:numId w:val="8"/>
        </w:numPr>
        <w:spacing w:after="0"/>
        <w:ind w:left="-284" w:hanging="283"/>
        <w:jc w:val="both"/>
        <w:rPr>
          <w:rFonts w:ascii="Arial" w:hAnsi="Arial" w:cs="Arial"/>
          <w:spacing w:val="-6"/>
          <w:sz w:val="22"/>
          <w:szCs w:val="22"/>
        </w:rPr>
      </w:pPr>
      <w:r w:rsidRPr="00DD5A4A">
        <w:rPr>
          <w:rFonts w:ascii="Arial" w:hAnsi="Arial" w:cs="Arial"/>
          <w:spacing w:val="-6"/>
          <w:sz w:val="22"/>
          <w:szCs w:val="22"/>
        </w:rPr>
        <w:t xml:space="preserve">Em caso de acidentes ambientais, a CONSTRUTORA </w:t>
      </w:r>
      <w:r w:rsidR="00D9732F" w:rsidRPr="00DD5A4A">
        <w:rPr>
          <w:rFonts w:ascii="Arial" w:hAnsi="Arial" w:cs="Arial"/>
          <w:spacing w:val="-6"/>
          <w:sz w:val="22"/>
          <w:szCs w:val="22"/>
        </w:rPr>
        <w:t>se compromete</w:t>
      </w:r>
      <w:r w:rsidRPr="00DD5A4A">
        <w:rPr>
          <w:rFonts w:ascii="Arial" w:hAnsi="Arial" w:cs="Arial"/>
          <w:spacing w:val="-6"/>
          <w:sz w:val="22"/>
          <w:szCs w:val="22"/>
        </w:rPr>
        <w:t xml:space="preserve"> a avisar </w:t>
      </w:r>
      <w:r w:rsidR="00EA6350">
        <w:rPr>
          <w:rFonts w:ascii="Arial" w:hAnsi="Arial" w:cs="Arial"/>
          <w:spacing w:val="-6"/>
          <w:sz w:val="22"/>
          <w:szCs w:val="22"/>
        </w:rPr>
        <w:t>i</w:t>
      </w:r>
      <w:r w:rsidR="00051834">
        <w:rPr>
          <w:rFonts w:ascii="Arial" w:hAnsi="Arial" w:cs="Arial"/>
          <w:spacing w:val="-6"/>
          <w:sz w:val="22"/>
          <w:szCs w:val="22"/>
        </w:rPr>
        <w:t>mediatamente a Unidade Gerenciadora do Programa (UG</w:t>
      </w:r>
      <w:r w:rsidR="00D9732F" w:rsidRPr="00DD5A4A">
        <w:rPr>
          <w:rFonts w:ascii="Arial" w:hAnsi="Arial" w:cs="Arial"/>
          <w:spacing w:val="-6"/>
          <w:sz w:val="22"/>
          <w:szCs w:val="22"/>
        </w:rPr>
        <w:t>P</w:t>
      </w:r>
      <w:r w:rsidR="00EA6350">
        <w:rPr>
          <w:rFonts w:ascii="Arial" w:hAnsi="Arial" w:cs="Arial"/>
          <w:spacing w:val="-6"/>
          <w:sz w:val="22"/>
          <w:szCs w:val="22"/>
        </w:rPr>
        <w:t>)</w:t>
      </w:r>
      <w:r w:rsidR="005261E4">
        <w:rPr>
          <w:rFonts w:ascii="Arial" w:hAnsi="Arial" w:cs="Arial"/>
          <w:spacing w:val="-6"/>
          <w:sz w:val="22"/>
          <w:szCs w:val="22"/>
        </w:rPr>
        <w:t>, o BID</w:t>
      </w:r>
      <w:r w:rsidR="00D9732F" w:rsidRPr="00DD5A4A">
        <w:rPr>
          <w:rFonts w:ascii="Arial" w:hAnsi="Arial" w:cs="Arial"/>
          <w:spacing w:val="-6"/>
          <w:sz w:val="22"/>
          <w:szCs w:val="22"/>
        </w:rPr>
        <w:t xml:space="preserve"> e </w:t>
      </w:r>
      <w:r w:rsidRPr="00DD5A4A">
        <w:rPr>
          <w:rFonts w:ascii="Arial" w:hAnsi="Arial" w:cs="Arial"/>
          <w:spacing w:val="-6"/>
          <w:sz w:val="22"/>
          <w:szCs w:val="22"/>
        </w:rPr>
        <w:t xml:space="preserve">os órgãos públicos competentes, inclusive </w:t>
      </w:r>
      <w:proofErr w:type="spellStart"/>
      <w:r w:rsidRPr="00DD5A4A">
        <w:rPr>
          <w:rFonts w:ascii="Arial" w:hAnsi="Arial" w:cs="Arial"/>
          <w:spacing w:val="-6"/>
          <w:sz w:val="22"/>
          <w:szCs w:val="22"/>
        </w:rPr>
        <w:t>o</w:t>
      </w:r>
      <w:r w:rsidR="00EA6350">
        <w:rPr>
          <w:rFonts w:ascii="Arial" w:hAnsi="Arial" w:cs="Arial"/>
          <w:spacing w:val="-6"/>
          <w:sz w:val="22"/>
          <w:szCs w:val="22"/>
        </w:rPr>
        <w:t>s</w:t>
      </w:r>
      <w:r w:rsidR="00DD5A4A" w:rsidRPr="00DD5A4A">
        <w:rPr>
          <w:rFonts w:ascii="Arial" w:hAnsi="Arial" w:cs="Arial"/>
          <w:spacing w:val="-6"/>
          <w:sz w:val="22"/>
          <w:szCs w:val="22"/>
        </w:rPr>
        <w:t>do</w:t>
      </w:r>
      <w:proofErr w:type="spellEnd"/>
      <w:r w:rsidR="00DD5A4A" w:rsidRPr="00DD5A4A">
        <w:rPr>
          <w:rFonts w:ascii="Arial" w:hAnsi="Arial" w:cs="Arial"/>
          <w:spacing w:val="-6"/>
          <w:sz w:val="22"/>
          <w:szCs w:val="22"/>
        </w:rPr>
        <w:t xml:space="preserve"> meio ambiente</w:t>
      </w:r>
      <w:r w:rsidRPr="00DD5A4A">
        <w:rPr>
          <w:rFonts w:ascii="Arial" w:hAnsi="Arial" w:cs="Arial"/>
          <w:spacing w:val="-6"/>
          <w:sz w:val="22"/>
          <w:szCs w:val="22"/>
        </w:rPr>
        <w:t xml:space="preserve">, bem como adotar os procedimentos </w:t>
      </w:r>
      <w:r w:rsidR="00DD5A4A" w:rsidRPr="00DD5A4A">
        <w:rPr>
          <w:rFonts w:ascii="Arial" w:hAnsi="Arial" w:cs="Arial"/>
          <w:spacing w:val="-6"/>
          <w:sz w:val="22"/>
          <w:szCs w:val="22"/>
        </w:rPr>
        <w:t>d</w:t>
      </w:r>
      <w:r w:rsidRPr="00DD5A4A">
        <w:rPr>
          <w:rFonts w:ascii="Arial" w:hAnsi="Arial" w:cs="Arial"/>
          <w:spacing w:val="-6"/>
          <w:sz w:val="22"/>
          <w:szCs w:val="22"/>
        </w:rPr>
        <w:t>o Plano de Emergência, mantendo-o sempre atualizado</w:t>
      </w:r>
      <w:r w:rsidR="00DD5A4A" w:rsidRPr="00DD5A4A">
        <w:rPr>
          <w:rFonts w:ascii="Arial" w:hAnsi="Arial" w:cs="Arial"/>
          <w:spacing w:val="-6"/>
          <w:sz w:val="22"/>
          <w:szCs w:val="22"/>
        </w:rPr>
        <w:t>.</w:t>
      </w:r>
    </w:p>
    <w:p w14:paraId="587D503D" w14:textId="77777777" w:rsidR="00DD5A4A" w:rsidRPr="00DD5A4A" w:rsidRDefault="00DD5A4A" w:rsidP="00DD5A4A">
      <w:pPr>
        <w:spacing w:after="0"/>
        <w:jc w:val="both"/>
        <w:rPr>
          <w:rFonts w:ascii="Arial" w:hAnsi="Arial" w:cs="Arial"/>
          <w:spacing w:val="-6"/>
          <w:sz w:val="22"/>
          <w:szCs w:val="22"/>
        </w:rPr>
      </w:pPr>
    </w:p>
    <w:p w14:paraId="5A7C1305" w14:textId="77777777" w:rsidR="007E729D" w:rsidRDefault="007E729D" w:rsidP="00E655F7">
      <w:pPr>
        <w:pStyle w:val="PargrafodaLista"/>
        <w:numPr>
          <w:ilvl w:val="0"/>
          <w:numId w:val="8"/>
        </w:numPr>
        <w:spacing w:after="0"/>
        <w:ind w:left="-284" w:hanging="283"/>
        <w:jc w:val="both"/>
        <w:rPr>
          <w:rFonts w:ascii="Arial" w:hAnsi="Arial" w:cs="Arial"/>
          <w:spacing w:val="-6"/>
          <w:sz w:val="22"/>
          <w:szCs w:val="22"/>
        </w:rPr>
      </w:pPr>
      <w:r w:rsidRPr="00DD5A4A">
        <w:rPr>
          <w:rFonts w:ascii="Arial" w:hAnsi="Arial" w:cs="Arial"/>
          <w:spacing w:val="-6"/>
          <w:sz w:val="22"/>
          <w:szCs w:val="22"/>
        </w:rPr>
        <w:t xml:space="preserve">Em caso de </w:t>
      </w:r>
      <w:r w:rsidR="00924CDD">
        <w:rPr>
          <w:rFonts w:ascii="Arial" w:hAnsi="Arial" w:cs="Arial"/>
          <w:spacing w:val="-6"/>
          <w:sz w:val="22"/>
          <w:szCs w:val="22"/>
        </w:rPr>
        <w:t>acidente</w:t>
      </w:r>
      <w:r w:rsidRPr="00DD5A4A">
        <w:rPr>
          <w:rFonts w:ascii="Arial" w:hAnsi="Arial" w:cs="Arial"/>
          <w:spacing w:val="-6"/>
          <w:sz w:val="22"/>
          <w:szCs w:val="22"/>
        </w:rPr>
        <w:t xml:space="preserve"> ambiental </w:t>
      </w:r>
      <w:proofErr w:type="spellStart"/>
      <w:r w:rsidR="00DD5A4A">
        <w:rPr>
          <w:rFonts w:ascii="Arial" w:hAnsi="Arial" w:cs="Arial"/>
          <w:spacing w:val="-6"/>
          <w:sz w:val="22"/>
          <w:szCs w:val="22"/>
        </w:rPr>
        <w:t>aCONSTRUTORA</w:t>
      </w:r>
      <w:r w:rsidR="00924CDD">
        <w:rPr>
          <w:rFonts w:ascii="Arial" w:hAnsi="Arial" w:cs="Arial"/>
          <w:spacing w:val="-6"/>
          <w:sz w:val="22"/>
          <w:szCs w:val="22"/>
        </w:rPr>
        <w:t>poderá</w:t>
      </w:r>
      <w:proofErr w:type="spellEnd"/>
      <w:r w:rsidR="00924CDD">
        <w:rPr>
          <w:rFonts w:ascii="Arial" w:hAnsi="Arial" w:cs="Arial"/>
          <w:spacing w:val="-6"/>
          <w:sz w:val="22"/>
          <w:szCs w:val="22"/>
        </w:rPr>
        <w:t xml:space="preserve"> ser</w:t>
      </w:r>
      <w:r w:rsidRPr="00DD5A4A">
        <w:rPr>
          <w:rFonts w:ascii="Arial" w:hAnsi="Arial" w:cs="Arial"/>
          <w:spacing w:val="-6"/>
          <w:sz w:val="22"/>
          <w:szCs w:val="22"/>
        </w:rPr>
        <w:t xml:space="preserve"> responsabilizada, conforme o artigo 225, §3º da Constituição Federal, pelos possíveis danos ao meio ambiente e à população, nas esferas cível, criminal e/ou administrativa, nos termos da legislação correspondente (Lei 9.065/97 – Lei de Crimes Ambientais e Decreto-Lei 6.514/08 – Infrações e Sanções Administrativas), </w:t>
      </w:r>
      <w:r w:rsidR="00924CDD">
        <w:rPr>
          <w:rFonts w:ascii="Arial" w:hAnsi="Arial" w:cs="Arial"/>
          <w:spacing w:val="-6"/>
          <w:sz w:val="22"/>
          <w:szCs w:val="22"/>
        </w:rPr>
        <w:t xml:space="preserve">bem como acionada </w:t>
      </w:r>
      <w:r w:rsidRPr="00DD5A4A">
        <w:rPr>
          <w:rFonts w:ascii="Arial" w:hAnsi="Arial" w:cs="Arial"/>
          <w:spacing w:val="-6"/>
          <w:sz w:val="22"/>
          <w:szCs w:val="22"/>
        </w:rPr>
        <w:t>para</w:t>
      </w:r>
      <w:r w:rsidR="00924CDD">
        <w:rPr>
          <w:rFonts w:ascii="Arial" w:hAnsi="Arial" w:cs="Arial"/>
          <w:spacing w:val="-6"/>
          <w:sz w:val="22"/>
          <w:szCs w:val="22"/>
        </w:rPr>
        <w:t xml:space="preserve"> mitigar </w:t>
      </w:r>
      <w:proofErr w:type="gramStart"/>
      <w:r w:rsidR="00924CDD">
        <w:rPr>
          <w:rFonts w:ascii="Arial" w:hAnsi="Arial" w:cs="Arial"/>
          <w:spacing w:val="-6"/>
          <w:sz w:val="22"/>
          <w:szCs w:val="22"/>
        </w:rPr>
        <w:t xml:space="preserve">ou </w:t>
      </w:r>
      <w:r w:rsidRPr="00DD5A4A">
        <w:rPr>
          <w:rFonts w:ascii="Arial" w:hAnsi="Arial" w:cs="Arial"/>
          <w:spacing w:val="-6"/>
          <w:sz w:val="22"/>
          <w:szCs w:val="22"/>
        </w:rPr>
        <w:t xml:space="preserve"> </w:t>
      </w:r>
      <w:proofErr w:type="spellStart"/>
      <w:r w:rsidRPr="00DD5A4A">
        <w:rPr>
          <w:rFonts w:ascii="Arial" w:hAnsi="Arial" w:cs="Arial"/>
          <w:spacing w:val="-6"/>
          <w:sz w:val="22"/>
          <w:szCs w:val="22"/>
        </w:rPr>
        <w:t>compensa</w:t>
      </w:r>
      <w:r w:rsidR="00924CDD">
        <w:rPr>
          <w:rFonts w:ascii="Arial" w:hAnsi="Arial" w:cs="Arial"/>
          <w:spacing w:val="-6"/>
          <w:sz w:val="22"/>
          <w:szCs w:val="22"/>
        </w:rPr>
        <w:t>r</w:t>
      </w:r>
      <w:r w:rsidRPr="00DD5A4A">
        <w:rPr>
          <w:rFonts w:ascii="Arial" w:hAnsi="Arial" w:cs="Arial"/>
          <w:spacing w:val="-6"/>
          <w:sz w:val="22"/>
          <w:szCs w:val="22"/>
        </w:rPr>
        <w:t>os</w:t>
      </w:r>
      <w:proofErr w:type="spellEnd"/>
      <w:proofErr w:type="gramEnd"/>
      <w:r w:rsidRPr="00DD5A4A">
        <w:rPr>
          <w:rFonts w:ascii="Arial" w:hAnsi="Arial" w:cs="Arial"/>
          <w:spacing w:val="-6"/>
          <w:sz w:val="22"/>
          <w:szCs w:val="22"/>
        </w:rPr>
        <w:t xml:space="preserve"> danos </w:t>
      </w:r>
      <w:r w:rsidR="00924CDD">
        <w:rPr>
          <w:rFonts w:ascii="Arial" w:hAnsi="Arial" w:cs="Arial"/>
          <w:spacing w:val="-6"/>
          <w:sz w:val="22"/>
          <w:szCs w:val="22"/>
        </w:rPr>
        <w:t xml:space="preserve">promovidos </w:t>
      </w:r>
      <w:r w:rsidRPr="00DD5A4A">
        <w:rPr>
          <w:rFonts w:ascii="Arial" w:hAnsi="Arial" w:cs="Arial"/>
          <w:spacing w:val="-6"/>
          <w:sz w:val="22"/>
          <w:szCs w:val="22"/>
        </w:rPr>
        <w:t>e evitar a ocorrência de novos.</w:t>
      </w:r>
    </w:p>
    <w:p w14:paraId="64F27F01" w14:textId="77777777" w:rsidR="00EA6350" w:rsidRPr="00924CDD" w:rsidRDefault="00EA6350" w:rsidP="00924CDD">
      <w:pPr>
        <w:jc w:val="both"/>
        <w:rPr>
          <w:rFonts w:ascii="Arial" w:hAnsi="Arial" w:cs="Arial"/>
          <w:spacing w:val="-6"/>
          <w:sz w:val="22"/>
          <w:szCs w:val="22"/>
        </w:rPr>
      </w:pPr>
    </w:p>
    <w:p w14:paraId="45FF418C" w14:textId="77777777" w:rsidR="007E729D" w:rsidRDefault="003D3DAD" w:rsidP="00924CDD">
      <w:pPr>
        <w:ind w:hanging="567"/>
        <w:jc w:val="both"/>
        <w:rPr>
          <w:rFonts w:ascii="Arial" w:hAnsi="Arial" w:cs="Arial"/>
          <w:spacing w:val="-6"/>
          <w:sz w:val="22"/>
          <w:szCs w:val="22"/>
        </w:rPr>
      </w:pPr>
      <w:r>
        <w:rPr>
          <w:rFonts w:ascii="Arial" w:hAnsi="Arial" w:cs="Arial"/>
          <w:spacing w:val="-6"/>
          <w:sz w:val="22"/>
          <w:szCs w:val="22"/>
        </w:rPr>
        <w:t>Vitoria</w:t>
      </w:r>
      <w:r w:rsidR="007E729D" w:rsidRPr="007E729D">
        <w:rPr>
          <w:rFonts w:ascii="Arial" w:hAnsi="Arial" w:cs="Arial"/>
          <w:spacing w:val="-6"/>
          <w:sz w:val="22"/>
          <w:szCs w:val="22"/>
        </w:rPr>
        <w:t xml:space="preserve">, ___ de _______ </w:t>
      </w:r>
      <w:proofErr w:type="spellStart"/>
      <w:r w:rsidR="007E729D" w:rsidRPr="007E729D">
        <w:rPr>
          <w:rFonts w:ascii="Arial" w:hAnsi="Arial" w:cs="Arial"/>
          <w:spacing w:val="-6"/>
          <w:sz w:val="22"/>
          <w:szCs w:val="22"/>
        </w:rPr>
        <w:t>de</w:t>
      </w:r>
      <w:proofErr w:type="spellEnd"/>
      <w:r w:rsidR="007E729D" w:rsidRPr="007E729D">
        <w:rPr>
          <w:rFonts w:ascii="Arial" w:hAnsi="Arial" w:cs="Arial"/>
          <w:spacing w:val="-6"/>
          <w:sz w:val="22"/>
          <w:szCs w:val="22"/>
        </w:rPr>
        <w:t xml:space="preserve"> 20__.</w:t>
      </w:r>
    </w:p>
    <w:p w14:paraId="6C827F2F" w14:textId="77777777" w:rsidR="00924CDD" w:rsidRPr="007E729D" w:rsidRDefault="00924CDD" w:rsidP="00924CDD">
      <w:pPr>
        <w:ind w:hanging="567"/>
        <w:jc w:val="both"/>
        <w:rPr>
          <w:rFonts w:ascii="Arial" w:hAnsi="Arial" w:cs="Arial"/>
          <w:spacing w:val="-6"/>
          <w:sz w:val="22"/>
          <w:szCs w:val="22"/>
        </w:rPr>
      </w:pPr>
    </w:p>
    <w:p w14:paraId="65561A6B" w14:textId="77777777" w:rsidR="000E7FB0" w:rsidRDefault="000E7FB0" w:rsidP="00924CDD">
      <w:pPr>
        <w:spacing w:after="0"/>
        <w:ind w:hanging="567"/>
        <w:jc w:val="both"/>
        <w:rPr>
          <w:rFonts w:ascii="Arial" w:hAnsi="Arial" w:cs="Arial"/>
          <w:spacing w:val="-6"/>
          <w:sz w:val="22"/>
          <w:szCs w:val="22"/>
        </w:rPr>
      </w:pPr>
    </w:p>
    <w:p w14:paraId="33406DE3" w14:textId="77777777" w:rsidR="000E7FB0" w:rsidRDefault="000E7FB0" w:rsidP="00924CDD">
      <w:pPr>
        <w:spacing w:after="0"/>
        <w:ind w:hanging="567"/>
        <w:jc w:val="both"/>
        <w:rPr>
          <w:rFonts w:ascii="Arial" w:hAnsi="Arial" w:cs="Arial"/>
          <w:spacing w:val="-6"/>
          <w:sz w:val="22"/>
          <w:szCs w:val="22"/>
        </w:rPr>
      </w:pPr>
    </w:p>
    <w:p w14:paraId="49C47056"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_________________________________________</w:t>
      </w:r>
    </w:p>
    <w:p w14:paraId="1016690A"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Responsável</w:t>
      </w:r>
    </w:p>
    <w:p w14:paraId="46C85749" w14:textId="77777777" w:rsidR="007E729D" w:rsidRPr="007E729D" w:rsidRDefault="003D3DAD" w:rsidP="00924CDD">
      <w:pPr>
        <w:spacing w:after="0"/>
        <w:ind w:hanging="567"/>
        <w:jc w:val="both"/>
        <w:rPr>
          <w:rFonts w:ascii="Arial" w:hAnsi="Arial" w:cs="Arial"/>
          <w:spacing w:val="-6"/>
          <w:sz w:val="22"/>
          <w:szCs w:val="22"/>
        </w:rPr>
      </w:pPr>
      <w:r>
        <w:rPr>
          <w:rFonts w:ascii="Arial" w:hAnsi="Arial" w:cs="Arial"/>
          <w:spacing w:val="-6"/>
          <w:sz w:val="22"/>
          <w:szCs w:val="22"/>
        </w:rPr>
        <w:t>UG</w:t>
      </w:r>
      <w:r w:rsidR="00924CDD">
        <w:rPr>
          <w:rFonts w:ascii="Arial" w:hAnsi="Arial" w:cs="Arial"/>
          <w:spacing w:val="-6"/>
          <w:sz w:val="22"/>
          <w:szCs w:val="22"/>
        </w:rPr>
        <w:t>P</w:t>
      </w:r>
    </w:p>
    <w:p w14:paraId="0EC95D45" w14:textId="77777777" w:rsidR="000E7FB0" w:rsidRPr="007E729D" w:rsidRDefault="000E7FB0" w:rsidP="00924CDD">
      <w:pPr>
        <w:spacing w:after="0"/>
        <w:ind w:hanging="567"/>
        <w:jc w:val="both"/>
        <w:rPr>
          <w:rFonts w:ascii="Arial" w:hAnsi="Arial" w:cs="Arial"/>
          <w:spacing w:val="-6"/>
          <w:sz w:val="22"/>
          <w:szCs w:val="22"/>
        </w:rPr>
      </w:pPr>
    </w:p>
    <w:p w14:paraId="5E0BDA0F" w14:textId="77777777" w:rsidR="008121BA" w:rsidRDefault="008121BA" w:rsidP="00924CDD">
      <w:pPr>
        <w:spacing w:after="0"/>
        <w:ind w:hanging="567"/>
        <w:jc w:val="both"/>
        <w:rPr>
          <w:rFonts w:ascii="Arial" w:hAnsi="Arial" w:cs="Arial"/>
          <w:spacing w:val="-6"/>
          <w:sz w:val="22"/>
          <w:szCs w:val="22"/>
        </w:rPr>
      </w:pPr>
    </w:p>
    <w:p w14:paraId="07B961EC"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____________________________________________</w:t>
      </w:r>
    </w:p>
    <w:p w14:paraId="6DEE407F"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Representante da Construtora</w:t>
      </w:r>
    </w:p>
    <w:p w14:paraId="682D36F4"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Nome:</w:t>
      </w:r>
    </w:p>
    <w:p w14:paraId="29A2215C"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_______________________________________________</w:t>
      </w:r>
    </w:p>
    <w:p w14:paraId="4BE67D6B" w14:textId="77777777" w:rsidR="007E729D" w:rsidRPr="007E729D" w:rsidRDefault="007E729D" w:rsidP="00924CDD">
      <w:pPr>
        <w:spacing w:after="0"/>
        <w:ind w:hanging="567"/>
        <w:jc w:val="both"/>
        <w:rPr>
          <w:rFonts w:ascii="Arial" w:hAnsi="Arial" w:cs="Arial"/>
          <w:spacing w:val="-6"/>
          <w:sz w:val="22"/>
          <w:szCs w:val="22"/>
        </w:rPr>
      </w:pPr>
      <w:r w:rsidRPr="007E729D">
        <w:rPr>
          <w:rFonts w:ascii="Arial" w:hAnsi="Arial" w:cs="Arial"/>
          <w:spacing w:val="-6"/>
          <w:sz w:val="22"/>
          <w:szCs w:val="22"/>
        </w:rPr>
        <w:t>Responsável Técnico da Construtora</w:t>
      </w:r>
    </w:p>
    <w:p w14:paraId="64665825" w14:textId="77777777" w:rsidR="007E729D" w:rsidRPr="007E729D" w:rsidRDefault="007E729D" w:rsidP="00924CDD">
      <w:pPr>
        <w:spacing w:after="0"/>
        <w:ind w:left="-567"/>
        <w:jc w:val="both"/>
        <w:rPr>
          <w:rFonts w:ascii="Arial" w:hAnsi="Arial" w:cs="Arial"/>
          <w:spacing w:val="-6"/>
          <w:sz w:val="22"/>
          <w:szCs w:val="22"/>
        </w:rPr>
      </w:pPr>
      <w:r w:rsidRPr="007E729D">
        <w:rPr>
          <w:rFonts w:ascii="Arial" w:hAnsi="Arial" w:cs="Arial"/>
          <w:spacing w:val="-6"/>
          <w:sz w:val="22"/>
          <w:szCs w:val="22"/>
        </w:rPr>
        <w:t>Nome:</w:t>
      </w:r>
    </w:p>
    <w:p w14:paraId="45508152" w14:textId="77777777" w:rsidR="009D4982" w:rsidRPr="00EA6350" w:rsidRDefault="009D4982" w:rsidP="00F07C54">
      <w:pPr>
        <w:spacing w:after="0"/>
        <w:rPr>
          <w:sz w:val="22"/>
          <w:szCs w:val="22"/>
        </w:rPr>
      </w:pPr>
    </w:p>
    <w:p w14:paraId="3C7E069F" w14:textId="77777777" w:rsidR="00EA6350" w:rsidRDefault="00EA6350" w:rsidP="00F07C54">
      <w:pPr>
        <w:spacing w:after="0"/>
        <w:rPr>
          <w:sz w:val="4"/>
          <w:szCs w:val="4"/>
        </w:rPr>
      </w:pPr>
    </w:p>
    <w:p w14:paraId="49D0E7D0" w14:textId="77777777" w:rsidR="00607CC6" w:rsidRDefault="00607CC6" w:rsidP="00F07C54">
      <w:pPr>
        <w:spacing w:after="0"/>
        <w:rPr>
          <w:sz w:val="4"/>
          <w:szCs w:val="4"/>
        </w:rPr>
      </w:pPr>
    </w:p>
    <w:p w14:paraId="6E59FF89" w14:textId="77777777" w:rsidR="0021137A" w:rsidRPr="001A0FDB" w:rsidRDefault="0021137A" w:rsidP="00F07C54">
      <w:pPr>
        <w:spacing w:after="0"/>
        <w:rPr>
          <w:sz w:val="4"/>
          <w:szCs w:val="4"/>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F07C54" w:rsidRPr="00F97944" w14:paraId="1DD1D182" w14:textId="77777777" w:rsidTr="009D4982">
        <w:trPr>
          <w:trHeight w:val="268"/>
          <w:jc w:val="center"/>
        </w:trPr>
        <w:tc>
          <w:tcPr>
            <w:tcW w:w="5529" w:type="dxa"/>
            <w:shd w:val="clear" w:color="auto" w:fill="808080" w:themeFill="background1" w:themeFillShade="80"/>
          </w:tcPr>
          <w:p w14:paraId="0DAD16F8" w14:textId="77777777" w:rsidR="00F07C54" w:rsidRPr="00F97944" w:rsidRDefault="00F07C54" w:rsidP="009D4982">
            <w:pPr>
              <w:spacing w:after="0"/>
              <w:jc w:val="center"/>
              <w:rPr>
                <w:rFonts w:ascii="Arial" w:hAnsi="Arial" w:cs="Arial"/>
                <w:b/>
                <w:bCs/>
                <w:color w:val="FFFFFF"/>
                <w:spacing w:val="-6"/>
                <w:sz w:val="20"/>
                <w:szCs w:val="20"/>
              </w:rPr>
            </w:pPr>
            <w:r w:rsidRPr="00F97944">
              <w:rPr>
                <w:rFonts w:ascii="Arial" w:hAnsi="Arial" w:cs="Arial"/>
                <w:b/>
                <w:bCs/>
                <w:color w:val="FFFFFF"/>
                <w:spacing w:val="-6"/>
                <w:sz w:val="20"/>
                <w:szCs w:val="20"/>
              </w:rPr>
              <w:t>PRODECIMENTO DE OBRA</w:t>
            </w:r>
          </w:p>
          <w:p w14:paraId="4456E6A9" w14:textId="77777777" w:rsidR="00F07C54" w:rsidRPr="00F97944" w:rsidRDefault="00F07C54" w:rsidP="009D4982">
            <w:pPr>
              <w:spacing w:after="0"/>
              <w:jc w:val="center"/>
              <w:rPr>
                <w:rFonts w:ascii="Arial" w:hAnsi="Arial" w:cs="Arial"/>
                <w:b/>
                <w:bCs/>
                <w:color w:val="FFFFFF"/>
                <w:sz w:val="20"/>
                <w:szCs w:val="20"/>
              </w:rPr>
            </w:pPr>
          </w:p>
        </w:tc>
        <w:tc>
          <w:tcPr>
            <w:tcW w:w="1984" w:type="dxa"/>
            <w:shd w:val="clear" w:color="auto" w:fill="808080" w:themeFill="background1" w:themeFillShade="80"/>
          </w:tcPr>
          <w:p w14:paraId="54DBAE92" w14:textId="77777777" w:rsidR="00F07C54" w:rsidRPr="00F97944" w:rsidRDefault="00F07C54" w:rsidP="009D4982">
            <w:pPr>
              <w:spacing w:after="0"/>
              <w:jc w:val="center"/>
              <w:rPr>
                <w:rFonts w:ascii="Arial" w:hAnsi="Arial" w:cs="Arial"/>
                <w:b/>
                <w:bCs/>
                <w:color w:val="FFFFFF"/>
                <w:sz w:val="20"/>
                <w:szCs w:val="20"/>
              </w:rPr>
            </w:pPr>
            <w:r w:rsidRPr="00F97944">
              <w:rPr>
                <w:rFonts w:ascii="Arial" w:hAnsi="Arial" w:cs="Arial"/>
                <w:b/>
                <w:bCs/>
                <w:color w:val="FFFFFF"/>
                <w:sz w:val="20"/>
                <w:szCs w:val="20"/>
              </w:rPr>
              <w:t>IDENTIFICAÇÃO</w:t>
            </w:r>
          </w:p>
        </w:tc>
        <w:tc>
          <w:tcPr>
            <w:tcW w:w="1276" w:type="dxa"/>
            <w:shd w:val="clear" w:color="auto" w:fill="808080" w:themeFill="background1" w:themeFillShade="80"/>
          </w:tcPr>
          <w:p w14:paraId="0AC4F454" w14:textId="77777777" w:rsidR="00F07C54" w:rsidRPr="00F97944" w:rsidRDefault="00F07C54" w:rsidP="009D4982">
            <w:pPr>
              <w:spacing w:after="0"/>
              <w:jc w:val="center"/>
              <w:rPr>
                <w:rFonts w:ascii="Arial" w:hAnsi="Arial" w:cs="Arial"/>
                <w:b/>
                <w:bCs/>
                <w:color w:val="FFFFFF"/>
                <w:sz w:val="20"/>
                <w:szCs w:val="20"/>
              </w:rPr>
            </w:pPr>
            <w:r w:rsidRPr="00F97944">
              <w:rPr>
                <w:rFonts w:ascii="Arial" w:hAnsi="Arial" w:cs="Arial"/>
                <w:b/>
                <w:bCs/>
                <w:color w:val="FFFFFF"/>
                <w:sz w:val="20"/>
                <w:szCs w:val="20"/>
              </w:rPr>
              <w:t>VERSÃO</w:t>
            </w:r>
          </w:p>
        </w:tc>
        <w:tc>
          <w:tcPr>
            <w:tcW w:w="1559" w:type="dxa"/>
            <w:shd w:val="clear" w:color="auto" w:fill="808080" w:themeFill="background1" w:themeFillShade="80"/>
          </w:tcPr>
          <w:p w14:paraId="40DDF376" w14:textId="77777777" w:rsidR="00F07C54" w:rsidRPr="00F97944" w:rsidRDefault="00F07C54" w:rsidP="009D4982">
            <w:pPr>
              <w:spacing w:after="0"/>
              <w:jc w:val="center"/>
              <w:rPr>
                <w:rFonts w:ascii="Arial" w:hAnsi="Arial" w:cs="Arial"/>
                <w:b/>
                <w:bCs/>
                <w:color w:val="FFFFFF"/>
                <w:sz w:val="20"/>
                <w:szCs w:val="20"/>
              </w:rPr>
            </w:pPr>
            <w:r w:rsidRPr="00F97944">
              <w:rPr>
                <w:rFonts w:ascii="Arial" w:hAnsi="Arial" w:cs="Arial"/>
                <w:b/>
                <w:bCs/>
                <w:color w:val="FFFFFF"/>
                <w:sz w:val="20"/>
                <w:szCs w:val="20"/>
              </w:rPr>
              <w:t>DATA</w:t>
            </w:r>
          </w:p>
        </w:tc>
      </w:tr>
      <w:tr w:rsidR="00F07C54" w:rsidRPr="00F97944" w14:paraId="3D0E64A1" w14:textId="77777777" w:rsidTr="00B827CA">
        <w:trPr>
          <w:jc w:val="center"/>
        </w:trPr>
        <w:tc>
          <w:tcPr>
            <w:tcW w:w="5529" w:type="dxa"/>
            <w:shd w:val="clear" w:color="auto" w:fill="FFFF00"/>
          </w:tcPr>
          <w:p w14:paraId="155F2153" w14:textId="77777777" w:rsidR="00F07C54" w:rsidRPr="00F97944" w:rsidRDefault="00F37615" w:rsidP="002E059B">
            <w:pPr>
              <w:spacing w:after="0"/>
              <w:jc w:val="center"/>
              <w:rPr>
                <w:rFonts w:ascii="Arial" w:hAnsi="Arial" w:cs="Arial"/>
                <w:b/>
                <w:sz w:val="20"/>
                <w:szCs w:val="20"/>
              </w:rPr>
            </w:pPr>
            <w:r w:rsidRPr="00F97944">
              <w:rPr>
                <w:rFonts w:ascii="Arial" w:hAnsi="Arial" w:cs="Arial"/>
                <w:b/>
                <w:sz w:val="20"/>
                <w:szCs w:val="20"/>
              </w:rPr>
              <w:t xml:space="preserve">Plano </w:t>
            </w:r>
            <w:r w:rsidR="0053028A">
              <w:rPr>
                <w:rFonts w:ascii="Arial" w:hAnsi="Arial" w:cs="Arial"/>
                <w:b/>
                <w:sz w:val="20"/>
                <w:szCs w:val="20"/>
              </w:rPr>
              <w:t xml:space="preserve">Controle </w:t>
            </w:r>
            <w:r w:rsidRPr="00F97944">
              <w:rPr>
                <w:rFonts w:ascii="Arial" w:hAnsi="Arial" w:cs="Arial"/>
                <w:b/>
                <w:sz w:val="20"/>
                <w:szCs w:val="20"/>
              </w:rPr>
              <w:t>Ambiental d</w:t>
            </w:r>
            <w:r w:rsidR="0053028A">
              <w:rPr>
                <w:rFonts w:ascii="Arial" w:hAnsi="Arial" w:cs="Arial"/>
                <w:b/>
                <w:sz w:val="20"/>
                <w:szCs w:val="20"/>
              </w:rPr>
              <w:t>e Obras</w:t>
            </w:r>
          </w:p>
        </w:tc>
        <w:tc>
          <w:tcPr>
            <w:tcW w:w="1984" w:type="dxa"/>
            <w:shd w:val="clear" w:color="auto" w:fill="FFFF00"/>
          </w:tcPr>
          <w:p w14:paraId="7D8E305C" w14:textId="77777777" w:rsidR="00F07C54" w:rsidRPr="00F97944" w:rsidRDefault="00F07C54" w:rsidP="000C023F">
            <w:pPr>
              <w:shd w:val="clear" w:color="auto" w:fill="FFFF00"/>
              <w:spacing w:after="0"/>
              <w:jc w:val="center"/>
              <w:rPr>
                <w:rFonts w:ascii="Arial" w:hAnsi="Arial" w:cs="Arial"/>
                <w:b/>
                <w:sz w:val="20"/>
                <w:szCs w:val="20"/>
              </w:rPr>
            </w:pPr>
            <w:r w:rsidRPr="00F97944">
              <w:rPr>
                <w:rFonts w:ascii="Arial" w:hAnsi="Arial" w:cs="Arial"/>
                <w:b/>
                <w:sz w:val="20"/>
                <w:szCs w:val="20"/>
              </w:rPr>
              <w:t>P.O.02</w:t>
            </w:r>
          </w:p>
          <w:p w14:paraId="52E23700" w14:textId="77777777" w:rsidR="00F07C54" w:rsidRPr="00F97944" w:rsidRDefault="00F07C54" w:rsidP="00F07C54">
            <w:pPr>
              <w:spacing w:after="0"/>
              <w:jc w:val="center"/>
              <w:rPr>
                <w:rFonts w:ascii="Arial" w:hAnsi="Arial" w:cs="Arial"/>
                <w:b/>
                <w:sz w:val="20"/>
                <w:szCs w:val="20"/>
              </w:rPr>
            </w:pPr>
          </w:p>
        </w:tc>
        <w:tc>
          <w:tcPr>
            <w:tcW w:w="1276" w:type="dxa"/>
            <w:shd w:val="clear" w:color="auto" w:fill="FFFF00"/>
          </w:tcPr>
          <w:p w14:paraId="4B64E553" w14:textId="77777777" w:rsidR="00F07C54" w:rsidRPr="00F97944" w:rsidRDefault="00F07C54" w:rsidP="00F07C54">
            <w:pPr>
              <w:spacing w:after="0"/>
              <w:jc w:val="center"/>
              <w:rPr>
                <w:rFonts w:ascii="Arial" w:hAnsi="Arial" w:cs="Arial"/>
                <w:b/>
                <w:sz w:val="20"/>
                <w:szCs w:val="20"/>
              </w:rPr>
            </w:pPr>
            <w:r w:rsidRPr="00F97944">
              <w:rPr>
                <w:rFonts w:ascii="Arial" w:hAnsi="Arial" w:cs="Arial"/>
                <w:b/>
                <w:sz w:val="20"/>
                <w:szCs w:val="20"/>
              </w:rPr>
              <w:t>0</w:t>
            </w:r>
          </w:p>
        </w:tc>
        <w:tc>
          <w:tcPr>
            <w:tcW w:w="1559" w:type="dxa"/>
            <w:shd w:val="clear" w:color="auto" w:fill="FFFF00"/>
          </w:tcPr>
          <w:p w14:paraId="78BE7153" w14:textId="77777777" w:rsidR="00F07C54" w:rsidRPr="00F97944" w:rsidRDefault="00F07C54" w:rsidP="00F07C54">
            <w:pPr>
              <w:spacing w:after="0"/>
              <w:jc w:val="center"/>
              <w:rPr>
                <w:rFonts w:ascii="Arial" w:hAnsi="Arial" w:cs="Arial"/>
                <w:b/>
                <w:sz w:val="20"/>
                <w:szCs w:val="20"/>
              </w:rPr>
            </w:pPr>
            <w:r w:rsidRPr="00F97944">
              <w:rPr>
                <w:rFonts w:ascii="Arial" w:hAnsi="Arial" w:cs="Arial"/>
                <w:b/>
                <w:sz w:val="20"/>
                <w:szCs w:val="20"/>
              </w:rPr>
              <w:t>__/__/201</w:t>
            </w:r>
            <w:r w:rsidR="002E059B" w:rsidRPr="00F97944">
              <w:rPr>
                <w:rFonts w:ascii="Arial" w:hAnsi="Arial" w:cs="Arial"/>
                <w:b/>
                <w:sz w:val="20"/>
                <w:szCs w:val="20"/>
              </w:rPr>
              <w:t>8</w:t>
            </w:r>
          </w:p>
        </w:tc>
      </w:tr>
    </w:tbl>
    <w:p w14:paraId="6C37487B" w14:textId="77777777" w:rsidR="00F07C54" w:rsidRDefault="00F07C54" w:rsidP="00F07C54">
      <w:pPr>
        <w:widowControl w:val="0"/>
        <w:autoSpaceDE w:val="0"/>
        <w:autoSpaceDN w:val="0"/>
        <w:adjustRightInd w:val="0"/>
        <w:spacing w:after="0"/>
        <w:rPr>
          <w:rFonts w:ascii="Arial" w:hAnsi="Arial" w:cs="Arial"/>
          <w:b/>
          <w:sz w:val="22"/>
          <w:szCs w:val="22"/>
          <w:lang w:val="en-US"/>
        </w:rPr>
      </w:pPr>
    </w:p>
    <w:p w14:paraId="1FE48847" w14:textId="77777777" w:rsidR="00F07C54" w:rsidRPr="003D3DAD" w:rsidRDefault="00F07C54" w:rsidP="003D3DAD">
      <w:pPr>
        <w:pStyle w:val="PargrafodaLista"/>
        <w:widowControl w:val="0"/>
        <w:numPr>
          <w:ilvl w:val="0"/>
          <w:numId w:val="12"/>
        </w:numPr>
        <w:shd w:val="clear" w:color="auto" w:fill="548DD4" w:themeFill="text2" w:themeFillTint="99"/>
        <w:autoSpaceDE w:val="0"/>
        <w:autoSpaceDN w:val="0"/>
        <w:adjustRightInd w:val="0"/>
        <w:spacing w:after="0"/>
        <w:rPr>
          <w:rFonts w:ascii="Arial" w:hAnsi="Arial" w:cs="Arial"/>
          <w:b/>
          <w:color w:val="FFFFFF" w:themeColor="background1"/>
          <w:sz w:val="22"/>
          <w:szCs w:val="22"/>
          <w:lang w:val="en-US"/>
        </w:rPr>
      </w:pPr>
      <w:r w:rsidRPr="003D3DAD">
        <w:rPr>
          <w:rFonts w:ascii="Arial" w:hAnsi="Arial" w:cs="Arial"/>
          <w:b/>
          <w:color w:val="FFFFFF" w:themeColor="background1"/>
          <w:sz w:val="22"/>
          <w:szCs w:val="22"/>
          <w:shd w:val="clear" w:color="auto" w:fill="4F81BD" w:themeFill="accent1"/>
          <w:lang w:val="en-US"/>
        </w:rPr>
        <w:t>OBJETIVOS E METAS</w:t>
      </w:r>
    </w:p>
    <w:p w14:paraId="1D4CCD5C" w14:textId="77777777" w:rsidR="00F07C54" w:rsidRDefault="00F07C54" w:rsidP="00F07C54">
      <w:pPr>
        <w:spacing w:after="0"/>
        <w:jc w:val="both"/>
        <w:rPr>
          <w:rFonts w:ascii="Arial" w:hAnsi="Arial" w:cs="Arial"/>
          <w:sz w:val="22"/>
          <w:szCs w:val="22"/>
        </w:rPr>
      </w:pPr>
    </w:p>
    <w:p w14:paraId="266EF36D"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r w:rsidRPr="005761A2">
        <w:rPr>
          <w:rFonts w:ascii="Arial" w:hAnsi="Arial" w:cs="Arial"/>
          <w:sz w:val="22"/>
          <w:szCs w:val="21"/>
        </w:rPr>
        <w:t>O Programa de Controle Ambiental de Obras tem por objetivo fornecer os elementos técnicos para</w:t>
      </w:r>
      <w:r>
        <w:rPr>
          <w:rFonts w:ascii="Arial" w:hAnsi="Arial" w:cs="Arial"/>
          <w:sz w:val="22"/>
          <w:szCs w:val="21"/>
        </w:rPr>
        <w:t xml:space="preserve"> </w:t>
      </w:r>
      <w:r w:rsidRPr="005761A2">
        <w:rPr>
          <w:rFonts w:ascii="Arial" w:hAnsi="Arial" w:cs="Arial"/>
          <w:sz w:val="22"/>
          <w:szCs w:val="21"/>
        </w:rPr>
        <w:t>a execução dos serviços com o menor impacto ambiental possível e dar força contratual a todas as</w:t>
      </w:r>
      <w:r>
        <w:rPr>
          <w:rFonts w:ascii="Arial" w:hAnsi="Arial" w:cs="Arial"/>
          <w:sz w:val="22"/>
          <w:szCs w:val="21"/>
        </w:rPr>
        <w:t xml:space="preserve"> </w:t>
      </w:r>
      <w:r w:rsidRPr="005761A2">
        <w:rPr>
          <w:rFonts w:ascii="Arial" w:hAnsi="Arial" w:cs="Arial"/>
          <w:sz w:val="22"/>
          <w:szCs w:val="21"/>
        </w:rPr>
        <w:t>exigências relativas à mitigação do impacto ambiental e/ou à sua remediação nos casos de</w:t>
      </w:r>
      <w:r>
        <w:rPr>
          <w:rFonts w:ascii="Arial" w:hAnsi="Arial" w:cs="Arial"/>
          <w:sz w:val="22"/>
          <w:szCs w:val="21"/>
        </w:rPr>
        <w:t xml:space="preserve"> </w:t>
      </w:r>
      <w:r w:rsidRPr="005761A2">
        <w:rPr>
          <w:rFonts w:ascii="Arial" w:hAnsi="Arial" w:cs="Arial"/>
          <w:sz w:val="22"/>
          <w:szCs w:val="21"/>
        </w:rPr>
        <w:t>impactos que ocorram apesar da mitigação.</w:t>
      </w:r>
      <w:r>
        <w:rPr>
          <w:rFonts w:ascii="Arial" w:hAnsi="Arial" w:cs="Arial"/>
          <w:sz w:val="22"/>
          <w:szCs w:val="21"/>
        </w:rPr>
        <w:t xml:space="preserve"> </w:t>
      </w:r>
      <w:r w:rsidRPr="005761A2">
        <w:rPr>
          <w:rFonts w:ascii="Arial" w:hAnsi="Arial" w:cs="Arial"/>
          <w:sz w:val="22"/>
          <w:szCs w:val="21"/>
        </w:rPr>
        <w:t>Considerando especificidades de cada intervenção, as medidas se aplicam a todas as obras do</w:t>
      </w:r>
      <w:r>
        <w:rPr>
          <w:rFonts w:ascii="Arial" w:hAnsi="Arial" w:cs="Arial"/>
          <w:sz w:val="22"/>
          <w:szCs w:val="21"/>
        </w:rPr>
        <w:t xml:space="preserve"> </w:t>
      </w:r>
      <w:r w:rsidRPr="005761A2">
        <w:rPr>
          <w:rFonts w:ascii="Arial" w:hAnsi="Arial" w:cs="Arial"/>
          <w:sz w:val="22"/>
          <w:szCs w:val="21"/>
        </w:rPr>
        <w:t>Programa de Requalificação Urbana e Segurança Cidadã de Vitória.</w:t>
      </w:r>
    </w:p>
    <w:p w14:paraId="097D6E7F"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r w:rsidRPr="005761A2">
        <w:rPr>
          <w:rFonts w:ascii="Arial" w:hAnsi="Arial" w:cs="Arial"/>
          <w:sz w:val="22"/>
          <w:szCs w:val="21"/>
        </w:rPr>
        <w:t>Essas medidas devem ser executadas pelas empresas construtoras para prevenção e mitigação dos impactos</w:t>
      </w:r>
      <w:r>
        <w:rPr>
          <w:rFonts w:ascii="Arial" w:hAnsi="Arial" w:cs="Arial"/>
          <w:sz w:val="22"/>
          <w:szCs w:val="21"/>
        </w:rPr>
        <w:t>.</w:t>
      </w:r>
    </w:p>
    <w:p w14:paraId="2C04C612" w14:textId="77777777" w:rsidR="00F07C54" w:rsidRPr="003D3DAD" w:rsidRDefault="00510AF1" w:rsidP="005761A2">
      <w:pPr>
        <w:widowControl w:val="0"/>
        <w:shd w:val="clear" w:color="auto" w:fill="548DD4" w:themeFill="text2" w:themeFillTint="99"/>
        <w:autoSpaceDE w:val="0"/>
        <w:autoSpaceDN w:val="0"/>
        <w:adjustRightInd w:val="0"/>
        <w:spacing w:after="0"/>
        <w:ind w:hanging="426"/>
        <w:rPr>
          <w:rFonts w:ascii="Arial" w:hAnsi="Arial" w:cs="Arial"/>
          <w:b/>
          <w:color w:val="FFFFFF" w:themeColor="background1"/>
          <w:sz w:val="22"/>
          <w:szCs w:val="21"/>
          <w:lang w:val="en-US"/>
        </w:rPr>
      </w:pPr>
      <w:r w:rsidRPr="003D3DAD">
        <w:rPr>
          <w:rFonts w:ascii="Arial" w:hAnsi="Arial" w:cs="Arial"/>
          <w:b/>
          <w:color w:val="FFFFFF" w:themeColor="background1"/>
          <w:sz w:val="22"/>
          <w:szCs w:val="21"/>
          <w:shd w:val="clear" w:color="auto" w:fill="548DD4" w:themeFill="text2" w:themeFillTint="99"/>
          <w:lang w:val="en-US"/>
        </w:rPr>
        <w:t xml:space="preserve">2. </w:t>
      </w:r>
      <w:r w:rsidR="00F07C54" w:rsidRPr="003D3DAD">
        <w:rPr>
          <w:rFonts w:ascii="Arial" w:hAnsi="Arial" w:cs="Arial"/>
          <w:b/>
          <w:color w:val="FFFFFF" w:themeColor="background1"/>
          <w:sz w:val="22"/>
          <w:szCs w:val="21"/>
          <w:shd w:val="clear" w:color="auto" w:fill="548DD4" w:themeFill="text2" w:themeFillTint="99"/>
          <w:lang w:val="en-US"/>
        </w:rPr>
        <w:t>RESPONSÁVEIS</w:t>
      </w:r>
    </w:p>
    <w:p w14:paraId="4E2F6267" w14:textId="77777777" w:rsidR="000A25EE" w:rsidRPr="005261E4" w:rsidRDefault="000A25EE" w:rsidP="000A25EE">
      <w:pPr>
        <w:spacing w:after="0"/>
        <w:rPr>
          <w:rFonts w:ascii="Arial" w:hAnsi="Arial"/>
          <w:sz w:val="16"/>
          <w:szCs w:val="16"/>
        </w:rPr>
      </w:pPr>
    </w:p>
    <w:p w14:paraId="0ADED64C" w14:textId="77777777" w:rsidR="006D4948" w:rsidRPr="00B77560" w:rsidRDefault="00F06203" w:rsidP="006D4948">
      <w:pPr>
        <w:pStyle w:val="PargrafodaLista"/>
        <w:numPr>
          <w:ilvl w:val="0"/>
          <w:numId w:val="1"/>
        </w:numPr>
        <w:spacing w:after="0" w:line="360" w:lineRule="auto"/>
        <w:ind w:left="284" w:firstLine="284"/>
        <w:jc w:val="both"/>
        <w:rPr>
          <w:rFonts w:ascii="Arial" w:hAnsi="Arial"/>
          <w:sz w:val="22"/>
          <w:szCs w:val="22"/>
        </w:rPr>
      </w:pPr>
      <w:r>
        <w:rPr>
          <w:rFonts w:ascii="Arial" w:hAnsi="Arial"/>
          <w:sz w:val="22"/>
          <w:szCs w:val="22"/>
        </w:rPr>
        <w:t xml:space="preserve">Construtora </w:t>
      </w:r>
      <w:r w:rsidR="000D23F5">
        <w:rPr>
          <w:rFonts w:ascii="Arial" w:hAnsi="Arial"/>
          <w:sz w:val="22"/>
          <w:szCs w:val="22"/>
        </w:rPr>
        <w:t xml:space="preserve">e </w:t>
      </w:r>
      <w:proofErr w:type="gramStart"/>
      <w:r w:rsidR="000D23F5">
        <w:rPr>
          <w:rFonts w:ascii="Arial" w:hAnsi="Arial"/>
          <w:sz w:val="22"/>
          <w:szCs w:val="22"/>
        </w:rPr>
        <w:t xml:space="preserve">Supervisora </w:t>
      </w:r>
      <w:r w:rsidR="006D4948">
        <w:rPr>
          <w:rFonts w:ascii="Arial" w:hAnsi="Arial"/>
          <w:sz w:val="22"/>
          <w:szCs w:val="22"/>
        </w:rPr>
        <w:t>.</w:t>
      </w:r>
      <w:proofErr w:type="gramEnd"/>
    </w:p>
    <w:p w14:paraId="21CFE306" w14:textId="77777777" w:rsidR="00F07C54" w:rsidRPr="005261E4" w:rsidRDefault="00F07C54" w:rsidP="00F07C54">
      <w:pPr>
        <w:widowControl w:val="0"/>
        <w:autoSpaceDE w:val="0"/>
        <w:autoSpaceDN w:val="0"/>
        <w:adjustRightInd w:val="0"/>
        <w:spacing w:after="0"/>
        <w:rPr>
          <w:rFonts w:ascii="Arial" w:hAnsi="Arial" w:cs="Arial"/>
          <w:sz w:val="16"/>
          <w:szCs w:val="16"/>
        </w:rPr>
      </w:pPr>
    </w:p>
    <w:p w14:paraId="3F45269C" w14:textId="77777777" w:rsidR="00F07C54" w:rsidRPr="003D3DAD" w:rsidRDefault="003D3DAD" w:rsidP="003D3DAD">
      <w:pPr>
        <w:widowControl w:val="0"/>
        <w:shd w:val="clear" w:color="auto" w:fill="548DD4" w:themeFill="text2" w:themeFillTint="99"/>
        <w:autoSpaceDE w:val="0"/>
        <w:autoSpaceDN w:val="0"/>
        <w:adjustRightInd w:val="0"/>
        <w:spacing w:after="0"/>
        <w:ind w:left="720" w:hanging="1146"/>
        <w:rPr>
          <w:rFonts w:ascii="Arial" w:hAnsi="Arial" w:cs="Arial"/>
          <w:b/>
          <w:sz w:val="22"/>
          <w:szCs w:val="21"/>
          <w:lang w:val="en-US"/>
        </w:rPr>
      </w:pPr>
      <w:proofErr w:type="gramStart"/>
      <w:r w:rsidRPr="003D3DAD">
        <w:rPr>
          <w:rFonts w:ascii="Arial" w:eastAsia="Cambria" w:hAnsi="Arial" w:cs="Arial"/>
          <w:b/>
          <w:color w:val="FFFFFF" w:themeColor="background1"/>
          <w:sz w:val="22"/>
          <w:szCs w:val="21"/>
          <w:shd w:val="clear" w:color="auto" w:fill="548DD4" w:themeFill="text2" w:themeFillTint="99"/>
          <w:lang w:val="en-US" w:eastAsia="en-US"/>
        </w:rPr>
        <w:t>3.</w:t>
      </w:r>
      <w:r w:rsidR="00F07C54" w:rsidRPr="003D3DAD">
        <w:rPr>
          <w:rFonts w:ascii="Arial" w:hAnsi="Arial" w:cs="Arial"/>
          <w:b/>
          <w:color w:val="FFFFFF" w:themeColor="background1"/>
          <w:sz w:val="22"/>
          <w:szCs w:val="21"/>
          <w:shd w:val="clear" w:color="auto" w:fill="548DD4" w:themeFill="text2" w:themeFillTint="99"/>
          <w:lang w:val="en-US"/>
        </w:rPr>
        <w:t>PROCEDIMENTOS</w:t>
      </w:r>
      <w:proofErr w:type="gramEnd"/>
    </w:p>
    <w:p w14:paraId="5AE708CF" w14:textId="77777777" w:rsidR="00F07C54" w:rsidRPr="00086325" w:rsidRDefault="00F07C54" w:rsidP="00F07C54">
      <w:pPr>
        <w:widowControl w:val="0"/>
        <w:autoSpaceDE w:val="0"/>
        <w:autoSpaceDN w:val="0"/>
        <w:adjustRightInd w:val="0"/>
        <w:spacing w:after="0"/>
        <w:rPr>
          <w:rFonts w:ascii="Arial" w:hAnsi="Arial" w:cs="Arial"/>
          <w:sz w:val="16"/>
          <w:szCs w:val="16"/>
        </w:rPr>
      </w:pPr>
    </w:p>
    <w:p w14:paraId="6C49DABE" w14:textId="77777777" w:rsidR="00745877" w:rsidRPr="00745877" w:rsidRDefault="00745877" w:rsidP="00745877">
      <w:pPr>
        <w:widowControl w:val="0"/>
        <w:autoSpaceDE w:val="0"/>
        <w:autoSpaceDN w:val="0"/>
        <w:adjustRightInd w:val="0"/>
        <w:spacing w:after="0" w:line="360" w:lineRule="auto"/>
        <w:jc w:val="both"/>
        <w:rPr>
          <w:rFonts w:ascii="Arial" w:hAnsi="Arial" w:cs="Arial"/>
          <w:sz w:val="22"/>
          <w:szCs w:val="21"/>
          <w:u w:val="single"/>
        </w:rPr>
      </w:pPr>
      <w:r w:rsidRPr="00745877">
        <w:rPr>
          <w:rFonts w:ascii="Arial" w:hAnsi="Arial" w:cs="Arial"/>
          <w:sz w:val="22"/>
          <w:szCs w:val="21"/>
          <w:u w:val="single"/>
        </w:rPr>
        <w:t>Sinalização de Obra</w:t>
      </w:r>
    </w:p>
    <w:p w14:paraId="68599A4A" w14:textId="77777777" w:rsidR="00745877" w:rsidRDefault="00745877" w:rsidP="00745877">
      <w:pPr>
        <w:widowControl w:val="0"/>
        <w:autoSpaceDE w:val="0"/>
        <w:autoSpaceDN w:val="0"/>
        <w:adjustRightInd w:val="0"/>
        <w:spacing w:after="0" w:line="360" w:lineRule="auto"/>
        <w:ind w:firstLine="720"/>
        <w:jc w:val="both"/>
        <w:rPr>
          <w:rFonts w:ascii="Arial" w:hAnsi="Arial" w:cs="Arial"/>
          <w:sz w:val="22"/>
          <w:szCs w:val="21"/>
        </w:rPr>
      </w:pPr>
      <w:r w:rsidRPr="00745877">
        <w:rPr>
          <w:rFonts w:ascii="Arial" w:hAnsi="Arial" w:cs="Arial"/>
          <w:sz w:val="22"/>
          <w:szCs w:val="21"/>
        </w:rPr>
        <w:t xml:space="preserve">A sinalização da obra deverá ser cuidadosamente planejada para cada etapa dos serviços, incluindo sinalização de advertência, delimitação de áreas de restrição, indicação de eixos de circulação de embarcações, veículos e equipamentos, sinalização de tráfego, sinalização de orientação/identificação de instalações e outros aspectos </w:t>
      </w:r>
      <w:r w:rsidR="00F06203" w:rsidRPr="00745877">
        <w:rPr>
          <w:rFonts w:ascii="Arial" w:hAnsi="Arial" w:cs="Arial"/>
          <w:sz w:val="22"/>
          <w:szCs w:val="21"/>
        </w:rPr>
        <w:t>pertinentes. As</w:t>
      </w:r>
      <w:r w:rsidRPr="00745877">
        <w:rPr>
          <w:rFonts w:ascii="Arial" w:hAnsi="Arial" w:cs="Arial"/>
          <w:sz w:val="22"/>
          <w:szCs w:val="21"/>
        </w:rPr>
        <w:t xml:space="preserve"> exigências de sinalização são caracterizadas de quatro formas:</w:t>
      </w:r>
    </w:p>
    <w:p w14:paraId="5080FF0B" w14:textId="77777777" w:rsidR="00745877" w:rsidRPr="00745877" w:rsidRDefault="00745877" w:rsidP="007B6B9F">
      <w:pPr>
        <w:widowControl w:val="0"/>
        <w:numPr>
          <w:ilvl w:val="0"/>
          <w:numId w:val="57"/>
        </w:numPr>
        <w:autoSpaceDE w:val="0"/>
        <w:autoSpaceDN w:val="0"/>
        <w:adjustRightInd w:val="0"/>
        <w:spacing w:after="0" w:line="360" w:lineRule="auto"/>
        <w:ind w:left="284" w:firstLine="284"/>
        <w:jc w:val="both"/>
        <w:rPr>
          <w:rFonts w:ascii="Arial" w:hAnsi="Arial" w:cs="Arial"/>
          <w:sz w:val="22"/>
          <w:szCs w:val="21"/>
        </w:rPr>
      </w:pPr>
      <w:r w:rsidRPr="00745877">
        <w:rPr>
          <w:rFonts w:ascii="Arial" w:hAnsi="Arial" w:cs="Arial"/>
          <w:sz w:val="22"/>
          <w:szCs w:val="21"/>
        </w:rPr>
        <w:t>Sinalização de área de restrição/vigilância patrimonial;</w:t>
      </w:r>
    </w:p>
    <w:p w14:paraId="7FC533FD" w14:textId="77777777" w:rsidR="00745877" w:rsidRPr="00745877" w:rsidRDefault="00745877" w:rsidP="007B6B9F">
      <w:pPr>
        <w:widowControl w:val="0"/>
        <w:numPr>
          <w:ilvl w:val="0"/>
          <w:numId w:val="57"/>
        </w:numPr>
        <w:autoSpaceDE w:val="0"/>
        <w:autoSpaceDN w:val="0"/>
        <w:adjustRightInd w:val="0"/>
        <w:spacing w:after="0" w:line="360" w:lineRule="auto"/>
        <w:ind w:left="284" w:firstLine="284"/>
        <w:jc w:val="both"/>
        <w:rPr>
          <w:rFonts w:ascii="Arial" w:hAnsi="Arial" w:cs="Arial"/>
          <w:sz w:val="22"/>
          <w:szCs w:val="21"/>
        </w:rPr>
      </w:pPr>
      <w:r w:rsidRPr="00745877">
        <w:rPr>
          <w:rFonts w:ascii="Arial" w:hAnsi="Arial" w:cs="Arial"/>
          <w:sz w:val="22"/>
          <w:szCs w:val="21"/>
        </w:rPr>
        <w:t>Sinalização de obra (placa da obra, segurança do trabalho e indicação de direção);</w:t>
      </w:r>
    </w:p>
    <w:p w14:paraId="4B687FCC" w14:textId="77777777" w:rsidR="00745877" w:rsidRPr="00745877" w:rsidRDefault="00745877" w:rsidP="007B6B9F">
      <w:pPr>
        <w:widowControl w:val="0"/>
        <w:numPr>
          <w:ilvl w:val="0"/>
          <w:numId w:val="57"/>
        </w:numPr>
        <w:autoSpaceDE w:val="0"/>
        <w:autoSpaceDN w:val="0"/>
        <w:adjustRightInd w:val="0"/>
        <w:spacing w:after="0" w:line="360" w:lineRule="auto"/>
        <w:ind w:left="284" w:firstLine="284"/>
        <w:jc w:val="both"/>
        <w:rPr>
          <w:rFonts w:ascii="Arial" w:hAnsi="Arial" w:cs="Arial"/>
          <w:sz w:val="22"/>
          <w:szCs w:val="21"/>
        </w:rPr>
      </w:pPr>
      <w:r w:rsidRPr="00745877">
        <w:rPr>
          <w:rFonts w:ascii="Arial" w:hAnsi="Arial" w:cs="Arial"/>
          <w:sz w:val="22"/>
          <w:szCs w:val="21"/>
        </w:rPr>
        <w:t>Sinalização de interferência com tráfego externo;</w:t>
      </w:r>
    </w:p>
    <w:p w14:paraId="02FB9DF0" w14:textId="77777777" w:rsidR="00745877" w:rsidRPr="00745877" w:rsidRDefault="00745877" w:rsidP="007B6B9F">
      <w:pPr>
        <w:widowControl w:val="0"/>
        <w:numPr>
          <w:ilvl w:val="0"/>
          <w:numId w:val="57"/>
        </w:numPr>
        <w:autoSpaceDE w:val="0"/>
        <w:autoSpaceDN w:val="0"/>
        <w:adjustRightInd w:val="0"/>
        <w:spacing w:after="0" w:line="360" w:lineRule="auto"/>
        <w:ind w:left="284" w:firstLine="284"/>
        <w:jc w:val="both"/>
        <w:rPr>
          <w:rFonts w:ascii="Arial" w:hAnsi="Arial" w:cs="Arial"/>
          <w:sz w:val="22"/>
          <w:szCs w:val="21"/>
        </w:rPr>
      </w:pPr>
      <w:r w:rsidRPr="00745877">
        <w:rPr>
          <w:rFonts w:ascii="Arial" w:hAnsi="Arial" w:cs="Arial"/>
          <w:sz w:val="22"/>
          <w:szCs w:val="21"/>
        </w:rPr>
        <w:t>Marcações ambientais de frente de obra.</w:t>
      </w:r>
    </w:p>
    <w:p w14:paraId="09E6B816" w14:textId="77777777" w:rsidR="001B2C36" w:rsidRPr="001B2C36" w:rsidRDefault="001B2C36" w:rsidP="001B2C36">
      <w:pPr>
        <w:widowControl w:val="0"/>
        <w:tabs>
          <w:tab w:val="num" w:pos="426"/>
        </w:tabs>
        <w:autoSpaceDE w:val="0"/>
        <w:autoSpaceDN w:val="0"/>
        <w:adjustRightInd w:val="0"/>
        <w:spacing w:after="0" w:line="360" w:lineRule="auto"/>
        <w:ind w:firstLine="720"/>
        <w:jc w:val="both"/>
        <w:rPr>
          <w:rFonts w:ascii="Arial" w:hAnsi="Arial" w:cs="Arial"/>
          <w:sz w:val="22"/>
          <w:szCs w:val="21"/>
        </w:rPr>
      </w:pPr>
      <w:r w:rsidRPr="001B2C36">
        <w:rPr>
          <w:rFonts w:ascii="Arial" w:hAnsi="Arial" w:cs="Arial"/>
          <w:sz w:val="22"/>
          <w:szCs w:val="21"/>
        </w:rPr>
        <w:t>A sinalização em áreas externas à obra, mas com potencial para conflitos com pedestres, veículos de tração animal, equipamentos agrícolas e ciclistas também deve ser cuidadosamente verificada e planejada. A equipe de supervisão e monitoramento ambiental irá avaliar a sinalização de interferência com tráfego de hidrovias, rodovias e avenidas. A avaliação terá como base o resultado da sinalização adotada em termos de manutenção da segurança.</w:t>
      </w:r>
    </w:p>
    <w:p w14:paraId="7330EACD" w14:textId="77777777" w:rsidR="001B2C36" w:rsidRPr="001B2C36" w:rsidRDefault="001B2C36" w:rsidP="001B2C36">
      <w:pPr>
        <w:widowControl w:val="0"/>
        <w:tabs>
          <w:tab w:val="num" w:pos="426"/>
        </w:tabs>
        <w:autoSpaceDE w:val="0"/>
        <w:autoSpaceDN w:val="0"/>
        <w:adjustRightInd w:val="0"/>
        <w:spacing w:after="0" w:line="360" w:lineRule="auto"/>
        <w:ind w:firstLine="720"/>
        <w:jc w:val="both"/>
        <w:rPr>
          <w:rFonts w:ascii="Arial" w:hAnsi="Arial" w:cs="Arial"/>
          <w:sz w:val="22"/>
          <w:szCs w:val="21"/>
        </w:rPr>
      </w:pPr>
    </w:p>
    <w:p w14:paraId="36AC9DE5"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r w:rsidRPr="001B2C36">
        <w:rPr>
          <w:rFonts w:ascii="Arial" w:hAnsi="Arial" w:cs="Arial"/>
          <w:sz w:val="22"/>
          <w:szCs w:val="21"/>
        </w:rPr>
        <w:t>As marcações ambientais devem ser posicionadas ao longo dos limites das Áreas de Preservação Permanente. A marcação pode constituir-se de estacas pintadas com cores diferentes das demais utilizadas na obra, fitas zebradas, cercas de arame ou plásticas e placas de advertência com os dizeres:</w:t>
      </w:r>
    </w:p>
    <w:p w14:paraId="1732263F"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p>
    <w:p w14:paraId="79F2005F"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“Não Ultrapasse – Área de Preservação Permanente”;</w:t>
      </w:r>
    </w:p>
    <w:p w14:paraId="54053346"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“Proibido depositar material além deste limite”;</w:t>
      </w:r>
    </w:p>
    <w:p w14:paraId="668CDA85"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“Não Faça Fogueira”;</w:t>
      </w:r>
    </w:p>
    <w:p w14:paraId="44A81534"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proofErr w:type="gramStart"/>
      <w:r w:rsidRPr="001B2C36">
        <w:rPr>
          <w:rFonts w:ascii="Arial" w:hAnsi="Arial" w:cs="Arial"/>
          <w:sz w:val="22"/>
          <w:szCs w:val="21"/>
        </w:rPr>
        <w:t>e</w:t>
      </w:r>
      <w:proofErr w:type="gramEnd"/>
      <w:r w:rsidRPr="001B2C36">
        <w:rPr>
          <w:rFonts w:ascii="Arial" w:hAnsi="Arial" w:cs="Arial"/>
          <w:sz w:val="22"/>
          <w:szCs w:val="21"/>
        </w:rPr>
        <w:t xml:space="preserve"> outras julgadas pertinentes.</w:t>
      </w:r>
    </w:p>
    <w:p w14:paraId="7F425383"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p>
    <w:p w14:paraId="2E8AD0D0"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r w:rsidRPr="001B2C36">
        <w:rPr>
          <w:rFonts w:ascii="Arial" w:hAnsi="Arial" w:cs="Arial"/>
          <w:sz w:val="22"/>
          <w:szCs w:val="21"/>
        </w:rPr>
        <w:t>É importante dispor ao longo de toda a obra, mas principalmente ao lado das obras de arte, de placas educativas com os dizeres:</w:t>
      </w:r>
    </w:p>
    <w:p w14:paraId="1E7977BB"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p>
    <w:p w14:paraId="34F3154E"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“Proibido jogar lixo e entulho”;</w:t>
      </w:r>
    </w:p>
    <w:p w14:paraId="6C85190A"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“Utilize os sanitários”;</w:t>
      </w:r>
    </w:p>
    <w:p w14:paraId="491E8E51"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“Não Faça Fogueira”;</w:t>
      </w:r>
    </w:p>
    <w:p w14:paraId="344692AB" w14:textId="77777777" w:rsidR="001B2C36" w:rsidRPr="001B2C36" w:rsidRDefault="001B2C36" w:rsidP="007B6B9F">
      <w:pPr>
        <w:widowControl w:val="0"/>
        <w:numPr>
          <w:ilvl w:val="0"/>
          <w:numId w:val="57"/>
        </w:numPr>
        <w:autoSpaceDE w:val="0"/>
        <w:autoSpaceDN w:val="0"/>
        <w:adjustRightInd w:val="0"/>
        <w:spacing w:after="0" w:line="360" w:lineRule="auto"/>
        <w:jc w:val="both"/>
        <w:rPr>
          <w:rFonts w:ascii="Arial" w:hAnsi="Arial" w:cs="Arial"/>
          <w:sz w:val="22"/>
          <w:szCs w:val="21"/>
        </w:rPr>
      </w:pPr>
      <w:r w:rsidRPr="001B2C36">
        <w:rPr>
          <w:rFonts w:ascii="Arial" w:hAnsi="Arial" w:cs="Arial"/>
          <w:sz w:val="22"/>
          <w:szCs w:val="21"/>
        </w:rPr>
        <w:t>“Não moleste a fauna”;</w:t>
      </w:r>
    </w:p>
    <w:p w14:paraId="12756A6A" w14:textId="77777777" w:rsidR="00745877" w:rsidRDefault="001B2C36" w:rsidP="001B2C36">
      <w:pPr>
        <w:widowControl w:val="0"/>
        <w:autoSpaceDE w:val="0"/>
        <w:autoSpaceDN w:val="0"/>
        <w:adjustRightInd w:val="0"/>
        <w:spacing w:after="0" w:line="360" w:lineRule="auto"/>
        <w:ind w:firstLine="720"/>
        <w:jc w:val="both"/>
        <w:rPr>
          <w:rFonts w:ascii="Arial" w:hAnsi="Arial" w:cs="Arial"/>
          <w:sz w:val="22"/>
          <w:szCs w:val="21"/>
        </w:rPr>
      </w:pPr>
      <w:proofErr w:type="gramStart"/>
      <w:r w:rsidRPr="001B2C36">
        <w:rPr>
          <w:rFonts w:ascii="Arial" w:hAnsi="Arial" w:cs="Arial"/>
          <w:sz w:val="22"/>
          <w:szCs w:val="21"/>
        </w:rPr>
        <w:t>e</w:t>
      </w:r>
      <w:proofErr w:type="gramEnd"/>
      <w:r w:rsidRPr="001B2C36">
        <w:rPr>
          <w:rFonts w:ascii="Arial" w:hAnsi="Arial" w:cs="Arial"/>
          <w:sz w:val="22"/>
          <w:szCs w:val="21"/>
        </w:rPr>
        <w:t xml:space="preserve"> outras julgadas pertinentes</w:t>
      </w:r>
    </w:p>
    <w:p w14:paraId="3D801224" w14:textId="77777777" w:rsidR="001B2C36" w:rsidRDefault="001B2C36" w:rsidP="001B2C36">
      <w:pPr>
        <w:widowControl w:val="0"/>
        <w:autoSpaceDE w:val="0"/>
        <w:autoSpaceDN w:val="0"/>
        <w:adjustRightInd w:val="0"/>
        <w:spacing w:after="0" w:line="360" w:lineRule="auto"/>
        <w:jc w:val="both"/>
        <w:rPr>
          <w:rFonts w:ascii="Arial" w:hAnsi="Arial" w:cs="Arial"/>
          <w:sz w:val="22"/>
          <w:szCs w:val="21"/>
        </w:rPr>
      </w:pPr>
    </w:p>
    <w:p w14:paraId="7544BA4E" w14:textId="77777777" w:rsidR="001B2C36" w:rsidRPr="001B2C36" w:rsidRDefault="001B2C36" w:rsidP="001B2C36">
      <w:pPr>
        <w:widowControl w:val="0"/>
        <w:autoSpaceDE w:val="0"/>
        <w:autoSpaceDN w:val="0"/>
        <w:adjustRightInd w:val="0"/>
        <w:spacing w:after="0" w:line="360" w:lineRule="auto"/>
        <w:jc w:val="both"/>
        <w:rPr>
          <w:rFonts w:ascii="Arial" w:hAnsi="Arial" w:cs="Arial"/>
          <w:sz w:val="22"/>
          <w:szCs w:val="21"/>
          <w:u w:val="single"/>
        </w:rPr>
      </w:pPr>
      <w:r w:rsidRPr="001B2C36">
        <w:rPr>
          <w:rFonts w:ascii="Arial" w:hAnsi="Arial" w:cs="Arial"/>
          <w:sz w:val="22"/>
          <w:szCs w:val="21"/>
          <w:u w:val="single"/>
        </w:rPr>
        <w:t xml:space="preserve">Controle da </w:t>
      </w:r>
      <w:r w:rsidR="007D5C05" w:rsidRPr="001B2C36">
        <w:rPr>
          <w:rFonts w:ascii="Arial" w:hAnsi="Arial" w:cs="Arial"/>
          <w:sz w:val="22"/>
          <w:szCs w:val="21"/>
          <w:u w:val="single"/>
        </w:rPr>
        <w:t>suspensão</w:t>
      </w:r>
      <w:r w:rsidRPr="001B2C36">
        <w:rPr>
          <w:rFonts w:ascii="Arial" w:hAnsi="Arial" w:cs="Arial"/>
          <w:sz w:val="22"/>
          <w:szCs w:val="21"/>
          <w:u w:val="single"/>
        </w:rPr>
        <w:t xml:space="preserve"> de poeira</w:t>
      </w:r>
    </w:p>
    <w:p w14:paraId="68AC2A42" w14:textId="77777777" w:rsidR="001B2C36" w:rsidRPr="001B2C36" w:rsidRDefault="001B2C36" w:rsidP="001B2C36">
      <w:pPr>
        <w:widowControl w:val="0"/>
        <w:autoSpaceDE w:val="0"/>
        <w:autoSpaceDN w:val="0"/>
        <w:adjustRightInd w:val="0"/>
        <w:spacing w:after="0" w:line="360" w:lineRule="auto"/>
        <w:ind w:firstLine="720"/>
        <w:jc w:val="both"/>
        <w:rPr>
          <w:rFonts w:ascii="Arial" w:hAnsi="Arial" w:cs="Arial"/>
          <w:sz w:val="22"/>
          <w:szCs w:val="21"/>
        </w:rPr>
      </w:pPr>
    </w:p>
    <w:p w14:paraId="2FDE23C8" w14:textId="77777777" w:rsidR="005761A2" w:rsidRDefault="005761A2" w:rsidP="005761A2">
      <w:pPr>
        <w:widowControl w:val="0"/>
        <w:autoSpaceDE w:val="0"/>
        <w:autoSpaceDN w:val="0"/>
        <w:adjustRightInd w:val="0"/>
        <w:spacing w:after="0" w:line="360" w:lineRule="auto"/>
        <w:jc w:val="both"/>
        <w:rPr>
          <w:rFonts w:ascii="Arial" w:hAnsi="Arial" w:cs="Arial"/>
          <w:sz w:val="22"/>
          <w:szCs w:val="21"/>
        </w:rPr>
      </w:pPr>
      <w:r w:rsidRPr="005761A2">
        <w:rPr>
          <w:rFonts w:ascii="Arial" w:hAnsi="Arial" w:cs="Arial"/>
          <w:sz w:val="22"/>
          <w:szCs w:val="21"/>
        </w:rPr>
        <w:t>O aumento da poeira em suspensão decorre das atividades construtivas e da circulação de</w:t>
      </w:r>
      <w:r>
        <w:rPr>
          <w:rFonts w:ascii="Arial" w:hAnsi="Arial" w:cs="Arial"/>
          <w:sz w:val="22"/>
          <w:szCs w:val="21"/>
        </w:rPr>
        <w:t xml:space="preserve"> </w:t>
      </w:r>
      <w:r w:rsidRPr="005761A2">
        <w:rPr>
          <w:rFonts w:ascii="Arial" w:hAnsi="Arial" w:cs="Arial"/>
          <w:sz w:val="22"/>
          <w:szCs w:val="21"/>
        </w:rPr>
        <w:t>veículos nos acessos não pavimentados ou mesmo pavimentados, como as vias secundárias de</w:t>
      </w:r>
      <w:r>
        <w:rPr>
          <w:rFonts w:ascii="Arial" w:hAnsi="Arial" w:cs="Arial"/>
          <w:sz w:val="22"/>
          <w:szCs w:val="21"/>
        </w:rPr>
        <w:t xml:space="preserve"> </w:t>
      </w:r>
      <w:r w:rsidRPr="005761A2">
        <w:rPr>
          <w:rFonts w:ascii="Arial" w:hAnsi="Arial" w:cs="Arial"/>
          <w:sz w:val="22"/>
          <w:szCs w:val="21"/>
        </w:rPr>
        <w:t>acesso aos locais de intervenção. Se necessário, as construtoras devem efetuar o umedecimento</w:t>
      </w:r>
      <w:r>
        <w:rPr>
          <w:rFonts w:ascii="Arial" w:hAnsi="Arial" w:cs="Arial"/>
          <w:sz w:val="22"/>
          <w:szCs w:val="21"/>
        </w:rPr>
        <w:t xml:space="preserve"> </w:t>
      </w:r>
      <w:r w:rsidRPr="005761A2">
        <w:rPr>
          <w:rFonts w:ascii="Arial" w:hAnsi="Arial" w:cs="Arial"/>
          <w:sz w:val="22"/>
          <w:szCs w:val="21"/>
        </w:rPr>
        <w:t>periódico durante os meses ou períodos sem precipitação pluviométrica.</w:t>
      </w:r>
    </w:p>
    <w:p w14:paraId="780F8885" w14:textId="77777777" w:rsidR="005761A2" w:rsidRPr="005761A2" w:rsidRDefault="005761A2" w:rsidP="005761A2">
      <w:pPr>
        <w:widowControl w:val="0"/>
        <w:autoSpaceDE w:val="0"/>
        <w:autoSpaceDN w:val="0"/>
        <w:adjustRightInd w:val="0"/>
        <w:spacing w:after="0" w:line="360" w:lineRule="auto"/>
        <w:jc w:val="both"/>
        <w:rPr>
          <w:rFonts w:ascii="Arial" w:hAnsi="Arial" w:cs="Arial"/>
          <w:sz w:val="22"/>
          <w:szCs w:val="21"/>
        </w:rPr>
      </w:pPr>
      <w:r w:rsidRPr="005761A2">
        <w:rPr>
          <w:rFonts w:ascii="Arial" w:hAnsi="Arial" w:cs="Arial"/>
          <w:sz w:val="22"/>
          <w:szCs w:val="21"/>
        </w:rPr>
        <w:t>Medidas adicionais</w:t>
      </w:r>
      <w:r>
        <w:rPr>
          <w:rFonts w:ascii="Arial" w:hAnsi="Arial" w:cs="Arial"/>
          <w:sz w:val="22"/>
          <w:szCs w:val="21"/>
        </w:rPr>
        <w:t xml:space="preserve"> </w:t>
      </w:r>
      <w:r w:rsidRPr="005761A2">
        <w:rPr>
          <w:rFonts w:ascii="Arial" w:hAnsi="Arial" w:cs="Arial"/>
          <w:sz w:val="22"/>
          <w:szCs w:val="21"/>
        </w:rPr>
        <w:t>como o estabelecimento de limites de velocidade poderão também ser necessárias para a</w:t>
      </w:r>
      <w:r>
        <w:rPr>
          <w:rFonts w:ascii="Arial" w:hAnsi="Arial" w:cs="Arial"/>
          <w:sz w:val="22"/>
          <w:szCs w:val="21"/>
        </w:rPr>
        <w:t xml:space="preserve"> </w:t>
      </w:r>
      <w:r w:rsidRPr="005761A2">
        <w:rPr>
          <w:rFonts w:ascii="Arial" w:hAnsi="Arial" w:cs="Arial"/>
          <w:sz w:val="22"/>
          <w:szCs w:val="21"/>
        </w:rPr>
        <w:t>minimização dos efeitos da suspensão de poeira decorrente da movimentação de veículos em</w:t>
      </w:r>
    </w:p>
    <w:p w14:paraId="06F5407E" w14:textId="77777777" w:rsidR="00FA3A58" w:rsidRDefault="005761A2" w:rsidP="005761A2">
      <w:pPr>
        <w:widowControl w:val="0"/>
        <w:autoSpaceDE w:val="0"/>
        <w:autoSpaceDN w:val="0"/>
        <w:adjustRightInd w:val="0"/>
        <w:spacing w:after="0" w:line="360" w:lineRule="auto"/>
        <w:jc w:val="both"/>
        <w:rPr>
          <w:rFonts w:ascii="Arial" w:hAnsi="Arial" w:cs="Arial"/>
          <w:sz w:val="22"/>
          <w:szCs w:val="21"/>
        </w:rPr>
      </w:pPr>
      <w:proofErr w:type="gramStart"/>
      <w:r w:rsidRPr="005761A2">
        <w:rPr>
          <w:rFonts w:ascii="Arial" w:hAnsi="Arial" w:cs="Arial"/>
          <w:sz w:val="22"/>
          <w:szCs w:val="21"/>
        </w:rPr>
        <w:t>vias</w:t>
      </w:r>
      <w:proofErr w:type="gramEnd"/>
      <w:r w:rsidRPr="005761A2">
        <w:rPr>
          <w:rFonts w:ascii="Arial" w:hAnsi="Arial" w:cs="Arial"/>
          <w:sz w:val="22"/>
          <w:szCs w:val="21"/>
        </w:rPr>
        <w:t xml:space="preserve"> de acesso.</w:t>
      </w:r>
    </w:p>
    <w:p w14:paraId="09B7E417" w14:textId="77777777" w:rsidR="005761A2" w:rsidRPr="005761A2" w:rsidRDefault="005761A2" w:rsidP="005761A2">
      <w:pPr>
        <w:widowControl w:val="0"/>
        <w:autoSpaceDE w:val="0"/>
        <w:autoSpaceDN w:val="0"/>
        <w:adjustRightInd w:val="0"/>
        <w:spacing w:after="0" w:line="360" w:lineRule="auto"/>
        <w:jc w:val="both"/>
        <w:rPr>
          <w:rFonts w:ascii="Arial" w:hAnsi="Arial" w:cs="Arial"/>
          <w:sz w:val="22"/>
          <w:szCs w:val="21"/>
        </w:rPr>
      </w:pPr>
    </w:p>
    <w:p w14:paraId="6EB5F050" w14:textId="77777777" w:rsidR="00745877" w:rsidRDefault="00FA3A58" w:rsidP="00FA3A58">
      <w:pPr>
        <w:widowControl w:val="0"/>
        <w:autoSpaceDE w:val="0"/>
        <w:autoSpaceDN w:val="0"/>
        <w:adjustRightInd w:val="0"/>
        <w:spacing w:after="0" w:line="360" w:lineRule="auto"/>
        <w:jc w:val="both"/>
        <w:rPr>
          <w:rFonts w:ascii="Arial" w:hAnsi="Arial" w:cs="Arial"/>
          <w:sz w:val="22"/>
          <w:szCs w:val="21"/>
          <w:u w:val="single"/>
        </w:rPr>
      </w:pPr>
      <w:r w:rsidRPr="00FA3A58">
        <w:rPr>
          <w:rFonts w:ascii="Arial" w:hAnsi="Arial" w:cs="Arial"/>
          <w:sz w:val="22"/>
          <w:szCs w:val="21"/>
          <w:u w:val="single"/>
        </w:rPr>
        <w:t>Gerenciamento de resíduos sólidos</w:t>
      </w:r>
    </w:p>
    <w:p w14:paraId="54D12279" w14:textId="77777777" w:rsidR="007D5C05" w:rsidRDefault="007D5C05" w:rsidP="00FA3A58">
      <w:pPr>
        <w:widowControl w:val="0"/>
        <w:autoSpaceDE w:val="0"/>
        <w:autoSpaceDN w:val="0"/>
        <w:adjustRightInd w:val="0"/>
        <w:spacing w:after="0" w:line="360" w:lineRule="auto"/>
        <w:jc w:val="both"/>
        <w:rPr>
          <w:rFonts w:ascii="Arial" w:hAnsi="Arial" w:cs="Arial"/>
          <w:sz w:val="22"/>
          <w:szCs w:val="21"/>
        </w:rPr>
      </w:pPr>
    </w:p>
    <w:p w14:paraId="76246E12" w14:textId="77777777" w:rsidR="00FA3A58" w:rsidRPr="00FA3A58" w:rsidRDefault="00FA3A58" w:rsidP="000A1C0D">
      <w:pPr>
        <w:widowControl w:val="0"/>
        <w:autoSpaceDE w:val="0"/>
        <w:autoSpaceDN w:val="0"/>
        <w:adjustRightInd w:val="0"/>
        <w:spacing w:after="0" w:line="360" w:lineRule="auto"/>
        <w:ind w:firstLine="720"/>
        <w:jc w:val="both"/>
        <w:rPr>
          <w:rFonts w:ascii="Arial" w:hAnsi="Arial" w:cs="Arial"/>
          <w:sz w:val="22"/>
          <w:szCs w:val="21"/>
        </w:rPr>
      </w:pPr>
      <w:r w:rsidRPr="00FA3A58">
        <w:rPr>
          <w:rFonts w:ascii="Arial" w:hAnsi="Arial" w:cs="Arial"/>
          <w:sz w:val="22"/>
          <w:szCs w:val="21"/>
        </w:rPr>
        <w:t>Para o gerenciamento dos resíduos nos canteiros e frentes de obra são recomendados os procedimentos apresentados a seguir.</w:t>
      </w:r>
    </w:p>
    <w:p w14:paraId="6E9F9AE1" w14:textId="77777777" w:rsidR="00E34F1D" w:rsidRDefault="00E34F1D" w:rsidP="00FA3A58">
      <w:pPr>
        <w:widowControl w:val="0"/>
        <w:autoSpaceDE w:val="0"/>
        <w:autoSpaceDN w:val="0"/>
        <w:adjustRightInd w:val="0"/>
        <w:spacing w:after="0" w:line="360" w:lineRule="auto"/>
        <w:jc w:val="both"/>
        <w:rPr>
          <w:rFonts w:ascii="Arial" w:hAnsi="Arial" w:cs="Arial"/>
          <w:b/>
          <w:sz w:val="22"/>
          <w:szCs w:val="21"/>
        </w:rPr>
      </w:pPr>
    </w:p>
    <w:p w14:paraId="7C058AC4" w14:textId="77777777" w:rsidR="00FA3A58" w:rsidRDefault="00FA3A58" w:rsidP="007B6B9F">
      <w:pPr>
        <w:pStyle w:val="PargrafodaLista"/>
        <w:widowControl w:val="0"/>
        <w:numPr>
          <w:ilvl w:val="0"/>
          <w:numId w:val="58"/>
        </w:numPr>
        <w:autoSpaceDE w:val="0"/>
        <w:autoSpaceDN w:val="0"/>
        <w:adjustRightInd w:val="0"/>
        <w:spacing w:after="0" w:line="360" w:lineRule="auto"/>
        <w:ind w:left="284" w:firstLine="284"/>
        <w:jc w:val="both"/>
        <w:rPr>
          <w:rFonts w:ascii="Arial" w:hAnsi="Arial" w:cs="Arial"/>
          <w:sz w:val="22"/>
          <w:szCs w:val="21"/>
        </w:rPr>
      </w:pPr>
      <w:r w:rsidRPr="00E34F1D">
        <w:rPr>
          <w:rFonts w:ascii="Arial" w:hAnsi="Arial" w:cs="Arial"/>
          <w:sz w:val="22"/>
          <w:szCs w:val="21"/>
        </w:rPr>
        <w:t xml:space="preserve">Acondicionamento </w:t>
      </w:r>
      <w:r w:rsidR="00BE405E">
        <w:rPr>
          <w:rFonts w:ascii="Arial" w:hAnsi="Arial" w:cs="Arial"/>
          <w:sz w:val="22"/>
          <w:szCs w:val="21"/>
        </w:rPr>
        <w:t>i</w:t>
      </w:r>
      <w:r w:rsidRPr="00E34F1D">
        <w:rPr>
          <w:rFonts w:ascii="Arial" w:hAnsi="Arial" w:cs="Arial"/>
          <w:sz w:val="22"/>
          <w:szCs w:val="21"/>
        </w:rPr>
        <w:t>nicia</w:t>
      </w:r>
      <w:r w:rsidR="00BE405E">
        <w:rPr>
          <w:rFonts w:ascii="Arial" w:hAnsi="Arial" w:cs="Arial"/>
          <w:sz w:val="22"/>
          <w:szCs w:val="21"/>
        </w:rPr>
        <w:t>l</w:t>
      </w:r>
      <w:r w:rsidRPr="00E34F1D">
        <w:rPr>
          <w:rFonts w:ascii="Arial" w:hAnsi="Arial" w:cs="Arial"/>
          <w:sz w:val="22"/>
          <w:szCs w:val="21"/>
        </w:rPr>
        <w:t xml:space="preserve"> dos resíduos deve ocorrer o mais próximo possível dos locais de sua geração, sendo o tratamento realizado de acordo com a Tabela de Tratamento de Resíduos (</w:t>
      </w:r>
      <w:r w:rsidR="00AF2653">
        <w:rPr>
          <w:rFonts w:ascii="Arial" w:hAnsi="Arial" w:cs="Arial"/>
          <w:sz w:val="22"/>
          <w:szCs w:val="21"/>
        </w:rPr>
        <w:t>Tabela 1</w:t>
      </w:r>
      <w:r w:rsidRPr="00E34F1D">
        <w:rPr>
          <w:rFonts w:ascii="Arial" w:hAnsi="Arial" w:cs="Arial"/>
          <w:sz w:val="22"/>
          <w:szCs w:val="21"/>
        </w:rPr>
        <w:t>).</w:t>
      </w:r>
      <w:r w:rsidR="00AF2653">
        <w:rPr>
          <w:rFonts w:ascii="Arial" w:hAnsi="Arial" w:cs="Arial"/>
          <w:sz w:val="22"/>
          <w:szCs w:val="21"/>
        </w:rPr>
        <w:t xml:space="preserve"> </w:t>
      </w:r>
      <w:r w:rsidRPr="00E34F1D">
        <w:rPr>
          <w:rFonts w:ascii="Arial" w:hAnsi="Arial" w:cs="Arial"/>
          <w:sz w:val="22"/>
          <w:szCs w:val="21"/>
        </w:rPr>
        <w:t xml:space="preserve"> A </w:t>
      </w:r>
      <w:r w:rsidR="00F06203" w:rsidRPr="00E34F1D">
        <w:rPr>
          <w:rFonts w:ascii="Arial" w:hAnsi="Arial" w:cs="Arial"/>
          <w:sz w:val="22"/>
          <w:szCs w:val="21"/>
        </w:rPr>
        <w:t>frequência</w:t>
      </w:r>
      <w:r w:rsidRPr="00E34F1D">
        <w:rPr>
          <w:rFonts w:ascii="Arial" w:hAnsi="Arial" w:cs="Arial"/>
          <w:sz w:val="22"/>
          <w:szCs w:val="21"/>
        </w:rPr>
        <w:t xml:space="preserve"> da coleta é determinada pela quantidade dos resíduos, de forma a impedir o seu acúmulo e o comprometimento da sua segregação e posterior destinação e dos demais serviços na obra.</w:t>
      </w:r>
    </w:p>
    <w:p w14:paraId="7BA98A18" w14:textId="77777777" w:rsidR="00504EE9" w:rsidRPr="00504EE9" w:rsidRDefault="00504EE9" w:rsidP="000A1C0D">
      <w:pPr>
        <w:pStyle w:val="PargrafodaLista"/>
        <w:widowControl w:val="0"/>
        <w:autoSpaceDE w:val="0"/>
        <w:autoSpaceDN w:val="0"/>
        <w:adjustRightInd w:val="0"/>
        <w:spacing w:after="0" w:line="360" w:lineRule="auto"/>
        <w:ind w:left="284" w:firstLine="284"/>
        <w:jc w:val="both"/>
        <w:rPr>
          <w:rFonts w:ascii="Arial" w:hAnsi="Arial" w:cs="Arial"/>
          <w:sz w:val="22"/>
          <w:szCs w:val="21"/>
        </w:rPr>
      </w:pPr>
    </w:p>
    <w:p w14:paraId="3223B587" w14:textId="77777777" w:rsidR="00FA3A58" w:rsidRDefault="00BE405E" w:rsidP="007B6B9F">
      <w:pPr>
        <w:pStyle w:val="PargrafodaLista"/>
        <w:widowControl w:val="0"/>
        <w:numPr>
          <w:ilvl w:val="0"/>
          <w:numId w:val="58"/>
        </w:numPr>
        <w:autoSpaceDE w:val="0"/>
        <w:autoSpaceDN w:val="0"/>
        <w:adjustRightInd w:val="0"/>
        <w:spacing w:after="0" w:line="360" w:lineRule="auto"/>
        <w:ind w:left="284" w:firstLine="284"/>
        <w:jc w:val="both"/>
        <w:rPr>
          <w:rFonts w:ascii="Arial" w:hAnsi="Arial" w:cs="Arial"/>
          <w:sz w:val="22"/>
          <w:szCs w:val="21"/>
        </w:rPr>
      </w:pPr>
      <w:r>
        <w:rPr>
          <w:rFonts w:ascii="Arial" w:hAnsi="Arial" w:cs="Arial"/>
          <w:sz w:val="22"/>
          <w:szCs w:val="21"/>
        </w:rPr>
        <w:t>Acondicionamento f</w:t>
      </w:r>
      <w:r w:rsidR="00FA3A58" w:rsidRPr="00E34F1D">
        <w:rPr>
          <w:rFonts w:ascii="Arial" w:hAnsi="Arial" w:cs="Arial"/>
          <w:sz w:val="22"/>
          <w:szCs w:val="21"/>
        </w:rPr>
        <w:t>inal</w:t>
      </w:r>
      <w:r>
        <w:rPr>
          <w:rFonts w:ascii="Arial" w:hAnsi="Arial" w:cs="Arial"/>
          <w:sz w:val="22"/>
          <w:szCs w:val="21"/>
        </w:rPr>
        <w:t xml:space="preserve"> e</w:t>
      </w:r>
      <w:r w:rsidR="00FA3A58" w:rsidRPr="00E34F1D">
        <w:rPr>
          <w:rFonts w:ascii="Arial" w:hAnsi="Arial" w:cs="Arial"/>
          <w:sz w:val="22"/>
          <w:szCs w:val="21"/>
        </w:rPr>
        <w:t xml:space="preserve"> acondicionamento dos resíduos são apresentadas na </w:t>
      </w:r>
      <w:r w:rsidR="00FA3A58" w:rsidRPr="00BE405E">
        <w:rPr>
          <w:rFonts w:ascii="Arial" w:hAnsi="Arial" w:cs="Arial"/>
          <w:sz w:val="22"/>
          <w:szCs w:val="21"/>
        </w:rPr>
        <w:t>Tabela de Tratamento de Resíduos (</w:t>
      </w:r>
      <w:r w:rsidR="00AF2653">
        <w:rPr>
          <w:rFonts w:ascii="Arial" w:hAnsi="Arial" w:cs="Arial"/>
          <w:sz w:val="22"/>
          <w:szCs w:val="21"/>
        </w:rPr>
        <w:t>Tabela 1</w:t>
      </w:r>
      <w:r w:rsidR="00FA3A58" w:rsidRPr="00BE405E">
        <w:rPr>
          <w:rFonts w:ascii="Arial" w:hAnsi="Arial" w:cs="Arial"/>
          <w:sz w:val="22"/>
          <w:szCs w:val="21"/>
        </w:rPr>
        <w:t>). No acondicionamento dos resíduos os seguintes aspectos</w:t>
      </w:r>
      <w:r w:rsidR="00FA3A58" w:rsidRPr="00E34F1D">
        <w:rPr>
          <w:rFonts w:ascii="Arial" w:hAnsi="Arial" w:cs="Arial"/>
          <w:sz w:val="22"/>
          <w:szCs w:val="21"/>
        </w:rPr>
        <w:t xml:space="preserve"> devem ser considerados: i) volume; </w:t>
      </w:r>
      <w:proofErr w:type="spellStart"/>
      <w:r w:rsidR="00FA3A58" w:rsidRPr="00E34F1D">
        <w:rPr>
          <w:rFonts w:ascii="Arial" w:hAnsi="Arial" w:cs="Arial"/>
          <w:sz w:val="22"/>
          <w:szCs w:val="21"/>
        </w:rPr>
        <w:t>ii</w:t>
      </w:r>
      <w:proofErr w:type="spellEnd"/>
      <w:r w:rsidR="00FA3A58" w:rsidRPr="00E34F1D">
        <w:rPr>
          <w:rFonts w:ascii="Arial" w:hAnsi="Arial" w:cs="Arial"/>
          <w:sz w:val="22"/>
          <w:szCs w:val="21"/>
        </w:rPr>
        <w:t xml:space="preserve">) facilidade de coleta; </w:t>
      </w:r>
      <w:proofErr w:type="spellStart"/>
      <w:r w:rsidR="00FA3A58" w:rsidRPr="00E34F1D">
        <w:rPr>
          <w:rFonts w:ascii="Arial" w:hAnsi="Arial" w:cs="Arial"/>
          <w:sz w:val="22"/>
          <w:szCs w:val="21"/>
        </w:rPr>
        <w:t>iii</w:t>
      </w:r>
      <w:proofErr w:type="spellEnd"/>
      <w:r w:rsidR="00FA3A58" w:rsidRPr="00E34F1D">
        <w:rPr>
          <w:rFonts w:ascii="Arial" w:hAnsi="Arial" w:cs="Arial"/>
          <w:sz w:val="22"/>
          <w:szCs w:val="21"/>
        </w:rPr>
        <w:t xml:space="preserve">) segurança dos trabalhadores e da comunidade; e </w:t>
      </w:r>
      <w:proofErr w:type="spellStart"/>
      <w:r w:rsidR="00FA3A58" w:rsidRPr="00E34F1D">
        <w:rPr>
          <w:rFonts w:ascii="Arial" w:hAnsi="Arial" w:cs="Arial"/>
          <w:sz w:val="22"/>
          <w:szCs w:val="21"/>
        </w:rPr>
        <w:t>iv</w:t>
      </w:r>
      <w:proofErr w:type="spellEnd"/>
      <w:r w:rsidR="00FA3A58" w:rsidRPr="00E34F1D">
        <w:rPr>
          <w:rFonts w:ascii="Arial" w:hAnsi="Arial" w:cs="Arial"/>
          <w:sz w:val="22"/>
          <w:szCs w:val="21"/>
        </w:rPr>
        <w:t>) preservação da qualidade dos resíduos nas condições necessárias para sua destinação ou reutilização.</w:t>
      </w:r>
    </w:p>
    <w:p w14:paraId="1EF7CACC" w14:textId="77777777" w:rsidR="007D5C05" w:rsidRPr="007D5C05" w:rsidRDefault="007D5C05" w:rsidP="007D5C05">
      <w:pPr>
        <w:widowControl w:val="0"/>
        <w:autoSpaceDE w:val="0"/>
        <w:autoSpaceDN w:val="0"/>
        <w:adjustRightInd w:val="0"/>
        <w:spacing w:after="0" w:line="360" w:lineRule="auto"/>
        <w:jc w:val="both"/>
        <w:rPr>
          <w:rFonts w:ascii="Arial" w:hAnsi="Arial" w:cs="Arial"/>
          <w:sz w:val="22"/>
          <w:szCs w:val="21"/>
        </w:rPr>
      </w:pPr>
    </w:p>
    <w:p w14:paraId="232BA3EA" w14:textId="77777777" w:rsidR="00FA3A58" w:rsidRDefault="00FA3A58" w:rsidP="007B6B9F">
      <w:pPr>
        <w:pStyle w:val="PargrafodaLista"/>
        <w:widowControl w:val="0"/>
        <w:numPr>
          <w:ilvl w:val="0"/>
          <w:numId w:val="58"/>
        </w:numPr>
        <w:autoSpaceDE w:val="0"/>
        <w:autoSpaceDN w:val="0"/>
        <w:adjustRightInd w:val="0"/>
        <w:spacing w:after="0" w:line="360" w:lineRule="auto"/>
        <w:ind w:left="284" w:firstLine="284"/>
        <w:jc w:val="both"/>
        <w:rPr>
          <w:rFonts w:ascii="Arial" w:hAnsi="Arial" w:cs="Arial"/>
          <w:sz w:val="22"/>
          <w:szCs w:val="21"/>
        </w:rPr>
      </w:pPr>
      <w:r w:rsidRPr="00BE405E">
        <w:rPr>
          <w:rFonts w:ascii="Arial" w:hAnsi="Arial" w:cs="Arial"/>
          <w:sz w:val="22"/>
          <w:szCs w:val="21"/>
        </w:rPr>
        <w:t>A destinação dos resíduos deve ser indicada pela empres</w:t>
      </w:r>
      <w:r w:rsidR="007D5C05">
        <w:rPr>
          <w:rFonts w:ascii="Arial" w:hAnsi="Arial" w:cs="Arial"/>
          <w:sz w:val="22"/>
          <w:szCs w:val="21"/>
        </w:rPr>
        <w:t>a Construtora e aprovada pela UG</w:t>
      </w:r>
      <w:r w:rsidRPr="00BE405E">
        <w:rPr>
          <w:rFonts w:ascii="Arial" w:hAnsi="Arial" w:cs="Arial"/>
          <w:sz w:val="22"/>
          <w:szCs w:val="21"/>
        </w:rPr>
        <w:t>P. O local deverá ser selecionado considerando os seguintes fatores:</w:t>
      </w:r>
      <w:r w:rsidR="00504EE9">
        <w:rPr>
          <w:rFonts w:ascii="Arial" w:hAnsi="Arial" w:cs="Arial"/>
          <w:sz w:val="22"/>
          <w:szCs w:val="21"/>
        </w:rPr>
        <w:t xml:space="preserve"> (i) </w:t>
      </w:r>
      <w:r w:rsidRPr="00504EE9">
        <w:rPr>
          <w:rFonts w:ascii="Arial" w:hAnsi="Arial" w:cs="Arial"/>
          <w:sz w:val="22"/>
          <w:szCs w:val="21"/>
        </w:rPr>
        <w:t>qualidade ambiental do local da destinação;</w:t>
      </w:r>
      <w:r w:rsidR="00504EE9">
        <w:rPr>
          <w:rFonts w:ascii="Arial" w:hAnsi="Arial" w:cs="Arial"/>
          <w:sz w:val="22"/>
          <w:szCs w:val="21"/>
        </w:rPr>
        <w:t xml:space="preserve"> (</w:t>
      </w:r>
      <w:proofErr w:type="spellStart"/>
      <w:r w:rsidR="00504EE9">
        <w:rPr>
          <w:rFonts w:ascii="Arial" w:hAnsi="Arial" w:cs="Arial"/>
          <w:sz w:val="22"/>
          <w:szCs w:val="21"/>
        </w:rPr>
        <w:t>ii</w:t>
      </w:r>
      <w:proofErr w:type="spellEnd"/>
      <w:r w:rsidR="00504EE9">
        <w:rPr>
          <w:rFonts w:ascii="Arial" w:hAnsi="Arial" w:cs="Arial"/>
          <w:sz w:val="22"/>
          <w:szCs w:val="21"/>
        </w:rPr>
        <w:t xml:space="preserve">) </w:t>
      </w:r>
      <w:r w:rsidRPr="00504EE9">
        <w:rPr>
          <w:rFonts w:ascii="Arial" w:hAnsi="Arial" w:cs="Arial"/>
          <w:sz w:val="22"/>
          <w:szCs w:val="21"/>
        </w:rPr>
        <w:t xml:space="preserve">viabilidade econômica (custo de transporte e possibilidade de valorização dos resíduos); </w:t>
      </w:r>
      <w:r w:rsidR="00504EE9">
        <w:rPr>
          <w:rFonts w:ascii="Arial" w:hAnsi="Arial" w:cs="Arial"/>
          <w:sz w:val="22"/>
          <w:szCs w:val="21"/>
        </w:rPr>
        <w:t>(</w:t>
      </w:r>
      <w:proofErr w:type="spellStart"/>
      <w:r w:rsidR="00504EE9">
        <w:rPr>
          <w:rFonts w:ascii="Arial" w:hAnsi="Arial" w:cs="Arial"/>
          <w:sz w:val="22"/>
          <w:szCs w:val="21"/>
        </w:rPr>
        <w:t>iii</w:t>
      </w:r>
      <w:proofErr w:type="spellEnd"/>
      <w:r w:rsidR="00504EE9">
        <w:rPr>
          <w:rFonts w:ascii="Arial" w:hAnsi="Arial" w:cs="Arial"/>
          <w:sz w:val="22"/>
          <w:szCs w:val="21"/>
        </w:rPr>
        <w:t xml:space="preserve">) </w:t>
      </w:r>
      <w:r w:rsidRPr="00504EE9">
        <w:rPr>
          <w:rFonts w:ascii="Arial" w:hAnsi="Arial" w:cs="Arial"/>
          <w:sz w:val="22"/>
          <w:szCs w:val="21"/>
        </w:rPr>
        <w:t>possibilidade de utilização dos resíduos nas áreas de influência das obras.</w:t>
      </w:r>
    </w:p>
    <w:p w14:paraId="5C3C1D80" w14:textId="77777777" w:rsidR="000A1C0D" w:rsidRPr="000A1C0D" w:rsidRDefault="000A1C0D" w:rsidP="000A1C0D">
      <w:pPr>
        <w:widowControl w:val="0"/>
        <w:autoSpaceDE w:val="0"/>
        <w:autoSpaceDN w:val="0"/>
        <w:adjustRightInd w:val="0"/>
        <w:spacing w:after="0" w:line="360" w:lineRule="auto"/>
        <w:jc w:val="both"/>
        <w:rPr>
          <w:rFonts w:ascii="Arial" w:hAnsi="Arial" w:cs="Arial"/>
          <w:sz w:val="22"/>
          <w:szCs w:val="21"/>
        </w:rPr>
      </w:pPr>
    </w:p>
    <w:p w14:paraId="09449B02" w14:textId="77777777" w:rsidR="00FA3A58" w:rsidRDefault="00FA3A58" w:rsidP="000A1C0D">
      <w:pPr>
        <w:widowControl w:val="0"/>
        <w:autoSpaceDE w:val="0"/>
        <w:autoSpaceDN w:val="0"/>
        <w:adjustRightInd w:val="0"/>
        <w:spacing w:after="0" w:line="360" w:lineRule="auto"/>
        <w:ind w:firstLine="720"/>
        <w:jc w:val="both"/>
        <w:rPr>
          <w:rFonts w:ascii="Arial" w:hAnsi="Arial" w:cs="Arial"/>
          <w:i/>
          <w:sz w:val="22"/>
          <w:szCs w:val="21"/>
        </w:rPr>
      </w:pPr>
      <w:r w:rsidRPr="00FA3A58">
        <w:rPr>
          <w:rFonts w:ascii="Arial" w:hAnsi="Arial" w:cs="Arial"/>
          <w:sz w:val="22"/>
          <w:szCs w:val="21"/>
        </w:rPr>
        <w:t>A destinação dos resíduos pode ser realizada por empresa terceirizada, desde que credenciada na Secretaria Municipal do Meio Ambiente (SEM</w:t>
      </w:r>
      <w:r w:rsidR="005761A2">
        <w:rPr>
          <w:rFonts w:ascii="Arial" w:hAnsi="Arial" w:cs="Arial"/>
          <w:sz w:val="22"/>
          <w:szCs w:val="21"/>
        </w:rPr>
        <w:t>M</w:t>
      </w:r>
      <w:r w:rsidRPr="00FA3A58">
        <w:rPr>
          <w:rFonts w:ascii="Arial" w:hAnsi="Arial" w:cs="Arial"/>
          <w:sz w:val="22"/>
          <w:szCs w:val="21"/>
        </w:rPr>
        <w:t>AM) e aprovada pela UGP, que deve acompanhar, mensalmente, se a empresa Construtora ou terceirizada contratada para os serviços estão dando aos resíduos a destinação e disposição adequadas. Os resíduos devem ser acompanhados até sua destinação final por meio de licenças e comprovantes de recebimento. Para este acompanhamento torna-se necessário a utilização dos formulários F.O.01 - Cadastro de Destinatários de Resíduos e F.O.02 - Controle de Remoção de Resíduos</w:t>
      </w:r>
      <w:r w:rsidRPr="00FA3A58">
        <w:rPr>
          <w:rFonts w:ascii="Arial" w:hAnsi="Arial" w:cs="Arial"/>
          <w:i/>
          <w:sz w:val="22"/>
          <w:szCs w:val="21"/>
        </w:rPr>
        <w:t>.</w:t>
      </w:r>
    </w:p>
    <w:p w14:paraId="27FB5799" w14:textId="77777777" w:rsidR="00F445E7" w:rsidRDefault="00F445E7" w:rsidP="000A1C0D">
      <w:pPr>
        <w:widowControl w:val="0"/>
        <w:autoSpaceDE w:val="0"/>
        <w:autoSpaceDN w:val="0"/>
        <w:adjustRightInd w:val="0"/>
        <w:spacing w:after="0" w:line="360" w:lineRule="auto"/>
        <w:ind w:firstLine="720"/>
        <w:jc w:val="both"/>
        <w:rPr>
          <w:rFonts w:ascii="Arial" w:hAnsi="Arial" w:cs="Arial"/>
          <w:i/>
          <w:sz w:val="22"/>
          <w:szCs w:val="21"/>
        </w:rPr>
      </w:pPr>
    </w:p>
    <w:p w14:paraId="705C4113" w14:textId="77777777" w:rsidR="00F445E7" w:rsidRPr="001F61D8" w:rsidRDefault="00F445E7" w:rsidP="00F445E7">
      <w:pPr>
        <w:widowControl w:val="0"/>
        <w:autoSpaceDE w:val="0"/>
        <w:autoSpaceDN w:val="0"/>
        <w:adjustRightInd w:val="0"/>
        <w:spacing w:after="0" w:line="360" w:lineRule="auto"/>
        <w:ind w:firstLine="720"/>
        <w:jc w:val="center"/>
        <w:rPr>
          <w:rFonts w:ascii="Arial" w:hAnsi="Arial" w:cs="Arial"/>
          <w:sz w:val="22"/>
          <w:szCs w:val="21"/>
        </w:rPr>
      </w:pPr>
      <w:r w:rsidRPr="001F61D8">
        <w:rPr>
          <w:rFonts w:ascii="Arial" w:hAnsi="Arial" w:cs="Arial"/>
          <w:b/>
          <w:sz w:val="22"/>
          <w:szCs w:val="21"/>
        </w:rPr>
        <w:t>Tabela</w:t>
      </w:r>
      <w:r w:rsidR="00AF2653">
        <w:rPr>
          <w:rFonts w:ascii="Arial" w:hAnsi="Arial" w:cs="Arial"/>
          <w:b/>
          <w:sz w:val="22"/>
          <w:szCs w:val="21"/>
        </w:rPr>
        <w:t xml:space="preserve"> 1 - </w:t>
      </w:r>
      <w:r w:rsidRPr="001F61D8">
        <w:rPr>
          <w:rFonts w:ascii="Arial" w:hAnsi="Arial" w:cs="Arial"/>
          <w:b/>
          <w:sz w:val="22"/>
          <w:szCs w:val="21"/>
        </w:rPr>
        <w:t>Tratamento de Resíduos</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3259"/>
        <w:gridCol w:w="2552"/>
        <w:gridCol w:w="3114"/>
      </w:tblGrid>
      <w:tr w:rsidR="00F445E7" w:rsidRPr="006D4948" w14:paraId="7A7B376D" w14:textId="77777777" w:rsidTr="00AF2653">
        <w:trPr>
          <w:jc w:val="center"/>
        </w:trPr>
        <w:tc>
          <w:tcPr>
            <w:tcW w:w="2132" w:type="dxa"/>
            <w:shd w:val="clear" w:color="auto" w:fill="808080" w:themeFill="background1" w:themeFillShade="80"/>
          </w:tcPr>
          <w:p w14:paraId="1E397475" w14:textId="77777777" w:rsidR="00F445E7" w:rsidRPr="006D4948" w:rsidRDefault="00F445E7" w:rsidP="00C35941">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TIPOS DE RESÍDUOS</w:t>
            </w:r>
          </w:p>
        </w:tc>
        <w:tc>
          <w:tcPr>
            <w:tcW w:w="3259" w:type="dxa"/>
            <w:shd w:val="clear" w:color="auto" w:fill="808080" w:themeFill="background1" w:themeFillShade="80"/>
          </w:tcPr>
          <w:p w14:paraId="1D357E67" w14:textId="77777777" w:rsidR="00F445E7" w:rsidRPr="006D4948" w:rsidRDefault="00F445E7" w:rsidP="00C35941">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ACONDICIONAMENTO INICIAL</w:t>
            </w:r>
          </w:p>
          <w:p w14:paraId="283EFD5A" w14:textId="77777777" w:rsidR="00F445E7" w:rsidRPr="006D4948" w:rsidRDefault="00F445E7" w:rsidP="00C35941">
            <w:pPr>
              <w:spacing w:after="0"/>
              <w:jc w:val="center"/>
              <w:rPr>
                <w:rFonts w:ascii="Arial" w:hAnsi="Arial" w:cs="Arial"/>
                <w:b/>
                <w:color w:val="FFFFFF" w:themeColor="background1"/>
                <w:sz w:val="20"/>
                <w:szCs w:val="20"/>
              </w:rPr>
            </w:pPr>
          </w:p>
        </w:tc>
        <w:tc>
          <w:tcPr>
            <w:tcW w:w="2552" w:type="dxa"/>
            <w:shd w:val="clear" w:color="auto" w:fill="808080" w:themeFill="background1" w:themeFillShade="80"/>
          </w:tcPr>
          <w:p w14:paraId="138A278F" w14:textId="77777777" w:rsidR="00F445E7" w:rsidRPr="006D4948" w:rsidRDefault="00F445E7" w:rsidP="00C35941">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ACONDICIONAMENTO FINAL</w:t>
            </w:r>
          </w:p>
        </w:tc>
        <w:tc>
          <w:tcPr>
            <w:tcW w:w="3114" w:type="dxa"/>
            <w:shd w:val="clear" w:color="auto" w:fill="808080" w:themeFill="background1" w:themeFillShade="80"/>
          </w:tcPr>
          <w:p w14:paraId="361C65D4" w14:textId="77777777" w:rsidR="00F445E7" w:rsidRPr="006D4948" w:rsidRDefault="00F445E7" w:rsidP="00C35941">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DESTINAÇÃO</w:t>
            </w:r>
          </w:p>
        </w:tc>
      </w:tr>
      <w:tr w:rsidR="00F445E7" w:rsidRPr="006D4948" w14:paraId="7A0CEFE1" w14:textId="77777777" w:rsidTr="00AF2653">
        <w:trPr>
          <w:jc w:val="center"/>
        </w:trPr>
        <w:tc>
          <w:tcPr>
            <w:tcW w:w="2132" w:type="dxa"/>
            <w:shd w:val="clear" w:color="auto" w:fill="FFFFFF" w:themeFill="background1"/>
          </w:tcPr>
          <w:p w14:paraId="640A4064" w14:textId="77777777" w:rsidR="00F445E7" w:rsidRPr="006D4948" w:rsidRDefault="00F445E7" w:rsidP="00C35941">
            <w:pPr>
              <w:spacing w:after="0"/>
              <w:rPr>
                <w:rFonts w:ascii="Arial" w:hAnsi="Arial" w:cs="Arial"/>
                <w:b/>
                <w:spacing w:val="-10"/>
                <w:sz w:val="20"/>
                <w:szCs w:val="20"/>
              </w:rPr>
            </w:pPr>
          </w:p>
          <w:p w14:paraId="78551677"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Solos</w:t>
            </w:r>
          </w:p>
        </w:tc>
        <w:tc>
          <w:tcPr>
            <w:tcW w:w="3259" w:type="dxa"/>
            <w:shd w:val="clear" w:color="auto" w:fill="FFFFFF" w:themeFill="background1"/>
          </w:tcPr>
          <w:p w14:paraId="734BC0C6" w14:textId="77777777" w:rsidR="00F445E7" w:rsidRPr="006D4948" w:rsidRDefault="00F445E7" w:rsidP="00C35941">
            <w:pPr>
              <w:pStyle w:val="PargrafodaLista"/>
              <w:spacing w:after="0"/>
              <w:ind w:left="177"/>
              <w:rPr>
                <w:rFonts w:ascii="Arial" w:hAnsi="Arial" w:cs="Arial"/>
                <w:spacing w:val="-10"/>
                <w:sz w:val="20"/>
                <w:szCs w:val="20"/>
              </w:rPr>
            </w:pPr>
          </w:p>
          <w:p w14:paraId="3C2F5B59"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Segregar em leiras, de no máximo 1,5m de altura, o solo argiloso separado do solo fértil (solo orgânico), para possível utilização na própria obra e na recuperação de áreas degradadas.</w:t>
            </w:r>
          </w:p>
        </w:tc>
        <w:tc>
          <w:tcPr>
            <w:tcW w:w="2552" w:type="dxa"/>
            <w:shd w:val="clear" w:color="auto" w:fill="FFFFFF" w:themeFill="background1"/>
          </w:tcPr>
          <w:p w14:paraId="7FD04310" w14:textId="77777777" w:rsidR="00F445E7" w:rsidRPr="006D4948" w:rsidRDefault="00F445E7" w:rsidP="00C35941">
            <w:pPr>
              <w:pStyle w:val="PargrafodaLista"/>
              <w:spacing w:after="0"/>
              <w:ind w:left="177"/>
              <w:rPr>
                <w:rFonts w:ascii="Arial" w:hAnsi="Arial" w:cs="Arial"/>
                <w:spacing w:val="-10"/>
                <w:sz w:val="20"/>
                <w:szCs w:val="20"/>
              </w:rPr>
            </w:pPr>
          </w:p>
          <w:p w14:paraId="73A9C5EE"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Em leiras, de no máximo 1,5m de altura, nas proximidades do local de reuso.</w:t>
            </w:r>
          </w:p>
          <w:p w14:paraId="531B24E2"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Na caçamba dos caminhões que retiram o material.</w:t>
            </w:r>
          </w:p>
        </w:tc>
        <w:tc>
          <w:tcPr>
            <w:tcW w:w="3114" w:type="dxa"/>
            <w:shd w:val="clear" w:color="auto" w:fill="FFFFFF" w:themeFill="background1"/>
          </w:tcPr>
          <w:p w14:paraId="5362E1D2" w14:textId="77777777" w:rsidR="00F445E7" w:rsidRPr="006D4948" w:rsidRDefault="00F445E7" w:rsidP="00C35941">
            <w:pPr>
              <w:pStyle w:val="PargrafodaLista"/>
              <w:spacing w:after="0"/>
              <w:ind w:left="177"/>
              <w:rPr>
                <w:rFonts w:ascii="Arial" w:hAnsi="Arial" w:cs="Arial"/>
                <w:spacing w:val="-10"/>
                <w:sz w:val="20"/>
                <w:szCs w:val="20"/>
              </w:rPr>
            </w:pPr>
          </w:p>
          <w:p w14:paraId="137E0876"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Reuso no próprio empreendimento;</w:t>
            </w:r>
          </w:p>
          <w:p w14:paraId="6517622B"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 xml:space="preserve">Aterro de resíduos de construção, </w:t>
            </w:r>
            <w:r w:rsidRPr="009C2EF3">
              <w:rPr>
                <w:rFonts w:ascii="Arial" w:hAnsi="Arial" w:cs="Arial"/>
                <w:spacing w:val="-10"/>
                <w:sz w:val="20"/>
                <w:szCs w:val="20"/>
              </w:rPr>
              <w:t>demolição e inertes</w:t>
            </w:r>
            <w:r w:rsidR="009C2EF3" w:rsidRPr="009C2EF3">
              <w:rPr>
                <w:rFonts w:ascii="Arial" w:hAnsi="Arial" w:cs="Arial"/>
                <w:spacing w:val="-10"/>
                <w:sz w:val="20"/>
                <w:szCs w:val="20"/>
              </w:rPr>
              <w:t xml:space="preserve"> </w:t>
            </w:r>
            <w:r w:rsidRPr="009C2EF3">
              <w:rPr>
                <w:rFonts w:ascii="Arial" w:hAnsi="Arial" w:cs="Arial"/>
                <w:spacing w:val="-10"/>
                <w:sz w:val="20"/>
                <w:szCs w:val="20"/>
              </w:rPr>
              <w:t>licenciados;</w:t>
            </w:r>
          </w:p>
          <w:p w14:paraId="4D1DFA84"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Aterros de outros locais; e</w:t>
            </w:r>
          </w:p>
          <w:p w14:paraId="12206D34" w14:textId="77777777" w:rsidR="00F445E7" w:rsidRPr="006D4948" w:rsidRDefault="00F445E7" w:rsidP="007B6B9F">
            <w:pPr>
              <w:pStyle w:val="PargrafodaLista"/>
              <w:numPr>
                <w:ilvl w:val="0"/>
                <w:numId w:val="27"/>
              </w:numPr>
              <w:spacing w:after="0"/>
              <w:ind w:left="177" w:hanging="177"/>
              <w:rPr>
                <w:rFonts w:ascii="Arial" w:hAnsi="Arial" w:cs="Arial"/>
                <w:spacing w:val="-10"/>
                <w:sz w:val="20"/>
                <w:szCs w:val="20"/>
              </w:rPr>
            </w:pPr>
            <w:r w:rsidRPr="006D4948">
              <w:rPr>
                <w:rFonts w:ascii="Arial" w:hAnsi="Arial" w:cs="Arial"/>
                <w:spacing w:val="-10"/>
                <w:sz w:val="20"/>
                <w:szCs w:val="20"/>
              </w:rPr>
              <w:t>Áreas degradadas em processo de recuperação (solo orgânico).</w:t>
            </w:r>
          </w:p>
          <w:p w14:paraId="010A0FCE" w14:textId="77777777" w:rsidR="00F445E7" w:rsidRPr="006D4948" w:rsidRDefault="00F445E7" w:rsidP="00C35941">
            <w:pPr>
              <w:pStyle w:val="PargrafodaLista"/>
              <w:spacing w:after="0"/>
              <w:ind w:left="177"/>
              <w:rPr>
                <w:rFonts w:ascii="Arial" w:hAnsi="Arial" w:cs="Arial"/>
                <w:spacing w:val="-10"/>
                <w:sz w:val="20"/>
                <w:szCs w:val="20"/>
              </w:rPr>
            </w:pPr>
          </w:p>
        </w:tc>
      </w:tr>
      <w:tr w:rsidR="00F445E7" w:rsidRPr="006D4948" w14:paraId="355E07C2" w14:textId="77777777" w:rsidTr="00AF2653">
        <w:trPr>
          <w:jc w:val="center"/>
        </w:trPr>
        <w:tc>
          <w:tcPr>
            <w:tcW w:w="2132" w:type="dxa"/>
          </w:tcPr>
          <w:p w14:paraId="5D5B84B9" w14:textId="77777777" w:rsidR="00F445E7" w:rsidRPr="006D4948" w:rsidRDefault="00F445E7" w:rsidP="00C35941">
            <w:pPr>
              <w:spacing w:after="0"/>
              <w:rPr>
                <w:rFonts w:ascii="Arial" w:hAnsi="Arial" w:cs="Arial"/>
                <w:b/>
                <w:spacing w:val="-10"/>
                <w:sz w:val="20"/>
                <w:szCs w:val="20"/>
              </w:rPr>
            </w:pPr>
          </w:p>
          <w:p w14:paraId="1AFF8780"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Vegetação</w:t>
            </w:r>
          </w:p>
        </w:tc>
        <w:tc>
          <w:tcPr>
            <w:tcW w:w="3259" w:type="dxa"/>
          </w:tcPr>
          <w:p w14:paraId="57FDE841" w14:textId="77777777" w:rsidR="00F445E7" w:rsidRPr="006D4948" w:rsidRDefault="00F445E7" w:rsidP="00C35941">
            <w:pPr>
              <w:pStyle w:val="PargrafodaLista"/>
              <w:spacing w:after="0"/>
              <w:ind w:left="176"/>
              <w:rPr>
                <w:rFonts w:ascii="Arial" w:hAnsi="Arial" w:cs="Arial"/>
                <w:spacing w:val="-10"/>
                <w:sz w:val="20"/>
                <w:szCs w:val="20"/>
              </w:rPr>
            </w:pPr>
          </w:p>
          <w:p w14:paraId="42C3ECA4" w14:textId="77777777" w:rsidR="00F445E7" w:rsidRPr="006D4948" w:rsidRDefault="00F445E7" w:rsidP="006D4948">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 pilhas, formada no local da geração do resíduo.</w:t>
            </w:r>
          </w:p>
        </w:tc>
        <w:tc>
          <w:tcPr>
            <w:tcW w:w="2552" w:type="dxa"/>
          </w:tcPr>
          <w:p w14:paraId="715A200C" w14:textId="77777777" w:rsidR="00F445E7" w:rsidRPr="006D4948" w:rsidRDefault="00F445E7" w:rsidP="00C35941">
            <w:pPr>
              <w:spacing w:after="0"/>
              <w:rPr>
                <w:rFonts w:ascii="Arial" w:hAnsi="Arial" w:cs="Arial"/>
                <w:spacing w:val="-10"/>
                <w:sz w:val="20"/>
                <w:szCs w:val="20"/>
              </w:rPr>
            </w:pPr>
          </w:p>
          <w:p w14:paraId="298C6FB6" w14:textId="77777777" w:rsidR="00F445E7" w:rsidRPr="006D4948" w:rsidRDefault="00F445E7" w:rsidP="00C35941">
            <w:pPr>
              <w:pStyle w:val="PargrafodaLista"/>
              <w:spacing w:after="0"/>
              <w:ind w:left="176"/>
              <w:rPr>
                <w:rFonts w:ascii="Arial" w:hAnsi="Arial" w:cs="Arial"/>
                <w:spacing w:val="-10"/>
                <w:sz w:val="20"/>
                <w:szCs w:val="20"/>
              </w:rPr>
            </w:pPr>
            <w:r w:rsidRPr="006D4948">
              <w:rPr>
                <w:rFonts w:ascii="Arial" w:hAnsi="Arial" w:cs="Arial"/>
                <w:spacing w:val="-10"/>
                <w:sz w:val="20"/>
                <w:szCs w:val="20"/>
              </w:rPr>
              <w:t>_</w:t>
            </w:r>
          </w:p>
        </w:tc>
        <w:tc>
          <w:tcPr>
            <w:tcW w:w="3114" w:type="dxa"/>
          </w:tcPr>
          <w:p w14:paraId="0BA65CA2" w14:textId="77777777" w:rsidR="00F445E7" w:rsidRPr="006D4948" w:rsidRDefault="00F445E7" w:rsidP="00C35941">
            <w:pPr>
              <w:pStyle w:val="PargrafodaLista"/>
              <w:spacing w:after="0"/>
              <w:ind w:left="176"/>
              <w:rPr>
                <w:rFonts w:ascii="Arial" w:hAnsi="Arial" w:cs="Arial"/>
                <w:spacing w:val="-10"/>
                <w:sz w:val="20"/>
                <w:szCs w:val="20"/>
              </w:rPr>
            </w:pPr>
          </w:p>
          <w:p w14:paraId="083C5938"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Aterro de resíduos de construção, demolição e inertes, devidamente licenciados; e</w:t>
            </w:r>
          </w:p>
          <w:p w14:paraId="0E376CD3"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Áreas de transbordo e triagem para l</w:t>
            </w:r>
            <w:r w:rsidR="00915FA1">
              <w:rPr>
                <w:rFonts w:ascii="Arial" w:hAnsi="Arial" w:cs="Arial"/>
                <w:spacing w:val="-10"/>
                <w:sz w:val="20"/>
                <w:szCs w:val="20"/>
              </w:rPr>
              <w:t>enha, cadastrada na UG</w:t>
            </w:r>
            <w:r w:rsidRPr="006D4948">
              <w:rPr>
                <w:rFonts w:ascii="Arial" w:hAnsi="Arial" w:cs="Arial"/>
                <w:spacing w:val="-10"/>
                <w:sz w:val="20"/>
                <w:szCs w:val="20"/>
              </w:rPr>
              <w:t>P.</w:t>
            </w:r>
          </w:p>
          <w:p w14:paraId="7F5685F5" w14:textId="77777777" w:rsidR="00F445E7" w:rsidRPr="006D4948" w:rsidRDefault="00F445E7" w:rsidP="00C35941">
            <w:pPr>
              <w:pStyle w:val="PargrafodaLista"/>
              <w:spacing w:after="0"/>
              <w:ind w:left="176"/>
              <w:rPr>
                <w:rFonts w:ascii="Arial" w:hAnsi="Arial" w:cs="Arial"/>
                <w:spacing w:val="-10"/>
                <w:sz w:val="20"/>
                <w:szCs w:val="20"/>
              </w:rPr>
            </w:pPr>
          </w:p>
        </w:tc>
      </w:tr>
      <w:tr w:rsidR="00F445E7" w:rsidRPr="006D4948" w14:paraId="5200B803" w14:textId="77777777" w:rsidTr="00AF2653">
        <w:trPr>
          <w:jc w:val="center"/>
        </w:trPr>
        <w:tc>
          <w:tcPr>
            <w:tcW w:w="2132" w:type="dxa"/>
          </w:tcPr>
          <w:p w14:paraId="735C6BC6" w14:textId="77777777" w:rsidR="00F445E7" w:rsidRPr="006D4948" w:rsidRDefault="00F445E7" w:rsidP="00C35941">
            <w:pPr>
              <w:spacing w:after="0"/>
              <w:rPr>
                <w:rFonts w:ascii="Arial" w:hAnsi="Arial" w:cs="Arial"/>
                <w:b/>
                <w:spacing w:val="-10"/>
                <w:sz w:val="20"/>
                <w:szCs w:val="20"/>
              </w:rPr>
            </w:pPr>
          </w:p>
          <w:p w14:paraId="3B9F8404"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 xml:space="preserve">Blocos de concreto, tijolos, argamassa, concreto, ladrilhos e </w:t>
            </w:r>
            <w:r w:rsidRPr="006D4948">
              <w:rPr>
                <w:rFonts w:ascii="Arial" w:hAnsi="Arial" w:cs="Arial"/>
                <w:b/>
                <w:spacing w:val="-10"/>
                <w:sz w:val="20"/>
                <w:szCs w:val="20"/>
              </w:rPr>
              <w:lastRenderedPageBreak/>
              <w:t>demais produtos qualificados pela CONAMA 307/2002</w:t>
            </w:r>
          </w:p>
          <w:p w14:paraId="7198554F" w14:textId="77777777" w:rsidR="00F445E7" w:rsidRPr="006D4948" w:rsidRDefault="00F445E7" w:rsidP="00C35941">
            <w:pPr>
              <w:spacing w:after="0"/>
              <w:rPr>
                <w:rFonts w:ascii="Arial" w:hAnsi="Arial" w:cs="Arial"/>
                <w:b/>
                <w:spacing w:val="-10"/>
                <w:sz w:val="20"/>
                <w:szCs w:val="20"/>
              </w:rPr>
            </w:pPr>
          </w:p>
        </w:tc>
        <w:tc>
          <w:tcPr>
            <w:tcW w:w="3259" w:type="dxa"/>
          </w:tcPr>
          <w:p w14:paraId="7C0D98F4" w14:textId="77777777" w:rsidR="00F445E7" w:rsidRPr="006D4948" w:rsidRDefault="00F445E7" w:rsidP="00C35941">
            <w:pPr>
              <w:pStyle w:val="PargrafodaLista"/>
              <w:spacing w:after="0"/>
              <w:ind w:left="176"/>
              <w:rPr>
                <w:rFonts w:ascii="Arial" w:hAnsi="Arial" w:cs="Arial"/>
                <w:spacing w:val="-10"/>
                <w:sz w:val="20"/>
                <w:szCs w:val="20"/>
              </w:rPr>
            </w:pPr>
          </w:p>
          <w:p w14:paraId="30B1C027"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 pilhas, formada no local da geração do resíduo.</w:t>
            </w:r>
          </w:p>
          <w:p w14:paraId="2E256738" w14:textId="77777777" w:rsidR="00F445E7" w:rsidRPr="006D4948" w:rsidRDefault="00F445E7" w:rsidP="00C35941">
            <w:pPr>
              <w:spacing w:after="0"/>
              <w:rPr>
                <w:rFonts w:ascii="Arial" w:hAnsi="Arial" w:cs="Arial"/>
                <w:spacing w:val="-10"/>
                <w:sz w:val="20"/>
                <w:szCs w:val="20"/>
              </w:rPr>
            </w:pPr>
          </w:p>
        </w:tc>
        <w:tc>
          <w:tcPr>
            <w:tcW w:w="2552" w:type="dxa"/>
          </w:tcPr>
          <w:p w14:paraId="6BF59B05" w14:textId="77777777" w:rsidR="00F445E7" w:rsidRPr="006D4948" w:rsidRDefault="00F445E7" w:rsidP="00C35941">
            <w:pPr>
              <w:pStyle w:val="PargrafodaLista"/>
              <w:spacing w:after="0"/>
              <w:ind w:left="176"/>
              <w:rPr>
                <w:rFonts w:ascii="Arial" w:hAnsi="Arial" w:cs="Arial"/>
                <w:spacing w:val="-10"/>
                <w:sz w:val="20"/>
                <w:szCs w:val="20"/>
              </w:rPr>
            </w:pPr>
          </w:p>
          <w:p w14:paraId="4848FA30"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 caçambas estacionárias;</w:t>
            </w:r>
          </w:p>
          <w:p w14:paraId="32B2E884"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lastRenderedPageBreak/>
              <w:t>Na caçamba dos caminhões que fazem a retirada do material.</w:t>
            </w:r>
          </w:p>
        </w:tc>
        <w:tc>
          <w:tcPr>
            <w:tcW w:w="3114" w:type="dxa"/>
          </w:tcPr>
          <w:p w14:paraId="148EEB12" w14:textId="77777777" w:rsidR="00F445E7" w:rsidRPr="006D4948" w:rsidRDefault="00F445E7" w:rsidP="00C35941">
            <w:pPr>
              <w:pStyle w:val="PargrafodaLista"/>
              <w:spacing w:after="0"/>
              <w:ind w:left="176"/>
              <w:rPr>
                <w:rFonts w:ascii="Arial" w:hAnsi="Arial" w:cs="Arial"/>
                <w:spacing w:val="-10"/>
                <w:sz w:val="20"/>
                <w:szCs w:val="20"/>
              </w:rPr>
            </w:pPr>
          </w:p>
          <w:p w14:paraId="49DCC038"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Aterro de resíduos de construção, demolição e inertes, devidamente licenciados;</w:t>
            </w:r>
          </w:p>
          <w:p w14:paraId="34C70467"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lastRenderedPageBreak/>
              <w:t>Áreas de transbor</w:t>
            </w:r>
            <w:r w:rsidR="00915FA1">
              <w:rPr>
                <w:rFonts w:ascii="Arial" w:hAnsi="Arial" w:cs="Arial"/>
                <w:spacing w:val="-10"/>
                <w:sz w:val="20"/>
                <w:szCs w:val="20"/>
              </w:rPr>
              <w:t>do e triagem, cadastrada na UG</w:t>
            </w:r>
            <w:r w:rsidRPr="006D4948">
              <w:rPr>
                <w:rFonts w:ascii="Arial" w:hAnsi="Arial" w:cs="Arial"/>
                <w:spacing w:val="-10"/>
                <w:sz w:val="20"/>
                <w:szCs w:val="20"/>
              </w:rPr>
              <w:t>P.</w:t>
            </w:r>
          </w:p>
        </w:tc>
      </w:tr>
      <w:tr w:rsidR="00F445E7" w:rsidRPr="006D4948" w14:paraId="5D2963D5" w14:textId="77777777" w:rsidTr="00AF2653">
        <w:trPr>
          <w:jc w:val="center"/>
        </w:trPr>
        <w:tc>
          <w:tcPr>
            <w:tcW w:w="2132" w:type="dxa"/>
          </w:tcPr>
          <w:p w14:paraId="00A027B5" w14:textId="77777777" w:rsidR="00F445E7" w:rsidRPr="006D4948" w:rsidRDefault="00F445E7" w:rsidP="00C35941">
            <w:pPr>
              <w:spacing w:after="0"/>
              <w:rPr>
                <w:rFonts w:ascii="Arial" w:hAnsi="Arial" w:cs="Arial"/>
                <w:b/>
                <w:spacing w:val="-10"/>
                <w:sz w:val="20"/>
                <w:szCs w:val="20"/>
              </w:rPr>
            </w:pPr>
          </w:p>
          <w:p w14:paraId="1B1FEB5A"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Madeira</w:t>
            </w:r>
          </w:p>
        </w:tc>
        <w:tc>
          <w:tcPr>
            <w:tcW w:w="3259" w:type="dxa"/>
          </w:tcPr>
          <w:p w14:paraId="32948FB3" w14:textId="77777777" w:rsidR="00F445E7" w:rsidRPr="006D4948" w:rsidRDefault="00F445E7" w:rsidP="00C35941">
            <w:pPr>
              <w:pStyle w:val="PargrafodaLista"/>
              <w:spacing w:after="0"/>
              <w:ind w:left="176"/>
              <w:rPr>
                <w:rFonts w:ascii="Arial" w:hAnsi="Arial" w:cs="Arial"/>
                <w:spacing w:val="-10"/>
                <w:sz w:val="20"/>
                <w:szCs w:val="20"/>
              </w:rPr>
            </w:pPr>
          </w:p>
          <w:p w14:paraId="08598742"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 pilhas, formada no local da geração do resíduo.</w:t>
            </w:r>
          </w:p>
          <w:p w14:paraId="6DA693CD" w14:textId="77777777" w:rsidR="00F445E7" w:rsidRPr="006D4948" w:rsidRDefault="00F445E7" w:rsidP="00C35941">
            <w:pPr>
              <w:spacing w:after="0"/>
              <w:rPr>
                <w:rFonts w:ascii="Arial" w:hAnsi="Arial" w:cs="Arial"/>
                <w:spacing w:val="-10"/>
                <w:sz w:val="20"/>
                <w:szCs w:val="20"/>
              </w:rPr>
            </w:pPr>
          </w:p>
        </w:tc>
        <w:tc>
          <w:tcPr>
            <w:tcW w:w="2552" w:type="dxa"/>
          </w:tcPr>
          <w:p w14:paraId="2A811719" w14:textId="77777777" w:rsidR="00F445E7" w:rsidRPr="006D4948" w:rsidRDefault="00F445E7" w:rsidP="00C35941">
            <w:pPr>
              <w:pStyle w:val="PargrafodaLista"/>
              <w:spacing w:after="0"/>
              <w:ind w:left="176"/>
              <w:rPr>
                <w:rFonts w:ascii="Arial" w:hAnsi="Arial" w:cs="Arial"/>
                <w:spacing w:val="-10"/>
                <w:sz w:val="20"/>
                <w:szCs w:val="20"/>
              </w:rPr>
            </w:pPr>
          </w:p>
          <w:p w14:paraId="355FE071"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 baias ou caçambas estacionárias.</w:t>
            </w:r>
          </w:p>
        </w:tc>
        <w:tc>
          <w:tcPr>
            <w:tcW w:w="3114" w:type="dxa"/>
          </w:tcPr>
          <w:p w14:paraId="3A321808" w14:textId="77777777" w:rsidR="00F445E7" w:rsidRPr="006D4948" w:rsidRDefault="00F445E7" w:rsidP="00C35941">
            <w:pPr>
              <w:pStyle w:val="PargrafodaLista"/>
              <w:spacing w:after="0"/>
              <w:ind w:left="176"/>
              <w:rPr>
                <w:rFonts w:ascii="Arial" w:hAnsi="Arial" w:cs="Arial"/>
                <w:spacing w:val="-10"/>
                <w:sz w:val="20"/>
                <w:szCs w:val="20"/>
              </w:rPr>
            </w:pPr>
          </w:p>
          <w:p w14:paraId="2ED0C19A"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Áreas de transbor</w:t>
            </w:r>
            <w:r w:rsidR="00915FA1">
              <w:rPr>
                <w:rFonts w:ascii="Arial" w:hAnsi="Arial" w:cs="Arial"/>
                <w:spacing w:val="-10"/>
                <w:sz w:val="20"/>
                <w:szCs w:val="20"/>
              </w:rPr>
              <w:t>do e triagem, cadastrada na UG</w:t>
            </w:r>
            <w:r w:rsidRPr="006D4948">
              <w:rPr>
                <w:rFonts w:ascii="Arial" w:hAnsi="Arial" w:cs="Arial"/>
                <w:spacing w:val="-10"/>
                <w:sz w:val="20"/>
                <w:szCs w:val="20"/>
              </w:rPr>
              <w:t>P;</w:t>
            </w:r>
          </w:p>
          <w:p w14:paraId="199FEA7E"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 xml:space="preserve">Local do reuso pelo </w:t>
            </w:r>
            <w:proofErr w:type="gramStart"/>
            <w:r w:rsidRPr="006D4948">
              <w:rPr>
                <w:rFonts w:ascii="Arial" w:hAnsi="Arial" w:cs="Arial"/>
                <w:spacing w:val="-10"/>
                <w:sz w:val="20"/>
                <w:szCs w:val="20"/>
              </w:rPr>
              <w:t>antigo  proprietário</w:t>
            </w:r>
            <w:proofErr w:type="gramEnd"/>
            <w:r w:rsidRPr="006D4948">
              <w:rPr>
                <w:rFonts w:ascii="Arial" w:hAnsi="Arial" w:cs="Arial"/>
                <w:spacing w:val="-10"/>
                <w:sz w:val="20"/>
                <w:szCs w:val="20"/>
              </w:rPr>
              <w:t xml:space="preserve"> da residência demolida;</w:t>
            </w:r>
          </w:p>
          <w:p w14:paraId="26F3AA6F"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Empresas e cooperativas que utilizam a madeira para reuso ou como combustível; e</w:t>
            </w:r>
          </w:p>
          <w:p w14:paraId="6CDE22D0" w14:textId="77777777" w:rsidR="00F445E7" w:rsidRPr="006D4948" w:rsidRDefault="00F445E7" w:rsidP="007B6B9F">
            <w:pPr>
              <w:pStyle w:val="PargrafodaLista"/>
              <w:numPr>
                <w:ilvl w:val="0"/>
                <w:numId w:val="28"/>
              </w:numPr>
              <w:spacing w:after="0"/>
              <w:ind w:left="176" w:hanging="176"/>
              <w:rPr>
                <w:rFonts w:ascii="Arial" w:hAnsi="Arial" w:cs="Arial"/>
                <w:spacing w:val="-10"/>
                <w:sz w:val="20"/>
                <w:szCs w:val="20"/>
              </w:rPr>
            </w:pPr>
            <w:r w:rsidRPr="006D4948">
              <w:rPr>
                <w:rFonts w:ascii="Arial" w:hAnsi="Arial" w:cs="Arial"/>
                <w:spacing w:val="-10"/>
                <w:sz w:val="20"/>
                <w:szCs w:val="20"/>
              </w:rPr>
              <w:t xml:space="preserve">Aterro sanitário. </w:t>
            </w:r>
          </w:p>
          <w:p w14:paraId="20EA7223" w14:textId="77777777" w:rsidR="00F445E7" w:rsidRPr="006D4948" w:rsidRDefault="00F445E7" w:rsidP="00C35941">
            <w:pPr>
              <w:pStyle w:val="PargrafodaLista"/>
              <w:spacing w:after="0"/>
              <w:ind w:left="176"/>
              <w:rPr>
                <w:rFonts w:ascii="Arial" w:hAnsi="Arial" w:cs="Arial"/>
                <w:spacing w:val="-10"/>
                <w:sz w:val="20"/>
                <w:szCs w:val="20"/>
              </w:rPr>
            </w:pPr>
          </w:p>
        </w:tc>
      </w:tr>
      <w:tr w:rsidR="00F445E7" w:rsidRPr="006D4948" w14:paraId="75C252FB" w14:textId="77777777" w:rsidTr="00AF2653">
        <w:trPr>
          <w:jc w:val="center"/>
        </w:trPr>
        <w:tc>
          <w:tcPr>
            <w:tcW w:w="2132" w:type="dxa"/>
          </w:tcPr>
          <w:p w14:paraId="17E7C849" w14:textId="77777777" w:rsidR="00F445E7" w:rsidRPr="006D4948" w:rsidRDefault="00F445E7" w:rsidP="00C35941">
            <w:pPr>
              <w:spacing w:after="0"/>
              <w:rPr>
                <w:rFonts w:ascii="Arial" w:hAnsi="Arial" w:cs="Arial"/>
                <w:b/>
                <w:spacing w:val="-10"/>
                <w:sz w:val="20"/>
                <w:szCs w:val="20"/>
              </w:rPr>
            </w:pPr>
          </w:p>
          <w:p w14:paraId="31FB4D32"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Serragem</w:t>
            </w:r>
          </w:p>
        </w:tc>
        <w:tc>
          <w:tcPr>
            <w:tcW w:w="3259" w:type="dxa"/>
          </w:tcPr>
          <w:p w14:paraId="10CD453E" w14:textId="77777777" w:rsidR="00F445E7" w:rsidRPr="006D4948" w:rsidRDefault="00F445E7" w:rsidP="00C35941">
            <w:pPr>
              <w:pStyle w:val="PargrafodaLista"/>
              <w:spacing w:after="0"/>
              <w:ind w:left="176"/>
              <w:rPr>
                <w:rFonts w:ascii="Arial" w:hAnsi="Arial" w:cs="Arial"/>
                <w:spacing w:val="-10"/>
                <w:sz w:val="20"/>
                <w:szCs w:val="20"/>
              </w:rPr>
            </w:pPr>
          </w:p>
          <w:p w14:paraId="2DE61957" w14:textId="77777777" w:rsidR="00F445E7" w:rsidRPr="006D4948" w:rsidRDefault="00F445E7" w:rsidP="007B6B9F">
            <w:pPr>
              <w:pStyle w:val="PargrafodaLista"/>
              <w:numPr>
                <w:ilvl w:val="0"/>
                <w:numId w:val="29"/>
              </w:numPr>
              <w:spacing w:after="0"/>
              <w:ind w:left="176" w:hanging="176"/>
              <w:rPr>
                <w:rFonts w:ascii="Arial" w:hAnsi="Arial" w:cs="Arial"/>
                <w:spacing w:val="-10"/>
                <w:sz w:val="20"/>
                <w:szCs w:val="20"/>
              </w:rPr>
            </w:pPr>
            <w:r w:rsidRPr="006D4948">
              <w:rPr>
                <w:rFonts w:ascii="Arial" w:hAnsi="Arial" w:cs="Arial"/>
                <w:spacing w:val="-10"/>
                <w:sz w:val="20"/>
                <w:szCs w:val="20"/>
              </w:rPr>
              <w:t>Em recipientes identificados (tambor ou caixote), localizados no local de geração (carpintaria).</w:t>
            </w:r>
          </w:p>
        </w:tc>
        <w:tc>
          <w:tcPr>
            <w:tcW w:w="2552" w:type="dxa"/>
          </w:tcPr>
          <w:p w14:paraId="6F66F2D3" w14:textId="77777777" w:rsidR="00F445E7" w:rsidRPr="006D4948" w:rsidRDefault="00F445E7" w:rsidP="00C35941">
            <w:pPr>
              <w:pStyle w:val="PargrafodaLista"/>
              <w:spacing w:after="0"/>
              <w:ind w:left="176"/>
              <w:rPr>
                <w:rFonts w:ascii="Arial" w:hAnsi="Arial" w:cs="Arial"/>
                <w:spacing w:val="-10"/>
                <w:sz w:val="20"/>
                <w:szCs w:val="20"/>
              </w:rPr>
            </w:pPr>
            <w:r w:rsidRPr="006D4948">
              <w:rPr>
                <w:rFonts w:ascii="Arial" w:hAnsi="Arial" w:cs="Arial"/>
                <w:spacing w:val="-10"/>
                <w:sz w:val="20"/>
                <w:szCs w:val="20"/>
              </w:rPr>
              <w:t>_</w:t>
            </w:r>
          </w:p>
        </w:tc>
        <w:tc>
          <w:tcPr>
            <w:tcW w:w="3114" w:type="dxa"/>
          </w:tcPr>
          <w:p w14:paraId="5B7E68C9" w14:textId="77777777" w:rsidR="00F445E7" w:rsidRPr="006D4948" w:rsidRDefault="00F445E7" w:rsidP="00C35941">
            <w:pPr>
              <w:pStyle w:val="PargrafodaLista"/>
              <w:spacing w:after="0"/>
              <w:ind w:left="175"/>
              <w:rPr>
                <w:rFonts w:ascii="Arial" w:hAnsi="Arial" w:cs="Arial"/>
                <w:spacing w:val="-10"/>
                <w:sz w:val="20"/>
                <w:szCs w:val="20"/>
              </w:rPr>
            </w:pPr>
          </w:p>
          <w:p w14:paraId="1B86C2A9" w14:textId="77777777" w:rsidR="00F445E7" w:rsidRPr="006D4948" w:rsidRDefault="00F445E7" w:rsidP="007B6B9F">
            <w:pPr>
              <w:pStyle w:val="PargrafodaLista"/>
              <w:numPr>
                <w:ilvl w:val="0"/>
                <w:numId w:val="29"/>
              </w:numPr>
              <w:spacing w:after="0"/>
              <w:ind w:left="175" w:hanging="175"/>
              <w:rPr>
                <w:rFonts w:ascii="Arial" w:hAnsi="Arial" w:cs="Arial"/>
                <w:spacing w:val="-10"/>
                <w:sz w:val="20"/>
                <w:szCs w:val="20"/>
              </w:rPr>
            </w:pPr>
            <w:r w:rsidRPr="006D4948">
              <w:rPr>
                <w:rFonts w:ascii="Arial" w:hAnsi="Arial" w:cs="Arial"/>
                <w:spacing w:val="-10"/>
                <w:sz w:val="20"/>
                <w:szCs w:val="20"/>
              </w:rPr>
              <w:t>Reutilização dos resíduos nos derramamentos de óleo para absorção e secagem; e</w:t>
            </w:r>
          </w:p>
          <w:p w14:paraId="1BE6867E" w14:textId="77777777" w:rsidR="00F445E7" w:rsidRPr="006D4948" w:rsidRDefault="00F445E7" w:rsidP="00915FA1">
            <w:pPr>
              <w:pStyle w:val="PargrafodaLista"/>
              <w:numPr>
                <w:ilvl w:val="0"/>
                <w:numId w:val="29"/>
              </w:numPr>
              <w:spacing w:after="0"/>
              <w:ind w:left="175" w:hanging="175"/>
              <w:rPr>
                <w:rFonts w:ascii="Arial" w:hAnsi="Arial" w:cs="Arial"/>
                <w:spacing w:val="-10"/>
                <w:sz w:val="20"/>
                <w:szCs w:val="20"/>
              </w:rPr>
            </w:pPr>
            <w:r w:rsidRPr="006D4948">
              <w:rPr>
                <w:rFonts w:ascii="Arial" w:hAnsi="Arial" w:cs="Arial"/>
                <w:spacing w:val="-10"/>
                <w:sz w:val="20"/>
                <w:szCs w:val="20"/>
              </w:rPr>
              <w:t>Aterro sanitário.</w:t>
            </w:r>
          </w:p>
        </w:tc>
      </w:tr>
      <w:tr w:rsidR="00F445E7" w:rsidRPr="006D4948" w14:paraId="03F4E6C4" w14:textId="77777777" w:rsidTr="00AF2653">
        <w:trPr>
          <w:jc w:val="center"/>
        </w:trPr>
        <w:tc>
          <w:tcPr>
            <w:tcW w:w="2132" w:type="dxa"/>
          </w:tcPr>
          <w:p w14:paraId="3AF664C4" w14:textId="77777777" w:rsidR="00F445E7" w:rsidRPr="006D4948" w:rsidRDefault="00F445E7" w:rsidP="00C35941">
            <w:pPr>
              <w:spacing w:after="0"/>
              <w:rPr>
                <w:rFonts w:ascii="Arial" w:hAnsi="Arial" w:cs="Arial"/>
                <w:b/>
                <w:spacing w:val="-10"/>
                <w:sz w:val="20"/>
                <w:szCs w:val="20"/>
              </w:rPr>
            </w:pPr>
          </w:p>
          <w:p w14:paraId="1984772A"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Plásticos (embalagens e restos de tubulações).</w:t>
            </w:r>
          </w:p>
        </w:tc>
        <w:tc>
          <w:tcPr>
            <w:tcW w:w="3259" w:type="dxa"/>
          </w:tcPr>
          <w:p w14:paraId="09DC566F" w14:textId="77777777" w:rsidR="00F445E7" w:rsidRPr="006D4948" w:rsidRDefault="00F445E7" w:rsidP="00C35941">
            <w:pPr>
              <w:pStyle w:val="PargrafodaLista"/>
              <w:spacing w:after="0"/>
              <w:ind w:left="176"/>
              <w:rPr>
                <w:rFonts w:ascii="Arial" w:hAnsi="Arial" w:cs="Arial"/>
                <w:spacing w:val="-10"/>
                <w:sz w:val="20"/>
                <w:szCs w:val="20"/>
              </w:rPr>
            </w:pPr>
          </w:p>
          <w:p w14:paraId="64ECA16F" w14:textId="77777777" w:rsidR="00F445E7" w:rsidRPr="006D4948" w:rsidRDefault="00F445E7" w:rsidP="007B6B9F">
            <w:pPr>
              <w:pStyle w:val="PargrafodaLista"/>
              <w:numPr>
                <w:ilvl w:val="0"/>
                <w:numId w:val="30"/>
              </w:numPr>
              <w:spacing w:after="0"/>
              <w:ind w:left="176" w:hanging="142"/>
              <w:rPr>
                <w:rFonts w:ascii="Arial" w:hAnsi="Arial" w:cs="Arial"/>
                <w:spacing w:val="-10"/>
                <w:sz w:val="20"/>
                <w:szCs w:val="20"/>
              </w:rPr>
            </w:pPr>
            <w:r w:rsidRPr="006D4948">
              <w:rPr>
                <w:rFonts w:ascii="Arial" w:hAnsi="Arial" w:cs="Arial"/>
                <w:spacing w:val="-10"/>
                <w:sz w:val="20"/>
                <w:szCs w:val="20"/>
              </w:rPr>
              <w:t>Recipientes específicos e sinalizados, localizados no local de geração.</w:t>
            </w:r>
          </w:p>
        </w:tc>
        <w:tc>
          <w:tcPr>
            <w:tcW w:w="2552" w:type="dxa"/>
          </w:tcPr>
          <w:p w14:paraId="64FA199B" w14:textId="77777777" w:rsidR="00F445E7" w:rsidRPr="006D4948" w:rsidRDefault="00F445E7" w:rsidP="00C35941">
            <w:pPr>
              <w:pStyle w:val="PargrafodaLista"/>
              <w:spacing w:after="0"/>
              <w:ind w:left="176"/>
              <w:rPr>
                <w:rFonts w:ascii="Arial" w:hAnsi="Arial" w:cs="Arial"/>
                <w:spacing w:val="-10"/>
                <w:sz w:val="20"/>
                <w:szCs w:val="20"/>
              </w:rPr>
            </w:pPr>
          </w:p>
          <w:p w14:paraId="69B539EE" w14:textId="77777777" w:rsidR="00F445E7" w:rsidRPr="006D4948" w:rsidRDefault="00F445E7" w:rsidP="007B6B9F">
            <w:pPr>
              <w:pStyle w:val="PargrafodaLista"/>
              <w:numPr>
                <w:ilvl w:val="0"/>
                <w:numId w:val="30"/>
              </w:numPr>
              <w:spacing w:after="0"/>
              <w:ind w:left="176" w:hanging="142"/>
              <w:rPr>
                <w:rFonts w:ascii="Arial" w:hAnsi="Arial" w:cs="Arial"/>
                <w:spacing w:val="-10"/>
                <w:sz w:val="20"/>
                <w:szCs w:val="20"/>
              </w:rPr>
            </w:pPr>
            <w:r w:rsidRPr="006D4948">
              <w:rPr>
                <w:rFonts w:ascii="Arial" w:hAnsi="Arial" w:cs="Arial"/>
                <w:spacing w:val="-10"/>
                <w:sz w:val="20"/>
                <w:szCs w:val="20"/>
              </w:rPr>
              <w:t>Em baias ou caçambas sinalizadas.</w:t>
            </w:r>
          </w:p>
        </w:tc>
        <w:tc>
          <w:tcPr>
            <w:tcW w:w="3114" w:type="dxa"/>
          </w:tcPr>
          <w:p w14:paraId="687C4B81" w14:textId="77777777" w:rsidR="00F445E7" w:rsidRPr="006D4948" w:rsidRDefault="00F445E7" w:rsidP="00C35941">
            <w:pPr>
              <w:pStyle w:val="PargrafodaLista"/>
              <w:spacing w:after="0"/>
              <w:ind w:left="176"/>
              <w:rPr>
                <w:rFonts w:ascii="Arial" w:hAnsi="Arial" w:cs="Arial"/>
                <w:spacing w:val="-10"/>
                <w:sz w:val="20"/>
                <w:szCs w:val="20"/>
              </w:rPr>
            </w:pPr>
          </w:p>
          <w:p w14:paraId="03699139" w14:textId="77777777" w:rsidR="00F445E7" w:rsidRPr="006D4948" w:rsidRDefault="00F445E7" w:rsidP="00915FA1">
            <w:pPr>
              <w:pStyle w:val="PargrafodaLista"/>
              <w:numPr>
                <w:ilvl w:val="0"/>
                <w:numId w:val="30"/>
              </w:numPr>
              <w:spacing w:after="0"/>
              <w:ind w:left="176" w:hanging="176"/>
              <w:rPr>
                <w:rFonts w:ascii="Arial" w:hAnsi="Arial" w:cs="Arial"/>
                <w:spacing w:val="-10"/>
                <w:sz w:val="20"/>
                <w:szCs w:val="20"/>
              </w:rPr>
            </w:pPr>
            <w:r w:rsidRPr="006D4948">
              <w:rPr>
                <w:rFonts w:ascii="Arial" w:hAnsi="Arial" w:cs="Arial"/>
                <w:spacing w:val="-10"/>
                <w:sz w:val="20"/>
                <w:szCs w:val="20"/>
              </w:rPr>
              <w:t xml:space="preserve">Cooperativas, empresas ou associações que coletam, separam, enfardam comercializam e reciclam aparas plásticas. </w:t>
            </w:r>
          </w:p>
        </w:tc>
      </w:tr>
      <w:tr w:rsidR="00F445E7" w:rsidRPr="006D4948" w14:paraId="1682C65C" w14:textId="77777777" w:rsidTr="00AF2653">
        <w:trPr>
          <w:jc w:val="center"/>
        </w:trPr>
        <w:tc>
          <w:tcPr>
            <w:tcW w:w="2132" w:type="dxa"/>
          </w:tcPr>
          <w:p w14:paraId="6545A360" w14:textId="77777777" w:rsidR="00F445E7" w:rsidRPr="006D4948" w:rsidRDefault="00F445E7" w:rsidP="00C35941">
            <w:pPr>
              <w:spacing w:after="0"/>
              <w:rPr>
                <w:rFonts w:ascii="Arial" w:hAnsi="Arial" w:cs="Arial"/>
                <w:b/>
                <w:spacing w:val="-10"/>
                <w:sz w:val="20"/>
                <w:szCs w:val="20"/>
              </w:rPr>
            </w:pPr>
          </w:p>
          <w:p w14:paraId="3B99803A"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Papel e papelão</w:t>
            </w:r>
          </w:p>
        </w:tc>
        <w:tc>
          <w:tcPr>
            <w:tcW w:w="3259" w:type="dxa"/>
          </w:tcPr>
          <w:p w14:paraId="0AD90F8F" w14:textId="77777777" w:rsidR="00F445E7" w:rsidRPr="006D4948" w:rsidRDefault="00F445E7" w:rsidP="00C35941">
            <w:pPr>
              <w:pStyle w:val="PargrafodaLista"/>
              <w:spacing w:after="0"/>
              <w:ind w:left="176"/>
              <w:rPr>
                <w:rFonts w:ascii="Arial" w:hAnsi="Arial" w:cs="Arial"/>
                <w:spacing w:val="-10"/>
                <w:sz w:val="20"/>
                <w:szCs w:val="20"/>
              </w:rPr>
            </w:pPr>
          </w:p>
          <w:p w14:paraId="4436964C"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Recipientes específicos e sinalizados localizados próximos ao local de geração.</w:t>
            </w:r>
          </w:p>
        </w:tc>
        <w:tc>
          <w:tcPr>
            <w:tcW w:w="2552" w:type="dxa"/>
          </w:tcPr>
          <w:p w14:paraId="7D30C808" w14:textId="77777777" w:rsidR="00F445E7" w:rsidRPr="006D4948" w:rsidRDefault="00F445E7" w:rsidP="00C35941">
            <w:pPr>
              <w:pStyle w:val="PargrafodaLista"/>
              <w:spacing w:after="0"/>
              <w:ind w:left="176"/>
              <w:rPr>
                <w:rFonts w:ascii="Arial" w:hAnsi="Arial" w:cs="Arial"/>
                <w:spacing w:val="-10"/>
                <w:sz w:val="20"/>
                <w:szCs w:val="20"/>
              </w:rPr>
            </w:pPr>
          </w:p>
          <w:p w14:paraId="5376E6B9"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Em baias ou caçambas sinalizadas.</w:t>
            </w:r>
          </w:p>
        </w:tc>
        <w:tc>
          <w:tcPr>
            <w:tcW w:w="3114" w:type="dxa"/>
          </w:tcPr>
          <w:p w14:paraId="137E1EF3" w14:textId="77777777" w:rsidR="00F445E7" w:rsidRPr="006D4948" w:rsidRDefault="00F445E7" w:rsidP="00C35941">
            <w:pPr>
              <w:pStyle w:val="PargrafodaLista"/>
              <w:spacing w:after="0"/>
              <w:ind w:left="176"/>
              <w:rPr>
                <w:rFonts w:ascii="Arial" w:hAnsi="Arial" w:cs="Arial"/>
                <w:spacing w:val="-10"/>
                <w:sz w:val="20"/>
                <w:szCs w:val="20"/>
              </w:rPr>
            </w:pPr>
          </w:p>
          <w:p w14:paraId="68761EA6" w14:textId="77777777" w:rsidR="00F445E7" w:rsidRPr="006D4948" w:rsidRDefault="00F445E7" w:rsidP="00915FA1">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Cooperativas, empresas ou associações que coletam, separam, enfadam, comercializam e reciclam papéis e papelões.</w:t>
            </w:r>
          </w:p>
        </w:tc>
      </w:tr>
      <w:tr w:rsidR="00F445E7" w:rsidRPr="006D4948" w14:paraId="615DE781" w14:textId="77777777" w:rsidTr="00AF2653">
        <w:tblPrEx>
          <w:tblLook w:val="04A0" w:firstRow="1" w:lastRow="0" w:firstColumn="1" w:lastColumn="0" w:noHBand="0" w:noVBand="1"/>
        </w:tblPrEx>
        <w:trPr>
          <w:jc w:val="center"/>
        </w:trPr>
        <w:tc>
          <w:tcPr>
            <w:tcW w:w="2132" w:type="dxa"/>
          </w:tcPr>
          <w:p w14:paraId="32007B29" w14:textId="77777777" w:rsidR="00F445E7" w:rsidRPr="006D4948" w:rsidRDefault="00F445E7" w:rsidP="00C35941">
            <w:pPr>
              <w:spacing w:after="0"/>
              <w:rPr>
                <w:rFonts w:ascii="Arial" w:hAnsi="Arial" w:cs="Arial"/>
                <w:b/>
                <w:spacing w:val="-10"/>
                <w:sz w:val="20"/>
                <w:szCs w:val="20"/>
              </w:rPr>
            </w:pPr>
          </w:p>
          <w:p w14:paraId="57818F29"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Metais (ferro, aço, fiação, arames, perfis etc.)</w:t>
            </w:r>
          </w:p>
        </w:tc>
        <w:tc>
          <w:tcPr>
            <w:tcW w:w="3259" w:type="dxa"/>
          </w:tcPr>
          <w:p w14:paraId="205E0BBC" w14:textId="77777777" w:rsidR="00F445E7" w:rsidRPr="006D4948" w:rsidRDefault="00F445E7" w:rsidP="00C35941">
            <w:pPr>
              <w:pStyle w:val="PargrafodaLista"/>
              <w:spacing w:after="0"/>
              <w:ind w:left="176"/>
              <w:rPr>
                <w:rFonts w:ascii="Arial" w:hAnsi="Arial" w:cs="Arial"/>
                <w:spacing w:val="-12"/>
                <w:sz w:val="20"/>
                <w:szCs w:val="20"/>
              </w:rPr>
            </w:pPr>
          </w:p>
          <w:p w14:paraId="52F4FE18" w14:textId="77777777" w:rsidR="00F445E7" w:rsidRPr="006D4948" w:rsidRDefault="00F445E7" w:rsidP="007B6B9F">
            <w:pPr>
              <w:pStyle w:val="PargrafodaLista"/>
              <w:numPr>
                <w:ilvl w:val="0"/>
                <w:numId w:val="31"/>
              </w:numPr>
              <w:spacing w:after="0"/>
              <w:ind w:left="176" w:hanging="176"/>
              <w:rPr>
                <w:rFonts w:ascii="Arial" w:hAnsi="Arial" w:cs="Arial"/>
                <w:spacing w:val="-12"/>
                <w:sz w:val="20"/>
                <w:szCs w:val="20"/>
              </w:rPr>
            </w:pPr>
            <w:r w:rsidRPr="006D4948">
              <w:rPr>
                <w:rFonts w:ascii="Arial" w:hAnsi="Arial" w:cs="Arial"/>
                <w:spacing w:val="-12"/>
                <w:sz w:val="20"/>
                <w:szCs w:val="20"/>
              </w:rPr>
              <w:t>Recipientes específicos e sinalizados localizados próximos ao local de geração;</w:t>
            </w:r>
          </w:p>
          <w:p w14:paraId="1BC4AD8C"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As peças grandes são empilhadas próximas ao local de geração.</w:t>
            </w:r>
          </w:p>
          <w:p w14:paraId="63428AA1" w14:textId="77777777" w:rsidR="00F445E7" w:rsidRPr="006D4948" w:rsidRDefault="00F445E7" w:rsidP="00C35941">
            <w:pPr>
              <w:pStyle w:val="PargrafodaLista"/>
              <w:spacing w:after="0"/>
              <w:ind w:left="176"/>
              <w:rPr>
                <w:rFonts w:ascii="Arial" w:hAnsi="Arial" w:cs="Arial"/>
                <w:spacing w:val="-10"/>
                <w:sz w:val="20"/>
                <w:szCs w:val="20"/>
              </w:rPr>
            </w:pPr>
          </w:p>
        </w:tc>
        <w:tc>
          <w:tcPr>
            <w:tcW w:w="2552" w:type="dxa"/>
          </w:tcPr>
          <w:p w14:paraId="0ACD3A3A" w14:textId="77777777" w:rsidR="00F445E7" w:rsidRPr="006D4948" w:rsidRDefault="00F445E7" w:rsidP="00C35941">
            <w:pPr>
              <w:pStyle w:val="PargrafodaLista"/>
              <w:spacing w:after="0"/>
              <w:ind w:left="176"/>
              <w:rPr>
                <w:rFonts w:ascii="Arial" w:hAnsi="Arial" w:cs="Arial"/>
                <w:spacing w:val="-10"/>
                <w:sz w:val="20"/>
                <w:szCs w:val="20"/>
              </w:rPr>
            </w:pPr>
          </w:p>
          <w:p w14:paraId="7E3F8095"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Em baias ou caçambas sinalizadas.</w:t>
            </w:r>
          </w:p>
        </w:tc>
        <w:tc>
          <w:tcPr>
            <w:tcW w:w="3114" w:type="dxa"/>
          </w:tcPr>
          <w:p w14:paraId="6534D933" w14:textId="77777777" w:rsidR="00F445E7" w:rsidRPr="006D4948" w:rsidRDefault="00F445E7" w:rsidP="00C35941">
            <w:pPr>
              <w:pStyle w:val="PargrafodaLista"/>
              <w:spacing w:after="0"/>
              <w:ind w:left="176"/>
              <w:rPr>
                <w:rFonts w:ascii="Arial" w:hAnsi="Arial" w:cs="Arial"/>
                <w:spacing w:val="-10"/>
                <w:sz w:val="20"/>
                <w:szCs w:val="20"/>
              </w:rPr>
            </w:pPr>
          </w:p>
          <w:p w14:paraId="377D6A25"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Cooperativas, empresas ou associações que coletam, comercializam ou reciclam resíduos metálicos.</w:t>
            </w:r>
          </w:p>
        </w:tc>
      </w:tr>
      <w:tr w:rsidR="00F445E7" w:rsidRPr="006D4948" w14:paraId="1D50F448" w14:textId="77777777" w:rsidTr="00AF2653">
        <w:tblPrEx>
          <w:tblLook w:val="04A0" w:firstRow="1" w:lastRow="0" w:firstColumn="1" w:lastColumn="0" w:noHBand="0" w:noVBand="1"/>
        </w:tblPrEx>
        <w:trPr>
          <w:jc w:val="center"/>
        </w:trPr>
        <w:tc>
          <w:tcPr>
            <w:tcW w:w="2132" w:type="dxa"/>
          </w:tcPr>
          <w:p w14:paraId="6A872670" w14:textId="77777777" w:rsidR="00F445E7" w:rsidRPr="006D4948" w:rsidRDefault="00F445E7" w:rsidP="00C35941">
            <w:pPr>
              <w:spacing w:after="0"/>
              <w:rPr>
                <w:rFonts w:ascii="Arial" w:hAnsi="Arial" w:cs="Arial"/>
                <w:b/>
                <w:spacing w:val="-10"/>
                <w:sz w:val="20"/>
                <w:szCs w:val="20"/>
              </w:rPr>
            </w:pPr>
          </w:p>
          <w:p w14:paraId="5DDA8A13"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Restos de alimentos e suas embalagens e papéis sujos (refeitório, sanitários etc.)</w:t>
            </w:r>
          </w:p>
          <w:p w14:paraId="23EFF09E" w14:textId="77777777" w:rsidR="00F445E7" w:rsidRPr="006D4948" w:rsidRDefault="00F445E7" w:rsidP="00C35941">
            <w:pPr>
              <w:spacing w:after="0"/>
              <w:rPr>
                <w:rFonts w:ascii="Arial" w:hAnsi="Arial" w:cs="Arial"/>
                <w:b/>
                <w:spacing w:val="-10"/>
                <w:sz w:val="20"/>
                <w:szCs w:val="20"/>
              </w:rPr>
            </w:pPr>
          </w:p>
        </w:tc>
        <w:tc>
          <w:tcPr>
            <w:tcW w:w="3259" w:type="dxa"/>
          </w:tcPr>
          <w:p w14:paraId="46EE9E96" w14:textId="77777777" w:rsidR="00F445E7" w:rsidRPr="006D4948" w:rsidRDefault="00F445E7" w:rsidP="00C35941">
            <w:pPr>
              <w:pStyle w:val="PargrafodaLista"/>
              <w:spacing w:after="0"/>
              <w:ind w:left="176"/>
              <w:rPr>
                <w:rFonts w:ascii="Arial" w:hAnsi="Arial" w:cs="Arial"/>
                <w:spacing w:val="-10"/>
                <w:sz w:val="20"/>
                <w:szCs w:val="20"/>
              </w:rPr>
            </w:pPr>
          </w:p>
          <w:p w14:paraId="4B46BB61"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Cestos de lixo (saco plástico para lixo).</w:t>
            </w:r>
          </w:p>
        </w:tc>
        <w:tc>
          <w:tcPr>
            <w:tcW w:w="2552" w:type="dxa"/>
          </w:tcPr>
          <w:p w14:paraId="738F5EBD" w14:textId="77777777" w:rsidR="00F445E7" w:rsidRPr="006D4948" w:rsidRDefault="00F445E7" w:rsidP="00C35941">
            <w:pPr>
              <w:pStyle w:val="PargrafodaLista"/>
              <w:spacing w:after="0"/>
              <w:ind w:left="176"/>
              <w:rPr>
                <w:rFonts w:ascii="Arial" w:hAnsi="Arial" w:cs="Arial"/>
                <w:spacing w:val="-10"/>
                <w:sz w:val="20"/>
                <w:szCs w:val="20"/>
              </w:rPr>
            </w:pPr>
          </w:p>
          <w:p w14:paraId="5E326514"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Sacos plásticos contendo os resíduos adequados para a coleta pública;</w:t>
            </w:r>
          </w:p>
        </w:tc>
        <w:tc>
          <w:tcPr>
            <w:tcW w:w="3114" w:type="dxa"/>
          </w:tcPr>
          <w:p w14:paraId="4E5CAA2C" w14:textId="77777777" w:rsidR="00F445E7" w:rsidRPr="006D4948" w:rsidRDefault="00F445E7" w:rsidP="00C35941">
            <w:pPr>
              <w:pStyle w:val="PargrafodaLista"/>
              <w:spacing w:after="0"/>
              <w:ind w:left="176"/>
              <w:rPr>
                <w:rFonts w:ascii="Arial" w:hAnsi="Arial" w:cs="Arial"/>
                <w:spacing w:val="-10"/>
                <w:sz w:val="20"/>
                <w:szCs w:val="20"/>
              </w:rPr>
            </w:pPr>
          </w:p>
          <w:p w14:paraId="53F94821"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Aterro para resíduos domésticos, por meio da coleta pública municipal (esta destinação não precisa ser registrada).</w:t>
            </w:r>
          </w:p>
        </w:tc>
      </w:tr>
      <w:tr w:rsidR="00F445E7" w:rsidRPr="006D4948" w14:paraId="49813ADF" w14:textId="77777777" w:rsidTr="00AF2653">
        <w:tblPrEx>
          <w:tblLook w:val="04A0" w:firstRow="1" w:lastRow="0" w:firstColumn="1" w:lastColumn="0" w:noHBand="0" w:noVBand="1"/>
        </w:tblPrEx>
        <w:trPr>
          <w:jc w:val="center"/>
        </w:trPr>
        <w:tc>
          <w:tcPr>
            <w:tcW w:w="2132" w:type="dxa"/>
          </w:tcPr>
          <w:p w14:paraId="45B81CE9" w14:textId="77777777" w:rsidR="00F445E7" w:rsidRPr="006D4948" w:rsidRDefault="00F445E7" w:rsidP="00C35941">
            <w:pPr>
              <w:spacing w:after="0"/>
              <w:rPr>
                <w:rFonts w:ascii="Arial" w:hAnsi="Arial" w:cs="Arial"/>
                <w:b/>
                <w:spacing w:val="-10"/>
                <w:sz w:val="20"/>
                <w:szCs w:val="20"/>
              </w:rPr>
            </w:pPr>
          </w:p>
          <w:p w14:paraId="4339FDAC"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 xml:space="preserve">Resíduos perigosos (solos contaminado com esgoto doméstico ou óleos, embalagens ou outro material contaminado com óleo, tinta, asfalto, </w:t>
            </w:r>
          </w:p>
          <w:p w14:paraId="22C57FF6"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 xml:space="preserve">Impermeabilizantes etc.), pilhas, baterias e </w:t>
            </w:r>
            <w:r w:rsidRPr="006D4948">
              <w:rPr>
                <w:rFonts w:ascii="Arial" w:hAnsi="Arial" w:cs="Arial"/>
                <w:b/>
                <w:spacing w:val="-10"/>
                <w:sz w:val="20"/>
                <w:szCs w:val="20"/>
              </w:rPr>
              <w:lastRenderedPageBreak/>
              <w:t>lâmpadas fluorescentes.</w:t>
            </w:r>
          </w:p>
        </w:tc>
        <w:tc>
          <w:tcPr>
            <w:tcW w:w="3259" w:type="dxa"/>
          </w:tcPr>
          <w:p w14:paraId="0DCAB6FE" w14:textId="77777777" w:rsidR="00F445E7" w:rsidRPr="006D4948" w:rsidRDefault="00F445E7" w:rsidP="00C35941">
            <w:pPr>
              <w:pStyle w:val="PargrafodaLista"/>
              <w:spacing w:after="0"/>
              <w:ind w:left="176"/>
              <w:rPr>
                <w:rFonts w:ascii="Arial" w:hAnsi="Arial" w:cs="Arial"/>
                <w:spacing w:val="-10"/>
                <w:sz w:val="20"/>
                <w:szCs w:val="20"/>
              </w:rPr>
            </w:pPr>
          </w:p>
          <w:p w14:paraId="34DAF1B6"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Manuseio de acordo com os cuidados recomendados pelo fabricante;</w:t>
            </w:r>
          </w:p>
          <w:p w14:paraId="4E7798E0"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Imediato transporte pelo usuário para o local de armazenamento final.</w:t>
            </w:r>
          </w:p>
        </w:tc>
        <w:tc>
          <w:tcPr>
            <w:tcW w:w="2552" w:type="dxa"/>
          </w:tcPr>
          <w:p w14:paraId="5D30A755" w14:textId="77777777" w:rsidR="00F445E7" w:rsidRPr="006D4948" w:rsidRDefault="00F445E7" w:rsidP="00C35941">
            <w:pPr>
              <w:pStyle w:val="PargrafodaLista"/>
              <w:spacing w:after="0"/>
              <w:ind w:left="176"/>
              <w:rPr>
                <w:rFonts w:ascii="Arial" w:hAnsi="Arial" w:cs="Arial"/>
                <w:spacing w:val="-12"/>
                <w:sz w:val="20"/>
                <w:szCs w:val="20"/>
              </w:rPr>
            </w:pPr>
          </w:p>
          <w:p w14:paraId="2E905F8A" w14:textId="77777777" w:rsidR="00F445E7" w:rsidRPr="006D4948" w:rsidRDefault="00F445E7" w:rsidP="007B6B9F">
            <w:pPr>
              <w:pStyle w:val="PargrafodaLista"/>
              <w:numPr>
                <w:ilvl w:val="0"/>
                <w:numId w:val="31"/>
              </w:numPr>
              <w:spacing w:after="0"/>
              <w:ind w:left="176" w:hanging="176"/>
              <w:rPr>
                <w:rFonts w:ascii="Arial" w:hAnsi="Arial" w:cs="Arial"/>
                <w:spacing w:val="-12"/>
                <w:sz w:val="20"/>
                <w:szCs w:val="20"/>
              </w:rPr>
            </w:pPr>
            <w:r w:rsidRPr="006D4948">
              <w:rPr>
                <w:rFonts w:ascii="Arial" w:hAnsi="Arial" w:cs="Arial"/>
                <w:spacing w:val="-12"/>
                <w:sz w:val="20"/>
                <w:szCs w:val="20"/>
              </w:rPr>
              <w:t>Em recipientes devidamente sinalizados e de uso restrito pelos responsáveis pelo manuseio desses resíduos;</w:t>
            </w:r>
          </w:p>
          <w:p w14:paraId="73AE0E0B" w14:textId="77777777" w:rsidR="00F445E7" w:rsidRPr="006D4948" w:rsidRDefault="00F445E7" w:rsidP="007B6B9F">
            <w:pPr>
              <w:pStyle w:val="PargrafodaLista"/>
              <w:numPr>
                <w:ilvl w:val="0"/>
                <w:numId w:val="31"/>
              </w:numPr>
              <w:spacing w:after="0"/>
              <w:ind w:left="176" w:hanging="176"/>
              <w:rPr>
                <w:rFonts w:ascii="Arial" w:hAnsi="Arial" w:cs="Arial"/>
                <w:spacing w:val="-12"/>
                <w:sz w:val="20"/>
                <w:szCs w:val="20"/>
              </w:rPr>
            </w:pPr>
            <w:r w:rsidRPr="006D4948">
              <w:rPr>
                <w:rFonts w:ascii="Arial" w:hAnsi="Arial" w:cs="Arial"/>
                <w:spacing w:val="-12"/>
                <w:sz w:val="20"/>
                <w:szCs w:val="20"/>
              </w:rPr>
              <w:t xml:space="preserve">Os resíduos da caixa separadora </w:t>
            </w:r>
            <w:proofErr w:type="gramStart"/>
            <w:r w:rsidRPr="006D4948">
              <w:rPr>
                <w:rFonts w:ascii="Arial" w:hAnsi="Arial" w:cs="Arial"/>
                <w:spacing w:val="-12"/>
                <w:sz w:val="20"/>
                <w:szCs w:val="20"/>
              </w:rPr>
              <w:t>de  óleos</w:t>
            </w:r>
            <w:proofErr w:type="gramEnd"/>
            <w:r w:rsidRPr="006D4948">
              <w:rPr>
                <w:rFonts w:ascii="Arial" w:hAnsi="Arial" w:cs="Arial"/>
                <w:spacing w:val="-12"/>
                <w:sz w:val="20"/>
                <w:szCs w:val="20"/>
              </w:rPr>
              <w:t xml:space="preserve"> e graxas e os decorrentes de derramamentos de óleos devem ser acondicionados </w:t>
            </w:r>
            <w:r w:rsidRPr="006D4948">
              <w:rPr>
                <w:rFonts w:ascii="Arial" w:hAnsi="Arial" w:cs="Arial"/>
                <w:spacing w:val="-12"/>
                <w:sz w:val="20"/>
                <w:szCs w:val="20"/>
              </w:rPr>
              <w:lastRenderedPageBreak/>
              <w:t>em tampados e identificados, armazenados em local destinado para este fim, com solo impermeabilizado,  conforme P.O.02 –</w:t>
            </w:r>
            <w:r w:rsidR="00C50E50" w:rsidRPr="006D4948">
              <w:rPr>
                <w:rFonts w:ascii="Arial" w:hAnsi="Arial" w:cs="Arial"/>
                <w:spacing w:val="-12"/>
                <w:sz w:val="20"/>
                <w:szCs w:val="20"/>
              </w:rPr>
              <w:t xml:space="preserve">Plano Ambiental da Construção </w:t>
            </w:r>
          </w:p>
        </w:tc>
        <w:tc>
          <w:tcPr>
            <w:tcW w:w="3114" w:type="dxa"/>
          </w:tcPr>
          <w:p w14:paraId="775D9ED3" w14:textId="77777777" w:rsidR="00F445E7" w:rsidRPr="006D4948" w:rsidRDefault="00F445E7" w:rsidP="00C35941">
            <w:pPr>
              <w:pStyle w:val="PargrafodaLista"/>
              <w:spacing w:after="0"/>
              <w:ind w:left="176"/>
              <w:rPr>
                <w:rFonts w:ascii="Arial" w:hAnsi="Arial" w:cs="Arial"/>
                <w:spacing w:val="-10"/>
                <w:sz w:val="20"/>
                <w:szCs w:val="20"/>
              </w:rPr>
            </w:pPr>
          </w:p>
          <w:p w14:paraId="5DA2F4F8"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 xml:space="preserve">Disposição em aterros específicos para esses tipos de resíduos </w:t>
            </w:r>
          </w:p>
          <w:p w14:paraId="4F9CB2B9" w14:textId="77777777" w:rsidR="00F445E7" w:rsidRPr="006D4948" w:rsidRDefault="00F445E7" w:rsidP="00C35941">
            <w:pPr>
              <w:pStyle w:val="PargrafodaLista"/>
              <w:spacing w:after="0"/>
              <w:ind w:left="176"/>
              <w:rPr>
                <w:rFonts w:ascii="Arial" w:hAnsi="Arial" w:cs="Arial"/>
                <w:spacing w:val="-10"/>
                <w:sz w:val="20"/>
                <w:szCs w:val="20"/>
              </w:rPr>
            </w:pPr>
            <w:r w:rsidRPr="006D4948">
              <w:rPr>
                <w:rFonts w:ascii="Arial" w:hAnsi="Arial" w:cs="Arial"/>
                <w:spacing w:val="-10"/>
                <w:sz w:val="20"/>
                <w:szCs w:val="20"/>
              </w:rPr>
              <w:t>(Classe I).</w:t>
            </w:r>
          </w:p>
        </w:tc>
      </w:tr>
      <w:tr w:rsidR="00F445E7" w:rsidRPr="006D4948" w14:paraId="11E6A395" w14:textId="77777777" w:rsidTr="00AF2653">
        <w:tblPrEx>
          <w:tblLook w:val="04A0" w:firstRow="1" w:lastRow="0" w:firstColumn="1" w:lastColumn="0" w:noHBand="0" w:noVBand="1"/>
        </w:tblPrEx>
        <w:trPr>
          <w:jc w:val="center"/>
        </w:trPr>
        <w:tc>
          <w:tcPr>
            <w:tcW w:w="2132" w:type="dxa"/>
          </w:tcPr>
          <w:p w14:paraId="7DBC6AC7" w14:textId="77777777" w:rsidR="00F445E7" w:rsidRPr="006D4948" w:rsidRDefault="00F445E7" w:rsidP="00C35941">
            <w:pPr>
              <w:spacing w:after="0"/>
              <w:rPr>
                <w:rFonts w:ascii="Arial" w:hAnsi="Arial" w:cs="Arial"/>
                <w:b/>
                <w:spacing w:val="-10"/>
                <w:sz w:val="20"/>
                <w:szCs w:val="20"/>
              </w:rPr>
            </w:pPr>
          </w:p>
          <w:p w14:paraId="40595877" w14:textId="77777777" w:rsidR="00F445E7" w:rsidRPr="006D4948" w:rsidRDefault="00F445E7" w:rsidP="00C35941">
            <w:pPr>
              <w:spacing w:after="0"/>
              <w:rPr>
                <w:rFonts w:ascii="Arial" w:hAnsi="Arial" w:cs="Arial"/>
                <w:b/>
                <w:spacing w:val="-10"/>
                <w:sz w:val="20"/>
                <w:szCs w:val="20"/>
              </w:rPr>
            </w:pPr>
            <w:r w:rsidRPr="006D4948">
              <w:rPr>
                <w:rFonts w:ascii="Arial" w:hAnsi="Arial" w:cs="Arial"/>
                <w:b/>
                <w:spacing w:val="-10"/>
                <w:sz w:val="20"/>
                <w:szCs w:val="20"/>
              </w:rPr>
              <w:t>Resíduos provenientes de banheiros químicos</w:t>
            </w:r>
          </w:p>
        </w:tc>
        <w:tc>
          <w:tcPr>
            <w:tcW w:w="3259" w:type="dxa"/>
          </w:tcPr>
          <w:p w14:paraId="3EA3B6F4" w14:textId="77777777" w:rsidR="00F445E7" w:rsidRPr="006D4948" w:rsidRDefault="00F445E7" w:rsidP="00C35941">
            <w:pPr>
              <w:pStyle w:val="PargrafodaLista"/>
              <w:spacing w:after="0"/>
              <w:ind w:left="176"/>
              <w:rPr>
                <w:rFonts w:ascii="Arial" w:hAnsi="Arial" w:cs="Arial"/>
                <w:spacing w:val="-10"/>
                <w:sz w:val="20"/>
                <w:szCs w:val="20"/>
              </w:rPr>
            </w:pPr>
          </w:p>
          <w:p w14:paraId="29AE93CC"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No próprio banheiro.</w:t>
            </w:r>
          </w:p>
        </w:tc>
        <w:tc>
          <w:tcPr>
            <w:tcW w:w="2552" w:type="dxa"/>
          </w:tcPr>
          <w:p w14:paraId="2968B4D4" w14:textId="77777777" w:rsidR="00F445E7" w:rsidRPr="006D4948" w:rsidRDefault="00F445E7" w:rsidP="00C35941">
            <w:pPr>
              <w:pStyle w:val="PargrafodaLista"/>
              <w:spacing w:after="0"/>
              <w:ind w:left="176"/>
              <w:rPr>
                <w:rFonts w:ascii="Arial" w:hAnsi="Arial" w:cs="Arial"/>
                <w:spacing w:val="-10"/>
                <w:sz w:val="20"/>
                <w:szCs w:val="20"/>
              </w:rPr>
            </w:pPr>
          </w:p>
          <w:p w14:paraId="30EDF9F0"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Não tem.</w:t>
            </w:r>
          </w:p>
        </w:tc>
        <w:tc>
          <w:tcPr>
            <w:tcW w:w="3114" w:type="dxa"/>
          </w:tcPr>
          <w:p w14:paraId="349A4C9F" w14:textId="77777777" w:rsidR="00F445E7" w:rsidRPr="006D4948" w:rsidRDefault="00F445E7" w:rsidP="00C35941">
            <w:pPr>
              <w:pStyle w:val="PargrafodaLista"/>
              <w:spacing w:after="0"/>
              <w:ind w:left="176"/>
              <w:rPr>
                <w:rFonts w:ascii="Arial" w:hAnsi="Arial" w:cs="Arial"/>
                <w:spacing w:val="-10"/>
                <w:sz w:val="20"/>
                <w:szCs w:val="20"/>
              </w:rPr>
            </w:pPr>
          </w:p>
          <w:p w14:paraId="1E7A40D6" w14:textId="77777777" w:rsidR="00F445E7" w:rsidRPr="006D4948" w:rsidRDefault="00F445E7" w:rsidP="007B6B9F">
            <w:pPr>
              <w:pStyle w:val="PargrafodaLista"/>
              <w:numPr>
                <w:ilvl w:val="0"/>
                <w:numId w:val="31"/>
              </w:numPr>
              <w:spacing w:after="0"/>
              <w:ind w:left="176" w:hanging="176"/>
              <w:rPr>
                <w:rFonts w:ascii="Arial" w:hAnsi="Arial" w:cs="Arial"/>
                <w:spacing w:val="-10"/>
                <w:sz w:val="20"/>
                <w:szCs w:val="20"/>
              </w:rPr>
            </w:pPr>
            <w:r w:rsidRPr="006D4948">
              <w:rPr>
                <w:rFonts w:ascii="Arial" w:hAnsi="Arial" w:cs="Arial"/>
                <w:spacing w:val="-10"/>
                <w:sz w:val="20"/>
                <w:szCs w:val="20"/>
              </w:rPr>
              <w:t>O fornecedor do banheiro deve retirar os resíduos por meio de pipas, que encaminham os resíduos para locais licenciados. As licenças deverão ser conferidas pela SSA.</w:t>
            </w:r>
          </w:p>
          <w:p w14:paraId="531619BF" w14:textId="77777777" w:rsidR="00F445E7" w:rsidRPr="006D4948" w:rsidRDefault="00F445E7" w:rsidP="00C35941">
            <w:pPr>
              <w:spacing w:after="0"/>
              <w:rPr>
                <w:rFonts w:ascii="Arial" w:hAnsi="Arial" w:cs="Arial"/>
                <w:spacing w:val="-10"/>
                <w:sz w:val="20"/>
                <w:szCs w:val="20"/>
              </w:rPr>
            </w:pPr>
          </w:p>
        </w:tc>
      </w:tr>
    </w:tbl>
    <w:p w14:paraId="581E53E2" w14:textId="77777777" w:rsidR="00766FE2" w:rsidRDefault="00766FE2" w:rsidP="00766FE2">
      <w:pPr>
        <w:widowControl w:val="0"/>
        <w:autoSpaceDE w:val="0"/>
        <w:autoSpaceDN w:val="0"/>
        <w:adjustRightInd w:val="0"/>
        <w:spacing w:after="0" w:line="360" w:lineRule="auto"/>
        <w:jc w:val="both"/>
        <w:rPr>
          <w:rFonts w:ascii="Arial" w:hAnsi="Arial" w:cs="Arial"/>
          <w:sz w:val="22"/>
          <w:szCs w:val="21"/>
          <w:u w:val="single"/>
        </w:rPr>
      </w:pPr>
    </w:p>
    <w:p w14:paraId="1E84ED41" w14:textId="77777777" w:rsidR="00766FE2" w:rsidRPr="00766FE2" w:rsidRDefault="00766FE2" w:rsidP="00766FE2">
      <w:pPr>
        <w:widowControl w:val="0"/>
        <w:autoSpaceDE w:val="0"/>
        <w:autoSpaceDN w:val="0"/>
        <w:adjustRightInd w:val="0"/>
        <w:spacing w:after="0" w:line="360" w:lineRule="auto"/>
        <w:jc w:val="both"/>
        <w:rPr>
          <w:rFonts w:ascii="Arial" w:hAnsi="Arial" w:cs="Arial"/>
          <w:sz w:val="22"/>
          <w:szCs w:val="21"/>
          <w:highlight w:val="yellow"/>
          <w:u w:val="single"/>
        </w:rPr>
      </w:pPr>
      <w:r w:rsidRPr="00766FE2">
        <w:rPr>
          <w:rFonts w:ascii="Arial" w:hAnsi="Arial" w:cs="Arial"/>
          <w:sz w:val="22"/>
          <w:szCs w:val="21"/>
          <w:u w:val="single"/>
        </w:rPr>
        <w:t>Controle da supressão de vegetação e limpeza do terreno</w:t>
      </w:r>
    </w:p>
    <w:p w14:paraId="6C8E9C85" w14:textId="77777777" w:rsidR="001F61D8" w:rsidRPr="001F61D8" w:rsidRDefault="001F61D8" w:rsidP="001D73CF">
      <w:pPr>
        <w:widowControl w:val="0"/>
        <w:autoSpaceDE w:val="0"/>
        <w:autoSpaceDN w:val="0"/>
        <w:adjustRightInd w:val="0"/>
        <w:spacing w:after="0" w:line="360" w:lineRule="auto"/>
        <w:jc w:val="both"/>
        <w:rPr>
          <w:rFonts w:ascii="Arial" w:hAnsi="Arial" w:cs="Arial"/>
          <w:sz w:val="22"/>
          <w:szCs w:val="21"/>
          <w:u w:val="single"/>
        </w:rPr>
      </w:pPr>
    </w:p>
    <w:p w14:paraId="36178637" w14:textId="77777777" w:rsidR="00891CA5" w:rsidRDefault="00A727E8" w:rsidP="001F61D8">
      <w:pPr>
        <w:widowControl w:val="0"/>
        <w:autoSpaceDE w:val="0"/>
        <w:autoSpaceDN w:val="0"/>
        <w:adjustRightInd w:val="0"/>
        <w:spacing w:after="0" w:line="360" w:lineRule="auto"/>
        <w:ind w:firstLine="720"/>
        <w:jc w:val="both"/>
        <w:rPr>
          <w:rFonts w:ascii="Arial" w:hAnsi="Arial" w:cs="Arial"/>
          <w:sz w:val="22"/>
          <w:szCs w:val="21"/>
        </w:rPr>
      </w:pPr>
      <w:r w:rsidRPr="00A727E8">
        <w:rPr>
          <w:rFonts w:ascii="Arial" w:hAnsi="Arial" w:cs="Arial"/>
          <w:sz w:val="22"/>
          <w:szCs w:val="21"/>
        </w:rPr>
        <w:t>O estabelecimento dos procedimentos destinados à adequado controle da supressão vegetal e limpeza do terreno das áreas direta ou indiretamente afetadas decorrentes das obras do Programa de Requalificação Urbana da orla Noroeste de Vitoria</w:t>
      </w:r>
      <w:r>
        <w:rPr>
          <w:rFonts w:ascii="Arial" w:hAnsi="Arial" w:cs="Arial"/>
          <w:sz w:val="22"/>
          <w:szCs w:val="21"/>
        </w:rPr>
        <w:t xml:space="preserve">. </w:t>
      </w:r>
      <w:r w:rsidR="007111AE" w:rsidRPr="007111AE">
        <w:rPr>
          <w:rFonts w:ascii="Arial" w:hAnsi="Arial" w:cs="Arial"/>
          <w:sz w:val="22"/>
          <w:szCs w:val="21"/>
        </w:rPr>
        <w:t xml:space="preserve">A vegetação suprimida, bem como o material de destoca e da remoção do horizonte orgânico do solo (nos casos em que este for removido) será armazenada em bota-esperas de solo orgânico ou bota-foras da obra. Galhada, folhagens e outros resíduos sem valor comercial poderão ser picotados e armazenados nos bota-esperas para posterior utilização na recuperação de áreas impactadas ou utilizadas como bota-esperas, áreas de empréstimo ou bota-foras. </w:t>
      </w:r>
    </w:p>
    <w:p w14:paraId="3F84B509" w14:textId="77777777" w:rsidR="008705C2" w:rsidRPr="001F61D8" w:rsidRDefault="001F61D8" w:rsidP="001F61D8">
      <w:pPr>
        <w:widowControl w:val="0"/>
        <w:autoSpaceDE w:val="0"/>
        <w:autoSpaceDN w:val="0"/>
        <w:adjustRightInd w:val="0"/>
        <w:spacing w:after="0" w:line="360" w:lineRule="auto"/>
        <w:ind w:firstLine="720"/>
        <w:jc w:val="both"/>
        <w:rPr>
          <w:rFonts w:ascii="Arial" w:hAnsi="Arial" w:cs="Arial"/>
          <w:sz w:val="22"/>
          <w:szCs w:val="21"/>
        </w:rPr>
      </w:pPr>
      <w:r w:rsidRPr="001F61D8">
        <w:rPr>
          <w:rFonts w:ascii="Arial" w:hAnsi="Arial" w:cs="Arial"/>
          <w:sz w:val="22"/>
          <w:szCs w:val="21"/>
        </w:rPr>
        <w:t xml:space="preserve">Espera-se, portanto, que depois de recuperadas essas áreas possam ser utilizadas, de acordo com o planos preestabelecidos para o uso do solo </w:t>
      </w:r>
      <w:r w:rsidR="00A727E8">
        <w:rPr>
          <w:rFonts w:ascii="Arial" w:hAnsi="Arial" w:cs="Arial"/>
          <w:sz w:val="22"/>
          <w:szCs w:val="21"/>
        </w:rPr>
        <w:t xml:space="preserve">e um meio ambiente mais estável, como: </w:t>
      </w:r>
    </w:p>
    <w:p w14:paraId="6121F7EE" w14:textId="77777777" w:rsidR="001F61D8" w:rsidRPr="001F61D8" w:rsidRDefault="001F61D8" w:rsidP="00826CE5">
      <w:pPr>
        <w:widowControl w:val="0"/>
        <w:autoSpaceDE w:val="0"/>
        <w:autoSpaceDN w:val="0"/>
        <w:adjustRightInd w:val="0"/>
        <w:spacing w:after="0" w:line="360" w:lineRule="auto"/>
        <w:jc w:val="both"/>
        <w:rPr>
          <w:rFonts w:ascii="Arial" w:hAnsi="Arial" w:cs="Arial"/>
          <w:sz w:val="22"/>
          <w:szCs w:val="21"/>
        </w:rPr>
      </w:pPr>
    </w:p>
    <w:p w14:paraId="6F31413F" w14:textId="77777777" w:rsidR="001F61D8" w:rsidRPr="00826CE5" w:rsidRDefault="001F61D8" w:rsidP="007B6B9F">
      <w:pPr>
        <w:pStyle w:val="PargrafodaLista"/>
        <w:widowControl w:val="0"/>
        <w:numPr>
          <w:ilvl w:val="0"/>
          <w:numId w:val="59"/>
        </w:numPr>
        <w:autoSpaceDE w:val="0"/>
        <w:autoSpaceDN w:val="0"/>
        <w:adjustRightInd w:val="0"/>
        <w:spacing w:after="0" w:line="360" w:lineRule="auto"/>
        <w:ind w:left="284" w:firstLine="284"/>
        <w:jc w:val="both"/>
        <w:rPr>
          <w:rFonts w:ascii="Arial" w:hAnsi="Arial" w:cs="Arial"/>
          <w:sz w:val="22"/>
          <w:szCs w:val="21"/>
        </w:rPr>
      </w:pPr>
      <w:r w:rsidRPr="00826CE5">
        <w:rPr>
          <w:rFonts w:ascii="Arial" w:hAnsi="Arial" w:cs="Arial"/>
          <w:sz w:val="22"/>
          <w:szCs w:val="21"/>
        </w:rPr>
        <w:t xml:space="preserve">Áreas de Empréstimo </w:t>
      </w:r>
      <w:proofErr w:type="gramStart"/>
      <w:r w:rsidR="00A727E8">
        <w:rPr>
          <w:rFonts w:ascii="Arial" w:hAnsi="Arial" w:cs="Arial"/>
          <w:sz w:val="22"/>
          <w:szCs w:val="21"/>
        </w:rPr>
        <w:t xml:space="preserve">serão </w:t>
      </w:r>
      <w:r w:rsidRPr="00826CE5">
        <w:rPr>
          <w:rFonts w:ascii="Arial" w:hAnsi="Arial" w:cs="Arial"/>
          <w:sz w:val="22"/>
          <w:szCs w:val="21"/>
        </w:rPr>
        <w:t xml:space="preserve"> utilizadas</w:t>
      </w:r>
      <w:proofErr w:type="gramEnd"/>
      <w:r w:rsidRPr="00826CE5">
        <w:rPr>
          <w:rFonts w:ascii="Arial" w:hAnsi="Arial" w:cs="Arial"/>
          <w:sz w:val="22"/>
          <w:szCs w:val="21"/>
        </w:rPr>
        <w:t xml:space="preserve"> para a obtenção de </w:t>
      </w:r>
      <w:r w:rsidR="00DC3DE4" w:rsidRPr="00826CE5">
        <w:rPr>
          <w:rFonts w:ascii="Arial" w:hAnsi="Arial" w:cs="Arial"/>
          <w:sz w:val="22"/>
          <w:szCs w:val="21"/>
        </w:rPr>
        <w:t>materiais, por</w:t>
      </w:r>
      <w:r w:rsidRPr="00826CE5">
        <w:rPr>
          <w:rFonts w:ascii="Arial" w:hAnsi="Arial" w:cs="Arial"/>
          <w:sz w:val="22"/>
          <w:szCs w:val="21"/>
        </w:rPr>
        <w:t xml:space="preserve"> meio de escavações no solo com características suficientes para atender às necessidades dos serviços da construção civil. </w:t>
      </w:r>
    </w:p>
    <w:p w14:paraId="4FA0FB48" w14:textId="77777777" w:rsidR="001F61D8" w:rsidRPr="001F61D8" w:rsidRDefault="001F61D8" w:rsidP="00826CE5">
      <w:pPr>
        <w:widowControl w:val="0"/>
        <w:autoSpaceDE w:val="0"/>
        <w:autoSpaceDN w:val="0"/>
        <w:adjustRightInd w:val="0"/>
        <w:spacing w:after="0" w:line="360" w:lineRule="auto"/>
        <w:ind w:left="284" w:firstLine="284"/>
        <w:jc w:val="both"/>
        <w:rPr>
          <w:rFonts w:ascii="Arial" w:hAnsi="Arial" w:cs="Arial"/>
          <w:sz w:val="22"/>
          <w:szCs w:val="21"/>
        </w:rPr>
      </w:pPr>
    </w:p>
    <w:p w14:paraId="6DD4DA7C" w14:textId="77777777" w:rsidR="001F61D8" w:rsidRDefault="00A727E8" w:rsidP="007B6B9F">
      <w:pPr>
        <w:pStyle w:val="PargrafodaLista"/>
        <w:widowControl w:val="0"/>
        <w:numPr>
          <w:ilvl w:val="0"/>
          <w:numId w:val="59"/>
        </w:numPr>
        <w:autoSpaceDE w:val="0"/>
        <w:autoSpaceDN w:val="0"/>
        <w:adjustRightInd w:val="0"/>
        <w:spacing w:after="0" w:line="360" w:lineRule="auto"/>
        <w:ind w:left="284" w:firstLine="284"/>
        <w:jc w:val="both"/>
        <w:rPr>
          <w:rFonts w:ascii="Arial" w:hAnsi="Arial" w:cs="Arial"/>
          <w:sz w:val="22"/>
          <w:szCs w:val="21"/>
        </w:rPr>
      </w:pPr>
      <w:r>
        <w:rPr>
          <w:rFonts w:ascii="Arial" w:hAnsi="Arial" w:cs="Arial"/>
          <w:sz w:val="22"/>
          <w:szCs w:val="21"/>
        </w:rPr>
        <w:t xml:space="preserve"> Os Bota-fora </w:t>
      </w:r>
      <w:proofErr w:type="gramStart"/>
      <w:r>
        <w:rPr>
          <w:rFonts w:ascii="Arial" w:hAnsi="Arial" w:cs="Arial"/>
          <w:sz w:val="22"/>
          <w:szCs w:val="21"/>
        </w:rPr>
        <w:t>serão  destinados</w:t>
      </w:r>
      <w:proofErr w:type="gramEnd"/>
      <w:r w:rsidR="001F61D8" w:rsidRPr="00826CE5">
        <w:rPr>
          <w:rFonts w:ascii="Arial" w:hAnsi="Arial" w:cs="Arial"/>
          <w:sz w:val="22"/>
          <w:szCs w:val="21"/>
        </w:rPr>
        <w:t xml:space="preserve"> ao recebimento dos materiais excedentes de cortes de terraplenagem, de materiais inservíveis como os solos moles, entulhos resultantes de demolição de construções e obras de arte especiais, materiais resultantes de desmatamento, dragagem, destocamento e limpeza etc.</w:t>
      </w:r>
    </w:p>
    <w:p w14:paraId="19CEC561" w14:textId="77777777" w:rsidR="00AC6749" w:rsidRPr="00AC6749" w:rsidRDefault="00AC6749" w:rsidP="00AC6749">
      <w:pPr>
        <w:widowControl w:val="0"/>
        <w:autoSpaceDE w:val="0"/>
        <w:autoSpaceDN w:val="0"/>
        <w:adjustRightInd w:val="0"/>
        <w:spacing w:after="0" w:line="360" w:lineRule="auto"/>
        <w:jc w:val="both"/>
        <w:rPr>
          <w:rFonts w:ascii="Arial" w:hAnsi="Arial" w:cs="Arial"/>
          <w:sz w:val="22"/>
          <w:szCs w:val="21"/>
        </w:rPr>
      </w:pPr>
    </w:p>
    <w:p w14:paraId="2C76D74E" w14:textId="77777777" w:rsidR="001F61D8" w:rsidRDefault="00DC3DE4" w:rsidP="001F61D8">
      <w:pPr>
        <w:widowControl w:val="0"/>
        <w:autoSpaceDE w:val="0"/>
        <w:autoSpaceDN w:val="0"/>
        <w:adjustRightInd w:val="0"/>
        <w:spacing w:after="0" w:line="360" w:lineRule="auto"/>
        <w:ind w:firstLine="720"/>
        <w:jc w:val="both"/>
        <w:rPr>
          <w:rFonts w:ascii="Arial" w:hAnsi="Arial" w:cs="Arial"/>
          <w:sz w:val="22"/>
          <w:szCs w:val="21"/>
        </w:rPr>
      </w:pPr>
      <w:r>
        <w:rPr>
          <w:rFonts w:ascii="Arial" w:hAnsi="Arial" w:cs="Arial"/>
          <w:sz w:val="22"/>
          <w:szCs w:val="21"/>
        </w:rPr>
        <w:t>É</w:t>
      </w:r>
      <w:r w:rsidR="001C3000">
        <w:rPr>
          <w:rFonts w:ascii="Arial" w:hAnsi="Arial" w:cs="Arial"/>
          <w:sz w:val="22"/>
          <w:szCs w:val="21"/>
        </w:rPr>
        <w:t xml:space="preserve"> </w:t>
      </w:r>
      <w:r w:rsidR="001F61D8" w:rsidRPr="001F61D8">
        <w:rPr>
          <w:rFonts w:ascii="Arial" w:hAnsi="Arial" w:cs="Arial"/>
          <w:sz w:val="22"/>
          <w:szCs w:val="21"/>
        </w:rPr>
        <w:t>recomendável que a Empresa Construtora contate a SEM</w:t>
      </w:r>
      <w:r w:rsidR="007054E8">
        <w:rPr>
          <w:rFonts w:ascii="Arial" w:hAnsi="Arial" w:cs="Arial"/>
          <w:sz w:val="22"/>
          <w:szCs w:val="21"/>
        </w:rPr>
        <w:t>M</w:t>
      </w:r>
      <w:r w:rsidR="001F61D8" w:rsidRPr="001F61D8">
        <w:rPr>
          <w:rFonts w:ascii="Arial" w:hAnsi="Arial" w:cs="Arial"/>
          <w:sz w:val="22"/>
          <w:szCs w:val="21"/>
        </w:rPr>
        <w:t>AM visando obter orientação, roteiros de procedimentos, modelos e impressos próprios, bem como a documentação exigida no requerimento de licenciamento específico. No caso da inexistência de regulamentações próprias para a condução da regularidade ambiental dessas áreas</w:t>
      </w:r>
      <w:r w:rsidR="00321D20">
        <w:rPr>
          <w:rFonts w:ascii="Arial" w:hAnsi="Arial" w:cs="Arial"/>
          <w:sz w:val="22"/>
          <w:szCs w:val="21"/>
        </w:rPr>
        <w:t xml:space="preserve"> conforme apresentado (Quadro </w:t>
      </w:r>
      <w:r w:rsidR="00321D20" w:rsidRPr="00321D20">
        <w:rPr>
          <w:rFonts w:ascii="Arial" w:hAnsi="Arial" w:cs="Arial"/>
          <w:b/>
          <w:sz w:val="22"/>
          <w:szCs w:val="21"/>
        </w:rPr>
        <w:t>N</w:t>
      </w:r>
      <w:r w:rsidR="00321D20" w:rsidRPr="00321D20">
        <w:rPr>
          <w:rFonts w:ascii="Arial" w:hAnsi="Arial" w:cs="Arial"/>
          <w:b/>
          <w:sz w:val="22"/>
          <w:szCs w:val="21"/>
          <w:vertAlign w:val="superscript"/>
        </w:rPr>
        <w:t>o</w:t>
      </w:r>
      <w:r w:rsidR="00321D20" w:rsidRPr="00321D20">
        <w:rPr>
          <w:rFonts w:ascii="Arial" w:hAnsi="Arial" w:cs="Arial"/>
          <w:sz w:val="22"/>
          <w:szCs w:val="21"/>
        </w:rPr>
        <w:t xml:space="preserve"> </w:t>
      </w:r>
      <w:r w:rsidR="00321D20">
        <w:rPr>
          <w:rFonts w:ascii="Arial" w:hAnsi="Arial" w:cs="Arial"/>
          <w:sz w:val="22"/>
          <w:szCs w:val="21"/>
        </w:rPr>
        <w:t>1)</w:t>
      </w:r>
      <w:r w:rsidR="001F61D8" w:rsidRPr="001F61D8">
        <w:rPr>
          <w:rFonts w:ascii="Arial" w:hAnsi="Arial" w:cs="Arial"/>
          <w:sz w:val="22"/>
          <w:szCs w:val="21"/>
        </w:rPr>
        <w:t xml:space="preserve">, deverá ser estabelecido, de </w:t>
      </w:r>
      <w:r w:rsidR="001F61D8" w:rsidRPr="001F61D8">
        <w:rPr>
          <w:rFonts w:ascii="Arial" w:hAnsi="Arial" w:cs="Arial"/>
          <w:sz w:val="22"/>
          <w:szCs w:val="21"/>
        </w:rPr>
        <w:lastRenderedPageBreak/>
        <w:t>comum acordo com a SEM</w:t>
      </w:r>
      <w:r w:rsidR="00321D20">
        <w:rPr>
          <w:rFonts w:ascii="Arial" w:hAnsi="Arial" w:cs="Arial"/>
          <w:sz w:val="22"/>
          <w:szCs w:val="21"/>
        </w:rPr>
        <w:t>M</w:t>
      </w:r>
      <w:r w:rsidR="001F61D8" w:rsidRPr="001F61D8">
        <w:rPr>
          <w:rFonts w:ascii="Arial" w:hAnsi="Arial" w:cs="Arial"/>
          <w:sz w:val="22"/>
          <w:szCs w:val="21"/>
        </w:rPr>
        <w:t>AM, um Termo de Referência para a sua elaboração.</w:t>
      </w:r>
    </w:p>
    <w:p w14:paraId="662EA699" w14:textId="77777777" w:rsidR="00321D20" w:rsidRPr="001F61D8" w:rsidRDefault="00321D20" w:rsidP="001F61D8">
      <w:pPr>
        <w:widowControl w:val="0"/>
        <w:autoSpaceDE w:val="0"/>
        <w:autoSpaceDN w:val="0"/>
        <w:adjustRightInd w:val="0"/>
        <w:spacing w:after="0" w:line="360" w:lineRule="auto"/>
        <w:ind w:firstLine="720"/>
        <w:jc w:val="both"/>
        <w:rPr>
          <w:rFonts w:ascii="Arial" w:hAnsi="Arial" w:cs="Arial"/>
          <w:sz w:val="22"/>
          <w:szCs w:val="21"/>
        </w:rPr>
      </w:pPr>
    </w:p>
    <w:p w14:paraId="26BA1E90" w14:textId="77777777" w:rsidR="00623DDA" w:rsidRPr="00321D20" w:rsidRDefault="002F3D7B" w:rsidP="001C3000">
      <w:pPr>
        <w:widowControl w:val="0"/>
        <w:autoSpaceDE w:val="0"/>
        <w:autoSpaceDN w:val="0"/>
        <w:adjustRightInd w:val="0"/>
        <w:spacing w:after="0" w:line="360" w:lineRule="auto"/>
        <w:jc w:val="center"/>
        <w:rPr>
          <w:rFonts w:ascii="Arial" w:hAnsi="Arial" w:cs="Arial"/>
          <w:b/>
          <w:sz w:val="20"/>
          <w:szCs w:val="20"/>
        </w:rPr>
      </w:pPr>
      <w:r w:rsidRPr="00321D20">
        <w:rPr>
          <w:rFonts w:ascii="Arial" w:hAnsi="Arial" w:cs="Arial"/>
          <w:b/>
          <w:sz w:val="20"/>
          <w:szCs w:val="20"/>
        </w:rPr>
        <w:t>Quadro N</w:t>
      </w:r>
      <w:r w:rsidRPr="00321D20">
        <w:rPr>
          <w:rFonts w:ascii="Arial" w:hAnsi="Arial" w:cs="Arial"/>
          <w:b/>
          <w:sz w:val="20"/>
          <w:szCs w:val="20"/>
          <w:vertAlign w:val="superscript"/>
        </w:rPr>
        <w:t>o</w:t>
      </w:r>
      <w:r w:rsidRPr="00321D20">
        <w:rPr>
          <w:rFonts w:ascii="Arial" w:hAnsi="Arial" w:cs="Arial"/>
          <w:b/>
          <w:sz w:val="20"/>
          <w:szCs w:val="20"/>
        </w:rPr>
        <w:t xml:space="preserve"> 1</w:t>
      </w:r>
      <w:r w:rsidR="001C3000" w:rsidRPr="00321D20">
        <w:rPr>
          <w:rFonts w:ascii="Arial" w:hAnsi="Arial" w:cs="Arial"/>
          <w:b/>
          <w:sz w:val="20"/>
          <w:szCs w:val="20"/>
        </w:rPr>
        <w:t xml:space="preserve"> –</w:t>
      </w:r>
      <w:r w:rsidRPr="00321D20">
        <w:rPr>
          <w:rFonts w:ascii="Arial" w:hAnsi="Arial" w:cs="Arial"/>
          <w:b/>
          <w:sz w:val="20"/>
          <w:szCs w:val="20"/>
        </w:rPr>
        <w:t>Recomendações e m</w:t>
      </w:r>
      <w:r w:rsidR="001C3000" w:rsidRPr="00321D20">
        <w:rPr>
          <w:rFonts w:ascii="Arial" w:hAnsi="Arial" w:cs="Arial"/>
          <w:b/>
          <w:sz w:val="20"/>
          <w:szCs w:val="20"/>
        </w:rPr>
        <w:t>edidas de controle ambiental</w:t>
      </w:r>
    </w:p>
    <w:tbl>
      <w:tblPr>
        <w:tblStyle w:val="Tabelacomgrade"/>
        <w:tblW w:w="0" w:type="auto"/>
        <w:jc w:val="center"/>
        <w:tblLook w:val="04A0" w:firstRow="1" w:lastRow="0" w:firstColumn="1" w:lastColumn="0" w:noHBand="0" w:noVBand="1"/>
      </w:tblPr>
      <w:tblGrid>
        <w:gridCol w:w="2634"/>
        <w:gridCol w:w="7704"/>
      </w:tblGrid>
      <w:tr w:rsidR="00623DDA" w:rsidRPr="006D4948" w14:paraId="7E6672A2" w14:textId="77777777" w:rsidTr="002F3D7B">
        <w:trPr>
          <w:trHeight w:val="251"/>
          <w:jc w:val="center"/>
        </w:trPr>
        <w:tc>
          <w:tcPr>
            <w:tcW w:w="0" w:type="auto"/>
            <w:shd w:val="clear" w:color="auto" w:fill="808080" w:themeFill="background1" w:themeFillShade="80"/>
          </w:tcPr>
          <w:p w14:paraId="4D335221" w14:textId="77777777" w:rsidR="00623DDA" w:rsidRPr="006D4948" w:rsidRDefault="00623DDA" w:rsidP="00C35941">
            <w:pPr>
              <w:widowControl w:val="0"/>
              <w:autoSpaceDE w:val="0"/>
              <w:autoSpaceDN w:val="0"/>
              <w:adjustRightInd w:val="0"/>
              <w:spacing w:after="0"/>
              <w:jc w:val="center"/>
              <w:rPr>
                <w:rFonts w:ascii="Arial" w:hAnsi="Arial" w:cs="Arial"/>
                <w:b/>
                <w:color w:val="FFFFFF" w:themeColor="background1"/>
                <w:sz w:val="20"/>
                <w:szCs w:val="20"/>
              </w:rPr>
            </w:pPr>
          </w:p>
          <w:p w14:paraId="44E29155" w14:textId="77777777" w:rsidR="00623DDA" w:rsidRPr="006D4948" w:rsidRDefault="00623DDA" w:rsidP="00C35941">
            <w:pPr>
              <w:widowControl w:val="0"/>
              <w:autoSpaceDE w:val="0"/>
              <w:autoSpaceDN w:val="0"/>
              <w:adjustRightInd w:val="0"/>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Ação</w:t>
            </w:r>
          </w:p>
        </w:tc>
        <w:tc>
          <w:tcPr>
            <w:tcW w:w="0" w:type="auto"/>
            <w:shd w:val="clear" w:color="auto" w:fill="808080" w:themeFill="background1" w:themeFillShade="80"/>
          </w:tcPr>
          <w:p w14:paraId="42EE3F72" w14:textId="77777777" w:rsidR="00623DDA" w:rsidRPr="006D4948" w:rsidRDefault="00623DDA" w:rsidP="00C35941">
            <w:pPr>
              <w:widowControl w:val="0"/>
              <w:autoSpaceDE w:val="0"/>
              <w:autoSpaceDN w:val="0"/>
              <w:adjustRightInd w:val="0"/>
              <w:spacing w:after="0"/>
              <w:jc w:val="center"/>
              <w:rPr>
                <w:rFonts w:ascii="Arial" w:hAnsi="Arial" w:cs="Arial"/>
                <w:b/>
                <w:color w:val="FFFFFF" w:themeColor="background1"/>
                <w:sz w:val="20"/>
                <w:szCs w:val="20"/>
              </w:rPr>
            </w:pPr>
          </w:p>
          <w:p w14:paraId="4904E2E3" w14:textId="77777777" w:rsidR="00623DDA" w:rsidRPr="006D4948" w:rsidRDefault="00623DDA" w:rsidP="00C35941">
            <w:pPr>
              <w:widowControl w:val="0"/>
              <w:autoSpaceDE w:val="0"/>
              <w:autoSpaceDN w:val="0"/>
              <w:adjustRightInd w:val="0"/>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Descrição</w:t>
            </w:r>
          </w:p>
          <w:p w14:paraId="5B80FC93" w14:textId="77777777" w:rsidR="00623DDA" w:rsidRPr="006D4948" w:rsidRDefault="00623DDA" w:rsidP="00C35941">
            <w:pPr>
              <w:widowControl w:val="0"/>
              <w:autoSpaceDE w:val="0"/>
              <w:autoSpaceDN w:val="0"/>
              <w:adjustRightInd w:val="0"/>
              <w:spacing w:after="0"/>
              <w:jc w:val="center"/>
              <w:rPr>
                <w:rFonts w:ascii="Arial" w:hAnsi="Arial" w:cs="Arial"/>
                <w:b/>
                <w:color w:val="FFFFFF" w:themeColor="background1"/>
                <w:sz w:val="20"/>
                <w:szCs w:val="20"/>
              </w:rPr>
            </w:pPr>
          </w:p>
        </w:tc>
      </w:tr>
      <w:tr w:rsidR="00623DDA" w:rsidRPr="006D4948" w14:paraId="613B015D" w14:textId="77777777" w:rsidTr="007111AE">
        <w:trPr>
          <w:jc w:val="center"/>
        </w:trPr>
        <w:tc>
          <w:tcPr>
            <w:tcW w:w="0" w:type="auto"/>
          </w:tcPr>
          <w:p w14:paraId="3B48ABE2" w14:textId="77777777" w:rsidR="00623DDA" w:rsidRPr="006D4948" w:rsidRDefault="00623DDA" w:rsidP="00C35941">
            <w:pPr>
              <w:spacing w:after="0"/>
              <w:rPr>
                <w:rFonts w:ascii="Arial" w:eastAsia="Times New Roman" w:hAnsi="Arial" w:cs="Arial"/>
                <w:sz w:val="20"/>
                <w:szCs w:val="20"/>
              </w:rPr>
            </w:pPr>
          </w:p>
          <w:p w14:paraId="6DF6E0D4" w14:textId="77777777" w:rsidR="00623DDA" w:rsidRPr="006D4948" w:rsidRDefault="00623DDA" w:rsidP="006D4948">
            <w:pPr>
              <w:spacing w:after="0"/>
              <w:rPr>
                <w:rFonts w:ascii="Arial" w:eastAsia="Times New Roman" w:hAnsi="Arial" w:cs="Arial"/>
                <w:b/>
                <w:sz w:val="20"/>
                <w:szCs w:val="20"/>
              </w:rPr>
            </w:pPr>
            <w:r w:rsidRPr="006D4948">
              <w:rPr>
                <w:rFonts w:ascii="Arial" w:eastAsia="Times New Roman" w:hAnsi="Arial" w:cs="Arial"/>
                <w:sz w:val="20"/>
                <w:szCs w:val="20"/>
              </w:rPr>
              <w:t xml:space="preserve">Área de Empréstimo e Bota-fora </w:t>
            </w:r>
          </w:p>
        </w:tc>
        <w:tc>
          <w:tcPr>
            <w:tcW w:w="0" w:type="auto"/>
          </w:tcPr>
          <w:p w14:paraId="331C1C27" w14:textId="77777777" w:rsidR="00623DDA" w:rsidRPr="006D4948" w:rsidRDefault="00623DDA" w:rsidP="00C35941">
            <w:pPr>
              <w:spacing w:after="0"/>
              <w:jc w:val="both"/>
              <w:rPr>
                <w:rFonts w:ascii="Arial" w:eastAsia="Times New Roman" w:hAnsi="Arial" w:cs="Arial"/>
                <w:sz w:val="20"/>
                <w:szCs w:val="20"/>
              </w:rPr>
            </w:pPr>
          </w:p>
          <w:p w14:paraId="5870D6D0"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Essas áreas deverão ser previamente licenciadas pelo órgão ambiental competente, com base no Plano de Recuperação de Área Degradada – PRAD;</w:t>
            </w:r>
          </w:p>
          <w:p w14:paraId="7BEDD0CF"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Deve ser evitado o uso irregular da área por terceiros, por meio de vigilância e restrição de acesso;</w:t>
            </w:r>
          </w:p>
          <w:p w14:paraId="6D70A0F0"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As áreas de empréstimo deverão ser exploradas de acordo com o PRAD e as condicionantes da Licença de Instalação e, mesmo se tratando de propriedade de terceiros, deverão ser objeto de inspeção ambiental em atendimento da Diretriz B-17 da OP-703 do BID;</w:t>
            </w:r>
          </w:p>
          <w:p w14:paraId="14DB0E40"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 xml:space="preserve">Nos bota-foras, poderão ser dispostos restos vegetais (basicamente raízes e tocos picados), respeitando-se o limite interno de, pelo menos, 5,0m da área a ser utilizada, de maneira que o material fique totalmente contido no interior do aterro. Será necessário adequar </w:t>
            </w:r>
            <w:proofErr w:type="spellStart"/>
            <w:r w:rsidRPr="006D4948">
              <w:rPr>
                <w:rFonts w:ascii="Arial" w:eastAsia="Times New Roman" w:hAnsi="Arial" w:cs="Arial"/>
                <w:sz w:val="20"/>
                <w:szCs w:val="20"/>
              </w:rPr>
              <w:t>á</w:t>
            </w:r>
            <w:proofErr w:type="spellEnd"/>
            <w:r w:rsidRPr="006D4948">
              <w:rPr>
                <w:rFonts w:ascii="Arial" w:eastAsia="Times New Roman" w:hAnsi="Arial" w:cs="Arial"/>
                <w:sz w:val="20"/>
                <w:szCs w:val="20"/>
              </w:rPr>
              <w:t xml:space="preserve"> acomodação do material antes da </w:t>
            </w:r>
            <w:proofErr w:type="gramStart"/>
            <w:r w:rsidRPr="006D4948">
              <w:rPr>
                <w:rFonts w:ascii="Arial" w:eastAsia="Times New Roman" w:hAnsi="Arial" w:cs="Arial"/>
                <w:sz w:val="20"/>
                <w:szCs w:val="20"/>
              </w:rPr>
              <w:t>sua  cobertura</w:t>
            </w:r>
            <w:proofErr w:type="gramEnd"/>
            <w:r w:rsidRPr="006D4948">
              <w:rPr>
                <w:rFonts w:ascii="Arial" w:eastAsia="Times New Roman" w:hAnsi="Arial" w:cs="Arial"/>
                <w:sz w:val="20"/>
                <w:szCs w:val="20"/>
              </w:rPr>
              <w:t xml:space="preserve"> com terra, para garantir que as cavidades sejam preenchidas para minimizar os riscos de desestabilização do bota-fora;</w:t>
            </w:r>
          </w:p>
          <w:p w14:paraId="32BE78DB"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Deve se evita</w:t>
            </w:r>
            <w:r w:rsidR="006D4948">
              <w:rPr>
                <w:rFonts w:ascii="Arial" w:eastAsia="Times New Roman" w:hAnsi="Arial" w:cs="Arial"/>
                <w:sz w:val="20"/>
                <w:szCs w:val="20"/>
              </w:rPr>
              <w:t xml:space="preserve">r </w:t>
            </w:r>
            <w:r w:rsidRPr="006D4948">
              <w:rPr>
                <w:rFonts w:ascii="Arial" w:eastAsia="Times New Roman" w:hAnsi="Arial" w:cs="Arial"/>
                <w:sz w:val="20"/>
                <w:szCs w:val="20"/>
              </w:rPr>
              <w:t>a formação de poças de água que propiciam a formação de ambientes favoráveis à proliferação de vetores transmissores de doenças;</w:t>
            </w:r>
          </w:p>
          <w:p w14:paraId="502F2799"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A camada de solo orgânico será removida e estocada em local plano, antes da</w:t>
            </w:r>
            <w:r w:rsidR="00DC3DE4">
              <w:rPr>
                <w:rFonts w:ascii="Arial" w:eastAsia="Times New Roman" w:hAnsi="Arial" w:cs="Arial"/>
                <w:sz w:val="20"/>
                <w:szCs w:val="20"/>
              </w:rPr>
              <w:t xml:space="preserve"> </w:t>
            </w:r>
            <w:r w:rsidRPr="006D4948">
              <w:rPr>
                <w:rFonts w:ascii="Arial" w:eastAsia="Times New Roman" w:hAnsi="Arial" w:cs="Arial"/>
                <w:sz w:val="20"/>
                <w:szCs w:val="20"/>
              </w:rPr>
              <w:t>deposição de material</w:t>
            </w:r>
            <w:r w:rsidR="00DC3DE4">
              <w:rPr>
                <w:rFonts w:ascii="Arial" w:eastAsia="Times New Roman" w:hAnsi="Arial" w:cs="Arial"/>
                <w:sz w:val="20"/>
                <w:szCs w:val="20"/>
              </w:rPr>
              <w:t xml:space="preserve"> </w:t>
            </w:r>
            <w:r w:rsidRPr="006D4948">
              <w:rPr>
                <w:rFonts w:ascii="Arial" w:eastAsia="Times New Roman" w:hAnsi="Arial" w:cs="Arial"/>
                <w:sz w:val="20"/>
                <w:szCs w:val="20"/>
              </w:rPr>
              <w:t>no bota-</w:t>
            </w:r>
            <w:proofErr w:type="gramStart"/>
            <w:r w:rsidRPr="006D4948">
              <w:rPr>
                <w:rFonts w:ascii="Arial" w:eastAsia="Times New Roman" w:hAnsi="Arial" w:cs="Arial"/>
                <w:sz w:val="20"/>
                <w:szCs w:val="20"/>
              </w:rPr>
              <w:t>fora,  para</w:t>
            </w:r>
            <w:proofErr w:type="gramEnd"/>
            <w:r w:rsidRPr="006D4948">
              <w:rPr>
                <w:rFonts w:ascii="Arial" w:eastAsia="Times New Roman" w:hAnsi="Arial" w:cs="Arial"/>
                <w:sz w:val="20"/>
                <w:szCs w:val="20"/>
              </w:rPr>
              <w:t xml:space="preserve"> posterior utilização na recuperação final da área. Essa estocagem poderá ser em pilhas. Caso ocorra carreamento desses solos, deverão der adotadas medidas complementares que incluem a implantação de bacias de retenção a jusante ou a proteção com filme plástico; e</w:t>
            </w:r>
          </w:p>
          <w:p w14:paraId="3C0F01B5" w14:textId="77777777" w:rsidR="00623DDA" w:rsidRPr="006D4948" w:rsidRDefault="00623DDA" w:rsidP="00C35941">
            <w:pPr>
              <w:pStyle w:val="PargrafodaLista"/>
              <w:numPr>
                <w:ilvl w:val="0"/>
                <w:numId w:val="1"/>
              </w:numPr>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Toda ocorrência de erosões e assoreamentos exigirá ação corretiva imediata.</w:t>
            </w:r>
          </w:p>
          <w:p w14:paraId="26C15087" w14:textId="77777777" w:rsidR="00623DDA" w:rsidRPr="006D4948" w:rsidRDefault="00623DDA" w:rsidP="00C35941">
            <w:pPr>
              <w:pStyle w:val="PargrafodaLista"/>
              <w:spacing w:after="0"/>
              <w:ind w:left="360"/>
              <w:jc w:val="both"/>
              <w:rPr>
                <w:rFonts w:ascii="Arial" w:eastAsia="Times New Roman" w:hAnsi="Arial" w:cs="Arial"/>
                <w:sz w:val="20"/>
                <w:szCs w:val="20"/>
              </w:rPr>
            </w:pPr>
          </w:p>
        </w:tc>
      </w:tr>
      <w:tr w:rsidR="00623DDA" w:rsidRPr="006D4948" w14:paraId="1D2C8958" w14:textId="77777777" w:rsidTr="007111AE">
        <w:trPr>
          <w:jc w:val="center"/>
        </w:trPr>
        <w:tc>
          <w:tcPr>
            <w:tcW w:w="0" w:type="auto"/>
          </w:tcPr>
          <w:p w14:paraId="2FB04113" w14:textId="77777777" w:rsidR="00623DDA" w:rsidRPr="006D4948" w:rsidRDefault="00623DDA" w:rsidP="00C35941">
            <w:pPr>
              <w:autoSpaceDE w:val="0"/>
              <w:autoSpaceDN w:val="0"/>
              <w:adjustRightInd w:val="0"/>
              <w:spacing w:after="0"/>
              <w:rPr>
                <w:rFonts w:ascii="Arial" w:eastAsia="Times New Roman" w:hAnsi="Arial" w:cs="Arial"/>
                <w:sz w:val="20"/>
                <w:szCs w:val="20"/>
              </w:rPr>
            </w:pPr>
          </w:p>
          <w:p w14:paraId="17BD4C26" w14:textId="77777777" w:rsidR="00623DDA" w:rsidRPr="006D4948" w:rsidRDefault="00623DDA" w:rsidP="006D4948">
            <w:pPr>
              <w:autoSpaceDE w:val="0"/>
              <w:autoSpaceDN w:val="0"/>
              <w:adjustRightInd w:val="0"/>
              <w:spacing w:after="0"/>
              <w:rPr>
                <w:rFonts w:ascii="Arial" w:eastAsia="Times New Roman" w:hAnsi="Arial" w:cs="Arial"/>
                <w:sz w:val="20"/>
                <w:szCs w:val="20"/>
              </w:rPr>
            </w:pPr>
            <w:r w:rsidRPr="006D4948">
              <w:rPr>
                <w:rFonts w:ascii="Arial" w:eastAsia="Times New Roman" w:hAnsi="Arial" w:cs="Arial"/>
                <w:sz w:val="20"/>
                <w:szCs w:val="20"/>
              </w:rPr>
              <w:t>Desmobilização do Canteiro de Obra e Recuperação de Áreas Degradadas.</w:t>
            </w:r>
          </w:p>
        </w:tc>
        <w:tc>
          <w:tcPr>
            <w:tcW w:w="0" w:type="auto"/>
          </w:tcPr>
          <w:p w14:paraId="541F03E7" w14:textId="77777777" w:rsidR="00623DDA" w:rsidRPr="006D4948" w:rsidRDefault="00623DDA" w:rsidP="00C35941">
            <w:pPr>
              <w:pStyle w:val="PargrafodaLista"/>
              <w:autoSpaceDE w:val="0"/>
              <w:autoSpaceDN w:val="0"/>
              <w:adjustRightInd w:val="0"/>
              <w:spacing w:after="0"/>
              <w:ind w:left="360"/>
              <w:jc w:val="both"/>
              <w:rPr>
                <w:rFonts w:ascii="Arial" w:eastAsia="Times New Roman" w:hAnsi="Arial" w:cs="Arial"/>
                <w:sz w:val="20"/>
                <w:szCs w:val="20"/>
              </w:rPr>
            </w:pPr>
          </w:p>
          <w:p w14:paraId="44E5944D"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 xml:space="preserve">Remoção de assoreamentos nos trechos onde houver deposição acentuada de material com comprometimento de áreas remanescentes ou obstrução das drenagens; </w:t>
            </w:r>
          </w:p>
          <w:p w14:paraId="36773094"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Conclusão da limpeza geral de todas as áreas afetadas, inclusive com a remoção de restos de obra, entulho, materiais contaminados, entre outros;</w:t>
            </w:r>
          </w:p>
          <w:p w14:paraId="158F791B"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pacing w:val="-4"/>
                <w:sz w:val="20"/>
                <w:szCs w:val="20"/>
              </w:rPr>
            </w:pPr>
            <w:r w:rsidRPr="006D4948">
              <w:rPr>
                <w:rFonts w:ascii="Arial" w:eastAsia="Times New Roman" w:hAnsi="Arial" w:cs="Arial"/>
                <w:spacing w:val="-4"/>
                <w:sz w:val="20"/>
                <w:szCs w:val="20"/>
              </w:rPr>
              <w:t>Todos os materiais oriundos das atividades de limpeza e demolição deverão ser encaminhados para locais de deposição final adequado e devidamente licenciado;</w:t>
            </w:r>
          </w:p>
          <w:p w14:paraId="3C25C465"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z w:val="20"/>
                <w:szCs w:val="20"/>
              </w:rPr>
            </w:pPr>
            <w:r w:rsidRPr="006D4948">
              <w:rPr>
                <w:rFonts w:ascii="Arial" w:eastAsia="Times New Roman" w:hAnsi="Arial" w:cs="Arial"/>
                <w:sz w:val="20"/>
                <w:szCs w:val="20"/>
              </w:rPr>
              <w:t>A limpeza e desobstrução de valetas, caixas, bueiros e outros, deverá ser executada em todas as frentes de obra;</w:t>
            </w:r>
          </w:p>
          <w:p w14:paraId="0FEC2A64"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z w:val="20"/>
                <w:szCs w:val="20"/>
              </w:rPr>
            </w:pPr>
            <w:r w:rsidRPr="006D4948">
              <w:rPr>
                <w:rFonts w:ascii="Arial" w:hAnsi="Arial" w:cs="Arial"/>
                <w:sz w:val="20"/>
                <w:szCs w:val="20"/>
                <w:lang w:eastAsia="pt-BR"/>
              </w:rPr>
              <w:t xml:space="preserve">Recomposição e </w:t>
            </w:r>
            <w:r w:rsidR="006D4948" w:rsidRPr="006D4948">
              <w:rPr>
                <w:rFonts w:ascii="Arial" w:hAnsi="Arial" w:cs="Arial"/>
                <w:sz w:val="20"/>
                <w:szCs w:val="20"/>
                <w:lang w:eastAsia="pt-BR"/>
              </w:rPr>
              <w:t>vegetação</w:t>
            </w:r>
            <w:r w:rsidRPr="006D4948">
              <w:rPr>
                <w:rFonts w:ascii="Arial" w:hAnsi="Arial" w:cs="Arial"/>
                <w:sz w:val="20"/>
                <w:szCs w:val="20"/>
                <w:lang w:eastAsia="pt-BR"/>
              </w:rPr>
              <w:t xml:space="preserve"> das áreas remanescentes; e</w:t>
            </w:r>
          </w:p>
          <w:p w14:paraId="7222EDAE" w14:textId="77777777" w:rsidR="00623DDA" w:rsidRPr="006D4948" w:rsidRDefault="00623DDA" w:rsidP="007B6B9F">
            <w:pPr>
              <w:pStyle w:val="PargrafodaLista"/>
              <w:numPr>
                <w:ilvl w:val="0"/>
                <w:numId w:val="33"/>
              </w:numPr>
              <w:autoSpaceDE w:val="0"/>
              <w:autoSpaceDN w:val="0"/>
              <w:adjustRightInd w:val="0"/>
              <w:spacing w:after="0"/>
              <w:ind w:left="317" w:hanging="284"/>
              <w:jc w:val="both"/>
              <w:rPr>
                <w:rFonts w:ascii="Arial" w:eastAsia="Times New Roman" w:hAnsi="Arial" w:cs="Arial"/>
                <w:sz w:val="20"/>
                <w:szCs w:val="20"/>
              </w:rPr>
            </w:pPr>
            <w:r w:rsidRPr="006D4948">
              <w:rPr>
                <w:rFonts w:ascii="Arial" w:hAnsi="Arial" w:cs="Arial"/>
                <w:sz w:val="20"/>
                <w:szCs w:val="20"/>
                <w:lang w:eastAsia="pt-BR"/>
              </w:rPr>
              <w:t>Recuperação das vias de acesso</w:t>
            </w:r>
          </w:p>
          <w:p w14:paraId="4105249F" w14:textId="77777777" w:rsidR="00623DDA" w:rsidRPr="006D4948" w:rsidRDefault="00623DDA" w:rsidP="00C35941">
            <w:pPr>
              <w:pStyle w:val="PargrafodaLista"/>
              <w:autoSpaceDE w:val="0"/>
              <w:autoSpaceDN w:val="0"/>
              <w:adjustRightInd w:val="0"/>
              <w:spacing w:after="0"/>
              <w:ind w:left="360"/>
              <w:jc w:val="both"/>
              <w:rPr>
                <w:rFonts w:ascii="Arial" w:eastAsia="Times New Roman" w:hAnsi="Arial" w:cs="Arial"/>
                <w:sz w:val="20"/>
                <w:szCs w:val="20"/>
              </w:rPr>
            </w:pPr>
          </w:p>
          <w:p w14:paraId="7D5ABDB3" w14:textId="77777777" w:rsidR="002F3D7B" w:rsidRPr="006D4948" w:rsidRDefault="002F3D7B" w:rsidP="00C35941">
            <w:pPr>
              <w:pStyle w:val="PargrafodaLista"/>
              <w:autoSpaceDE w:val="0"/>
              <w:autoSpaceDN w:val="0"/>
              <w:adjustRightInd w:val="0"/>
              <w:spacing w:after="0"/>
              <w:ind w:left="360"/>
              <w:jc w:val="both"/>
              <w:rPr>
                <w:rFonts w:ascii="Arial" w:eastAsia="Times New Roman" w:hAnsi="Arial" w:cs="Arial"/>
                <w:sz w:val="20"/>
                <w:szCs w:val="20"/>
              </w:rPr>
            </w:pPr>
          </w:p>
        </w:tc>
      </w:tr>
      <w:tr w:rsidR="00623DDA" w:rsidRPr="006D4948" w14:paraId="4F4D4919" w14:textId="77777777" w:rsidTr="007111AE">
        <w:trPr>
          <w:jc w:val="center"/>
        </w:trPr>
        <w:tc>
          <w:tcPr>
            <w:tcW w:w="0" w:type="auto"/>
            <w:shd w:val="clear" w:color="auto" w:fill="auto"/>
          </w:tcPr>
          <w:p w14:paraId="509DBE9F" w14:textId="77777777" w:rsidR="00623DDA" w:rsidRPr="006D4948" w:rsidRDefault="00623DDA" w:rsidP="00C35941">
            <w:pPr>
              <w:autoSpaceDE w:val="0"/>
              <w:autoSpaceDN w:val="0"/>
              <w:adjustRightInd w:val="0"/>
              <w:spacing w:after="0"/>
              <w:rPr>
                <w:rFonts w:ascii="Arial" w:eastAsia="Times New Roman" w:hAnsi="Arial" w:cs="Arial"/>
                <w:sz w:val="20"/>
                <w:szCs w:val="20"/>
              </w:rPr>
            </w:pPr>
          </w:p>
          <w:p w14:paraId="4EA6C8CE" w14:textId="77777777" w:rsidR="00623DDA" w:rsidRPr="006D4948" w:rsidRDefault="00623DDA" w:rsidP="006D4948">
            <w:pPr>
              <w:autoSpaceDE w:val="0"/>
              <w:autoSpaceDN w:val="0"/>
              <w:adjustRightInd w:val="0"/>
              <w:spacing w:after="0"/>
              <w:rPr>
                <w:rFonts w:ascii="Arial" w:eastAsia="Times New Roman" w:hAnsi="Arial" w:cs="Arial"/>
                <w:sz w:val="20"/>
                <w:szCs w:val="20"/>
              </w:rPr>
            </w:pPr>
            <w:r w:rsidRPr="006D4948">
              <w:rPr>
                <w:rFonts w:ascii="Arial" w:eastAsia="Times New Roman" w:hAnsi="Arial" w:cs="Arial"/>
                <w:sz w:val="20"/>
                <w:szCs w:val="20"/>
              </w:rPr>
              <w:t>Recuperação de vias danificados pelas obras.</w:t>
            </w:r>
          </w:p>
        </w:tc>
        <w:tc>
          <w:tcPr>
            <w:tcW w:w="0" w:type="auto"/>
            <w:shd w:val="clear" w:color="auto" w:fill="auto"/>
          </w:tcPr>
          <w:p w14:paraId="6F726804" w14:textId="77777777" w:rsidR="00623DDA" w:rsidRPr="006D4948" w:rsidRDefault="00623DDA" w:rsidP="007111AE">
            <w:pPr>
              <w:autoSpaceDE w:val="0"/>
              <w:autoSpaceDN w:val="0"/>
              <w:adjustRightInd w:val="0"/>
              <w:spacing w:after="0"/>
              <w:jc w:val="both"/>
              <w:rPr>
                <w:rFonts w:ascii="Arial" w:eastAsia="Times New Roman" w:hAnsi="Arial" w:cs="Arial"/>
                <w:sz w:val="20"/>
                <w:szCs w:val="20"/>
              </w:rPr>
            </w:pPr>
          </w:p>
          <w:p w14:paraId="130D51D9" w14:textId="77777777" w:rsidR="00623DDA" w:rsidRPr="006D4948" w:rsidRDefault="00623DDA" w:rsidP="007B6B9F">
            <w:pPr>
              <w:pStyle w:val="PargrafodaLista"/>
              <w:numPr>
                <w:ilvl w:val="0"/>
                <w:numId w:val="34"/>
              </w:numPr>
              <w:autoSpaceDE w:val="0"/>
              <w:autoSpaceDN w:val="0"/>
              <w:adjustRightInd w:val="0"/>
              <w:spacing w:after="0"/>
              <w:ind w:left="392"/>
              <w:jc w:val="both"/>
              <w:rPr>
                <w:rFonts w:ascii="Arial" w:eastAsia="Times New Roman" w:hAnsi="Arial" w:cs="Arial"/>
                <w:sz w:val="20"/>
                <w:szCs w:val="20"/>
              </w:rPr>
            </w:pPr>
            <w:r w:rsidRPr="006D4948">
              <w:rPr>
                <w:rFonts w:ascii="Arial" w:eastAsia="Times New Roman" w:hAnsi="Arial" w:cs="Arial"/>
                <w:sz w:val="20"/>
                <w:szCs w:val="20"/>
              </w:rPr>
              <w:t xml:space="preserve">As vias utilizadas pela obra serão devolvidas a normalidade, no mínimo em condições de uso compatível com a sua situação antes do início das obras; </w:t>
            </w:r>
          </w:p>
          <w:p w14:paraId="0109B6FF" w14:textId="77777777" w:rsidR="00623DDA" w:rsidRPr="006D4948" w:rsidRDefault="00623DDA" w:rsidP="007B6B9F">
            <w:pPr>
              <w:pStyle w:val="PargrafodaLista"/>
              <w:numPr>
                <w:ilvl w:val="0"/>
                <w:numId w:val="34"/>
              </w:numPr>
              <w:autoSpaceDE w:val="0"/>
              <w:autoSpaceDN w:val="0"/>
              <w:adjustRightInd w:val="0"/>
              <w:spacing w:after="0"/>
              <w:ind w:left="392"/>
              <w:jc w:val="both"/>
              <w:rPr>
                <w:rFonts w:ascii="Arial" w:eastAsia="Times New Roman" w:hAnsi="Arial" w:cs="Arial"/>
                <w:sz w:val="20"/>
                <w:szCs w:val="20"/>
              </w:rPr>
            </w:pPr>
            <w:r w:rsidRPr="006D4948">
              <w:rPr>
                <w:rFonts w:ascii="Arial" w:eastAsia="Times New Roman" w:hAnsi="Arial" w:cs="Arial"/>
                <w:sz w:val="20"/>
                <w:szCs w:val="20"/>
              </w:rPr>
              <w:t>A sinalização de obra será removida, reinstalando-se ou recuperando-se a sinalização normal nos casos pertinentes.</w:t>
            </w:r>
          </w:p>
          <w:p w14:paraId="6CBDFAD9" w14:textId="77777777" w:rsidR="00623DDA" w:rsidRPr="006D4948" w:rsidRDefault="00623DDA" w:rsidP="00C35941">
            <w:pPr>
              <w:pStyle w:val="PargrafodaLista"/>
              <w:autoSpaceDE w:val="0"/>
              <w:autoSpaceDN w:val="0"/>
              <w:adjustRightInd w:val="0"/>
              <w:spacing w:after="0"/>
              <w:ind w:left="392"/>
              <w:jc w:val="both"/>
              <w:rPr>
                <w:rFonts w:ascii="Arial" w:eastAsia="Times New Roman" w:hAnsi="Arial" w:cs="Arial"/>
                <w:sz w:val="20"/>
                <w:szCs w:val="20"/>
              </w:rPr>
            </w:pPr>
          </w:p>
        </w:tc>
      </w:tr>
      <w:tr w:rsidR="00623DDA" w:rsidRPr="006D4948" w14:paraId="0D9BBDE6" w14:textId="77777777" w:rsidTr="007111AE">
        <w:trPr>
          <w:jc w:val="center"/>
        </w:trPr>
        <w:tc>
          <w:tcPr>
            <w:tcW w:w="0" w:type="auto"/>
          </w:tcPr>
          <w:p w14:paraId="62FA299C" w14:textId="77777777" w:rsidR="00623DDA" w:rsidRPr="006D4948" w:rsidRDefault="00623DDA" w:rsidP="00C35941">
            <w:pPr>
              <w:autoSpaceDE w:val="0"/>
              <w:autoSpaceDN w:val="0"/>
              <w:adjustRightInd w:val="0"/>
              <w:spacing w:after="0"/>
              <w:rPr>
                <w:rFonts w:ascii="Arial" w:eastAsia="Times New Roman" w:hAnsi="Arial" w:cs="Arial"/>
                <w:sz w:val="20"/>
                <w:szCs w:val="20"/>
              </w:rPr>
            </w:pPr>
            <w:r w:rsidRPr="006D4948">
              <w:rPr>
                <w:rFonts w:ascii="Arial" w:eastAsia="Times New Roman" w:hAnsi="Arial" w:cs="Arial"/>
                <w:sz w:val="20"/>
                <w:szCs w:val="20"/>
              </w:rPr>
              <w:t xml:space="preserve">No </w:t>
            </w:r>
            <w:r w:rsidR="006D4948" w:rsidRPr="006D4948">
              <w:rPr>
                <w:rFonts w:ascii="Arial" w:eastAsia="Times New Roman" w:hAnsi="Arial" w:cs="Arial"/>
                <w:sz w:val="20"/>
                <w:szCs w:val="20"/>
              </w:rPr>
              <w:t>encerramento</w:t>
            </w:r>
            <w:r w:rsidRPr="006D4948">
              <w:rPr>
                <w:rFonts w:ascii="Arial" w:eastAsia="Times New Roman" w:hAnsi="Arial" w:cs="Arial"/>
                <w:sz w:val="20"/>
                <w:szCs w:val="20"/>
              </w:rPr>
              <w:t xml:space="preserve"> das atividades, as áreas utilizadas devem apresentar:</w:t>
            </w:r>
          </w:p>
        </w:tc>
        <w:tc>
          <w:tcPr>
            <w:tcW w:w="0" w:type="auto"/>
          </w:tcPr>
          <w:p w14:paraId="321B243C" w14:textId="77777777" w:rsidR="00623DDA" w:rsidRPr="006D4948" w:rsidRDefault="00623DDA" w:rsidP="007B6B9F">
            <w:pPr>
              <w:pStyle w:val="PargrafodaLista"/>
              <w:widowControl w:val="0"/>
              <w:numPr>
                <w:ilvl w:val="0"/>
                <w:numId w:val="35"/>
              </w:numPr>
              <w:autoSpaceDE w:val="0"/>
              <w:autoSpaceDN w:val="0"/>
              <w:adjustRightInd w:val="0"/>
              <w:snapToGrid w:val="0"/>
              <w:spacing w:after="0"/>
              <w:ind w:left="392"/>
              <w:jc w:val="both"/>
              <w:rPr>
                <w:rFonts w:ascii="Arial" w:eastAsia="Times New Roman" w:hAnsi="Arial" w:cs="Arial"/>
                <w:sz w:val="20"/>
                <w:szCs w:val="20"/>
              </w:rPr>
            </w:pPr>
            <w:r w:rsidRPr="006D4948">
              <w:rPr>
                <w:rFonts w:ascii="Arial" w:eastAsia="Times New Roman" w:hAnsi="Arial" w:cs="Arial"/>
                <w:sz w:val="20"/>
                <w:szCs w:val="20"/>
              </w:rPr>
              <w:t xml:space="preserve">Uma configuração geométrica compatível com a topografia dos terrenos adjacentes, mediante o </w:t>
            </w:r>
            <w:proofErr w:type="spellStart"/>
            <w:r w:rsidRPr="006D4948">
              <w:rPr>
                <w:rFonts w:ascii="Arial" w:eastAsia="Times New Roman" w:hAnsi="Arial" w:cs="Arial"/>
                <w:sz w:val="20"/>
                <w:szCs w:val="20"/>
              </w:rPr>
              <w:t>reafeiçoamento</w:t>
            </w:r>
            <w:proofErr w:type="spellEnd"/>
            <w:r w:rsidRPr="006D4948">
              <w:rPr>
                <w:rFonts w:ascii="Arial" w:eastAsia="Times New Roman" w:hAnsi="Arial" w:cs="Arial"/>
                <w:sz w:val="20"/>
                <w:szCs w:val="20"/>
              </w:rPr>
              <w:t xml:space="preserve"> e atenuação dos taludes;</w:t>
            </w:r>
          </w:p>
          <w:p w14:paraId="5649CE1D" w14:textId="77777777" w:rsidR="00623DDA" w:rsidRPr="006D4948" w:rsidRDefault="00623DDA" w:rsidP="007B6B9F">
            <w:pPr>
              <w:pStyle w:val="PargrafodaLista"/>
              <w:widowControl w:val="0"/>
              <w:numPr>
                <w:ilvl w:val="0"/>
                <w:numId w:val="35"/>
              </w:numPr>
              <w:autoSpaceDE w:val="0"/>
              <w:autoSpaceDN w:val="0"/>
              <w:adjustRightInd w:val="0"/>
              <w:snapToGrid w:val="0"/>
              <w:spacing w:after="0"/>
              <w:ind w:left="392"/>
              <w:jc w:val="both"/>
              <w:rPr>
                <w:rFonts w:ascii="Arial" w:eastAsia="Times New Roman" w:hAnsi="Arial" w:cs="Arial"/>
                <w:sz w:val="20"/>
                <w:szCs w:val="20"/>
              </w:rPr>
            </w:pPr>
            <w:r w:rsidRPr="006D4948">
              <w:rPr>
                <w:rFonts w:ascii="Arial" w:eastAsia="Times New Roman" w:hAnsi="Arial" w:cs="Arial"/>
                <w:sz w:val="20"/>
                <w:szCs w:val="20"/>
              </w:rPr>
              <w:t>A readequação da drenagem e a recomposição da cobertura vegetal de modo a permitir o tratamento harmônico da mesma com a paisagem circundante; e</w:t>
            </w:r>
          </w:p>
          <w:p w14:paraId="687510D7" w14:textId="77777777" w:rsidR="00623DDA" w:rsidRPr="006D4948" w:rsidRDefault="00623DDA" w:rsidP="007B6B9F">
            <w:pPr>
              <w:pStyle w:val="PargrafodaLista"/>
              <w:widowControl w:val="0"/>
              <w:numPr>
                <w:ilvl w:val="0"/>
                <w:numId w:val="35"/>
              </w:numPr>
              <w:autoSpaceDE w:val="0"/>
              <w:autoSpaceDN w:val="0"/>
              <w:adjustRightInd w:val="0"/>
              <w:snapToGrid w:val="0"/>
              <w:spacing w:after="0"/>
              <w:ind w:left="392"/>
              <w:jc w:val="both"/>
              <w:rPr>
                <w:rFonts w:ascii="Arial" w:eastAsia="Times New Roman" w:hAnsi="Arial" w:cs="Arial"/>
                <w:sz w:val="20"/>
                <w:szCs w:val="20"/>
              </w:rPr>
            </w:pPr>
            <w:r w:rsidRPr="006D4948">
              <w:rPr>
                <w:rFonts w:ascii="Arial" w:eastAsia="Times New Roman" w:hAnsi="Arial" w:cs="Arial"/>
                <w:sz w:val="20"/>
                <w:szCs w:val="20"/>
              </w:rPr>
              <w:lastRenderedPageBreak/>
              <w:t>Um termo de aceite do proprietário das áreas utilizadas para empréstimo e bota-foras, quando externas à faixa de domínio.</w:t>
            </w:r>
          </w:p>
          <w:p w14:paraId="6E13EDEE" w14:textId="77777777" w:rsidR="00623DDA" w:rsidRPr="006D4948" w:rsidRDefault="00623DDA" w:rsidP="00C35941">
            <w:pPr>
              <w:pStyle w:val="PargrafodaLista"/>
              <w:widowControl w:val="0"/>
              <w:autoSpaceDE w:val="0"/>
              <w:autoSpaceDN w:val="0"/>
              <w:adjustRightInd w:val="0"/>
              <w:snapToGrid w:val="0"/>
              <w:spacing w:after="0"/>
              <w:ind w:left="392"/>
              <w:jc w:val="both"/>
              <w:rPr>
                <w:rFonts w:ascii="Arial" w:eastAsia="Times New Roman" w:hAnsi="Arial" w:cs="Arial"/>
                <w:sz w:val="20"/>
                <w:szCs w:val="20"/>
              </w:rPr>
            </w:pPr>
          </w:p>
        </w:tc>
      </w:tr>
    </w:tbl>
    <w:p w14:paraId="2AD0CC8A" w14:textId="77777777" w:rsidR="001E1DE2" w:rsidRDefault="001E1DE2" w:rsidP="001B2C36">
      <w:pPr>
        <w:widowControl w:val="0"/>
        <w:autoSpaceDE w:val="0"/>
        <w:autoSpaceDN w:val="0"/>
        <w:adjustRightInd w:val="0"/>
        <w:spacing w:after="0" w:line="360" w:lineRule="auto"/>
        <w:jc w:val="both"/>
        <w:rPr>
          <w:rFonts w:ascii="Arial" w:hAnsi="Arial" w:cs="Arial"/>
          <w:sz w:val="22"/>
          <w:szCs w:val="21"/>
        </w:rPr>
      </w:pPr>
    </w:p>
    <w:p w14:paraId="27439583" w14:textId="77777777" w:rsidR="005761A2" w:rsidRDefault="005761A2" w:rsidP="005761A2">
      <w:pPr>
        <w:widowControl w:val="0"/>
        <w:autoSpaceDE w:val="0"/>
        <w:autoSpaceDN w:val="0"/>
        <w:adjustRightInd w:val="0"/>
        <w:spacing w:after="0" w:line="360" w:lineRule="auto"/>
        <w:jc w:val="both"/>
        <w:rPr>
          <w:rFonts w:ascii="Arial" w:hAnsi="Arial" w:cs="Arial"/>
          <w:sz w:val="22"/>
          <w:szCs w:val="21"/>
          <w:u w:val="single"/>
        </w:rPr>
      </w:pPr>
      <w:r w:rsidRPr="005761A2">
        <w:rPr>
          <w:rFonts w:ascii="Arial" w:hAnsi="Arial" w:cs="Arial"/>
          <w:sz w:val="22"/>
          <w:szCs w:val="21"/>
          <w:u w:val="single"/>
        </w:rPr>
        <w:t>Controle de erosão e assoreamento</w:t>
      </w:r>
    </w:p>
    <w:p w14:paraId="66CB9216" w14:textId="77777777" w:rsidR="005761A2" w:rsidRPr="005761A2" w:rsidRDefault="005761A2" w:rsidP="005761A2">
      <w:pPr>
        <w:widowControl w:val="0"/>
        <w:autoSpaceDE w:val="0"/>
        <w:autoSpaceDN w:val="0"/>
        <w:adjustRightInd w:val="0"/>
        <w:spacing w:after="0" w:line="360" w:lineRule="auto"/>
        <w:jc w:val="both"/>
        <w:rPr>
          <w:rFonts w:ascii="Arial" w:hAnsi="Arial" w:cs="Arial"/>
          <w:sz w:val="22"/>
          <w:szCs w:val="21"/>
          <w:u w:val="single"/>
        </w:rPr>
      </w:pPr>
    </w:p>
    <w:p w14:paraId="2AB04B7B"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r w:rsidRPr="005761A2">
        <w:rPr>
          <w:rFonts w:ascii="Arial" w:hAnsi="Arial" w:cs="Arial"/>
          <w:sz w:val="22"/>
          <w:szCs w:val="21"/>
        </w:rPr>
        <w:t>O carreamento de solo será controlado através de dispositivos provisórios de drenagem</w:t>
      </w:r>
      <w:r>
        <w:rPr>
          <w:rFonts w:ascii="Arial" w:hAnsi="Arial" w:cs="Arial"/>
          <w:sz w:val="22"/>
          <w:szCs w:val="21"/>
        </w:rPr>
        <w:t xml:space="preserve"> </w:t>
      </w:r>
      <w:r w:rsidRPr="005761A2">
        <w:rPr>
          <w:rFonts w:ascii="Arial" w:hAnsi="Arial" w:cs="Arial"/>
          <w:sz w:val="22"/>
          <w:szCs w:val="21"/>
        </w:rPr>
        <w:t>superficial.</w:t>
      </w:r>
      <w:r>
        <w:rPr>
          <w:rFonts w:ascii="Arial" w:hAnsi="Arial" w:cs="Arial"/>
          <w:sz w:val="22"/>
          <w:szCs w:val="21"/>
        </w:rPr>
        <w:t xml:space="preserve"> </w:t>
      </w:r>
      <w:r w:rsidRPr="005761A2">
        <w:rPr>
          <w:rFonts w:ascii="Arial" w:hAnsi="Arial" w:cs="Arial"/>
          <w:sz w:val="22"/>
          <w:szCs w:val="21"/>
        </w:rPr>
        <w:t>As medidas para controle de erosão deverão abranger todos os aspectos relacionados a</w:t>
      </w:r>
      <w:r>
        <w:rPr>
          <w:rFonts w:ascii="Arial" w:hAnsi="Arial" w:cs="Arial"/>
          <w:sz w:val="22"/>
          <w:szCs w:val="21"/>
        </w:rPr>
        <w:t xml:space="preserve"> </w:t>
      </w:r>
      <w:r w:rsidRPr="005761A2">
        <w:rPr>
          <w:rFonts w:ascii="Arial" w:hAnsi="Arial" w:cs="Arial"/>
          <w:sz w:val="22"/>
          <w:szCs w:val="21"/>
        </w:rPr>
        <w:t>procedimentos construtivos para a prevenção e controle de processos erosivos nas frentes de</w:t>
      </w:r>
      <w:r>
        <w:rPr>
          <w:rFonts w:ascii="Arial" w:hAnsi="Arial" w:cs="Arial"/>
          <w:sz w:val="22"/>
          <w:szCs w:val="21"/>
        </w:rPr>
        <w:t xml:space="preserve"> </w:t>
      </w:r>
      <w:r w:rsidRPr="005761A2">
        <w:rPr>
          <w:rFonts w:ascii="Arial" w:hAnsi="Arial" w:cs="Arial"/>
          <w:sz w:val="22"/>
          <w:szCs w:val="21"/>
        </w:rPr>
        <w:t>obra, áreas de apoio e acessos.</w:t>
      </w:r>
    </w:p>
    <w:p w14:paraId="484C8054"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r w:rsidRPr="005761A2">
        <w:rPr>
          <w:rFonts w:ascii="Arial" w:hAnsi="Arial" w:cs="Arial"/>
          <w:sz w:val="22"/>
          <w:szCs w:val="21"/>
        </w:rPr>
        <w:t>As medidas preventivas serão concretizadas durante a implantação na forma de:</w:t>
      </w:r>
    </w:p>
    <w:p w14:paraId="39E3FDC4" w14:textId="77777777" w:rsidR="005761A2" w:rsidRPr="005761A2" w:rsidRDefault="005761A2" w:rsidP="005761A2">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5761A2">
        <w:rPr>
          <w:rFonts w:ascii="Arial" w:hAnsi="Arial" w:cs="Arial"/>
          <w:sz w:val="22"/>
          <w:szCs w:val="21"/>
        </w:rPr>
        <w:t>Implantação de dispositivos de drenagem provisória para disciplinamento do escoamento</w:t>
      </w:r>
    </w:p>
    <w:p w14:paraId="7A8B2D94"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proofErr w:type="gramStart"/>
      <w:r w:rsidRPr="005761A2">
        <w:rPr>
          <w:rFonts w:ascii="Arial" w:hAnsi="Arial" w:cs="Arial"/>
          <w:sz w:val="22"/>
          <w:szCs w:val="21"/>
        </w:rPr>
        <w:t>das</w:t>
      </w:r>
      <w:proofErr w:type="gramEnd"/>
      <w:r w:rsidRPr="005761A2">
        <w:rPr>
          <w:rFonts w:ascii="Arial" w:hAnsi="Arial" w:cs="Arial"/>
          <w:sz w:val="22"/>
          <w:szCs w:val="21"/>
        </w:rPr>
        <w:t xml:space="preserve"> águas pluviais sobre áreas em solo exposto, incluindo bacias de retenção de sedimentos,</w:t>
      </w:r>
    </w:p>
    <w:p w14:paraId="48607DC0" w14:textId="77777777" w:rsidR="005761A2" w:rsidRPr="005761A2" w:rsidRDefault="005761A2" w:rsidP="005761A2">
      <w:pPr>
        <w:widowControl w:val="0"/>
        <w:autoSpaceDE w:val="0"/>
        <w:autoSpaceDN w:val="0"/>
        <w:adjustRightInd w:val="0"/>
        <w:spacing w:after="0" w:line="360" w:lineRule="auto"/>
        <w:ind w:firstLine="720"/>
        <w:jc w:val="both"/>
        <w:rPr>
          <w:rFonts w:ascii="Arial" w:hAnsi="Arial" w:cs="Arial"/>
          <w:sz w:val="22"/>
          <w:szCs w:val="21"/>
        </w:rPr>
      </w:pPr>
      <w:proofErr w:type="gramStart"/>
      <w:r w:rsidRPr="005761A2">
        <w:rPr>
          <w:rFonts w:ascii="Arial" w:hAnsi="Arial" w:cs="Arial"/>
          <w:sz w:val="22"/>
          <w:szCs w:val="21"/>
        </w:rPr>
        <w:t>diques</w:t>
      </w:r>
      <w:proofErr w:type="gramEnd"/>
      <w:r w:rsidRPr="005761A2">
        <w:rPr>
          <w:rFonts w:ascii="Arial" w:hAnsi="Arial" w:cs="Arial"/>
          <w:sz w:val="22"/>
          <w:szCs w:val="21"/>
        </w:rPr>
        <w:t xml:space="preserve"> provisórios, </w:t>
      </w:r>
      <w:proofErr w:type="spellStart"/>
      <w:r w:rsidRPr="005761A2">
        <w:rPr>
          <w:rFonts w:ascii="Arial" w:hAnsi="Arial" w:cs="Arial"/>
          <w:sz w:val="22"/>
          <w:szCs w:val="21"/>
        </w:rPr>
        <w:t>camalhões</w:t>
      </w:r>
      <w:proofErr w:type="spellEnd"/>
      <w:r w:rsidRPr="005761A2">
        <w:rPr>
          <w:rFonts w:ascii="Arial" w:hAnsi="Arial" w:cs="Arial"/>
          <w:sz w:val="22"/>
          <w:szCs w:val="21"/>
        </w:rPr>
        <w:t>, cercas-</w:t>
      </w:r>
      <w:proofErr w:type="spellStart"/>
      <w:r w:rsidRPr="005761A2">
        <w:rPr>
          <w:rFonts w:ascii="Arial" w:hAnsi="Arial" w:cs="Arial"/>
          <w:sz w:val="22"/>
          <w:szCs w:val="21"/>
        </w:rPr>
        <w:t>silte</w:t>
      </w:r>
      <w:proofErr w:type="spellEnd"/>
      <w:r w:rsidRPr="005761A2">
        <w:rPr>
          <w:rFonts w:ascii="Arial" w:hAnsi="Arial" w:cs="Arial"/>
          <w:sz w:val="22"/>
          <w:szCs w:val="21"/>
        </w:rPr>
        <w:t>, entre outros;</w:t>
      </w:r>
    </w:p>
    <w:p w14:paraId="38C519AC" w14:textId="77777777" w:rsidR="005761A2" w:rsidRPr="005761A2" w:rsidRDefault="005761A2" w:rsidP="005761A2">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5761A2">
        <w:rPr>
          <w:rFonts w:ascii="Arial" w:hAnsi="Arial" w:cs="Arial"/>
          <w:sz w:val="22"/>
          <w:szCs w:val="21"/>
        </w:rPr>
        <w:t>Implantação dos dispositivos para dissipação do escoamento concentrado;</w:t>
      </w:r>
    </w:p>
    <w:p w14:paraId="7C76BD0A" w14:textId="77777777" w:rsidR="005761A2" w:rsidRPr="005761A2" w:rsidRDefault="005761A2" w:rsidP="005761A2">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5761A2">
        <w:rPr>
          <w:rFonts w:ascii="Arial" w:hAnsi="Arial" w:cs="Arial"/>
          <w:sz w:val="22"/>
          <w:szCs w:val="21"/>
        </w:rPr>
        <w:t>Implantação e manutenção de bacias de retenção a jusante das drenagens de maneira a evitar</w:t>
      </w:r>
      <w:r>
        <w:rPr>
          <w:rFonts w:ascii="Arial" w:hAnsi="Arial" w:cs="Arial"/>
          <w:sz w:val="22"/>
          <w:szCs w:val="21"/>
        </w:rPr>
        <w:t xml:space="preserve"> </w:t>
      </w:r>
      <w:r w:rsidRPr="005761A2">
        <w:rPr>
          <w:rFonts w:ascii="Arial" w:hAnsi="Arial" w:cs="Arial"/>
          <w:sz w:val="22"/>
          <w:szCs w:val="21"/>
          <w:lang w:eastAsia="ja-JP"/>
        </w:rPr>
        <w:t>o carreamento de solos, especialmente considerando as áreas de implantação das</w:t>
      </w:r>
      <w:r>
        <w:rPr>
          <w:rFonts w:ascii="Arial" w:hAnsi="Arial" w:cs="Arial"/>
          <w:sz w:val="22"/>
          <w:szCs w:val="21"/>
          <w:lang w:eastAsia="ja-JP"/>
        </w:rPr>
        <w:t xml:space="preserve"> </w:t>
      </w:r>
      <w:proofErr w:type="spellStart"/>
      <w:r w:rsidRPr="005761A2">
        <w:rPr>
          <w:rFonts w:ascii="Arial" w:hAnsi="Arial" w:cs="Arial"/>
          <w:sz w:val="22"/>
          <w:szCs w:val="21"/>
          <w:lang w:eastAsia="ja-JP"/>
        </w:rPr>
        <w:t>ensecadeiras</w:t>
      </w:r>
      <w:proofErr w:type="spellEnd"/>
      <w:r w:rsidRPr="005761A2">
        <w:rPr>
          <w:rFonts w:ascii="Arial" w:hAnsi="Arial" w:cs="Arial"/>
          <w:sz w:val="22"/>
          <w:szCs w:val="21"/>
          <w:lang w:eastAsia="ja-JP"/>
        </w:rPr>
        <w:t xml:space="preserve"> e nas áreas de formação da barragem de terra.</w:t>
      </w:r>
    </w:p>
    <w:p w14:paraId="723F1580" w14:textId="77777777" w:rsidR="005761A2" w:rsidRDefault="005761A2" w:rsidP="001D73CF">
      <w:pPr>
        <w:widowControl w:val="0"/>
        <w:autoSpaceDE w:val="0"/>
        <w:autoSpaceDN w:val="0"/>
        <w:adjustRightInd w:val="0"/>
        <w:spacing w:after="0" w:line="360" w:lineRule="auto"/>
        <w:jc w:val="both"/>
        <w:rPr>
          <w:rFonts w:ascii="Arial" w:hAnsi="Arial" w:cs="Arial"/>
          <w:sz w:val="22"/>
          <w:szCs w:val="21"/>
          <w:u w:val="single"/>
        </w:rPr>
      </w:pPr>
    </w:p>
    <w:p w14:paraId="7928CCDA" w14:textId="77777777" w:rsidR="005761A2" w:rsidRPr="000D3E42" w:rsidRDefault="005761A2" w:rsidP="000D3E42">
      <w:pPr>
        <w:widowControl w:val="0"/>
        <w:autoSpaceDE w:val="0"/>
        <w:autoSpaceDN w:val="0"/>
        <w:adjustRightInd w:val="0"/>
        <w:spacing w:after="0" w:line="360" w:lineRule="auto"/>
        <w:jc w:val="both"/>
        <w:rPr>
          <w:rFonts w:ascii="Arial" w:hAnsi="Arial" w:cs="Arial"/>
          <w:sz w:val="22"/>
          <w:szCs w:val="21"/>
          <w:u w:val="single"/>
        </w:rPr>
      </w:pPr>
      <w:r w:rsidRPr="000D3E42">
        <w:rPr>
          <w:rFonts w:ascii="Arial" w:hAnsi="Arial" w:cs="Arial"/>
          <w:sz w:val="22"/>
          <w:szCs w:val="21"/>
          <w:u w:val="single"/>
        </w:rPr>
        <w:t>Controle de serviços de movimentação de terra em encostas de alta declividade</w:t>
      </w:r>
    </w:p>
    <w:p w14:paraId="2D47C30E" w14:textId="77777777" w:rsidR="000D3E42" w:rsidRDefault="005761A2" w:rsidP="000D3E42">
      <w:pPr>
        <w:widowControl w:val="0"/>
        <w:autoSpaceDE w:val="0"/>
        <w:autoSpaceDN w:val="0"/>
        <w:adjustRightInd w:val="0"/>
        <w:spacing w:after="0" w:line="360" w:lineRule="auto"/>
        <w:ind w:firstLine="720"/>
        <w:jc w:val="both"/>
        <w:rPr>
          <w:rFonts w:ascii="Arial" w:hAnsi="Arial" w:cs="Arial"/>
          <w:sz w:val="22"/>
          <w:szCs w:val="21"/>
        </w:rPr>
      </w:pPr>
      <w:r w:rsidRPr="000D3E42">
        <w:rPr>
          <w:rFonts w:ascii="Arial" w:hAnsi="Arial" w:cs="Arial"/>
          <w:sz w:val="22"/>
          <w:szCs w:val="21"/>
        </w:rPr>
        <w:t>Trata-se de medida a ser aplicada durante a execução de projetos de contenção ou estabilização</w:t>
      </w:r>
      <w:r w:rsidR="000D3E42">
        <w:rPr>
          <w:rFonts w:ascii="Arial" w:hAnsi="Arial" w:cs="Arial"/>
          <w:sz w:val="22"/>
          <w:szCs w:val="21"/>
        </w:rPr>
        <w:t xml:space="preserve"> </w:t>
      </w:r>
      <w:r w:rsidRPr="000D3E42">
        <w:rPr>
          <w:rFonts w:ascii="Arial" w:hAnsi="Arial" w:cs="Arial"/>
          <w:sz w:val="22"/>
          <w:szCs w:val="21"/>
        </w:rPr>
        <w:t>de encostas, as quais caracteristicamente possuem pela alta declividade do terreno e solos rasos,</w:t>
      </w:r>
      <w:r w:rsidR="000D3E42">
        <w:rPr>
          <w:rFonts w:ascii="Arial" w:hAnsi="Arial" w:cs="Arial"/>
          <w:sz w:val="22"/>
          <w:szCs w:val="21"/>
        </w:rPr>
        <w:t xml:space="preserve"> </w:t>
      </w:r>
      <w:r w:rsidRPr="000D3E42">
        <w:rPr>
          <w:rFonts w:ascii="Arial" w:hAnsi="Arial" w:cs="Arial"/>
          <w:sz w:val="22"/>
          <w:szCs w:val="21"/>
        </w:rPr>
        <w:t>apresentam risco de desestabilização por movimentos gravitacionais de massa e/ou rolamento</w:t>
      </w:r>
      <w:r w:rsidR="000D3E42">
        <w:rPr>
          <w:rFonts w:ascii="Arial" w:hAnsi="Arial" w:cs="Arial"/>
          <w:sz w:val="22"/>
          <w:szCs w:val="21"/>
        </w:rPr>
        <w:t xml:space="preserve"> </w:t>
      </w:r>
      <w:r w:rsidRPr="000D3E42">
        <w:rPr>
          <w:rFonts w:ascii="Arial" w:hAnsi="Arial" w:cs="Arial"/>
          <w:sz w:val="22"/>
          <w:szCs w:val="21"/>
        </w:rPr>
        <w:t>de matacões.</w:t>
      </w:r>
      <w:r w:rsidR="000D3E42">
        <w:rPr>
          <w:rFonts w:ascii="Arial" w:hAnsi="Arial" w:cs="Arial"/>
          <w:sz w:val="22"/>
          <w:szCs w:val="21"/>
        </w:rPr>
        <w:t xml:space="preserve"> </w:t>
      </w:r>
    </w:p>
    <w:p w14:paraId="3512AD4E" w14:textId="77777777" w:rsidR="005761A2" w:rsidRPr="000D3E42" w:rsidRDefault="005761A2" w:rsidP="000D3E42">
      <w:pPr>
        <w:widowControl w:val="0"/>
        <w:autoSpaceDE w:val="0"/>
        <w:autoSpaceDN w:val="0"/>
        <w:adjustRightInd w:val="0"/>
        <w:spacing w:after="0" w:line="360" w:lineRule="auto"/>
        <w:ind w:firstLine="720"/>
        <w:jc w:val="both"/>
        <w:rPr>
          <w:rFonts w:ascii="Arial" w:hAnsi="Arial" w:cs="Arial"/>
          <w:sz w:val="22"/>
          <w:szCs w:val="21"/>
        </w:rPr>
      </w:pPr>
      <w:r w:rsidRPr="000D3E42">
        <w:rPr>
          <w:rFonts w:ascii="Arial" w:hAnsi="Arial" w:cs="Arial"/>
          <w:sz w:val="22"/>
          <w:szCs w:val="21"/>
        </w:rPr>
        <w:t>Para estas áreas serão elaborados projetos detalhados de contenção, estabilização, drenagem</w:t>
      </w:r>
      <w:r w:rsidR="000D3E42">
        <w:rPr>
          <w:rFonts w:ascii="Arial" w:hAnsi="Arial" w:cs="Arial"/>
          <w:sz w:val="22"/>
          <w:szCs w:val="21"/>
        </w:rPr>
        <w:t xml:space="preserve"> </w:t>
      </w:r>
      <w:r w:rsidRPr="000D3E42">
        <w:rPr>
          <w:rFonts w:ascii="Arial" w:hAnsi="Arial" w:cs="Arial"/>
          <w:sz w:val="22"/>
          <w:szCs w:val="21"/>
        </w:rPr>
        <w:t>superficial e drenagem profunda, cuja implantação exigirá intervenções nos terrenos, com risco</w:t>
      </w:r>
      <w:r w:rsidR="000D3E42">
        <w:rPr>
          <w:rFonts w:ascii="Arial" w:hAnsi="Arial" w:cs="Arial"/>
          <w:sz w:val="22"/>
          <w:szCs w:val="21"/>
        </w:rPr>
        <w:t xml:space="preserve"> </w:t>
      </w:r>
      <w:r w:rsidRPr="000D3E42">
        <w:rPr>
          <w:rFonts w:ascii="Arial" w:hAnsi="Arial" w:cs="Arial"/>
          <w:sz w:val="22"/>
          <w:szCs w:val="21"/>
        </w:rPr>
        <w:t xml:space="preserve">de </w:t>
      </w:r>
      <w:proofErr w:type="spellStart"/>
      <w:r w:rsidRPr="000D3E42">
        <w:rPr>
          <w:rFonts w:ascii="Arial" w:hAnsi="Arial" w:cs="Arial"/>
          <w:sz w:val="22"/>
          <w:szCs w:val="21"/>
        </w:rPr>
        <w:t>instabilização</w:t>
      </w:r>
      <w:proofErr w:type="spellEnd"/>
      <w:r w:rsidRPr="000D3E42">
        <w:rPr>
          <w:rFonts w:ascii="Arial" w:hAnsi="Arial" w:cs="Arial"/>
          <w:sz w:val="22"/>
          <w:szCs w:val="21"/>
        </w:rPr>
        <w:t xml:space="preserve"> e de consequentes impactos sobre áreas vegetadas, residências e trabalhadores.</w:t>
      </w:r>
      <w:r w:rsidR="000D3E42">
        <w:rPr>
          <w:rFonts w:ascii="Arial" w:hAnsi="Arial" w:cs="Arial"/>
          <w:sz w:val="22"/>
          <w:szCs w:val="21"/>
        </w:rPr>
        <w:t xml:space="preserve"> </w:t>
      </w:r>
      <w:r w:rsidRPr="000D3E42">
        <w:rPr>
          <w:rFonts w:ascii="Arial" w:hAnsi="Arial" w:cs="Arial"/>
          <w:sz w:val="22"/>
          <w:szCs w:val="21"/>
        </w:rPr>
        <w:t>Embora as intervenções tenham sido projetadas de forma a provocar o menor impacto possível,</w:t>
      </w:r>
      <w:r w:rsidR="000D3E42">
        <w:rPr>
          <w:rFonts w:ascii="Arial" w:hAnsi="Arial" w:cs="Arial"/>
          <w:sz w:val="22"/>
          <w:szCs w:val="21"/>
        </w:rPr>
        <w:t xml:space="preserve"> </w:t>
      </w:r>
      <w:r w:rsidRPr="000D3E42">
        <w:rPr>
          <w:rFonts w:ascii="Arial" w:hAnsi="Arial" w:cs="Arial"/>
          <w:sz w:val="22"/>
          <w:szCs w:val="21"/>
        </w:rPr>
        <w:t>especialmente evitando a remoção de edificações, faz-se necessário o planejamento e o rígido</w:t>
      </w:r>
      <w:r w:rsidR="000D3E42">
        <w:rPr>
          <w:rFonts w:ascii="Arial" w:hAnsi="Arial" w:cs="Arial"/>
          <w:sz w:val="22"/>
          <w:szCs w:val="21"/>
        </w:rPr>
        <w:t xml:space="preserve"> </w:t>
      </w:r>
      <w:r w:rsidRPr="000D3E42">
        <w:rPr>
          <w:rFonts w:ascii="Arial" w:hAnsi="Arial" w:cs="Arial"/>
          <w:sz w:val="22"/>
          <w:szCs w:val="21"/>
        </w:rPr>
        <w:t>controle das atividades. Com isso, esperar-se reduzir o risco de eventos não controlados, como</w:t>
      </w:r>
      <w:r w:rsidR="000D3E42">
        <w:rPr>
          <w:rFonts w:ascii="Arial" w:hAnsi="Arial" w:cs="Arial"/>
          <w:sz w:val="22"/>
          <w:szCs w:val="21"/>
        </w:rPr>
        <w:t xml:space="preserve"> </w:t>
      </w:r>
      <w:r w:rsidRPr="000D3E42">
        <w:rPr>
          <w:rFonts w:ascii="Arial" w:hAnsi="Arial" w:cs="Arial"/>
          <w:sz w:val="22"/>
          <w:szCs w:val="21"/>
        </w:rPr>
        <w:t>por exemplo, deslizamentos de terra, rolamento ou tombamento de blocos e abalroamento,</w:t>
      </w:r>
      <w:r w:rsidR="000D3E42">
        <w:rPr>
          <w:rFonts w:ascii="Arial" w:hAnsi="Arial" w:cs="Arial"/>
          <w:sz w:val="22"/>
          <w:szCs w:val="21"/>
        </w:rPr>
        <w:t xml:space="preserve"> </w:t>
      </w:r>
      <w:r w:rsidRPr="000D3E42">
        <w:rPr>
          <w:rFonts w:ascii="Arial" w:hAnsi="Arial" w:cs="Arial"/>
          <w:sz w:val="22"/>
          <w:szCs w:val="21"/>
        </w:rPr>
        <w:t>desabamento ou afundamento de construções.</w:t>
      </w:r>
    </w:p>
    <w:p w14:paraId="288F4C2C" w14:textId="77777777" w:rsidR="005761A2" w:rsidRPr="000D3E42" w:rsidRDefault="005761A2" w:rsidP="000D3E42">
      <w:pPr>
        <w:widowControl w:val="0"/>
        <w:autoSpaceDE w:val="0"/>
        <w:autoSpaceDN w:val="0"/>
        <w:adjustRightInd w:val="0"/>
        <w:spacing w:after="0" w:line="360" w:lineRule="auto"/>
        <w:ind w:firstLine="720"/>
        <w:jc w:val="both"/>
        <w:rPr>
          <w:rFonts w:ascii="Arial" w:hAnsi="Arial" w:cs="Arial"/>
          <w:sz w:val="22"/>
          <w:szCs w:val="21"/>
        </w:rPr>
      </w:pPr>
      <w:r w:rsidRPr="000D3E42">
        <w:rPr>
          <w:rFonts w:ascii="Arial" w:hAnsi="Arial" w:cs="Arial"/>
          <w:sz w:val="22"/>
          <w:szCs w:val="21"/>
        </w:rPr>
        <w:t>De maneira resumida as atividades previstas são as seguintes:</w:t>
      </w:r>
    </w:p>
    <w:p w14:paraId="1C6A0EBA"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Vistoria cautelar: previamente ao início das obras de contenção, as edificações próximas das</w:t>
      </w:r>
      <w:r w:rsidR="000D3E42" w:rsidRPr="000D3E42">
        <w:rPr>
          <w:rFonts w:ascii="Arial" w:hAnsi="Arial" w:cs="Arial"/>
          <w:sz w:val="22"/>
          <w:szCs w:val="21"/>
        </w:rPr>
        <w:t xml:space="preserve"> </w:t>
      </w:r>
      <w:r w:rsidRPr="000D3E42">
        <w:rPr>
          <w:rFonts w:ascii="Arial" w:hAnsi="Arial" w:cs="Arial"/>
          <w:sz w:val="22"/>
          <w:szCs w:val="21"/>
        </w:rPr>
        <w:t>áreas de intervenção deverão ser vistoriadas, a fim de que sejam verificadas as condições de</w:t>
      </w:r>
      <w:r w:rsidR="000D3E42" w:rsidRPr="000D3E42">
        <w:rPr>
          <w:rFonts w:ascii="Arial" w:hAnsi="Arial" w:cs="Arial"/>
          <w:sz w:val="22"/>
          <w:szCs w:val="21"/>
        </w:rPr>
        <w:t xml:space="preserve"> </w:t>
      </w:r>
      <w:r w:rsidRPr="000D3E42">
        <w:rPr>
          <w:rFonts w:ascii="Arial" w:hAnsi="Arial" w:cs="Arial"/>
          <w:sz w:val="22"/>
          <w:szCs w:val="21"/>
        </w:rPr>
        <w:t>sua estrutura, sobretudo no que se refere as características da construção e evidências de</w:t>
      </w:r>
      <w:r w:rsidR="000D3E42" w:rsidRPr="000D3E42">
        <w:rPr>
          <w:rFonts w:ascii="Arial" w:hAnsi="Arial" w:cs="Arial"/>
          <w:sz w:val="22"/>
          <w:szCs w:val="21"/>
        </w:rPr>
        <w:t xml:space="preserve"> </w:t>
      </w:r>
      <w:proofErr w:type="spellStart"/>
      <w:r w:rsidRPr="000D3E42">
        <w:rPr>
          <w:rFonts w:ascii="Arial" w:hAnsi="Arial" w:cs="Arial"/>
          <w:sz w:val="22"/>
          <w:szCs w:val="21"/>
        </w:rPr>
        <w:t>instabilizações</w:t>
      </w:r>
      <w:proofErr w:type="spellEnd"/>
      <w:r w:rsidRPr="000D3E42">
        <w:rPr>
          <w:rFonts w:ascii="Arial" w:hAnsi="Arial" w:cs="Arial"/>
          <w:sz w:val="22"/>
          <w:szCs w:val="21"/>
        </w:rPr>
        <w:t xml:space="preserve"> prévias, tais como trincas, rachaduras, afundamentos de piso, </w:t>
      </w:r>
      <w:r w:rsidRPr="000D3E42">
        <w:rPr>
          <w:rFonts w:ascii="Arial" w:hAnsi="Arial" w:cs="Arial"/>
          <w:sz w:val="22"/>
          <w:szCs w:val="21"/>
        </w:rPr>
        <w:lastRenderedPageBreak/>
        <w:t>inclinação de</w:t>
      </w:r>
      <w:r w:rsidR="000D3E42" w:rsidRPr="000D3E42">
        <w:rPr>
          <w:rFonts w:ascii="Arial" w:hAnsi="Arial" w:cs="Arial"/>
          <w:sz w:val="22"/>
          <w:szCs w:val="21"/>
        </w:rPr>
        <w:t xml:space="preserve"> </w:t>
      </w:r>
      <w:r w:rsidRPr="000D3E42">
        <w:rPr>
          <w:rFonts w:ascii="Arial" w:hAnsi="Arial" w:cs="Arial"/>
          <w:sz w:val="22"/>
          <w:szCs w:val="21"/>
        </w:rPr>
        <w:t>paredes e outros; também o terreno ao redor deverá ser verificado para identificação dos</w:t>
      </w:r>
      <w:r w:rsidR="000D3E42" w:rsidRPr="000D3E42">
        <w:rPr>
          <w:rFonts w:ascii="Arial" w:hAnsi="Arial" w:cs="Arial"/>
          <w:sz w:val="22"/>
          <w:szCs w:val="21"/>
        </w:rPr>
        <w:t xml:space="preserve"> </w:t>
      </w:r>
      <w:r w:rsidRPr="000D3E42">
        <w:rPr>
          <w:rFonts w:ascii="Arial" w:hAnsi="Arial" w:cs="Arial"/>
          <w:sz w:val="22"/>
          <w:szCs w:val="21"/>
        </w:rPr>
        <w:t>caminhos preferenciais de escoamento das águas superficiais e em busca de evidências de</w:t>
      </w:r>
      <w:r w:rsidR="000D3E42" w:rsidRPr="000D3E42">
        <w:rPr>
          <w:rFonts w:ascii="Arial" w:hAnsi="Arial" w:cs="Arial"/>
          <w:sz w:val="22"/>
          <w:szCs w:val="21"/>
        </w:rPr>
        <w:t xml:space="preserve"> </w:t>
      </w:r>
      <w:r w:rsidRPr="000D3E42">
        <w:rPr>
          <w:rFonts w:ascii="Arial" w:hAnsi="Arial" w:cs="Arial"/>
          <w:sz w:val="22"/>
          <w:szCs w:val="21"/>
        </w:rPr>
        <w:t xml:space="preserve">movimentações de solo e rocha, como por exemplo, blocos rolados, depósitos de </w:t>
      </w:r>
      <w:proofErr w:type="spellStart"/>
      <w:r w:rsidRPr="000D3E42">
        <w:rPr>
          <w:rFonts w:ascii="Arial" w:hAnsi="Arial" w:cs="Arial"/>
          <w:sz w:val="22"/>
          <w:szCs w:val="21"/>
        </w:rPr>
        <w:t>tálus</w:t>
      </w:r>
      <w:proofErr w:type="spellEnd"/>
      <w:r w:rsidRPr="000D3E42">
        <w:rPr>
          <w:rFonts w:ascii="Arial" w:hAnsi="Arial" w:cs="Arial"/>
          <w:sz w:val="22"/>
          <w:szCs w:val="21"/>
        </w:rPr>
        <w:t>,</w:t>
      </w:r>
      <w:r w:rsidR="000D3E42" w:rsidRPr="000D3E42">
        <w:rPr>
          <w:rFonts w:ascii="Arial" w:hAnsi="Arial" w:cs="Arial"/>
          <w:sz w:val="22"/>
          <w:szCs w:val="21"/>
        </w:rPr>
        <w:t xml:space="preserve"> </w:t>
      </w:r>
      <w:r w:rsidRPr="000D3E42">
        <w:rPr>
          <w:rFonts w:ascii="Arial" w:hAnsi="Arial" w:cs="Arial"/>
          <w:sz w:val="22"/>
          <w:szCs w:val="21"/>
        </w:rPr>
        <w:t>rastejo, árvores, postes e outras estruturas inclinadas. A vistoria deve resultar em laudo e</w:t>
      </w:r>
      <w:r w:rsidR="000D3E42" w:rsidRPr="000D3E42">
        <w:rPr>
          <w:rFonts w:ascii="Arial" w:hAnsi="Arial" w:cs="Arial"/>
          <w:sz w:val="22"/>
          <w:szCs w:val="21"/>
        </w:rPr>
        <w:t xml:space="preserve"> </w:t>
      </w:r>
      <w:r w:rsidRPr="000D3E42">
        <w:rPr>
          <w:rFonts w:ascii="Arial" w:hAnsi="Arial" w:cs="Arial"/>
          <w:sz w:val="22"/>
          <w:szCs w:val="21"/>
        </w:rPr>
        <w:t>documentação fotográfica. Através da vistoria cautelar deve-se, também, identificar as áreas</w:t>
      </w:r>
      <w:r w:rsidR="000D3E42" w:rsidRPr="000D3E42">
        <w:rPr>
          <w:rFonts w:ascii="Arial" w:hAnsi="Arial" w:cs="Arial"/>
          <w:sz w:val="22"/>
          <w:szCs w:val="21"/>
        </w:rPr>
        <w:t xml:space="preserve"> </w:t>
      </w:r>
      <w:r w:rsidRPr="000D3E42">
        <w:rPr>
          <w:rFonts w:ascii="Arial" w:hAnsi="Arial" w:cs="Arial"/>
          <w:sz w:val="22"/>
          <w:szCs w:val="21"/>
        </w:rPr>
        <w:t xml:space="preserve">mais propícias à </w:t>
      </w:r>
      <w:proofErr w:type="spellStart"/>
      <w:r w:rsidRPr="000D3E42">
        <w:rPr>
          <w:rFonts w:ascii="Arial" w:hAnsi="Arial" w:cs="Arial"/>
          <w:sz w:val="22"/>
          <w:szCs w:val="21"/>
        </w:rPr>
        <w:t>instabilização</w:t>
      </w:r>
      <w:proofErr w:type="spellEnd"/>
      <w:r w:rsidRPr="000D3E42">
        <w:rPr>
          <w:rFonts w:ascii="Arial" w:hAnsi="Arial" w:cs="Arial"/>
          <w:sz w:val="22"/>
          <w:szCs w:val="21"/>
        </w:rPr>
        <w:t xml:space="preserve"> do terreno. O planejamento e a execução dos serviços deverão</w:t>
      </w:r>
      <w:r w:rsidR="000D3E42" w:rsidRPr="000D3E42">
        <w:rPr>
          <w:rFonts w:ascii="Arial" w:hAnsi="Arial" w:cs="Arial"/>
          <w:sz w:val="22"/>
          <w:szCs w:val="21"/>
        </w:rPr>
        <w:t xml:space="preserve"> </w:t>
      </w:r>
      <w:r w:rsidRPr="000D3E42">
        <w:rPr>
          <w:rFonts w:ascii="Arial" w:hAnsi="Arial" w:cs="Arial"/>
          <w:sz w:val="22"/>
          <w:szCs w:val="21"/>
        </w:rPr>
        <w:t>considerar os riscos às edificações. Situações de alto risco aos moradores em razão da</w:t>
      </w:r>
      <w:r w:rsidR="000D3E42" w:rsidRPr="000D3E42">
        <w:rPr>
          <w:rFonts w:ascii="Arial" w:hAnsi="Arial" w:cs="Arial"/>
          <w:sz w:val="22"/>
          <w:szCs w:val="21"/>
        </w:rPr>
        <w:t xml:space="preserve"> </w:t>
      </w:r>
      <w:r w:rsidRPr="000D3E42">
        <w:rPr>
          <w:rFonts w:ascii="Arial" w:hAnsi="Arial" w:cs="Arial"/>
          <w:sz w:val="22"/>
          <w:szCs w:val="21"/>
        </w:rPr>
        <w:t>situação das encostas e construções ou em decorrência dos serviços de estabilização e</w:t>
      </w:r>
      <w:r w:rsidR="000D3E42" w:rsidRPr="000D3E42">
        <w:rPr>
          <w:rFonts w:ascii="Arial" w:hAnsi="Arial" w:cs="Arial"/>
          <w:sz w:val="22"/>
          <w:szCs w:val="21"/>
        </w:rPr>
        <w:t xml:space="preserve"> </w:t>
      </w:r>
      <w:r w:rsidRPr="000D3E42">
        <w:rPr>
          <w:rFonts w:ascii="Arial" w:hAnsi="Arial" w:cs="Arial"/>
          <w:sz w:val="22"/>
          <w:szCs w:val="21"/>
        </w:rPr>
        <w:t>contenção previstos deverão ser informadas à UGP.</w:t>
      </w:r>
    </w:p>
    <w:p w14:paraId="2BC3A7C6"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Deve-se evitar a execução de corte na qual o equipamento executor encontre-se numa</w:t>
      </w:r>
      <w:r w:rsidR="000D3E42" w:rsidRPr="000D3E42">
        <w:rPr>
          <w:rFonts w:ascii="Arial" w:hAnsi="Arial" w:cs="Arial"/>
          <w:sz w:val="22"/>
          <w:szCs w:val="21"/>
        </w:rPr>
        <w:t xml:space="preserve"> </w:t>
      </w:r>
      <w:r w:rsidRPr="000D3E42">
        <w:rPr>
          <w:rFonts w:ascii="Arial" w:hAnsi="Arial" w:cs="Arial"/>
          <w:sz w:val="22"/>
          <w:szCs w:val="21"/>
        </w:rPr>
        <w:t>posição inferior a área a ser cortada.</w:t>
      </w:r>
    </w:p>
    <w:p w14:paraId="0C08253C"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A inclinação de taludes de corte e saias de aterro será permanentemente verificada. Em</w:t>
      </w:r>
      <w:r w:rsidR="000D3E42" w:rsidRPr="000D3E42">
        <w:rPr>
          <w:rFonts w:ascii="Arial" w:hAnsi="Arial" w:cs="Arial"/>
          <w:sz w:val="22"/>
          <w:szCs w:val="21"/>
        </w:rPr>
        <w:t xml:space="preserve"> </w:t>
      </w:r>
      <w:r w:rsidRPr="000D3E42">
        <w:rPr>
          <w:rFonts w:ascii="Arial" w:hAnsi="Arial" w:cs="Arial"/>
          <w:sz w:val="22"/>
          <w:szCs w:val="21"/>
        </w:rPr>
        <w:t>nenhum momento durante a movimentação de terra serão admitidas inclinações provisórias</w:t>
      </w:r>
      <w:r w:rsidR="000D3E42" w:rsidRPr="000D3E42">
        <w:rPr>
          <w:rFonts w:ascii="Arial" w:hAnsi="Arial" w:cs="Arial"/>
          <w:sz w:val="22"/>
          <w:szCs w:val="21"/>
        </w:rPr>
        <w:t xml:space="preserve"> </w:t>
      </w:r>
      <w:r w:rsidRPr="000D3E42">
        <w:rPr>
          <w:rFonts w:ascii="Arial" w:hAnsi="Arial" w:cs="Arial"/>
          <w:sz w:val="22"/>
          <w:szCs w:val="21"/>
        </w:rPr>
        <w:t>maiores que as inclinações finais previstas no projeto executivo.</w:t>
      </w:r>
    </w:p>
    <w:p w14:paraId="2F891B28"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Os trechos em corte serão preferencialmente iniciados no ponto mais alto, com rebaixamento</w:t>
      </w:r>
      <w:r w:rsidR="000D3E42" w:rsidRPr="000D3E42">
        <w:rPr>
          <w:rFonts w:ascii="Arial" w:hAnsi="Arial" w:cs="Arial"/>
          <w:sz w:val="22"/>
          <w:szCs w:val="21"/>
        </w:rPr>
        <w:t xml:space="preserve"> </w:t>
      </w:r>
      <w:r w:rsidRPr="000D3E42">
        <w:rPr>
          <w:rFonts w:ascii="Arial" w:hAnsi="Arial" w:cs="Arial"/>
          <w:sz w:val="22"/>
          <w:szCs w:val="21"/>
        </w:rPr>
        <w:t xml:space="preserve">progressivo em regime de </w:t>
      </w:r>
      <w:proofErr w:type="spellStart"/>
      <w:r w:rsidRPr="000D3E42">
        <w:rPr>
          <w:rFonts w:ascii="Arial" w:hAnsi="Arial" w:cs="Arial"/>
          <w:sz w:val="22"/>
          <w:szCs w:val="21"/>
        </w:rPr>
        <w:t>horizontalização</w:t>
      </w:r>
      <w:proofErr w:type="spellEnd"/>
      <w:r w:rsidRPr="000D3E42">
        <w:rPr>
          <w:rFonts w:ascii="Arial" w:hAnsi="Arial" w:cs="Arial"/>
          <w:sz w:val="22"/>
          <w:szCs w:val="21"/>
        </w:rPr>
        <w:t>.</w:t>
      </w:r>
    </w:p>
    <w:p w14:paraId="39E39563"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A implantação do sistema de drenagem perimétrico, das descidas d’água provisórias e</w:t>
      </w:r>
      <w:r w:rsidR="000D3E42" w:rsidRPr="000D3E42">
        <w:rPr>
          <w:rFonts w:ascii="Arial" w:hAnsi="Arial" w:cs="Arial"/>
          <w:sz w:val="22"/>
          <w:szCs w:val="21"/>
        </w:rPr>
        <w:t xml:space="preserve"> </w:t>
      </w:r>
      <w:r w:rsidRPr="000D3E42">
        <w:rPr>
          <w:rFonts w:ascii="Arial" w:hAnsi="Arial" w:cs="Arial"/>
          <w:sz w:val="22"/>
          <w:szCs w:val="21"/>
        </w:rPr>
        <w:t>dissipadores de energia deverá sempre anteceder ao início da escavação.</w:t>
      </w:r>
    </w:p>
    <w:p w14:paraId="6AE6D838" w14:textId="77777777" w:rsidR="005761A2" w:rsidRPr="000D3E42" w:rsidRDefault="005761A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Deve ser avaliada permanentemente a necessidade e viabilidade da remoção de moradores e</w:t>
      </w:r>
      <w:r w:rsidR="000D3E42" w:rsidRPr="000D3E42">
        <w:rPr>
          <w:rFonts w:ascii="Arial" w:hAnsi="Arial" w:cs="Arial"/>
          <w:sz w:val="22"/>
          <w:szCs w:val="21"/>
        </w:rPr>
        <w:t xml:space="preserve"> </w:t>
      </w:r>
      <w:r w:rsidRPr="000D3E42">
        <w:rPr>
          <w:rFonts w:ascii="Arial" w:hAnsi="Arial" w:cs="Arial"/>
          <w:sz w:val="22"/>
          <w:szCs w:val="21"/>
        </w:rPr>
        <w:t>da interrupção de serviços públicos, especialmente, a distribuição de energia elétrica e da</w:t>
      </w:r>
      <w:r w:rsidR="000D3E42" w:rsidRPr="000D3E42">
        <w:rPr>
          <w:rFonts w:ascii="Arial" w:hAnsi="Arial" w:cs="Arial"/>
          <w:sz w:val="22"/>
          <w:szCs w:val="21"/>
        </w:rPr>
        <w:t xml:space="preserve"> </w:t>
      </w:r>
      <w:r w:rsidRPr="000D3E42">
        <w:rPr>
          <w:rFonts w:ascii="Arial" w:hAnsi="Arial" w:cs="Arial"/>
          <w:sz w:val="22"/>
          <w:szCs w:val="21"/>
        </w:rPr>
        <w:t>circulação de veículos e pessoas. Também deve ser avaliada a pertinência da instalação de</w:t>
      </w:r>
      <w:r w:rsidR="000D3E42" w:rsidRPr="000D3E42">
        <w:rPr>
          <w:rFonts w:ascii="Arial" w:hAnsi="Arial" w:cs="Arial"/>
          <w:sz w:val="22"/>
          <w:szCs w:val="21"/>
        </w:rPr>
        <w:t xml:space="preserve"> </w:t>
      </w:r>
      <w:r w:rsidRPr="000D3E42">
        <w:rPr>
          <w:rFonts w:ascii="Arial" w:hAnsi="Arial" w:cs="Arial"/>
          <w:sz w:val="22"/>
          <w:szCs w:val="21"/>
        </w:rPr>
        <w:t>paliçadas, redes ou telas de proteção para diminuir o impacto de eventuais movimentações</w:t>
      </w:r>
      <w:r w:rsidR="000D3E42" w:rsidRPr="000D3E42">
        <w:rPr>
          <w:rFonts w:ascii="Arial" w:hAnsi="Arial" w:cs="Arial"/>
          <w:sz w:val="22"/>
          <w:szCs w:val="21"/>
        </w:rPr>
        <w:t xml:space="preserve"> </w:t>
      </w:r>
      <w:r w:rsidRPr="000D3E42">
        <w:rPr>
          <w:rFonts w:ascii="Arial" w:hAnsi="Arial" w:cs="Arial"/>
          <w:sz w:val="22"/>
          <w:szCs w:val="21"/>
        </w:rPr>
        <w:t>de solo e rocha durante as escavações.</w:t>
      </w:r>
    </w:p>
    <w:p w14:paraId="3501D3B5" w14:textId="77777777" w:rsidR="000D3E42" w:rsidRDefault="000D3E4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Sempre que possível, a implantação de forração vegetal nos taludes deve ser priorizada, de maneira a antecipar e promover a proteção superficial das áreas de solo exposto e minimizar os processos erosivos pela ação da água da chuva.</w:t>
      </w:r>
    </w:p>
    <w:p w14:paraId="222387DE" w14:textId="77777777" w:rsidR="000D3E42" w:rsidRPr="000D3E42" w:rsidRDefault="000D3E4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0D3E42">
        <w:rPr>
          <w:rFonts w:ascii="Arial" w:hAnsi="Arial" w:cs="Arial"/>
          <w:sz w:val="22"/>
          <w:szCs w:val="21"/>
        </w:rPr>
        <w:t>Cada área beneficiada pelo projeto de contenção de encostas deve dispor de pelo menos m</w:t>
      </w:r>
      <w:r w:rsidR="00D967BD">
        <w:rPr>
          <w:rFonts w:ascii="Arial" w:hAnsi="Arial" w:cs="Arial"/>
          <w:sz w:val="22"/>
          <w:szCs w:val="21"/>
        </w:rPr>
        <w:t>²</w:t>
      </w:r>
      <w:r w:rsidRPr="000D3E42">
        <w:rPr>
          <w:rFonts w:ascii="Arial" w:hAnsi="Arial" w:cs="Arial"/>
          <w:sz w:val="22"/>
          <w:szCs w:val="21"/>
        </w:rPr>
        <w:t xml:space="preserve"> de lona plástica para proteção das áreas de solo exposto durante eventos chuvosos.</w:t>
      </w:r>
    </w:p>
    <w:p w14:paraId="48202391" w14:textId="77777777" w:rsidR="000D3E42" w:rsidRPr="00D967BD" w:rsidRDefault="000D3E4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D967BD">
        <w:rPr>
          <w:rFonts w:ascii="Arial" w:hAnsi="Arial" w:cs="Arial"/>
          <w:sz w:val="22"/>
          <w:szCs w:val="21"/>
        </w:rPr>
        <w:t>As obras devem ser monitoradas periodicamente para verificar o bom funcionamento dos</w:t>
      </w:r>
      <w:r w:rsidR="00D967BD" w:rsidRPr="00D967BD">
        <w:rPr>
          <w:rFonts w:ascii="Arial" w:hAnsi="Arial" w:cs="Arial"/>
          <w:sz w:val="22"/>
          <w:szCs w:val="21"/>
        </w:rPr>
        <w:t xml:space="preserve"> </w:t>
      </w:r>
      <w:r w:rsidRPr="00D967BD">
        <w:rPr>
          <w:rFonts w:ascii="Arial" w:hAnsi="Arial" w:cs="Arial"/>
          <w:sz w:val="22"/>
          <w:szCs w:val="21"/>
        </w:rPr>
        <w:t>sistemas de drenagem superficial e subterrâneo, a movimentação de contenções ou</w:t>
      </w:r>
      <w:r w:rsidR="00D967BD" w:rsidRPr="00D967BD">
        <w:rPr>
          <w:rFonts w:ascii="Arial" w:hAnsi="Arial" w:cs="Arial"/>
          <w:sz w:val="22"/>
          <w:szCs w:val="21"/>
        </w:rPr>
        <w:t xml:space="preserve"> </w:t>
      </w:r>
      <w:r w:rsidRPr="00D967BD">
        <w:rPr>
          <w:rFonts w:ascii="Arial" w:hAnsi="Arial" w:cs="Arial"/>
          <w:sz w:val="22"/>
          <w:szCs w:val="21"/>
        </w:rPr>
        <w:t>surgimento de feições de erosão.</w:t>
      </w:r>
    </w:p>
    <w:p w14:paraId="14015C4D" w14:textId="77777777" w:rsidR="005761A2" w:rsidRPr="00D967BD" w:rsidRDefault="000D3E42" w:rsidP="00F57B17">
      <w:pPr>
        <w:pStyle w:val="PargrafodaLista"/>
        <w:widowControl w:val="0"/>
        <w:numPr>
          <w:ilvl w:val="0"/>
          <w:numId w:val="75"/>
        </w:numPr>
        <w:autoSpaceDE w:val="0"/>
        <w:autoSpaceDN w:val="0"/>
        <w:adjustRightInd w:val="0"/>
        <w:spacing w:after="0" w:line="360" w:lineRule="auto"/>
        <w:jc w:val="both"/>
        <w:rPr>
          <w:rFonts w:ascii="Arial" w:hAnsi="Arial" w:cs="Arial"/>
          <w:sz w:val="22"/>
          <w:szCs w:val="21"/>
        </w:rPr>
      </w:pPr>
      <w:r w:rsidRPr="00D967BD">
        <w:rPr>
          <w:rFonts w:ascii="Arial" w:hAnsi="Arial" w:cs="Arial"/>
          <w:sz w:val="22"/>
          <w:szCs w:val="21"/>
        </w:rPr>
        <w:t>Eventual desmonte de rocha/matacões deverá ser preferencialmente efetuado sem uso de</w:t>
      </w:r>
      <w:r w:rsidR="00D967BD" w:rsidRPr="00D967BD">
        <w:rPr>
          <w:rFonts w:ascii="Arial" w:hAnsi="Arial" w:cs="Arial"/>
          <w:sz w:val="22"/>
          <w:szCs w:val="21"/>
        </w:rPr>
        <w:t xml:space="preserve"> </w:t>
      </w:r>
      <w:r w:rsidRPr="00D967BD">
        <w:rPr>
          <w:rFonts w:ascii="Arial" w:hAnsi="Arial" w:cs="Arial"/>
          <w:sz w:val="22"/>
          <w:szCs w:val="21"/>
        </w:rPr>
        <w:t>explosivos, com avaliação prévia dos riscos de acidentes pelo atingimento de áreas a jusante.</w:t>
      </w:r>
    </w:p>
    <w:p w14:paraId="133EBBA9" w14:textId="77777777" w:rsidR="001D73CF" w:rsidRPr="001D73CF" w:rsidRDefault="001D73CF" w:rsidP="001D73CF">
      <w:pPr>
        <w:widowControl w:val="0"/>
        <w:autoSpaceDE w:val="0"/>
        <w:autoSpaceDN w:val="0"/>
        <w:adjustRightInd w:val="0"/>
        <w:spacing w:after="0" w:line="360" w:lineRule="auto"/>
        <w:jc w:val="both"/>
        <w:rPr>
          <w:rFonts w:ascii="Arial" w:hAnsi="Arial" w:cs="Arial"/>
          <w:sz w:val="22"/>
          <w:szCs w:val="21"/>
          <w:u w:val="single"/>
        </w:rPr>
      </w:pPr>
      <w:r w:rsidRPr="001D73CF">
        <w:rPr>
          <w:rFonts w:ascii="Arial" w:hAnsi="Arial" w:cs="Arial"/>
          <w:sz w:val="22"/>
          <w:szCs w:val="21"/>
          <w:u w:val="single"/>
        </w:rPr>
        <w:lastRenderedPageBreak/>
        <w:t>Controle ambiental da operação de veículos e equipamentos</w:t>
      </w:r>
    </w:p>
    <w:p w14:paraId="68B1F305" w14:textId="77777777" w:rsidR="00AC6749" w:rsidRPr="00AC6749" w:rsidRDefault="00AC6749" w:rsidP="00AC6749">
      <w:pPr>
        <w:widowControl w:val="0"/>
        <w:autoSpaceDE w:val="0"/>
        <w:autoSpaceDN w:val="0"/>
        <w:adjustRightInd w:val="0"/>
        <w:spacing w:after="0" w:line="360" w:lineRule="auto"/>
        <w:jc w:val="both"/>
        <w:rPr>
          <w:rFonts w:ascii="Arial" w:hAnsi="Arial" w:cs="Arial"/>
          <w:sz w:val="22"/>
          <w:szCs w:val="21"/>
          <w:u w:val="single"/>
        </w:rPr>
      </w:pPr>
    </w:p>
    <w:p w14:paraId="0DC5029A" w14:textId="77777777" w:rsidR="00AC6749" w:rsidRPr="00AC6749" w:rsidRDefault="00AC6749" w:rsidP="00AC6749">
      <w:pPr>
        <w:widowControl w:val="0"/>
        <w:autoSpaceDE w:val="0"/>
        <w:autoSpaceDN w:val="0"/>
        <w:adjustRightInd w:val="0"/>
        <w:spacing w:after="0" w:line="360" w:lineRule="auto"/>
        <w:ind w:firstLine="720"/>
        <w:jc w:val="both"/>
        <w:rPr>
          <w:rFonts w:ascii="Arial" w:hAnsi="Arial" w:cs="Arial"/>
          <w:sz w:val="22"/>
          <w:szCs w:val="21"/>
        </w:rPr>
      </w:pPr>
      <w:r w:rsidRPr="00AC6749">
        <w:rPr>
          <w:rFonts w:ascii="Arial" w:hAnsi="Arial" w:cs="Arial"/>
          <w:sz w:val="22"/>
          <w:szCs w:val="21"/>
        </w:rPr>
        <w:t xml:space="preserve">As emissões serão monitoradas visualmente (Escala </w:t>
      </w:r>
      <w:proofErr w:type="spellStart"/>
      <w:r w:rsidRPr="00AC6749">
        <w:rPr>
          <w:rFonts w:ascii="Arial" w:hAnsi="Arial" w:cs="Arial"/>
          <w:sz w:val="22"/>
          <w:szCs w:val="21"/>
        </w:rPr>
        <w:t>Ringelmann</w:t>
      </w:r>
      <w:proofErr w:type="spellEnd"/>
      <w:r w:rsidRPr="00AC6749">
        <w:rPr>
          <w:rFonts w:ascii="Arial" w:hAnsi="Arial" w:cs="Arial"/>
          <w:sz w:val="22"/>
          <w:szCs w:val="21"/>
        </w:rPr>
        <w:t>) e quaisquer veículos que apresentarem excesso de emissões serão tomadas medidas para solucionar o desvio. Tal medida se aplica aos veículos leves, caminhões e também embarcações utilizadas no transporte durante as obras.</w:t>
      </w:r>
    </w:p>
    <w:p w14:paraId="5A01841E" w14:textId="77777777" w:rsidR="001C3000" w:rsidRDefault="00AC6749" w:rsidP="00AC6749">
      <w:pPr>
        <w:widowControl w:val="0"/>
        <w:autoSpaceDE w:val="0"/>
        <w:autoSpaceDN w:val="0"/>
        <w:adjustRightInd w:val="0"/>
        <w:spacing w:after="0" w:line="360" w:lineRule="auto"/>
        <w:ind w:firstLine="720"/>
        <w:jc w:val="both"/>
        <w:rPr>
          <w:rFonts w:ascii="Arial" w:hAnsi="Arial" w:cs="Arial"/>
          <w:sz w:val="22"/>
          <w:szCs w:val="21"/>
        </w:rPr>
      </w:pPr>
      <w:r w:rsidRPr="00AC6749">
        <w:rPr>
          <w:rFonts w:ascii="Arial" w:hAnsi="Arial" w:cs="Arial"/>
          <w:sz w:val="22"/>
          <w:szCs w:val="21"/>
        </w:rPr>
        <w:t>Será proibida a utilização de veículos e equipamentos que apresentarem vazamento de óleo. Ao ser identificado um veículo ou equipamento com vazamento, o mesmo deverá ser imediatamente removido e encaminhado para manutenção, ações estas que serão de responsabilidade das empreiteiras devidamente contratadas.</w:t>
      </w:r>
    </w:p>
    <w:p w14:paraId="07365941" w14:textId="77777777" w:rsidR="00AC6749" w:rsidRPr="00AC6749" w:rsidRDefault="00AC6749" w:rsidP="00AC6749">
      <w:pPr>
        <w:widowControl w:val="0"/>
        <w:autoSpaceDE w:val="0"/>
        <w:autoSpaceDN w:val="0"/>
        <w:adjustRightInd w:val="0"/>
        <w:spacing w:after="0" w:line="360" w:lineRule="auto"/>
        <w:ind w:firstLine="720"/>
        <w:jc w:val="both"/>
        <w:rPr>
          <w:rFonts w:ascii="Arial" w:hAnsi="Arial" w:cs="Arial"/>
          <w:sz w:val="22"/>
          <w:szCs w:val="21"/>
        </w:rPr>
      </w:pPr>
      <w:r w:rsidRPr="00AC6749">
        <w:rPr>
          <w:rFonts w:ascii="Arial" w:hAnsi="Arial" w:cs="Arial"/>
          <w:sz w:val="22"/>
          <w:szCs w:val="21"/>
        </w:rPr>
        <w:t>Possíveis danos ou deterioração das vias de acesso públicas ou de propriedades adjacentes de terceiros, causados pelos veículos ou equipamentos de construção, deverão ser tratados através de manutenção das vias, além de uso de um canal de comunicação para atendimento de potenciais reclamações e solicitações.</w:t>
      </w:r>
    </w:p>
    <w:p w14:paraId="4B0ACABC" w14:textId="77777777" w:rsidR="00AC6749" w:rsidRPr="00AC6749" w:rsidRDefault="00AC6749" w:rsidP="00AC6749">
      <w:pPr>
        <w:widowControl w:val="0"/>
        <w:autoSpaceDE w:val="0"/>
        <w:autoSpaceDN w:val="0"/>
        <w:adjustRightInd w:val="0"/>
        <w:spacing w:after="0" w:line="360" w:lineRule="auto"/>
        <w:jc w:val="both"/>
        <w:rPr>
          <w:rFonts w:ascii="Arial" w:hAnsi="Arial" w:cs="Arial"/>
          <w:sz w:val="22"/>
          <w:szCs w:val="21"/>
        </w:rPr>
      </w:pPr>
    </w:p>
    <w:p w14:paraId="78106A02" w14:textId="77777777" w:rsidR="00AC6749" w:rsidRPr="00AC6749" w:rsidRDefault="00AC6749" w:rsidP="00AC6749">
      <w:pPr>
        <w:widowControl w:val="0"/>
        <w:autoSpaceDE w:val="0"/>
        <w:autoSpaceDN w:val="0"/>
        <w:adjustRightInd w:val="0"/>
        <w:spacing w:after="0" w:line="360" w:lineRule="auto"/>
        <w:jc w:val="both"/>
        <w:rPr>
          <w:rFonts w:ascii="Arial" w:hAnsi="Arial" w:cs="Arial"/>
          <w:sz w:val="22"/>
          <w:szCs w:val="21"/>
          <w:u w:val="single"/>
        </w:rPr>
      </w:pPr>
      <w:r w:rsidRPr="00AC6749">
        <w:rPr>
          <w:rFonts w:ascii="Arial" w:hAnsi="Arial" w:cs="Arial"/>
          <w:sz w:val="22"/>
          <w:szCs w:val="21"/>
          <w:u w:val="single"/>
        </w:rPr>
        <w:t>Controle de ruído</w:t>
      </w:r>
    </w:p>
    <w:p w14:paraId="28BFB528" w14:textId="77777777" w:rsidR="00AC6749" w:rsidRPr="00AC6749" w:rsidRDefault="00AC6749" w:rsidP="00AC6749">
      <w:pPr>
        <w:widowControl w:val="0"/>
        <w:autoSpaceDE w:val="0"/>
        <w:autoSpaceDN w:val="0"/>
        <w:adjustRightInd w:val="0"/>
        <w:spacing w:after="0" w:line="360" w:lineRule="auto"/>
        <w:jc w:val="both"/>
        <w:rPr>
          <w:rFonts w:ascii="Arial" w:hAnsi="Arial" w:cs="Arial"/>
          <w:sz w:val="22"/>
          <w:szCs w:val="21"/>
        </w:rPr>
      </w:pPr>
    </w:p>
    <w:p w14:paraId="5D957EB2" w14:textId="77777777" w:rsidR="007335F4" w:rsidRDefault="00AC6749" w:rsidP="00AC6749">
      <w:pPr>
        <w:widowControl w:val="0"/>
        <w:autoSpaceDE w:val="0"/>
        <w:autoSpaceDN w:val="0"/>
        <w:adjustRightInd w:val="0"/>
        <w:spacing w:after="0" w:line="360" w:lineRule="auto"/>
        <w:ind w:firstLine="720"/>
        <w:jc w:val="both"/>
        <w:rPr>
          <w:rFonts w:ascii="Arial" w:hAnsi="Arial" w:cs="Arial"/>
          <w:sz w:val="22"/>
          <w:szCs w:val="21"/>
        </w:rPr>
      </w:pPr>
      <w:r w:rsidRPr="00AC6749">
        <w:rPr>
          <w:rFonts w:ascii="Arial" w:hAnsi="Arial" w:cs="Arial"/>
          <w:sz w:val="22"/>
          <w:szCs w:val="21"/>
        </w:rPr>
        <w:t>A operação de todo equipamento mecânico utilizado nos serviços de construção dentro e fora da área do empreendimento não poderá provocar ruído desnecessário ou excessivo, e cumprirá com os limites de ruído estabelecidos pelo Projeto e em conformidade com as normas NBR 10.152/87 e NBR 10.151/00.</w:t>
      </w:r>
    </w:p>
    <w:p w14:paraId="4B2A5139" w14:textId="77777777" w:rsidR="00AC6749" w:rsidRDefault="00AC6749" w:rsidP="00AC6749">
      <w:pPr>
        <w:widowControl w:val="0"/>
        <w:autoSpaceDE w:val="0"/>
        <w:autoSpaceDN w:val="0"/>
        <w:adjustRightInd w:val="0"/>
        <w:spacing w:after="0" w:line="360" w:lineRule="auto"/>
        <w:ind w:firstLine="720"/>
        <w:jc w:val="both"/>
        <w:rPr>
          <w:rFonts w:ascii="Arial" w:hAnsi="Arial" w:cs="Arial"/>
          <w:sz w:val="22"/>
          <w:szCs w:val="21"/>
        </w:rPr>
      </w:pPr>
      <w:r w:rsidRPr="00AC6749">
        <w:rPr>
          <w:rFonts w:ascii="Arial" w:hAnsi="Arial" w:cs="Arial"/>
          <w:sz w:val="22"/>
          <w:szCs w:val="21"/>
        </w:rPr>
        <w:t>Os equipamentos, bem como os dispositivos de atenuação acústica, em operação nas instalações dos canteiros de obras serão mantidos em boas condições, para minimizar as emissões de ruído, sendo prevista a utilização de EPIs e controle nas operações dos equipamentos mecânicos utilizados, buscando evitar emissão de ruídos desnecessários ou excessivos nas frentes de obra.</w:t>
      </w:r>
    </w:p>
    <w:p w14:paraId="317ADA64" w14:textId="77777777" w:rsidR="001D73CF" w:rsidRDefault="001D73CF" w:rsidP="001B2C36">
      <w:pPr>
        <w:widowControl w:val="0"/>
        <w:autoSpaceDE w:val="0"/>
        <w:autoSpaceDN w:val="0"/>
        <w:adjustRightInd w:val="0"/>
        <w:spacing w:after="0" w:line="360" w:lineRule="auto"/>
        <w:jc w:val="both"/>
        <w:rPr>
          <w:rFonts w:ascii="Arial" w:hAnsi="Arial" w:cs="Arial"/>
          <w:sz w:val="22"/>
          <w:szCs w:val="21"/>
          <w:u w:val="single"/>
        </w:rPr>
      </w:pPr>
    </w:p>
    <w:p w14:paraId="5118EA45" w14:textId="77777777" w:rsidR="00FA3A58" w:rsidRDefault="007111AE" w:rsidP="001B2C36">
      <w:pPr>
        <w:widowControl w:val="0"/>
        <w:autoSpaceDE w:val="0"/>
        <w:autoSpaceDN w:val="0"/>
        <w:adjustRightInd w:val="0"/>
        <w:spacing w:after="0" w:line="360" w:lineRule="auto"/>
        <w:jc w:val="both"/>
        <w:rPr>
          <w:rFonts w:ascii="Arial" w:hAnsi="Arial" w:cs="Arial"/>
          <w:sz w:val="22"/>
          <w:szCs w:val="21"/>
          <w:u w:val="single"/>
        </w:rPr>
      </w:pPr>
      <w:r w:rsidRPr="007111AE">
        <w:rPr>
          <w:rFonts w:ascii="Arial" w:hAnsi="Arial" w:cs="Arial"/>
          <w:sz w:val="22"/>
          <w:szCs w:val="21"/>
          <w:u w:val="single"/>
        </w:rPr>
        <w:t>Controle ambiental dos canteiros de obras</w:t>
      </w:r>
    </w:p>
    <w:p w14:paraId="43E03EE5" w14:textId="77777777" w:rsidR="007111AE" w:rsidRDefault="007111AE" w:rsidP="001B2C36">
      <w:pPr>
        <w:widowControl w:val="0"/>
        <w:autoSpaceDE w:val="0"/>
        <w:autoSpaceDN w:val="0"/>
        <w:adjustRightInd w:val="0"/>
        <w:spacing w:after="0" w:line="360" w:lineRule="auto"/>
        <w:jc w:val="both"/>
        <w:rPr>
          <w:rFonts w:ascii="Arial" w:hAnsi="Arial" w:cs="Arial"/>
          <w:sz w:val="22"/>
          <w:szCs w:val="21"/>
        </w:rPr>
      </w:pPr>
    </w:p>
    <w:p w14:paraId="0CD9AB44" w14:textId="77777777" w:rsidR="00F07C54" w:rsidRDefault="00F07C54" w:rsidP="004F5969">
      <w:pPr>
        <w:widowControl w:val="0"/>
        <w:autoSpaceDE w:val="0"/>
        <w:autoSpaceDN w:val="0"/>
        <w:adjustRightInd w:val="0"/>
        <w:spacing w:after="0" w:line="360" w:lineRule="auto"/>
        <w:ind w:firstLine="720"/>
        <w:jc w:val="both"/>
        <w:rPr>
          <w:rFonts w:ascii="Arial" w:hAnsi="Arial" w:cs="Arial"/>
          <w:sz w:val="22"/>
          <w:szCs w:val="21"/>
        </w:rPr>
      </w:pPr>
      <w:r w:rsidRPr="00F07C54">
        <w:rPr>
          <w:rFonts w:ascii="Arial" w:hAnsi="Arial" w:cs="Arial"/>
          <w:sz w:val="22"/>
          <w:szCs w:val="21"/>
        </w:rPr>
        <w:t xml:space="preserve">O </w:t>
      </w:r>
      <w:r w:rsidR="000A25EE">
        <w:rPr>
          <w:rFonts w:ascii="Arial" w:hAnsi="Arial" w:cs="Arial"/>
          <w:sz w:val="22"/>
          <w:szCs w:val="21"/>
        </w:rPr>
        <w:t xml:space="preserve">local para a instalação do </w:t>
      </w:r>
      <w:r w:rsidRPr="00F07C54">
        <w:rPr>
          <w:rFonts w:ascii="Arial" w:hAnsi="Arial" w:cs="Arial"/>
          <w:sz w:val="22"/>
          <w:szCs w:val="21"/>
        </w:rPr>
        <w:t>canteiro de obras e dema</w:t>
      </w:r>
      <w:r w:rsidR="000A25EE">
        <w:rPr>
          <w:rFonts w:ascii="Arial" w:hAnsi="Arial" w:cs="Arial"/>
          <w:sz w:val="22"/>
          <w:szCs w:val="21"/>
        </w:rPr>
        <w:t>is instalações provisórias deve</w:t>
      </w:r>
      <w:r w:rsidR="007B3D57">
        <w:rPr>
          <w:rFonts w:ascii="Arial" w:hAnsi="Arial" w:cs="Arial"/>
          <w:sz w:val="22"/>
          <w:szCs w:val="21"/>
        </w:rPr>
        <w:t xml:space="preserve"> ser escolhido</w:t>
      </w:r>
      <w:r w:rsidRPr="00F07C54">
        <w:rPr>
          <w:rFonts w:ascii="Arial" w:hAnsi="Arial" w:cs="Arial"/>
          <w:sz w:val="22"/>
          <w:szCs w:val="21"/>
        </w:rPr>
        <w:t xml:space="preserve"> de forma a aproveitar as áreas originalmente já degradadas e de fácil acesso para recebimento, transporte e armazenagem de materiais e equipamentos, sem que haja comprometimento da segurança do trabalho, dos equipamentos e da comunidade. Cada área deve seguir as recomendações no Quadro N</w:t>
      </w:r>
      <w:r w:rsidRPr="00F07C54">
        <w:rPr>
          <w:rFonts w:ascii="Arial" w:hAnsi="Arial" w:cs="Arial"/>
          <w:sz w:val="22"/>
          <w:szCs w:val="21"/>
          <w:vertAlign w:val="superscript"/>
        </w:rPr>
        <w:t>o</w:t>
      </w:r>
      <w:r w:rsidR="001C5662">
        <w:rPr>
          <w:rFonts w:ascii="Arial" w:hAnsi="Arial" w:cs="Arial"/>
          <w:sz w:val="22"/>
          <w:szCs w:val="21"/>
        </w:rPr>
        <w:t xml:space="preserve"> 2</w:t>
      </w:r>
      <w:r w:rsidRPr="00F07C54">
        <w:rPr>
          <w:rFonts w:ascii="Arial" w:hAnsi="Arial" w:cs="Arial"/>
          <w:sz w:val="22"/>
          <w:szCs w:val="21"/>
        </w:rPr>
        <w:t>, a seguir.</w:t>
      </w:r>
    </w:p>
    <w:p w14:paraId="158BFB8A" w14:textId="77777777" w:rsidR="00826CE5" w:rsidRPr="00F07C54" w:rsidRDefault="00826CE5" w:rsidP="002F4D19">
      <w:pPr>
        <w:widowControl w:val="0"/>
        <w:autoSpaceDE w:val="0"/>
        <w:autoSpaceDN w:val="0"/>
        <w:adjustRightInd w:val="0"/>
        <w:spacing w:after="0" w:line="360" w:lineRule="auto"/>
        <w:jc w:val="both"/>
        <w:rPr>
          <w:rFonts w:ascii="Arial" w:hAnsi="Arial" w:cs="Arial"/>
          <w:sz w:val="22"/>
          <w:szCs w:val="21"/>
        </w:rPr>
      </w:pPr>
    </w:p>
    <w:p w14:paraId="363D9A93" w14:textId="77777777" w:rsidR="00F07C54" w:rsidRDefault="00F07C54" w:rsidP="006D4948">
      <w:pPr>
        <w:spacing w:after="0"/>
        <w:ind w:left="993" w:hanging="1419"/>
        <w:jc w:val="center"/>
        <w:rPr>
          <w:rFonts w:ascii="Arial" w:hAnsi="Arial" w:cs="Arial"/>
          <w:b/>
          <w:spacing w:val="-4"/>
          <w:sz w:val="20"/>
          <w:szCs w:val="20"/>
        </w:rPr>
      </w:pPr>
      <w:r w:rsidRPr="002F3D7B">
        <w:rPr>
          <w:rFonts w:ascii="Arial" w:hAnsi="Arial" w:cs="Arial"/>
          <w:b/>
          <w:spacing w:val="-4"/>
          <w:sz w:val="18"/>
          <w:szCs w:val="18"/>
        </w:rPr>
        <w:t>Q</w:t>
      </w:r>
      <w:r w:rsidRPr="001C5662">
        <w:rPr>
          <w:rFonts w:ascii="Arial" w:hAnsi="Arial" w:cs="Arial"/>
          <w:b/>
          <w:spacing w:val="-4"/>
          <w:sz w:val="20"/>
          <w:szCs w:val="20"/>
        </w:rPr>
        <w:t>uadro N</w:t>
      </w:r>
      <w:r w:rsidRPr="001C5662">
        <w:rPr>
          <w:rFonts w:ascii="Arial" w:hAnsi="Arial" w:cs="Arial"/>
          <w:b/>
          <w:spacing w:val="-4"/>
          <w:sz w:val="20"/>
          <w:szCs w:val="20"/>
          <w:vertAlign w:val="superscript"/>
        </w:rPr>
        <w:t>o</w:t>
      </w:r>
      <w:r w:rsidR="001C5662" w:rsidRPr="001C5662">
        <w:rPr>
          <w:rFonts w:ascii="Arial" w:hAnsi="Arial" w:cs="Arial"/>
          <w:b/>
          <w:spacing w:val="-4"/>
          <w:sz w:val="20"/>
          <w:szCs w:val="20"/>
        </w:rPr>
        <w:t xml:space="preserve"> 2</w:t>
      </w:r>
      <w:r w:rsidRPr="001C5662">
        <w:rPr>
          <w:rFonts w:ascii="Arial" w:hAnsi="Arial" w:cs="Arial"/>
          <w:b/>
          <w:spacing w:val="-4"/>
          <w:sz w:val="20"/>
          <w:szCs w:val="20"/>
        </w:rPr>
        <w:t xml:space="preserve">: </w:t>
      </w:r>
      <w:r w:rsidR="002F3D7B" w:rsidRPr="001C5662">
        <w:rPr>
          <w:rFonts w:ascii="Arial" w:hAnsi="Arial" w:cs="Arial"/>
          <w:b/>
          <w:spacing w:val="-4"/>
          <w:sz w:val="20"/>
          <w:szCs w:val="20"/>
        </w:rPr>
        <w:t xml:space="preserve">Recomendações para Implantação </w:t>
      </w:r>
      <w:r w:rsidRPr="001C5662">
        <w:rPr>
          <w:rFonts w:ascii="Arial" w:hAnsi="Arial" w:cs="Arial"/>
          <w:b/>
          <w:spacing w:val="-4"/>
          <w:sz w:val="20"/>
          <w:szCs w:val="20"/>
        </w:rPr>
        <w:t xml:space="preserve">e Desmobilização de Canteiros de Obras </w:t>
      </w:r>
      <w:r w:rsidR="002F3D7B" w:rsidRPr="001C5662">
        <w:rPr>
          <w:rFonts w:ascii="Arial" w:hAnsi="Arial" w:cs="Arial"/>
          <w:b/>
          <w:spacing w:val="-4"/>
          <w:sz w:val="20"/>
          <w:szCs w:val="20"/>
        </w:rPr>
        <w:t xml:space="preserve">e instalações </w:t>
      </w:r>
      <w:r w:rsidR="003760EA" w:rsidRPr="001C5662">
        <w:rPr>
          <w:rFonts w:ascii="Arial" w:hAnsi="Arial" w:cs="Arial"/>
          <w:b/>
          <w:spacing w:val="-4"/>
          <w:sz w:val="20"/>
          <w:szCs w:val="20"/>
        </w:rPr>
        <w:t>provisórias</w:t>
      </w:r>
    </w:p>
    <w:p w14:paraId="745FD124" w14:textId="77777777" w:rsidR="001C5662" w:rsidRPr="00F07C54" w:rsidRDefault="001C5662" w:rsidP="006D4948">
      <w:pPr>
        <w:spacing w:after="0"/>
        <w:ind w:left="993" w:hanging="1419"/>
        <w:jc w:val="center"/>
        <w:rPr>
          <w:rFonts w:ascii="Arial" w:hAnsi="Arial" w:cs="Arial"/>
          <w:b/>
          <w:sz w:val="6"/>
        </w:rPr>
      </w:pPr>
    </w:p>
    <w:tbl>
      <w:tblPr>
        <w:tblStyle w:val="Tabelacomgrade"/>
        <w:tblW w:w="10065" w:type="dxa"/>
        <w:jc w:val="center"/>
        <w:tblLook w:val="00A0" w:firstRow="1" w:lastRow="0" w:firstColumn="1" w:lastColumn="0" w:noHBand="0" w:noVBand="0"/>
      </w:tblPr>
      <w:tblGrid>
        <w:gridCol w:w="2694"/>
        <w:gridCol w:w="7371"/>
      </w:tblGrid>
      <w:tr w:rsidR="00F07C54" w:rsidRPr="006D4948" w14:paraId="60123F75" w14:textId="77777777" w:rsidTr="007111AE">
        <w:trPr>
          <w:jc w:val="center"/>
        </w:trPr>
        <w:tc>
          <w:tcPr>
            <w:tcW w:w="2694" w:type="dxa"/>
            <w:shd w:val="clear" w:color="auto" w:fill="808080" w:themeFill="background1" w:themeFillShade="80"/>
          </w:tcPr>
          <w:p w14:paraId="1AE746D2" w14:textId="77777777" w:rsidR="000A25EE" w:rsidRPr="006D4948" w:rsidRDefault="000A25EE" w:rsidP="000A25EE">
            <w:pPr>
              <w:spacing w:after="0"/>
              <w:jc w:val="center"/>
              <w:rPr>
                <w:rFonts w:ascii="Arial" w:hAnsi="Arial" w:cs="Arial"/>
                <w:b/>
                <w:color w:val="FFFFFF" w:themeColor="background1"/>
                <w:sz w:val="20"/>
                <w:szCs w:val="20"/>
              </w:rPr>
            </w:pPr>
          </w:p>
          <w:p w14:paraId="359499C4" w14:textId="77777777" w:rsidR="00F07C54" w:rsidRPr="006D4948" w:rsidRDefault="00F07C54" w:rsidP="000A25EE">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LOCAL</w:t>
            </w:r>
          </w:p>
          <w:p w14:paraId="20DBC5E1" w14:textId="77777777" w:rsidR="00F07C54" w:rsidRPr="006D4948" w:rsidRDefault="00F07C54" w:rsidP="000A25EE">
            <w:pPr>
              <w:spacing w:after="0"/>
              <w:jc w:val="center"/>
              <w:rPr>
                <w:rFonts w:ascii="Arial" w:hAnsi="Arial" w:cs="Arial"/>
                <w:b/>
                <w:color w:val="FFFFFF" w:themeColor="background1"/>
                <w:sz w:val="20"/>
                <w:szCs w:val="20"/>
              </w:rPr>
            </w:pPr>
          </w:p>
        </w:tc>
        <w:tc>
          <w:tcPr>
            <w:tcW w:w="7371" w:type="dxa"/>
            <w:shd w:val="clear" w:color="auto" w:fill="808080" w:themeFill="background1" w:themeFillShade="80"/>
          </w:tcPr>
          <w:p w14:paraId="2A42FBC4" w14:textId="77777777" w:rsidR="00F07C54" w:rsidRPr="006D4948" w:rsidRDefault="00F07C54" w:rsidP="000A25EE">
            <w:pPr>
              <w:spacing w:after="0"/>
              <w:jc w:val="center"/>
              <w:rPr>
                <w:rFonts w:ascii="Arial" w:hAnsi="Arial" w:cs="Arial"/>
                <w:b/>
                <w:color w:val="FFFFFF" w:themeColor="background1"/>
                <w:sz w:val="20"/>
                <w:szCs w:val="20"/>
              </w:rPr>
            </w:pPr>
          </w:p>
          <w:p w14:paraId="66C15C6D" w14:textId="77777777" w:rsidR="00F07C54" w:rsidRPr="006D4948" w:rsidRDefault="00F07C54" w:rsidP="000A25EE">
            <w:pPr>
              <w:spacing w:after="0"/>
              <w:jc w:val="center"/>
              <w:rPr>
                <w:rFonts w:ascii="Arial" w:hAnsi="Arial" w:cs="Arial"/>
                <w:b/>
                <w:color w:val="FFFFFF" w:themeColor="background1"/>
                <w:sz w:val="20"/>
                <w:szCs w:val="20"/>
              </w:rPr>
            </w:pPr>
            <w:r w:rsidRPr="006D4948">
              <w:rPr>
                <w:rFonts w:ascii="Arial" w:hAnsi="Arial" w:cs="Arial"/>
                <w:b/>
                <w:color w:val="FFFFFF" w:themeColor="background1"/>
                <w:sz w:val="20"/>
                <w:szCs w:val="20"/>
              </w:rPr>
              <w:t>RECOMENDAÇÕES</w:t>
            </w:r>
          </w:p>
          <w:p w14:paraId="2303B3B7" w14:textId="77777777" w:rsidR="00F07C54" w:rsidRPr="006D4948" w:rsidRDefault="00F07C54" w:rsidP="000A25EE">
            <w:pPr>
              <w:spacing w:after="0"/>
              <w:jc w:val="center"/>
              <w:rPr>
                <w:rFonts w:ascii="Arial" w:hAnsi="Arial" w:cs="Arial"/>
                <w:b/>
                <w:color w:val="FFFFFF" w:themeColor="background1"/>
                <w:sz w:val="20"/>
                <w:szCs w:val="20"/>
              </w:rPr>
            </w:pPr>
          </w:p>
        </w:tc>
      </w:tr>
      <w:tr w:rsidR="00F07C54" w:rsidRPr="006D4948" w14:paraId="1AB0CE5C" w14:textId="77777777" w:rsidTr="007111AE">
        <w:trPr>
          <w:jc w:val="center"/>
        </w:trPr>
        <w:tc>
          <w:tcPr>
            <w:tcW w:w="2694" w:type="dxa"/>
          </w:tcPr>
          <w:p w14:paraId="37194C63" w14:textId="77777777" w:rsidR="00F07C54" w:rsidRPr="006D4948" w:rsidRDefault="003D3DAD" w:rsidP="00F07C54">
            <w:pPr>
              <w:rPr>
                <w:rFonts w:ascii="Arial" w:hAnsi="Arial" w:cs="Arial"/>
                <w:spacing w:val="-4"/>
                <w:sz w:val="20"/>
                <w:szCs w:val="20"/>
              </w:rPr>
            </w:pPr>
            <w:r w:rsidRPr="006D4948">
              <w:rPr>
                <w:rFonts w:ascii="Arial" w:hAnsi="Arial" w:cs="Arial"/>
                <w:spacing w:val="-4"/>
                <w:sz w:val="20"/>
                <w:szCs w:val="20"/>
              </w:rPr>
              <w:t>Escritórios da UG</w:t>
            </w:r>
            <w:r w:rsidR="00991BD6" w:rsidRPr="006D4948">
              <w:rPr>
                <w:rFonts w:ascii="Arial" w:hAnsi="Arial" w:cs="Arial"/>
                <w:spacing w:val="-4"/>
                <w:sz w:val="20"/>
                <w:szCs w:val="20"/>
              </w:rPr>
              <w:t>P</w:t>
            </w:r>
            <w:r w:rsidR="00F82E83" w:rsidRPr="006D4948">
              <w:rPr>
                <w:rFonts w:ascii="Arial" w:hAnsi="Arial" w:cs="Arial"/>
                <w:spacing w:val="-4"/>
                <w:sz w:val="20"/>
                <w:szCs w:val="20"/>
              </w:rPr>
              <w:t xml:space="preserve"> e </w:t>
            </w:r>
            <w:r w:rsidR="00F82E83" w:rsidRPr="006D4948">
              <w:rPr>
                <w:rFonts w:ascii="Arial" w:hAnsi="Arial" w:cs="Arial"/>
                <w:sz w:val="20"/>
                <w:szCs w:val="20"/>
              </w:rPr>
              <w:t xml:space="preserve">empresas de apoio ao </w:t>
            </w:r>
            <w:r w:rsidR="00F82E83" w:rsidRPr="006D4948">
              <w:rPr>
                <w:rFonts w:ascii="Arial" w:hAnsi="Arial" w:cs="Arial"/>
                <w:sz w:val="20"/>
                <w:szCs w:val="20"/>
              </w:rPr>
              <w:lastRenderedPageBreak/>
              <w:t>gerenciamento e supervisão de obras e construtora</w:t>
            </w:r>
            <w:r w:rsidR="00F07C54" w:rsidRPr="006D4948">
              <w:rPr>
                <w:rFonts w:ascii="Arial" w:hAnsi="Arial" w:cs="Arial"/>
                <w:spacing w:val="-4"/>
                <w:sz w:val="20"/>
                <w:szCs w:val="20"/>
              </w:rPr>
              <w:t>.</w:t>
            </w:r>
          </w:p>
        </w:tc>
        <w:tc>
          <w:tcPr>
            <w:tcW w:w="7371" w:type="dxa"/>
          </w:tcPr>
          <w:p w14:paraId="6094467B"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lastRenderedPageBreak/>
              <w:t>Execução em alvenaria, madeira certificada e/ou metal;</w:t>
            </w:r>
          </w:p>
          <w:p w14:paraId="3360D8B1"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Quantidade de aparelhos sanitários adequada ao número de funcionários</w:t>
            </w:r>
            <w:r w:rsidR="00991BD6" w:rsidRPr="006D4948">
              <w:rPr>
                <w:rFonts w:ascii="Arial" w:hAnsi="Arial" w:cs="Arial"/>
                <w:sz w:val="20"/>
                <w:szCs w:val="20"/>
              </w:rPr>
              <w:t>;</w:t>
            </w:r>
          </w:p>
          <w:p w14:paraId="2565C962"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lastRenderedPageBreak/>
              <w:t>Pinturas claras para permitir maior reflexão</w:t>
            </w:r>
            <w:r w:rsidR="00991BD6" w:rsidRPr="006D4948">
              <w:rPr>
                <w:rFonts w:ascii="Arial" w:hAnsi="Arial" w:cs="Arial"/>
                <w:sz w:val="20"/>
                <w:szCs w:val="20"/>
              </w:rPr>
              <w:t xml:space="preserve"> e facilitar a limpeza</w:t>
            </w:r>
            <w:r w:rsidRPr="006D4948">
              <w:rPr>
                <w:rFonts w:ascii="Arial" w:hAnsi="Arial" w:cs="Arial"/>
                <w:sz w:val="20"/>
                <w:szCs w:val="20"/>
              </w:rPr>
              <w:t>;</w:t>
            </w:r>
          </w:p>
          <w:p w14:paraId="4CEB683A"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telhas de cerâmica e/ou de material reciclado, sendo proibido o emprego de fibrocimento ou cimento-amianto;</w:t>
            </w:r>
          </w:p>
          <w:p w14:paraId="7E0A58AD"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 xml:space="preserve">Uso de lâmpadas preferencialmente com maior eficiência energética (p.ex.: </w:t>
            </w:r>
            <w:r w:rsidR="00991BD6" w:rsidRPr="006D4948">
              <w:rPr>
                <w:rFonts w:ascii="Arial" w:hAnsi="Arial" w:cs="Arial"/>
                <w:sz w:val="20"/>
                <w:szCs w:val="20"/>
              </w:rPr>
              <w:t>Led</w:t>
            </w:r>
            <w:r w:rsidRPr="006D4948">
              <w:rPr>
                <w:rFonts w:ascii="Arial" w:hAnsi="Arial" w:cs="Arial"/>
                <w:sz w:val="20"/>
                <w:szCs w:val="20"/>
              </w:rPr>
              <w:t>);</w:t>
            </w:r>
          </w:p>
          <w:p w14:paraId="6DF8DC5B"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Instalações elétricas adequadas (sem improvisações);</w:t>
            </w:r>
          </w:p>
          <w:p w14:paraId="7F2A8478" w14:textId="77777777" w:rsidR="00F07C54" w:rsidRPr="006D4948" w:rsidRDefault="002C361C"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Ventilação natural,</w:t>
            </w:r>
            <w:r w:rsidR="00F07C54" w:rsidRPr="006D4948">
              <w:rPr>
                <w:rFonts w:ascii="Arial" w:hAnsi="Arial" w:cs="Arial"/>
                <w:sz w:val="20"/>
                <w:szCs w:val="20"/>
              </w:rPr>
              <w:t xml:space="preserve"> para </w:t>
            </w:r>
            <w:proofErr w:type="gramStart"/>
            <w:r w:rsidR="00F07C54" w:rsidRPr="006D4948">
              <w:rPr>
                <w:rFonts w:ascii="Arial" w:hAnsi="Arial" w:cs="Arial"/>
                <w:sz w:val="20"/>
                <w:szCs w:val="20"/>
              </w:rPr>
              <w:t>evitar  o</w:t>
            </w:r>
            <w:proofErr w:type="gramEnd"/>
            <w:r w:rsidR="00F07C54" w:rsidRPr="006D4948">
              <w:rPr>
                <w:rFonts w:ascii="Arial" w:hAnsi="Arial" w:cs="Arial"/>
                <w:sz w:val="20"/>
                <w:szCs w:val="20"/>
              </w:rPr>
              <w:t xml:space="preserve"> uso de equipamentos de ar condicionado;</w:t>
            </w:r>
          </w:p>
          <w:p w14:paraId="1D28E1B6" w14:textId="77777777" w:rsidR="00F07C54"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Colocação de forro nos ambientes internos;</w:t>
            </w:r>
          </w:p>
          <w:p w14:paraId="4467CF2B" w14:textId="77777777" w:rsidR="00F07C54" w:rsidRPr="006D4948" w:rsidRDefault="00991BD6"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proofErr w:type="gramStart"/>
            <w:r w:rsidRPr="006D4948">
              <w:rPr>
                <w:rFonts w:ascii="Arial" w:hAnsi="Arial" w:cs="Arial"/>
                <w:sz w:val="20"/>
                <w:szCs w:val="20"/>
              </w:rPr>
              <w:t>i</w:t>
            </w:r>
            <w:r w:rsidR="00F07C54" w:rsidRPr="006D4948">
              <w:rPr>
                <w:rFonts w:ascii="Arial" w:hAnsi="Arial" w:cs="Arial"/>
                <w:sz w:val="20"/>
                <w:szCs w:val="20"/>
              </w:rPr>
              <w:t>nstalação</w:t>
            </w:r>
            <w:proofErr w:type="gramEnd"/>
            <w:r w:rsidR="00F07C54" w:rsidRPr="006D4948">
              <w:rPr>
                <w:rFonts w:ascii="Arial" w:hAnsi="Arial" w:cs="Arial"/>
                <w:sz w:val="20"/>
                <w:szCs w:val="20"/>
              </w:rPr>
              <w:t xml:space="preserve"> de equipamentos de prevenção e combate a incêndios;</w:t>
            </w:r>
            <w:r w:rsidR="009F68A6" w:rsidRPr="006D4948">
              <w:rPr>
                <w:rFonts w:ascii="Arial" w:hAnsi="Arial" w:cs="Arial"/>
                <w:sz w:val="20"/>
                <w:szCs w:val="20"/>
              </w:rPr>
              <w:t xml:space="preserve"> e</w:t>
            </w:r>
          </w:p>
          <w:p w14:paraId="5D838C78" w14:textId="77777777" w:rsidR="009F68A6" w:rsidRPr="006D4948" w:rsidRDefault="00F07C54"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Instalação de fossa séptica e sumidou</w:t>
            </w:r>
            <w:r w:rsidR="00991BD6" w:rsidRPr="006D4948">
              <w:rPr>
                <w:rFonts w:ascii="Arial" w:hAnsi="Arial" w:cs="Arial"/>
                <w:sz w:val="20"/>
                <w:szCs w:val="20"/>
              </w:rPr>
              <w:t>ro para o tratamento do esgoto, em locais sem sistema público saneamento.</w:t>
            </w:r>
          </w:p>
        </w:tc>
      </w:tr>
      <w:tr w:rsidR="009F71AF" w:rsidRPr="006D4948" w14:paraId="1B2E2F63" w14:textId="77777777" w:rsidTr="007111AE">
        <w:trPr>
          <w:jc w:val="center"/>
        </w:trPr>
        <w:tc>
          <w:tcPr>
            <w:tcW w:w="2694" w:type="dxa"/>
          </w:tcPr>
          <w:p w14:paraId="0BE94F14" w14:textId="77777777" w:rsidR="009F71AF" w:rsidRPr="006D4948" w:rsidRDefault="009F71AF" w:rsidP="009F71AF">
            <w:pPr>
              <w:spacing w:after="0"/>
              <w:rPr>
                <w:rFonts w:ascii="Arial" w:hAnsi="Arial" w:cs="Arial"/>
                <w:spacing w:val="-4"/>
                <w:sz w:val="20"/>
                <w:szCs w:val="20"/>
              </w:rPr>
            </w:pPr>
          </w:p>
          <w:p w14:paraId="108B79D3" w14:textId="77777777" w:rsidR="009F71AF" w:rsidRPr="006D4948" w:rsidRDefault="009F71AF" w:rsidP="00991BD6">
            <w:pPr>
              <w:spacing w:after="0"/>
              <w:rPr>
                <w:rFonts w:ascii="Arial" w:hAnsi="Arial" w:cs="Arial"/>
                <w:spacing w:val="-4"/>
                <w:sz w:val="20"/>
                <w:szCs w:val="20"/>
              </w:rPr>
            </w:pPr>
            <w:r w:rsidRPr="006D4948">
              <w:rPr>
                <w:rFonts w:ascii="Arial" w:hAnsi="Arial" w:cs="Arial"/>
                <w:spacing w:val="-4"/>
                <w:sz w:val="20"/>
                <w:szCs w:val="20"/>
              </w:rPr>
              <w:t>Vestiários, Refeitório, Ambulatório e Áreas de Vivência.</w:t>
            </w:r>
          </w:p>
        </w:tc>
        <w:tc>
          <w:tcPr>
            <w:tcW w:w="7371" w:type="dxa"/>
          </w:tcPr>
          <w:p w14:paraId="51CD5909" w14:textId="77777777" w:rsidR="009F71AF" w:rsidRPr="006D4948" w:rsidRDefault="002C361C"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A</w:t>
            </w:r>
            <w:r w:rsidR="009F71AF" w:rsidRPr="006D4948">
              <w:rPr>
                <w:rFonts w:ascii="Arial" w:hAnsi="Arial" w:cs="Arial"/>
                <w:sz w:val="20"/>
                <w:szCs w:val="20"/>
              </w:rPr>
              <w:t>parelhos sanitários, chuveiros e armários adequada ao número de funcionários;</w:t>
            </w:r>
          </w:p>
          <w:p w14:paraId="4DDD8FC0" w14:textId="77777777" w:rsidR="009F71AF" w:rsidRPr="006D4948" w:rsidRDefault="009F71AF"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Instalações hidráulicas e elétricas adequadas (sem improvisações);</w:t>
            </w:r>
          </w:p>
          <w:p w14:paraId="47E09EA7" w14:textId="77777777" w:rsidR="009F71AF" w:rsidRPr="006D4948" w:rsidRDefault="009F71AF"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 xml:space="preserve">Ventilação natural para </w:t>
            </w:r>
            <w:proofErr w:type="gramStart"/>
            <w:r w:rsidRPr="006D4948">
              <w:rPr>
                <w:rFonts w:ascii="Arial" w:hAnsi="Arial" w:cs="Arial"/>
                <w:sz w:val="20"/>
                <w:szCs w:val="20"/>
              </w:rPr>
              <w:t>evitar  o</w:t>
            </w:r>
            <w:proofErr w:type="gramEnd"/>
            <w:r w:rsidRPr="006D4948">
              <w:rPr>
                <w:rFonts w:ascii="Arial" w:hAnsi="Arial" w:cs="Arial"/>
                <w:sz w:val="20"/>
                <w:szCs w:val="20"/>
              </w:rPr>
              <w:t xml:space="preserve"> uso de equipamentos de ar condicionado;</w:t>
            </w:r>
          </w:p>
          <w:p w14:paraId="0F3347B6" w14:textId="77777777" w:rsidR="009F71AF" w:rsidRPr="006D4948" w:rsidRDefault="009F71AF"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Recipientes para coleta seletiva de resíduos;</w:t>
            </w:r>
          </w:p>
          <w:p w14:paraId="3D52B8D4" w14:textId="77777777" w:rsidR="009F71AF" w:rsidRPr="006D4948" w:rsidRDefault="009F71AF"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Pinturas claras, preferencialmente branca, para facilitar a limpeza;</w:t>
            </w:r>
          </w:p>
          <w:p w14:paraId="29898132" w14:textId="77777777" w:rsidR="009F71AF" w:rsidRPr="006D4948" w:rsidRDefault="007B3D57" w:rsidP="00E655F7">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tela tipo mosquiteiro nas janelas e portas externas.</w:t>
            </w:r>
          </w:p>
        </w:tc>
      </w:tr>
      <w:tr w:rsidR="00826CE5" w:rsidRPr="006D4948" w14:paraId="7324DDF4" w14:textId="77777777" w:rsidTr="007111AE">
        <w:trPr>
          <w:jc w:val="center"/>
        </w:trPr>
        <w:tc>
          <w:tcPr>
            <w:tcW w:w="2694" w:type="dxa"/>
          </w:tcPr>
          <w:p w14:paraId="55DCA2BC" w14:textId="77777777" w:rsidR="00826CE5" w:rsidRPr="006D4948" w:rsidRDefault="00826CE5" w:rsidP="00826CE5">
            <w:pPr>
              <w:spacing w:after="0"/>
              <w:rPr>
                <w:rFonts w:ascii="Arial" w:hAnsi="Arial" w:cs="Arial"/>
                <w:spacing w:val="-4"/>
                <w:sz w:val="20"/>
                <w:szCs w:val="20"/>
              </w:rPr>
            </w:pPr>
          </w:p>
          <w:p w14:paraId="0C5BE1DD" w14:textId="77777777" w:rsidR="00826CE5" w:rsidRPr="006D4948" w:rsidRDefault="00826CE5" w:rsidP="00826CE5">
            <w:pPr>
              <w:rPr>
                <w:rFonts w:ascii="Arial" w:hAnsi="Arial" w:cs="Arial"/>
                <w:spacing w:val="-4"/>
                <w:sz w:val="20"/>
                <w:szCs w:val="20"/>
              </w:rPr>
            </w:pPr>
            <w:r w:rsidRPr="006D4948">
              <w:rPr>
                <w:rFonts w:ascii="Arial" w:hAnsi="Arial" w:cs="Arial"/>
                <w:spacing w:val="-4"/>
                <w:sz w:val="20"/>
                <w:szCs w:val="20"/>
              </w:rPr>
              <w:t>Vestiários, Refeitório, Ambulatório e Áreas de Vivência.</w:t>
            </w:r>
          </w:p>
        </w:tc>
        <w:tc>
          <w:tcPr>
            <w:tcW w:w="7371" w:type="dxa"/>
          </w:tcPr>
          <w:p w14:paraId="3BF48D6A" w14:textId="77777777" w:rsidR="00826CE5" w:rsidRPr="006D4948" w:rsidRDefault="00826CE5" w:rsidP="00826CE5">
            <w:pPr>
              <w:widowControl w:val="0"/>
              <w:autoSpaceDE w:val="0"/>
              <w:autoSpaceDN w:val="0"/>
              <w:adjustRightInd w:val="0"/>
              <w:spacing w:after="0"/>
              <w:rPr>
                <w:rFonts w:ascii="Arial" w:hAnsi="Arial" w:cs="Arial"/>
                <w:sz w:val="20"/>
                <w:szCs w:val="20"/>
              </w:rPr>
            </w:pPr>
          </w:p>
          <w:p w14:paraId="2FE1E2D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telhas de cerâmica ou de material reciclado, sendo proibido as de fibrocimento;</w:t>
            </w:r>
          </w:p>
          <w:p w14:paraId="07C828F3"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lâmpadas preferencialmente com maior eficiência energética (p.ex.: Led);</w:t>
            </w:r>
          </w:p>
          <w:p w14:paraId="24D7B9C3"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equipamentos mais eficientes com relação ao consumo de água;</w:t>
            </w:r>
          </w:p>
          <w:p w14:paraId="02FE2C42"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Mural informativo para conscientização ambiental;</w:t>
            </w:r>
          </w:p>
          <w:p w14:paraId="6BF49F3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Instalação de equipamentos de prevenção e combate a incêndios;</w:t>
            </w:r>
          </w:p>
          <w:p w14:paraId="228CE683"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Instalação de telas tipo mosquiteiro nas janelas e portas do refeitório;</w:t>
            </w:r>
          </w:p>
          <w:p w14:paraId="1273FECB"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Refeitório equipado com pias, saboneteiras e toalheiros e mesas com tampo branco para facilitar a higienização; e</w:t>
            </w:r>
          </w:p>
          <w:p w14:paraId="07026500"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Na inexistência de rede de esgoto, prever fossa séptica com sumidouro, dimensionada conforme normas da ABNT.</w:t>
            </w:r>
          </w:p>
          <w:p w14:paraId="01E96DC5" w14:textId="77777777" w:rsidR="00826CE5" w:rsidRPr="006D4948" w:rsidRDefault="00826CE5" w:rsidP="00826CE5">
            <w:pPr>
              <w:pStyle w:val="PargrafodaLista"/>
              <w:widowControl w:val="0"/>
              <w:autoSpaceDE w:val="0"/>
              <w:autoSpaceDN w:val="0"/>
              <w:adjustRightInd w:val="0"/>
              <w:spacing w:after="0"/>
              <w:ind w:left="180"/>
              <w:rPr>
                <w:rFonts w:ascii="Arial" w:hAnsi="Arial" w:cs="Arial"/>
                <w:sz w:val="20"/>
                <w:szCs w:val="20"/>
              </w:rPr>
            </w:pPr>
          </w:p>
        </w:tc>
      </w:tr>
      <w:tr w:rsidR="00826CE5" w:rsidRPr="006D4948" w14:paraId="7224CDBD" w14:textId="77777777" w:rsidTr="007111AE">
        <w:trPr>
          <w:jc w:val="center"/>
        </w:trPr>
        <w:tc>
          <w:tcPr>
            <w:tcW w:w="2694" w:type="dxa"/>
          </w:tcPr>
          <w:p w14:paraId="6863CD1B" w14:textId="77777777" w:rsidR="00826CE5" w:rsidRPr="006D4948" w:rsidRDefault="00826CE5" w:rsidP="00826CE5">
            <w:pPr>
              <w:spacing w:after="0"/>
              <w:rPr>
                <w:rFonts w:ascii="Arial" w:hAnsi="Arial" w:cs="Arial"/>
                <w:spacing w:val="-4"/>
                <w:sz w:val="20"/>
                <w:szCs w:val="20"/>
              </w:rPr>
            </w:pPr>
          </w:p>
          <w:p w14:paraId="57C07221" w14:textId="77777777" w:rsidR="00826CE5" w:rsidRPr="006D4948" w:rsidRDefault="00826CE5" w:rsidP="00826CE5">
            <w:pPr>
              <w:spacing w:after="0"/>
              <w:rPr>
                <w:rFonts w:ascii="Arial" w:hAnsi="Arial" w:cs="Arial"/>
                <w:spacing w:val="-4"/>
                <w:sz w:val="20"/>
                <w:szCs w:val="20"/>
              </w:rPr>
            </w:pPr>
            <w:r w:rsidRPr="006D4948">
              <w:rPr>
                <w:rFonts w:ascii="Arial" w:hAnsi="Arial" w:cs="Arial"/>
                <w:spacing w:val="-4"/>
                <w:sz w:val="20"/>
                <w:szCs w:val="20"/>
              </w:rPr>
              <w:t>Áreas Externas.</w:t>
            </w:r>
          </w:p>
        </w:tc>
        <w:tc>
          <w:tcPr>
            <w:tcW w:w="7371" w:type="dxa"/>
          </w:tcPr>
          <w:p w14:paraId="0CE7365B" w14:textId="77777777" w:rsidR="00826CE5" w:rsidRPr="006D4948" w:rsidRDefault="00826CE5" w:rsidP="00826CE5">
            <w:pPr>
              <w:pStyle w:val="PargrafodaLista"/>
              <w:widowControl w:val="0"/>
              <w:autoSpaceDE w:val="0"/>
              <w:autoSpaceDN w:val="0"/>
              <w:adjustRightInd w:val="0"/>
              <w:spacing w:after="0"/>
              <w:ind w:left="180"/>
              <w:rPr>
                <w:rFonts w:ascii="Arial" w:hAnsi="Arial" w:cs="Arial"/>
                <w:sz w:val="20"/>
                <w:szCs w:val="20"/>
              </w:rPr>
            </w:pPr>
          </w:p>
          <w:p w14:paraId="1D1CF6C9"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Baias para separação e armazenamento dos resíduos;</w:t>
            </w:r>
          </w:p>
          <w:p w14:paraId="7B34398F"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Solo impermeabilizado nas áreas de manutenção de equipamentos e armazenamento de resíduos perigosos;</w:t>
            </w:r>
          </w:p>
          <w:p w14:paraId="1D911A2A"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 xml:space="preserve">Sistema de captação de águas pluviais direcionado para caixa separadora de óleo, nas áreas de oficina </w:t>
            </w:r>
            <w:proofErr w:type="gramStart"/>
            <w:r w:rsidRPr="006D4948">
              <w:rPr>
                <w:rFonts w:ascii="Arial" w:hAnsi="Arial" w:cs="Arial"/>
                <w:sz w:val="20"/>
                <w:szCs w:val="20"/>
              </w:rPr>
              <w:t>e  lavagem</w:t>
            </w:r>
            <w:proofErr w:type="gramEnd"/>
            <w:r w:rsidRPr="006D4948">
              <w:rPr>
                <w:rFonts w:ascii="Arial" w:hAnsi="Arial" w:cs="Arial"/>
                <w:sz w:val="20"/>
                <w:szCs w:val="20"/>
              </w:rPr>
              <w:t>, lubrificação e abastecimento;</w:t>
            </w:r>
          </w:p>
          <w:p w14:paraId="62A5706F"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Reuso de águas pluviais;</w:t>
            </w:r>
          </w:p>
          <w:p w14:paraId="7FD72E7C"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Caixa separadora de óleo com janela para inspeção semanal, para verificar eventual necessidade de limpeza e coleta de resíduos;</w:t>
            </w:r>
          </w:p>
          <w:p w14:paraId="7D1F34EB"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Fossa séptica com sumidouro, dimensionada conforme normas da ABNT, em locais não atendida por rede pública de esgoto;</w:t>
            </w:r>
          </w:p>
          <w:p w14:paraId="313E0E8A"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Instalação de equipamentos de prevenção e combate a incêndios;</w:t>
            </w:r>
          </w:p>
          <w:p w14:paraId="34C07EA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Sinalização de trânsito;</w:t>
            </w:r>
          </w:p>
          <w:p w14:paraId="57C7A130"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pacing w:val="-4"/>
                <w:sz w:val="20"/>
                <w:szCs w:val="20"/>
              </w:rPr>
            </w:pPr>
            <w:r w:rsidRPr="006D4948">
              <w:rPr>
                <w:rFonts w:ascii="Arial" w:hAnsi="Arial" w:cs="Arial"/>
                <w:spacing w:val="-4"/>
                <w:sz w:val="20"/>
                <w:szCs w:val="20"/>
              </w:rPr>
              <w:t>Áreas para manobra de veículos de grande porte, interna ao canteiro; e</w:t>
            </w:r>
          </w:p>
          <w:p w14:paraId="207F8415"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Impermeabilização e instalação de canaletas no entorno da rampa de lavagem e lubrificação, bem como instalação de caixa separadora de óleos e graxas.</w:t>
            </w:r>
          </w:p>
          <w:p w14:paraId="56FAE4B5" w14:textId="77777777" w:rsidR="00826CE5" w:rsidRPr="006D4948" w:rsidRDefault="00826CE5" w:rsidP="00826CE5">
            <w:pPr>
              <w:pStyle w:val="PargrafodaLista"/>
              <w:widowControl w:val="0"/>
              <w:autoSpaceDE w:val="0"/>
              <w:autoSpaceDN w:val="0"/>
              <w:adjustRightInd w:val="0"/>
              <w:spacing w:after="0"/>
              <w:ind w:left="180"/>
              <w:rPr>
                <w:rFonts w:ascii="Arial" w:hAnsi="Arial" w:cs="Arial"/>
                <w:sz w:val="20"/>
                <w:szCs w:val="20"/>
              </w:rPr>
            </w:pPr>
          </w:p>
        </w:tc>
      </w:tr>
      <w:tr w:rsidR="00826CE5" w:rsidRPr="006D4948" w14:paraId="639C224E" w14:textId="77777777" w:rsidTr="007111AE">
        <w:trPr>
          <w:jc w:val="center"/>
        </w:trPr>
        <w:tc>
          <w:tcPr>
            <w:tcW w:w="2694" w:type="dxa"/>
          </w:tcPr>
          <w:p w14:paraId="08F5D1A3" w14:textId="77777777" w:rsidR="00826CE5" w:rsidRPr="006D4948" w:rsidRDefault="00826CE5" w:rsidP="00826CE5">
            <w:pPr>
              <w:spacing w:after="0"/>
              <w:rPr>
                <w:rFonts w:ascii="Arial" w:hAnsi="Arial" w:cs="Arial"/>
                <w:spacing w:val="-4"/>
                <w:sz w:val="20"/>
                <w:szCs w:val="20"/>
              </w:rPr>
            </w:pPr>
          </w:p>
          <w:p w14:paraId="597804FF" w14:textId="77777777" w:rsidR="00826CE5" w:rsidRPr="006D4948" w:rsidRDefault="00826CE5" w:rsidP="00826CE5">
            <w:pPr>
              <w:spacing w:after="0"/>
              <w:rPr>
                <w:rFonts w:ascii="Arial" w:hAnsi="Arial" w:cs="Arial"/>
                <w:spacing w:val="-4"/>
                <w:sz w:val="20"/>
                <w:szCs w:val="20"/>
              </w:rPr>
            </w:pPr>
            <w:r w:rsidRPr="006D4948">
              <w:rPr>
                <w:rFonts w:ascii="Arial" w:hAnsi="Arial" w:cs="Arial"/>
                <w:spacing w:val="-4"/>
                <w:sz w:val="20"/>
                <w:szCs w:val="20"/>
              </w:rPr>
              <w:t>Áreas de Armazenamento.</w:t>
            </w:r>
          </w:p>
        </w:tc>
        <w:tc>
          <w:tcPr>
            <w:tcW w:w="7371" w:type="dxa"/>
          </w:tcPr>
          <w:p w14:paraId="6C649FF9" w14:textId="77777777" w:rsidR="00826CE5" w:rsidRPr="006D4948" w:rsidRDefault="00826CE5" w:rsidP="00826CE5">
            <w:pPr>
              <w:pStyle w:val="PargrafodaLista"/>
              <w:widowControl w:val="0"/>
              <w:autoSpaceDE w:val="0"/>
              <w:autoSpaceDN w:val="0"/>
              <w:adjustRightInd w:val="0"/>
              <w:spacing w:after="0"/>
              <w:ind w:left="180"/>
              <w:jc w:val="both"/>
              <w:rPr>
                <w:rFonts w:ascii="Arial" w:hAnsi="Arial" w:cs="Arial"/>
                <w:sz w:val="20"/>
                <w:szCs w:val="20"/>
              </w:rPr>
            </w:pPr>
          </w:p>
          <w:p w14:paraId="6B59FE8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Instalação do tanque de combustível em área impermeabilizada, ventilada e com bacia de contenção de, no mínimo, 1,5 vezes o volume do tanque;</w:t>
            </w:r>
          </w:p>
          <w:p w14:paraId="7686709C"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Armazenamento de resíduos perigosos em área cobertas, sinalizadas e com restrição de acesso;</w:t>
            </w:r>
          </w:p>
          <w:p w14:paraId="1E9AFC59"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Instalação de equipamentos de prevenção e combate a incêndios; e</w:t>
            </w:r>
          </w:p>
          <w:p w14:paraId="3ACF968F"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pacing w:val="-6"/>
                <w:sz w:val="20"/>
                <w:szCs w:val="20"/>
              </w:rPr>
            </w:pPr>
            <w:proofErr w:type="gramStart"/>
            <w:r w:rsidRPr="006D4948">
              <w:rPr>
                <w:rFonts w:ascii="Arial" w:hAnsi="Arial" w:cs="Arial"/>
                <w:spacing w:val="-6"/>
                <w:sz w:val="20"/>
                <w:szCs w:val="20"/>
              </w:rPr>
              <w:t>Definição  de</w:t>
            </w:r>
            <w:proofErr w:type="gramEnd"/>
            <w:r w:rsidRPr="006D4948">
              <w:rPr>
                <w:rFonts w:ascii="Arial" w:hAnsi="Arial" w:cs="Arial"/>
                <w:spacing w:val="-6"/>
                <w:sz w:val="20"/>
                <w:szCs w:val="20"/>
              </w:rPr>
              <w:t xml:space="preserve"> área específica para o armazenamento dos materiais utilizados na obra.</w:t>
            </w:r>
          </w:p>
          <w:p w14:paraId="48CFB694" w14:textId="77777777" w:rsidR="00826CE5" w:rsidRPr="006D4948" w:rsidRDefault="00826CE5" w:rsidP="00826CE5">
            <w:pPr>
              <w:pStyle w:val="PargrafodaLista"/>
              <w:widowControl w:val="0"/>
              <w:autoSpaceDE w:val="0"/>
              <w:autoSpaceDN w:val="0"/>
              <w:adjustRightInd w:val="0"/>
              <w:spacing w:after="0"/>
              <w:ind w:left="180"/>
              <w:jc w:val="both"/>
              <w:rPr>
                <w:rFonts w:ascii="Arial" w:hAnsi="Arial" w:cs="Arial"/>
                <w:spacing w:val="-6"/>
                <w:sz w:val="20"/>
                <w:szCs w:val="20"/>
              </w:rPr>
            </w:pPr>
          </w:p>
        </w:tc>
      </w:tr>
      <w:tr w:rsidR="00826CE5" w:rsidRPr="006D4948" w14:paraId="5D405DF2" w14:textId="77777777" w:rsidTr="007111AE">
        <w:trPr>
          <w:jc w:val="center"/>
        </w:trPr>
        <w:tc>
          <w:tcPr>
            <w:tcW w:w="2694" w:type="dxa"/>
          </w:tcPr>
          <w:p w14:paraId="77DD02AB" w14:textId="77777777" w:rsidR="00826CE5" w:rsidRPr="006D4948" w:rsidRDefault="00826CE5" w:rsidP="00826CE5">
            <w:pPr>
              <w:spacing w:after="0"/>
              <w:rPr>
                <w:rFonts w:ascii="Arial" w:hAnsi="Arial" w:cs="Arial"/>
                <w:spacing w:val="-4"/>
                <w:sz w:val="20"/>
                <w:szCs w:val="20"/>
              </w:rPr>
            </w:pPr>
          </w:p>
          <w:p w14:paraId="74BC4F62" w14:textId="77777777" w:rsidR="00826CE5" w:rsidRPr="006D4948" w:rsidRDefault="00826CE5" w:rsidP="00826CE5">
            <w:pPr>
              <w:spacing w:after="0"/>
              <w:rPr>
                <w:rFonts w:ascii="Arial" w:hAnsi="Arial" w:cs="Arial"/>
                <w:spacing w:val="-4"/>
                <w:sz w:val="20"/>
                <w:szCs w:val="20"/>
              </w:rPr>
            </w:pPr>
            <w:r w:rsidRPr="006D4948">
              <w:rPr>
                <w:rFonts w:ascii="Arial" w:hAnsi="Arial" w:cs="Arial"/>
                <w:spacing w:val="-4"/>
                <w:sz w:val="20"/>
                <w:szCs w:val="20"/>
              </w:rPr>
              <w:t>Oficina.</w:t>
            </w:r>
          </w:p>
        </w:tc>
        <w:tc>
          <w:tcPr>
            <w:tcW w:w="7371" w:type="dxa"/>
          </w:tcPr>
          <w:p w14:paraId="773E46C7" w14:textId="77777777" w:rsidR="00826CE5" w:rsidRPr="006D4948" w:rsidRDefault="00826CE5" w:rsidP="00826CE5">
            <w:pPr>
              <w:pStyle w:val="PargrafodaLista"/>
              <w:widowControl w:val="0"/>
              <w:autoSpaceDE w:val="0"/>
              <w:autoSpaceDN w:val="0"/>
              <w:adjustRightInd w:val="0"/>
              <w:spacing w:after="0"/>
              <w:ind w:left="180"/>
              <w:jc w:val="both"/>
              <w:rPr>
                <w:rFonts w:ascii="Arial" w:hAnsi="Arial" w:cs="Arial"/>
                <w:sz w:val="20"/>
                <w:szCs w:val="20"/>
              </w:rPr>
            </w:pPr>
          </w:p>
          <w:p w14:paraId="2B2E3AF4"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Instalações hidráulicas e elétricas adequadas (sem improvisações);</w:t>
            </w:r>
          </w:p>
          <w:p w14:paraId="27986375"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lâmpadas preferencialmente com maior eficiência energética (p.ex.: Led);</w:t>
            </w:r>
          </w:p>
          <w:p w14:paraId="1C2C378E"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Uso de telhas de cerâmica ou de material reciclado, sendo proibido as de fibrocimento;</w:t>
            </w:r>
          </w:p>
          <w:p w14:paraId="675BF0F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pacing w:val="-4"/>
                <w:sz w:val="20"/>
                <w:szCs w:val="20"/>
              </w:rPr>
            </w:pPr>
            <w:r w:rsidRPr="006D4948">
              <w:rPr>
                <w:rFonts w:ascii="Arial" w:hAnsi="Arial" w:cs="Arial"/>
                <w:spacing w:val="-4"/>
                <w:sz w:val="20"/>
                <w:szCs w:val="20"/>
              </w:rPr>
              <w:t>Instalação de canaletas de lubrificação interligadas à caixa separadora do óleo;</w:t>
            </w:r>
          </w:p>
          <w:p w14:paraId="4D381E4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Impermeabilização do solo nas áreas de manutenção de equipamentos e de armazenamento de resíduos perigosos;</w:t>
            </w:r>
          </w:p>
          <w:p w14:paraId="7CEE6EDE"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pacing w:val="-4"/>
                <w:sz w:val="20"/>
                <w:szCs w:val="20"/>
              </w:rPr>
            </w:pPr>
            <w:r w:rsidRPr="006D4948">
              <w:rPr>
                <w:rFonts w:ascii="Arial" w:hAnsi="Arial" w:cs="Arial"/>
                <w:spacing w:val="-4"/>
                <w:sz w:val="20"/>
                <w:szCs w:val="20"/>
              </w:rPr>
              <w:t>Captação de águas pluviais do entorno da oficina direcionado à caixa separadora de óleo;</w:t>
            </w:r>
          </w:p>
          <w:p w14:paraId="62203C1F"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rPr>
                <w:rFonts w:ascii="Arial" w:hAnsi="Arial" w:cs="Arial"/>
                <w:sz w:val="20"/>
                <w:szCs w:val="20"/>
              </w:rPr>
            </w:pPr>
            <w:r w:rsidRPr="006D4948">
              <w:rPr>
                <w:rFonts w:ascii="Arial" w:hAnsi="Arial" w:cs="Arial"/>
                <w:sz w:val="20"/>
                <w:szCs w:val="20"/>
              </w:rPr>
              <w:t xml:space="preserve">Caixa separadora de óleo com janela de inspeção; </w:t>
            </w:r>
          </w:p>
          <w:p w14:paraId="09AF6CAC"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Instalação de equipamentos de prevenção e combate a incêndios; e</w:t>
            </w:r>
          </w:p>
          <w:p w14:paraId="29E8BC2E"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pacing w:val="-4"/>
                <w:sz w:val="20"/>
                <w:szCs w:val="20"/>
              </w:rPr>
            </w:pPr>
            <w:r w:rsidRPr="006D4948">
              <w:rPr>
                <w:rFonts w:ascii="Arial" w:hAnsi="Arial" w:cs="Arial"/>
                <w:spacing w:val="-4"/>
                <w:sz w:val="20"/>
                <w:szCs w:val="20"/>
              </w:rPr>
              <w:t>Resíduos perigosos armazenados em área coberta, sinalizada e com restrição de acesso.</w:t>
            </w:r>
          </w:p>
          <w:p w14:paraId="6088054E" w14:textId="77777777" w:rsidR="00826CE5" w:rsidRPr="006D4948" w:rsidRDefault="00826CE5" w:rsidP="00826CE5">
            <w:pPr>
              <w:pStyle w:val="PargrafodaLista"/>
              <w:widowControl w:val="0"/>
              <w:autoSpaceDE w:val="0"/>
              <w:autoSpaceDN w:val="0"/>
              <w:adjustRightInd w:val="0"/>
              <w:spacing w:after="0"/>
              <w:ind w:left="180"/>
              <w:jc w:val="both"/>
              <w:rPr>
                <w:rFonts w:ascii="Arial" w:hAnsi="Arial" w:cs="Arial"/>
                <w:spacing w:val="-4"/>
                <w:sz w:val="20"/>
                <w:szCs w:val="20"/>
              </w:rPr>
            </w:pPr>
          </w:p>
        </w:tc>
      </w:tr>
      <w:tr w:rsidR="00826CE5" w:rsidRPr="006D4948" w14:paraId="7BE2C4C7" w14:textId="77777777" w:rsidTr="007111AE">
        <w:trPr>
          <w:jc w:val="center"/>
        </w:trPr>
        <w:tc>
          <w:tcPr>
            <w:tcW w:w="2694" w:type="dxa"/>
          </w:tcPr>
          <w:p w14:paraId="0960FA3D" w14:textId="77777777" w:rsidR="00826CE5" w:rsidRPr="006D4948" w:rsidRDefault="00826CE5" w:rsidP="00826CE5">
            <w:pPr>
              <w:spacing w:after="0"/>
              <w:rPr>
                <w:rFonts w:ascii="Arial" w:hAnsi="Arial" w:cs="Arial"/>
                <w:spacing w:val="-4"/>
                <w:sz w:val="20"/>
                <w:szCs w:val="20"/>
              </w:rPr>
            </w:pPr>
          </w:p>
          <w:p w14:paraId="686CAA29" w14:textId="77777777" w:rsidR="00826CE5" w:rsidRPr="006D4948" w:rsidRDefault="00826CE5" w:rsidP="00826CE5">
            <w:pPr>
              <w:spacing w:after="0"/>
              <w:rPr>
                <w:rFonts w:ascii="Arial" w:hAnsi="Arial" w:cs="Arial"/>
                <w:spacing w:val="-4"/>
                <w:sz w:val="20"/>
                <w:szCs w:val="20"/>
              </w:rPr>
            </w:pPr>
            <w:r w:rsidRPr="006D4948">
              <w:rPr>
                <w:rFonts w:ascii="Arial" w:hAnsi="Arial" w:cs="Arial"/>
                <w:spacing w:val="-4"/>
                <w:sz w:val="20"/>
                <w:szCs w:val="20"/>
              </w:rPr>
              <w:t>Centrais de Produção.</w:t>
            </w:r>
          </w:p>
        </w:tc>
        <w:tc>
          <w:tcPr>
            <w:tcW w:w="7371" w:type="dxa"/>
          </w:tcPr>
          <w:p w14:paraId="2BC8C2FC" w14:textId="77777777" w:rsidR="00826CE5" w:rsidRPr="006D4948" w:rsidRDefault="00826CE5" w:rsidP="00826CE5">
            <w:pPr>
              <w:pStyle w:val="PargrafodaLista"/>
              <w:widowControl w:val="0"/>
              <w:autoSpaceDE w:val="0"/>
              <w:autoSpaceDN w:val="0"/>
              <w:adjustRightInd w:val="0"/>
              <w:spacing w:after="0"/>
              <w:ind w:left="180"/>
              <w:jc w:val="both"/>
              <w:rPr>
                <w:rFonts w:ascii="Arial" w:hAnsi="Arial" w:cs="Arial"/>
                <w:sz w:val="20"/>
                <w:szCs w:val="20"/>
              </w:rPr>
            </w:pPr>
          </w:p>
          <w:p w14:paraId="4FECFA17"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Prever dispositivos para conter ruídos;</w:t>
            </w:r>
          </w:p>
          <w:p w14:paraId="51431534"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Proteção do local com telas ou tapumes para evitar o acesso de pessoas não autorizadas;</w:t>
            </w:r>
          </w:p>
          <w:p w14:paraId="1591455C"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Instalação de sinalização de segurança;</w:t>
            </w:r>
          </w:p>
          <w:p w14:paraId="011E8942"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Instalação de equipamentos de prevenção e combate a incêndios;</w:t>
            </w:r>
          </w:p>
          <w:p w14:paraId="0B844A40"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Uso de lâmpadas preferencialmente com maior eficiência energética (p.ex.: Led);</w:t>
            </w:r>
          </w:p>
          <w:p w14:paraId="6D211F3D" w14:textId="77777777" w:rsidR="00826CE5" w:rsidRPr="006D4948" w:rsidRDefault="00826CE5" w:rsidP="00826CE5">
            <w:pPr>
              <w:pStyle w:val="PargrafodaLista"/>
              <w:widowControl w:val="0"/>
              <w:numPr>
                <w:ilvl w:val="0"/>
                <w:numId w:val="11"/>
              </w:numPr>
              <w:autoSpaceDE w:val="0"/>
              <w:autoSpaceDN w:val="0"/>
              <w:adjustRightInd w:val="0"/>
              <w:spacing w:after="0"/>
              <w:ind w:left="180" w:hanging="180"/>
              <w:jc w:val="both"/>
              <w:rPr>
                <w:rFonts w:ascii="Arial" w:hAnsi="Arial" w:cs="Arial"/>
                <w:sz w:val="20"/>
                <w:szCs w:val="20"/>
              </w:rPr>
            </w:pPr>
            <w:r w:rsidRPr="006D4948">
              <w:rPr>
                <w:rFonts w:ascii="Arial" w:hAnsi="Arial" w:cs="Arial"/>
                <w:sz w:val="20"/>
                <w:szCs w:val="20"/>
              </w:rPr>
              <w:t>Uso de telhas de cerâmica ou de material reciclado, sendo proibido o emprego de fibrocimento ou cimento-amianto.</w:t>
            </w:r>
          </w:p>
          <w:p w14:paraId="2AB85006" w14:textId="77777777" w:rsidR="00826CE5" w:rsidRPr="006D4948" w:rsidRDefault="00826CE5" w:rsidP="00826CE5">
            <w:pPr>
              <w:widowControl w:val="0"/>
              <w:autoSpaceDE w:val="0"/>
              <w:autoSpaceDN w:val="0"/>
              <w:adjustRightInd w:val="0"/>
              <w:spacing w:after="0"/>
              <w:jc w:val="both"/>
              <w:rPr>
                <w:rFonts w:ascii="Arial" w:hAnsi="Arial" w:cs="Arial"/>
                <w:sz w:val="20"/>
                <w:szCs w:val="20"/>
              </w:rPr>
            </w:pPr>
          </w:p>
        </w:tc>
      </w:tr>
    </w:tbl>
    <w:p w14:paraId="45A3F4E3" w14:textId="77777777" w:rsidR="002C361C" w:rsidRDefault="002C361C" w:rsidP="009F71AF">
      <w:pPr>
        <w:spacing w:after="0"/>
      </w:pPr>
    </w:p>
    <w:p w14:paraId="3DF68633" w14:textId="77777777" w:rsidR="009F71AF" w:rsidRPr="007E1E7F" w:rsidRDefault="009F71AF" w:rsidP="009F71AF">
      <w:pPr>
        <w:spacing w:after="0"/>
        <w:ind w:left="851" w:hanging="1277"/>
        <w:rPr>
          <w:rFonts w:ascii="Arial" w:hAnsi="Arial" w:cs="Arial"/>
          <w:b/>
          <w:spacing w:val="-4"/>
          <w:sz w:val="8"/>
          <w:szCs w:val="8"/>
        </w:rPr>
      </w:pPr>
    </w:p>
    <w:p w14:paraId="35873549" w14:textId="77777777" w:rsidR="00F07C54" w:rsidRPr="00086325" w:rsidRDefault="00F07C54" w:rsidP="00465136">
      <w:pPr>
        <w:spacing w:line="360" w:lineRule="auto"/>
        <w:ind w:firstLine="720"/>
        <w:jc w:val="both"/>
        <w:rPr>
          <w:rFonts w:ascii="Arial" w:hAnsi="Arial" w:cs="Arial"/>
          <w:b/>
          <w:spacing w:val="-2"/>
          <w:sz w:val="20"/>
          <w:szCs w:val="22"/>
        </w:rPr>
      </w:pPr>
      <w:r w:rsidRPr="00086325">
        <w:rPr>
          <w:rFonts w:ascii="Arial" w:hAnsi="Arial" w:cs="Arial"/>
          <w:spacing w:val="-2"/>
          <w:sz w:val="22"/>
          <w:szCs w:val="22"/>
        </w:rPr>
        <w:t xml:space="preserve">A implantação e operação do canteiro de obras deve ser precedida da obtenção das Licenças de Instalação ou autorizações específicas outorgadas </w:t>
      </w:r>
      <w:r w:rsidR="00B150B1">
        <w:rPr>
          <w:rFonts w:ascii="Arial" w:hAnsi="Arial" w:cs="Arial"/>
          <w:spacing w:val="-2"/>
          <w:sz w:val="22"/>
          <w:szCs w:val="22"/>
        </w:rPr>
        <w:t>pela Secretaria Municipal do Meio Ambiente (SE</w:t>
      </w:r>
      <w:r w:rsidR="006D4948">
        <w:rPr>
          <w:rFonts w:ascii="Arial" w:hAnsi="Arial" w:cs="Arial"/>
          <w:spacing w:val="-2"/>
          <w:sz w:val="22"/>
          <w:szCs w:val="22"/>
        </w:rPr>
        <w:t>M</w:t>
      </w:r>
      <w:r w:rsidR="00B150B1">
        <w:rPr>
          <w:rFonts w:ascii="Arial" w:hAnsi="Arial" w:cs="Arial"/>
          <w:spacing w:val="-2"/>
          <w:sz w:val="22"/>
          <w:szCs w:val="22"/>
        </w:rPr>
        <w:t>MAM)</w:t>
      </w:r>
      <w:r w:rsidRPr="00086325">
        <w:rPr>
          <w:rFonts w:ascii="Arial" w:hAnsi="Arial" w:cs="Arial"/>
          <w:spacing w:val="-2"/>
          <w:sz w:val="22"/>
          <w:szCs w:val="22"/>
        </w:rPr>
        <w:t xml:space="preserve">. </w:t>
      </w:r>
      <w:r w:rsidR="00086325">
        <w:rPr>
          <w:rFonts w:ascii="Arial" w:hAnsi="Arial" w:cs="Arial"/>
          <w:spacing w:val="-2"/>
          <w:sz w:val="22"/>
          <w:szCs w:val="22"/>
        </w:rPr>
        <w:t>Há que se obter, ainda,</w:t>
      </w:r>
      <w:r w:rsidRPr="00086325">
        <w:rPr>
          <w:rFonts w:ascii="Arial" w:hAnsi="Arial" w:cs="Arial"/>
          <w:spacing w:val="-2"/>
          <w:sz w:val="22"/>
          <w:szCs w:val="22"/>
        </w:rPr>
        <w:t xml:space="preserve"> as licenças para a instalação de fossas sépticas e tanque de combustível</w:t>
      </w:r>
      <w:r w:rsidR="00010C84">
        <w:rPr>
          <w:rFonts w:ascii="Arial" w:hAnsi="Arial" w:cs="Arial"/>
          <w:spacing w:val="-2"/>
          <w:sz w:val="22"/>
          <w:szCs w:val="22"/>
        </w:rPr>
        <w:t xml:space="preserve"> na SE</w:t>
      </w:r>
      <w:r w:rsidR="006D4948">
        <w:rPr>
          <w:rFonts w:ascii="Arial" w:hAnsi="Arial" w:cs="Arial"/>
          <w:spacing w:val="-2"/>
          <w:sz w:val="22"/>
          <w:szCs w:val="22"/>
        </w:rPr>
        <w:t>M</w:t>
      </w:r>
      <w:r w:rsidR="00010C84">
        <w:rPr>
          <w:rFonts w:ascii="Arial" w:hAnsi="Arial" w:cs="Arial"/>
          <w:spacing w:val="-2"/>
          <w:sz w:val="22"/>
          <w:szCs w:val="22"/>
        </w:rPr>
        <w:t>MAM e no Corpo de Bombeiros</w:t>
      </w:r>
      <w:r w:rsidRPr="00086325">
        <w:rPr>
          <w:rFonts w:ascii="Arial" w:hAnsi="Arial" w:cs="Arial"/>
          <w:spacing w:val="-2"/>
          <w:sz w:val="22"/>
          <w:szCs w:val="22"/>
        </w:rPr>
        <w:t xml:space="preserve">.  </w:t>
      </w:r>
    </w:p>
    <w:p w14:paraId="1F13F46F" w14:textId="77777777" w:rsidR="00F07C54" w:rsidRDefault="00F07C54" w:rsidP="00465136">
      <w:pPr>
        <w:widowControl w:val="0"/>
        <w:autoSpaceDE w:val="0"/>
        <w:autoSpaceDN w:val="0"/>
        <w:adjustRightInd w:val="0"/>
        <w:spacing w:after="0" w:line="360" w:lineRule="auto"/>
        <w:ind w:firstLine="720"/>
        <w:jc w:val="both"/>
        <w:rPr>
          <w:rFonts w:ascii="Arial" w:hAnsi="Arial" w:cs="Arial"/>
          <w:spacing w:val="-2"/>
          <w:sz w:val="22"/>
          <w:szCs w:val="22"/>
        </w:rPr>
      </w:pPr>
      <w:r w:rsidRPr="00086325">
        <w:rPr>
          <w:rFonts w:ascii="Arial" w:hAnsi="Arial" w:cs="Arial"/>
          <w:spacing w:val="-2"/>
          <w:sz w:val="22"/>
          <w:szCs w:val="22"/>
        </w:rPr>
        <w:t xml:space="preserve">Ao final da obra, deve ser verificado quais materiais decorrentes da desmobilização do canteiro podem ser reutilizados ou reciclados. Os resíduos que não tiverem outra utilização deverão ser encaminhados aos locais credenciados, conforme previsto no </w:t>
      </w:r>
      <w:r w:rsidRPr="00447877">
        <w:rPr>
          <w:rFonts w:ascii="Arial" w:hAnsi="Arial" w:cs="Arial"/>
          <w:spacing w:val="-2"/>
          <w:sz w:val="22"/>
          <w:szCs w:val="22"/>
        </w:rPr>
        <w:t>P.O. 04 –</w:t>
      </w:r>
      <w:r w:rsidR="00E763A6">
        <w:rPr>
          <w:rFonts w:ascii="Arial" w:hAnsi="Arial" w:cs="Arial"/>
          <w:spacing w:val="-2"/>
          <w:sz w:val="22"/>
          <w:szCs w:val="22"/>
        </w:rPr>
        <w:t xml:space="preserve">Programa de supervisão ambiental da </w:t>
      </w:r>
      <w:proofErr w:type="gramStart"/>
      <w:r w:rsidR="00E763A6">
        <w:rPr>
          <w:rFonts w:ascii="Arial" w:hAnsi="Arial" w:cs="Arial"/>
          <w:spacing w:val="-2"/>
          <w:sz w:val="22"/>
          <w:szCs w:val="22"/>
        </w:rPr>
        <w:t xml:space="preserve">construção </w:t>
      </w:r>
      <w:r w:rsidRPr="00447877">
        <w:rPr>
          <w:rFonts w:ascii="Arial" w:hAnsi="Arial" w:cs="Arial"/>
          <w:spacing w:val="-2"/>
          <w:sz w:val="22"/>
          <w:szCs w:val="22"/>
        </w:rPr>
        <w:t>.</w:t>
      </w:r>
      <w:proofErr w:type="gramEnd"/>
    </w:p>
    <w:p w14:paraId="5B9501AB" w14:textId="77777777" w:rsidR="00886276" w:rsidRDefault="00886276" w:rsidP="00465136">
      <w:pPr>
        <w:widowControl w:val="0"/>
        <w:autoSpaceDE w:val="0"/>
        <w:autoSpaceDN w:val="0"/>
        <w:adjustRightInd w:val="0"/>
        <w:spacing w:after="0" w:line="360" w:lineRule="auto"/>
        <w:ind w:firstLine="720"/>
        <w:jc w:val="both"/>
        <w:rPr>
          <w:rFonts w:ascii="Arial" w:hAnsi="Arial" w:cs="Arial"/>
          <w:spacing w:val="-2"/>
          <w:sz w:val="22"/>
          <w:szCs w:val="22"/>
        </w:rPr>
      </w:pPr>
    </w:p>
    <w:p w14:paraId="7E6DD190" w14:textId="77777777" w:rsidR="003760EA" w:rsidRDefault="003760EA" w:rsidP="003760EA">
      <w:pPr>
        <w:widowControl w:val="0"/>
        <w:autoSpaceDE w:val="0"/>
        <w:autoSpaceDN w:val="0"/>
        <w:adjustRightInd w:val="0"/>
        <w:spacing w:after="0" w:line="360" w:lineRule="auto"/>
        <w:jc w:val="both"/>
        <w:rPr>
          <w:rFonts w:ascii="Arial" w:hAnsi="Arial" w:cs="Arial"/>
          <w:spacing w:val="-2"/>
          <w:sz w:val="22"/>
          <w:szCs w:val="22"/>
          <w:u w:val="single"/>
        </w:rPr>
      </w:pPr>
      <w:r w:rsidRPr="003760EA">
        <w:rPr>
          <w:rFonts w:ascii="Arial" w:hAnsi="Arial" w:cs="Arial"/>
          <w:spacing w:val="-2"/>
          <w:sz w:val="22"/>
          <w:szCs w:val="22"/>
          <w:u w:val="single"/>
        </w:rPr>
        <w:t>Monitoramento da qualidade da água</w:t>
      </w:r>
    </w:p>
    <w:p w14:paraId="560D7659" w14:textId="77777777" w:rsidR="006A0850" w:rsidRDefault="006A0850" w:rsidP="003760EA">
      <w:pPr>
        <w:widowControl w:val="0"/>
        <w:autoSpaceDE w:val="0"/>
        <w:autoSpaceDN w:val="0"/>
        <w:adjustRightInd w:val="0"/>
        <w:spacing w:after="0" w:line="360" w:lineRule="auto"/>
        <w:jc w:val="both"/>
        <w:rPr>
          <w:rFonts w:ascii="Arial" w:hAnsi="Arial" w:cs="Arial"/>
          <w:spacing w:val="-2"/>
          <w:sz w:val="22"/>
          <w:szCs w:val="22"/>
          <w:u w:val="single"/>
        </w:rPr>
      </w:pPr>
    </w:p>
    <w:p w14:paraId="5D822A0B" w14:textId="77777777" w:rsidR="006A0850" w:rsidRPr="006A0850" w:rsidRDefault="0050089A" w:rsidP="0050089A">
      <w:pPr>
        <w:widowControl w:val="0"/>
        <w:autoSpaceDE w:val="0"/>
        <w:autoSpaceDN w:val="0"/>
        <w:adjustRightInd w:val="0"/>
        <w:spacing w:after="0" w:line="360" w:lineRule="auto"/>
        <w:ind w:firstLine="720"/>
        <w:jc w:val="both"/>
        <w:rPr>
          <w:rFonts w:ascii="Arial" w:hAnsi="Arial" w:cs="Arial"/>
          <w:spacing w:val="-2"/>
          <w:sz w:val="22"/>
          <w:szCs w:val="22"/>
        </w:rPr>
      </w:pPr>
      <w:r>
        <w:rPr>
          <w:rFonts w:ascii="Arial" w:hAnsi="Arial" w:cs="Arial"/>
          <w:spacing w:val="-2"/>
          <w:sz w:val="22"/>
          <w:szCs w:val="22"/>
        </w:rPr>
        <w:t xml:space="preserve">O </w:t>
      </w:r>
      <w:r w:rsidR="006A0850" w:rsidRPr="006A0850">
        <w:rPr>
          <w:rFonts w:ascii="Arial" w:hAnsi="Arial" w:cs="Arial"/>
          <w:spacing w:val="-2"/>
          <w:sz w:val="22"/>
          <w:szCs w:val="22"/>
        </w:rPr>
        <w:t>monitoramento da qualidade da água, além de gerar informações sobre os potenciais efeitos das obras nos recursos hídricos superficiais (rio Santa Maria e canais secundários), possibilitará a geração de base de dados para, eventualmente, uma posterior comparação com o monitoramento da fase de operação.</w:t>
      </w:r>
    </w:p>
    <w:p w14:paraId="6593CF8C" w14:textId="77777777" w:rsidR="006A0850" w:rsidRPr="006A0850" w:rsidRDefault="006A0850" w:rsidP="006A0850">
      <w:pPr>
        <w:widowControl w:val="0"/>
        <w:autoSpaceDE w:val="0"/>
        <w:autoSpaceDN w:val="0"/>
        <w:adjustRightInd w:val="0"/>
        <w:spacing w:after="0" w:line="360" w:lineRule="auto"/>
        <w:ind w:firstLine="720"/>
        <w:jc w:val="both"/>
        <w:rPr>
          <w:rFonts w:ascii="Arial" w:hAnsi="Arial" w:cs="Arial"/>
          <w:spacing w:val="-2"/>
          <w:sz w:val="22"/>
          <w:szCs w:val="22"/>
        </w:rPr>
      </w:pPr>
      <w:r w:rsidRPr="006A0850">
        <w:rPr>
          <w:rFonts w:ascii="Arial" w:hAnsi="Arial" w:cs="Arial"/>
          <w:spacing w:val="-2"/>
          <w:sz w:val="22"/>
          <w:szCs w:val="22"/>
        </w:rPr>
        <w:t xml:space="preserve">A localização dos pontos de monitoramento será definida antes do início das obras com base na versão final do projeto executivo e na localização da infraestrutura de apoio às obras, caso do canteiro de </w:t>
      </w:r>
      <w:r w:rsidRPr="006A0850">
        <w:rPr>
          <w:rFonts w:ascii="Arial" w:hAnsi="Arial" w:cs="Arial"/>
          <w:spacing w:val="-2"/>
          <w:sz w:val="22"/>
          <w:szCs w:val="22"/>
        </w:rPr>
        <w:lastRenderedPageBreak/>
        <w:t>obras, áreas de bota-espera, entre outras áreas de apoio. Em todo caso, são previstos pelo menos quatro pontos no rio Santa Maria e nos canais secundários que drenam áreas de mangue ao longo do projeto da Orla Noroeste.</w:t>
      </w:r>
    </w:p>
    <w:p w14:paraId="728E08BF" w14:textId="77777777" w:rsidR="006A0850" w:rsidRPr="006A0850" w:rsidRDefault="006A0850" w:rsidP="006A0850">
      <w:pPr>
        <w:widowControl w:val="0"/>
        <w:autoSpaceDE w:val="0"/>
        <w:autoSpaceDN w:val="0"/>
        <w:adjustRightInd w:val="0"/>
        <w:spacing w:after="0" w:line="360" w:lineRule="auto"/>
        <w:ind w:firstLine="720"/>
        <w:jc w:val="both"/>
        <w:rPr>
          <w:rFonts w:ascii="Arial" w:hAnsi="Arial" w:cs="Arial"/>
          <w:spacing w:val="-2"/>
          <w:sz w:val="22"/>
          <w:szCs w:val="22"/>
        </w:rPr>
      </w:pPr>
    </w:p>
    <w:p w14:paraId="4DF26DE3" w14:textId="77777777" w:rsidR="006A0850" w:rsidRPr="006A0850" w:rsidRDefault="006A0850" w:rsidP="006A0850">
      <w:pPr>
        <w:widowControl w:val="0"/>
        <w:autoSpaceDE w:val="0"/>
        <w:autoSpaceDN w:val="0"/>
        <w:adjustRightInd w:val="0"/>
        <w:spacing w:after="0" w:line="360" w:lineRule="auto"/>
        <w:ind w:firstLine="720"/>
        <w:jc w:val="both"/>
        <w:rPr>
          <w:rFonts w:ascii="Arial" w:hAnsi="Arial" w:cs="Arial"/>
          <w:spacing w:val="-2"/>
          <w:sz w:val="22"/>
          <w:szCs w:val="22"/>
        </w:rPr>
      </w:pPr>
      <w:r w:rsidRPr="006A0850">
        <w:rPr>
          <w:rFonts w:ascii="Arial" w:hAnsi="Arial" w:cs="Arial"/>
          <w:spacing w:val="-2"/>
          <w:sz w:val="22"/>
          <w:szCs w:val="22"/>
        </w:rPr>
        <w:t>As amostragens devem ter periodicidade trimestral, considerando os seguintes parâmetros:</w:t>
      </w:r>
    </w:p>
    <w:p w14:paraId="686E89E2" w14:textId="77777777" w:rsidR="006A0850" w:rsidRPr="006A0850" w:rsidRDefault="006A0850" w:rsidP="0050089A">
      <w:pPr>
        <w:widowControl w:val="0"/>
        <w:autoSpaceDE w:val="0"/>
        <w:autoSpaceDN w:val="0"/>
        <w:adjustRightInd w:val="0"/>
        <w:spacing w:after="0" w:line="360" w:lineRule="auto"/>
        <w:ind w:left="284" w:firstLine="284"/>
        <w:jc w:val="both"/>
        <w:rPr>
          <w:rFonts w:ascii="Arial" w:hAnsi="Arial" w:cs="Arial"/>
          <w:spacing w:val="-2"/>
          <w:sz w:val="22"/>
          <w:szCs w:val="22"/>
        </w:rPr>
      </w:pPr>
    </w:p>
    <w:p w14:paraId="73AC9CEF"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temperatura</w:t>
      </w:r>
      <w:proofErr w:type="gramEnd"/>
    </w:p>
    <w:p w14:paraId="400D6400"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pH</w:t>
      </w:r>
      <w:proofErr w:type="gramEnd"/>
      <w:r w:rsidRPr="006A0850">
        <w:rPr>
          <w:rFonts w:ascii="Arial" w:hAnsi="Arial" w:cs="Arial"/>
          <w:spacing w:val="-2"/>
          <w:sz w:val="22"/>
          <w:szCs w:val="22"/>
        </w:rPr>
        <w:t>;</w:t>
      </w:r>
    </w:p>
    <w:p w14:paraId="5CC2327C"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sólidos</w:t>
      </w:r>
      <w:proofErr w:type="gramEnd"/>
      <w:r w:rsidRPr="006A0850">
        <w:rPr>
          <w:rFonts w:ascii="Arial" w:hAnsi="Arial" w:cs="Arial"/>
          <w:spacing w:val="-2"/>
          <w:sz w:val="22"/>
          <w:szCs w:val="22"/>
        </w:rPr>
        <w:t xml:space="preserve"> totais;</w:t>
      </w:r>
    </w:p>
    <w:p w14:paraId="21179AC3"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turbidez</w:t>
      </w:r>
      <w:proofErr w:type="gramEnd"/>
      <w:r w:rsidRPr="006A0850">
        <w:rPr>
          <w:rFonts w:ascii="Arial" w:hAnsi="Arial" w:cs="Arial"/>
          <w:spacing w:val="-2"/>
          <w:sz w:val="22"/>
          <w:szCs w:val="22"/>
        </w:rPr>
        <w:t>;</w:t>
      </w:r>
    </w:p>
    <w:p w14:paraId="2198EAE8"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nitrogênio</w:t>
      </w:r>
      <w:proofErr w:type="gramEnd"/>
      <w:r w:rsidRPr="006A0850">
        <w:rPr>
          <w:rFonts w:ascii="Arial" w:hAnsi="Arial" w:cs="Arial"/>
          <w:spacing w:val="-2"/>
          <w:sz w:val="22"/>
          <w:szCs w:val="22"/>
        </w:rPr>
        <w:t xml:space="preserve"> total;</w:t>
      </w:r>
    </w:p>
    <w:p w14:paraId="02788560"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fósforo</w:t>
      </w:r>
      <w:proofErr w:type="gramEnd"/>
      <w:r w:rsidRPr="006A0850">
        <w:rPr>
          <w:rFonts w:ascii="Arial" w:hAnsi="Arial" w:cs="Arial"/>
          <w:spacing w:val="-2"/>
          <w:sz w:val="22"/>
          <w:szCs w:val="22"/>
        </w:rPr>
        <w:t xml:space="preserve"> total;</w:t>
      </w:r>
    </w:p>
    <w:p w14:paraId="64A1651A"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r w:rsidRPr="006A0850">
        <w:rPr>
          <w:rFonts w:ascii="Arial" w:hAnsi="Arial" w:cs="Arial"/>
          <w:spacing w:val="-2"/>
          <w:sz w:val="22"/>
          <w:szCs w:val="22"/>
        </w:rPr>
        <w:t>DBO;</w:t>
      </w:r>
    </w:p>
    <w:p w14:paraId="1EB07D40"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r w:rsidRPr="006A0850">
        <w:rPr>
          <w:rFonts w:ascii="Arial" w:hAnsi="Arial" w:cs="Arial"/>
          <w:spacing w:val="-2"/>
          <w:sz w:val="22"/>
          <w:szCs w:val="22"/>
        </w:rPr>
        <w:t>DQO;</w:t>
      </w:r>
    </w:p>
    <w:p w14:paraId="73C1D2D1"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r w:rsidRPr="006A0850">
        <w:rPr>
          <w:rFonts w:ascii="Arial" w:hAnsi="Arial" w:cs="Arial"/>
          <w:spacing w:val="-2"/>
          <w:sz w:val="22"/>
          <w:szCs w:val="22"/>
        </w:rPr>
        <w:t>OD;</w:t>
      </w:r>
    </w:p>
    <w:p w14:paraId="6DC1A292" w14:textId="77777777" w:rsidR="006A0850" w:rsidRP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óleos</w:t>
      </w:r>
      <w:proofErr w:type="gramEnd"/>
      <w:r w:rsidRPr="006A0850">
        <w:rPr>
          <w:rFonts w:ascii="Arial" w:hAnsi="Arial" w:cs="Arial"/>
          <w:spacing w:val="-2"/>
          <w:sz w:val="22"/>
          <w:szCs w:val="22"/>
        </w:rPr>
        <w:t xml:space="preserve"> e graxas;</w:t>
      </w:r>
    </w:p>
    <w:p w14:paraId="3886A49D" w14:textId="77777777" w:rsidR="006A0850" w:rsidRDefault="006A0850" w:rsidP="007B6B9F">
      <w:pPr>
        <w:widowControl w:val="0"/>
        <w:numPr>
          <w:ilvl w:val="0"/>
          <w:numId w:val="66"/>
        </w:numPr>
        <w:autoSpaceDE w:val="0"/>
        <w:autoSpaceDN w:val="0"/>
        <w:adjustRightInd w:val="0"/>
        <w:spacing w:after="0" w:line="360" w:lineRule="auto"/>
        <w:ind w:left="284" w:firstLine="284"/>
        <w:jc w:val="both"/>
        <w:rPr>
          <w:rFonts w:ascii="Arial" w:hAnsi="Arial" w:cs="Arial"/>
          <w:spacing w:val="-2"/>
          <w:sz w:val="22"/>
          <w:szCs w:val="22"/>
        </w:rPr>
      </w:pPr>
      <w:proofErr w:type="gramStart"/>
      <w:r w:rsidRPr="006A0850">
        <w:rPr>
          <w:rFonts w:ascii="Arial" w:hAnsi="Arial" w:cs="Arial"/>
          <w:spacing w:val="-2"/>
          <w:sz w:val="22"/>
          <w:szCs w:val="22"/>
        </w:rPr>
        <w:t>coliformes</w:t>
      </w:r>
      <w:proofErr w:type="gramEnd"/>
      <w:r w:rsidRPr="006A0850">
        <w:rPr>
          <w:rFonts w:ascii="Arial" w:hAnsi="Arial" w:cs="Arial"/>
          <w:spacing w:val="-2"/>
          <w:sz w:val="22"/>
          <w:szCs w:val="22"/>
        </w:rPr>
        <w:t xml:space="preserve"> fecais (</w:t>
      </w:r>
      <w:r w:rsidRPr="006A0850">
        <w:rPr>
          <w:rFonts w:ascii="Arial" w:hAnsi="Arial" w:cs="Arial"/>
          <w:i/>
          <w:spacing w:val="-2"/>
          <w:sz w:val="22"/>
          <w:szCs w:val="22"/>
        </w:rPr>
        <w:t>E. Coli</w:t>
      </w:r>
      <w:r w:rsidRPr="006A0850">
        <w:rPr>
          <w:rFonts w:ascii="Arial" w:hAnsi="Arial" w:cs="Arial"/>
          <w:spacing w:val="-2"/>
          <w:sz w:val="22"/>
          <w:szCs w:val="22"/>
        </w:rPr>
        <w:t>)</w:t>
      </w:r>
    </w:p>
    <w:p w14:paraId="2065F254" w14:textId="77777777" w:rsidR="0050089A" w:rsidRPr="0050089A" w:rsidRDefault="0050089A" w:rsidP="0050089A">
      <w:pPr>
        <w:widowControl w:val="0"/>
        <w:autoSpaceDE w:val="0"/>
        <w:autoSpaceDN w:val="0"/>
        <w:adjustRightInd w:val="0"/>
        <w:spacing w:after="0" w:line="360" w:lineRule="auto"/>
        <w:ind w:left="568"/>
        <w:jc w:val="both"/>
        <w:rPr>
          <w:rFonts w:ascii="Arial" w:hAnsi="Arial" w:cs="Arial"/>
          <w:spacing w:val="-2"/>
          <w:sz w:val="22"/>
          <w:szCs w:val="22"/>
        </w:rPr>
      </w:pPr>
    </w:p>
    <w:p w14:paraId="020E4B73" w14:textId="77777777" w:rsidR="003760EA" w:rsidRDefault="006A0850" w:rsidP="0050089A">
      <w:pPr>
        <w:widowControl w:val="0"/>
        <w:autoSpaceDE w:val="0"/>
        <w:autoSpaceDN w:val="0"/>
        <w:adjustRightInd w:val="0"/>
        <w:spacing w:after="0" w:line="360" w:lineRule="auto"/>
        <w:ind w:firstLine="720"/>
        <w:jc w:val="both"/>
        <w:rPr>
          <w:rFonts w:ascii="Arial" w:hAnsi="Arial" w:cs="Arial"/>
          <w:spacing w:val="-2"/>
          <w:sz w:val="22"/>
          <w:szCs w:val="22"/>
        </w:rPr>
      </w:pPr>
      <w:r w:rsidRPr="006A0850">
        <w:rPr>
          <w:rFonts w:ascii="Arial" w:hAnsi="Arial" w:cs="Arial"/>
          <w:spacing w:val="-2"/>
          <w:sz w:val="22"/>
          <w:szCs w:val="22"/>
        </w:rPr>
        <w:t>Os resultados serão avaliados individualmente e de modo integrado, compondo índices de qualidade da água por cada ponto monitorado.</w:t>
      </w:r>
    </w:p>
    <w:p w14:paraId="79712077" w14:textId="77777777" w:rsidR="00886276" w:rsidRDefault="00886276" w:rsidP="0050089A">
      <w:pPr>
        <w:widowControl w:val="0"/>
        <w:autoSpaceDE w:val="0"/>
        <w:autoSpaceDN w:val="0"/>
        <w:adjustRightInd w:val="0"/>
        <w:spacing w:after="0" w:line="360" w:lineRule="auto"/>
        <w:ind w:firstLine="720"/>
        <w:jc w:val="both"/>
        <w:rPr>
          <w:rFonts w:ascii="Arial" w:hAnsi="Arial" w:cs="Arial"/>
          <w:spacing w:val="-2"/>
          <w:sz w:val="22"/>
          <w:szCs w:val="22"/>
        </w:rPr>
      </w:pPr>
    </w:p>
    <w:p w14:paraId="03F75D16" w14:textId="77777777" w:rsidR="00886276" w:rsidRPr="00886276" w:rsidRDefault="00886276" w:rsidP="00886276">
      <w:pPr>
        <w:widowControl w:val="0"/>
        <w:autoSpaceDE w:val="0"/>
        <w:autoSpaceDN w:val="0"/>
        <w:adjustRightInd w:val="0"/>
        <w:spacing w:after="0" w:line="360" w:lineRule="auto"/>
        <w:jc w:val="both"/>
        <w:rPr>
          <w:rFonts w:ascii="Arial" w:hAnsi="Arial" w:cs="Arial"/>
          <w:spacing w:val="-2"/>
          <w:sz w:val="22"/>
          <w:szCs w:val="22"/>
          <w:u w:val="single"/>
        </w:rPr>
      </w:pPr>
      <w:r w:rsidRPr="00886276">
        <w:rPr>
          <w:rFonts w:ascii="Arial" w:hAnsi="Arial" w:cs="Arial"/>
          <w:spacing w:val="-2"/>
          <w:sz w:val="22"/>
          <w:szCs w:val="22"/>
          <w:u w:val="single"/>
        </w:rPr>
        <w:t>Achados Arqueológicos</w:t>
      </w:r>
    </w:p>
    <w:p w14:paraId="43BAD61B" w14:textId="77777777" w:rsidR="00886276" w:rsidRDefault="00886276" w:rsidP="00886276">
      <w:pPr>
        <w:widowControl w:val="0"/>
        <w:autoSpaceDE w:val="0"/>
        <w:autoSpaceDN w:val="0"/>
        <w:adjustRightInd w:val="0"/>
        <w:spacing w:after="0" w:line="360" w:lineRule="auto"/>
        <w:ind w:firstLine="720"/>
        <w:jc w:val="both"/>
        <w:rPr>
          <w:rFonts w:ascii="Arial" w:hAnsi="Arial" w:cs="Arial"/>
          <w:spacing w:val="-2"/>
          <w:sz w:val="22"/>
          <w:szCs w:val="22"/>
        </w:rPr>
      </w:pPr>
      <w:r w:rsidRPr="00886276">
        <w:rPr>
          <w:rFonts w:ascii="Arial" w:hAnsi="Arial" w:cs="Arial"/>
          <w:spacing w:val="-2"/>
          <w:sz w:val="22"/>
          <w:szCs w:val="22"/>
        </w:rPr>
        <w:t>Os operários das frentes de obras serão orientados quanto aos procedimentos que devem ser</w:t>
      </w:r>
      <w:r>
        <w:rPr>
          <w:rFonts w:ascii="Arial" w:hAnsi="Arial" w:cs="Arial"/>
          <w:spacing w:val="-2"/>
          <w:sz w:val="22"/>
          <w:szCs w:val="22"/>
        </w:rPr>
        <w:t xml:space="preserve"> </w:t>
      </w:r>
      <w:r w:rsidRPr="00886276">
        <w:rPr>
          <w:rFonts w:ascii="Arial" w:hAnsi="Arial" w:cs="Arial"/>
          <w:spacing w:val="-2"/>
          <w:sz w:val="22"/>
          <w:szCs w:val="22"/>
        </w:rPr>
        <w:t>adotados caso encontrem vestígios arqueológicos nas áreas de intervenção, sobretudo quando</w:t>
      </w:r>
      <w:r>
        <w:rPr>
          <w:rFonts w:ascii="Arial" w:hAnsi="Arial" w:cs="Arial"/>
          <w:spacing w:val="-2"/>
          <w:sz w:val="22"/>
          <w:szCs w:val="22"/>
        </w:rPr>
        <w:t xml:space="preserve"> </w:t>
      </w:r>
      <w:r w:rsidRPr="00886276">
        <w:rPr>
          <w:rFonts w:ascii="Arial" w:hAnsi="Arial" w:cs="Arial"/>
          <w:spacing w:val="-2"/>
          <w:sz w:val="22"/>
          <w:szCs w:val="22"/>
        </w:rPr>
        <w:t>dos serviços de escavação. No caso de serem identificados vestígios arqueológicos, as</w:t>
      </w:r>
      <w:r>
        <w:rPr>
          <w:rFonts w:ascii="Arial" w:hAnsi="Arial" w:cs="Arial"/>
          <w:spacing w:val="-2"/>
          <w:sz w:val="22"/>
          <w:szCs w:val="22"/>
        </w:rPr>
        <w:t xml:space="preserve"> </w:t>
      </w:r>
      <w:r w:rsidRPr="00886276">
        <w:rPr>
          <w:rFonts w:ascii="Arial" w:hAnsi="Arial" w:cs="Arial"/>
          <w:spacing w:val="-2"/>
          <w:sz w:val="22"/>
          <w:szCs w:val="22"/>
        </w:rPr>
        <w:t>atividades serão interrompidas e a área submetida à avaliação de arqueólogo. Se confirmada a</w:t>
      </w:r>
      <w:r>
        <w:rPr>
          <w:rFonts w:ascii="Arial" w:hAnsi="Arial" w:cs="Arial"/>
          <w:spacing w:val="-2"/>
          <w:sz w:val="22"/>
          <w:szCs w:val="22"/>
        </w:rPr>
        <w:t xml:space="preserve"> </w:t>
      </w:r>
      <w:r w:rsidRPr="00886276">
        <w:rPr>
          <w:rFonts w:ascii="Arial" w:hAnsi="Arial" w:cs="Arial"/>
          <w:spacing w:val="-2"/>
          <w:sz w:val="22"/>
          <w:szCs w:val="22"/>
        </w:rPr>
        <w:t>ocorrência de material de interesse arqueológico ou histórico deverá enviado ao IPHAN um</w:t>
      </w:r>
      <w:r>
        <w:rPr>
          <w:rFonts w:ascii="Arial" w:hAnsi="Arial" w:cs="Arial"/>
          <w:spacing w:val="-2"/>
          <w:sz w:val="22"/>
          <w:szCs w:val="22"/>
        </w:rPr>
        <w:t xml:space="preserve"> </w:t>
      </w:r>
      <w:r w:rsidRPr="00886276">
        <w:rPr>
          <w:rFonts w:ascii="Arial" w:hAnsi="Arial" w:cs="Arial"/>
          <w:spacing w:val="-2"/>
          <w:sz w:val="22"/>
          <w:szCs w:val="22"/>
        </w:rPr>
        <w:t>comunicado informando a localização, tipo e quantidade de vestígios encontrados. Após isso,</w:t>
      </w:r>
      <w:r>
        <w:rPr>
          <w:rFonts w:ascii="Arial" w:hAnsi="Arial" w:cs="Arial"/>
          <w:spacing w:val="-2"/>
          <w:sz w:val="22"/>
          <w:szCs w:val="22"/>
        </w:rPr>
        <w:t xml:space="preserve"> </w:t>
      </w:r>
      <w:r w:rsidRPr="00886276">
        <w:rPr>
          <w:rFonts w:ascii="Arial" w:hAnsi="Arial" w:cs="Arial"/>
          <w:spacing w:val="-2"/>
          <w:sz w:val="22"/>
          <w:szCs w:val="22"/>
        </w:rPr>
        <w:t>aguardar-se-á a deliberação e pronunciamento do IPHAN sobre as ações a serem executadas,</w:t>
      </w:r>
      <w:r>
        <w:rPr>
          <w:rFonts w:ascii="Arial" w:hAnsi="Arial" w:cs="Arial"/>
          <w:spacing w:val="-2"/>
          <w:sz w:val="22"/>
          <w:szCs w:val="22"/>
        </w:rPr>
        <w:t xml:space="preserve"> </w:t>
      </w:r>
      <w:r w:rsidRPr="00886276">
        <w:rPr>
          <w:rFonts w:ascii="Arial" w:hAnsi="Arial" w:cs="Arial"/>
          <w:spacing w:val="-2"/>
          <w:sz w:val="22"/>
          <w:szCs w:val="22"/>
        </w:rPr>
        <w:t>conforme a legislação vigente.</w:t>
      </w:r>
    </w:p>
    <w:p w14:paraId="71B49DBA" w14:textId="77777777" w:rsidR="00886276" w:rsidRDefault="00886276" w:rsidP="00886276">
      <w:pPr>
        <w:widowControl w:val="0"/>
        <w:autoSpaceDE w:val="0"/>
        <w:autoSpaceDN w:val="0"/>
        <w:adjustRightInd w:val="0"/>
        <w:spacing w:after="0" w:line="360" w:lineRule="auto"/>
        <w:ind w:firstLine="720"/>
        <w:jc w:val="both"/>
        <w:rPr>
          <w:rFonts w:ascii="Arial" w:hAnsi="Arial" w:cs="Arial"/>
          <w:spacing w:val="-2"/>
          <w:sz w:val="22"/>
          <w:szCs w:val="22"/>
        </w:rPr>
      </w:pPr>
    </w:p>
    <w:p w14:paraId="3913D332" w14:textId="77777777" w:rsidR="00886276" w:rsidRDefault="00886276" w:rsidP="00886276">
      <w:pPr>
        <w:widowControl w:val="0"/>
        <w:autoSpaceDE w:val="0"/>
        <w:autoSpaceDN w:val="0"/>
        <w:adjustRightInd w:val="0"/>
        <w:spacing w:after="0" w:line="360" w:lineRule="auto"/>
        <w:jc w:val="both"/>
        <w:rPr>
          <w:rFonts w:ascii="Arial" w:hAnsi="Arial" w:cs="Arial"/>
          <w:spacing w:val="-2"/>
          <w:sz w:val="22"/>
          <w:szCs w:val="22"/>
          <w:u w:val="single"/>
        </w:rPr>
      </w:pPr>
      <w:r w:rsidRPr="00886276">
        <w:rPr>
          <w:rFonts w:ascii="Arial" w:hAnsi="Arial" w:cs="Arial"/>
          <w:spacing w:val="-2"/>
          <w:sz w:val="22"/>
          <w:szCs w:val="22"/>
          <w:u w:val="single"/>
        </w:rPr>
        <w:t>Responsabilidade Institucional</w:t>
      </w:r>
    </w:p>
    <w:p w14:paraId="4899EAEC" w14:textId="77777777" w:rsidR="00886276" w:rsidRPr="00886276" w:rsidRDefault="00886276" w:rsidP="00886276">
      <w:pPr>
        <w:widowControl w:val="0"/>
        <w:autoSpaceDE w:val="0"/>
        <w:autoSpaceDN w:val="0"/>
        <w:adjustRightInd w:val="0"/>
        <w:spacing w:after="0" w:line="360" w:lineRule="auto"/>
        <w:jc w:val="both"/>
        <w:rPr>
          <w:rFonts w:ascii="Arial" w:hAnsi="Arial" w:cs="Arial"/>
          <w:spacing w:val="-2"/>
          <w:sz w:val="22"/>
          <w:szCs w:val="22"/>
          <w:u w:val="single"/>
        </w:rPr>
      </w:pPr>
    </w:p>
    <w:p w14:paraId="53D63DB2" w14:textId="77777777" w:rsidR="00886276" w:rsidRPr="00886276" w:rsidRDefault="00886276" w:rsidP="00886276">
      <w:pPr>
        <w:widowControl w:val="0"/>
        <w:autoSpaceDE w:val="0"/>
        <w:autoSpaceDN w:val="0"/>
        <w:adjustRightInd w:val="0"/>
        <w:spacing w:after="0" w:line="360" w:lineRule="auto"/>
        <w:ind w:firstLine="720"/>
        <w:jc w:val="both"/>
        <w:rPr>
          <w:rFonts w:ascii="Arial" w:hAnsi="Arial" w:cs="Arial"/>
          <w:spacing w:val="-2"/>
          <w:sz w:val="22"/>
          <w:szCs w:val="22"/>
        </w:rPr>
      </w:pPr>
      <w:r w:rsidRPr="00886276">
        <w:rPr>
          <w:rFonts w:ascii="Arial" w:hAnsi="Arial" w:cs="Arial"/>
          <w:spacing w:val="-2"/>
          <w:sz w:val="22"/>
          <w:szCs w:val="22"/>
        </w:rPr>
        <w:t>A responsabilidade pela implementação do PCAO e do subprograma de Gestão em Saúde e</w:t>
      </w:r>
      <w:r>
        <w:rPr>
          <w:rFonts w:ascii="Arial" w:hAnsi="Arial" w:cs="Arial"/>
          <w:spacing w:val="-2"/>
          <w:sz w:val="22"/>
          <w:szCs w:val="22"/>
        </w:rPr>
        <w:t xml:space="preserve"> </w:t>
      </w:r>
      <w:r w:rsidRPr="00886276">
        <w:rPr>
          <w:rFonts w:ascii="Arial" w:hAnsi="Arial" w:cs="Arial"/>
          <w:spacing w:val="-2"/>
          <w:sz w:val="22"/>
          <w:szCs w:val="22"/>
        </w:rPr>
        <w:t>Segurança do Trabalho é a construtora que vai ser supervisionada pela Coordenação de Obras</w:t>
      </w:r>
      <w:r>
        <w:rPr>
          <w:rFonts w:ascii="Arial" w:hAnsi="Arial" w:cs="Arial"/>
          <w:spacing w:val="-2"/>
          <w:sz w:val="22"/>
          <w:szCs w:val="22"/>
        </w:rPr>
        <w:t xml:space="preserve"> </w:t>
      </w:r>
      <w:r w:rsidRPr="00886276">
        <w:rPr>
          <w:rFonts w:ascii="Arial" w:hAnsi="Arial" w:cs="Arial"/>
          <w:spacing w:val="-2"/>
          <w:sz w:val="22"/>
          <w:szCs w:val="22"/>
        </w:rPr>
        <w:t xml:space="preserve">subordinada </w:t>
      </w:r>
      <w:r w:rsidRPr="00886276">
        <w:rPr>
          <w:rFonts w:ascii="Arial" w:hAnsi="Arial" w:cs="Arial"/>
          <w:spacing w:val="-2"/>
          <w:sz w:val="22"/>
          <w:szCs w:val="22"/>
        </w:rPr>
        <w:lastRenderedPageBreak/>
        <w:t xml:space="preserve">pela UGP. </w:t>
      </w:r>
      <w:proofErr w:type="gramStart"/>
      <w:r w:rsidRPr="00886276">
        <w:rPr>
          <w:rFonts w:ascii="Arial" w:hAnsi="Arial" w:cs="Arial"/>
          <w:spacing w:val="-2"/>
          <w:sz w:val="22"/>
          <w:szCs w:val="22"/>
        </w:rPr>
        <w:t>pelo</w:t>
      </w:r>
      <w:proofErr w:type="gramEnd"/>
      <w:r w:rsidRPr="00886276">
        <w:rPr>
          <w:rFonts w:ascii="Arial" w:hAnsi="Arial" w:cs="Arial"/>
          <w:spacing w:val="-2"/>
          <w:sz w:val="22"/>
          <w:szCs w:val="22"/>
        </w:rPr>
        <w:t xml:space="preserve"> desenvolvimento do Programa é das empresas construtoras</w:t>
      </w:r>
      <w:r>
        <w:rPr>
          <w:rFonts w:ascii="Arial" w:hAnsi="Arial" w:cs="Arial"/>
          <w:spacing w:val="-2"/>
          <w:sz w:val="22"/>
          <w:szCs w:val="22"/>
        </w:rPr>
        <w:t xml:space="preserve"> </w:t>
      </w:r>
      <w:r w:rsidRPr="00886276">
        <w:rPr>
          <w:rFonts w:ascii="Arial" w:hAnsi="Arial" w:cs="Arial"/>
          <w:spacing w:val="-2"/>
          <w:sz w:val="22"/>
          <w:szCs w:val="22"/>
        </w:rPr>
        <w:t>envolvidas nas diversas intervenções previstas para o Projeto de Requalificação Urbana da Orla</w:t>
      </w:r>
      <w:r>
        <w:rPr>
          <w:rFonts w:ascii="Arial" w:hAnsi="Arial" w:cs="Arial"/>
          <w:spacing w:val="-2"/>
          <w:sz w:val="22"/>
          <w:szCs w:val="22"/>
        </w:rPr>
        <w:t xml:space="preserve"> </w:t>
      </w:r>
      <w:r w:rsidRPr="00886276">
        <w:rPr>
          <w:rFonts w:ascii="Arial" w:hAnsi="Arial" w:cs="Arial"/>
          <w:spacing w:val="-2"/>
          <w:sz w:val="22"/>
          <w:szCs w:val="22"/>
        </w:rPr>
        <w:t>Noroeste.</w:t>
      </w:r>
    </w:p>
    <w:p w14:paraId="56570847" w14:textId="77777777" w:rsidR="00466A28" w:rsidRPr="00F07C54" w:rsidRDefault="00466A28" w:rsidP="00F07C54">
      <w:pPr>
        <w:widowControl w:val="0"/>
        <w:autoSpaceDE w:val="0"/>
        <w:autoSpaceDN w:val="0"/>
        <w:adjustRightInd w:val="0"/>
        <w:spacing w:after="0"/>
        <w:rPr>
          <w:rFonts w:ascii="Arial" w:hAnsi="Arial" w:cs="Arial"/>
          <w:sz w:val="22"/>
          <w:szCs w:val="21"/>
        </w:rPr>
      </w:pPr>
    </w:p>
    <w:p w14:paraId="63E56E9F" w14:textId="77777777" w:rsidR="00F07C54" w:rsidRPr="009440A2" w:rsidRDefault="00D24C21" w:rsidP="009440A2">
      <w:pPr>
        <w:widowControl w:val="0"/>
        <w:shd w:val="clear" w:color="auto" w:fill="4F81BD" w:themeFill="accent1"/>
        <w:autoSpaceDE w:val="0"/>
        <w:autoSpaceDN w:val="0"/>
        <w:adjustRightInd w:val="0"/>
        <w:spacing w:after="0"/>
        <w:ind w:hanging="426"/>
        <w:rPr>
          <w:rFonts w:ascii="Arial" w:hAnsi="Arial" w:cs="Arial"/>
          <w:b/>
          <w:color w:val="FFFFFF" w:themeColor="background1"/>
          <w:sz w:val="22"/>
          <w:szCs w:val="21"/>
          <w:lang w:val="en-US"/>
        </w:rPr>
      </w:pPr>
      <w:r w:rsidRPr="009440A2">
        <w:rPr>
          <w:rFonts w:ascii="Arial" w:hAnsi="Arial" w:cs="Arial"/>
          <w:b/>
          <w:color w:val="FFFFFF" w:themeColor="background1"/>
          <w:sz w:val="22"/>
          <w:szCs w:val="21"/>
          <w:lang w:val="en-US"/>
        </w:rPr>
        <w:t xml:space="preserve">4. </w:t>
      </w:r>
      <w:r w:rsidR="00F07C54" w:rsidRPr="009440A2">
        <w:rPr>
          <w:rFonts w:ascii="Arial" w:hAnsi="Arial" w:cs="Arial"/>
          <w:b/>
          <w:color w:val="FFFFFF" w:themeColor="background1"/>
          <w:sz w:val="22"/>
          <w:szCs w:val="21"/>
          <w:lang w:val="en-US"/>
        </w:rPr>
        <w:t>PROCEDIMENTOS E FORMULÁRIOS CORRELATOS</w:t>
      </w:r>
    </w:p>
    <w:p w14:paraId="73D1BA00" w14:textId="77777777" w:rsidR="009440A2" w:rsidRDefault="009440A2" w:rsidP="009440A2">
      <w:pPr>
        <w:pStyle w:val="PargrafodaLista"/>
        <w:ind w:left="284"/>
        <w:rPr>
          <w:rFonts w:ascii="Arial" w:hAnsi="Arial" w:cs="Arial"/>
          <w:sz w:val="22"/>
          <w:szCs w:val="22"/>
        </w:rPr>
      </w:pPr>
    </w:p>
    <w:p w14:paraId="4FD995F3" w14:textId="77777777" w:rsidR="009440A2" w:rsidRPr="00734B82" w:rsidRDefault="009440A2" w:rsidP="007B6B9F">
      <w:pPr>
        <w:pStyle w:val="PargrafodaLista"/>
        <w:numPr>
          <w:ilvl w:val="0"/>
          <w:numId w:val="56"/>
        </w:numPr>
        <w:spacing w:line="360" w:lineRule="auto"/>
        <w:ind w:left="284" w:firstLine="284"/>
        <w:rPr>
          <w:rFonts w:ascii="Arial" w:hAnsi="Arial" w:cs="Arial"/>
          <w:sz w:val="22"/>
          <w:szCs w:val="22"/>
        </w:rPr>
      </w:pPr>
      <w:r w:rsidRPr="00D60183">
        <w:rPr>
          <w:rFonts w:ascii="Arial" w:hAnsi="Arial" w:cs="Arial"/>
          <w:sz w:val="22"/>
          <w:szCs w:val="22"/>
        </w:rPr>
        <w:t xml:space="preserve">P.O.01 </w:t>
      </w:r>
      <w:r w:rsidRPr="00734B82">
        <w:rPr>
          <w:rFonts w:ascii="Arial" w:hAnsi="Arial" w:cs="Arial"/>
          <w:sz w:val="22"/>
          <w:szCs w:val="22"/>
        </w:rPr>
        <w:t>– Planejamento e gerenciamento ambiental da obra</w:t>
      </w:r>
    </w:p>
    <w:p w14:paraId="695A602B" w14:textId="77777777" w:rsidR="009440A2" w:rsidRDefault="009440A2" w:rsidP="007B6B9F">
      <w:pPr>
        <w:pStyle w:val="PargrafodaLista"/>
        <w:numPr>
          <w:ilvl w:val="0"/>
          <w:numId w:val="56"/>
        </w:numPr>
        <w:spacing w:after="0" w:line="360" w:lineRule="auto"/>
        <w:ind w:left="284" w:firstLine="284"/>
        <w:rPr>
          <w:rFonts w:ascii="Arial" w:hAnsi="Arial" w:cs="Arial"/>
          <w:sz w:val="22"/>
          <w:szCs w:val="22"/>
        </w:rPr>
      </w:pPr>
      <w:r>
        <w:rPr>
          <w:rFonts w:ascii="Arial" w:hAnsi="Arial" w:cs="Arial"/>
          <w:sz w:val="22"/>
          <w:szCs w:val="22"/>
        </w:rPr>
        <w:t>P.O</w:t>
      </w:r>
      <w:r w:rsidRPr="00D60183">
        <w:rPr>
          <w:rFonts w:ascii="Arial" w:hAnsi="Arial" w:cs="Arial"/>
          <w:sz w:val="22"/>
          <w:szCs w:val="22"/>
        </w:rPr>
        <w:t>.0</w:t>
      </w:r>
      <w:r>
        <w:rPr>
          <w:rFonts w:ascii="Arial" w:hAnsi="Arial" w:cs="Arial"/>
          <w:sz w:val="22"/>
          <w:szCs w:val="22"/>
        </w:rPr>
        <w:t xml:space="preserve">2 – </w:t>
      </w:r>
      <w:r w:rsidR="0053028A">
        <w:rPr>
          <w:rFonts w:ascii="Arial" w:hAnsi="Arial" w:cs="Arial"/>
          <w:sz w:val="22"/>
          <w:szCs w:val="22"/>
        </w:rPr>
        <w:t xml:space="preserve">Programa </w:t>
      </w:r>
      <w:r w:rsidR="0053028A" w:rsidRPr="0053028A">
        <w:rPr>
          <w:rFonts w:ascii="Arial" w:hAnsi="Arial" w:cs="Arial"/>
          <w:sz w:val="22"/>
          <w:szCs w:val="22"/>
        </w:rPr>
        <w:t>de Controle Ambiental de Obra</w:t>
      </w:r>
      <w:r w:rsidR="0053028A">
        <w:rPr>
          <w:rFonts w:ascii="Arial" w:hAnsi="Arial" w:cs="Arial"/>
          <w:sz w:val="22"/>
          <w:szCs w:val="22"/>
        </w:rPr>
        <w:t>s</w:t>
      </w:r>
      <w:r w:rsidR="00E763A6">
        <w:rPr>
          <w:rFonts w:ascii="Arial" w:hAnsi="Arial" w:cs="Arial"/>
          <w:sz w:val="22"/>
          <w:szCs w:val="22"/>
        </w:rPr>
        <w:t xml:space="preserve"> </w:t>
      </w:r>
    </w:p>
    <w:p w14:paraId="4B284A1B" w14:textId="77777777" w:rsidR="009440A2" w:rsidRPr="00734B82" w:rsidRDefault="009440A2" w:rsidP="007B6B9F">
      <w:pPr>
        <w:pStyle w:val="PargrafodaLista"/>
        <w:numPr>
          <w:ilvl w:val="0"/>
          <w:numId w:val="56"/>
        </w:numPr>
        <w:spacing w:after="0" w:line="360" w:lineRule="auto"/>
        <w:ind w:left="284" w:firstLine="284"/>
        <w:rPr>
          <w:rFonts w:ascii="Arial" w:hAnsi="Arial" w:cs="Arial"/>
          <w:sz w:val="22"/>
          <w:szCs w:val="22"/>
        </w:rPr>
      </w:pPr>
      <w:r w:rsidRPr="00D60183">
        <w:rPr>
          <w:rFonts w:ascii="Arial" w:hAnsi="Arial" w:cs="Arial"/>
          <w:sz w:val="22"/>
          <w:szCs w:val="22"/>
        </w:rPr>
        <w:t>P.O.</w:t>
      </w:r>
      <w:r>
        <w:rPr>
          <w:rFonts w:ascii="Arial" w:hAnsi="Arial" w:cs="Arial"/>
          <w:sz w:val="22"/>
          <w:szCs w:val="22"/>
        </w:rPr>
        <w:t>03 –</w:t>
      </w:r>
      <w:r w:rsidRPr="00734B82">
        <w:rPr>
          <w:rFonts w:ascii="Arial" w:hAnsi="Arial" w:cs="Arial"/>
          <w:sz w:val="22"/>
          <w:szCs w:val="22"/>
        </w:rPr>
        <w:t>Programa de Gestão em Saúde e Segurança do Trabalho</w:t>
      </w:r>
    </w:p>
    <w:p w14:paraId="63AFCAA5" w14:textId="77777777" w:rsidR="009440A2" w:rsidRPr="003760EA" w:rsidRDefault="009440A2" w:rsidP="007B6B9F">
      <w:pPr>
        <w:pStyle w:val="PargrafodaLista"/>
        <w:numPr>
          <w:ilvl w:val="0"/>
          <w:numId w:val="56"/>
        </w:numPr>
        <w:spacing w:after="0" w:line="360" w:lineRule="auto"/>
        <w:ind w:left="284" w:firstLine="284"/>
        <w:rPr>
          <w:rFonts w:ascii="Arial" w:hAnsi="Arial" w:cs="Arial"/>
          <w:sz w:val="22"/>
          <w:szCs w:val="22"/>
        </w:rPr>
      </w:pPr>
      <w:r w:rsidRPr="00734B82">
        <w:rPr>
          <w:rFonts w:ascii="Arial" w:hAnsi="Arial" w:cs="Arial"/>
          <w:sz w:val="22"/>
          <w:szCs w:val="22"/>
        </w:rPr>
        <w:t>P.O.04 –</w:t>
      </w:r>
      <w:r>
        <w:rPr>
          <w:rFonts w:ascii="Arial" w:hAnsi="Arial" w:cs="Arial"/>
          <w:sz w:val="22"/>
          <w:szCs w:val="22"/>
        </w:rPr>
        <w:t>P</w:t>
      </w:r>
      <w:r w:rsidRPr="00734B82">
        <w:rPr>
          <w:rFonts w:ascii="Arial" w:hAnsi="Arial" w:cs="Arial"/>
          <w:sz w:val="22"/>
          <w:szCs w:val="22"/>
        </w:rPr>
        <w:t>rograma de supervisão ambiental da construção</w:t>
      </w:r>
    </w:p>
    <w:p w14:paraId="69FDF7CD" w14:textId="77777777" w:rsidR="00F07C54" w:rsidRPr="0050089A" w:rsidRDefault="009440A2" w:rsidP="007B6B9F">
      <w:pPr>
        <w:pStyle w:val="PargrafodaLista"/>
        <w:numPr>
          <w:ilvl w:val="0"/>
          <w:numId w:val="56"/>
        </w:numPr>
        <w:spacing w:after="0" w:line="360" w:lineRule="auto"/>
        <w:ind w:left="284" w:firstLine="284"/>
        <w:rPr>
          <w:rFonts w:ascii="Arial" w:hAnsi="Arial" w:cs="Arial"/>
          <w:sz w:val="22"/>
          <w:szCs w:val="22"/>
        </w:rPr>
      </w:pPr>
      <w:r w:rsidRPr="00D60183">
        <w:rPr>
          <w:rFonts w:ascii="Arial" w:hAnsi="Arial" w:cs="Arial"/>
          <w:sz w:val="22"/>
          <w:szCs w:val="22"/>
        </w:rPr>
        <w:t xml:space="preserve">P.O.07 </w:t>
      </w:r>
      <w:proofErr w:type="gramStart"/>
      <w:r w:rsidRPr="00D60183">
        <w:rPr>
          <w:rFonts w:ascii="Arial" w:hAnsi="Arial" w:cs="Arial"/>
          <w:sz w:val="22"/>
          <w:szCs w:val="22"/>
        </w:rPr>
        <w:t>–</w:t>
      </w:r>
      <w:r>
        <w:rPr>
          <w:rFonts w:ascii="Arial" w:hAnsi="Arial" w:cs="Arial"/>
          <w:spacing w:val="-6"/>
          <w:sz w:val="22"/>
          <w:szCs w:val="22"/>
        </w:rPr>
        <w:t>.</w:t>
      </w:r>
      <w:r w:rsidRPr="00734B82">
        <w:rPr>
          <w:rFonts w:ascii="Arial" w:hAnsi="Arial" w:cs="Arial"/>
          <w:spacing w:val="-6"/>
          <w:sz w:val="22"/>
          <w:szCs w:val="22"/>
        </w:rPr>
        <w:t>Programa</w:t>
      </w:r>
      <w:proofErr w:type="gramEnd"/>
      <w:r w:rsidRPr="00734B82">
        <w:rPr>
          <w:rFonts w:ascii="Arial" w:hAnsi="Arial" w:cs="Arial"/>
          <w:spacing w:val="-6"/>
          <w:sz w:val="22"/>
          <w:szCs w:val="22"/>
        </w:rPr>
        <w:t xml:space="preserve"> de </w:t>
      </w:r>
      <w:r w:rsidR="0053028A" w:rsidRPr="0053028A">
        <w:rPr>
          <w:rFonts w:ascii="Arial" w:hAnsi="Arial" w:cs="Arial"/>
          <w:spacing w:val="-6"/>
          <w:sz w:val="22"/>
          <w:szCs w:val="22"/>
        </w:rPr>
        <w:t xml:space="preserve">Educação Ambiental e Sanitária </w:t>
      </w:r>
    </w:p>
    <w:p w14:paraId="4F1867D6" w14:textId="77777777" w:rsidR="00F07C54" w:rsidRPr="005761A2" w:rsidRDefault="00086325" w:rsidP="009440A2">
      <w:pPr>
        <w:widowControl w:val="0"/>
        <w:shd w:val="clear" w:color="auto" w:fill="4F81BD" w:themeFill="accent1"/>
        <w:autoSpaceDE w:val="0"/>
        <w:autoSpaceDN w:val="0"/>
        <w:adjustRightInd w:val="0"/>
        <w:spacing w:after="0"/>
        <w:ind w:hanging="426"/>
        <w:rPr>
          <w:rFonts w:ascii="Arial" w:hAnsi="Arial" w:cs="Arial"/>
          <w:b/>
          <w:color w:val="FFFFFF" w:themeColor="background1"/>
          <w:sz w:val="22"/>
          <w:szCs w:val="21"/>
        </w:rPr>
      </w:pPr>
      <w:r w:rsidRPr="005761A2">
        <w:rPr>
          <w:rFonts w:ascii="Arial" w:hAnsi="Arial" w:cs="Arial"/>
          <w:b/>
          <w:color w:val="FFFFFF" w:themeColor="background1"/>
          <w:sz w:val="22"/>
          <w:szCs w:val="21"/>
        </w:rPr>
        <w:t xml:space="preserve">5. </w:t>
      </w:r>
      <w:r w:rsidR="00F07C54" w:rsidRPr="005761A2">
        <w:rPr>
          <w:rFonts w:ascii="Arial" w:hAnsi="Arial" w:cs="Arial"/>
          <w:b/>
          <w:color w:val="FFFFFF" w:themeColor="background1"/>
          <w:sz w:val="22"/>
          <w:szCs w:val="21"/>
        </w:rPr>
        <w:t>CONTROLE DE REGISTROS</w:t>
      </w:r>
    </w:p>
    <w:p w14:paraId="765459F3" w14:textId="77777777" w:rsidR="00F07C54" w:rsidRPr="00F07C54" w:rsidRDefault="00F07C54" w:rsidP="00F07C54">
      <w:pPr>
        <w:widowControl w:val="0"/>
        <w:autoSpaceDE w:val="0"/>
        <w:autoSpaceDN w:val="0"/>
        <w:adjustRightInd w:val="0"/>
        <w:spacing w:after="0"/>
        <w:rPr>
          <w:rFonts w:ascii="Arial" w:hAnsi="Arial" w:cs="Arial"/>
          <w:sz w:val="22"/>
          <w:szCs w:val="21"/>
        </w:rPr>
      </w:pPr>
    </w:p>
    <w:p w14:paraId="1D0BBDFC" w14:textId="77777777" w:rsidR="00F07C54" w:rsidRPr="00F07C54" w:rsidRDefault="00F07C54" w:rsidP="00752C58">
      <w:pPr>
        <w:widowControl w:val="0"/>
        <w:autoSpaceDE w:val="0"/>
        <w:autoSpaceDN w:val="0"/>
        <w:adjustRightInd w:val="0"/>
        <w:spacing w:after="0" w:line="360" w:lineRule="auto"/>
        <w:ind w:firstLine="720"/>
        <w:jc w:val="both"/>
        <w:rPr>
          <w:rFonts w:ascii="Arial" w:hAnsi="Arial" w:cs="Arial"/>
          <w:sz w:val="22"/>
          <w:szCs w:val="21"/>
        </w:rPr>
      </w:pPr>
      <w:r w:rsidRPr="00F07C54">
        <w:rPr>
          <w:rFonts w:ascii="Arial" w:hAnsi="Arial" w:cs="Arial"/>
          <w:sz w:val="22"/>
          <w:szCs w:val="21"/>
        </w:rPr>
        <w:t>Os registros gerados pelas atividades deste procedimento são controlados conforme segue:</w:t>
      </w:r>
    </w:p>
    <w:tbl>
      <w:tblPr>
        <w:tblStyle w:val="Tabelacomgrade"/>
        <w:tblW w:w="0" w:type="auto"/>
        <w:jc w:val="center"/>
        <w:tblLook w:val="00A0" w:firstRow="1" w:lastRow="0" w:firstColumn="1" w:lastColumn="0" w:noHBand="0" w:noVBand="0"/>
      </w:tblPr>
      <w:tblGrid>
        <w:gridCol w:w="2376"/>
        <w:gridCol w:w="1985"/>
        <w:gridCol w:w="2126"/>
        <w:gridCol w:w="2126"/>
        <w:gridCol w:w="1317"/>
      </w:tblGrid>
      <w:tr w:rsidR="00F07C54" w:rsidRPr="00F07C54" w14:paraId="258154F8" w14:textId="77777777" w:rsidTr="003B24D4">
        <w:trPr>
          <w:jc w:val="center"/>
        </w:trPr>
        <w:tc>
          <w:tcPr>
            <w:tcW w:w="2376" w:type="dxa"/>
            <w:shd w:val="clear" w:color="auto" w:fill="808080" w:themeFill="background1" w:themeFillShade="80"/>
          </w:tcPr>
          <w:p w14:paraId="66842604" w14:textId="77777777" w:rsidR="00F07C54" w:rsidRPr="009440A2" w:rsidRDefault="00F07C54" w:rsidP="00702BDF">
            <w:pPr>
              <w:widowControl w:val="0"/>
              <w:autoSpaceDE w:val="0"/>
              <w:autoSpaceDN w:val="0"/>
              <w:adjustRightInd w:val="0"/>
              <w:spacing w:after="0"/>
              <w:jc w:val="center"/>
              <w:rPr>
                <w:rFonts w:ascii="Arial" w:hAnsi="Arial" w:cs="Arial"/>
                <w:b/>
                <w:color w:val="FFFFFF" w:themeColor="background1"/>
                <w:sz w:val="20"/>
                <w:szCs w:val="21"/>
              </w:rPr>
            </w:pPr>
            <w:r w:rsidRPr="009440A2">
              <w:rPr>
                <w:rFonts w:ascii="Arial" w:hAnsi="Arial" w:cs="Arial"/>
                <w:b/>
                <w:color w:val="FFFFFF" w:themeColor="background1"/>
                <w:sz w:val="20"/>
                <w:szCs w:val="21"/>
              </w:rPr>
              <w:t>IDENTIFICAÇÃO</w:t>
            </w:r>
          </w:p>
        </w:tc>
        <w:tc>
          <w:tcPr>
            <w:tcW w:w="1985" w:type="dxa"/>
            <w:shd w:val="clear" w:color="auto" w:fill="808080" w:themeFill="background1" w:themeFillShade="80"/>
          </w:tcPr>
          <w:p w14:paraId="76B34D81" w14:textId="77777777" w:rsidR="00F07C54" w:rsidRPr="009440A2" w:rsidRDefault="00F07C54" w:rsidP="00702BDF">
            <w:pPr>
              <w:widowControl w:val="0"/>
              <w:autoSpaceDE w:val="0"/>
              <w:autoSpaceDN w:val="0"/>
              <w:adjustRightInd w:val="0"/>
              <w:spacing w:after="0"/>
              <w:jc w:val="center"/>
              <w:rPr>
                <w:rFonts w:ascii="Arial" w:hAnsi="Arial" w:cs="Arial"/>
                <w:b/>
                <w:color w:val="FFFFFF" w:themeColor="background1"/>
                <w:sz w:val="20"/>
                <w:szCs w:val="21"/>
              </w:rPr>
            </w:pPr>
            <w:r w:rsidRPr="009440A2">
              <w:rPr>
                <w:rFonts w:ascii="Arial" w:hAnsi="Arial" w:cs="Arial"/>
                <w:b/>
                <w:color w:val="FFFFFF" w:themeColor="background1"/>
                <w:sz w:val="20"/>
                <w:szCs w:val="21"/>
              </w:rPr>
              <w:t>LOCAL DO ARQUIVO</w:t>
            </w:r>
          </w:p>
        </w:tc>
        <w:tc>
          <w:tcPr>
            <w:tcW w:w="2126" w:type="dxa"/>
            <w:shd w:val="clear" w:color="auto" w:fill="808080" w:themeFill="background1" w:themeFillShade="80"/>
          </w:tcPr>
          <w:p w14:paraId="57B136D6" w14:textId="77777777" w:rsidR="00F07C54" w:rsidRPr="009440A2" w:rsidRDefault="00F07C54" w:rsidP="00702BDF">
            <w:pPr>
              <w:widowControl w:val="0"/>
              <w:autoSpaceDE w:val="0"/>
              <w:autoSpaceDN w:val="0"/>
              <w:adjustRightInd w:val="0"/>
              <w:spacing w:after="0"/>
              <w:jc w:val="center"/>
              <w:rPr>
                <w:rFonts w:ascii="Arial" w:hAnsi="Arial" w:cs="Arial"/>
                <w:b/>
                <w:color w:val="FFFFFF" w:themeColor="background1"/>
                <w:sz w:val="20"/>
                <w:szCs w:val="21"/>
              </w:rPr>
            </w:pPr>
            <w:r w:rsidRPr="009440A2">
              <w:rPr>
                <w:rFonts w:ascii="Arial" w:hAnsi="Arial" w:cs="Arial"/>
                <w:b/>
                <w:color w:val="FFFFFF" w:themeColor="background1"/>
                <w:sz w:val="20"/>
                <w:szCs w:val="21"/>
              </w:rPr>
              <w:t>TIPO E RECUPERAÇÃO DO ARQUIVO</w:t>
            </w:r>
          </w:p>
        </w:tc>
        <w:tc>
          <w:tcPr>
            <w:tcW w:w="2126" w:type="dxa"/>
            <w:shd w:val="clear" w:color="auto" w:fill="808080" w:themeFill="background1" w:themeFillShade="80"/>
          </w:tcPr>
          <w:p w14:paraId="44919C03" w14:textId="77777777" w:rsidR="00F07C54" w:rsidRPr="009440A2" w:rsidRDefault="00F07C54" w:rsidP="00702BDF">
            <w:pPr>
              <w:widowControl w:val="0"/>
              <w:autoSpaceDE w:val="0"/>
              <w:autoSpaceDN w:val="0"/>
              <w:adjustRightInd w:val="0"/>
              <w:spacing w:after="0"/>
              <w:jc w:val="center"/>
              <w:rPr>
                <w:rFonts w:ascii="Arial" w:hAnsi="Arial" w:cs="Arial"/>
                <w:b/>
                <w:color w:val="FFFFFF" w:themeColor="background1"/>
                <w:sz w:val="20"/>
                <w:szCs w:val="21"/>
              </w:rPr>
            </w:pPr>
            <w:r w:rsidRPr="009440A2">
              <w:rPr>
                <w:rFonts w:ascii="Arial" w:hAnsi="Arial" w:cs="Arial"/>
                <w:b/>
                <w:color w:val="FFFFFF" w:themeColor="background1"/>
                <w:sz w:val="20"/>
                <w:szCs w:val="21"/>
              </w:rPr>
              <w:t>TEMPO DE RETENÇÃO</w:t>
            </w:r>
          </w:p>
        </w:tc>
        <w:tc>
          <w:tcPr>
            <w:tcW w:w="1317" w:type="dxa"/>
            <w:shd w:val="clear" w:color="auto" w:fill="808080" w:themeFill="background1" w:themeFillShade="80"/>
          </w:tcPr>
          <w:p w14:paraId="211B0AFD" w14:textId="77777777" w:rsidR="00F07C54" w:rsidRPr="009440A2" w:rsidRDefault="00F07C54" w:rsidP="00702BDF">
            <w:pPr>
              <w:widowControl w:val="0"/>
              <w:autoSpaceDE w:val="0"/>
              <w:autoSpaceDN w:val="0"/>
              <w:adjustRightInd w:val="0"/>
              <w:spacing w:after="0"/>
              <w:jc w:val="center"/>
              <w:rPr>
                <w:rFonts w:ascii="Arial" w:hAnsi="Arial" w:cs="Arial"/>
                <w:b/>
                <w:color w:val="FFFFFF" w:themeColor="background1"/>
                <w:sz w:val="20"/>
                <w:szCs w:val="21"/>
              </w:rPr>
            </w:pPr>
            <w:r w:rsidRPr="009440A2">
              <w:rPr>
                <w:rFonts w:ascii="Arial" w:hAnsi="Arial" w:cs="Arial"/>
                <w:b/>
                <w:color w:val="FFFFFF" w:themeColor="background1"/>
                <w:sz w:val="20"/>
                <w:szCs w:val="21"/>
              </w:rPr>
              <w:t>DESCARTE</w:t>
            </w:r>
          </w:p>
        </w:tc>
      </w:tr>
      <w:tr w:rsidR="00F07C54" w:rsidRPr="00702BDF" w14:paraId="1DF1C65C" w14:textId="77777777" w:rsidTr="003B24D4">
        <w:trPr>
          <w:jc w:val="center"/>
        </w:trPr>
        <w:tc>
          <w:tcPr>
            <w:tcW w:w="2376" w:type="dxa"/>
          </w:tcPr>
          <w:p w14:paraId="6DA56563" w14:textId="77777777" w:rsidR="00702BDF" w:rsidRPr="00702BDF" w:rsidRDefault="00702BDF" w:rsidP="00702BDF">
            <w:pPr>
              <w:widowControl w:val="0"/>
              <w:autoSpaceDE w:val="0"/>
              <w:autoSpaceDN w:val="0"/>
              <w:adjustRightInd w:val="0"/>
              <w:spacing w:after="0"/>
              <w:rPr>
                <w:rFonts w:ascii="Arial" w:hAnsi="Arial" w:cs="Arial"/>
                <w:spacing w:val="-6"/>
                <w:sz w:val="8"/>
                <w:szCs w:val="8"/>
              </w:rPr>
            </w:pPr>
          </w:p>
          <w:p w14:paraId="7D2F891D" w14:textId="77777777" w:rsidR="00F07C54" w:rsidRPr="007F6F1F" w:rsidRDefault="00F07C54" w:rsidP="00150B38">
            <w:pPr>
              <w:widowControl w:val="0"/>
              <w:autoSpaceDE w:val="0"/>
              <w:autoSpaceDN w:val="0"/>
              <w:adjustRightInd w:val="0"/>
              <w:spacing w:after="0"/>
              <w:rPr>
                <w:rFonts w:ascii="Arial" w:hAnsi="Arial" w:cs="Arial"/>
                <w:spacing w:val="-6"/>
                <w:sz w:val="18"/>
                <w:szCs w:val="18"/>
              </w:rPr>
            </w:pPr>
            <w:r w:rsidRPr="007F6F1F">
              <w:rPr>
                <w:rFonts w:ascii="Arial" w:hAnsi="Arial" w:cs="Arial"/>
                <w:spacing w:val="-6"/>
                <w:sz w:val="18"/>
                <w:szCs w:val="18"/>
              </w:rPr>
              <w:t>F.O.01 – Cadastro de Destinatário de Resíduos.</w:t>
            </w:r>
          </w:p>
          <w:p w14:paraId="23AC0B02" w14:textId="77777777" w:rsidR="00F07C54" w:rsidRPr="0027520D" w:rsidRDefault="00F07C54" w:rsidP="0027520D">
            <w:pPr>
              <w:widowControl w:val="0"/>
              <w:autoSpaceDE w:val="0"/>
              <w:autoSpaceDN w:val="0"/>
              <w:adjustRightInd w:val="0"/>
              <w:spacing w:after="0"/>
              <w:rPr>
                <w:rFonts w:ascii="Arial" w:hAnsi="Arial" w:cs="Arial"/>
                <w:spacing w:val="-6"/>
                <w:sz w:val="18"/>
                <w:szCs w:val="18"/>
              </w:rPr>
            </w:pPr>
            <w:r w:rsidRPr="007F6F1F">
              <w:rPr>
                <w:rFonts w:ascii="Arial" w:hAnsi="Arial" w:cs="Arial"/>
                <w:spacing w:val="-6"/>
                <w:sz w:val="18"/>
                <w:szCs w:val="18"/>
              </w:rPr>
              <w:t>F.O.02 – Controle da remoção de Resíduos</w:t>
            </w:r>
          </w:p>
          <w:p w14:paraId="1A2F0DBE" w14:textId="77777777" w:rsidR="00702BDF" w:rsidRPr="00702BDF" w:rsidRDefault="00702BDF" w:rsidP="00B34704">
            <w:pPr>
              <w:widowControl w:val="0"/>
              <w:autoSpaceDE w:val="0"/>
              <w:autoSpaceDN w:val="0"/>
              <w:adjustRightInd w:val="0"/>
              <w:spacing w:after="0"/>
              <w:rPr>
                <w:rFonts w:ascii="Arial" w:hAnsi="Arial" w:cs="Arial"/>
                <w:spacing w:val="-6"/>
                <w:sz w:val="8"/>
                <w:szCs w:val="8"/>
              </w:rPr>
            </w:pPr>
          </w:p>
        </w:tc>
        <w:tc>
          <w:tcPr>
            <w:tcW w:w="1985" w:type="dxa"/>
          </w:tcPr>
          <w:p w14:paraId="1A2EE67A" w14:textId="77777777" w:rsidR="00702BDF" w:rsidRPr="00702BDF" w:rsidRDefault="00702BDF" w:rsidP="00702BDF">
            <w:pPr>
              <w:spacing w:after="0"/>
              <w:jc w:val="center"/>
              <w:rPr>
                <w:rFonts w:ascii="Arial" w:hAnsi="Arial" w:cs="Arial"/>
                <w:sz w:val="8"/>
                <w:szCs w:val="8"/>
              </w:rPr>
            </w:pPr>
          </w:p>
          <w:p w14:paraId="144C8F7E" w14:textId="77777777" w:rsidR="00F07C54" w:rsidRPr="00702BDF" w:rsidRDefault="009440A2" w:rsidP="00702BDF">
            <w:pPr>
              <w:spacing w:after="0"/>
              <w:jc w:val="center"/>
              <w:rPr>
                <w:rFonts w:ascii="Arial" w:hAnsi="Arial" w:cs="Arial"/>
                <w:sz w:val="20"/>
                <w:szCs w:val="20"/>
              </w:rPr>
            </w:pPr>
            <w:r>
              <w:rPr>
                <w:rFonts w:ascii="Arial" w:hAnsi="Arial" w:cs="Arial"/>
                <w:sz w:val="20"/>
                <w:szCs w:val="20"/>
              </w:rPr>
              <w:t>UG</w:t>
            </w:r>
            <w:r w:rsidR="00185F8E">
              <w:rPr>
                <w:rFonts w:ascii="Arial" w:hAnsi="Arial" w:cs="Arial"/>
                <w:sz w:val="20"/>
                <w:szCs w:val="20"/>
              </w:rPr>
              <w:t>P</w:t>
            </w:r>
          </w:p>
        </w:tc>
        <w:tc>
          <w:tcPr>
            <w:tcW w:w="2126" w:type="dxa"/>
          </w:tcPr>
          <w:p w14:paraId="58299EF4" w14:textId="77777777" w:rsidR="00702BDF" w:rsidRPr="00702BDF" w:rsidRDefault="00702BDF" w:rsidP="00702BDF">
            <w:pPr>
              <w:spacing w:after="0"/>
              <w:jc w:val="center"/>
              <w:rPr>
                <w:rFonts w:ascii="Arial" w:hAnsi="Arial" w:cs="Arial"/>
                <w:sz w:val="8"/>
                <w:szCs w:val="8"/>
              </w:rPr>
            </w:pPr>
          </w:p>
          <w:p w14:paraId="4FC3C9BC" w14:textId="77777777" w:rsidR="00F07C54" w:rsidRPr="007F6F1F" w:rsidRDefault="00F07C54" w:rsidP="00702BDF">
            <w:pPr>
              <w:spacing w:after="0"/>
              <w:jc w:val="center"/>
              <w:rPr>
                <w:rFonts w:ascii="Arial" w:hAnsi="Arial" w:cs="Arial"/>
                <w:sz w:val="18"/>
                <w:szCs w:val="18"/>
              </w:rPr>
            </w:pPr>
            <w:r w:rsidRPr="007F6F1F">
              <w:rPr>
                <w:rFonts w:ascii="Arial" w:hAnsi="Arial" w:cs="Arial"/>
                <w:sz w:val="18"/>
                <w:szCs w:val="18"/>
              </w:rPr>
              <w:t>Arquivo Eletrônico - backup</w:t>
            </w:r>
          </w:p>
          <w:p w14:paraId="251F1BFF" w14:textId="77777777" w:rsidR="00F07C54" w:rsidRPr="00702BDF" w:rsidRDefault="00F07C54" w:rsidP="00702BDF">
            <w:pPr>
              <w:spacing w:after="0"/>
              <w:jc w:val="center"/>
              <w:rPr>
                <w:rFonts w:ascii="Arial" w:hAnsi="Arial" w:cs="Arial"/>
                <w:sz w:val="20"/>
                <w:szCs w:val="20"/>
              </w:rPr>
            </w:pPr>
          </w:p>
        </w:tc>
        <w:tc>
          <w:tcPr>
            <w:tcW w:w="2126" w:type="dxa"/>
          </w:tcPr>
          <w:p w14:paraId="3581D24A" w14:textId="77777777" w:rsidR="00702BDF" w:rsidRPr="00702BDF" w:rsidRDefault="00702BDF" w:rsidP="00702BDF">
            <w:pPr>
              <w:spacing w:after="0"/>
              <w:jc w:val="center"/>
              <w:rPr>
                <w:rFonts w:ascii="Arial" w:hAnsi="Arial" w:cs="Arial"/>
                <w:sz w:val="8"/>
                <w:szCs w:val="8"/>
              </w:rPr>
            </w:pPr>
          </w:p>
          <w:p w14:paraId="506D33C1" w14:textId="77777777" w:rsidR="00F07C54" w:rsidRPr="007F6F1F" w:rsidRDefault="00F07C54" w:rsidP="00702BDF">
            <w:pPr>
              <w:spacing w:after="0"/>
              <w:jc w:val="center"/>
              <w:rPr>
                <w:rFonts w:ascii="Arial" w:hAnsi="Arial" w:cs="Arial"/>
                <w:sz w:val="18"/>
                <w:szCs w:val="18"/>
              </w:rPr>
            </w:pPr>
            <w:r w:rsidRPr="007F6F1F">
              <w:rPr>
                <w:rFonts w:ascii="Arial" w:hAnsi="Arial" w:cs="Arial"/>
                <w:sz w:val="18"/>
                <w:szCs w:val="18"/>
              </w:rPr>
              <w:t>Até o final das obras</w:t>
            </w:r>
          </w:p>
        </w:tc>
        <w:tc>
          <w:tcPr>
            <w:tcW w:w="1317" w:type="dxa"/>
          </w:tcPr>
          <w:p w14:paraId="086748E9" w14:textId="77777777" w:rsidR="00702BDF" w:rsidRPr="00702BDF" w:rsidRDefault="00702BDF" w:rsidP="00702BDF">
            <w:pPr>
              <w:spacing w:after="0"/>
              <w:jc w:val="center"/>
              <w:rPr>
                <w:rFonts w:ascii="Arial" w:hAnsi="Arial" w:cs="Arial"/>
                <w:sz w:val="8"/>
                <w:szCs w:val="8"/>
              </w:rPr>
            </w:pPr>
          </w:p>
          <w:p w14:paraId="7D64C54B" w14:textId="77777777" w:rsidR="00F07C54" w:rsidRPr="007F6F1F" w:rsidRDefault="00F07C54" w:rsidP="00702BDF">
            <w:pPr>
              <w:spacing w:after="0"/>
              <w:jc w:val="center"/>
              <w:rPr>
                <w:rFonts w:ascii="Arial" w:hAnsi="Arial" w:cs="Arial"/>
                <w:sz w:val="18"/>
                <w:szCs w:val="18"/>
              </w:rPr>
            </w:pPr>
            <w:r w:rsidRPr="007F6F1F">
              <w:rPr>
                <w:rFonts w:ascii="Arial" w:hAnsi="Arial" w:cs="Arial"/>
                <w:sz w:val="18"/>
                <w:szCs w:val="18"/>
              </w:rPr>
              <w:t>Apagar</w:t>
            </w:r>
          </w:p>
        </w:tc>
      </w:tr>
    </w:tbl>
    <w:p w14:paraId="5F53717D" w14:textId="77777777" w:rsidR="00F07C54" w:rsidRPr="00F07C54" w:rsidRDefault="00F07C54" w:rsidP="00F07C54">
      <w:pPr>
        <w:pStyle w:val="ListaColorida-nfase12"/>
        <w:spacing w:after="0" w:line="240" w:lineRule="auto"/>
        <w:ind w:left="0"/>
        <w:jc w:val="both"/>
        <w:rPr>
          <w:rFonts w:ascii="Arial" w:hAnsi="Arial" w:cs="Arial"/>
        </w:rPr>
      </w:pP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6662"/>
      </w:tblGrid>
      <w:tr w:rsidR="00F07C54" w:rsidRPr="00F07C54" w14:paraId="27980D49" w14:textId="77777777" w:rsidTr="0027520D">
        <w:trPr>
          <w:jc w:val="center"/>
        </w:trPr>
        <w:tc>
          <w:tcPr>
            <w:tcW w:w="3085" w:type="dxa"/>
          </w:tcPr>
          <w:p w14:paraId="641F93EF" w14:textId="1FDF00A5" w:rsidR="00F07C54" w:rsidRPr="00F07C54" w:rsidRDefault="00702BDF" w:rsidP="001D0161">
            <w:pPr>
              <w:spacing w:after="0"/>
              <w:jc w:val="center"/>
              <w:rPr>
                <w:rFonts w:ascii="Arial" w:hAnsi="Arial" w:cs="Arial"/>
                <w:b/>
                <w:sz w:val="10"/>
              </w:rPr>
            </w:pPr>
            <w:r>
              <w:rPr>
                <w:rFonts w:ascii="Arial" w:hAnsi="Arial" w:cs="Arial"/>
                <w:b/>
                <w:sz w:val="20"/>
                <w:szCs w:val="20"/>
              </w:rPr>
              <w:t>Revisão deste Procedimento</w:t>
            </w:r>
          </w:p>
        </w:tc>
        <w:tc>
          <w:tcPr>
            <w:tcW w:w="6662" w:type="dxa"/>
            <w:vMerge w:val="restart"/>
          </w:tcPr>
          <w:p w14:paraId="2A7B26F2" w14:textId="77777777" w:rsidR="00F07C54" w:rsidRPr="00F07C54" w:rsidRDefault="00F07C54" w:rsidP="00F07C54">
            <w:pPr>
              <w:spacing w:after="0"/>
              <w:rPr>
                <w:rFonts w:ascii="Arial" w:hAnsi="Arial" w:cs="Arial"/>
                <w:b/>
                <w:sz w:val="20"/>
              </w:rPr>
            </w:pPr>
          </w:p>
          <w:p w14:paraId="5191D3B3" w14:textId="77777777" w:rsidR="00F07C54" w:rsidRPr="00F07C54" w:rsidRDefault="00F07C54" w:rsidP="00F07C54">
            <w:pPr>
              <w:spacing w:after="0"/>
              <w:rPr>
                <w:rFonts w:ascii="Arial" w:hAnsi="Arial" w:cs="Arial"/>
                <w:b/>
                <w:sz w:val="20"/>
              </w:rPr>
            </w:pPr>
            <w:r w:rsidRPr="00F07C54">
              <w:rPr>
                <w:rFonts w:ascii="Arial" w:hAnsi="Arial" w:cs="Arial"/>
                <w:b/>
                <w:sz w:val="20"/>
              </w:rPr>
              <w:t xml:space="preserve">APROVAÇÃO:   </w:t>
            </w:r>
          </w:p>
          <w:p w14:paraId="6273664C" w14:textId="77777777" w:rsidR="00F07C54" w:rsidRPr="00F07C54" w:rsidRDefault="00F07C54" w:rsidP="00F07C54">
            <w:pPr>
              <w:spacing w:after="0"/>
              <w:jc w:val="center"/>
              <w:rPr>
                <w:rFonts w:ascii="Arial" w:hAnsi="Arial" w:cs="Arial"/>
                <w:b/>
                <w:sz w:val="20"/>
              </w:rPr>
            </w:pPr>
            <w:r w:rsidRPr="00F07C54">
              <w:rPr>
                <w:rFonts w:ascii="Arial" w:hAnsi="Arial" w:cs="Arial"/>
                <w:b/>
                <w:sz w:val="20"/>
              </w:rPr>
              <w:t xml:space="preserve">                       ________________________________</w:t>
            </w:r>
          </w:p>
          <w:p w14:paraId="00285D83" w14:textId="77777777" w:rsidR="00F07C54" w:rsidRPr="00F07C54" w:rsidRDefault="00F07C54" w:rsidP="00702BDF">
            <w:pPr>
              <w:spacing w:after="0"/>
              <w:jc w:val="center"/>
              <w:rPr>
                <w:rFonts w:ascii="Arial" w:hAnsi="Arial" w:cs="Arial"/>
                <w:sz w:val="20"/>
              </w:rPr>
            </w:pPr>
          </w:p>
        </w:tc>
      </w:tr>
      <w:tr w:rsidR="00F07C54" w:rsidRPr="00F07C54" w14:paraId="7250A9ED" w14:textId="77777777" w:rsidTr="0027520D">
        <w:trPr>
          <w:jc w:val="center"/>
        </w:trPr>
        <w:tc>
          <w:tcPr>
            <w:tcW w:w="3085" w:type="dxa"/>
          </w:tcPr>
          <w:p w14:paraId="00891C1A" w14:textId="77777777" w:rsidR="00F07C54" w:rsidRPr="00F07C54" w:rsidRDefault="009440A2" w:rsidP="00F07C54">
            <w:pPr>
              <w:spacing w:after="0"/>
              <w:jc w:val="center"/>
              <w:rPr>
                <w:rFonts w:ascii="Arial" w:hAnsi="Arial" w:cs="Arial"/>
                <w:sz w:val="20"/>
              </w:rPr>
            </w:pPr>
            <w:r>
              <w:rPr>
                <w:rFonts w:ascii="Arial" w:hAnsi="Arial" w:cs="Arial"/>
                <w:sz w:val="20"/>
              </w:rPr>
              <w:t>UG</w:t>
            </w:r>
            <w:r w:rsidR="00702BDF">
              <w:rPr>
                <w:rFonts w:ascii="Arial" w:hAnsi="Arial" w:cs="Arial"/>
                <w:sz w:val="20"/>
              </w:rPr>
              <w:t>P</w:t>
            </w:r>
          </w:p>
        </w:tc>
        <w:tc>
          <w:tcPr>
            <w:tcW w:w="6662" w:type="dxa"/>
            <w:vMerge/>
          </w:tcPr>
          <w:p w14:paraId="2707D3AF" w14:textId="77777777" w:rsidR="00F07C54" w:rsidRPr="00F07C54" w:rsidRDefault="00F07C54" w:rsidP="00F07C54">
            <w:pPr>
              <w:spacing w:after="0"/>
              <w:rPr>
                <w:rFonts w:ascii="Arial" w:hAnsi="Arial" w:cs="Arial"/>
                <w:sz w:val="20"/>
              </w:rPr>
            </w:pPr>
          </w:p>
        </w:tc>
      </w:tr>
    </w:tbl>
    <w:p w14:paraId="1B93EE23" w14:textId="77777777" w:rsidR="00B40A6F" w:rsidRDefault="00B40A6F" w:rsidP="00B40A6F">
      <w:pPr>
        <w:spacing w:after="0"/>
        <w:rPr>
          <w:rFonts w:ascii="Arial" w:hAnsi="Arial" w:cs="Arial"/>
          <w:sz w:val="22"/>
          <w:szCs w:val="22"/>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10038C" w:rsidRPr="00752C58" w14:paraId="42C1EC2E" w14:textId="77777777" w:rsidTr="003D007F">
        <w:trPr>
          <w:trHeight w:val="515"/>
          <w:jc w:val="center"/>
        </w:trPr>
        <w:tc>
          <w:tcPr>
            <w:tcW w:w="5245" w:type="dxa"/>
            <w:shd w:val="clear" w:color="auto" w:fill="808080" w:themeFill="background1" w:themeFillShade="80"/>
          </w:tcPr>
          <w:p w14:paraId="15236858" w14:textId="77777777" w:rsidR="0010038C" w:rsidRPr="00752C58" w:rsidRDefault="0010038C" w:rsidP="003D007F">
            <w:pPr>
              <w:spacing w:after="0"/>
              <w:jc w:val="center"/>
              <w:rPr>
                <w:rFonts w:ascii="Arial" w:hAnsi="Arial" w:cs="Arial"/>
                <w:b/>
                <w:bCs/>
                <w:color w:val="FFFFFF"/>
                <w:spacing w:val="-6"/>
                <w:sz w:val="20"/>
                <w:szCs w:val="20"/>
              </w:rPr>
            </w:pPr>
            <w:r w:rsidRPr="00752C58">
              <w:rPr>
                <w:rFonts w:ascii="Arial" w:hAnsi="Arial" w:cs="Arial"/>
                <w:b/>
                <w:bCs/>
                <w:color w:val="FFFFFF"/>
                <w:spacing w:val="-6"/>
                <w:sz w:val="20"/>
                <w:szCs w:val="20"/>
              </w:rPr>
              <w:t>PRODECIMENTO DE OBRA</w:t>
            </w:r>
          </w:p>
          <w:p w14:paraId="0A66B138" w14:textId="77777777" w:rsidR="0010038C" w:rsidRPr="00752C58" w:rsidRDefault="0010038C" w:rsidP="003D007F">
            <w:pPr>
              <w:spacing w:after="0"/>
              <w:jc w:val="center"/>
              <w:rPr>
                <w:rFonts w:ascii="Arial" w:hAnsi="Arial" w:cs="Arial"/>
                <w:b/>
                <w:bCs/>
                <w:color w:val="FFFFFF"/>
                <w:sz w:val="20"/>
                <w:szCs w:val="20"/>
              </w:rPr>
            </w:pPr>
          </w:p>
        </w:tc>
        <w:tc>
          <w:tcPr>
            <w:tcW w:w="2126" w:type="dxa"/>
            <w:shd w:val="clear" w:color="auto" w:fill="808080" w:themeFill="background1" w:themeFillShade="80"/>
          </w:tcPr>
          <w:p w14:paraId="20A95C21" w14:textId="77777777" w:rsidR="0010038C" w:rsidRPr="00752C58" w:rsidRDefault="0010038C" w:rsidP="003D007F">
            <w:pPr>
              <w:spacing w:after="0"/>
              <w:jc w:val="center"/>
              <w:rPr>
                <w:rFonts w:ascii="Arial" w:hAnsi="Arial" w:cs="Arial"/>
                <w:b/>
                <w:bCs/>
                <w:color w:val="FFFFFF"/>
                <w:sz w:val="20"/>
                <w:szCs w:val="20"/>
              </w:rPr>
            </w:pPr>
            <w:r w:rsidRPr="00752C58">
              <w:rPr>
                <w:rFonts w:ascii="Arial" w:hAnsi="Arial" w:cs="Arial"/>
                <w:b/>
                <w:bCs/>
                <w:color w:val="FFFFFF"/>
                <w:sz w:val="20"/>
                <w:szCs w:val="20"/>
              </w:rPr>
              <w:t>IDENTIFICAÇÃO</w:t>
            </w:r>
          </w:p>
        </w:tc>
        <w:tc>
          <w:tcPr>
            <w:tcW w:w="1276" w:type="dxa"/>
            <w:shd w:val="clear" w:color="auto" w:fill="808080" w:themeFill="background1" w:themeFillShade="80"/>
          </w:tcPr>
          <w:p w14:paraId="1C402CF7" w14:textId="77777777" w:rsidR="0010038C" w:rsidRPr="00752C58" w:rsidRDefault="0010038C" w:rsidP="003D007F">
            <w:pPr>
              <w:spacing w:after="0"/>
              <w:jc w:val="center"/>
              <w:rPr>
                <w:rFonts w:ascii="Arial" w:hAnsi="Arial" w:cs="Arial"/>
                <w:b/>
                <w:bCs/>
                <w:color w:val="FFFFFF"/>
                <w:sz w:val="20"/>
                <w:szCs w:val="20"/>
              </w:rPr>
            </w:pPr>
            <w:r w:rsidRPr="00752C58">
              <w:rPr>
                <w:rFonts w:ascii="Arial" w:hAnsi="Arial" w:cs="Arial"/>
                <w:b/>
                <w:bCs/>
                <w:color w:val="FFFFFF"/>
                <w:sz w:val="20"/>
                <w:szCs w:val="20"/>
              </w:rPr>
              <w:t>VERSÃO</w:t>
            </w:r>
          </w:p>
        </w:tc>
        <w:tc>
          <w:tcPr>
            <w:tcW w:w="1559" w:type="dxa"/>
            <w:shd w:val="clear" w:color="auto" w:fill="808080" w:themeFill="background1" w:themeFillShade="80"/>
          </w:tcPr>
          <w:p w14:paraId="6509C470" w14:textId="77777777" w:rsidR="0010038C" w:rsidRPr="00752C58" w:rsidRDefault="0010038C" w:rsidP="003D007F">
            <w:pPr>
              <w:spacing w:after="0"/>
              <w:jc w:val="center"/>
              <w:rPr>
                <w:rFonts w:ascii="Arial" w:hAnsi="Arial" w:cs="Arial"/>
                <w:b/>
                <w:bCs/>
                <w:color w:val="FFFFFF"/>
                <w:sz w:val="20"/>
                <w:szCs w:val="20"/>
              </w:rPr>
            </w:pPr>
            <w:r w:rsidRPr="00752C58">
              <w:rPr>
                <w:rFonts w:ascii="Arial" w:hAnsi="Arial" w:cs="Arial"/>
                <w:b/>
                <w:bCs/>
                <w:color w:val="FFFFFF"/>
                <w:sz w:val="20"/>
                <w:szCs w:val="20"/>
              </w:rPr>
              <w:t>DATA</w:t>
            </w:r>
          </w:p>
        </w:tc>
      </w:tr>
      <w:tr w:rsidR="0010038C" w:rsidRPr="00752C58" w14:paraId="443CA642" w14:textId="77777777" w:rsidTr="00B827CA">
        <w:trPr>
          <w:jc w:val="center"/>
        </w:trPr>
        <w:tc>
          <w:tcPr>
            <w:tcW w:w="5245" w:type="dxa"/>
            <w:shd w:val="clear" w:color="auto" w:fill="FFFF00"/>
          </w:tcPr>
          <w:p w14:paraId="248E8557" w14:textId="77777777" w:rsidR="0010038C" w:rsidRPr="00752C58" w:rsidRDefault="0010038C" w:rsidP="003D007F">
            <w:pPr>
              <w:spacing w:after="0"/>
              <w:jc w:val="center"/>
              <w:rPr>
                <w:rFonts w:ascii="Arial" w:hAnsi="Arial" w:cs="Arial"/>
                <w:b/>
                <w:sz w:val="20"/>
                <w:szCs w:val="20"/>
              </w:rPr>
            </w:pPr>
            <w:r w:rsidRPr="00752C58">
              <w:rPr>
                <w:rFonts w:ascii="Arial" w:hAnsi="Arial" w:cs="Arial"/>
                <w:b/>
                <w:sz w:val="20"/>
                <w:szCs w:val="20"/>
              </w:rPr>
              <w:t>Programa de Gestão em Saúde e Segurança do Trabalho</w:t>
            </w:r>
          </w:p>
          <w:p w14:paraId="0A9E3246" w14:textId="77777777" w:rsidR="0010038C" w:rsidRPr="00752C58" w:rsidRDefault="0010038C" w:rsidP="003D007F">
            <w:pPr>
              <w:spacing w:after="0"/>
              <w:jc w:val="center"/>
              <w:rPr>
                <w:rFonts w:ascii="Arial" w:hAnsi="Arial" w:cs="Arial"/>
                <w:b/>
                <w:sz w:val="20"/>
                <w:szCs w:val="20"/>
              </w:rPr>
            </w:pPr>
          </w:p>
        </w:tc>
        <w:tc>
          <w:tcPr>
            <w:tcW w:w="2126" w:type="dxa"/>
            <w:shd w:val="clear" w:color="auto" w:fill="FFFF00"/>
          </w:tcPr>
          <w:p w14:paraId="71FB6ED5" w14:textId="77777777" w:rsidR="0010038C" w:rsidRPr="00752C58" w:rsidRDefault="0010038C" w:rsidP="003D007F">
            <w:pPr>
              <w:shd w:val="clear" w:color="auto" w:fill="FFFF00"/>
              <w:spacing w:after="0"/>
              <w:jc w:val="center"/>
              <w:rPr>
                <w:rFonts w:ascii="Arial" w:hAnsi="Arial" w:cs="Arial"/>
                <w:b/>
                <w:sz w:val="20"/>
                <w:szCs w:val="20"/>
              </w:rPr>
            </w:pPr>
            <w:r w:rsidRPr="00752C58">
              <w:rPr>
                <w:rFonts w:ascii="Arial" w:hAnsi="Arial" w:cs="Arial"/>
                <w:b/>
                <w:sz w:val="20"/>
                <w:szCs w:val="20"/>
              </w:rPr>
              <w:t>P.O.03</w:t>
            </w:r>
          </w:p>
          <w:p w14:paraId="55D7E58D" w14:textId="77777777" w:rsidR="0010038C" w:rsidRPr="00752C58" w:rsidRDefault="0010038C" w:rsidP="003D007F">
            <w:pPr>
              <w:spacing w:after="0"/>
              <w:jc w:val="center"/>
              <w:rPr>
                <w:rFonts w:ascii="Arial" w:hAnsi="Arial" w:cs="Arial"/>
                <w:b/>
                <w:sz w:val="20"/>
                <w:szCs w:val="20"/>
              </w:rPr>
            </w:pPr>
          </w:p>
        </w:tc>
        <w:tc>
          <w:tcPr>
            <w:tcW w:w="1276" w:type="dxa"/>
            <w:shd w:val="clear" w:color="auto" w:fill="FFFF00"/>
          </w:tcPr>
          <w:p w14:paraId="568E3BF2" w14:textId="77777777" w:rsidR="0010038C" w:rsidRPr="00752C58" w:rsidRDefault="0010038C" w:rsidP="003D007F">
            <w:pPr>
              <w:spacing w:after="0"/>
              <w:jc w:val="center"/>
              <w:rPr>
                <w:rFonts w:ascii="Arial" w:hAnsi="Arial" w:cs="Arial"/>
                <w:b/>
                <w:sz w:val="20"/>
                <w:szCs w:val="20"/>
              </w:rPr>
            </w:pPr>
            <w:r w:rsidRPr="00752C58">
              <w:rPr>
                <w:rFonts w:ascii="Arial" w:hAnsi="Arial" w:cs="Arial"/>
                <w:b/>
                <w:sz w:val="20"/>
                <w:szCs w:val="20"/>
              </w:rPr>
              <w:t>0</w:t>
            </w:r>
          </w:p>
        </w:tc>
        <w:tc>
          <w:tcPr>
            <w:tcW w:w="1559" w:type="dxa"/>
            <w:shd w:val="clear" w:color="auto" w:fill="FFFF00"/>
          </w:tcPr>
          <w:p w14:paraId="299E9812" w14:textId="77777777" w:rsidR="0010038C" w:rsidRPr="00752C58" w:rsidRDefault="0010038C" w:rsidP="003D007F">
            <w:pPr>
              <w:spacing w:after="0"/>
              <w:jc w:val="center"/>
              <w:rPr>
                <w:rFonts w:ascii="Arial" w:hAnsi="Arial" w:cs="Arial"/>
                <w:b/>
                <w:sz w:val="20"/>
                <w:szCs w:val="20"/>
              </w:rPr>
            </w:pPr>
            <w:r w:rsidRPr="00752C58">
              <w:rPr>
                <w:rFonts w:ascii="Arial" w:hAnsi="Arial" w:cs="Arial"/>
                <w:b/>
                <w:sz w:val="20"/>
                <w:szCs w:val="20"/>
              </w:rPr>
              <w:t>__/__/2018</w:t>
            </w:r>
          </w:p>
        </w:tc>
      </w:tr>
    </w:tbl>
    <w:p w14:paraId="65C302E6" w14:textId="77777777" w:rsidR="0010038C" w:rsidRPr="00DB5545" w:rsidRDefault="0010038C" w:rsidP="0010038C">
      <w:pPr>
        <w:widowControl w:val="0"/>
        <w:autoSpaceDE w:val="0"/>
        <w:autoSpaceDN w:val="0"/>
        <w:adjustRightInd w:val="0"/>
        <w:spacing w:after="0"/>
        <w:rPr>
          <w:rFonts w:ascii="Arial" w:hAnsi="Arial" w:cs="Arial"/>
          <w:b/>
          <w:sz w:val="22"/>
          <w:szCs w:val="22"/>
          <w:lang w:val="en-US"/>
        </w:rPr>
      </w:pPr>
    </w:p>
    <w:p w14:paraId="055311FE" w14:textId="77777777" w:rsidR="0010038C" w:rsidRPr="00F0404F" w:rsidRDefault="0010038C" w:rsidP="007B6B9F">
      <w:pPr>
        <w:pStyle w:val="PargrafodaLista"/>
        <w:widowControl w:val="0"/>
        <w:numPr>
          <w:ilvl w:val="0"/>
          <w:numId w:val="36"/>
        </w:numPr>
        <w:shd w:val="clear" w:color="auto" w:fill="4F81BD" w:themeFill="accent1"/>
        <w:autoSpaceDE w:val="0"/>
        <w:autoSpaceDN w:val="0"/>
        <w:adjustRightInd w:val="0"/>
        <w:spacing w:after="0"/>
        <w:rPr>
          <w:rFonts w:ascii="Arial" w:hAnsi="Arial" w:cs="Arial"/>
          <w:b/>
          <w:color w:val="FFFFFF" w:themeColor="background1"/>
          <w:sz w:val="22"/>
          <w:szCs w:val="22"/>
          <w:lang w:val="en-US"/>
        </w:rPr>
      </w:pPr>
      <w:r w:rsidRPr="00F0404F">
        <w:rPr>
          <w:rFonts w:ascii="Arial" w:hAnsi="Arial" w:cs="Arial"/>
          <w:b/>
          <w:color w:val="FFFFFF" w:themeColor="background1"/>
          <w:sz w:val="22"/>
          <w:szCs w:val="22"/>
          <w:lang w:val="en-US"/>
        </w:rPr>
        <w:t>OBJETIVO E META</w:t>
      </w:r>
    </w:p>
    <w:p w14:paraId="5EE5E7FB" w14:textId="77777777" w:rsidR="0010038C" w:rsidRPr="00864961" w:rsidRDefault="0010038C" w:rsidP="0010038C">
      <w:pPr>
        <w:widowControl w:val="0"/>
        <w:autoSpaceDE w:val="0"/>
        <w:autoSpaceDN w:val="0"/>
        <w:adjustRightInd w:val="0"/>
        <w:spacing w:after="0"/>
        <w:rPr>
          <w:rFonts w:ascii="Arial" w:hAnsi="Arial" w:cs="Arial"/>
          <w:b/>
          <w:spacing w:val="-4"/>
          <w:sz w:val="14"/>
          <w:szCs w:val="14"/>
          <w:lang w:val="en-US"/>
        </w:rPr>
      </w:pPr>
    </w:p>
    <w:p w14:paraId="46EDC93C" w14:textId="6B573BAB" w:rsidR="00E352B9" w:rsidRPr="00E352B9" w:rsidRDefault="00E352B9" w:rsidP="00E352B9">
      <w:pPr>
        <w:widowControl w:val="0"/>
        <w:autoSpaceDE w:val="0"/>
        <w:autoSpaceDN w:val="0"/>
        <w:adjustRightInd w:val="0"/>
        <w:spacing w:after="0" w:line="360" w:lineRule="auto"/>
        <w:ind w:firstLine="720"/>
        <w:jc w:val="both"/>
        <w:rPr>
          <w:rFonts w:ascii="Arial" w:hAnsi="Arial" w:cs="Arial"/>
          <w:spacing w:val="-2"/>
          <w:sz w:val="22"/>
          <w:szCs w:val="22"/>
        </w:rPr>
      </w:pPr>
      <w:r w:rsidRPr="00E352B9">
        <w:rPr>
          <w:rFonts w:ascii="Arial" w:hAnsi="Arial" w:cs="Arial"/>
          <w:spacing w:val="-2"/>
          <w:sz w:val="22"/>
          <w:szCs w:val="22"/>
        </w:rPr>
        <w:t>As medidas de controle de Gestão em Saúde e Segurança do Trabalho e Saúde Ocupacional têm</w:t>
      </w:r>
      <w:r>
        <w:rPr>
          <w:rFonts w:ascii="Arial" w:hAnsi="Arial" w:cs="Arial"/>
          <w:spacing w:val="-2"/>
          <w:sz w:val="22"/>
          <w:szCs w:val="22"/>
        </w:rPr>
        <w:t xml:space="preserve"> </w:t>
      </w:r>
      <w:r w:rsidRPr="00E352B9">
        <w:rPr>
          <w:rFonts w:ascii="Arial" w:hAnsi="Arial" w:cs="Arial"/>
          <w:spacing w:val="-2"/>
          <w:sz w:val="22"/>
          <w:szCs w:val="22"/>
        </w:rPr>
        <w:t>por objetivo principal garantir a conformidade das construtoras e prestadoras de serviço com a</w:t>
      </w:r>
      <w:r>
        <w:rPr>
          <w:rFonts w:ascii="Arial" w:hAnsi="Arial" w:cs="Arial"/>
          <w:spacing w:val="-2"/>
          <w:sz w:val="22"/>
          <w:szCs w:val="22"/>
        </w:rPr>
        <w:t xml:space="preserve"> </w:t>
      </w:r>
      <w:r w:rsidRPr="00E352B9">
        <w:rPr>
          <w:rFonts w:ascii="Arial" w:hAnsi="Arial" w:cs="Arial"/>
          <w:spacing w:val="-2"/>
          <w:sz w:val="22"/>
          <w:szCs w:val="22"/>
        </w:rPr>
        <w:t>legislação sobre a matéria. Para tanto, as mesmas deverão elaborar e implantar os seus Programas</w:t>
      </w:r>
      <w:r>
        <w:rPr>
          <w:rFonts w:ascii="Arial" w:hAnsi="Arial" w:cs="Arial"/>
          <w:spacing w:val="-2"/>
          <w:sz w:val="22"/>
          <w:szCs w:val="22"/>
        </w:rPr>
        <w:t xml:space="preserve"> </w:t>
      </w:r>
      <w:r w:rsidRPr="00E352B9">
        <w:rPr>
          <w:rFonts w:ascii="Arial" w:hAnsi="Arial" w:cs="Arial"/>
          <w:spacing w:val="-2"/>
          <w:sz w:val="22"/>
          <w:szCs w:val="22"/>
        </w:rPr>
        <w:t>de Controle Médico de Saúde Ocupacional (PCMSO), Programa de Prevenção de Riscos</w:t>
      </w:r>
      <w:r>
        <w:rPr>
          <w:rFonts w:ascii="Arial" w:hAnsi="Arial" w:cs="Arial"/>
          <w:spacing w:val="-2"/>
          <w:sz w:val="22"/>
          <w:szCs w:val="22"/>
        </w:rPr>
        <w:t xml:space="preserve"> </w:t>
      </w:r>
      <w:r w:rsidRPr="00E352B9">
        <w:rPr>
          <w:rFonts w:ascii="Arial" w:hAnsi="Arial" w:cs="Arial"/>
          <w:spacing w:val="-2"/>
          <w:sz w:val="22"/>
          <w:szCs w:val="22"/>
        </w:rPr>
        <w:t>Ambientais (PPRA) e Comissão Interna de Prevenção de Acidentes (CIPA), conforme consta,</w:t>
      </w:r>
      <w:r>
        <w:rPr>
          <w:rFonts w:ascii="Arial" w:hAnsi="Arial" w:cs="Arial"/>
          <w:spacing w:val="-2"/>
          <w:sz w:val="22"/>
          <w:szCs w:val="22"/>
        </w:rPr>
        <w:t xml:space="preserve"> </w:t>
      </w:r>
      <w:r w:rsidRPr="00E352B9">
        <w:rPr>
          <w:rFonts w:ascii="Arial" w:hAnsi="Arial" w:cs="Arial"/>
          <w:spacing w:val="-2"/>
          <w:sz w:val="22"/>
          <w:szCs w:val="22"/>
        </w:rPr>
        <w:t xml:space="preserve">respectivamente, nas </w:t>
      </w:r>
      <w:proofErr w:type="spellStart"/>
      <w:r w:rsidRPr="00E352B9">
        <w:rPr>
          <w:rFonts w:ascii="Arial" w:hAnsi="Arial" w:cs="Arial"/>
          <w:spacing w:val="-2"/>
          <w:sz w:val="22"/>
          <w:szCs w:val="22"/>
        </w:rPr>
        <w:t>NR’s</w:t>
      </w:r>
      <w:proofErr w:type="spellEnd"/>
      <w:r w:rsidRPr="00E352B9">
        <w:rPr>
          <w:rFonts w:ascii="Arial" w:hAnsi="Arial" w:cs="Arial"/>
          <w:spacing w:val="-2"/>
          <w:sz w:val="22"/>
          <w:szCs w:val="22"/>
        </w:rPr>
        <w:t xml:space="preserve"> 5, 7 e 9.</w:t>
      </w:r>
    </w:p>
    <w:p w14:paraId="405D43AF" w14:textId="45FC5534" w:rsidR="00E352B9" w:rsidRPr="00E352B9" w:rsidRDefault="00E352B9" w:rsidP="00E352B9">
      <w:pPr>
        <w:widowControl w:val="0"/>
        <w:autoSpaceDE w:val="0"/>
        <w:autoSpaceDN w:val="0"/>
        <w:adjustRightInd w:val="0"/>
        <w:spacing w:after="0" w:line="360" w:lineRule="auto"/>
        <w:ind w:firstLine="720"/>
        <w:jc w:val="both"/>
        <w:rPr>
          <w:rFonts w:ascii="Arial" w:hAnsi="Arial" w:cs="Arial"/>
          <w:spacing w:val="-2"/>
          <w:sz w:val="22"/>
          <w:szCs w:val="22"/>
        </w:rPr>
      </w:pPr>
      <w:r w:rsidRPr="00E352B9">
        <w:rPr>
          <w:rFonts w:ascii="Arial" w:hAnsi="Arial" w:cs="Arial"/>
          <w:spacing w:val="-2"/>
          <w:sz w:val="22"/>
          <w:szCs w:val="22"/>
        </w:rPr>
        <w:t>As obras de construção civil envolvem, inerentemente, riscos aos trabalhadores envolvidos em</w:t>
      </w:r>
      <w:r>
        <w:rPr>
          <w:rFonts w:ascii="Arial" w:hAnsi="Arial" w:cs="Arial"/>
          <w:spacing w:val="-2"/>
          <w:sz w:val="22"/>
          <w:szCs w:val="22"/>
        </w:rPr>
        <w:t xml:space="preserve"> </w:t>
      </w:r>
      <w:r w:rsidRPr="00E352B9">
        <w:rPr>
          <w:rFonts w:ascii="Arial" w:hAnsi="Arial" w:cs="Arial"/>
          <w:spacing w:val="-2"/>
          <w:sz w:val="22"/>
          <w:szCs w:val="22"/>
        </w:rPr>
        <w:t>função das peculiaridades dos trabalhos (movimentação de cargas, implantação e/ou demolição de</w:t>
      </w:r>
      <w:r>
        <w:rPr>
          <w:rFonts w:ascii="Arial" w:hAnsi="Arial" w:cs="Arial"/>
          <w:spacing w:val="-2"/>
          <w:sz w:val="22"/>
          <w:szCs w:val="22"/>
        </w:rPr>
        <w:t xml:space="preserve"> </w:t>
      </w:r>
      <w:r w:rsidRPr="00E352B9">
        <w:rPr>
          <w:rFonts w:ascii="Arial" w:hAnsi="Arial" w:cs="Arial"/>
          <w:spacing w:val="-2"/>
          <w:sz w:val="22"/>
          <w:szCs w:val="22"/>
        </w:rPr>
        <w:t>edificações, manuseio de materiais perigosos, entre outros). Dessa forma, a implantação das</w:t>
      </w:r>
      <w:r>
        <w:rPr>
          <w:rFonts w:ascii="Arial" w:hAnsi="Arial" w:cs="Arial"/>
          <w:spacing w:val="-2"/>
          <w:sz w:val="22"/>
          <w:szCs w:val="22"/>
        </w:rPr>
        <w:t xml:space="preserve"> </w:t>
      </w:r>
      <w:r w:rsidRPr="00E352B9">
        <w:rPr>
          <w:rFonts w:ascii="Arial" w:hAnsi="Arial" w:cs="Arial"/>
          <w:spacing w:val="-2"/>
          <w:sz w:val="22"/>
          <w:szCs w:val="22"/>
        </w:rPr>
        <w:t>estruturas propostas exige o estabelecimento de normas e procedimentos visando à manutenção de</w:t>
      </w:r>
      <w:r>
        <w:rPr>
          <w:rFonts w:ascii="Arial" w:hAnsi="Arial" w:cs="Arial"/>
          <w:spacing w:val="-2"/>
          <w:sz w:val="22"/>
          <w:szCs w:val="22"/>
        </w:rPr>
        <w:t xml:space="preserve"> </w:t>
      </w:r>
      <w:r w:rsidRPr="00E352B9">
        <w:rPr>
          <w:rFonts w:ascii="Arial" w:hAnsi="Arial" w:cs="Arial"/>
          <w:spacing w:val="-2"/>
          <w:sz w:val="22"/>
          <w:szCs w:val="22"/>
        </w:rPr>
        <w:t>condições adequadas à saúde e segurança de todos os trabalhadores diretamente envolvidos com</w:t>
      </w:r>
      <w:r>
        <w:rPr>
          <w:rFonts w:ascii="Arial" w:hAnsi="Arial" w:cs="Arial"/>
          <w:spacing w:val="-2"/>
          <w:sz w:val="22"/>
          <w:szCs w:val="22"/>
        </w:rPr>
        <w:t xml:space="preserve"> </w:t>
      </w:r>
      <w:r w:rsidRPr="00E352B9">
        <w:rPr>
          <w:rFonts w:ascii="Arial" w:hAnsi="Arial" w:cs="Arial"/>
          <w:spacing w:val="-2"/>
          <w:sz w:val="22"/>
          <w:szCs w:val="22"/>
        </w:rPr>
        <w:t>as obras do Programa.</w:t>
      </w:r>
    </w:p>
    <w:p w14:paraId="142DEE6B" w14:textId="4D65D983" w:rsidR="0010038C" w:rsidRPr="00E352B9" w:rsidRDefault="00E352B9" w:rsidP="00E352B9">
      <w:pPr>
        <w:widowControl w:val="0"/>
        <w:autoSpaceDE w:val="0"/>
        <w:autoSpaceDN w:val="0"/>
        <w:adjustRightInd w:val="0"/>
        <w:spacing w:after="0" w:line="360" w:lineRule="auto"/>
        <w:ind w:firstLine="720"/>
        <w:jc w:val="both"/>
        <w:rPr>
          <w:rFonts w:ascii="Arial" w:hAnsi="Arial" w:cs="Arial"/>
          <w:spacing w:val="-2"/>
          <w:sz w:val="22"/>
          <w:szCs w:val="22"/>
        </w:rPr>
      </w:pPr>
      <w:r w:rsidRPr="00E352B9">
        <w:rPr>
          <w:rFonts w:ascii="Arial" w:hAnsi="Arial" w:cs="Arial"/>
          <w:spacing w:val="-2"/>
          <w:sz w:val="22"/>
          <w:szCs w:val="22"/>
        </w:rPr>
        <w:lastRenderedPageBreak/>
        <w:t>Além de garantir a legalidade das ações de segurança do trabalho e saúde ocupacional, a</w:t>
      </w:r>
      <w:r>
        <w:rPr>
          <w:rFonts w:ascii="Arial" w:hAnsi="Arial" w:cs="Arial"/>
          <w:spacing w:val="-2"/>
          <w:sz w:val="22"/>
          <w:szCs w:val="22"/>
        </w:rPr>
        <w:t xml:space="preserve"> </w:t>
      </w:r>
      <w:r w:rsidRPr="00E352B9">
        <w:rPr>
          <w:rFonts w:ascii="Arial" w:hAnsi="Arial" w:cs="Arial"/>
          <w:spacing w:val="-2"/>
          <w:sz w:val="22"/>
          <w:szCs w:val="22"/>
        </w:rPr>
        <w:t>implementação desta medida visa controlar a qualidade dos ambientes de trabalho sob a ótica de</w:t>
      </w:r>
      <w:r>
        <w:rPr>
          <w:rFonts w:ascii="Arial" w:hAnsi="Arial" w:cs="Arial"/>
          <w:spacing w:val="-2"/>
          <w:sz w:val="22"/>
          <w:szCs w:val="22"/>
        </w:rPr>
        <w:t xml:space="preserve"> </w:t>
      </w:r>
      <w:r w:rsidRPr="00E352B9">
        <w:rPr>
          <w:rFonts w:ascii="Arial" w:hAnsi="Arial" w:cs="Arial"/>
          <w:spacing w:val="-2"/>
          <w:sz w:val="22"/>
          <w:szCs w:val="22"/>
        </w:rPr>
        <w:t>higiene, saneamento e ergonomia, a segurança de todos os funcionários, assim como de transeuntes</w:t>
      </w:r>
      <w:r>
        <w:rPr>
          <w:rFonts w:ascii="Arial" w:hAnsi="Arial" w:cs="Arial"/>
          <w:spacing w:val="-2"/>
          <w:sz w:val="22"/>
          <w:szCs w:val="22"/>
        </w:rPr>
        <w:t xml:space="preserve"> </w:t>
      </w:r>
      <w:r w:rsidRPr="00E352B9">
        <w:rPr>
          <w:rFonts w:ascii="Arial" w:hAnsi="Arial" w:cs="Arial"/>
          <w:spacing w:val="-2"/>
          <w:sz w:val="22"/>
          <w:szCs w:val="22"/>
        </w:rPr>
        <w:t>e moradores de áreas próximas aos locais de implantação de infraestrutura e o controle médico da</w:t>
      </w:r>
      <w:r>
        <w:rPr>
          <w:rFonts w:ascii="Arial" w:hAnsi="Arial" w:cs="Arial"/>
          <w:spacing w:val="-2"/>
          <w:sz w:val="22"/>
          <w:szCs w:val="22"/>
        </w:rPr>
        <w:t xml:space="preserve"> </w:t>
      </w:r>
      <w:r w:rsidRPr="00E352B9">
        <w:rPr>
          <w:rFonts w:ascii="Arial" w:hAnsi="Arial" w:cs="Arial"/>
          <w:spacing w:val="-2"/>
          <w:sz w:val="22"/>
          <w:szCs w:val="22"/>
        </w:rPr>
        <w:t>saúde ocupacional.</w:t>
      </w:r>
    </w:p>
    <w:p w14:paraId="412047A0" w14:textId="77777777" w:rsidR="0010038C" w:rsidRPr="00F0404F" w:rsidRDefault="0010038C" w:rsidP="007B6B9F">
      <w:pPr>
        <w:pStyle w:val="PargrafodaLista"/>
        <w:numPr>
          <w:ilvl w:val="0"/>
          <w:numId w:val="36"/>
        </w:numPr>
        <w:shd w:val="clear" w:color="auto" w:fill="4F81BD" w:themeFill="accent1"/>
        <w:spacing w:after="0" w:line="360" w:lineRule="auto"/>
        <w:rPr>
          <w:rFonts w:ascii="Arial" w:hAnsi="Arial" w:cs="Arial"/>
          <w:b/>
          <w:color w:val="FFFFFF" w:themeColor="background1"/>
          <w:sz w:val="22"/>
          <w:szCs w:val="22"/>
        </w:rPr>
      </w:pPr>
      <w:r w:rsidRPr="00F0404F">
        <w:rPr>
          <w:rFonts w:ascii="Arial" w:hAnsi="Arial" w:cs="Arial"/>
          <w:b/>
          <w:color w:val="FFFFFF" w:themeColor="background1"/>
          <w:sz w:val="22"/>
          <w:szCs w:val="22"/>
        </w:rPr>
        <w:t>RESPONSÁVEIS</w:t>
      </w:r>
    </w:p>
    <w:p w14:paraId="0E68AD47" w14:textId="77777777" w:rsidR="0010038C" w:rsidRPr="00864961" w:rsidRDefault="0010038C" w:rsidP="0010038C">
      <w:pPr>
        <w:spacing w:after="0"/>
        <w:ind w:left="360"/>
        <w:rPr>
          <w:rFonts w:ascii="Arial" w:hAnsi="Arial" w:cs="Arial"/>
          <w:sz w:val="14"/>
          <w:szCs w:val="14"/>
        </w:rPr>
      </w:pPr>
    </w:p>
    <w:p w14:paraId="60CC42B3" w14:textId="77777777" w:rsidR="0010038C" w:rsidRPr="00C97A33" w:rsidRDefault="00296DD4" w:rsidP="00086B04">
      <w:pPr>
        <w:pStyle w:val="PargrafodaLista"/>
        <w:numPr>
          <w:ilvl w:val="0"/>
          <w:numId w:val="68"/>
        </w:numPr>
        <w:spacing w:after="0" w:line="360" w:lineRule="auto"/>
        <w:ind w:left="284" w:firstLine="284"/>
        <w:jc w:val="both"/>
        <w:rPr>
          <w:rFonts w:ascii="Arial" w:hAnsi="Arial"/>
          <w:sz w:val="22"/>
          <w:szCs w:val="22"/>
        </w:rPr>
      </w:pPr>
      <w:r>
        <w:rPr>
          <w:rFonts w:ascii="Arial" w:hAnsi="Arial"/>
          <w:sz w:val="22"/>
          <w:szCs w:val="22"/>
        </w:rPr>
        <w:t xml:space="preserve"> Empresa C</w:t>
      </w:r>
      <w:r w:rsidR="005F0140">
        <w:rPr>
          <w:rFonts w:ascii="Arial" w:hAnsi="Arial"/>
          <w:sz w:val="22"/>
          <w:szCs w:val="22"/>
        </w:rPr>
        <w:t>on</w:t>
      </w:r>
      <w:r>
        <w:rPr>
          <w:rFonts w:ascii="Arial" w:hAnsi="Arial"/>
          <w:sz w:val="22"/>
          <w:szCs w:val="22"/>
        </w:rPr>
        <w:t>s</w:t>
      </w:r>
      <w:r w:rsidR="005F0140">
        <w:rPr>
          <w:rFonts w:ascii="Arial" w:hAnsi="Arial"/>
          <w:sz w:val="22"/>
          <w:szCs w:val="22"/>
        </w:rPr>
        <w:t>tr</w:t>
      </w:r>
      <w:r>
        <w:rPr>
          <w:rFonts w:ascii="Arial" w:hAnsi="Arial"/>
          <w:sz w:val="22"/>
          <w:szCs w:val="22"/>
        </w:rPr>
        <w:t xml:space="preserve">utora </w:t>
      </w:r>
      <w:r w:rsidR="005F0140">
        <w:rPr>
          <w:rFonts w:ascii="Arial" w:hAnsi="Arial"/>
          <w:sz w:val="22"/>
          <w:szCs w:val="22"/>
        </w:rPr>
        <w:t>e Supervisora.</w:t>
      </w:r>
    </w:p>
    <w:p w14:paraId="1727B8ED" w14:textId="77777777" w:rsidR="0010038C" w:rsidRPr="00DB5545" w:rsidRDefault="0010038C" w:rsidP="0010038C">
      <w:pPr>
        <w:spacing w:after="0"/>
        <w:ind w:left="360" w:firstLine="720"/>
        <w:rPr>
          <w:rFonts w:ascii="Arial" w:hAnsi="Arial" w:cs="Arial"/>
          <w:b/>
          <w:sz w:val="22"/>
          <w:szCs w:val="22"/>
        </w:rPr>
      </w:pPr>
    </w:p>
    <w:p w14:paraId="69EE2527" w14:textId="77777777" w:rsidR="0010038C" w:rsidRPr="00F0404F" w:rsidRDefault="0010038C" w:rsidP="007B6B9F">
      <w:pPr>
        <w:numPr>
          <w:ilvl w:val="0"/>
          <w:numId w:val="36"/>
        </w:numPr>
        <w:shd w:val="clear" w:color="auto" w:fill="4F81BD" w:themeFill="accent1"/>
        <w:spacing w:line="276" w:lineRule="auto"/>
        <w:contextualSpacing/>
        <w:rPr>
          <w:rFonts w:ascii="Arial" w:hAnsi="Arial" w:cs="Arial"/>
          <w:b/>
          <w:color w:val="FFFFFF" w:themeColor="background1"/>
          <w:sz w:val="22"/>
          <w:szCs w:val="22"/>
        </w:rPr>
      </w:pPr>
      <w:r w:rsidRPr="00F0404F">
        <w:rPr>
          <w:rFonts w:ascii="Arial" w:hAnsi="Arial" w:cs="Arial"/>
          <w:b/>
          <w:color w:val="FFFFFF" w:themeColor="background1"/>
          <w:sz w:val="22"/>
          <w:szCs w:val="22"/>
          <w:shd w:val="clear" w:color="auto" w:fill="4F81BD" w:themeFill="accent1"/>
        </w:rPr>
        <w:t>PROCEDIMENTOS</w:t>
      </w:r>
    </w:p>
    <w:p w14:paraId="701426D3" w14:textId="77777777" w:rsidR="0010038C" w:rsidRPr="00864961" w:rsidRDefault="0010038C" w:rsidP="0010038C">
      <w:pPr>
        <w:widowControl w:val="0"/>
        <w:spacing w:after="0"/>
        <w:jc w:val="both"/>
        <w:rPr>
          <w:rFonts w:ascii="Arial" w:hAnsi="Arial" w:cs="Arial"/>
          <w:sz w:val="14"/>
          <w:szCs w:val="14"/>
        </w:rPr>
      </w:pPr>
    </w:p>
    <w:p w14:paraId="50226ECD" w14:textId="77777777" w:rsidR="0010038C" w:rsidRPr="00B209F2" w:rsidRDefault="0010038C" w:rsidP="0010038C">
      <w:pPr>
        <w:ind w:left="567" w:hanging="567"/>
        <w:rPr>
          <w:rFonts w:ascii="Arial" w:hAnsi="Arial" w:cs="Arial"/>
          <w:sz w:val="22"/>
          <w:u w:val="single"/>
        </w:rPr>
      </w:pPr>
      <w:bookmarkStart w:id="1" w:name="TOC81717946"/>
      <w:r w:rsidRPr="00B209F2">
        <w:rPr>
          <w:rFonts w:ascii="Arial" w:hAnsi="Arial" w:cs="Arial"/>
          <w:sz w:val="22"/>
          <w:u w:val="single"/>
        </w:rPr>
        <w:t>Disposições Gerais</w:t>
      </w:r>
      <w:bookmarkEnd w:id="1"/>
    </w:p>
    <w:p w14:paraId="54019BF1" w14:textId="77777777" w:rsidR="0010038C" w:rsidRPr="00C97A33" w:rsidRDefault="0010038C" w:rsidP="00C97A33">
      <w:pPr>
        <w:pStyle w:val="Normal2"/>
        <w:spacing w:line="360" w:lineRule="auto"/>
        <w:ind w:left="0" w:firstLine="737"/>
        <w:jc w:val="both"/>
        <w:rPr>
          <w:rFonts w:cs="Arial"/>
          <w:spacing w:val="-2"/>
          <w:sz w:val="22"/>
        </w:rPr>
      </w:pPr>
      <w:r w:rsidRPr="00C97A33">
        <w:rPr>
          <w:rFonts w:cs="Arial"/>
          <w:spacing w:val="-2"/>
          <w:sz w:val="22"/>
        </w:rPr>
        <w:t xml:space="preserve">Estes procedimentos devem prevenir a maioria das ocorrências habituais nos canteiros e nas obras civis. Eventos não previstos serão resolvidos por decisão entre a </w:t>
      </w:r>
      <w:r w:rsidR="00C97A33" w:rsidRPr="00C97A33">
        <w:rPr>
          <w:rFonts w:cs="Arial"/>
          <w:spacing w:val="-2"/>
          <w:sz w:val="22"/>
        </w:rPr>
        <w:t>UGP e Empresas Projetista, consultorias de apoio ao gerenciamento e empresas de apoio a supervisão de obras</w:t>
      </w:r>
      <w:r w:rsidR="00296DD4">
        <w:rPr>
          <w:rFonts w:cs="Arial"/>
          <w:spacing w:val="-2"/>
          <w:sz w:val="22"/>
        </w:rPr>
        <w:t xml:space="preserve"> e </w:t>
      </w:r>
      <w:r w:rsidRPr="00C97A33">
        <w:rPr>
          <w:rFonts w:cs="Arial"/>
          <w:spacing w:val="-2"/>
          <w:sz w:val="22"/>
        </w:rPr>
        <w:t>construtora, de comum acordo. Além destes procedimentos, a Empresa Construtora deve observar os dispositivos contratuais relativos à Segurança do Trabalho, as Leis aplicáveis, entre elas as Normas Regulamentadoras do Ministério do Trabalho e Emprego, a Consolidação das Leis do Trabalho – CLT e as normas ABNT.</w:t>
      </w:r>
    </w:p>
    <w:p w14:paraId="5CC854D9" w14:textId="77777777" w:rsidR="0010038C" w:rsidRPr="00E91AC0" w:rsidRDefault="0010038C" w:rsidP="0010038C">
      <w:pPr>
        <w:pStyle w:val="Normal2"/>
        <w:spacing w:line="360" w:lineRule="auto"/>
        <w:ind w:left="0" w:firstLine="737"/>
        <w:jc w:val="both"/>
        <w:rPr>
          <w:rFonts w:cs="Arial"/>
          <w:spacing w:val="-2"/>
          <w:sz w:val="22"/>
        </w:rPr>
      </w:pPr>
      <w:r w:rsidRPr="00E91AC0">
        <w:rPr>
          <w:rFonts w:cs="Arial"/>
          <w:spacing w:val="-2"/>
          <w:sz w:val="22"/>
        </w:rPr>
        <w:t xml:space="preserve">Estes procedimentos devem ser aplicados conforme a natureza da ocorrência e à medida que o desenvolvimento dos serviços exigirem, a critério da </w:t>
      </w:r>
      <w:r>
        <w:rPr>
          <w:rFonts w:cs="Arial"/>
          <w:spacing w:val="-2"/>
          <w:sz w:val="22"/>
        </w:rPr>
        <w:t>UGP</w:t>
      </w:r>
      <w:r w:rsidRPr="00E91AC0">
        <w:rPr>
          <w:rFonts w:cs="Arial"/>
          <w:spacing w:val="-2"/>
          <w:sz w:val="22"/>
        </w:rPr>
        <w:t xml:space="preserve">. A </w:t>
      </w:r>
      <w:r>
        <w:rPr>
          <w:rFonts w:cs="Arial"/>
          <w:spacing w:val="-2"/>
          <w:sz w:val="22"/>
        </w:rPr>
        <w:t>empresa Construtora</w:t>
      </w:r>
      <w:r w:rsidRPr="00E91AC0">
        <w:rPr>
          <w:rFonts w:cs="Arial"/>
          <w:spacing w:val="-2"/>
          <w:sz w:val="22"/>
        </w:rPr>
        <w:t xml:space="preserve">, por sua vez, deverá cumprir integralmente o estabelecido nestes procedimentos em todos os itens e instruções concernentes à Segurança do Trabalho, permitindo ampla e total fiscalização por parte da </w:t>
      </w:r>
      <w:r>
        <w:rPr>
          <w:sz w:val="22"/>
          <w:szCs w:val="22"/>
        </w:rPr>
        <w:t>UG</w:t>
      </w:r>
      <w:r w:rsidRPr="00DB5545">
        <w:rPr>
          <w:sz w:val="22"/>
          <w:szCs w:val="22"/>
        </w:rPr>
        <w:t>P</w:t>
      </w:r>
      <w:r>
        <w:rPr>
          <w:sz w:val="22"/>
          <w:szCs w:val="22"/>
        </w:rPr>
        <w:t xml:space="preserve"> e empresa a de apoio ao gerenciamento e supervisão de obras</w:t>
      </w:r>
      <w:r w:rsidRPr="00E91AC0">
        <w:rPr>
          <w:rFonts w:cs="Arial"/>
          <w:spacing w:val="-2"/>
          <w:sz w:val="22"/>
        </w:rPr>
        <w:t>.</w:t>
      </w:r>
    </w:p>
    <w:p w14:paraId="0C6C030B" w14:textId="77777777" w:rsidR="0010038C" w:rsidRPr="00E91AC0" w:rsidRDefault="0010038C" w:rsidP="0010038C">
      <w:pPr>
        <w:pStyle w:val="Normal2"/>
        <w:spacing w:line="360" w:lineRule="auto"/>
        <w:jc w:val="both"/>
        <w:rPr>
          <w:rFonts w:cs="Arial"/>
          <w:sz w:val="18"/>
        </w:rPr>
      </w:pPr>
    </w:p>
    <w:p w14:paraId="26BD7A4A" w14:textId="77777777" w:rsidR="0010038C" w:rsidRPr="00B209F2" w:rsidRDefault="0010038C" w:rsidP="0010038C">
      <w:pPr>
        <w:spacing w:after="0"/>
        <w:ind w:left="567" w:hanging="567"/>
        <w:rPr>
          <w:rFonts w:ascii="Arial" w:hAnsi="Arial" w:cs="Arial"/>
          <w:sz w:val="22"/>
          <w:u w:val="single"/>
        </w:rPr>
      </w:pPr>
      <w:bookmarkStart w:id="2" w:name="TOC81717947"/>
      <w:r w:rsidRPr="00B209F2">
        <w:rPr>
          <w:rFonts w:ascii="Arial" w:hAnsi="Arial" w:cs="Arial"/>
          <w:sz w:val="22"/>
          <w:u w:val="single"/>
        </w:rPr>
        <w:t>Acesso ao Canteiro de Obras</w:t>
      </w:r>
      <w:bookmarkEnd w:id="2"/>
    </w:p>
    <w:p w14:paraId="4E0932B0" w14:textId="77777777" w:rsidR="0010038C" w:rsidRPr="00E91AC0" w:rsidRDefault="0010038C" w:rsidP="0010038C">
      <w:pPr>
        <w:spacing w:after="0"/>
        <w:rPr>
          <w:rFonts w:ascii="Arial" w:hAnsi="Arial" w:cs="Arial"/>
          <w:sz w:val="18"/>
        </w:rPr>
      </w:pPr>
    </w:p>
    <w:p w14:paraId="51EA608E" w14:textId="77777777" w:rsidR="0010038C" w:rsidRPr="00E91AC0" w:rsidRDefault="0010038C" w:rsidP="0010038C">
      <w:pPr>
        <w:pStyle w:val="Normal2"/>
        <w:spacing w:line="360" w:lineRule="auto"/>
        <w:ind w:left="0" w:firstLine="737"/>
        <w:jc w:val="both"/>
        <w:rPr>
          <w:rFonts w:cs="Arial"/>
          <w:sz w:val="22"/>
        </w:rPr>
      </w:pPr>
      <w:r w:rsidRPr="00E91AC0">
        <w:rPr>
          <w:rFonts w:cs="Arial"/>
          <w:sz w:val="22"/>
        </w:rPr>
        <w:t xml:space="preserve">O acesso ao canteiro de obras deve ser realizado somente pelo portão indicado e sinalizado. Só será permitido o acesso de funcionários da </w:t>
      </w:r>
      <w:r w:rsidR="00B4533C">
        <w:rPr>
          <w:sz w:val="22"/>
          <w:szCs w:val="22"/>
        </w:rPr>
        <w:t>UGP, consultorias</w:t>
      </w:r>
      <w:r w:rsidR="00F80799">
        <w:rPr>
          <w:sz w:val="22"/>
          <w:szCs w:val="22"/>
        </w:rPr>
        <w:t xml:space="preserve"> </w:t>
      </w:r>
      <w:r>
        <w:rPr>
          <w:sz w:val="22"/>
          <w:szCs w:val="22"/>
        </w:rPr>
        <w:t xml:space="preserve">de apoio ao gerenciamento e </w:t>
      </w:r>
      <w:r w:rsidR="00B4533C">
        <w:rPr>
          <w:sz w:val="22"/>
          <w:szCs w:val="22"/>
        </w:rPr>
        <w:t xml:space="preserve">empresa de </w:t>
      </w:r>
      <w:r>
        <w:rPr>
          <w:sz w:val="22"/>
          <w:szCs w:val="22"/>
        </w:rPr>
        <w:t>supervisão de obras e c</w:t>
      </w:r>
      <w:r w:rsidRPr="00DB5545">
        <w:rPr>
          <w:sz w:val="22"/>
          <w:szCs w:val="22"/>
        </w:rPr>
        <w:t>onstrutora</w:t>
      </w:r>
      <w:r>
        <w:rPr>
          <w:sz w:val="22"/>
          <w:szCs w:val="22"/>
        </w:rPr>
        <w:t xml:space="preserve"> e empresas subcontratadas</w:t>
      </w:r>
      <w:r w:rsidRPr="00E91AC0">
        <w:rPr>
          <w:rFonts w:cs="Arial"/>
          <w:sz w:val="22"/>
        </w:rPr>
        <w:t xml:space="preserve">, bem como </w:t>
      </w:r>
      <w:r>
        <w:rPr>
          <w:rFonts w:cs="Arial"/>
          <w:sz w:val="22"/>
        </w:rPr>
        <w:t xml:space="preserve">de </w:t>
      </w:r>
      <w:r w:rsidRPr="00E91AC0">
        <w:rPr>
          <w:rFonts w:cs="Arial"/>
          <w:sz w:val="22"/>
        </w:rPr>
        <w:t>visitantes com os Equipamentos de Proteção Individual (EPIs) adequados.</w:t>
      </w:r>
    </w:p>
    <w:p w14:paraId="27870087" w14:textId="77777777" w:rsidR="0010038C" w:rsidRPr="00E91AC0" w:rsidRDefault="0010038C" w:rsidP="0010038C">
      <w:pPr>
        <w:widowControl w:val="0"/>
        <w:spacing w:after="0"/>
        <w:ind w:left="-567"/>
        <w:jc w:val="both"/>
        <w:rPr>
          <w:rFonts w:ascii="Arial" w:hAnsi="Arial" w:cs="Arial"/>
          <w:sz w:val="18"/>
        </w:rPr>
      </w:pPr>
    </w:p>
    <w:p w14:paraId="012C05D3" w14:textId="77777777" w:rsidR="0010038C" w:rsidRPr="00B209F2" w:rsidRDefault="0010038C" w:rsidP="0010038C">
      <w:pPr>
        <w:spacing w:after="0"/>
        <w:rPr>
          <w:rFonts w:ascii="Arial" w:hAnsi="Arial" w:cs="Arial"/>
          <w:sz w:val="22"/>
          <w:u w:val="single"/>
        </w:rPr>
      </w:pPr>
      <w:r w:rsidRPr="00B209F2">
        <w:rPr>
          <w:rFonts w:ascii="Arial" w:hAnsi="Arial" w:cs="Arial"/>
          <w:sz w:val="22"/>
          <w:u w:val="single"/>
        </w:rPr>
        <w:t>Comunicação Prévia junto à Delegacia Regional do Trabalho (DRT)</w:t>
      </w:r>
    </w:p>
    <w:p w14:paraId="10E82DC5" w14:textId="77777777" w:rsidR="0010038C" w:rsidRPr="00E91AC0" w:rsidRDefault="0010038C" w:rsidP="0010038C">
      <w:pPr>
        <w:pStyle w:val="3tit"/>
        <w:tabs>
          <w:tab w:val="left" w:pos="0"/>
        </w:tabs>
        <w:spacing w:after="0"/>
        <w:ind w:left="-567"/>
        <w:jc w:val="both"/>
        <w:rPr>
          <w:rFonts w:cs="Arial"/>
          <w:b w:val="0"/>
          <w:sz w:val="18"/>
        </w:rPr>
      </w:pPr>
    </w:p>
    <w:p w14:paraId="3630A84C" w14:textId="77777777" w:rsidR="0010038C" w:rsidRPr="00E91AC0" w:rsidRDefault="0010038C" w:rsidP="0010038C">
      <w:pPr>
        <w:pStyle w:val="3tit"/>
        <w:tabs>
          <w:tab w:val="left" w:pos="0"/>
        </w:tabs>
        <w:spacing w:after="0" w:line="360" w:lineRule="auto"/>
        <w:ind w:firstLine="709"/>
        <w:jc w:val="both"/>
        <w:rPr>
          <w:rFonts w:cs="Arial"/>
          <w:b w:val="0"/>
          <w:sz w:val="22"/>
        </w:rPr>
      </w:pPr>
      <w:r w:rsidRPr="00E91AC0">
        <w:rPr>
          <w:rFonts w:cs="Arial"/>
          <w:b w:val="0"/>
          <w:sz w:val="22"/>
        </w:rPr>
        <w:t xml:space="preserve">Antes do início das suas atividades, a </w:t>
      </w:r>
      <w:r>
        <w:rPr>
          <w:rFonts w:cs="Arial"/>
          <w:b w:val="0"/>
          <w:sz w:val="22"/>
        </w:rPr>
        <w:t>Empresa Construtora</w:t>
      </w:r>
      <w:r w:rsidRPr="00E91AC0">
        <w:rPr>
          <w:rFonts w:cs="Arial"/>
          <w:b w:val="0"/>
          <w:sz w:val="22"/>
        </w:rPr>
        <w:t xml:space="preserve"> deve fazer a comunicação à DRT e encaminhar a cópia protocolada para a </w:t>
      </w:r>
      <w:r>
        <w:rPr>
          <w:rFonts w:cs="Arial"/>
          <w:b w:val="0"/>
          <w:sz w:val="22"/>
        </w:rPr>
        <w:t>UGP</w:t>
      </w:r>
      <w:r w:rsidRPr="00E91AC0">
        <w:rPr>
          <w:rFonts w:cs="Arial"/>
          <w:b w:val="0"/>
          <w:sz w:val="22"/>
        </w:rPr>
        <w:t xml:space="preserve">. </w:t>
      </w:r>
    </w:p>
    <w:p w14:paraId="03B546C3" w14:textId="77777777" w:rsidR="0010038C" w:rsidRPr="00E91AC0" w:rsidRDefault="0010038C" w:rsidP="00D71124">
      <w:pPr>
        <w:spacing w:after="0"/>
        <w:rPr>
          <w:rFonts w:ascii="Arial" w:hAnsi="Arial" w:cs="Arial"/>
          <w:sz w:val="18"/>
        </w:rPr>
      </w:pPr>
      <w:bookmarkStart w:id="3" w:name="TOC81717950"/>
      <w:bookmarkEnd w:id="3"/>
    </w:p>
    <w:p w14:paraId="5C686C39" w14:textId="77777777" w:rsidR="0010038C" w:rsidRPr="00B209F2" w:rsidRDefault="0010038C" w:rsidP="0010038C">
      <w:pPr>
        <w:spacing w:after="0"/>
        <w:jc w:val="both"/>
        <w:rPr>
          <w:rFonts w:ascii="Arial" w:hAnsi="Arial" w:cs="Arial"/>
          <w:sz w:val="22"/>
          <w:u w:val="single"/>
        </w:rPr>
      </w:pPr>
      <w:r w:rsidRPr="00B209F2">
        <w:rPr>
          <w:rFonts w:ascii="Arial" w:hAnsi="Arial" w:cs="Arial"/>
          <w:sz w:val="22"/>
          <w:u w:val="single"/>
        </w:rPr>
        <w:t>Programação e Implementação de Treinamento de Segurança</w:t>
      </w:r>
    </w:p>
    <w:p w14:paraId="2D0CA831" w14:textId="77777777" w:rsidR="0010038C" w:rsidRPr="00E91AC0" w:rsidRDefault="0010038C" w:rsidP="0010038C">
      <w:pPr>
        <w:spacing w:after="0"/>
        <w:ind w:left="426"/>
        <w:jc w:val="both"/>
        <w:rPr>
          <w:rFonts w:ascii="Arial" w:hAnsi="Arial" w:cs="Arial"/>
          <w:sz w:val="18"/>
        </w:rPr>
      </w:pPr>
    </w:p>
    <w:p w14:paraId="599D1F57" w14:textId="77777777" w:rsidR="0010038C" w:rsidRDefault="0010038C" w:rsidP="0010038C">
      <w:pPr>
        <w:pStyle w:val="Textodecomentrio1"/>
        <w:spacing w:after="0" w:line="360" w:lineRule="auto"/>
        <w:ind w:firstLine="720"/>
        <w:jc w:val="both"/>
        <w:rPr>
          <w:rFonts w:ascii="Arial" w:hAnsi="Arial" w:cs="Arial"/>
          <w:sz w:val="22"/>
        </w:rPr>
      </w:pPr>
      <w:r w:rsidRPr="00E91AC0">
        <w:rPr>
          <w:rFonts w:ascii="Arial" w:hAnsi="Arial" w:cs="Arial"/>
          <w:sz w:val="22"/>
        </w:rPr>
        <w:t xml:space="preserve">A programação de treinamento deve ser detalhada e implementada pela </w:t>
      </w:r>
      <w:r>
        <w:rPr>
          <w:rFonts w:ascii="Arial" w:hAnsi="Arial" w:cs="Arial"/>
          <w:sz w:val="22"/>
        </w:rPr>
        <w:t>empresa Construtora</w:t>
      </w:r>
      <w:r w:rsidRPr="00E91AC0">
        <w:rPr>
          <w:rFonts w:ascii="Arial" w:hAnsi="Arial" w:cs="Arial"/>
          <w:sz w:val="22"/>
        </w:rPr>
        <w:t xml:space="preserve">, de modo a abranger todos os níveis de empregados, ficando reservado à </w:t>
      </w:r>
      <w:r>
        <w:rPr>
          <w:rFonts w:ascii="Arial" w:hAnsi="Arial"/>
          <w:sz w:val="22"/>
          <w:szCs w:val="22"/>
        </w:rPr>
        <w:t xml:space="preserve">UGP </w:t>
      </w:r>
      <w:r w:rsidR="00355A1A">
        <w:rPr>
          <w:rFonts w:ascii="Arial" w:hAnsi="Arial"/>
          <w:sz w:val="22"/>
          <w:szCs w:val="22"/>
        </w:rPr>
        <w:t xml:space="preserve">consultorias </w:t>
      </w:r>
      <w:r>
        <w:rPr>
          <w:rFonts w:ascii="Arial" w:hAnsi="Arial"/>
          <w:sz w:val="22"/>
          <w:szCs w:val="22"/>
        </w:rPr>
        <w:t xml:space="preserve">de apoio ao </w:t>
      </w:r>
      <w:r>
        <w:rPr>
          <w:rFonts w:ascii="Arial" w:hAnsi="Arial"/>
          <w:sz w:val="22"/>
          <w:szCs w:val="22"/>
        </w:rPr>
        <w:lastRenderedPageBreak/>
        <w:t xml:space="preserve">gerenciamento e </w:t>
      </w:r>
      <w:r w:rsidR="00355A1A">
        <w:rPr>
          <w:rFonts w:ascii="Arial" w:hAnsi="Arial"/>
          <w:sz w:val="22"/>
          <w:szCs w:val="22"/>
        </w:rPr>
        <w:t xml:space="preserve">empresa de </w:t>
      </w:r>
      <w:r>
        <w:rPr>
          <w:rFonts w:ascii="Arial" w:hAnsi="Arial"/>
          <w:sz w:val="22"/>
          <w:szCs w:val="22"/>
        </w:rPr>
        <w:t xml:space="preserve">supervisão de obras </w:t>
      </w:r>
      <w:r w:rsidRPr="00E91AC0">
        <w:rPr>
          <w:rFonts w:ascii="Arial" w:hAnsi="Arial" w:cs="Arial"/>
          <w:sz w:val="22"/>
        </w:rPr>
        <w:t>o direito de alterar os referidos programas de treinamento a fim de melhor atender a Segurança do Trabalho</w:t>
      </w:r>
    </w:p>
    <w:p w14:paraId="7BC827A4" w14:textId="77777777" w:rsidR="0010038C" w:rsidRPr="00E91AC0" w:rsidRDefault="0010038C" w:rsidP="0010038C">
      <w:pPr>
        <w:pStyle w:val="Textodecomentrio1"/>
        <w:spacing w:after="0" w:line="360" w:lineRule="auto"/>
        <w:ind w:firstLine="720"/>
        <w:jc w:val="both"/>
        <w:rPr>
          <w:rFonts w:ascii="Arial" w:hAnsi="Arial" w:cs="Arial"/>
          <w:sz w:val="22"/>
        </w:rPr>
      </w:pPr>
    </w:p>
    <w:p w14:paraId="48A5B304" w14:textId="77777777" w:rsidR="0010038C" w:rsidRPr="00B209F2" w:rsidRDefault="0010038C" w:rsidP="0010038C">
      <w:pPr>
        <w:spacing w:after="0"/>
        <w:jc w:val="both"/>
        <w:rPr>
          <w:rFonts w:ascii="Arial" w:hAnsi="Arial" w:cs="Arial"/>
          <w:sz w:val="22"/>
          <w:u w:val="single"/>
        </w:rPr>
      </w:pPr>
      <w:bookmarkStart w:id="4" w:name="TOC81717952"/>
      <w:r w:rsidRPr="00B209F2">
        <w:rPr>
          <w:rFonts w:ascii="Arial" w:hAnsi="Arial" w:cs="Arial"/>
          <w:sz w:val="22"/>
          <w:u w:val="single"/>
        </w:rPr>
        <w:t>Inspeção de Segurança</w:t>
      </w:r>
      <w:bookmarkEnd w:id="4"/>
    </w:p>
    <w:p w14:paraId="17D184C9" w14:textId="77777777" w:rsidR="0010038C" w:rsidRPr="00B209F2" w:rsidRDefault="0010038C" w:rsidP="0010038C">
      <w:pPr>
        <w:spacing w:after="0"/>
        <w:ind w:left="-567"/>
        <w:jc w:val="both"/>
        <w:rPr>
          <w:rFonts w:ascii="Arial" w:hAnsi="Arial" w:cs="Arial"/>
          <w:sz w:val="22"/>
        </w:rPr>
      </w:pPr>
    </w:p>
    <w:p w14:paraId="5BDFCED0" w14:textId="77777777" w:rsidR="0010038C" w:rsidRPr="00B209F2" w:rsidRDefault="0010038C" w:rsidP="0010038C">
      <w:pPr>
        <w:pStyle w:val="Textodecomentrio1"/>
        <w:spacing w:after="0" w:line="360" w:lineRule="auto"/>
        <w:ind w:firstLine="720"/>
        <w:jc w:val="both"/>
        <w:rPr>
          <w:rFonts w:ascii="Arial" w:hAnsi="Arial" w:cs="Arial"/>
          <w:spacing w:val="-4"/>
          <w:sz w:val="22"/>
        </w:rPr>
      </w:pPr>
      <w:r w:rsidRPr="00E91AC0">
        <w:rPr>
          <w:rFonts w:ascii="Arial" w:hAnsi="Arial" w:cs="Arial"/>
          <w:sz w:val="22"/>
        </w:rPr>
        <w:t xml:space="preserve">A </w:t>
      </w:r>
      <w:r>
        <w:rPr>
          <w:rFonts w:ascii="Arial" w:hAnsi="Arial"/>
          <w:sz w:val="22"/>
          <w:szCs w:val="22"/>
        </w:rPr>
        <w:t>UG</w:t>
      </w:r>
      <w:r w:rsidRPr="00DB5545">
        <w:rPr>
          <w:rFonts w:ascii="Arial" w:hAnsi="Arial"/>
          <w:sz w:val="22"/>
          <w:szCs w:val="22"/>
        </w:rPr>
        <w:t>P</w:t>
      </w:r>
      <w:r w:rsidR="00F80799">
        <w:rPr>
          <w:rFonts w:ascii="Arial" w:hAnsi="Arial"/>
          <w:sz w:val="22"/>
          <w:szCs w:val="22"/>
        </w:rPr>
        <w:t xml:space="preserve"> </w:t>
      </w:r>
      <w:r w:rsidRPr="00DB5545">
        <w:rPr>
          <w:rFonts w:ascii="Arial" w:hAnsi="Arial"/>
          <w:sz w:val="22"/>
          <w:szCs w:val="22"/>
        </w:rPr>
        <w:t xml:space="preserve">e </w:t>
      </w:r>
      <w:r>
        <w:rPr>
          <w:rFonts w:ascii="Arial" w:hAnsi="Arial"/>
          <w:sz w:val="22"/>
          <w:szCs w:val="22"/>
        </w:rPr>
        <w:t>a empresa de apoio ao gerenciamento e supervisão de obras poderão</w:t>
      </w:r>
      <w:r>
        <w:rPr>
          <w:rFonts w:ascii="Arial" w:hAnsi="Arial" w:cs="Arial"/>
          <w:sz w:val="22"/>
        </w:rPr>
        <w:t xml:space="preserve"> realizar</w:t>
      </w:r>
      <w:r w:rsidRPr="00E91AC0">
        <w:rPr>
          <w:rFonts w:ascii="Arial" w:hAnsi="Arial" w:cs="Arial"/>
          <w:sz w:val="22"/>
        </w:rPr>
        <w:t xml:space="preserve"> inspeções periódicas nas instalações do Canteiro de Obras </w:t>
      </w:r>
      <w:r>
        <w:rPr>
          <w:rFonts w:ascii="Arial" w:hAnsi="Arial" w:cs="Arial"/>
          <w:sz w:val="22"/>
        </w:rPr>
        <w:t xml:space="preserve">e nas obras </w:t>
      </w:r>
      <w:r w:rsidRPr="00E91AC0">
        <w:rPr>
          <w:rFonts w:ascii="Arial" w:hAnsi="Arial" w:cs="Arial"/>
          <w:sz w:val="22"/>
        </w:rPr>
        <w:t>para verificar o cumprimento das determinações legais contratuais, bem como o estado de conservação dos EPIs e dos equipamentos e máquinas, observando também o atendimento aos regulame</w:t>
      </w:r>
      <w:r>
        <w:rPr>
          <w:rFonts w:ascii="Arial" w:hAnsi="Arial" w:cs="Arial"/>
          <w:sz w:val="22"/>
        </w:rPr>
        <w:t xml:space="preserve">ntos e normas de caráter geral </w:t>
      </w:r>
      <w:r w:rsidRPr="00E91AC0">
        <w:rPr>
          <w:rFonts w:ascii="Arial" w:hAnsi="Arial" w:cs="Arial"/>
          <w:sz w:val="22"/>
        </w:rPr>
        <w:t>ou que v</w:t>
      </w:r>
      <w:r>
        <w:rPr>
          <w:rFonts w:ascii="Arial" w:hAnsi="Arial" w:cs="Arial"/>
          <w:sz w:val="22"/>
        </w:rPr>
        <w:t>enham a ser estabelecidos pela UGP</w:t>
      </w:r>
      <w:r w:rsidRPr="00E91AC0">
        <w:rPr>
          <w:rFonts w:ascii="Arial" w:hAnsi="Arial" w:cs="Arial"/>
          <w:sz w:val="22"/>
        </w:rPr>
        <w:t>.</w:t>
      </w:r>
      <w:r>
        <w:rPr>
          <w:rFonts w:ascii="Arial" w:hAnsi="Arial" w:cs="Arial"/>
          <w:sz w:val="22"/>
        </w:rPr>
        <w:t xml:space="preserve"> Tais</w:t>
      </w:r>
      <w:r w:rsidRPr="00E91AC0">
        <w:rPr>
          <w:rFonts w:ascii="Arial" w:hAnsi="Arial" w:cs="Arial"/>
          <w:spacing w:val="-4"/>
          <w:sz w:val="22"/>
        </w:rPr>
        <w:t xml:space="preserve"> inspeções devem ser registradas em relatórios que serão encaminhados por e</w:t>
      </w:r>
      <w:r>
        <w:rPr>
          <w:rFonts w:ascii="Arial" w:hAnsi="Arial" w:cs="Arial"/>
          <w:spacing w:val="-4"/>
          <w:sz w:val="22"/>
        </w:rPr>
        <w:t>-</w:t>
      </w:r>
      <w:r w:rsidRPr="00E91AC0">
        <w:rPr>
          <w:rFonts w:ascii="Arial" w:hAnsi="Arial" w:cs="Arial"/>
          <w:spacing w:val="-4"/>
          <w:sz w:val="22"/>
        </w:rPr>
        <w:t>mail aos participantes do SGA.</w:t>
      </w:r>
    </w:p>
    <w:p w14:paraId="340DD974" w14:textId="77777777" w:rsidR="0010038C" w:rsidRPr="00E91AC0" w:rsidRDefault="0010038C" w:rsidP="0010038C">
      <w:pPr>
        <w:pStyle w:val="Textodecomentrio1"/>
        <w:spacing w:line="360" w:lineRule="auto"/>
        <w:ind w:firstLine="720"/>
        <w:jc w:val="both"/>
        <w:rPr>
          <w:rFonts w:ascii="Arial" w:hAnsi="Arial" w:cs="Arial"/>
          <w:sz w:val="22"/>
        </w:rPr>
      </w:pPr>
      <w:r w:rsidRPr="00E91AC0">
        <w:rPr>
          <w:rFonts w:ascii="Arial" w:hAnsi="Arial" w:cs="Arial"/>
          <w:sz w:val="22"/>
        </w:rPr>
        <w:t xml:space="preserve">Compete à </w:t>
      </w:r>
      <w:r>
        <w:rPr>
          <w:rFonts w:ascii="Arial" w:hAnsi="Arial" w:cs="Arial"/>
          <w:sz w:val="22"/>
        </w:rPr>
        <w:t>Empresa Construtora</w:t>
      </w:r>
      <w:r w:rsidRPr="00E91AC0">
        <w:rPr>
          <w:rFonts w:ascii="Arial" w:hAnsi="Arial" w:cs="Arial"/>
          <w:sz w:val="22"/>
        </w:rPr>
        <w:t xml:space="preserve"> acatar as recomendações decorrentes das inspeções e sanar as irregularidades apontadas, sob pena de paralisação dos serviços pelas e aplicação das penalidades previstas no contrato.</w:t>
      </w:r>
      <w:bookmarkStart w:id="5" w:name="TOC81717953"/>
      <w:bookmarkEnd w:id="5"/>
    </w:p>
    <w:p w14:paraId="125C1375" w14:textId="77777777" w:rsidR="0010038C" w:rsidRPr="00B209F2" w:rsidRDefault="0010038C" w:rsidP="00D71124">
      <w:pPr>
        <w:spacing w:after="0"/>
        <w:rPr>
          <w:rFonts w:ascii="Arial" w:hAnsi="Arial" w:cs="Arial"/>
          <w:sz w:val="22"/>
          <w:u w:val="single"/>
        </w:rPr>
      </w:pPr>
      <w:r w:rsidRPr="00B209F2">
        <w:rPr>
          <w:rFonts w:ascii="Arial" w:hAnsi="Arial" w:cs="Arial"/>
          <w:sz w:val="22"/>
          <w:u w:val="single"/>
        </w:rPr>
        <w:t>Comunicação de Acidentes</w:t>
      </w:r>
    </w:p>
    <w:p w14:paraId="71631A96" w14:textId="77777777" w:rsidR="0010038C" w:rsidRPr="00E91AC0" w:rsidRDefault="0010038C" w:rsidP="0010038C">
      <w:pPr>
        <w:pStyle w:val="Normal2"/>
        <w:tabs>
          <w:tab w:val="clear" w:pos="992"/>
          <w:tab w:val="left" w:pos="851"/>
        </w:tabs>
        <w:ind w:left="0"/>
        <w:jc w:val="both"/>
        <w:rPr>
          <w:rFonts w:cs="Arial"/>
          <w:sz w:val="22"/>
        </w:rPr>
      </w:pPr>
    </w:p>
    <w:p w14:paraId="01FFD758" w14:textId="77777777" w:rsidR="0010038C" w:rsidRPr="00E91AC0" w:rsidRDefault="0010038C" w:rsidP="0010038C">
      <w:pPr>
        <w:pStyle w:val="Normal2"/>
        <w:tabs>
          <w:tab w:val="clear" w:pos="992"/>
          <w:tab w:val="left" w:pos="851"/>
        </w:tabs>
        <w:spacing w:line="360" w:lineRule="auto"/>
        <w:ind w:left="0" w:firstLine="737"/>
        <w:jc w:val="both"/>
        <w:rPr>
          <w:rFonts w:cs="Arial"/>
          <w:sz w:val="22"/>
        </w:rPr>
      </w:pPr>
      <w:r w:rsidRPr="00E91AC0">
        <w:rPr>
          <w:rFonts w:cs="Arial"/>
          <w:sz w:val="22"/>
        </w:rPr>
        <w:t xml:space="preserve">Todo acidente deve ser imediatamente comunicado à </w:t>
      </w:r>
      <w:r>
        <w:rPr>
          <w:rFonts w:cs="Arial"/>
          <w:sz w:val="22"/>
        </w:rPr>
        <w:t>UGP, ao BID e à empresa de apoio ao gerenciamento e supervisão de obras</w:t>
      </w:r>
      <w:r w:rsidRPr="00E91AC0">
        <w:rPr>
          <w:rFonts w:cs="Arial"/>
          <w:sz w:val="22"/>
        </w:rPr>
        <w:t>, da maneira mais detalhada possível por meio da Comunicação de Acidente de Trabalho – CA</w:t>
      </w:r>
      <w:r>
        <w:rPr>
          <w:rFonts w:cs="Arial"/>
          <w:sz w:val="22"/>
        </w:rPr>
        <w:t>T e anotação no Diário de Obra.</w:t>
      </w:r>
      <w:r w:rsidRPr="00E91AC0">
        <w:rPr>
          <w:rFonts w:cs="Arial"/>
          <w:sz w:val="22"/>
        </w:rPr>
        <w:t xml:space="preserve"> Este formulário também deve ser utilizado p</w:t>
      </w:r>
      <w:r>
        <w:rPr>
          <w:rFonts w:cs="Arial"/>
          <w:sz w:val="22"/>
        </w:rPr>
        <w:t>ara a comunicação da ocorrência</w:t>
      </w:r>
      <w:r w:rsidRPr="00E91AC0">
        <w:rPr>
          <w:rFonts w:cs="Arial"/>
          <w:sz w:val="22"/>
        </w:rPr>
        <w:t xml:space="preserve"> de qualquer "acidente sem lesão", de qualquer natureza, inclusive princípios de incêndio e os quase acidentes. </w:t>
      </w:r>
    </w:p>
    <w:p w14:paraId="4EF4FF58" w14:textId="77777777" w:rsidR="0010038C" w:rsidRPr="00E91AC0" w:rsidRDefault="0010038C" w:rsidP="0010038C">
      <w:pPr>
        <w:pStyle w:val="Normal2"/>
        <w:spacing w:line="360" w:lineRule="auto"/>
        <w:ind w:left="0" w:firstLine="737"/>
        <w:jc w:val="both"/>
        <w:rPr>
          <w:rFonts w:cs="Arial"/>
          <w:sz w:val="22"/>
        </w:rPr>
      </w:pPr>
      <w:r w:rsidRPr="00E91AC0">
        <w:rPr>
          <w:rFonts w:cs="Arial"/>
          <w:sz w:val="22"/>
        </w:rPr>
        <w:t xml:space="preserve">A análise do acidente deve ocorrer o mais tardar 24 horas após a ocorrência, se o caso assim o permitir, e </w:t>
      </w:r>
      <w:r w:rsidRPr="000331C7">
        <w:rPr>
          <w:rFonts w:cs="Arial"/>
          <w:sz w:val="22"/>
        </w:rPr>
        <w:t>apresentada no Relatório de Acidente.</w:t>
      </w:r>
    </w:p>
    <w:p w14:paraId="27F4AB8A" w14:textId="77777777" w:rsidR="0010038C" w:rsidRPr="00E91AC0" w:rsidRDefault="0010038C" w:rsidP="0010038C">
      <w:pPr>
        <w:pStyle w:val="Normal2"/>
        <w:spacing w:line="360" w:lineRule="auto"/>
        <w:ind w:left="0" w:firstLine="737"/>
        <w:jc w:val="both"/>
        <w:rPr>
          <w:rFonts w:cs="Arial"/>
          <w:sz w:val="22"/>
        </w:rPr>
      </w:pPr>
      <w:r w:rsidRPr="00E91AC0">
        <w:rPr>
          <w:rFonts w:cs="Arial"/>
          <w:sz w:val="22"/>
        </w:rPr>
        <w:t xml:space="preserve">Para acidentes sérios (CPT, RT e TM) além da CAT e </w:t>
      </w:r>
      <w:r>
        <w:rPr>
          <w:rFonts w:cs="Arial"/>
          <w:sz w:val="22"/>
        </w:rPr>
        <w:t>do Relatório de Acidente</w:t>
      </w:r>
      <w:r w:rsidRPr="00E91AC0">
        <w:rPr>
          <w:rFonts w:cs="Arial"/>
          <w:sz w:val="22"/>
        </w:rPr>
        <w:t xml:space="preserve"> a </w:t>
      </w:r>
      <w:r>
        <w:rPr>
          <w:rFonts w:cs="Arial"/>
          <w:sz w:val="22"/>
        </w:rPr>
        <w:t>empresa Construtora</w:t>
      </w:r>
      <w:r w:rsidRPr="00E91AC0">
        <w:rPr>
          <w:rFonts w:cs="Arial"/>
          <w:sz w:val="22"/>
        </w:rPr>
        <w:t xml:space="preserve"> deve apresentar para a </w:t>
      </w:r>
      <w:r>
        <w:rPr>
          <w:rFonts w:cs="Arial"/>
          <w:sz w:val="22"/>
        </w:rPr>
        <w:t>UGO e empresa Supervisora</w:t>
      </w:r>
      <w:r w:rsidRPr="00E91AC0">
        <w:rPr>
          <w:rFonts w:cs="Arial"/>
          <w:sz w:val="22"/>
        </w:rPr>
        <w:t xml:space="preserve"> os seguintes documentos:</w:t>
      </w:r>
    </w:p>
    <w:p w14:paraId="70658C12" w14:textId="77777777" w:rsidR="0010038C" w:rsidRPr="0068566A" w:rsidRDefault="0010038C" w:rsidP="0010038C">
      <w:pPr>
        <w:pStyle w:val="Normal2"/>
        <w:ind w:left="-567"/>
        <w:jc w:val="both"/>
        <w:rPr>
          <w:rFonts w:cs="Arial"/>
          <w:sz w:val="16"/>
          <w:szCs w:val="16"/>
        </w:rPr>
      </w:pPr>
    </w:p>
    <w:p w14:paraId="02BB7E90"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szCs w:val="21"/>
        </w:rPr>
        <w:t>Evidências</w:t>
      </w:r>
      <w:r w:rsidRPr="00F4526B">
        <w:rPr>
          <w:rFonts w:ascii="Arial" w:hAnsi="Arial" w:cs="Arial"/>
          <w:sz w:val="22"/>
        </w:rPr>
        <w:t xml:space="preserve"> das ações tomadas na Análise do Acidente;</w:t>
      </w:r>
    </w:p>
    <w:p w14:paraId="6DF2FCB4"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Análise de Risco da Tarefa;</w:t>
      </w:r>
    </w:p>
    <w:p w14:paraId="1DD56D8C"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Diálogo do Diário de Segurança – DDS do dia da ocorrência;</w:t>
      </w:r>
    </w:p>
    <w:p w14:paraId="1FD84A7C"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Ficha do funcionário acidentado;</w:t>
      </w:r>
    </w:p>
    <w:p w14:paraId="47AE3A7B"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Ficha de recebimento de EPI do acidentado;</w:t>
      </w:r>
    </w:p>
    <w:p w14:paraId="02066CCF"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Ordem de serviço;</w:t>
      </w:r>
    </w:p>
    <w:p w14:paraId="4B88F8CC"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Ata de reunião extraordinária da CIPA; e</w:t>
      </w:r>
    </w:p>
    <w:p w14:paraId="60BD7B68" w14:textId="77777777" w:rsidR="0010038C" w:rsidRPr="00F4526B" w:rsidRDefault="0010038C" w:rsidP="0010038C">
      <w:pPr>
        <w:pStyle w:val="PargrafodaLista"/>
        <w:widowControl w:val="0"/>
        <w:numPr>
          <w:ilvl w:val="0"/>
          <w:numId w:val="1"/>
        </w:numPr>
        <w:autoSpaceDE w:val="0"/>
        <w:autoSpaceDN w:val="0"/>
        <w:adjustRightInd w:val="0"/>
        <w:spacing w:after="0" w:line="360" w:lineRule="auto"/>
        <w:ind w:left="284" w:firstLine="284"/>
        <w:rPr>
          <w:rFonts w:ascii="Arial" w:hAnsi="Arial" w:cs="Arial"/>
          <w:sz w:val="22"/>
          <w:szCs w:val="21"/>
        </w:rPr>
      </w:pPr>
      <w:r w:rsidRPr="00F4526B">
        <w:rPr>
          <w:rFonts w:ascii="Arial" w:hAnsi="Arial" w:cs="Arial"/>
          <w:sz w:val="22"/>
        </w:rPr>
        <w:t>Evidência de cobrança dos procedimentos de segurança.</w:t>
      </w:r>
    </w:p>
    <w:p w14:paraId="603438B2" w14:textId="77777777" w:rsidR="0010038C" w:rsidRPr="00E91AC0" w:rsidRDefault="0010038C" w:rsidP="0010038C">
      <w:pPr>
        <w:pStyle w:val="Normal2"/>
        <w:ind w:left="-567"/>
        <w:rPr>
          <w:rFonts w:cs="Arial"/>
          <w:sz w:val="22"/>
        </w:rPr>
      </w:pPr>
    </w:p>
    <w:p w14:paraId="4E6FDE6D" w14:textId="77777777" w:rsidR="0010038C" w:rsidRPr="00B209F2" w:rsidRDefault="0010038C" w:rsidP="00D71124">
      <w:pPr>
        <w:pStyle w:val="Normal2"/>
        <w:spacing w:line="360" w:lineRule="auto"/>
        <w:ind w:left="0" w:firstLine="737"/>
        <w:jc w:val="both"/>
        <w:rPr>
          <w:rFonts w:cs="Arial"/>
          <w:sz w:val="22"/>
          <w:szCs w:val="21"/>
        </w:rPr>
      </w:pPr>
      <w:r w:rsidRPr="00E91AC0">
        <w:rPr>
          <w:rFonts w:cs="Arial"/>
          <w:sz w:val="22"/>
        </w:rPr>
        <w:lastRenderedPageBreak/>
        <w:t xml:space="preserve">Para acidentes considerados como primeiros socorros a </w:t>
      </w:r>
      <w:r>
        <w:rPr>
          <w:rFonts w:cs="Arial"/>
          <w:sz w:val="22"/>
        </w:rPr>
        <w:t>empresa Construtora</w:t>
      </w:r>
      <w:r w:rsidRPr="00E91AC0">
        <w:rPr>
          <w:rFonts w:cs="Arial"/>
          <w:sz w:val="22"/>
        </w:rPr>
        <w:t xml:space="preserve"> deve apresentar para </w:t>
      </w:r>
      <w:r>
        <w:rPr>
          <w:rFonts w:cs="Arial"/>
          <w:sz w:val="22"/>
        </w:rPr>
        <w:t xml:space="preserve">a UGP e Empresa Supervisora </w:t>
      </w:r>
      <w:r w:rsidRPr="00F4526B">
        <w:rPr>
          <w:rFonts w:cs="Arial"/>
          <w:sz w:val="22"/>
        </w:rPr>
        <w:t xml:space="preserve">Evidências das ações tomadas na Análise do </w:t>
      </w:r>
      <w:r w:rsidR="003515BD" w:rsidRPr="00F4526B">
        <w:rPr>
          <w:rFonts w:cs="Arial"/>
          <w:sz w:val="22"/>
        </w:rPr>
        <w:t>Acidente.</w:t>
      </w:r>
      <w:r w:rsidR="003515BD" w:rsidRPr="00E91AC0">
        <w:rPr>
          <w:rFonts w:cs="Arial"/>
          <w:spacing w:val="-4"/>
          <w:sz w:val="22"/>
        </w:rPr>
        <w:t xml:space="preserve"> A</w:t>
      </w:r>
      <w:r w:rsidRPr="00E91AC0">
        <w:rPr>
          <w:rFonts w:cs="Arial"/>
          <w:spacing w:val="-4"/>
          <w:sz w:val="22"/>
        </w:rPr>
        <w:t xml:space="preserve"> apresentação da documentação acima deve ser encaminhada para a </w:t>
      </w:r>
      <w:r>
        <w:rPr>
          <w:rFonts w:cs="Arial"/>
          <w:spacing w:val="-4"/>
          <w:sz w:val="22"/>
        </w:rPr>
        <w:t>UGP e empresa Supervisora</w:t>
      </w:r>
      <w:r w:rsidRPr="00E91AC0">
        <w:rPr>
          <w:rFonts w:cs="Arial"/>
          <w:spacing w:val="-4"/>
          <w:sz w:val="22"/>
        </w:rPr>
        <w:t xml:space="preserve"> no máximo em 24 horas após a ocorrência, salvo </w:t>
      </w:r>
      <w:r>
        <w:rPr>
          <w:rFonts w:cs="Arial"/>
          <w:spacing w:val="-4"/>
          <w:sz w:val="22"/>
        </w:rPr>
        <w:t>nos</w:t>
      </w:r>
      <w:r w:rsidRPr="00E91AC0">
        <w:rPr>
          <w:rFonts w:cs="Arial"/>
          <w:spacing w:val="-4"/>
          <w:sz w:val="22"/>
        </w:rPr>
        <w:t xml:space="preserve"> casos </w:t>
      </w:r>
      <w:r>
        <w:rPr>
          <w:rFonts w:cs="Arial"/>
          <w:spacing w:val="-4"/>
          <w:sz w:val="22"/>
        </w:rPr>
        <w:t xml:space="preserve">em </w:t>
      </w:r>
      <w:r w:rsidRPr="00E91AC0">
        <w:rPr>
          <w:rFonts w:cs="Arial"/>
          <w:spacing w:val="-4"/>
          <w:sz w:val="22"/>
        </w:rPr>
        <w:t>que o acidentado não possa participar da análise do acidente.</w:t>
      </w:r>
    </w:p>
    <w:p w14:paraId="34B4ECAA" w14:textId="77777777" w:rsidR="0010038C" w:rsidRPr="00B209F2" w:rsidRDefault="0010038C" w:rsidP="00D71124">
      <w:pPr>
        <w:pStyle w:val="Normal2"/>
        <w:spacing w:line="360" w:lineRule="auto"/>
        <w:ind w:left="0" w:firstLine="737"/>
        <w:jc w:val="both"/>
        <w:rPr>
          <w:rFonts w:cs="Arial"/>
          <w:sz w:val="22"/>
        </w:rPr>
      </w:pPr>
      <w:r w:rsidRPr="00E91AC0">
        <w:rPr>
          <w:rFonts w:cs="Arial"/>
          <w:sz w:val="22"/>
        </w:rPr>
        <w:t>Em caso de acidente fatal, deve ser observado o que determina a N</w:t>
      </w:r>
      <w:r>
        <w:rPr>
          <w:rFonts w:cs="Arial"/>
          <w:sz w:val="22"/>
        </w:rPr>
        <w:t>orma Regulamentadora N</w:t>
      </w:r>
      <w:r w:rsidRPr="00590F6E">
        <w:rPr>
          <w:rFonts w:cs="Arial"/>
          <w:sz w:val="22"/>
          <w:vertAlign w:val="superscript"/>
        </w:rPr>
        <w:t>o</w:t>
      </w:r>
      <w:r>
        <w:rPr>
          <w:rFonts w:cs="Arial"/>
          <w:sz w:val="22"/>
        </w:rPr>
        <w:t xml:space="preserve"> 18 (NR-</w:t>
      </w:r>
      <w:r w:rsidRPr="00E91AC0">
        <w:rPr>
          <w:rFonts w:cs="Arial"/>
          <w:sz w:val="22"/>
        </w:rPr>
        <w:t xml:space="preserve"> 18</w:t>
      </w:r>
      <w:r>
        <w:rPr>
          <w:rFonts w:cs="Arial"/>
          <w:sz w:val="22"/>
        </w:rPr>
        <w:t>)</w:t>
      </w:r>
      <w:r w:rsidRPr="00E91AC0">
        <w:rPr>
          <w:rFonts w:cs="Arial"/>
          <w:sz w:val="22"/>
        </w:rPr>
        <w:t xml:space="preserve"> item 31- Acidente Fatal. Neste e no caso de acidente grave, deve ser constituída uma Comissão de Sindicância, com a finalidade de apurar as causas e as responsabilidades do acidente, composta por representantes das partes envolvidas, tendo sempre, em qualquer caso, um representante da </w:t>
      </w:r>
      <w:r>
        <w:rPr>
          <w:rFonts w:cs="Arial"/>
          <w:sz w:val="22"/>
        </w:rPr>
        <w:t>UGP e empresa Supervisora</w:t>
      </w:r>
      <w:r w:rsidRPr="00E91AC0">
        <w:rPr>
          <w:rFonts w:cs="Arial"/>
          <w:sz w:val="22"/>
        </w:rPr>
        <w:t>. A Comissão de Sindicância deve emitir Relatório, incluindo parecer, caracterizando as mais prováveis causas e responsabilidades do acidente ocorrido e as medidas a serem implementadas necessárias à prevenção de novos acidentes.</w:t>
      </w:r>
    </w:p>
    <w:p w14:paraId="1BE81345" w14:textId="77777777" w:rsidR="0010038C" w:rsidRPr="00E91AC0" w:rsidRDefault="0010038C" w:rsidP="00D71124">
      <w:pPr>
        <w:pStyle w:val="Normal2"/>
        <w:spacing w:line="360" w:lineRule="auto"/>
        <w:ind w:left="0" w:firstLine="737"/>
        <w:jc w:val="both"/>
        <w:rPr>
          <w:rFonts w:cs="Arial"/>
          <w:sz w:val="22"/>
        </w:rPr>
      </w:pPr>
      <w:r w:rsidRPr="00E91AC0">
        <w:rPr>
          <w:rFonts w:cs="Arial"/>
          <w:sz w:val="22"/>
        </w:rPr>
        <w:t>Na ocorrência de um acidente de natureza grave, pessoal ou material, a área de serviço deve ser isolada, a fim de não prejudicar a análise da sindicância.</w:t>
      </w:r>
    </w:p>
    <w:p w14:paraId="31380BEB" w14:textId="77777777" w:rsidR="003515BD" w:rsidRDefault="003515BD">
      <w:pPr>
        <w:spacing w:after="0"/>
        <w:rPr>
          <w:rFonts w:ascii="Arial" w:eastAsia="ヒラギノ角ゴ Pro W3" w:hAnsi="Arial" w:cs="Arial"/>
          <w:color w:val="000000"/>
          <w:sz w:val="22"/>
          <w:szCs w:val="20"/>
          <w:lang w:eastAsia="en-US"/>
        </w:rPr>
      </w:pPr>
    </w:p>
    <w:p w14:paraId="4E2E05A5" w14:textId="77777777" w:rsidR="0010038C" w:rsidRPr="00B209F2" w:rsidRDefault="0010038C" w:rsidP="00D71124">
      <w:pPr>
        <w:spacing w:after="0"/>
        <w:rPr>
          <w:rFonts w:ascii="Arial" w:hAnsi="Arial" w:cs="Arial"/>
          <w:sz w:val="22"/>
          <w:u w:val="single"/>
        </w:rPr>
      </w:pPr>
      <w:bookmarkStart w:id="6" w:name="TOC81717954"/>
      <w:r w:rsidRPr="00B209F2">
        <w:rPr>
          <w:rFonts w:ascii="Arial" w:hAnsi="Arial" w:cs="Arial"/>
          <w:sz w:val="22"/>
          <w:u w:val="single"/>
        </w:rPr>
        <w:t>Suspensão do Trabalho por Motivos de Segurança</w:t>
      </w:r>
      <w:bookmarkEnd w:id="6"/>
    </w:p>
    <w:p w14:paraId="569B6B86" w14:textId="77777777" w:rsidR="0010038C" w:rsidRPr="004D327B" w:rsidRDefault="0010038C" w:rsidP="0010038C">
      <w:pPr>
        <w:pStyle w:val="Normal2"/>
        <w:ind w:left="-567"/>
        <w:jc w:val="both"/>
        <w:rPr>
          <w:rFonts w:cs="Arial"/>
          <w:sz w:val="16"/>
          <w:szCs w:val="16"/>
        </w:rPr>
      </w:pPr>
    </w:p>
    <w:p w14:paraId="2378D2B1" w14:textId="77777777" w:rsidR="0010038C" w:rsidRPr="00CB45C0" w:rsidRDefault="0010038C" w:rsidP="0010038C">
      <w:pPr>
        <w:pStyle w:val="Normal2"/>
        <w:spacing w:line="360" w:lineRule="auto"/>
        <w:ind w:left="0" w:firstLine="737"/>
        <w:jc w:val="both"/>
        <w:rPr>
          <w:rFonts w:cs="Arial"/>
          <w:spacing w:val="-4"/>
          <w:sz w:val="22"/>
        </w:rPr>
      </w:pPr>
      <w:r w:rsidRPr="00E91AC0">
        <w:rPr>
          <w:rFonts w:cs="Arial"/>
          <w:spacing w:val="-4"/>
          <w:sz w:val="22"/>
        </w:rPr>
        <w:t xml:space="preserve">A </w:t>
      </w:r>
      <w:r>
        <w:rPr>
          <w:sz w:val="22"/>
          <w:szCs w:val="22"/>
        </w:rPr>
        <w:t>UG</w:t>
      </w:r>
      <w:r w:rsidRPr="00DB5545">
        <w:rPr>
          <w:sz w:val="22"/>
          <w:szCs w:val="22"/>
        </w:rPr>
        <w:t>P</w:t>
      </w:r>
      <w:r>
        <w:rPr>
          <w:sz w:val="22"/>
          <w:szCs w:val="22"/>
        </w:rPr>
        <w:t xml:space="preserve"> e empresas de apoio ao gerenciamento e supervisão de obras </w:t>
      </w:r>
      <w:r w:rsidRPr="00E91AC0">
        <w:rPr>
          <w:rFonts w:cs="Arial"/>
          <w:spacing w:val="-4"/>
          <w:sz w:val="22"/>
        </w:rPr>
        <w:t xml:space="preserve">poderão suspender qualquer trabalho no qual se evidencie risco iminente, ameaçando a segurança de pessoas, das instalações, dos equipamentos, dos serviços e das obras ou quando os procedimentos, regulamentos e determinações de segurança não </w:t>
      </w:r>
      <w:r>
        <w:rPr>
          <w:rFonts w:cs="Arial"/>
          <w:spacing w:val="-4"/>
          <w:sz w:val="22"/>
        </w:rPr>
        <w:t>são</w:t>
      </w:r>
      <w:r w:rsidRPr="00E91AC0">
        <w:rPr>
          <w:rFonts w:cs="Arial"/>
          <w:spacing w:val="-4"/>
          <w:sz w:val="22"/>
        </w:rPr>
        <w:t xml:space="preserve"> atendidos pela </w:t>
      </w:r>
      <w:r>
        <w:rPr>
          <w:rFonts w:cs="Arial"/>
          <w:spacing w:val="-4"/>
          <w:sz w:val="22"/>
        </w:rPr>
        <w:t xml:space="preserve">empresa </w:t>
      </w:r>
      <w:r w:rsidR="00296DD4">
        <w:rPr>
          <w:rFonts w:cs="Arial"/>
          <w:spacing w:val="-4"/>
          <w:sz w:val="22"/>
        </w:rPr>
        <w:t>Construtora</w:t>
      </w:r>
      <w:r w:rsidR="00296DD4" w:rsidRPr="00E91AC0">
        <w:rPr>
          <w:rFonts w:cs="Arial"/>
          <w:spacing w:val="-4"/>
          <w:sz w:val="22"/>
        </w:rPr>
        <w:t>.</w:t>
      </w:r>
      <w:r w:rsidR="00296DD4" w:rsidRPr="00E91AC0">
        <w:rPr>
          <w:rFonts w:cs="Arial"/>
          <w:sz w:val="22"/>
        </w:rPr>
        <w:t xml:space="preserve"> Qualquer</w:t>
      </w:r>
      <w:r w:rsidRPr="00E91AC0">
        <w:rPr>
          <w:rFonts w:cs="Arial"/>
          <w:sz w:val="22"/>
        </w:rPr>
        <w:t xml:space="preserve"> equipamento, ferramenta ou máquina que estiver sendo utilizado fora dos padrões de segurança, será interditado até que o problema s</w:t>
      </w:r>
      <w:r>
        <w:rPr>
          <w:rFonts w:cs="Arial"/>
          <w:sz w:val="22"/>
        </w:rPr>
        <w:t xml:space="preserve">eja solucionado. </w:t>
      </w:r>
      <w:r w:rsidRPr="00E91AC0">
        <w:rPr>
          <w:rFonts w:cs="Arial"/>
          <w:spacing w:val="-2"/>
          <w:sz w:val="22"/>
        </w:rPr>
        <w:t xml:space="preserve">Havendo irregularidade, será utilizado o </w:t>
      </w:r>
      <w:r w:rsidRPr="000331C7">
        <w:rPr>
          <w:rFonts w:cs="Arial"/>
          <w:spacing w:val="-2"/>
          <w:sz w:val="22"/>
        </w:rPr>
        <w:t>Formulário de Não Conformidade (F.G.04).</w:t>
      </w:r>
    </w:p>
    <w:p w14:paraId="6D379010" w14:textId="77777777" w:rsidR="0010038C" w:rsidRPr="00B72763" w:rsidRDefault="0010038C" w:rsidP="0010038C">
      <w:pPr>
        <w:pStyle w:val="Normal2"/>
        <w:spacing w:line="360" w:lineRule="auto"/>
        <w:ind w:left="0" w:firstLine="737"/>
        <w:jc w:val="both"/>
        <w:rPr>
          <w:rFonts w:cs="Arial"/>
          <w:spacing w:val="-4"/>
          <w:sz w:val="22"/>
          <w:szCs w:val="22"/>
        </w:rPr>
      </w:pPr>
      <w:r w:rsidRPr="00B72763">
        <w:rPr>
          <w:rFonts w:cs="Arial"/>
          <w:spacing w:val="-4"/>
          <w:sz w:val="22"/>
          <w:szCs w:val="22"/>
        </w:rPr>
        <w:t>A suspensão dos trabalhos motivada por condições de insegurança decorrente da não observância destes procedimentos, não exime a empresa Construtora das obrigações e penalidades previstas no Contrato.</w:t>
      </w:r>
    </w:p>
    <w:p w14:paraId="079EA5C2" w14:textId="77777777" w:rsidR="0010038C" w:rsidRPr="00E91AC0" w:rsidRDefault="0010038C" w:rsidP="0010038C">
      <w:pPr>
        <w:pStyle w:val="Normal2"/>
        <w:ind w:left="-567"/>
        <w:jc w:val="both"/>
        <w:rPr>
          <w:rFonts w:cs="Arial"/>
          <w:sz w:val="22"/>
        </w:rPr>
      </w:pPr>
    </w:p>
    <w:p w14:paraId="6C49C556" w14:textId="77777777" w:rsidR="0010038C" w:rsidRPr="00B209F2" w:rsidRDefault="0010038C" w:rsidP="00D71124">
      <w:pPr>
        <w:spacing w:after="0"/>
        <w:rPr>
          <w:rFonts w:ascii="Arial" w:hAnsi="Arial" w:cs="Arial"/>
          <w:sz w:val="22"/>
          <w:u w:val="single"/>
        </w:rPr>
      </w:pPr>
      <w:bookmarkStart w:id="7" w:name="TOC81717955"/>
      <w:r w:rsidRPr="00B209F2">
        <w:rPr>
          <w:rFonts w:ascii="Arial" w:hAnsi="Arial" w:cs="Arial"/>
          <w:sz w:val="22"/>
          <w:u w:val="single"/>
        </w:rPr>
        <w:t>Segurança Geral</w:t>
      </w:r>
      <w:bookmarkEnd w:id="7"/>
    </w:p>
    <w:p w14:paraId="6524677B" w14:textId="77777777" w:rsidR="0010038C" w:rsidRPr="004D327B" w:rsidRDefault="0010038C" w:rsidP="0010038C">
      <w:pPr>
        <w:pStyle w:val="Normal2"/>
        <w:ind w:left="-567"/>
        <w:jc w:val="both"/>
        <w:rPr>
          <w:rFonts w:cs="Arial"/>
          <w:sz w:val="16"/>
          <w:szCs w:val="16"/>
        </w:rPr>
      </w:pPr>
    </w:p>
    <w:p w14:paraId="40A2C19C" w14:textId="77777777" w:rsidR="0010038C" w:rsidRPr="00E91AC0" w:rsidRDefault="0010038C" w:rsidP="0010038C">
      <w:pPr>
        <w:pStyle w:val="Normal2"/>
        <w:spacing w:line="360" w:lineRule="auto"/>
        <w:ind w:left="0" w:firstLine="737"/>
        <w:jc w:val="both"/>
        <w:rPr>
          <w:rFonts w:cs="Arial"/>
          <w:spacing w:val="-4"/>
          <w:sz w:val="22"/>
        </w:rPr>
      </w:pPr>
      <w:r w:rsidRPr="00E91AC0">
        <w:rPr>
          <w:rFonts w:cs="Arial"/>
          <w:spacing w:val="-4"/>
          <w:sz w:val="22"/>
        </w:rPr>
        <w:t xml:space="preserve">A </w:t>
      </w:r>
      <w:r>
        <w:rPr>
          <w:rFonts w:cs="Arial"/>
          <w:spacing w:val="-4"/>
          <w:sz w:val="22"/>
        </w:rPr>
        <w:t>empresa Construtora</w:t>
      </w:r>
      <w:r w:rsidRPr="00E91AC0">
        <w:rPr>
          <w:rFonts w:cs="Arial"/>
          <w:spacing w:val="-4"/>
          <w:sz w:val="22"/>
        </w:rPr>
        <w:t xml:space="preserve"> deve empenhar-se na manutenção da segurança do canteiro de obra, certificando-se de que tod</w:t>
      </w:r>
      <w:r>
        <w:rPr>
          <w:rFonts w:cs="Arial"/>
          <w:spacing w:val="-4"/>
          <w:sz w:val="22"/>
        </w:rPr>
        <w:t>os os seus empregados (e de sub</w:t>
      </w:r>
      <w:r w:rsidRPr="00E91AC0">
        <w:rPr>
          <w:rFonts w:cs="Arial"/>
          <w:spacing w:val="-4"/>
          <w:sz w:val="22"/>
        </w:rPr>
        <w:t>contratadas) cumprem os regulamentos de segurança e disciplinas vigentes, sendo responsabilizada por danos pessoai</w:t>
      </w:r>
      <w:r>
        <w:rPr>
          <w:rFonts w:cs="Arial"/>
          <w:spacing w:val="-4"/>
          <w:sz w:val="22"/>
        </w:rPr>
        <w:t xml:space="preserve">s e materiais havidos em </w:t>
      </w:r>
      <w:r w:rsidR="003515BD">
        <w:rPr>
          <w:rFonts w:cs="Arial"/>
          <w:spacing w:val="-4"/>
          <w:sz w:val="22"/>
        </w:rPr>
        <w:t>consequ</w:t>
      </w:r>
      <w:r w:rsidR="003515BD" w:rsidRPr="00E91AC0">
        <w:rPr>
          <w:rFonts w:cs="Arial"/>
          <w:spacing w:val="-4"/>
          <w:sz w:val="22"/>
        </w:rPr>
        <w:t>ência</w:t>
      </w:r>
      <w:r w:rsidRPr="00E91AC0">
        <w:rPr>
          <w:rFonts w:cs="Arial"/>
          <w:spacing w:val="-4"/>
          <w:sz w:val="22"/>
        </w:rPr>
        <w:t xml:space="preserve"> de erros, falhas ou negligência no cumprimento de tais regulamentos e determinações. </w:t>
      </w:r>
      <w:r>
        <w:rPr>
          <w:rFonts w:cs="Arial"/>
          <w:spacing w:val="-4"/>
          <w:sz w:val="22"/>
        </w:rPr>
        <w:t xml:space="preserve">Cabe à empresa Supervisora a fiscalização desses fatos e à </w:t>
      </w:r>
      <w:r>
        <w:rPr>
          <w:sz w:val="22"/>
          <w:szCs w:val="22"/>
        </w:rPr>
        <w:t xml:space="preserve">UGP o </w:t>
      </w:r>
      <w:r w:rsidRPr="00E91AC0">
        <w:rPr>
          <w:rFonts w:cs="Arial"/>
          <w:spacing w:val="-4"/>
          <w:sz w:val="22"/>
        </w:rPr>
        <w:t>monitoram</w:t>
      </w:r>
      <w:r>
        <w:rPr>
          <w:rFonts w:cs="Arial"/>
          <w:spacing w:val="-4"/>
          <w:sz w:val="22"/>
        </w:rPr>
        <w:t xml:space="preserve">ento, </w:t>
      </w:r>
      <w:proofErr w:type="gramStart"/>
      <w:r>
        <w:rPr>
          <w:rFonts w:cs="Arial"/>
          <w:spacing w:val="-4"/>
          <w:sz w:val="22"/>
        </w:rPr>
        <w:t xml:space="preserve">o </w:t>
      </w:r>
      <w:r w:rsidRPr="00E91AC0">
        <w:rPr>
          <w:rFonts w:cs="Arial"/>
          <w:spacing w:val="-4"/>
          <w:sz w:val="22"/>
        </w:rPr>
        <w:t xml:space="preserve"> acompanham</w:t>
      </w:r>
      <w:r>
        <w:rPr>
          <w:rFonts w:cs="Arial"/>
          <w:spacing w:val="-4"/>
          <w:sz w:val="22"/>
        </w:rPr>
        <w:t>ento</w:t>
      </w:r>
      <w:proofErr w:type="gramEnd"/>
      <w:r>
        <w:rPr>
          <w:rFonts w:cs="Arial"/>
          <w:spacing w:val="-4"/>
          <w:sz w:val="22"/>
        </w:rPr>
        <w:t xml:space="preserve"> e a exigência de</w:t>
      </w:r>
      <w:r w:rsidRPr="00E91AC0">
        <w:rPr>
          <w:rFonts w:cs="Arial"/>
          <w:spacing w:val="-4"/>
          <w:sz w:val="22"/>
        </w:rPr>
        <w:t xml:space="preserve"> providências.</w:t>
      </w:r>
    </w:p>
    <w:p w14:paraId="3EEA550A" w14:textId="77777777" w:rsidR="0010038C" w:rsidRPr="00E91AC0" w:rsidRDefault="0010038C" w:rsidP="0010038C">
      <w:pPr>
        <w:pStyle w:val="3tit"/>
        <w:spacing w:after="0"/>
        <w:ind w:left="-567"/>
        <w:jc w:val="both"/>
        <w:rPr>
          <w:rFonts w:cs="Arial"/>
          <w:b w:val="0"/>
          <w:sz w:val="22"/>
        </w:rPr>
      </w:pPr>
      <w:bookmarkStart w:id="8" w:name="TOC81717959"/>
      <w:bookmarkEnd w:id="8"/>
    </w:p>
    <w:p w14:paraId="3ECD3288" w14:textId="77777777" w:rsidR="0010038C" w:rsidRPr="00CB45C0" w:rsidRDefault="0010038C" w:rsidP="00D71124">
      <w:pPr>
        <w:spacing w:after="0"/>
        <w:rPr>
          <w:rFonts w:ascii="Arial" w:hAnsi="Arial" w:cs="Arial"/>
          <w:sz w:val="22"/>
          <w:u w:val="single"/>
        </w:rPr>
      </w:pPr>
      <w:bookmarkStart w:id="9" w:name="TOC81717960"/>
      <w:r w:rsidRPr="00CB45C0">
        <w:rPr>
          <w:rFonts w:ascii="Arial" w:hAnsi="Arial" w:cs="Arial"/>
          <w:sz w:val="22"/>
          <w:u w:val="single"/>
        </w:rPr>
        <w:t>Trânsito em Geral</w:t>
      </w:r>
      <w:bookmarkEnd w:id="9"/>
    </w:p>
    <w:p w14:paraId="61185356" w14:textId="77777777" w:rsidR="0010038C" w:rsidRPr="00E91AC0" w:rsidRDefault="0010038C" w:rsidP="0010038C">
      <w:pPr>
        <w:pStyle w:val="Normal2"/>
        <w:ind w:left="-567"/>
        <w:jc w:val="both"/>
        <w:rPr>
          <w:rFonts w:cs="Arial"/>
        </w:rPr>
      </w:pPr>
    </w:p>
    <w:p w14:paraId="7D41F277" w14:textId="77777777" w:rsidR="0010038C" w:rsidRPr="00E91AC0" w:rsidRDefault="0010038C" w:rsidP="0010038C">
      <w:pPr>
        <w:pStyle w:val="Normal2"/>
        <w:spacing w:line="360" w:lineRule="auto"/>
        <w:ind w:left="0" w:firstLine="737"/>
        <w:jc w:val="both"/>
        <w:rPr>
          <w:rFonts w:cs="Arial"/>
          <w:spacing w:val="-2"/>
          <w:sz w:val="22"/>
        </w:rPr>
      </w:pPr>
      <w:r w:rsidRPr="00E91AC0">
        <w:rPr>
          <w:rFonts w:cs="Arial"/>
          <w:spacing w:val="-2"/>
          <w:sz w:val="22"/>
        </w:rPr>
        <w:t>As máquinas e equipamentos utilizados nas obras devem ser identificados com o nome do P</w:t>
      </w:r>
      <w:r>
        <w:rPr>
          <w:rFonts w:cs="Arial"/>
          <w:spacing w:val="-2"/>
          <w:sz w:val="22"/>
        </w:rPr>
        <w:t>rograma</w:t>
      </w:r>
      <w:r w:rsidRPr="00E91AC0">
        <w:rPr>
          <w:rFonts w:cs="Arial"/>
          <w:spacing w:val="-2"/>
          <w:sz w:val="22"/>
        </w:rPr>
        <w:t xml:space="preserve"> por meio de logotipos afixados nas portas dianteiras dos mesmos.</w:t>
      </w:r>
    </w:p>
    <w:p w14:paraId="65FFB278" w14:textId="77777777" w:rsidR="0010038C" w:rsidRPr="004D327B" w:rsidRDefault="0010038C" w:rsidP="0010038C">
      <w:pPr>
        <w:pStyle w:val="Normal2"/>
        <w:spacing w:line="360" w:lineRule="auto"/>
        <w:ind w:left="0" w:firstLine="737"/>
        <w:jc w:val="both"/>
        <w:rPr>
          <w:rFonts w:cs="Arial"/>
          <w:spacing w:val="-2"/>
          <w:sz w:val="16"/>
          <w:szCs w:val="16"/>
        </w:rPr>
      </w:pPr>
    </w:p>
    <w:p w14:paraId="1D6E8D86" w14:textId="77777777" w:rsidR="0010038C" w:rsidRPr="00CB45C0" w:rsidRDefault="0010038C" w:rsidP="0010038C">
      <w:pPr>
        <w:pStyle w:val="Normal2"/>
        <w:spacing w:line="360" w:lineRule="auto"/>
        <w:ind w:left="0" w:firstLine="737"/>
        <w:jc w:val="both"/>
        <w:rPr>
          <w:rFonts w:cs="Arial"/>
          <w:spacing w:val="-2"/>
          <w:sz w:val="22"/>
        </w:rPr>
      </w:pPr>
      <w:r w:rsidRPr="00E91AC0">
        <w:rPr>
          <w:rFonts w:cs="Arial"/>
          <w:spacing w:val="-2"/>
          <w:sz w:val="22"/>
        </w:rPr>
        <w:t xml:space="preserve">Somente pode conduzir veículos motorizados no canteiro de obra pessoas legalmente habilitadas, identificadas com </w:t>
      </w:r>
      <w:r w:rsidR="003515BD" w:rsidRPr="00E91AC0">
        <w:rPr>
          <w:rFonts w:cs="Arial"/>
          <w:spacing w:val="-2"/>
          <w:sz w:val="22"/>
        </w:rPr>
        <w:t>crachá. Todos</w:t>
      </w:r>
      <w:r w:rsidRPr="00E91AC0">
        <w:rPr>
          <w:rFonts w:cs="Arial"/>
          <w:spacing w:val="-2"/>
          <w:sz w:val="22"/>
        </w:rPr>
        <w:t xml:space="preserve"> os veículos e equipamentos pesados que operem em marcha à ré devem possuir alarme sonoro acoplado ao sistema de câmbio e dispor de retrovisores em ambos os </w:t>
      </w:r>
      <w:proofErr w:type="spellStart"/>
      <w:r w:rsidRPr="00E91AC0">
        <w:rPr>
          <w:rFonts w:cs="Arial"/>
          <w:spacing w:val="-2"/>
          <w:sz w:val="22"/>
        </w:rPr>
        <w:t>lados.</w:t>
      </w:r>
      <w:r w:rsidRPr="00A62677">
        <w:rPr>
          <w:rFonts w:cs="Arial"/>
          <w:spacing w:val="-6"/>
          <w:sz w:val="22"/>
          <w:szCs w:val="22"/>
        </w:rPr>
        <w:t>Não</w:t>
      </w:r>
      <w:proofErr w:type="spellEnd"/>
      <w:r w:rsidRPr="00A62677">
        <w:rPr>
          <w:rFonts w:cs="Arial"/>
          <w:spacing w:val="-6"/>
          <w:sz w:val="22"/>
          <w:szCs w:val="22"/>
        </w:rPr>
        <w:t xml:space="preserve"> será permitido o transporte de empregados em carroceria de veículos, empilhadeiras, guindastes, etc.</w:t>
      </w:r>
    </w:p>
    <w:p w14:paraId="3537FEAF" w14:textId="77777777" w:rsidR="0010038C" w:rsidRPr="00E91AC0" w:rsidRDefault="0010038C" w:rsidP="0010038C">
      <w:pPr>
        <w:pStyle w:val="Normal2"/>
        <w:spacing w:line="360" w:lineRule="auto"/>
        <w:ind w:left="0" w:firstLine="737"/>
        <w:jc w:val="both"/>
        <w:rPr>
          <w:rFonts w:cs="Arial"/>
          <w:sz w:val="22"/>
        </w:rPr>
      </w:pPr>
    </w:p>
    <w:p w14:paraId="40325179" w14:textId="77777777" w:rsidR="0010038C" w:rsidRPr="00CB45C0" w:rsidRDefault="0010038C" w:rsidP="00D71124">
      <w:pPr>
        <w:jc w:val="both"/>
        <w:rPr>
          <w:rFonts w:ascii="Arial" w:hAnsi="Arial" w:cs="Arial"/>
          <w:sz w:val="22"/>
          <w:u w:val="single"/>
        </w:rPr>
      </w:pPr>
      <w:r w:rsidRPr="00CB45C0">
        <w:rPr>
          <w:rFonts w:ascii="Arial" w:hAnsi="Arial" w:cs="Arial"/>
          <w:sz w:val="22"/>
          <w:u w:val="single"/>
        </w:rPr>
        <w:t>Transporte de Material</w:t>
      </w:r>
    </w:p>
    <w:p w14:paraId="656C56E3" w14:textId="77777777" w:rsidR="0010038C" w:rsidRPr="00E91AC0" w:rsidRDefault="0010038C" w:rsidP="00D71124">
      <w:pPr>
        <w:pStyle w:val="Normal2"/>
        <w:spacing w:line="360" w:lineRule="auto"/>
        <w:ind w:left="0" w:firstLine="737"/>
        <w:jc w:val="both"/>
        <w:rPr>
          <w:rFonts w:cs="Arial"/>
          <w:sz w:val="22"/>
        </w:rPr>
      </w:pPr>
      <w:r w:rsidRPr="00E91AC0">
        <w:rPr>
          <w:rFonts w:cs="Arial"/>
          <w:sz w:val="22"/>
        </w:rPr>
        <w:t xml:space="preserve">No transporte de material deve ser observada a arrumação, distribuição, altura e quantidade das cargas. O peso das cargas deve obedecer rigorosamente à capacidade especificada do </w:t>
      </w:r>
      <w:r w:rsidR="00296DD4" w:rsidRPr="00E91AC0">
        <w:rPr>
          <w:rFonts w:cs="Arial"/>
          <w:sz w:val="22"/>
        </w:rPr>
        <w:t>veículo.</w:t>
      </w:r>
      <w:r w:rsidR="00296DD4" w:rsidRPr="00E91AC0">
        <w:rPr>
          <w:rFonts w:cs="Arial"/>
          <w:spacing w:val="-2"/>
          <w:sz w:val="22"/>
        </w:rPr>
        <w:t xml:space="preserve"> Bandeiras</w:t>
      </w:r>
      <w:r w:rsidRPr="00E91AC0">
        <w:rPr>
          <w:rFonts w:cs="Arial"/>
          <w:spacing w:val="-2"/>
          <w:sz w:val="22"/>
        </w:rPr>
        <w:t xml:space="preserve"> vermelhas bem visíveis devem ser usadas nos extremos das cargas que excedam a carroceria dos caminhões ou reboques, não podendo exceder a 2,00m do </w:t>
      </w:r>
      <w:r w:rsidR="00296DD4" w:rsidRPr="00E91AC0">
        <w:rPr>
          <w:rFonts w:cs="Arial"/>
          <w:spacing w:val="-2"/>
          <w:sz w:val="22"/>
        </w:rPr>
        <w:t>comprimento.</w:t>
      </w:r>
      <w:r w:rsidR="00296DD4" w:rsidRPr="00E91AC0">
        <w:rPr>
          <w:rFonts w:cs="Arial"/>
          <w:sz w:val="22"/>
        </w:rPr>
        <w:t xml:space="preserve"> Materiais</w:t>
      </w:r>
      <w:r w:rsidRPr="00E91AC0">
        <w:rPr>
          <w:rFonts w:cs="Arial"/>
          <w:sz w:val="22"/>
        </w:rPr>
        <w:t xml:space="preserve"> como areia, barro, brita, madeira, entulho etc., somente devem ser transportados cobertos por lona plástica.</w:t>
      </w:r>
    </w:p>
    <w:p w14:paraId="084E2AB2" w14:textId="77777777" w:rsidR="003515BD" w:rsidRDefault="003515BD">
      <w:pPr>
        <w:spacing w:after="0"/>
        <w:rPr>
          <w:rFonts w:ascii="Arial" w:eastAsia="ヒラギノ角ゴ Pro W3" w:hAnsi="Arial" w:cs="Arial"/>
          <w:color w:val="000000"/>
          <w:sz w:val="16"/>
          <w:szCs w:val="16"/>
          <w:lang w:eastAsia="en-US"/>
        </w:rPr>
      </w:pPr>
    </w:p>
    <w:p w14:paraId="39C8952E" w14:textId="77777777" w:rsidR="0010038C" w:rsidRPr="00CB45C0" w:rsidRDefault="0010038C" w:rsidP="00D71124">
      <w:pPr>
        <w:spacing w:after="0"/>
        <w:rPr>
          <w:rFonts w:ascii="Arial" w:hAnsi="Arial" w:cs="Arial"/>
          <w:sz w:val="22"/>
          <w:u w:val="single"/>
        </w:rPr>
      </w:pPr>
      <w:r w:rsidRPr="00CB45C0">
        <w:rPr>
          <w:rFonts w:ascii="Arial" w:hAnsi="Arial" w:cs="Arial"/>
          <w:sz w:val="22"/>
          <w:u w:val="single"/>
        </w:rPr>
        <w:t>Inspeção de Segurança no Canteiro de Obras.</w:t>
      </w:r>
    </w:p>
    <w:p w14:paraId="5F0FC71F" w14:textId="77777777" w:rsidR="0010038C" w:rsidRPr="00022932" w:rsidRDefault="0010038C" w:rsidP="0010038C">
      <w:pPr>
        <w:spacing w:after="0"/>
        <w:ind w:left="-567"/>
        <w:rPr>
          <w:rFonts w:ascii="Arial" w:hAnsi="Arial" w:cs="Arial"/>
          <w:sz w:val="16"/>
          <w:szCs w:val="16"/>
        </w:rPr>
      </w:pPr>
    </w:p>
    <w:p w14:paraId="7B56E00D" w14:textId="77777777" w:rsidR="0010038C" w:rsidRPr="00E91AC0" w:rsidRDefault="0010038C" w:rsidP="0010038C">
      <w:pPr>
        <w:pStyle w:val="Normal2"/>
        <w:spacing w:line="360" w:lineRule="auto"/>
        <w:ind w:left="0" w:firstLine="737"/>
        <w:jc w:val="both"/>
        <w:rPr>
          <w:rFonts w:cs="Arial"/>
          <w:sz w:val="22"/>
        </w:rPr>
      </w:pPr>
      <w:r w:rsidRPr="00E91AC0">
        <w:rPr>
          <w:rFonts w:cs="Arial"/>
          <w:sz w:val="22"/>
        </w:rPr>
        <w:t xml:space="preserve">A </w:t>
      </w:r>
      <w:r>
        <w:rPr>
          <w:rFonts w:cs="Arial"/>
          <w:sz w:val="22"/>
        </w:rPr>
        <w:t xml:space="preserve">empresa UGP e Supervisora deverão fazer </w:t>
      </w:r>
      <w:r w:rsidRPr="00E91AC0">
        <w:rPr>
          <w:rFonts w:cs="Arial"/>
          <w:sz w:val="22"/>
        </w:rPr>
        <w:t>inspeç</w:t>
      </w:r>
      <w:r>
        <w:rPr>
          <w:rFonts w:cs="Arial"/>
          <w:sz w:val="22"/>
        </w:rPr>
        <w:t>ões periódicas</w:t>
      </w:r>
      <w:r w:rsidRPr="00E91AC0">
        <w:rPr>
          <w:rFonts w:cs="Arial"/>
          <w:sz w:val="22"/>
        </w:rPr>
        <w:t xml:space="preserve"> no canteiro de obra, </w:t>
      </w:r>
      <w:r>
        <w:rPr>
          <w:rFonts w:cs="Arial"/>
          <w:sz w:val="22"/>
        </w:rPr>
        <w:t>acompanhadas</w:t>
      </w:r>
      <w:r w:rsidRPr="00E91AC0">
        <w:rPr>
          <w:rFonts w:cs="Arial"/>
          <w:sz w:val="22"/>
        </w:rPr>
        <w:t xml:space="preserve"> pelos seus Técnicos de Segurança</w:t>
      </w:r>
      <w:r>
        <w:rPr>
          <w:rFonts w:cs="Arial"/>
          <w:sz w:val="22"/>
        </w:rPr>
        <w:t xml:space="preserve"> e Meio Ambiente</w:t>
      </w:r>
      <w:r w:rsidRPr="00E91AC0">
        <w:rPr>
          <w:rFonts w:cs="Arial"/>
          <w:sz w:val="22"/>
        </w:rPr>
        <w:t xml:space="preserve">. Este procedimento deverá ser adotado desde o início dos serviços de implantação do canteiro e ser caracterizado como uma rotina preventiva. </w:t>
      </w:r>
    </w:p>
    <w:p w14:paraId="4EDE5339" w14:textId="77777777" w:rsidR="0010038C" w:rsidRPr="00022932" w:rsidRDefault="0010038C" w:rsidP="0010038C">
      <w:pPr>
        <w:pStyle w:val="Normal2"/>
        <w:ind w:left="-567"/>
        <w:rPr>
          <w:rFonts w:cs="Arial"/>
          <w:sz w:val="16"/>
          <w:szCs w:val="16"/>
        </w:rPr>
      </w:pPr>
    </w:p>
    <w:p w14:paraId="422B9F54" w14:textId="77777777" w:rsidR="0010038C" w:rsidRPr="00E91AC0" w:rsidRDefault="0010038C" w:rsidP="00CD40F7">
      <w:pPr>
        <w:rPr>
          <w:rFonts w:ascii="Arial" w:hAnsi="Arial" w:cs="Arial"/>
          <w:sz w:val="22"/>
          <w:u w:val="single"/>
        </w:rPr>
      </w:pPr>
      <w:bookmarkStart w:id="10" w:name="TOC81717984"/>
      <w:r w:rsidRPr="00E91AC0">
        <w:rPr>
          <w:rFonts w:ascii="Arial" w:hAnsi="Arial" w:cs="Arial"/>
          <w:sz w:val="22"/>
          <w:u w:val="single"/>
        </w:rPr>
        <w:t>Estocagem</w:t>
      </w:r>
      <w:bookmarkEnd w:id="10"/>
    </w:p>
    <w:p w14:paraId="1E8C2964" w14:textId="77777777" w:rsidR="0010038C" w:rsidRPr="00E91AC0" w:rsidRDefault="0010038C" w:rsidP="0010038C">
      <w:pPr>
        <w:pStyle w:val="Normal2"/>
        <w:spacing w:line="360" w:lineRule="auto"/>
        <w:ind w:left="0" w:firstLine="737"/>
        <w:jc w:val="both"/>
        <w:rPr>
          <w:rFonts w:cs="Arial"/>
          <w:spacing w:val="-4"/>
          <w:sz w:val="22"/>
        </w:rPr>
      </w:pPr>
      <w:r w:rsidRPr="00E91AC0">
        <w:rPr>
          <w:rFonts w:cs="Arial"/>
          <w:spacing w:val="-4"/>
          <w:sz w:val="22"/>
        </w:rPr>
        <w:t>Todo o material somente pode ser estocado em lugar previamente estudado, com a base em nível e em solo resistente. O armazenamento deve ocorrer de acordo com o prescrito na</w:t>
      </w:r>
      <w:r>
        <w:rPr>
          <w:rFonts w:cs="Arial"/>
          <w:spacing w:val="-4"/>
          <w:sz w:val="22"/>
        </w:rPr>
        <w:t>s</w:t>
      </w:r>
      <w:r w:rsidRPr="00E91AC0">
        <w:rPr>
          <w:rFonts w:cs="Arial"/>
          <w:spacing w:val="-4"/>
          <w:sz w:val="22"/>
        </w:rPr>
        <w:t xml:space="preserve"> Norma</w:t>
      </w:r>
      <w:r>
        <w:rPr>
          <w:rFonts w:cs="Arial"/>
          <w:spacing w:val="-4"/>
          <w:sz w:val="22"/>
        </w:rPr>
        <w:t>s</w:t>
      </w:r>
      <w:r w:rsidRPr="00E91AC0">
        <w:rPr>
          <w:rFonts w:cs="Arial"/>
          <w:spacing w:val="-4"/>
          <w:sz w:val="22"/>
        </w:rPr>
        <w:t xml:space="preserve"> Regulamentadora</w:t>
      </w:r>
      <w:r>
        <w:rPr>
          <w:rFonts w:cs="Arial"/>
          <w:spacing w:val="-4"/>
          <w:sz w:val="22"/>
        </w:rPr>
        <w:t>s NR -11 e NR – 18.</w:t>
      </w:r>
    </w:p>
    <w:p w14:paraId="021CACEF" w14:textId="77777777" w:rsidR="0010038C" w:rsidRPr="00A0196E" w:rsidRDefault="0010038C" w:rsidP="0010038C">
      <w:pPr>
        <w:pStyle w:val="Normal2"/>
        <w:ind w:left="-567"/>
        <w:rPr>
          <w:rFonts w:cs="Arial"/>
          <w:sz w:val="16"/>
          <w:szCs w:val="16"/>
        </w:rPr>
      </w:pPr>
    </w:p>
    <w:p w14:paraId="21230ADE" w14:textId="77777777" w:rsidR="0010038C" w:rsidRPr="00E91AC0" w:rsidRDefault="0010038C" w:rsidP="00CD40F7">
      <w:pPr>
        <w:pStyle w:val="Normal2"/>
        <w:ind w:left="0"/>
        <w:rPr>
          <w:rFonts w:cs="Arial"/>
          <w:sz w:val="22"/>
          <w:u w:val="single"/>
        </w:rPr>
      </w:pPr>
      <w:r w:rsidRPr="00E91AC0">
        <w:rPr>
          <w:rFonts w:cs="Arial"/>
          <w:sz w:val="22"/>
          <w:u w:val="single"/>
        </w:rPr>
        <w:t>Arrumação</w:t>
      </w:r>
    </w:p>
    <w:p w14:paraId="5864A969" w14:textId="77777777" w:rsidR="0010038C" w:rsidRPr="00022932" w:rsidRDefault="0010038C" w:rsidP="0010038C">
      <w:pPr>
        <w:pStyle w:val="2tit"/>
        <w:spacing w:after="0"/>
        <w:ind w:left="-567"/>
        <w:rPr>
          <w:rFonts w:cs="Arial"/>
          <w:b w:val="0"/>
          <w:sz w:val="16"/>
          <w:szCs w:val="16"/>
        </w:rPr>
      </w:pPr>
    </w:p>
    <w:p w14:paraId="28C40BEB" w14:textId="77777777" w:rsidR="00CD40F7" w:rsidRDefault="0010038C" w:rsidP="0010038C">
      <w:pPr>
        <w:pStyle w:val="Normal2"/>
        <w:spacing w:line="360" w:lineRule="auto"/>
        <w:ind w:left="0" w:firstLine="737"/>
        <w:jc w:val="both"/>
        <w:rPr>
          <w:rFonts w:cs="Arial"/>
          <w:spacing w:val="-4"/>
          <w:sz w:val="22"/>
        </w:rPr>
      </w:pPr>
      <w:r w:rsidRPr="00E91AC0">
        <w:rPr>
          <w:rFonts w:cs="Arial"/>
          <w:sz w:val="22"/>
        </w:rPr>
        <w:t>Os materiais empregados nas construções devem ser arrumados de modo a não prejudicar o trânsito de pessoas e veículos. O material estocado deve ficar afastado das estruturas laterais de prédios, a uma distância de pelo menos 0,50 m.</w:t>
      </w:r>
      <w:r w:rsidR="00296DD4">
        <w:rPr>
          <w:rFonts w:cs="Arial"/>
          <w:sz w:val="22"/>
        </w:rPr>
        <w:t xml:space="preserve"> </w:t>
      </w:r>
      <w:r w:rsidRPr="00E91AC0">
        <w:rPr>
          <w:rFonts w:cs="Arial"/>
          <w:spacing w:val="-4"/>
          <w:sz w:val="22"/>
        </w:rPr>
        <w:t xml:space="preserve">As pilhas de materiais a granel acondicionadas em sacos, caixas ou outros recipientes devem ter forma e altura que garantam sua estabilidade. As pilhas de sacos e caixas terão a altura máxima correspondente a 30 fiadas quando for usado processo mecanizado de empilhamento e, a 20 fiadas, quando o processo for manual. </w:t>
      </w:r>
    </w:p>
    <w:p w14:paraId="040A09FF" w14:textId="77777777" w:rsidR="0010038C" w:rsidRPr="00E91AC0" w:rsidRDefault="0010038C" w:rsidP="0010038C">
      <w:pPr>
        <w:pStyle w:val="Normal2"/>
        <w:spacing w:line="360" w:lineRule="auto"/>
        <w:ind w:left="0" w:firstLine="737"/>
        <w:jc w:val="both"/>
        <w:rPr>
          <w:rFonts w:cs="Arial"/>
          <w:sz w:val="22"/>
        </w:rPr>
      </w:pPr>
      <w:r w:rsidRPr="00E91AC0">
        <w:rPr>
          <w:rFonts w:cs="Arial"/>
          <w:spacing w:val="-4"/>
          <w:sz w:val="22"/>
        </w:rPr>
        <w:t xml:space="preserve">Deve ser observado o espaçamento para a circulação de pessoas e </w:t>
      </w:r>
      <w:r w:rsidR="00296DD4" w:rsidRPr="00E91AC0">
        <w:rPr>
          <w:rFonts w:cs="Arial"/>
          <w:spacing w:val="-4"/>
          <w:sz w:val="22"/>
        </w:rPr>
        <w:t>equipamentos.</w:t>
      </w:r>
      <w:r w:rsidR="00296DD4" w:rsidRPr="00E91AC0">
        <w:rPr>
          <w:rFonts w:cs="Arial"/>
          <w:sz w:val="22"/>
        </w:rPr>
        <w:t xml:space="preserve"> Os</w:t>
      </w:r>
      <w:r w:rsidRPr="00E91AC0">
        <w:rPr>
          <w:rFonts w:cs="Arial"/>
          <w:sz w:val="22"/>
        </w:rPr>
        <w:t xml:space="preserve"> tubos, vergalhões, barras e pranchas devem ser arrumados em camadas, com espaçadores e peças de retenção. Deve-se observar, também, o espaçamento entre as pilhas para movimentação de funcionários e </w:t>
      </w:r>
      <w:r w:rsidR="00296DD4" w:rsidRPr="00E91AC0">
        <w:rPr>
          <w:rFonts w:cs="Arial"/>
          <w:sz w:val="22"/>
        </w:rPr>
        <w:t>equipamentos. A</w:t>
      </w:r>
      <w:r w:rsidRPr="00E91AC0">
        <w:rPr>
          <w:rFonts w:cs="Arial"/>
          <w:sz w:val="22"/>
        </w:rPr>
        <w:t xml:space="preserve"> retirada dos materiais deverá ocorrer sem prejuízo da estabilidade das pilhas.</w:t>
      </w:r>
    </w:p>
    <w:p w14:paraId="102E2407" w14:textId="77777777" w:rsidR="0010038C" w:rsidRPr="00E91AC0" w:rsidRDefault="0010038C" w:rsidP="00CD40F7">
      <w:pPr>
        <w:pStyle w:val="Normal2"/>
        <w:spacing w:line="360" w:lineRule="auto"/>
        <w:ind w:left="0"/>
        <w:jc w:val="both"/>
        <w:rPr>
          <w:rFonts w:cs="Arial"/>
          <w:sz w:val="22"/>
        </w:rPr>
      </w:pPr>
    </w:p>
    <w:p w14:paraId="5528D059" w14:textId="77777777" w:rsidR="0010038C" w:rsidRPr="00E91AC0" w:rsidRDefault="0010038C" w:rsidP="00CD40F7">
      <w:pPr>
        <w:rPr>
          <w:rFonts w:ascii="Arial" w:hAnsi="Arial" w:cs="Arial"/>
          <w:sz w:val="22"/>
          <w:u w:val="single"/>
        </w:rPr>
      </w:pPr>
      <w:bookmarkStart w:id="11" w:name="TOC81717987"/>
      <w:r w:rsidRPr="00E91AC0">
        <w:rPr>
          <w:rFonts w:ascii="Arial" w:hAnsi="Arial" w:cs="Arial"/>
          <w:sz w:val="22"/>
          <w:u w:val="single"/>
        </w:rPr>
        <w:lastRenderedPageBreak/>
        <w:t>Líquidos Combustíveis e Inflamáveis</w:t>
      </w:r>
      <w:bookmarkEnd w:id="11"/>
    </w:p>
    <w:p w14:paraId="19CDBBD4" w14:textId="77777777" w:rsidR="0010038C" w:rsidRPr="00CB45C0" w:rsidRDefault="0010038C" w:rsidP="0010038C">
      <w:pPr>
        <w:pStyle w:val="Normal2"/>
        <w:spacing w:line="360" w:lineRule="auto"/>
        <w:ind w:left="0" w:firstLine="737"/>
        <w:jc w:val="both"/>
        <w:rPr>
          <w:rFonts w:cs="Arial"/>
          <w:spacing w:val="-6"/>
          <w:sz w:val="22"/>
        </w:rPr>
      </w:pPr>
      <w:r w:rsidRPr="00E91AC0">
        <w:rPr>
          <w:rFonts w:cs="Arial"/>
          <w:spacing w:val="-6"/>
          <w:sz w:val="22"/>
        </w:rPr>
        <w:t xml:space="preserve">Nesta especificação, líquido combustível e líquido inflamável atende a designação dada na </w:t>
      </w:r>
      <w:r w:rsidRPr="00022932">
        <w:rPr>
          <w:rFonts w:cs="Arial"/>
          <w:spacing w:val="-6"/>
          <w:sz w:val="22"/>
        </w:rPr>
        <w:t>Norma Reguladora NR-20 – Líquidos Combustíveis e Inflamáveis,</w:t>
      </w:r>
      <w:r w:rsidRPr="00E91AC0">
        <w:rPr>
          <w:rFonts w:cs="Arial"/>
          <w:spacing w:val="-6"/>
          <w:sz w:val="22"/>
        </w:rPr>
        <w:t xml:space="preserve"> que defi</w:t>
      </w:r>
      <w:r>
        <w:rPr>
          <w:rFonts w:cs="Arial"/>
          <w:spacing w:val="-6"/>
          <w:sz w:val="22"/>
        </w:rPr>
        <w:t xml:space="preserve">ne seu manuseio e armazenamento. </w:t>
      </w:r>
      <w:r w:rsidRPr="00E91AC0">
        <w:rPr>
          <w:rFonts w:cs="Arial"/>
          <w:sz w:val="22"/>
        </w:rPr>
        <w:t xml:space="preserve">A </w:t>
      </w:r>
      <w:r>
        <w:rPr>
          <w:rFonts w:cs="Arial"/>
          <w:sz w:val="22"/>
        </w:rPr>
        <w:t>Empresa Construtora</w:t>
      </w:r>
      <w:r w:rsidRPr="00E91AC0">
        <w:rPr>
          <w:rFonts w:cs="Arial"/>
          <w:sz w:val="22"/>
        </w:rPr>
        <w:t xml:space="preserve"> deve evitar qualquer vazamento de óleo ou outros líquidos inflamáveis diretamente no chão. Caso ocorra, deverá ser aplicado </w:t>
      </w:r>
      <w:r w:rsidRPr="00547560">
        <w:rPr>
          <w:rFonts w:cs="Arial"/>
          <w:sz w:val="22"/>
        </w:rPr>
        <w:t>o Procedimento de Emergência Vazamento de Óleo (P.E.01).</w:t>
      </w:r>
    </w:p>
    <w:p w14:paraId="04AB7129" w14:textId="77777777" w:rsidR="0010038C" w:rsidRPr="00E91AC0" w:rsidRDefault="0010038C" w:rsidP="0010038C">
      <w:pPr>
        <w:pStyle w:val="Normal2"/>
        <w:spacing w:line="360" w:lineRule="auto"/>
        <w:ind w:left="0" w:firstLine="737"/>
        <w:jc w:val="both"/>
        <w:rPr>
          <w:rFonts w:cs="Arial"/>
          <w:sz w:val="22"/>
        </w:rPr>
      </w:pPr>
      <w:r>
        <w:rPr>
          <w:rFonts w:cs="Arial"/>
          <w:sz w:val="22"/>
        </w:rPr>
        <w:t>É</w:t>
      </w:r>
      <w:r w:rsidRPr="00E91AC0">
        <w:rPr>
          <w:rFonts w:cs="Arial"/>
          <w:sz w:val="22"/>
        </w:rPr>
        <w:t xml:space="preserve"> terminantemente proibida a colocação de substâncias inflamáveis </w:t>
      </w:r>
      <w:r>
        <w:rPr>
          <w:rFonts w:cs="Arial"/>
          <w:sz w:val="22"/>
        </w:rPr>
        <w:t>em</w:t>
      </w:r>
      <w:r w:rsidRPr="00E91AC0">
        <w:rPr>
          <w:rFonts w:cs="Arial"/>
          <w:sz w:val="22"/>
        </w:rPr>
        <w:t xml:space="preserve"> armários destinados a objetos pessoais. </w:t>
      </w:r>
    </w:p>
    <w:p w14:paraId="4020EDC3" w14:textId="77777777" w:rsidR="0010038C" w:rsidRPr="00022932" w:rsidRDefault="0010038C" w:rsidP="0010038C">
      <w:pPr>
        <w:pStyle w:val="Normal2"/>
        <w:ind w:left="-567"/>
        <w:rPr>
          <w:rFonts w:cs="Arial"/>
          <w:sz w:val="16"/>
          <w:szCs w:val="16"/>
        </w:rPr>
      </w:pPr>
    </w:p>
    <w:p w14:paraId="4A4E30B3" w14:textId="77777777" w:rsidR="0010038C" w:rsidRPr="00E91AC0" w:rsidRDefault="0010038C" w:rsidP="00CD40F7">
      <w:pPr>
        <w:rPr>
          <w:rFonts w:ascii="Arial" w:hAnsi="Arial" w:cs="Arial"/>
          <w:sz w:val="22"/>
          <w:u w:val="single"/>
        </w:rPr>
      </w:pPr>
      <w:bookmarkStart w:id="12" w:name="TOC81717988"/>
      <w:r w:rsidRPr="00E91AC0">
        <w:rPr>
          <w:rFonts w:ascii="Arial" w:hAnsi="Arial" w:cs="Arial"/>
          <w:sz w:val="22"/>
          <w:u w:val="single"/>
        </w:rPr>
        <w:t>Materiais Corrosivos e Tóxicos</w:t>
      </w:r>
      <w:bookmarkEnd w:id="12"/>
    </w:p>
    <w:p w14:paraId="34AF1B38" w14:textId="77777777" w:rsidR="0010038C" w:rsidRPr="00E91AC0" w:rsidRDefault="0010038C" w:rsidP="0010038C">
      <w:pPr>
        <w:pStyle w:val="Normal2"/>
        <w:spacing w:line="360" w:lineRule="auto"/>
        <w:ind w:left="0" w:firstLine="737"/>
        <w:jc w:val="both"/>
        <w:rPr>
          <w:rFonts w:cs="Arial"/>
          <w:sz w:val="22"/>
        </w:rPr>
      </w:pPr>
      <w:r w:rsidRPr="00E91AC0">
        <w:rPr>
          <w:rFonts w:cs="Arial"/>
          <w:sz w:val="22"/>
        </w:rPr>
        <w:t xml:space="preserve">Os materiais corrosivos e tóxicos devem ser armazenados em locais isolados. Estes locais devem ser sinalizados e a manipulação dos materiais deve ocorrer com todas as medidas de segurança cabíveis. A cal virgem deve ser estocada em local seco tomando-se precauções para evitar reações violentas durante sua extinção. A </w:t>
      </w:r>
      <w:r>
        <w:rPr>
          <w:rFonts w:cs="Arial"/>
          <w:sz w:val="22"/>
        </w:rPr>
        <w:t>empresa Construtora</w:t>
      </w:r>
      <w:r w:rsidRPr="00E91AC0">
        <w:rPr>
          <w:rFonts w:cs="Arial"/>
          <w:sz w:val="22"/>
        </w:rPr>
        <w:t xml:space="preserve"> deve dispor das fichas de emergência dos produtos em local de fácil consulta.</w:t>
      </w:r>
    </w:p>
    <w:p w14:paraId="3CB4052A" w14:textId="77777777" w:rsidR="00296DD4" w:rsidRDefault="00296DD4">
      <w:pPr>
        <w:spacing w:after="0"/>
        <w:rPr>
          <w:rFonts w:ascii="Arial" w:eastAsia="ヒラギノ角ゴ Pro W3" w:hAnsi="Arial" w:cs="Arial"/>
          <w:smallCaps/>
          <w:color w:val="000000"/>
          <w:sz w:val="16"/>
          <w:szCs w:val="16"/>
          <w:lang w:eastAsia="en-US"/>
        </w:rPr>
      </w:pPr>
      <w:bookmarkStart w:id="13" w:name="TOC81717989"/>
      <w:bookmarkEnd w:id="13"/>
      <w:r>
        <w:rPr>
          <w:rFonts w:cs="Arial"/>
          <w:b/>
          <w:sz w:val="16"/>
          <w:szCs w:val="16"/>
        </w:rPr>
        <w:br w:type="page"/>
      </w:r>
    </w:p>
    <w:p w14:paraId="61370395" w14:textId="77777777" w:rsidR="0010038C" w:rsidRPr="00E91AC0" w:rsidRDefault="0010038C" w:rsidP="00CD40F7">
      <w:pPr>
        <w:spacing w:after="0"/>
        <w:rPr>
          <w:rFonts w:ascii="Arial" w:hAnsi="Arial" w:cs="Arial"/>
          <w:sz w:val="22"/>
          <w:u w:val="single"/>
        </w:rPr>
      </w:pPr>
      <w:r w:rsidRPr="00E91AC0">
        <w:rPr>
          <w:rFonts w:ascii="Arial" w:hAnsi="Arial" w:cs="Arial"/>
          <w:sz w:val="22"/>
          <w:u w:val="single"/>
        </w:rPr>
        <w:lastRenderedPageBreak/>
        <w:t>Outros Materiais Combustíveis</w:t>
      </w:r>
    </w:p>
    <w:p w14:paraId="1691577A" w14:textId="77777777" w:rsidR="0010038C" w:rsidRPr="000F27C2" w:rsidRDefault="0010038C" w:rsidP="0010038C">
      <w:pPr>
        <w:spacing w:after="0"/>
        <w:ind w:left="-567"/>
        <w:rPr>
          <w:rFonts w:ascii="Arial" w:hAnsi="Arial" w:cs="Arial"/>
          <w:sz w:val="16"/>
          <w:szCs w:val="16"/>
          <w:u w:val="single"/>
        </w:rPr>
      </w:pPr>
    </w:p>
    <w:p w14:paraId="60D5AFD2" w14:textId="77777777" w:rsidR="0010038C" w:rsidRDefault="0010038C" w:rsidP="0010038C">
      <w:pPr>
        <w:pStyle w:val="Normal2"/>
        <w:spacing w:line="360" w:lineRule="auto"/>
        <w:ind w:left="0" w:firstLine="737"/>
        <w:jc w:val="both"/>
        <w:rPr>
          <w:rFonts w:cs="Arial"/>
          <w:sz w:val="22"/>
        </w:rPr>
      </w:pPr>
      <w:r w:rsidRPr="00E91AC0">
        <w:rPr>
          <w:rFonts w:cs="Arial"/>
          <w:sz w:val="22"/>
        </w:rPr>
        <w:t xml:space="preserve">Os óleos e materiais graxos devem ser armazenados em locais </w:t>
      </w:r>
      <w:r w:rsidR="00296DD4" w:rsidRPr="00E91AC0">
        <w:rPr>
          <w:rFonts w:cs="Arial"/>
          <w:sz w:val="22"/>
        </w:rPr>
        <w:t>específicos. Papéis</w:t>
      </w:r>
      <w:r w:rsidRPr="00E91AC0">
        <w:rPr>
          <w:rFonts w:cs="Arial"/>
          <w:sz w:val="22"/>
        </w:rPr>
        <w:t xml:space="preserve"> usados ou quaisquer detritos de fácil combustão, como estopas ou panos embebidos em óleo, gasolina, solvente e outros, devem ser colocados em latas com tampas e retirados da área ao fim</w:t>
      </w:r>
      <w:r>
        <w:rPr>
          <w:rFonts w:cs="Arial"/>
          <w:sz w:val="22"/>
        </w:rPr>
        <w:t xml:space="preserve"> de cada dia, ou com maior frequ</w:t>
      </w:r>
      <w:r w:rsidRPr="00E91AC0">
        <w:rPr>
          <w:rFonts w:cs="Arial"/>
          <w:sz w:val="22"/>
        </w:rPr>
        <w:t xml:space="preserve">ência conforme o </w:t>
      </w:r>
      <w:r w:rsidR="00296DD4" w:rsidRPr="00E91AC0">
        <w:rPr>
          <w:rFonts w:cs="Arial"/>
          <w:sz w:val="22"/>
        </w:rPr>
        <w:t>caso. Os</w:t>
      </w:r>
      <w:r w:rsidRPr="00E91AC0">
        <w:rPr>
          <w:rFonts w:cs="Arial"/>
          <w:sz w:val="22"/>
        </w:rPr>
        <w:t xml:space="preserve"> materiais de combustão espontânea, não podem ser estocados próximos a quaisquer fontes de calor, bem como sob exposição contínua aos raios solares.</w:t>
      </w:r>
      <w:bookmarkStart w:id="14" w:name="TOC81717990"/>
    </w:p>
    <w:p w14:paraId="00C6F697" w14:textId="77777777" w:rsidR="00492425" w:rsidRDefault="00492425" w:rsidP="0010038C">
      <w:pPr>
        <w:pStyle w:val="Normal2"/>
        <w:spacing w:line="360" w:lineRule="auto"/>
        <w:ind w:left="0"/>
        <w:jc w:val="both"/>
        <w:rPr>
          <w:rFonts w:cs="Arial"/>
          <w:sz w:val="22"/>
        </w:rPr>
      </w:pPr>
    </w:p>
    <w:p w14:paraId="6BEEB686" w14:textId="77777777" w:rsidR="0010038C" w:rsidRPr="00CD40F7" w:rsidRDefault="0010038C" w:rsidP="00CD40F7">
      <w:pPr>
        <w:pStyle w:val="Normal2"/>
        <w:spacing w:line="360" w:lineRule="auto"/>
        <w:ind w:left="0"/>
        <w:jc w:val="both"/>
        <w:rPr>
          <w:rFonts w:cs="Arial"/>
          <w:sz w:val="22"/>
        </w:rPr>
      </w:pPr>
      <w:r w:rsidRPr="00C35941">
        <w:rPr>
          <w:rFonts w:cs="Arial"/>
          <w:sz w:val="22"/>
          <w:u w:val="single"/>
        </w:rPr>
        <w:t>Ferramentas</w:t>
      </w:r>
      <w:bookmarkEnd w:id="14"/>
    </w:p>
    <w:p w14:paraId="3FDD314F" w14:textId="77777777" w:rsidR="0010038C" w:rsidRPr="000F27C2" w:rsidRDefault="0010038C" w:rsidP="0010038C">
      <w:pPr>
        <w:spacing w:after="0" w:line="360" w:lineRule="auto"/>
        <w:ind w:left="-567" w:firstLine="720"/>
        <w:rPr>
          <w:rFonts w:ascii="Arial" w:hAnsi="Arial" w:cs="Arial"/>
          <w:sz w:val="16"/>
          <w:szCs w:val="16"/>
          <w:u w:val="single"/>
        </w:rPr>
      </w:pPr>
    </w:p>
    <w:p w14:paraId="23B98808" w14:textId="77777777" w:rsidR="0010038C" w:rsidRPr="00CD40F7" w:rsidRDefault="0010038C" w:rsidP="00CD40F7">
      <w:pPr>
        <w:pStyle w:val="Normal2"/>
        <w:spacing w:line="360" w:lineRule="auto"/>
        <w:ind w:left="-567" w:firstLine="720"/>
        <w:jc w:val="both"/>
        <w:rPr>
          <w:rFonts w:cs="Arial"/>
          <w:sz w:val="22"/>
        </w:rPr>
      </w:pPr>
      <w:r w:rsidRPr="00E91AC0">
        <w:rPr>
          <w:rFonts w:cs="Arial"/>
          <w:sz w:val="22"/>
        </w:rPr>
        <w:t>As ferramentas devem ser apropriadas ao uso a que se destinam, proibindo-se o emprego das defeituosas, danificadas ou improvisadas.</w:t>
      </w:r>
    </w:p>
    <w:p w14:paraId="1FA456B4" w14:textId="77777777" w:rsidR="0010038C" w:rsidRDefault="0010038C" w:rsidP="0010038C">
      <w:pPr>
        <w:pStyle w:val="Normal2"/>
        <w:spacing w:line="360" w:lineRule="auto"/>
        <w:ind w:left="-567" w:firstLine="720"/>
        <w:jc w:val="both"/>
        <w:rPr>
          <w:rFonts w:cs="Arial"/>
          <w:sz w:val="22"/>
        </w:rPr>
      </w:pPr>
      <w:r w:rsidRPr="00E91AC0">
        <w:rPr>
          <w:rFonts w:cs="Arial"/>
          <w:sz w:val="22"/>
        </w:rPr>
        <w:t>Não devem ser abandonados sobre passagens, escadas, andaimes e outras superfícies de trabalho, devendo ser guardadas e carregadas em locais ou recipientes apropriados.</w:t>
      </w:r>
    </w:p>
    <w:p w14:paraId="7E9EE8EA" w14:textId="77777777" w:rsidR="0010038C" w:rsidRPr="000F27C2" w:rsidRDefault="0010038C" w:rsidP="00CD40F7">
      <w:pPr>
        <w:pStyle w:val="Normal2"/>
        <w:spacing w:line="360" w:lineRule="auto"/>
        <w:ind w:left="0"/>
        <w:rPr>
          <w:rFonts w:cs="Arial"/>
          <w:sz w:val="16"/>
          <w:szCs w:val="16"/>
        </w:rPr>
      </w:pPr>
    </w:p>
    <w:p w14:paraId="315A5BAF" w14:textId="77777777" w:rsidR="0010038C" w:rsidRDefault="0010038C" w:rsidP="00CD40F7">
      <w:pPr>
        <w:spacing w:after="0" w:line="360" w:lineRule="auto"/>
        <w:rPr>
          <w:rFonts w:ascii="Arial" w:hAnsi="Arial" w:cs="Arial"/>
          <w:sz w:val="22"/>
          <w:u w:val="single"/>
        </w:rPr>
      </w:pPr>
      <w:bookmarkStart w:id="15" w:name="TOC81717993"/>
      <w:r w:rsidRPr="00E91AC0">
        <w:rPr>
          <w:rFonts w:ascii="Arial" w:hAnsi="Arial" w:cs="Arial"/>
          <w:sz w:val="22"/>
          <w:u w:val="single"/>
        </w:rPr>
        <w:t>Ferramentas Pneumáticas</w:t>
      </w:r>
      <w:bookmarkEnd w:id="15"/>
    </w:p>
    <w:p w14:paraId="727C1A05" w14:textId="77777777" w:rsidR="00CD40F7" w:rsidRPr="00E91AC0" w:rsidRDefault="00CD40F7" w:rsidP="00CD40F7">
      <w:pPr>
        <w:spacing w:after="0" w:line="360" w:lineRule="auto"/>
        <w:rPr>
          <w:rFonts w:ascii="Arial" w:hAnsi="Arial" w:cs="Arial"/>
          <w:sz w:val="22"/>
          <w:u w:val="single"/>
        </w:rPr>
      </w:pPr>
    </w:p>
    <w:p w14:paraId="1DFF1CAB" w14:textId="77777777" w:rsidR="00CD40F7" w:rsidRDefault="0010038C" w:rsidP="00CD40F7">
      <w:pPr>
        <w:pStyle w:val="Normal2"/>
        <w:spacing w:line="360" w:lineRule="auto"/>
        <w:ind w:left="0" w:firstLine="720"/>
        <w:jc w:val="both"/>
        <w:rPr>
          <w:rFonts w:cs="Arial"/>
          <w:spacing w:val="-4"/>
          <w:sz w:val="22"/>
        </w:rPr>
      </w:pPr>
      <w:r w:rsidRPr="00E91AC0">
        <w:rPr>
          <w:rFonts w:cs="Arial"/>
          <w:spacing w:val="-4"/>
          <w:sz w:val="22"/>
        </w:rPr>
        <w:t xml:space="preserve">As ferramentas pneumáticas portáteis devem possuir dispositivos de partida, instalados de maneira a reduzir ao mínimo a possibilidade de funcionamento acidental. A válvula de entrada de ar deve fechar automaticamente quando cessar a pressão da mão do operador sobre os dispositivos de partida. As mangueiras e conexões devem resistir às pressões de serviço, permanecendo firmemente presas aos tubos de saída por braçadeiras apropriadas e afastadas das vias de circulação. </w:t>
      </w:r>
    </w:p>
    <w:p w14:paraId="5EFB807F" w14:textId="77777777" w:rsidR="0010038C" w:rsidRPr="00E91AC0" w:rsidRDefault="0010038C" w:rsidP="00CD40F7">
      <w:pPr>
        <w:pStyle w:val="Normal2"/>
        <w:spacing w:line="360" w:lineRule="auto"/>
        <w:ind w:left="0" w:firstLine="720"/>
        <w:jc w:val="both"/>
        <w:rPr>
          <w:rFonts w:cs="Arial"/>
          <w:spacing w:val="-4"/>
          <w:sz w:val="22"/>
        </w:rPr>
      </w:pPr>
      <w:r w:rsidRPr="00E91AC0">
        <w:rPr>
          <w:rFonts w:cs="Arial"/>
          <w:spacing w:val="-4"/>
          <w:sz w:val="22"/>
        </w:rPr>
        <w:t xml:space="preserve">Devem, </w:t>
      </w:r>
      <w:proofErr w:type="gramStart"/>
      <w:r w:rsidRPr="00E91AC0">
        <w:rPr>
          <w:rFonts w:cs="Arial"/>
          <w:spacing w:val="-4"/>
          <w:sz w:val="22"/>
        </w:rPr>
        <w:t>ainda,  possuir</w:t>
      </w:r>
      <w:proofErr w:type="gramEnd"/>
      <w:r w:rsidRPr="00E91AC0">
        <w:rPr>
          <w:rFonts w:cs="Arial"/>
          <w:spacing w:val="-4"/>
          <w:sz w:val="22"/>
        </w:rPr>
        <w:t xml:space="preserve"> dispositivos de segurança, retirados manualmente e nunca pela pressão do ar comprimido de serviço.</w:t>
      </w:r>
    </w:p>
    <w:p w14:paraId="717D60B3" w14:textId="77777777" w:rsidR="0010038C" w:rsidRPr="000F27C2" w:rsidRDefault="0010038C" w:rsidP="0010038C">
      <w:pPr>
        <w:pStyle w:val="Normal2"/>
        <w:spacing w:line="360" w:lineRule="auto"/>
        <w:ind w:left="-567" w:firstLine="720"/>
        <w:jc w:val="both"/>
        <w:rPr>
          <w:rFonts w:cs="Arial"/>
          <w:sz w:val="16"/>
          <w:szCs w:val="16"/>
        </w:rPr>
      </w:pPr>
    </w:p>
    <w:p w14:paraId="71F3A7B0" w14:textId="77777777" w:rsidR="0010038C" w:rsidRDefault="0010038C" w:rsidP="00CD40F7">
      <w:pPr>
        <w:spacing w:after="0" w:line="360" w:lineRule="auto"/>
        <w:rPr>
          <w:rFonts w:ascii="Arial" w:hAnsi="Arial" w:cs="Arial"/>
          <w:sz w:val="22"/>
          <w:u w:val="single"/>
        </w:rPr>
      </w:pPr>
      <w:bookmarkStart w:id="16" w:name="TOC81717994"/>
      <w:r w:rsidRPr="00E91AC0">
        <w:rPr>
          <w:rFonts w:ascii="Arial" w:hAnsi="Arial" w:cs="Arial"/>
          <w:sz w:val="22"/>
          <w:u w:val="single"/>
        </w:rPr>
        <w:t>Ferramentas Elétricas Manuais</w:t>
      </w:r>
      <w:bookmarkEnd w:id="16"/>
    </w:p>
    <w:p w14:paraId="2B750419" w14:textId="77777777" w:rsidR="0010038C" w:rsidRPr="000F27C2" w:rsidRDefault="0010038C" w:rsidP="0010038C">
      <w:pPr>
        <w:spacing w:after="0" w:line="360" w:lineRule="auto"/>
        <w:ind w:left="-567" w:firstLine="720"/>
        <w:rPr>
          <w:rFonts w:ascii="Arial" w:hAnsi="Arial" w:cs="Arial"/>
          <w:sz w:val="16"/>
          <w:szCs w:val="16"/>
          <w:u w:val="single"/>
        </w:rPr>
      </w:pPr>
    </w:p>
    <w:p w14:paraId="432B01FB"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Os dispositivos de partida das ferramentas elétricas devem ser instalados para reduzir o risco de funcionamento acidental. A corrente elétrica deve ser interrompida automaticamente ao cessar a pressão da mão do operador</w:t>
      </w:r>
      <w:r>
        <w:rPr>
          <w:rFonts w:cs="Arial"/>
          <w:sz w:val="22"/>
        </w:rPr>
        <w:t xml:space="preserve"> sobre o dispositivo de partida. </w:t>
      </w:r>
      <w:r w:rsidRPr="00E91AC0">
        <w:rPr>
          <w:rFonts w:cs="Arial"/>
          <w:sz w:val="22"/>
        </w:rPr>
        <w:t xml:space="preserve">A tensão máxima utilizável pelas ferramentas elétricas portáteis deve ser de 220 V e suas carcaças devem ser </w:t>
      </w:r>
      <w:r w:rsidR="00296DD4" w:rsidRPr="00E91AC0">
        <w:rPr>
          <w:rFonts w:cs="Arial"/>
          <w:sz w:val="22"/>
        </w:rPr>
        <w:t>aterradas. As</w:t>
      </w:r>
      <w:r w:rsidRPr="00E91AC0">
        <w:rPr>
          <w:rFonts w:cs="Arial"/>
          <w:sz w:val="22"/>
        </w:rPr>
        <w:t xml:space="preserve"> serras circulares ou esmeris portáteis e fixos deverão ter coifa de </w:t>
      </w:r>
      <w:r w:rsidR="00296DD4" w:rsidRPr="00E91AC0">
        <w:rPr>
          <w:rFonts w:cs="Arial"/>
          <w:sz w:val="22"/>
        </w:rPr>
        <w:t>proteção. Máquinas</w:t>
      </w:r>
      <w:r w:rsidRPr="00E91AC0">
        <w:rPr>
          <w:rFonts w:cs="Arial"/>
          <w:sz w:val="22"/>
        </w:rPr>
        <w:t xml:space="preserve"> ou equipamentos elétricos móveis só podem ser ligadas por intermédio do conjunto de plugue e tomada.</w:t>
      </w:r>
    </w:p>
    <w:p w14:paraId="63F7DE49" w14:textId="196BC3A8" w:rsidR="003B24D4" w:rsidRDefault="003B24D4">
      <w:pPr>
        <w:spacing w:after="0"/>
        <w:rPr>
          <w:rFonts w:ascii="Arial" w:eastAsia="ヒラギノ角ゴ Pro W3" w:hAnsi="Arial" w:cs="Arial"/>
          <w:color w:val="000000"/>
          <w:sz w:val="16"/>
          <w:szCs w:val="16"/>
          <w:lang w:eastAsia="en-US"/>
        </w:rPr>
      </w:pPr>
      <w:bookmarkStart w:id="17" w:name="TOC81717995"/>
      <w:bookmarkEnd w:id="17"/>
      <w:r>
        <w:rPr>
          <w:rFonts w:ascii="Arial" w:eastAsia="ヒラギノ角ゴ Pro W3" w:hAnsi="Arial" w:cs="Arial"/>
          <w:color w:val="000000"/>
          <w:sz w:val="16"/>
          <w:szCs w:val="16"/>
          <w:lang w:eastAsia="en-US"/>
        </w:rPr>
        <w:br w:type="page"/>
      </w:r>
    </w:p>
    <w:p w14:paraId="37178A22" w14:textId="77777777" w:rsidR="0010038C" w:rsidRPr="00FC68BF" w:rsidRDefault="0010038C" w:rsidP="00CD40F7">
      <w:pPr>
        <w:spacing w:line="360" w:lineRule="auto"/>
        <w:rPr>
          <w:rFonts w:ascii="Arial" w:hAnsi="Arial" w:cs="Arial"/>
          <w:sz w:val="22"/>
          <w:u w:val="single"/>
        </w:rPr>
      </w:pPr>
      <w:r w:rsidRPr="00FC68BF">
        <w:rPr>
          <w:rFonts w:ascii="Arial" w:hAnsi="Arial" w:cs="Arial"/>
          <w:sz w:val="22"/>
          <w:u w:val="single"/>
        </w:rPr>
        <w:lastRenderedPageBreak/>
        <w:t>Escadas e Rampas</w:t>
      </w:r>
    </w:p>
    <w:p w14:paraId="1D1B1E9C"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 xml:space="preserve">Escadas e rampas coletivas provisórias para circulação de empregados e materiais devem ser </w:t>
      </w:r>
      <w:r>
        <w:rPr>
          <w:rFonts w:cs="Arial"/>
          <w:sz w:val="22"/>
        </w:rPr>
        <w:t>de construção sólida e ter 0,80</w:t>
      </w:r>
      <w:r w:rsidRPr="00E91AC0">
        <w:rPr>
          <w:rFonts w:cs="Arial"/>
          <w:sz w:val="22"/>
        </w:rPr>
        <w:t xml:space="preserve">m de largura mínima, dotadas de rodapés de 0,20m e guarda-corpos laterais de 1,00m de altura no </w:t>
      </w:r>
      <w:r w:rsidR="00296DD4" w:rsidRPr="00E91AC0">
        <w:rPr>
          <w:rFonts w:cs="Arial"/>
          <w:sz w:val="22"/>
        </w:rPr>
        <w:t>mínimo. Quando</w:t>
      </w:r>
      <w:r w:rsidRPr="00E91AC0">
        <w:rPr>
          <w:rFonts w:cs="Arial"/>
          <w:sz w:val="22"/>
        </w:rPr>
        <w:t xml:space="preserve"> o meio de acesso a uma plataforma de serviço for por meio de escadas de mão, as mesmas devem estar firmemente fixadas em cima e em baixo, com as laterais da escada ultrapassando, no mínimo, um metro do piso a ser atingido. Quando a escada não puder ser fixada, permanecerá embaixo, auxiliando na utilização, um ajudante relacionado com o serviço a ser executado. A escada de mão deve ter seu uso restrito a acessos provisórios e serviços de pequeno </w:t>
      </w:r>
      <w:r w:rsidR="00296DD4" w:rsidRPr="00E91AC0">
        <w:rPr>
          <w:rFonts w:cs="Arial"/>
          <w:sz w:val="22"/>
        </w:rPr>
        <w:t>porte. As</w:t>
      </w:r>
      <w:r w:rsidRPr="00E91AC0">
        <w:rPr>
          <w:rFonts w:cs="Arial"/>
          <w:sz w:val="22"/>
        </w:rPr>
        <w:t xml:space="preserve"> rampas provisórias devem ser fixadas no piso inferior e superior, não ultrapassando 30° de inclinação em relação ao piso. Nas rampas provisórias, com inclinação superior a 18°, devem ser fixadas peças transversais, espaçadas em 0,40 m no máximo, para apoio dos </w:t>
      </w:r>
      <w:r w:rsidR="00296DD4" w:rsidRPr="00E91AC0">
        <w:rPr>
          <w:rFonts w:cs="Arial"/>
          <w:sz w:val="22"/>
        </w:rPr>
        <w:t>pés. Para</w:t>
      </w:r>
      <w:r w:rsidRPr="00E91AC0">
        <w:rPr>
          <w:rFonts w:cs="Arial"/>
          <w:sz w:val="22"/>
        </w:rPr>
        <w:t xml:space="preserve"> se obter um maior fluxo de operários, sem prejuízo da segurança, a largura da rampa e escadas coletivas é função do número de trabalhadores que a utilizam, conforme segue:</w:t>
      </w:r>
    </w:p>
    <w:p w14:paraId="3471FB7F" w14:textId="77777777" w:rsidR="0010038C" w:rsidRPr="00E91AC0" w:rsidRDefault="0010038C" w:rsidP="009C2EF3">
      <w:pPr>
        <w:pStyle w:val="Normal2"/>
        <w:spacing w:line="360" w:lineRule="auto"/>
        <w:ind w:left="-567" w:firstLine="720"/>
        <w:jc w:val="both"/>
        <w:rPr>
          <w:rFonts w:cs="Arial"/>
          <w:sz w:val="22"/>
        </w:rPr>
      </w:pPr>
    </w:p>
    <w:p w14:paraId="13CA1327" w14:textId="77777777" w:rsidR="0010038C" w:rsidRPr="002740B3" w:rsidRDefault="0010038C" w:rsidP="009C2EF3">
      <w:pPr>
        <w:pStyle w:val="PargrafodaLista"/>
        <w:widowControl w:val="0"/>
        <w:numPr>
          <w:ilvl w:val="0"/>
          <w:numId w:val="47"/>
        </w:numPr>
        <w:autoSpaceDE w:val="0"/>
        <w:autoSpaceDN w:val="0"/>
        <w:adjustRightInd w:val="0"/>
        <w:spacing w:after="0" w:line="360" w:lineRule="auto"/>
        <w:ind w:firstLine="720"/>
        <w:jc w:val="both"/>
        <w:rPr>
          <w:rFonts w:ascii="Arial" w:hAnsi="Arial" w:cs="Arial"/>
          <w:sz w:val="22"/>
          <w:szCs w:val="21"/>
        </w:rPr>
      </w:pPr>
      <w:proofErr w:type="gramStart"/>
      <w:r>
        <w:rPr>
          <w:rFonts w:ascii="Arial" w:hAnsi="Arial" w:cs="Arial"/>
          <w:sz w:val="22"/>
        </w:rPr>
        <w:t>acesso</w:t>
      </w:r>
      <w:proofErr w:type="gramEnd"/>
      <w:r>
        <w:rPr>
          <w:rFonts w:ascii="Arial" w:hAnsi="Arial" w:cs="Arial"/>
          <w:sz w:val="22"/>
        </w:rPr>
        <w:t xml:space="preserve"> para até 45 operários: largura mínima de 0,80</w:t>
      </w:r>
      <w:r w:rsidRPr="002740B3">
        <w:rPr>
          <w:rFonts w:ascii="Arial" w:hAnsi="Arial" w:cs="Arial"/>
          <w:sz w:val="22"/>
        </w:rPr>
        <w:t>m;</w:t>
      </w:r>
    </w:p>
    <w:p w14:paraId="4A4D74BE" w14:textId="77777777" w:rsidR="0010038C" w:rsidRPr="002740B3" w:rsidRDefault="0010038C" w:rsidP="009C2EF3">
      <w:pPr>
        <w:pStyle w:val="PargrafodaLista"/>
        <w:widowControl w:val="0"/>
        <w:numPr>
          <w:ilvl w:val="0"/>
          <w:numId w:val="47"/>
        </w:numPr>
        <w:autoSpaceDE w:val="0"/>
        <w:autoSpaceDN w:val="0"/>
        <w:adjustRightInd w:val="0"/>
        <w:spacing w:after="0" w:line="360" w:lineRule="auto"/>
        <w:ind w:firstLine="720"/>
        <w:jc w:val="both"/>
        <w:rPr>
          <w:rFonts w:ascii="Arial" w:hAnsi="Arial" w:cs="Arial"/>
          <w:sz w:val="22"/>
          <w:szCs w:val="21"/>
        </w:rPr>
      </w:pPr>
      <w:proofErr w:type="gramStart"/>
      <w:r>
        <w:rPr>
          <w:rFonts w:ascii="Arial" w:hAnsi="Arial" w:cs="Arial"/>
          <w:sz w:val="22"/>
        </w:rPr>
        <w:t>acesso</w:t>
      </w:r>
      <w:proofErr w:type="gramEnd"/>
      <w:r>
        <w:rPr>
          <w:rFonts w:ascii="Arial" w:hAnsi="Arial" w:cs="Arial"/>
          <w:sz w:val="22"/>
        </w:rPr>
        <w:t xml:space="preserve"> para 46 a 90 operários: largura mínima de 1,20</w:t>
      </w:r>
      <w:r w:rsidRPr="002740B3">
        <w:rPr>
          <w:rFonts w:ascii="Arial" w:hAnsi="Arial" w:cs="Arial"/>
          <w:sz w:val="22"/>
        </w:rPr>
        <w:t xml:space="preserve">m; e </w:t>
      </w:r>
    </w:p>
    <w:p w14:paraId="188471FF" w14:textId="77777777" w:rsidR="0010038C" w:rsidRPr="002740B3" w:rsidRDefault="0010038C" w:rsidP="009C2EF3">
      <w:pPr>
        <w:pStyle w:val="PargrafodaLista"/>
        <w:widowControl w:val="0"/>
        <w:numPr>
          <w:ilvl w:val="0"/>
          <w:numId w:val="47"/>
        </w:numPr>
        <w:autoSpaceDE w:val="0"/>
        <w:autoSpaceDN w:val="0"/>
        <w:adjustRightInd w:val="0"/>
        <w:spacing w:after="0" w:line="360" w:lineRule="auto"/>
        <w:ind w:firstLine="720"/>
        <w:jc w:val="both"/>
        <w:rPr>
          <w:rFonts w:ascii="Arial" w:hAnsi="Arial" w:cs="Arial"/>
          <w:sz w:val="22"/>
          <w:szCs w:val="21"/>
        </w:rPr>
      </w:pPr>
      <w:proofErr w:type="gramStart"/>
      <w:r w:rsidRPr="002740B3">
        <w:rPr>
          <w:rFonts w:ascii="Arial" w:hAnsi="Arial" w:cs="Arial"/>
          <w:sz w:val="22"/>
        </w:rPr>
        <w:t>acesso</w:t>
      </w:r>
      <w:proofErr w:type="gramEnd"/>
      <w:r w:rsidRPr="002740B3">
        <w:rPr>
          <w:rFonts w:ascii="Arial" w:hAnsi="Arial" w:cs="Arial"/>
          <w:sz w:val="22"/>
        </w:rPr>
        <w:t xml:space="preserve"> para 91 operários em diante: </w:t>
      </w:r>
      <w:r>
        <w:rPr>
          <w:rFonts w:ascii="Arial" w:hAnsi="Arial" w:cs="Arial"/>
          <w:sz w:val="22"/>
        </w:rPr>
        <w:t>largura mínima de 1,50</w:t>
      </w:r>
      <w:r w:rsidRPr="002740B3">
        <w:rPr>
          <w:rFonts w:ascii="Arial" w:hAnsi="Arial" w:cs="Arial"/>
          <w:sz w:val="22"/>
        </w:rPr>
        <w:t>m.</w:t>
      </w:r>
    </w:p>
    <w:p w14:paraId="2C15F65D" w14:textId="77777777" w:rsidR="0010038C" w:rsidRPr="00E91AC0" w:rsidRDefault="0010038C" w:rsidP="0010038C">
      <w:pPr>
        <w:pStyle w:val="Normal2"/>
        <w:spacing w:line="360" w:lineRule="auto"/>
        <w:ind w:left="-567" w:firstLine="720"/>
        <w:rPr>
          <w:rFonts w:cs="Arial"/>
          <w:sz w:val="22"/>
        </w:rPr>
      </w:pPr>
    </w:p>
    <w:p w14:paraId="61992680" w14:textId="77777777" w:rsidR="0010038C" w:rsidRPr="00FC68BF" w:rsidRDefault="0010038C" w:rsidP="00CD40F7">
      <w:pPr>
        <w:spacing w:line="360" w:lineRule="auto"/>
        <w:rPr>
          <w:rFonts w:ascii="Arial" w:hAnsi="Arial" w:cs="Arial"/>
          <w:sz w:val="22"/>
          <w:u w:val="single"/>
        </w:rPr>
      </w:pPr>
      <w:bookmarkStart w:id="18" w:name="TOC81717997"/>
      <w:r w:rsidRPr="00FC68BF">
        <w:rPr>
          <w:rFonts w:ascii="Arial" w:hAnsi="Arial" w:cs="Arial"/>
          <w:sz w:val="22"/>
          <w:u w:val="single"/>
        </w:rPr>
        <w:t>Escavações</w:t>
      </w:r>
      <w:bookmarkEnd w:id="18"/>
    </w:p>
    <w:p w14:paraId="4B66D8BD" w14:textId="77777777" w:rsidR="0010038C" w:rsidRDefault="0010038C" w:rsidP="00CD40F7">
      <w:pPr>
        <w:pStyle w:val="Normal2"/>
        <w:spacing w:line="360" w:lineRule="auto"/>
        <w:ind w:left="0" w:firstLine="720"/>
        <w:jc w:val="both"/>
        <w:rPr>
          <w:rFonts w:cs="Arial"/>
          <w:sz w:val="22"/>
        </w:rPr>
      </w:pPr>
      <w:r w:rsidRPr="00E91AC0">
        <w:rPr>
          <w:rFonts w:cs="Arial"/>
          <w:sz w:val="22"/>
        </w:rPr>
        <w:t xml:space="preserve">Antes de iniciada a escavação devem ser removidos blocos de pedra, árvores e outros elementos próximos à borda superficial a ser escavada. Nas escavações profundas, com mais de 1,25m, devem ser colocadas escadas seguras, próximas aos locais de trabalho, a fim de permitir, em caso de emergência, a saída rápida do </w:t>
      </w:r>
      <w:r w:rsidR="00296DD4" w:rsidRPr="00E91AC0">
        <w:rPr>
          <w:rFonts w:cs="Arial"/>
          <w:sz w:val="22"/>
        </w:rPr>
        <w:t>pessoal. Os</w:t>
      </w:r>
      <w:r w:rsidRPr="00E91AC0">
        <w:rPr>
          <w:rFonts w:cs="Arial"/>
          <w:sz w:val="22"/>
        </w:rPr>
        <w:t xml:space="preserve"> materiais retirados da escavação devem ser depositados a uma distância superior à metade da profundidade, medida a partir da borda do talude, devendo </w:t>
      </w:r>
      <w:proofErr w:type="spellStart"/>
      <w:r w:rsidRPr="00E91AC0">
        <w:rPr>
          <w:rFonts w:cs="Arial"/>
          <w:sz w:val="22"/>
        </w:rPr>
        <w:t>a</w:t>
      </w:r>
      <w:proofErr w:type="spellEnd"/>
      <w:r w:rsidRPr="00E91AC0">
        <w:rPr>
          <w:rFonts w:cs="Arial"/>
          <w:sz w:val="22"/>
        </w:rPr>
        <w:t xml:space="preserve"> altu</w:t>
      </w:r>
      <w:r>
        <w:rPr>
          <w:rFonts w:cs="Arial"/>
          <w:sz w:val="22"/>
        </w:rPr>
        <w:t>ra da pilha ser limitada a 2,00</w:t>
      </w:r>
      <w:r w:rsidRPr="00E91AC0">
        <w:rPr>
          <w:rFonts w:cs="Arial"/>
          <w:sz w:val="22"/>
        </w:rPr>
        <w:t xml:space="preserve">m. A passagem de veículos próximos às escavações deve obedecer a distância mínima de duas vezes a profundidade da </w:t>
      </w:r>
      <w:r w:rsidR="00296DD4" w:rsidRPr="00E91AC0">
        <w:rPr>
          <w:rFonts w:cs="Arial"/>
          <w:sz w:val="22"/>
        </w:rPr>
        <w:t>escavação. Nas</w:t>
      </w:r>
      <w:r w:rsidRPr="00E91AC0">
        <w:rPr>
          <w:rFonts w:cs="Arial"/>
          <w:sz w:val="22"/>
        </w:rPr>
        <w:t xml:space="preserve"> escavações com escavadeiras, os trabalhadores devem permanecer a uma distância segura, não se colocando em hipótese alguma, dentro da vala em </w:t>
      </w:r>
      <w:r w:rsidR="00296DD4" w:rsidRPr="00E91AC0">
        <w:rPr>
          <w:rFonts w:cs="Arial"/>
          <w:sz w:val="22"/>
        </w:rPr>
        <w:t>execução. Sobre</w:t>
      </w:r>
      <w:r w:rsidRPr="00E91AC0">
        <w:rPr>
          <w:rFonts w:cs="Arial"/>
          <w:sz w:val="22"/>
        </w:rPr>
        <w:t xml:space="preserve"> valas, onde haja necessidade de trânsito ou transposição de equipamentos, devem ser construídas passarelas providas de parape</w:t>
      </w:r>
      <w:r>
        <w:rPr>
          <w:rFonts w:cs="Arial"/>
          <w:sz w:val="22"/>
        </w:rPr>
        <w:t>itos com largura mínima de 4,00</w:t>
      </w:r>
      <w:r w:rsidRPr="00E91AC0">
        <w:rPr>
          <w:rFonts w:cs="Arial"/>
          <w:sz w:val="22"/>
        </w:rPr>
        <w:t>m.</w:t>
      </w:r>
    </w:p>
    <w:p w14:paraId="43959524" w14:textId="77777777" w:rsidR="0010038C" w:rsidRPr="00FC68BF" w:rsidRDefault="0010038C" w:rsidP="00CD40F7">
      <w:pPr>
        <w:pStyle w:val="Normal2"/>
        <w:spacing w:line="360" w:lineRule="auto"/>
        <w:ind w:left="0" w:firstLine="720"/>
        <w:jc w:val="both"/>
        <w:rPr>
          <w:rFonts w:cs="Arial"/>
          <w:sz w:val="22"/>
        </w:rPr>
      </w:pPr>
      <w:r w:rsidRPr="00E91AC0">
        <w:rPr>
          <w:rFonts w:cs="Arial"/>
          <w:spacing w:val="-4"/>
          <w:sz w:val="22"/>
        </w:rPr>
        <w:t xml:space="preserve">Acessos amplos e seguros devem ser construídos para conduzir os trabalhadores à área de </w:t>
      </w:r>
      <w:r w:rsidR="00296DD4" w:rsidRPr="00E91AC0">
        <w:rPr>
          <w:rFonts w:cs="Arial"/>
          <w:spacing w:val="-4"/>
          <w:sz w:val="22"/>
        </w:rPr>
        <w:t>escavação.</w:t>
      </w:r>
      <w:r w:rsidR="00296DD4" w:rsidRPr="00E91AC0">
        <w:rPr>
          <w:rFonts w:cs="Arial"/>
          <w:sz w:val="22"/>
        </w:rPr>
        <w:t xml:space="preserve"> O</w:t>
      </w:r>
      <w:r w:rsidRPr="00E91AC0">
        <w:rPr>
          <w:rFonts w:cs="Arial"/>
          <w:sz w:val="22"/>
        </w:rPr>
        <w:t xml:space="preserve"> isolamento das escavações deve ser feito com guarda-corpo de madeira, não sendo permitido o uso de pontas de vergalhões para esse </w:t>
      </w:r>
      <w:r w:rsidR="00296DD4" w:rsidRPr="00E91AC0">
        <w:rPr>
          <w:rFonts w:cs="Arial"/>
          <w:sz w:val="22"/>
        </w:rPr>
        <w:t>fim. Na</w:t>
      </w:r>
      <w:r w:rsidRPr="00E91AC0">
        <w:rPr>
          <w:rFonts w:cs="Arial"/>
          <w:sz w:val="22"/>
        </w:rPr>
        <w:t xml:space="preserve"> impossibilidade do escoramento do talude, a </w:t>
      </w:r>
      <w:r>
        <w:rPr>
          <w:rFonts w:cs="Arial"/>
          <w:sz w:val="22"/>
        </w:rPr>
        <w:t>empresa Construtora</w:t>
      </w:r>
      <w:r w:rsidRPr="00E91AC0">
        <w:rPr>
          <w:rFonts w:cs="Arial"/>
          <w:sz w:val="22"/>
        </w:rPr>
        <w:t xml:space="preserve"> deve apresentar, para análise e aprovação da </w:t>
      </w:r>
      <w:r>
        <w:rPr>
          <w:rFonts w:cs="Arial"/>
          <w:sz w:val="22"/>
        </w:rPr>
        <w:t>UGP ou empresa Supervisora</w:t>
      </w:r>
      <w:r w:rsidRPr="00E91AC0">
        <w:rPr>
          <w:rFonts w:cs="Arial"/>
          <w:sz w:val="22"/>
        </w:rPr>
        <w:t xml:space="preserve">, Laudo de Sondagem </w:t>
      </w:r>
      <w:r w:rsidRPr="00E91AC0">
        <w:rPr>
          <w:rFonts w:cs="Arial"/>
          <w:sz w:val="22"/>
        </w:rPr>
        <w:lastRenderedPageBreak/>
        <w:t>garantido a sua estabilidade elaborado e assinado por profissional legalmente habilitado, juntamente com a Anotação de Responsabilidade Técnica – ART.</w:t>
      </w:r>
    </w:p>
    <w:p w14:paraId="5C874EAF" w14:textId="77777777" w:rsidR="0010038C" w:rsidRPr="00E91AC0" w:rsidRDefault="0010038C" w:rsidP="0010038C">
      <w:pPr>
        <w:pStyle w:val="Normal2"/>
        <w:spacing w:line="360" w:lineRule="auto"/>
        <w:ind w:left="-567" w:firstLine="720"/>
        <w:jc w:val="both"/>
        <w:rPr>
          <w:rFonts w:cs="Arial"/>
          <w:sz w:val="22"/>
        </w:rPr>
      </w:pPr>
    </w:p>
    <w:p w14:paraId="4DE269CA" w14:textId="77777777" w:rsidR="0010038C" w:rsidRPr="002059D6" w:rsidRDefault="0010038C" w:rsidP="00CD40F7">
      <w:pPr>
        <w:spacing w:line="360" w:lineRule="auto"/>
        <w:rPr>
          <w:rFonts w:ascii="Arial" w:hAnsi="Arial" w:cs="Arial"/>
          <w:sz w:val="22"/>
          <w:u w:val="single"/>
        </w:rPr>
      </w:pPr>
      <w:bookmarkStart w:id="19" w:name="TOC81717998"/>
      <w:r w:rsidRPr="002059D6">
        <w:rPr>
          <w:rFonts w:ascii="Arial" w:hAnsi="Arial" w:cs="Arial"/>
          <w:sz w:val="22"/>
          <w:u w:val="single"/>
        </w:rPr>
        <w:t>Escoramento</w:t>
      </w:r>
      <w:bookmarkEnd w:id="19"/>
    </w:p>
    <w:p w14:paraId="0201388A"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 xml:space="preserve">Os taludes das escavações com profundidade superior a 1,75m devem ser escorados, com </w:t>
      </w:r>
      <w:proofErr w:type="gramStart"/>
      <w:r w:rsidRPr="00E91AC0">
        <w:rPr>
          <w:rFonts w:cs="Arial"/>
          <w:sz w:val="22"/>
        </w:rPr>
        <w:t>dispositivo  aprovado</w:t>
      </w:r>
      <w:proofErr w:type="gramEnd"/>
      <w:r w:rsidRPr="00E91AC0">
        <w:rPr>
          <w:rFonts w:cs="Arial"/>
          <w:sz w:val="22"/>
        </w:rPr>
        <w:t xml:space="preserve"> pela </w:t>
      </w:r>
      <w:r>
        <w:rPr>
          <w:rFonts w:cs="Arial"/>
          <w:sz w:val="22"/>
        </w:rPr>
        <w:t>empresa Supervisora</w:t>
      </w:r>
      <w:r w:rsidRPr="00E91AC0">
        <w:rPr>
          <w:rFonts w:cs="Arial"/>
          <w:sz w:val="22"/>
        </w:rPr>
        <w:t>, de modo a assegurar a estabilidade do solo adjacente. O escoramento dos taludes de escavação deve ser reforçado nos locais em que houver máquinas e equipamentos operando junto às bordas da superfície escavada.</w:t>
      </w:r>
    </w:p>
    <w:p w14:paraId="03E2A48F"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 xml:space="preserve">Todos os escoramentos, acessos e passarelas devem ser inspecionados diariamente pelo Encarregado do Serviço. Constatadas avarias, estas deverão ser reparadas antes do afluxo de trabalhadores àquele </w:t>
      </w:r>
      <w:r w:rsidR="00296DD4" w:rsidRPr="00E91AC0">
        <w:rPr>
          <w:rFonts w:cs="Arial"/>
          <w:sz w:val="22"/>
        </w:rPr>
        <w:t>local. Deverão</w:t>
      </w:r>
      <w:r w:rsidRPr="00E91AC0">
        <w:rPr>
          <w:rFonts w:cs="Arial"/>
          <w:sz w:val="22"/>
        </w:rPr>
        <w:t xml:space="preserve"> ser escoradas as redes de abastecimento, tubulações, vias de acesso e, de modo geral, todas as estruturas que poss</w:t>
      </w:r>
      <w:r>
        <w:rPr>
          <w:rFonts w:cs="Arial"/>
          <w:sz w:val="22"/>
        </w:rPr>
        <w:t xml:space="preserve">am ser afetadas pela escavação. </w:t>
      </w:r>
      <w:r w:rsidRPr="00E91AC0">
        <w:rPr>
          <w:rFonts w:cs="Arial"/>
          <w:sz w:val="22"/>
        </w:rPr>
        <w:t>As condições de escoramento devem ser observadas no transcorrer da obra para verificar se as mesmas continuam adequadas ao tipo de solo e às variações de profundidade da vala.</w:t>
      </w:r>
    </w:p>
    <w:p w14:paraId="28CFABB0"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 xml:space="preserve">As condições de estabilidade dos taludes devem ser inspecionadas diariamente, antes do início da jornada pelo Encarregado do Serviço e Técnico de Segurança da </w:t>
      </w:r>
      <w:r>
        <w:rPr>
          <w:rFonts w:cs="Arial"/>
          <w:sz w:val="22"/>
        </w:rPr>
        <w:t>empresa Construtora</w:t>
      </w:r>
      <w:r w:rsidRPr="00E91AC0">
        <w:rPr>
          <w:rFonts w:cs="Arial"/>
          <w:sz w:val="22"/>
        </w:rPr>
        <w:t xml:space="preserve">, principalmente após chuvas e outras ocorrências que propiciem </w:t>
      </w:r>
      <w:r w:rsidR="00296DD4" w:rsidRPr="00E91AC0">
        <w:rPr>
          <w:rFonts w:cs="Arial"/>
          <w:sz w:val="22"/>
        </w:rPr>
        <w:t>deslizamentos. Em</w:t>
      </w:r>
      <w:r w:rsidRPr="00E91AC0">
        <w:rPr>
          <w:rFonts w:cs="Arial"/>
          <w:sz w:val="22"/>
        </w:rPr>
        <w:t xml:space="preserve"> casos especiais, dependendo do tipo do terreno (solos arenosos encharcados, argila muito mole, turfa e outros semelhantes) e a critério da </w:t>
      </w:r>
      <w:r>
        <w:rPr>
          <w:rFonts w:cs="Arial"/>
          <w:sz w:val="22"/>
        </w:rPr>
        <w:t>empresa Supervisora</w:t>
      </w:r>
      <w:r w:rsidRPr="00E91AC0">
        <w:rPr>
          <w:rFonts w:cs="Arial"/>
          <w:sz w:val="22"/>
        </w:rPr>
        <w:t>, valas com profundidade inferior a 1,75m, deverão ser escoradas continuamente.</w:t>
      </w:r>
    </w:p>
    <w:p w14:paraId="41FA5013"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 xml:space="preserve">Quando o escoramento for pré-moldado, as estroncas serão colocadas de cima para baixo e à medida que o operário for descendo no próprio escoramento. As estroncas superiores serão colocadas, apertadas e ajustadas com os operários fora da </w:t>
      </w:r>
      <w:r w:rsidR="00296DD4" w:rsidRPr="00E91AC0">
        <w:rPr>
          <w:rFonts w:cs="Arial"/>
          <w:sz w:val="22"/>
        </w:rPr>
        <w:t>vala. Em</w:t>
      </w:r>
      <w:r w:rsidRPr="00E91AC0">
        <w:rPr>
          <w:rFonts w:cs="Arial"/>
          <w:sz w:val="22"/>
        </w:rPr>
        <w:t xml:space="preserve"> valas abertas manualmente devem estar previstos escoramentos progressivos espaçados n</w:t>
      </w:r>
      <w:r>
        <w:rPr>
          <w:rFonts w:cs="Arial"/>
          <w:sz w:val="22"/>
        </w:rPr>
        <w:t xml:space="preserve">o máximo a cada 1,00m perfurado. </w:t>
      </w:r>
      <w:r w:rsidRPr="00E91AC0">
        <w:rPr>
          <w:rFonts w:cs="Arial"/>
          <w:sz w:val="22"/>
        </w:rPr>
        <w:t>O espaçamento entre pranchões de apoio será no máximo de 1,50 m. O espaçamento máximo entre longarinas será de 1,00 m.</w:t>
      </w:r>
    </w:p>
    <w:p w14:paraId="3ADECEFE" w14:textId="77777777" w:rsidR="0010038C" w:rsidRPr="00E91AC0" w:rsidRDefault="0010038C" w:rsidP="00CD40F7">
      <w:pPr>
        <w:pStyle w:val="Normal2"/>
        <w:spacing w:line="360" w:lineRule="auto"/>
        <w:ind w:left="0" w:firstLine="720"/>
        <w:jc w:val="both"/>
        <w:rPr>
          <w:rFonts w:cs="Arial"/>
          <w:sz w:val="22"/>
        </w:rPr>
      </w:pPr>
      <w:r w:rsidRPr="00E91AC0">
        <w:rPr>
          <w:rFonts w:cs="Arial"/>
          <w:sz w:val="22"/>
        </w:rPr>
        <w:t>Os acessos de trabalhadores, veículos e equipamentos às áreas de escavação devem ter sinalização de advertência permanente.</w:t>
      </w:r>
    </w:p>
    <w:p w14:paraId="10B7BF97" w14:textId="77777777" w:rsidR="0010038C" w:rsidRPr="00E91AC0" w:rsidRDefault="0010038C" w:rsidP="0010038C">
      <w:pPr>
        <w:pStyle w:val="Normal2"/>
        <w:spacing w:line="360" w:lineRule="auto"/>
        <w:ind w:left="-567" w:firstLine="720"/>
        <w:jc w:val="both"/>
        <w:rPr>
          <w:rFonts w:cs="Arial"/>
          <w:sz w:val="22"/>
        </w:rPr>
      </w:pPr>
    </w:p>
    <w:p w14:paraId="743DCB1C" w14:textId="77777777" w:rsidR="0010038C" w:rsidRPr="00333338" w:rsidRDefault="0010038C" w:rsidP="00CD40F7">
      <w:pPr>
        <w:spacing w:line="360" w:lineRule="auto"/>
        <w:rPr>
          <w:rFonts w:ascii="Arial" w:hAnsi="Arial" w:cs="Arial"/>
          <w:sz w:val="22"/>
          <w:u w:val="single"/>
        </w:rPr>
      </w:pPr>
      <w:bookmarkStart w:id="20" w:name="TOC81717999"/>
      <w:r w:rsidRPr="00333338">
        <w:rPr>
          <w:rFonts w:ascii="Arial" w:hAnsi="Arial" w:cs="Arial"/>
          <w:sz w:val="22"/>
          <w:u w:val="single"/>
        </w:rPr>
        <w:t>Equipamentos</w:t>
      </w:r>
      <w:bookmarkEnd w:id="20"/>
    </w:p>
    <w:p w14:paraId="01A5E76A" w14:textId="77777777" w:rsidR="0010038C" w:rsidRPr="0056312E" w:rsidRDefault="0010038C" w:rsidP="00CD40F7">
      <w:pPr>
        <w:pStyle w:val="Normal2"/>
        <w:spacing w:line="360" w:lineRule="auto"/>
        <w:ind w:left="0" w:firstLine="720"/>
        <w:jc w:val="both"/>
        <w:rPr>
          <w:rFonts w:cs="Arial"/>
          <w:spacing w:val="-4"/>
          <w:sz w:val="22"/>
        </w:rPr>
      </w:pPr>
      <w:r w:rsidRPr="00E91AC0">
        <w:rPr>
          <w:rFonts w:cs="Arial"/>
          <w:spacing w:val="-4"/>
          <w:sz w:val="22"/>
        </w:rPr>
        <w:t xml:space="preserve">Os equipamentos devem ser inspecionados semanalmente, dispensando-se especial atenção aos freios, mecanismo de direção, cabos de tração e outros dispositivos de segurança. As inspeções devem ser realizadas por pessoas habilitadas em conjunto com o Técnico de Segurança, com os nomes dos responsáveis constando de documento da obra, à disposição da </w:t>
      </w:r>
      <w:r>
        <w:rPr>
          <w:sz w:val="22"/>
          <w:szCs w:val="22"/>
        </w:rPr>
        <w:t>UG</w:t>
      </w:r>
      <w:r w:rsidRPr="00DB5545">
        <w:rPr>
          <w:sz w:val="22"/>
          <w:szCs w:val="22"/>
        </w:rPr>
        <w:t>P</w:t>
      </w:r>
      <w:r>
        <w:rPr>
          <w:sz w:val="22"/>
          <w:szCs w:val="22"/>
        </w:rPr>
        <w:t xml:space="preserve"> e empresa de apoio ao gerenciamento e supervisão de obras</w:t>
      </w:r>
      <w:r w:rsidRPr="00E91AC0">
        <w:rPr>
          <w:rFonts w:cs="Arial"/>
          <w:spacing w:val="-4"/>
          <w:sz w:val="22"/>
        </w:rPr>
        <w:t>. As falhas encontradas serão registradas e assinadas em livro próprio, bem como as medidas corretivas a serem adotadas.</w:t>
      </w:r>
    </w:p>
    <w:p w14:paraId="54AB72E5" w14:textId="77777777" w:rsidR="0010038C" w:rsidRDefault="0010038C" w:rsidP="00CD40F7">
      <w:pPr>
        <w:pStyle w:val="Normal2"/>
        <w:tabs>
          <w:tab w:val="clear" w:pos="992"/>
          <w:tab w:val="left" w:pos="709"/>
        </w:tabs>
        <w:spacing w:line="360" w:lineRule="auto"/>
        <w:ind w:left="0" w:firstLine="720"/>
        <w:jc w:val="both"/>
        <w:rPr>
          <w:rFonts w:cs="Arial"/>
          <w:sz w:val="22"/>
        </w:rPr>
      </w:pPr>
      <w:r w:rsidRPr="00E91AC0">
        <w:rPr>
          <w:rFonts w:cs="Arial"/>
          <w:sz w:val="22"/>
        </w:rPr>
        <w:lastRenderedPageBreak/>
        <w:t>Trator de roda, trator de esteira, trator misto ou equipamento automotor destinado à movimentação de cargas ou execução de trabalho de terraplenagem, de construção ou de pavimentação, só podem ser conduzidos por condutor habilitado nas categorias C, D ou E. Os operadores de equipamentos, por sua vez, devem possuir a Carta de Habilitação de Operadores.</w:t>
      </w:r>
    </w:p>
    <w:p w14:paraId="5063AD88" w14:textId="77777777" w:rsidR="0010038C" w:rsidRPr="00E91AC0" w:rsidRDefault="0010038C" w:rsidP="0010038C">
      <w:pPr>
        <w:pStyle w:val="Normal2"/>
        <w:tabs>
          <w:tab w:val="clear" w:pos="992"/>
          <w:tab w:val="left" w:pos="709"/>
        </w:tabs>
        <w:spacing w:line="360" w:lineRule="auto"/>
        <w:ind w:left="-567" w:firstLine="720"/>
        <w:jc w:val="both"/>
        <w:rPr>
          <w:rFonts w:cs="Arial"/>
          <w:sz w:val="22"/>
        </w:rPr>
      </w:pPr>
    </w:p>
    <w:p w14:paraId="1B0526C1" w14:textId="77777777" w:rsidR="0010038C" w:rsidRPr="0056312E" w:rsidRDefault="0010038C" w:rsidP="00CD40F7">
      <w:pPr>
        <w:spacing w:line="360" w:lineRule="auto"/>
        <w:rPr>
          <w:rFonts w:ascii="Arial" w:hAnsi="Arial" w:cs="Arial"/>
          <w:sz w:val="22"/>
          <w:u w:val="single"/>
        </w:rPr>
      </w:pPr>
      <w:bookmarkStart w:id="21" w:name="TOC81718000"/>
      <w:r w:rsidRPr="0056312E">
        <w:rPr>
          <w:rFonts w:ascii="Arial" w:hAnsi="Arial" w:cs="Arial"/>
          <w:sz w:val="22"/>
          <w:u w:val="single"/>
        </w:rPr>
        <w:t xml:space="preserve">Equipamentos de </w:t>
      </w:r>
      <w:proofErr w:type="spellStart"/>
      <w:r w:rsidRPr="0056312E">
        <w:rPr>
          <w:rFonts w:ascii="Arial" w:hAnsi="Arial" w:cs="Arial"/>
          <w:sz w:val="22"/>
          <w:u w:val="single"/>
        </w:rPr>
        <w:t>Içamento</w:t>
      </w:r>
      <w:proofErr w:type="spellEnd"/>
      <w:r w:rsidRPr="0056312E">
        <w:rPr>
          <w:rFonts w:ascii="Arial" w:hAnsi="Arial" w:cs="Arial"/>
          <w:sz w:val="22"/>
          <w:u w:val="single"/>
        </w:rPr>
        <w:t xml:space="preserve"> de Cargas</w:t>
      </w:r>
      <w:bookmarkEnd w:id="21"/>
    </w:p>
    <w:p w14:paraId="2FAC869E" w14:textId="77777777" w:rsidR="0010038C" w:rsidRPr="00CD40F7" w:rsidRDefault="0010038C" w:rsidP="00CD40F7">
      <w:pPr>
        <w:pStyle w:val="Normal2"/>
        <w:spacing w:line="360" w:lineRule="auto"/>
        <w:ind w:left="0" w:firstLine="720"/>
        <w:jc w:val="both"/>
        <w:rPr>
          <w:rFonts w:cs="Arial"/>
          <w:sz w:val="22"/>
        </w:rPr>
      </w:pPr>
      <w:r w:rsidRPr="00E91AC0">
        <w:rPr>
          <w:rFonts w:cs="Arial"/>
          <w:sz w:val="22"/>
        </w:rPr>
        <w:t xml:space="preserve">Somente pessoas habilitadas, cujos nomes constarão em registro próprio mantido no escritório da obra, podem operar guindastes, guinchos etc. É proibida a permanência de pessoas desautorizadas sobre equipamentos de </w:t>
      </w:r>
      <w:proofErr w:type="spellStart"/>
      <w:r w:rsidRPr="00E91AC0">
        <w:rPr>
          <w:rFonts w:cs="Arial"/>
          <w:sz w:val="22"/>
        </w:rPr>
        <w:t>içamento</w:t>
      </w:r>
      <w:proofErr w:type="spellEnd"/>
      <w:r w:rsidRPr="00E91AC0">
        <w:rPr>
          <w:rFonts w:cs="Arial"/>
          <w:sz w:val="22"/>
        </w:rPr>
        <w:t xml:space="preserve"> de </w:t>
      </w:r>
      <w:r w:rsidR="00296DD4" w:rsidRPr="00E91AC0">
        <w:rPr>
          <w:rFonts w:cs="Arial"/>
          <w:sz w:val="22"/>
        </w:rPr>
        <w:t>carga. Nenhum</w:t>
      </w:r>
      <w:r w:rsidRPr="00E91AC0">
        <w:rPr>
          <w:rFonts w:cs="Arial"/>
          <w:sz w:val="22"/>
        </w:rPr>
        <w:t xml:space="preserve"> equipamento deve ser operado sob linhas de transmissão e distribuição de </w:t>
      </w:r>
      <w:r w:rsidR="00296DD4" w:rsidRPr="00E91AC0">
        <w:rPr>
          <w:rFonts w:cs="Arial"/>
          <w:sz w:val="22"/>
        </w:rPr>
        <w:t>energia. A</w:t>
      </w:r>
      <w:r w:rsidRPr="00E91AC0">
        <w:rPr>
          <w:rFonts w:cs="Arial"/>
          <w:sz w:val="22"/>
        </w:rPr>
        <w:t xml:space="preserve"> operação do guincho deve ser comandada por profissional especializado e ter os sinais visuais convencionais emitidos por um sinaleiro, treinado e credenciado para tal e usando colete refletivo. O operador de equipamentos deve tirar a chave ou desligar os comandos de modo a impedir a sua operação por pessoas não habilitadas ou não autorizadas para tal.</w:t>
      </w:r>
      <w:r w:rsidR="009C2EF3">
        <w:rPr>
          <w:rFonts w:cs="Arial"/>
          <w:sz w:val="22"/>
        </w:rPr>
        <w:t xml:space="preserve"> </w:t>
      </w:r>
      <w:r w:rsidRPr="00E91AC0">
        <w:rPr>
          <w:rFonts w:cs="Arial"/>
          <w:sz w:val="22"/>
        </w:rPr>
        <w:t xml:space="preserve">O </w:t>
      </w:r>
      <w:proofErr w:type="spellStart"/>
      <w:r w:rsidRPr="00E91AC0">
        <w:rPr>
          <w:rFonts w:cs="Arial"/>
          <w:sz w:val="22"/>
        </w:rPr>
        <w:t>içamento</w:t>
      </w:r>
      <w:proofErr w:type="spellEnd"/>
      <w:r w:rsidRPr="00E91AC0">
        <w:rPr>
          <w:rFonts w:cs="Arial"/>
          <w:sz w:val="22"/>
        </w:rPr>
        <w:t xml:space="preserve"> de cargas só pode ser realizado após aprovações e tomadas todas as medidas de segurança para proteção da área e do pessoal envolvidos com os trabalhos.</w:t>
      </w:r>
    </w:p>
    <w:p w14:paraId="08B52056" w14:textId="77777777" w:rsidR="0010038C" w:rsidRPr="005C4D32" w:rsidRDefault="0010038C" w:rsidP="005C4D32">
      <w:pPr>
        <w:pStyle w:val="Normal2"/>
        <w:spacing w:line="360" w:lineRule="auto"/>
        <w:ind w:left="0" w:firstLine="720"/>
        <w:jc w:val="both"/>
        <w:rPr>
          <w:rFonts w:cs="Arial"/>
          <w:sz w:val="22"/>
        </w:rPr>
      </w:pPr>
      <w:r w:rsidRPr="00E91AC0">
        <w:rPr>
          <w:rFonts w:cs="Arial"/>
          <w:sz w:val="22"/>
        </w:rPr>
        <w:t>É proibido o trabalho de guindastes com a lança em ângulo com a horizontal superior a 90º, para evitar a queda da lança sobre o guindaste, inclusive na cabine do operador. Para prevenir este tipo de acidente pode ser instalado batente ou amortecedores de lança, cabos de parada ou dispositivos de segurança automáticos.</w:t>
      </w:r>
    </w:p>
    <w:p w14:paraId="27A63AEA" w14:textId="77777777" w:rsidR="0010038C" w:rsidRPr="00E91AC0" w:rsidRDefault="0010038C" w:rsidP="00CD40F7">
      <w:pPr>
        <w:pStyle w:val="Normal2"/>
        <w:spacing w:line="360" w:lineRule="auto"/>
        <w:ind w:left="0" w:firstLine="720"/>
        <w:rPr>
          <w:rFonts w:cs="Arial"/>
          <w:sz w:val="22"/>
        </w:rPr>
      </w:pPr>
      <w:r w:rsidRPr="00E91AC0">
        <w:rPr>
          <w:rFonts w:cs="Arial"/>
          <w:sz w:val="22"/>
        </w:rPr>
        <w:t>Somente será permitido o uso de guincho de alavanca (</w:t>
      </w:r>
      <w:proofErr w:type="spellStart"/>
      <w:r w:rsidRPr="00E91AC0">
        <w:rPr>
          <w:rFonts w:cs="Arial"/>
          <w:sz w:val="22"/>
        </w:rPr>
        <w:t>tirfor</w:t>
      </w:r>
      <w:proofErr w:type="spellEnd"/>
      <w:r w:rsidRPr="00E91AC0">
        <w:rPr>
          <w:rFonts w:cs="Arial"/>
          <w:sz w:val="22"/>
        </w:rPr>
        <w:t>) para os seguintes casos:</w:t>
      </w:r>
    </w:p>
    <w:p w14:paraId="2F2EFB46" w14:textId="77777777" w:rsidR="0010038C" w:rsidRPr="004D327B" w:rsidRDefault="0010038C" w:rsidP="0010038C">
      <w:pPr>
        <w:pStyle w:val="Normal2"/>
        <w:spacing w:line="360" w:lineRule="auto"/>
        <w:ind w:left="-567" w:firstLine="720"/>
        <w:rPr>
          <w:rFonts w:cs="Arial"/>
          <w:sz w:val="14"/>
          <w:szCs w:val="14"/>
        </w:rPr>
      </w:pPr>
    </w:p>
    <w:p w14:paraId="386A8538" w14:textId="77777777" w:rsidR="0010038C" w:rsidRPr="00BA18A9" w:rsidRDefault="0010038C" w:rsidP="007B6B9F">
      <w:pPr>
        <w:pStyle w:val="PargrafodaLista"/>
        <w:widowControl w:val="0"/>
        <w:numPr>
          <w:ilvl w:val="0"/>
          <w:numId w:val="48"/>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arraste</w:t>
      </w:r>
      <w:proofErr w:type="gramEnd"/>
      <w:r w:rsidRPr="00BA18A9">
        <w:rPr>
          <w:rFonts w:ascii="Arial" w:hAnsi="Arial" w:cs="Arial"/>
          <w:sz w:val="22"/>
        </w:rPr>
        <w:t xml:space="preserve"> de carga, mesmo a longas distâncias; e</w:t>
      </w:r>
    </w:p>
    <w:p w14:paraId="6985988C" w14:textId="77777777" w:rsidR="0010038C" w:rsidRPr="00BA18A9" w:rsidRDefault="0010038C" w:rsidP="007B6B9F">
      <w:pPr>
        <w:pStyle w:val="PargrafodaLista"/>
        <w:widowControl w:val="0"/>
        <w:numPr>
          <w:ilvl w:val="0"/>
          <w:numId w:val="48"/>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ajuste</w:t>
      </w:r>
      <w:proofErr w:type="gramEnd"/>
      <w:r w:rsidRPr="00BA18A9">
        <w:rPr>
          <w:rFonts w:ascii="Arial" w:hAnsi="Arial" w:cs="Arial"/>
          <w:sz w:val="22"/>
        </w:rPr>
        <w:t xml:space="preserve"> de peças.</w:t>
      </w:r>
    </w:p>
    <w:p w14:paraId="453A1F95" w14:textId="77777777" w:rsidR="0010038C" w:rsidRPr="004D327B" w:rsidRDefault="0010038C" w:rsidP="0010038C">
      <w:pPr>
        <w:pStyle w:val="PargrafodaLista1"/>
        <w:widowControl w:val="0"/>
        <w:spacing w:after="0" w:line="360" w:lineRule="auto"/>
        <w:ind w:left="-567" w:firstLine="720"/>
        <w:jc w:val="both"/>
        <w:rPr>
          <w:rFonts w:ascii="Arial" w:hAnsi="Arial" w:cs="Arial"/>
          <w:sz w:val="16"/>
          <w:szCs w:val="16"/>
        </w:rPr>
      </w:pPr>
    </w:p>
    <w:p w14:paraId="61DA601B" w14:textId="77777777" w:rsidR="0010038C" w:rsidRPr="0056312E" w:rsidRDefault="0010038C" w:rsidP="005C4D32">
      <w:pPr>
        <w:pStyle w:val="Bolinha"/>
        <w:spacing w:after="0" w:line="360" w:lineRule="auto"/>
        <w:ind w:firstLine="720"/>
        <w:jc w:val="both"/>
        <w:rPr>
          <w:rFonts w:cs="Arial"/>
          <w:sz w:val="22"/>
        </w:rPr>
      </w:pPr>
      <w:r w:rsidRPr="00E91AC0">
        <w:rPr>
          <w:rFonts w:cs="Arial"/>
          <w:sz w:val="22"/>
        </w:rPr>
        <w:t xml:space="preserve">Não será permitido o seu uso para </w:t>
      </w:r>
      <w:proofErr w:type="spellStart"/>
      <w:r w:rsidRPr="00E91AC0">
        <w:rPr>
          <w:rFonts w:cs="Arial"/>
          <w:sz w:val="22"/>
        </w:rPr>
        <w:t>içamento</w:t>
      </w:r>
      <w:proofErr w:type="spellEnd"/>
      <w:r w:rsidRPr="00E91AC0">
        <w:rPr>
          <w:rFonts w:cs="Arial"/>
          <w:sz w:val="22"/>
        </w:rPr>
        <w:t xml:space="preserve"> de cargas, de gaiolas etc. O </w:t>
      </w:r>
      <w:proofErr w:type="spellStart"/>
      <w:r w:rsidRPr="00E91AC0">
        <w:rPr>
          <w:rFonts w:cs="Arial"/>
          <w:sz w:val="22"/>
        </w:rPr>
        <w:t>tirfor</w:t>
      </w:r>
      <w:proofErr w:type="spellEnd"/>
      <w:r w:rsidRPr="00E91AC0">
        <w:rPr>
          <w:rFonts w:cs="Arial"/>
          <w:sz w:val="22"/>
        </w:rPr>
        <w:t xml:space="preserve"> deve possuir a identificação de sua capacidade bem legível e, diariamente, a </w:t>
      </w:r>
      <w:r>
        <w:rPr>
          <w:rFonts w:cs="Arial"/>
          <w:sz w:val="22"/>
        </w:rPr>
        <w:t>empresa Construtora</w:t>
      </w:r>
      <w:r w:rsidRPr="00E91AC0">
        <w:rPr>
          <w:rFonts w:cs="Arial"/>
          <w:sz w:val="22"/>
        </w:rPr>
        <w:t xml:space="preserve"> deve efetuar o </w:t>
      </w:r>
      <w:proofErr w:type="spellStart"/>
      <w:r w:rsidRPr="00E91AC0">
        <w:rPr>
          <w:rFonts w:cs="Arial"/>
          <w:sz w:val="22"/>
        </w:rPr>
        <w:t>check-list</w:t>
      </w:r>
      <w:proofErr w:type="spellEnd"/>
      <w:r w:rsidRPr="00E91AC0">
        <w:rPr>
          <w:rFonts w:cs="Arial"/>
          <w:sz w:val="22"/>
        </w:rPr>
        <w:t xml:space="preserve"> do equipamento, que permanecerá à disposição da </w:t>
      </w:r>
      <w:r>
        <w:rPr>
          <w:rFonts w:cs="Arial"/>
          <w:sz w:val="22"/>
        </w:rPr>
        <w:t xml:space="preserve">UGP e empresa Supervisor. </w:t>
      </w:r>
      <w:r w:rsidRPr="00E91AC0">
        <w:rPr>
          <w:rFonts w:cs="Arial"/>
          <w:sz w:val="22"/>
        </w:rPr>
        <w:t xml:space="preserve">Toda a área em torno de </w:t>
      </w:r>
      <w:proofErr w:type="spellStart"/>
      <w:r w:rsidRPr="00E91AC0">
        <w:rPr>
          <w:rFonts w:cs="Arial"/>
          <w:sz w:val="22"/>
        </w:rPr>
        <w:t>içamento</w:t>
      </w:r>
      <w:proofErr w:type="spellEnd"/>
      <w:r w:rsidRPr="00E91AC0">
        <w:rPr>
          <w:rFonts w:cs="Arial"/>
          <w:sz w:val="22"/>
        </w:rPr>
        <w:t xml:space="preserve"> de carga deve ser sinalizada e isolada fisicamente e possuir placas de área isolada.</w:t>
      </w:r>
      <w:r w:rsidR="009C2EF3">
        <w:rPr>
          <w:rFonts w:cs="Arial"/>
          <w:sz w:val="22"/>
        </w:rPr>
        <w:t xml:space="preserve"> </w:t>
      </w:r>
      <w:r w:rsidRPr="00E91AC0">
        <w:rPr>
          <w:rFonts w:cs="Arial"/>
          <w:sz w:val="22"/>
        </w:rPr>
        <w:t>É proibido deslocamento de guindaste de pneus com carga suspensa.</w:t>
      </w:r>
    </w:p>
    <w:p w14:paraId="11A5E8DE"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Nos equipamentos de </w:t>
      </w:r>
      <w:proofErr w:type="spellStart"/>
      <w:r w:rsidRPr="00E91AC0">
        <w:rPr>
          <w:rFonts w:cs="Arial"/>
          <w:sz w:val="22"/>
        </w:rPr>
        <w:t>içamento</w:t>
      </w:r>
      <w:proofErr w:type="spellEnd"/>
      <w:r w:rsidRPr="00E91AC0">
        <w:rPr>
          <w:rFonts w:cs="Arial"/>
          <w:sz w:val="22"/>
        </w:rPr>
        <w:t xml:space="preserve"> de carga devem ter afixado, em local visível, indicação da carga máxima permitida, bem como a proibição de transporte de pessoal.</w:t>
      </w:r>
    </w:p>
    <w:p w14:paraId="24E34632" w14:textId="77777777" w:rsidR="003515BD" w:rsidRDefault="003515BD">
      <w:pPr>
        <w:spacing w:after="0"/>
        <w:rPr>
          <w:rFonts w:ascii="Arial" w:eastAsia="ヒラギノ角ゴ Pro W3" w:hAnsi="Arial" w:cs="Arial"/>
          <w:color w:val="000000"/>
          <w:sz w:val="22"/>
          <w:szCs w:val="20"/>
          <w:lang w:eastAsia="en-US"/>
        </w:rPr>
      </w:pPr>
    </w:p>
    <w:p w14:paraId="3E08B2D2" w14:textId="77777777" w:rsidR="0010038C" w:rsidRPr="00E91AC0" w:rsidRDefault="0010038C" w:rsidP="0010038C">
      <w:pPr>
        <w:spacing w:line="360" w:lineRule="auto"/>
        <w:ind w:left="-567" w:firstLine="720"/>
        <w:rPr>
          <w:rFonts w:ascii="Arial" w:hAnsi="Arial" w:cs="Arial"/>
          <w:sz w:val="22"/>
          <w:u w:val="single"/>
        </w:rPr>
      </w:pPr>
      <w:bookmarkStart w:id="22" w:name="TOC81718002"/>
      <w:r w:rsidRPr="00E91AC0">
        <w:rPr>
          <w:rFonts w:ascii="Arial" w:hAnsi="Arial" w:cs="Arial"/>
          <w:sz w:val="22"/>
          <w:u w:val="single"/>
        </w:rPr>
        <w:t>Cabos de Aço</w:t>
      </w:r>
      <w:bookmarkEnd w:id="22"/>
    </w:p>
    <w:p w14:paraId="6EC10724"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Os cabos de aço dos guindastes, elevadores, guinchos e outros equipamentos, devem ser objeto de observação cuidadosa e rotineira (diária e semanal) por profissional experiente em conjunto com o </w:t>
      </w:r>
      <w:r w:rsidRPr="00E91AC0">
        <w:rPr>
          <w:rFonts w:cs="Arial"/>
          <w:sz w:val="22"/>
        </w:rPr>
        <w:lastRenderedPageBreak/>
        <w:t>Supervisor de Segurança, devendo ser substituídos quando constatada qualquer anormalidade que possam causar acidentes. Durante a inspeção será dada especial atenção para:</w:t>
      </w:r>
    </w:p>
    <w:p w14:paraId="7E3BDCA5" w14:textId="77777777" w:rsidR="0010038C" w:rsidRPr="00E91AC0" w:rsidRDefault="0010038C" w:rsidP="0010038C">
      <w:pPr>
        <w:pStyle w:val="Normal2"/>
        <w:spacing w:line="360" w:lineRule="auto"/>
        <w:ind w:left="-567" w:firstLine="720"/>
        <w:jc w:val="both"/>
        <w:rPr>
          <w:rFonts w:cs="Arial"/>
          <w:sz w:val="22"/>
        </w:rPr>
      </w:pPr>
    </w:p>
    <w:p w14:paraId="598CADC9"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estado</w:t>
      </w:r>
      <w:proofErr w:type="gramEnd"/>
      <w:r w:rsidRPr="00BA18A9">
        <w:rPr>
          <w:rFonts w:ascii="Arial" w:hAnsi="Arial" w:cs="Arial"/>
          <w:sz w:val="22"/>
        </w:rPr>
        <w:t xml:space="preserve"> geral de conservação do cabo;</w:t>
      </w:r>
    </w:p>
    <w:p w14:paraId="04F3DE00"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lubrificação</w:t>
      </w:r>
      <w:proofErr w:type="gramEnd"/>
      <w:r w:rsidRPr="00BA18A9">
        <w:rPr>
          <w:rFonts w:ascii="Arial" w:hAnsi="Arial" w:cs="Arial"/>
          <w:sz w:val="22"/>
        </w:rPr>
        <w:t>;</w:t>
      </w:r>
    </w:p>
    <w:p w14:paraId="1A9861A5"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existência</w:t>
      </w:r>
      <w:proofErr w:type="gramEnd"/>
      <w:r w:rsidRPr="00BA18A9">
        <w:rPr>
          <w:rFonts w:ascii="Arial" w:hAnsi="Arial" w:cs="Arial"/>
          <w:sz w:val="22"/>
        </w:rPr>
        <w:t xml:space="preserve"> de anormalidade no diâmetro externo do cabo;</w:t>
      </w:r>
    </w:p>
    <w:p w14:paraId="62E6C0E5"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corrosão</w:t>
      </w:r>
      <w:proofErr w:type="gramEnd"/>
      <w:r w:rsidRPr="00BA18A9">
        <w:rPr>
          <w:rFonts w:ascii="Arial" w:hAnsi="Arial" w:cs="Arial"/>
          <w:sz w:val="22"/>
        </w:rPr>
        <w:t xml:space="preserve"> externa acentuada;</w:t>
      </w:r>
    </w:p>
    <w:p w14:paraId="4982F5BF"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corrosão</w:t>
      </w:r>
      <w:proofErr w:type="gramEnd"/>
      <w:r w:rsidRPr="00BA18A9">
        <w:rPr>
          <w:rFonts w:ascii="Arial" w:hAnsi="Arial" w:cs="Arial"/>
          <w:sz w:val="22"/>
        </w:rPr>
        <w:t xml:space="preserve"> interna;</w:t>
      </w:r>
    </w:p>
    <w:p w14:paraId="401A7116"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torção</w:t>
      </w:r>
      <w:proofErr w:type="gramEnd"/>
      <w:r w:rsidRPr="00BA18A9">
        <w:rPr>
          <w:rFonts w:ascii="Arial" w:hAnsi="Arial" w:cs="Arial"/>
          <w:sz w:val="22"/>
        </w:rPr>
        <w:t xml:space="preserve"> acentuada; </w:t>
      </w:r>
    </w:p>
    <w:p w14:paraId="51712485"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amassamento</w:t>
      </w:r>
      <w:proofErr w:type="gramEnd"/>
      <w:r w:rsidRPr="00BA18A9">
        <w:rPr>
          <w:rFonts w:ascii="Arial" w:hAnsi="Arial" w:cs="Arial"/>
          <w:sz w:val="22"/>
        </w:rPr>
        <w:t xml:space="preserve"> excessivo; e</w:t>
      </w:r>
    </w:p>
    <w:p w14:paraId="7C92DFC0" w14:textId="77777777" w:rsidR="0010038C" w:rsidRPr="00BA18A9" w:rsidRDefault="0010038C" w:rsidP="007B6B9F">
      <w:pPr>
        <w:pStyle w:val="PargrafodaLista"/>
        <w:widowControl w:val="0"/>
        <w:numPr>
          <w:ilvl w:val="0"/>
          <w:numId w:val="49"/>
        </w:numPr>
        <w:autoSpaceDE w:val="0"/>
        <w:autoSpaceDN w:val="0"/>
        <w:adjustRightInd w:val="0"/>
        <w:spacing w:after="0" w:line="360" w:lineRule="auto"/>
        <w:ind w:firstLine="720"/>
        <w:rPr>
          <w:rFonts w:ascii="Arial" w:hAnsi="Arial" w:cs="Arial"/>
          <w:sz w:val="22"/>
          <w:szCs w:val="21"/>
        </w:rPr>
      </w:pPr>
      <w:proofErr w:type="gramStart"/>
      <w:r w:rsidRPr="00BA18A9">
        <w:rPr>
          <w:rFonts w:ascii="Arial" w:hAnsi="Arial" w:cs="Arial"/>
          <w:sz w:val="22"/>
        </w:rPr>
        <w:t>fios</w:t>
      </w:r>
      <w:proofErr w:type="gramEnd"/>
      <w:r w:rsidRPr="00BA18A9">
        <w:rPr>
          <w:rFonts w:ascii="Arial" w:hAnsi="Arial" w:cs="Arial"/>
          <w:sz w:val="22"/>
        </w:rPr>
        <w:t xml:space="preserve"> partidos que ultrapassam do prescrito no gráfico da DIN-15020.</w:t>
      </w:r>
    </w:p>
    <w:p w14:paraId="299EB5FF" w14:textId="77777777" w:rsidR="0010038C" w:rsidRPr="00E91AC0" w:rsidRDefault="0010038C" w:rsidP="0010038C">
      <w:pPr>
        <w:pStyle w:val="Normal2"/>
        <w:spacing w:line="360" w:lineRule="auto"/>
        <w:ind w:left="-567" w:firstLine="720"/>
        <w:rPr>
          <w:rFonts w:cs="Arial"/>
          <w:sz w:val="22"/>
        </w:rPr>
      </w:pPr>
    </w:p>
    <w:p w14:paraId="48B8CB2E"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 lubrificação, que protege o cabo contra abrasão e corrosão, deve ser aplicada com o cabo completamente seco, para não aprisionar umidade e favorecer a corrosão. A aplicação pode ser feita automática ou manualmente. Não devem ser usados fluidos limpadores, já que removem a lubrificação anterior e não garantem a eficácia da nova lubrificação.</w:t>
      </w:r>
    </w:p>
    <w:p w14:paraId="745791DA"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Os cabos de aço devem ser fixados por intermédio de dispositivos espe</w:t>
      </w:r>
      <w:r>
        <w:rPr>
          <w:rFonts w:cs="Arial"/>
          <w:sz w:val="22"/>
        </w:rPr>
        <w:t>ciais (</w:t>
      </w:r>
      <w:proofErr w:type="spellStart"/>
      <w:r>
        <w:rPr>
          <w:rFonts w:cs="Arial"/>
          <w:sz w:val="22"/>
        </w:rPr>
        <w:t>ex</w:t>
      </w:r>
      <w:proofErr w:type="spellEnd"/>
      <w:r>
        <w:rPr>
          <w:rFonts w:cs="Arial"/>
          <w:sz w:val="22"/>
        </w:rPr>
        <w:t>: grampos, manilhas, pe</w:t>
      </w:r>
      <w:r w:rsidRPr="00E91AC0">
        <w:rPr>
          <w:rFonts w:cs="Arial"/>
          <w:sz w:val="22"/>
        </w:rPr>
        <w:t xml:space="preserve">ras e outros) devidamente dimensionados em quantidade apropriada, de modo a garantir a utilização segura dos mesmos. </w:t>
      </w:r>
    </w:p>
    <w:p w14:paraId="5E8358D8" w14:textId="77777777" w:rsidR="0010038C" w:rsidRPr="00E91AC0" w:rsidRDefault="0010038C" w:rsidP="0010038C">
      <w:pPr>
        <w:pStyle w:val="Normal2"/>
        <w:spacing w:line="360" w:lineRule="auto"/>
        <w:ind w:left="-567" w:firstLine="720"/>
        <w:rPr>
          <w:rFonts w:cs="Arial"/>
          <w:sz w:val="22"/>
        </w:rPr>
      </w:pPr>
    </w:p>
    <w:p w14:paraId="6FF45206" w14:textId="77777777" w:rsidR="0010038C" w:rsidRPr="0056312E" w:rsidRDefault="0010038C" w:rsidP="005C4D32">
      <w:pPr>
        <w:spacing w:line="360" w:lineRule="auto"/>
        <w:rPr>
          <w:rFonts w:ascii="Arial" w:hAnsi="Arial" w:cs="Arial"/>
          <w:sz w:val="22"/>
          <w:u w:val="single"/>
        </w:rPr>
      </w:pPr>
      <w:r w:rsidRPr="0056312E">
        <w:rPr>
          <w:rFonts w:ascii="Arial" w:hAnsi="Arial" w:cs="Arial"/>
          <w:sz w:val="22"/>
          <w:u w:val="single"/>
        </w:rPr>
        <w:t>Máquinas</w:t>
      </w:r>
    </w:p>
    <w:p w14:paraId="0AFB9E2E"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As máquinas devem ser equipadas com dispositivos de partida e paradas que evitem risco para o </w:t>
      </w:r>
      <w:r w:rsidR="00296DD4" w:rsidRPr="00E91AC0">
        <w:rPr>
          <w:rFonts w:cs="Arial"/>
          <w:sz w:val="22"/>
        </w:rPr>
        <w:t>operador. É</w:t>
      </w:r>
      <w:r w:rsidRPr="00E91AC0">
        <w:rPr>
          <w:rFonts w:cs="Arial"/>
          <w:sz w:val="22"/>
        </w:rPr>
        <w:t xml:space="preserve"> terminantemente proibido reparar, ajustar ou lubrificar máquinas em movimento. Nas paradas temporárias ou prolongadas, os operadores devem colocar as máquinas na posição de descanso, com os freios aplicados e os aparelhos de controle na posição neutra.</w:t>
      </w:r>
    </w:p>
    <w:p w14:paraId="71EFF0B2"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Nas áreas de trabalho de máquinas devem permanecer apenas o operador e pessoas autorizadas. Os operadores não podem afastar-se das máquinas quando seus motores estiverem em movimento.</w:t>
      </w:r>
    </w:p>
    <w:p w14:paraId="1CF1E064"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É proibida a instalação de motores estacionários de combustão interna em ambientes fechados ou insuficientemente ventilados.</w:t>
      </w:r>
    </w:p>
    <w:p w14:paraId="063A1C65" w14:textId="77777777" w:rsidR="0010038C" w:rsidRDefault="0010038C" w:rsidP="005C4D32">
      <w:pPr>
        <w:pStyle w:val="Normal2"/>
        <w:spacing w:line="360" w:lineRule="auto"/>
        <w:ind w:left="0" w:firstLine="720"/>
        <w:jc w:val="both"/>
        <w:rPr>
          <w:rFonts w:cs="Arial"/>
          <w:sz w:val="22"/>
        </w:rPr>
      </w:pPr>
      <w:r w:rsidRPr="00E91AC0">
        <w:rPr>
          <w:rFonts w:cs="Arial"/>
          <w:sz w:val="22"/>
        </w:rPr>
        <w:t>Devem ser protegidas com telas metálicas e sinalização apropriada todas as partes móveis dos motores, transmissões e partes perigosas das máquinas que estejam ao alcance dos trabalhadores. A manutenção e reparo de máquinas somente poderá ser executado por profissional habilitado</w:t>
      </w:r>
      <w:r>
        <w:rPr>
          <w:rFonts w:cs="Arial"/>
          <w:sz w:val="22"/>
        </w:rPr>
        <w:t xml:space="preserve"> e em local apropriado</w:t>
      </w:r>
      <w:r w:rsidRPr="00E91AC0">
        <w:rPr>
          <w:rFonts w:cs="Arial"/>
          <w:sz w:val="22"/>
        </w:rPr>
        <w:t>.</w:t>
      </w:r>
    </w:p>
    <w:p w14:paraId="7E600DC7" w14:textId="77777777" w:rsidR="005C4D32" w:rsidRPr="00E91AC0" w:rsidRDefault="005C4D32" w:rsidP="005C4D32">
      <w:pPr>
        <w:pStyle w:val="Normal2"/>
        <w:spacing w:line="360" w:lineRule="auto"/>
        <w:ind w:left="0" w:firstLine="720"/>
        <w:jc w:val="both"/>
        <w:rPr>
          <w:rFonts w:cs="Arial"/>
          <w:sz w:val="22"/>
        </w:rPr>
      </w:pPr>
    </w:p>
    <w:p w14:paraId="45FD893F" w14:textId="77777777" w:rsidR="0010038C" w:rsidRDefault="0010038C" w:rsidP="0010038C">
      <w:pPr>
        <w:spacing w:after="0" w:line="360" w:lineRule="auto"/>
        <w:ind w:left="-567" w:firstLine="720"/>
        <w:rPr>
          <w:rFonts w:ascii="Arial" w:hAnsi="Arial" w:cs="Arial"/>
          <w:sz w:val="22"/>
          <w:u w:val="single"/>
        </w:rPr>
      </w:pPr>
      <w:r>
        <w:rPr>
          <w:rFonts w:ascii="Arial" w:hAnsi="Arial" w:cs="Arial"/>
          <w:sz w:val="22"/>
          <w:u w:val="single"/>
        </w:rPr>
        <w:lastRenderedPageBreak/>
        <w:t>Opera</w:t>
      </w:r>
      <w:r w:rsidRPr="00E91AC0">
        <w:rPr>
          <w:rFonts w:ascii="Arial" w:hAnsi="Arial" w:cs="Arial"/>
          <w:sz w:val="22"/>
          <w:u w:val="single"/>
        </w:rPr>
        <w:t>ção de Soldagem e Corte</w:t>
      </w:r>
    </w:p>
    <w:p w14:paraId="2A871CC4" w14:textId="77777777" w:rsidR="0010038C" w:rsidRPr="00E91AC0" w:rsidRDefault="0010038C" w:rsidP="005C4D32">
      <w:pPr>
        <w:spacing w:after="0" w:line="360" w:lineRule="auto"/>
        <w:ind w:firstLine="720"/>
        <w:jc w:val="both"/>
        <w:rPr>
          <w:rFonts w:ascii="Arial" w:hAnsi="Arial" w:cs="Arial"/>
          <w:sz w:val="22"/>
          <w:u w:val="single"/>
        </w:rPr>
      </w:pPr>
    </w:p>
    <w:p w14:paraId="1C674DBE"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Os serviços de solda e cortes deverão ser executados por soldadores habilitados, com conhecimento das recomendações de segurança.</w:t>
      </w:r>
    </w:p>
    <w:p w14:paraId="421E30E3"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As mangueiras de oxigênio e acetileno devem estar de acordo com as especificações técnicas e nas cores: </w:t>
      </w:r>
      <w:r w:rsidRPr="00E91AC0">
        <w:rPr>
          <w:rFonts w:cs="Arial"/>
          <w:color w:val="2C7601"/>
          <w:sz w:val="22"/>
        </w:rPr>
        <w:t>Oxigênio – Verde</w:t>
      </w:r>
      <w:r w:rsidRPr="00E91AC0">
        <w:rPr>
          <w:rFonts w:cs="Arial"/>
          <w:sz w:val="22"/>
        </w:rPr>
        <w:t xml:space="preserve">; e </w:t>
      </w:r>
      <w:r w:rsidRPr="00E91AC0">
        <w:rPr>
          <w:rFonts w:cs="Arial"/>
          <w:color w:val="F40000"/>
          <w:sz w:val="22"/>
        </w:rPr>
        <w:t xml:space="preserve">Acetileno – Vermelha. </w:t>
      </w:r>
      <w:r w:rsidRPr="00E91AC0">
        <w:rPr>
          <w:rFonts w:cs="Arial"/>
          <w:sz w:val="22"/>
        </w:rPr>
        <w:t xml:space="preserve"> Estas devem possuir mecanismos contra o retrocesso das chamas na saída do cilindro e chegada do maçarico.</w:t>
      </w:r>
      <w:r w:rsidR="00296DD4">
        <w:rPr>
          <w:rFonts w:cs="Arial"/>
          <w:sz w:val="22"/>
        </w:rPr>
        <w:t xml:space="preserve"> </w:t>
      </w:r>
      <w:r w:rsidRPr="00E91AC0">
        <w:rPr>
          <w:rFonts w:cs="Arial"/>
          <w:sz w:val="22"/>
        </w:rPr>
        <w:t>O conteúdo dos cilindros não deve ser usado sem o regulador de pressão ou com este e o manômetro em más condições, ou para outro fim que não seja solda e corte a maçarico.</w:t>
      </w:r>
    </w:p>
    <w:p w14:paraId="1B465D84" w14:textId="77777777" w:rsidR="0010038C" w:rsidRDefault="0010038C" w:rsidP="005C4D32">
      <w:pPr>
        <w:pStyle w:val="Normal2"/>
        <w:spacing w:line="360" w:lineRule="auto"/>
        <w:ind w:left="0" w:firstLine="720"/>
        <w:jc w:val="both"/>
        <w:rPr>
          <w:rFonts w:cs="Arial"/>
          <w:spacing w:val="-4"/>
          <w:sz w:val="22"/>
        </w:rPr>
      </w:pPr>
      <w:r w:rsidRPr="00E91AC0">
        <w:rPr>
          <w:rFonts w:cs="Arial"/>
          <w:spacing w:val="-4"/>
          <w:sz w:val="22"/>
        </w:rPr>
        <w:t>Os equipamentos de soldagem elétrica devem ser aterrados. A fiação da máquina de soldagem entre o equipamento e o quadro de distribuição deve ter no máximo 3,00 m (três metros) de comprimento.</w:t>
      </w:r>
      <w:r w:rsidR="00296DD4">
        <w:rPr>
          <w:rFonts w:cs="Arial"/>
          <w:spacing w:val="-4"/>
          <w:sz w:val="22"/>
        </w:rPr>
        <w:t xml:space="preserve"> </w:t>
      </w:r>
      <w:r w:rsidRPr="00E91AC0">
        <w:rPr>
          <w:rFonts w:cs="Arial"/>
          <w:sz w:val="22"/>
        </w:rPr>
        <w:t>Nas operações de soldagem e corte a quente é obrigatória à utilização de anteparos incombustíveis, eficazes para a proteção dos trabalhadores circunvizinhos, devendo haver na frente de trabalho no mínimo 01 (um) extintor de incêndio de CO2 ou PQS.</w:t>
      </w:r>
    </w:p>
    <w:p w14:paraId="757E5DC0" w14:textId="77777777" w:rsidR="005C4D32" w:rsidRPr="005C4D32" w:rsidRDefault="005C4D32" w:rsidP="005C4D32">
      <w:pPr>
        <w:pStyle w:val="Normal2"/>
        <w:spacing w:line="360" w:lineRule="auto"/>
        <w:ind w:left="0" w:firstLine="720"/>
        <w:jc w:val="both"/>
        <w:rPr>
          <w:rFonts w:cs="Arial"/>
          <w:spacing w:val="-4"/>
          <w:sz w:val="22"/>
        </w:rPr>
      </w:pPr>
    </w:p>
    <w:p w14:paraId="0BDF95ED" w14:textId="77777777" w:rsidR="0010038C" w:rsidRPr="00E91AC0" w:rsidRDefault="0010038C" w:rsidP="0010038C">
      <w:pPr>
        <w:pStyle w:val="Normal2"/>
        <w:spacing w:line="360" w:lineRule="auto"/>
        <w:ind w:left="-567" w:firstLine="720"/>
        <w:jc w:val="both"/>
        <w:rPr>
          <w:rFonts w:cs="Arial"/>
          <w:sz w:val="22"/>
        </w:rPr>
      </w:pPr>
      <w:r w:rsidRPr="00E91AC0">
        <w:rPr>
          <w:rFonts w:cs="Arial"/>
          <w:sz w:val="22"/>
        </w:rPr>
        <w:t>As máquinas devem ser protegidas contra intempéries.</w:t>
      </w:r>
    </w:p>
    <w:p w14:paraId="1B874C4A"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 tabela a seguir apresenta uma indicação básica para a bitola dos cabos de soldagem em função da corrente utilizada no processo.</w:t>
      </w:r>
    </w:p>
    <w:p w14:paraId="30866649" w14:textId="77777777" w:rsidR="0010038C" w:rsidRPr="00E91AC0" w:rsidRDefault="0010038C" w:rsidP="0010038C">
      <w:pPr>
        <w:spacing w:after="0" w:line="360" w:lineRule="auto"/>
        <w:ind w:left="-567" w:firstLine="720"/>
        <w:rPr>
          <w:rFonts w:ascii="Arial" w:hAnsi="Arial" w:cs="Arial"/>
          <w:sz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10038C" w:rsidRPr="00751894" w14:paraId="654A6D37" w14:textId="77777777" w:rsidTr="003D007F">
        <w:trPr>
          <w:cantSplit/>
          <w:trHeight w:val="330"/>
          <w:jc w:val="center"/>
        </w:trPr>
        <w:tc>
          <w:tcPr>
            <w:tcW w:w="9639" w:type="dxa"/>
            <w:gridSpan w:val="2"/>
            <w:shd w:val="clear" w:color="auto" w:fill="808080" w:themeFill="background1" w:themeFillShade="80"/>
            <w:tcMar>
              <w:top w:w="0" w:type="dxa"/>
              <w:left w:w="0" w:type="dxa"/>
              <w:bottom w:w="0" w:type="dxa"/>
              <w:right w:w="0" w:type="dxa"/>
            </w:tcMar>
          </w:tcPr>
          <w:p w14:paraId="2F0EC939" w14:textId="77777777" w:rsidR="0010038C" w:rsidRPr="00F80799" w:rsidRDefault="0010038C" w:rsidP="003D007F">
            <w:pPr>
              <w:pStyle w:val="Normal2"/>
              <w:spacing w:line="360" w:lineRule="auto"/>
              <w:ind w:left="-567" w:firstLine="720"/>
              <w:jc w:val="center"/>
              <w:rPr>
                <w:rFonts w:cs="Arial"/>
                <w:b/>
                <w:color w:val="FFFFFF" w:themeColor="background1"/>
              </w:rPr>
            </w:pPr>
            <w:r w:rsidRPr="00F80799">
              <w:rPr>
                <w:rFonts w:cs="Arial"/>
                <w:b/>
                <w:color w:val="FFFFFF" w:themeColor="background1"/>
              </w:rPr>
              <w:t>Bitola de cabos de solda</w:t>
            </w:r>
          </w:p>
        </w:tc>
      </w:tr>
      <w:tr w:rsidR="0010038C" w:rsidRPr="00751894" w14:paraId="2316056C" w14:textId="77777777" w:rsidTr="00F80799">
        <w:trPr>
          <w:cantSplit/>
          <w:trHeight w:val="330"/>
          <w:jc w:val="center"/>
        </w:trPr>
        <w:tc>
          <w:tcPr>
            <w:tcW w:w="4253" w:type="dxa"/>
            <w:shd w:val="clear" w:color="auto" w:fill="D9D9D9" w:themeFill="background1" w:themeFillShade="D9"/>
            <w:tcMar>
              <w:top w:w="0" w:type="dxa"/>
              <w:left w:w="0" w:type="dxa"/>
              <w:bottom w:w="0" w:type="dxa"/>
              <w:right w:w="0" w:type="dxa"/>
            </w:tcMar>
          </w:tcPr>
          <w:p w14:paraId="734CCB31" w14:textId="2A7519A2" w:rsidR="0010038C" w:rsidRPr="00F80799" w:rsidRDefault="0010038C" w:rsidP="003D007F">
            <w:pPr>
              <w:pStyle w:val="Normal2"/>
              <w:tabs>
                <w:tab w:val="clear" w:pos="992"/>
              </w:tabs>
              <w:spacing w:line="360" w:lineRule="auto"/>
              <w:ind w:left="-567" w:firstLine="720"/>
              <w:jc w:val="center"/>
              <w:rPr>
                <w:rFonts w:cs="Arial"/>
                <w:color w:val="auto"/>
              </w:rPr>
            </w:pPr>
            <w:r w:rsidRPr="00F80799">
              <w:rPr>
                <w:rFonts w:cs="Arial"/>
                <w:color w:val="auto"/>
              </w:rPr>
              <w:t xml:space="preserve">Corrente de soldagem em </w:t>
            </w:r>
            <w:r w:rsidR="003B24D4" w:rsidRPr="00F80799">
              <w:rPr>
                <w:rFonts w:cs="Arial"/>
                <w:color w:val="auto"/>
              </w:rPr>
              <w:t>Amperes</w:t>
            </w:r>
          </w:p>
        </w:tc>
        <w:tc>
          <w:tcPr>
            <w:tcW w:w="5386" w:type="dxa"/>
            <w:shd w:val="clear" w:color="auto" w:fill="D9D9D9" w:themeFill="background1" w:themeFillShade="D9"/>
            <w:tcMar>
              <w:top w:w="0" w:type="dxa"/>
              <w:left w:w="0" w:type="dxa"/>
              <w:bottom w:w="0" w:type="dxa"/>
              <w:right w:w="0" w:type="dxa"/>
            </w:tcMar>
          </w:tcPr>
          <w:p w14:paraId="641C0C70" w14:textId="77777777" w:rsidR="0010038C" w:rsidRPr="00F80799" w:rsidRDefault="0010038C" w:rsidP="003D007F">
            <w:pPr>
              <w:pStyle w:val="Normal2"/>
              <w:spacing w:line="360" w:lineRule="auto"/>
              <w:ind w:left="-567" w:firstLine="720"/>
              <w:jc w:val="center"/>
              <w:rPr>
                <w:rFonts w:cs="Arial"/>
                <w:color w:val="auto"/>
              </w:rPr>
            </w:pPr>
            <w:r w:rsidRPr="00F80799">
              <w:rPr>
                <w:rFonts w:cs="Arial"/>
                <w:color w:val="auto"/>
              </w:rPr>
              <w:t>Bitola mínima de cabos de cobre para solda</w:t>
            </w:r>
          </w:p>
        </w:tc>
      </w:tr>
      <w:tr w:rsidR="0010038C" w:rsidRPr="00751894" w14:paraId="01267EE5" w14:textId="77777777" w:rsidTr="003D007F">
        <w:trPr>
          <w:cantSplit/>
          <w:trHeight w:val="330"/>
          <w:jc w:val="center"/>
        </w:trPr>
        <w:tc>
          <w:tcPr>
            <w:tcW w:w="4253" w:type="dxa"/>
            <w:shd w:val="clear" w:color="auto" w:fill="auto"/>
            <w:tcMar>
              <w:top w:w="0" w:type="dxa"/>
              <w:left w:w="0" w:type="dxa"/>
              <w:bottom w:w="0" w:type="dxa"/>
              <w:right w:w="0" w:type="dxa"/>
            </w:tcMar>
          </w:tcPr>
          <w:p w14:paraId="1EDAC6D2" w14:textId="77777777" w:rsidR="0010038C" w:rsidRPr="00751894" w:rsidRDefault="0010038C" w:rsidP="003D007F">
            <w:pPr>
              <w:pStyle w:val="Normal2"/>
              <w:spacing w:line="360" w:lineRule="auto"/>
              <w:ind w:left="0" w:firstLine="720"/>
              <w:jc w:val="center"/>
              <w:rPr>
                <w:rFonts w:cs="Arial"/>
              </w:rPr>
            </w:pPr>
            <w:r w:rsidRPr="00751894">
              <w:rPr>
                <w:rFonts w:cs="Arial"/>
              </w:rPr>
              <w:t>100</w:t>
            </w:r>
          </w:p>
        </w:tc>
        <w:tc>
          <w:tcPr>
            <w:tcW w:w="5386" w:type="dxa"/>
            <w:shd w:val="clear" w:color="auto" w:fill="auto"/>
            <w:tcMar>
              <w:top w:w="0" w:type="dxa"/>
              <w:left w:w="0" w:type="dxa"/>
              <w:bottom w:w="0" w:type="dxa"/>
              <w:right w:w="0" w:type="dxa"/>
            </w:tcMar>
          </w:tcPr>
          <w:p w14:paraId="4A0A1DD0" w14:textId="77777777" w:rsidR="0010038C" w:rsidRPr="00751894" w:rsidRDefault="0010038C" w:rsidP="003D007F">
            <w:pPr>
              <w:pStyle w:val="Normal2"/>
              <w:spacing w:line="360" w:lineRule="auto"/>
              <w:ind w:left="0" w:firstLine="720"/>
              <w:jc w:val="center"/>
              <w:rPr>
                <w:rFonts w:cs="Arial"/>
              </w:rPr>
            </w:pPr>
            <w:r w:rsidRPr="00751894">
              <w:rPr>
                <w:rFonts w:cs="Arial"/>
              </w:rPr>
              <w:t>4</w:t>
            </w:r>
          </w:p>
        </w:tc>
      </w:tr>
      <w:tr w:rsidR="0010038C" w:rsidRPr="00751894" w14:paraId="035EAD1B" w14:textId="77777777" w:rsidTr="003D007F">
        <w:trPr>
          <w:cantSplit/>
          <w:trHeight w:val="330"/>
          <w:jc w:val="center"/>
        </w:trPr>
        <w:tc>
          <w:tcPr>
            <w:tcW w:w="4253" w:type="dxa"/>
            <w:shd w:val="clear" w:color="auto" w:fill="auto"/>
            <w:tcMar>
              <w:top w:w="0" w:type="dxa"/>
              <w:left w:w="0" w:type="dxa"/>
              <w:bottom w:w="0" w:type="dxa"/>
              <w:right w:w="0" w:type="dxa"/>
            </w:tcMar>
          </w:tcPr>
          <w:p w14:paraId="3CDED1DC" w14:textId="77777777" w:rsidR="0010038C" w:rsidRPr="00751894" w:rsidRDefault="0010038C" w:rsidP="003D007F">
            <w:pPr>
              <w:pStyle w:val="Normal2"/>
              <w:spacing w:line="360" w:lineRule="auto"/>
              <w:ind w:left="0" w:firstLine="720"/>
              <w:jc w:val="center"/>
              <w:rPr>
                <w:rFonts w:cs="Arial"/>
              </w:rPr>
            </w:pPr>
            <w:r w:rsidRPr="00751894">
              <w:rPr>
                <w:rFonts w:cs="Arial"/>
              </w:rPr>
              <w:t>150</w:t>
            </w:r>
          </w:p>
        </w:tc>
        <w:tc>
          <w:tcPr>
            <w:tcW w:w="5386" w:type="dxa"/>
            <w:shd w:val="clear" w:color="auto" w:fill="auto"/>
            <w:tcMar>
              <w:top w:w="0" w:type="dxa"/>
              <w:left w:w="0" w:type="dxa"/>
              <w:bottom w:w="0" w:type="dxa"/>
              <w:right w:w="0" w:type="dxa"/>
            </w:tcMar>
          </w:tcPr>
          <w:p w14:paraId="4B25C761" w14:textId="77777777" w:rsidR="0010038C" w:rsidRPr="00751894" w:rsidRDefault="0010038C" w:rsidP="003D007F">
            <w:pPr>
              <w:pStyle w:val="Normal2"/>
              <w:spacing w:line="360" w:lineRule="auto"/>
              <w:ind w:left="0" w:firstLine="720"/>
              <w:jc w:val="center"/>
              <w:rPr>
                <w:rFonts w:cs="Arial"/>
              </w:rPr>
            </w:pPr>
            <w:r w:rsidRPr="00751894">
              <w:rPr>
                <w:rFonts w:cs="Arial"/>
              </w:rPr>
              <w:t>3</w:t>
            </w:r>
          </w:p>
        </w:tc>
      </w:tr>
      <w:tr w:rsidR="0010038C" w:rsidRPr="00751894" w14:paraId="1EA22F5B" w14:textId="77777777" w:rsidTr="003D007F">
        <w:trPr>
          <w:cantSplit/>
          <w:trHeight w:val="330"/>
          <w:jc w:val="center"/>
        </w:trPr>
        <w:tc>
          <w:tcPr>
            <w:tcW w:w="4253" w:type="dxa"/>
            <w:shd w:val="clear" w:color="auto" w:fill="auto"/>
            <w:tcMar>
              <w:top w:w="0" w:type="dxa"/>
              <w:left w:w="0" w:type="dxa"/>
              <w:bottom w:w="0" w:type="dxa"/>
              <w:right w:w="0" w:type="dxa"/>
            </w:tcMar>
          </w:tcPr>
          <w:p w14:paraId="6223A89E" w14:textId="77777777" w:rsidR="0010038C" w:rsidRPr="00751894" w:rsidRDefault="0010038C" w:rsidP="003D007F">
            <w:pPr>
              <w:pStyle w:val="Normal2"/>
              <w:spacing w:line="360" w:lineRule="auto"/>
              <w:ind w:left="0" w:firstLine="720"/>
              <w:jc w:val="center"/>
              <w:rPr>
                <w:rFonts w:cs="Arial"/>
              </w:rPr>
            </w:pPr>
            <w:r w:rsidRPr="00751894">
              <w:rPr>
                <w:rFonts w:cs="Arial"/>
              </w:rPr>
              <w:t>200</w:t>
            </w:r>
          </w:p>
        </w:tc>
        <w:tc>
          <w:tcPr>
            <w:tcW w:w="5386" w:type="dxa"/>
            <w:shd w:val="clear" w:color="auto" w:fill="auto"/>
            <w:tcMar>
              <w:top w:w="0" w:type="dxa"/>
              <w:left w:w="0" w:type="dxa"/>
              <w:bottom w:w="0" w:type="dxa"/>
              <w:right w:w="0" w:type="dxa"/>
            </w:tcMar>
          </w:tcPr>
          <w:p w14:paraId="0D089E00" w14:textId="77777777" w:rsidR="0010038C" w:rsidRPr="00751894" w:rsidRDefault="0010038C" w:rsidP="003D007F">
            <w:pPr>
              <w:pStyle w:val="Normal2"/>
              <w:spacing w:line="360" w:lineRule="auto"/>
              <w:ind w:left="0" w:firstLine="720"/>
              <w:jc w:val="center"/>
              <w:rPr>
                <w:rFonts w:cs="Arial"/>
              </w:rPr>
            </w:pPr>
            <w:r w:rsidRPr="00751894">
              <w:rPr>
                <w:rFonts w:cs="Arial"/>
              </w:rPr>
              <w:t>2</w:t>
            </w:r>
          </w:p>
        </w:tc>
      </w:tr>
      <w:tr w:rsidR="0010038C" w:rsidRPr="00751894" w14:paraId="0DD88632" w14:textId="77777777" w:rsidTr="003D007F">
        <w:trPr>
          <w:cantSplit/>
          <w:trHeight w:val="330"/>
          <w:jc w:val="center"/>
        </w:trPr>
        <w:tc>
          <w:tcPr>
            <w:tcW w:w="4253" w:type="dxa"/>
            <w:shd w:val="clear" w:color="auto" w:fill="auto"/>
            <w:tcMar>
              <w:top w:w="0" w:type="dxa"/>
              <w:left w:w="0" w:type="dxa"/>
              <w:bottom w:w="0" w:type="dxa"/>
              <w:right w:w="0" w:type="dxa"/>
            </w:tcMar>
          </w:tcPr>
          <w:p w14:paraId="4EFF893A" w14:textId="77777777" w:rsidR="0010038C" w:rsidRPr="00751894" w:rsidRDefault="0010038C" w:rsidP="003D007F">
            <w:pPr>
              <w:pStyle w:val="Normal2"/>
              <w:spacing w:line="360" w:lineRule="auto"/>
              <w:ind w:left="0" w:firstLine="720"/>
              <w:jc w:val="center"/>
              <w:rPr>
                <w:rFonts w:cs="Arial"/>
              </w:rPr>
            </w:pPr>
            <w:r w:rsidRPr="00751894">
              <w:rPr>
                <w:rFonts w:cs="Arial"/>
              </w:rPr>
              <w:t>250 a 300</w:t>
            </w:r>
          </w:p>
        </w:tc>
        <w:tc>
          <w:tcPr>
            <w:tcW w:w="5386" w:type="dxa"/>
            <w:shd w:val="clear" w:color="auto" w:fill="auto"/>
            <w:tcMar>
              <w:top w:w="0" w:type="dxa"/>
              <w:left w:w="0" w:type="dxa"/>
              <w:bottom w:w="0" w:type="dxa"/>
              <w:right w:w="0" w:type="dxa"/>
            </w:tcMar>
          </w:tcPr>
          <w:p w14:paraId="3C4067BD" w14:textId="77777777" w:rsidR="0010038C" w:rsidRPr="00751894" w:rsidRDefault="0010038C" w:rsidP="003D007F">
            <w:pPr>
              <w:pStyle w:val="Normal2"/>
              <w:spacing w:line="360" w:lineRule="auto"/>
              <w:ind w:left="0" w:firstLine="720"/>
              <w:jc w:val="center"/>
              <w:rPr>
                <w:rFonts w:cs="Arial"/>
              </w:rPr>
            </w:pPr>
            <w:r w:rsidRPr="00751894">
              <w:rPr>
                <w:rFonts w:cs="Arial"/>
              </w:rPr>
              <w:t>1/0</w:t>
            </w:r>
          </w:p>
        </w:tc>
      </w:tr>
      <w:tr w:rsidR="0010038C" w:rsidRPr="00751894" w14:paraId="3667D243" w14:textId="77777777" w:rsidTr="003D007F">
        <w:trPr>
          <w:cantSplit/>
          <w:trHeight w:val="330"/>
          <w:jc w:val="center"/>
        </w:trPr>
        <w:tc>
          <w:tcPr>
            <w:tcW w:w="4253" w:type="dxa"/>
            <w:shd w:val="clear" w:color="auto" w:fill="auto"/>
            <w:tcMar>
              <w:top w:w="0" w:type="dxa"/>
              <w:left w:w="0" w:type="dxa"/>
              <w:bottom w:w="0" w:type="dxa"/>
              <w:right w:w="0" w:type="dxa"/>
            </w:tcMar>
          </w:tcPr>
          <w:p w14:paraId="46A0D90C" w14:textId="77777777" w:rsidR="0010038C" w:rsidRPr="00751894" w:rsidRDefault="0010038C" w:rsidP="003D007F">
            <w:pPr>
              <w:pStyle w:val="Normal2"/>
              <w:spacing w:line="360" w:lineRule="auto"/>
              <w:ind w:left="0" w:firstLine="720"/>
              <w:jc w:val="center"/>
              <w:rPr>
                <w:rFonts w:cs="Arial"/>
              </w:rPr>
            </w:pPr>
            <w:r w:rsidRPr="00751894">
              <w:rPr>
                <w:rFonts w:cs="Arial"/>
              </w:rPr>
              <w:t>300 a 450</w:t>
            </w:r>
          </w:p>
        </w:tc>
        <w:tc>
          <w:tcPr>
            <w:tcW w:w="5386" w:type="dxa"/>
            <w:shd w:val="clear" w:color="auto" w:fill="auto"/>
            <w:tcMar>
              <w:top w:w="0" w:type="dxa"/>
              <w:left w:w="0" w:type="dxa"/>
              <w:bottom w:w="0" w:type="dxa"/>
              <w:right w:w="0" w:type="dxa"/>
            </w:tcMar>
          </w:tcPr>
          <w:p w14:paraId="23B373A2" w14:textId="77777777" w:rsidR="0010038C" w:rsidRPr="00751894" w:rsidRDefault="0010038C" w:rsidP="003D007F">
            <w:pPr>
              <w:pStyle w:val="Normal2"/>
              <w:spacing w:line="360" w:lineRule="auto"/>
              <w:ind w:left="0" w:firstLine="720"/>
              <w:jc w:val="center"/>
              <w:rPr>
                <w:rFonts w:cs="Arial"/>
              </w:rPr>
            </w:pPr>
            <w:r w:rsidRPr="00751894">
              <w:rPr>
                <w:rFonts w:cs="Arial"/>
              </w:rPr>
              <w:t>2/0</w:t>
            </w:r>
          </w:p>
        </w:tc>
      </w:tr>
      <w:tr w:rsidR="0010038C" w:rsidRPr="00751894" w14:paraId="26D87011" w14:textId="77777777" w:rsidTr="003D007F">
        <w:trPr>
          <w:cantSplit/>
          <w:trHeight w:val="330"/>
          <w:jc w:val="center"/>
        </w:trPr>
        <w:tc>
          <w:tcPr>
            <w:tcW w:w="4253" w:type="dxa"/>
            <w:shd w:val="clear" w:color="auto" w:fill="auto"/>
            <w:tcMar>
              <w:top w:w="0" w:type="dxa"/>
              <w:left w:w="0" w:type="dxa"/>
              <w:bottom w:w="0" w:type="dxa"/>
              <w:right w:w="0" w:type="dxa"/>
            </w:tcMar>
          </w:tcPr>
          <w:p w14:paraId="47FA27F6" w14:textId="77777777" w:rsidR="0010038C" w:rsidRPr="00751894" w:rsidRDefault="0010038C" w:rsidP="003D007F">
            <w:pPr>
              <w:pStyle w:val="Normal2"/>
              <w:spacing w:line="360" w:lineRule="auto"/>
              <w:ind w:left="0" w:firstLine="720"/>
              <w:jc w:val="center"/>
              <w:rPr>
                <w:rFonts w:cs="Arial"/>
              </w:rPr>
            </w:pPr>
            <w:r w:rsidRPr="00751894">
              <w:rPr>
                <w:rFonts w:cs="Arial"/>
              </w:rPr>
              <w:t>500 a 550</w:t>
            </w:r>
          </w:p>
        </w:tc>
        <w:tc>
          <w:tcPr>
            <w:tcW w:w="5386" w:type="dxa"/>
            <w:shd w:val="clear" w:color="auto" w:fill="auto"/>
            <w:tcMar>
              <w:top w:w="0" w:type="dxa"/>
              <w:left w:w="0" w:type="dxa"/>
              <w:bottom w:w="0" w:type="dxa"/>
              <w:right w:w="0" w:type="dxa"/>
            </w:tcMar>
          </w:tcPr>
          <w:p w14:paraId="62DBD71D" w14:textId="77777777" w:rsidR="0010038C" w:rsidRPr="00751894" w:rsidRDefault="0010038C" w:rsidP="003D007F">
            <w:pPr>
              <w:pStyle w:val="Normal2"/>
              <w:spacing w:line="360" w:lineRule="auto"/>
              <w:ind w:left="0" w:firstLine="720"/>
              <w:jc w:val="center"/>
              <w:rPr>
                <w:rFonts w:cs="Arial"/>
              </w:rPr>
            </w:pPr>
            <w:r w:rsidRPr="00751894">
              <w:rPr>
                <w:rFonts w:cs="Arial"/>
              </w:rPr>
              <w:t>3/0</w:t>
            </w:r>
          </w:p>
        </w:tc>
      </w:tr>
      <w:tr w:rsidR="0010038C" w:rsidRPr="00751894" w14:paraId="51FECC5B" w14:textId="77777777" w:rsidTr="003D007F">
        <w:trPr>
          <w:cantSplit/>
          <w:trHeight w:val="330"/>
          <w:jc w:val="center"/>
        </w:trPr>
        <w:tc>
          <w:tcPr>
            <w:tcW w:w="4253" w:type="dxa"/>
            <w:shd w:val="clear" w:color="auto" w:fill="auto"/>
            <w:tcMar>
              <w:top w:w="0" w:type="dxa"/>
              <w:left w:w="0" w:type="dxa"/>
              <w:bottom w:w="0" w:type="dxa"/>
              <w:right w:w="0" w:type="dxa"/>
            </w:tcMar>
          </w:tcPr>
          <w:p w14:paraId="585011AB" w14:textId="77777777" w:rsidR="0010038C" w:rsidRPr="00751894" w:rsidRDefault="0010038C" w:rsidP="003D007F">
            <w:pPr>
              <w:pStyle w:val="Normal2"/>
              <w:spacing w:line="360" w:lineRule="auto"/>
              <w:ind w:left="0" w:firstLine="720"/>
              <w:jc w:val="center"/>
              <w:rPr>
                <w:rFonts w:cs="Arial"/>
              </w:rPr>
            </w:pPr>
            <w:r w:rsidRPr="00751894">
              <w:rPr>
                <w:rFonts w:cs="Arial"/>
              </w:rPr>
              <w:t>600</w:t>
            </w:r>
          </w:p>
        </w:tc>
        <w:tc>
          <w:tcPr>
            <w:tcW w:w="5386" w:type="dxa"/>
            <w:shd w:val="clear" w:color="auto" w:fill="auto"/>
            <w:tcMar>
              <w:top w:w="0" w:type="dxa"/>
              <w:left w:w="0" w:type="dxa"/>
              <w:bottom w:w="0" w:type="dxa"/>
              <w:right w:w="0" w:type="dxa"/>
            </w:tcMar>
          </w:tcPr>
          <w:p w14:paraId="12C2B0A1" w14:textId="77777777" w:rsidR="0010038C" w:rsidRPr="00751894" w:rsidRDefault="0010038C" w:rsidP="003D007F">
            <w:pPr>
              <w:pStyle w:val="Normal2"/>
              <w:spacing w:line="360" w:lineRule="auto"/>
              <w:ind w:left="0" w:firstLine="720"/>
              <w:jc w:val="center"/>
              <w:rPr>
                <w:rFonts w:cs="Arial"/>
              </w:rPr>
            </w:pPr>
            <w:r w:rsidRPr="00751894">
              <w:rPr>
                <w:rFonts w:cs="Arial"/>
              </w:rPr>
              <w:t>4/0</w:t>
            </w:r>
          </w:p>
        </w:tc>
      </w:tr>
    </w:tbl>
    <w:p w14:paraId="36F29DEB" w14:textId="77777777" w:rsidR="0010038C" w:rsidRPr="00E91AC0" w:rsidRDefault="0010038C" w:rsidP="0010038C">
      <w:pPr>
        <w:pStyle w:val="Normal2"/>
        <w:spacing w:line="360" w:lineRule="auto"/>
        <w:ind w:left="0" w:firstLine="720"/>
        <w:rPr>
          <w:rFonts w:cs="Arial"/>
          <w:sz w:val="22"/>
        </w:rPr>
      </w:pPr>
    </w:p>
    <w:p w14:paraId="14A11891" w14:textId="77777777" w:rsidR="0010038C" w:rsidRPr="00D25A59" w:rsidRDefault="0010038C" w:rsidP="005C4D32">
      <w:pPr>
        <w:spacing w:after="0" w:line="360" w:lineRule="auto"/>
        <w:ind w:firstLine="720"/>
        <w:jc w:val="both"/>
        <w:rPr>
          <w:rFonts w:ascii="Arial" w:hAnsi="Arial" w:cs="Arial"/>
          <w:sz w:val="22"/>
        </w:rPr>
      </w:pPr>
      <w:r w:rsidRPr="00E91AC0">
        <w:rPr>
          <w:rFonts w:ascii="Arial" w:hAnsi="Arial" w:cs="Arial"/>
          <w:sz w:val="22"/>
        </w:rPr>
        <w:t>Para apagar o maçarico deve-se fechar primeiro a válvula de acetileno e, em seguida, a válvula de oxigênio. Se esta for fechada antes da válvula de acetileno há riscos de retrocesso de chama, uma vez que o acetileno continuaria a queimar na câmara de mistura, provocando a produção de fuligem nos bicos e o entupimento.</w:t>
      </w:r>
    </w:p>
    <w:p w14:paraId="03381E23" w14:textId="77777777" w:rsidR="0010038C" w:rsidRPr="00E91AC0" w:rsidRDefault="0010038C" w:rsidP="005C4D32">
      <w:pPr>
        <w:spacing w:after="0" w:line="360" w:lineRule="auto"/>
        <w:ind w:firstLine="720"/>
        <w:jc w:val="both"/>
        <w:rPr>
          <w:rFonts w:ascii="Arial" w:hAnsi="Arial" w:cs="Arial"/>
          <w:sz w:val="22"/>
        </w:rPr>
      </w:pPr>
      <w:r w:rsidRPr="00E91AC0">
        <w:rPr>
          <w:rFonts w:ascii="Arial" w:hAnsi="Arial" w:cs="Arial"/>
          <w:sz w:val="22"/>
        </w:rPr>
        <w:t>A pressão de trabalho da válvula reguladora de pressão deve ser de no máximo de 1,5 kg/cm</w:t>
      </w:r>
      <w:r w:rsidRPr="00E91AC0">
        <w:rPr>
          <w:rFonts w:ascii="Arial" w:hAnsi="Arial" w:cs="Arial"/>
          <w:sz w:val="22"/>
          <w:vertAlign w:val="superscript"/>
        </w:rPr>
        <w:t>2</w:t>
      </w:r>
      <w:r w:rsidRPr="00E91AC0">
        <w:rPr>
          <w:rFonts w:ascii="Arial" w:hAnsi="Arial" w:cs="Arial"/>
          <w:sz w:val="22"/>
        </w:rPr>
        <w:t xml:space="preserve"> pois, acima disso, haveria arraste de acetona.</w:t>
      </w:r>
    </w:p>
    <w:p w14:paraId="1AE8E5AE" w14:textId="77777777" w:rsidR="0010038C" w:rsidRPr="00E91AC0" w:rsidRDefault="0010038C" w:rsidP="005C4D32">
      <w:pPr>
        <w:pStyle w:val="Normal2"/>
        <w:spacing w:line="360" w:lineRule="auto"/>
        <w:ind w:left="0" w:firstLine="720"/>
        <w:jc w:val="both"/>
        <w:rPr>
          <w:rFonts w:cs="Arial"/>
          <w:sz w:val="22"/>
        </w:rPr>
      </w:pPr>
    </w:p>
    <w:p w14:paraId="73C00A32" w14:textId="77777777" w:rsidR="0010038C" w:rsidRPr="00D25A59" w:rsidRDefault="0010038C" w:rsidP="005C4D32">
      <w:pPr>
        <w:spacing w:line="360" w:lineRule="auto"/>
        <w:ind w:firstLine="284"/>
        <w:jc w:val="both"/>
        <w:rPr>
          <w:rFonts w:ascii="Arial" w:hAnsi="Arial" w:cs="Arial"/>
          <w:sz w:val="22"/>
          <w:u w:val="single"/>
        </w:rPr>
      </w:pPr>
      <w:bookmarkStart w:id="23" w:name="TOC81718009"/>
      <w:r w:rsidRPr="00D25A59">
        <w:rPr>
          <w:rFonts w:ascii="Arial" w:hAnsi="Arial" w:cs="Arial"/>
          <w:sz w:val="22"/>
          <w:u w:val="single"/>
        </w:rPr>
        <w:t>Cuidados Específicos para o Sistema Elétrico</w:t>
      </w:r>
      <w:bookmarkEnd w:id="23"/>
    </w:p>
    <w:p w14:paraId="295403AC"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Além do Regulamento de Segurança especificado pela Legislação, devem ser obedecidas, em adição, as regras de segurança apresentada a seguir.</w:t>
      </w:r>
      <w:r w:rsidR="00296DD4">
        <w:rPr>
          <w:rFonts w:cs="Arial"/>
          <w:sz w:val="22"/>
        </w:rPr>
        <w:t xml:space="preserve"> </w:t>
      </w:r>
      <w:r w:rsidRPr="00E91AC0">
        <w:rPr>
          <w:rFonts w:cs="Arial"/>
          <w:sz w:val="22"/>
        </w:rPr>
        <w:t xml:space="preserve">Quando a construção ou demolição tiver que ser feita próxima às linhas existentes, será solicitada pela </w:t>
      </w:r>
      <w:r>
        <w:rPr>
          <w:rFonts w:cs="Arial"/>
          <w:sz w:val="22"/>
        </w:rPr>
        <w:t>empresa Construtora</w:t>
      </w:r>
      <w:r w:rsidRPr="00E91AC0">
        <w:rPr>
          <w:rFonts w:cs="Arial"/>
          <w:sz w:val="22"/>
        </w:rPr>
        <w:t xml:space="preserve"> a presença da concessionária de energia, para a determinação das precauções cabíveis.</w:t>
      </w:r>
    </w:p>
    <w:p w14:paraId="171D995B" w14:textId="77777777" w:rsidR="0010038C" w:rsidRDefault="0010038C" w:rsidP="005C4D32">
      <w:pPr>
        <w:pStyle w:val="Normal2"/>
        <w:spacing w:line="360" w:lineRule="auto"/>
        <w:ind w:left="0" w:firstLine="720"/>
        <w:jc w:val="both"/>
        <w:rPr>
          <w:rFonts w:cs="Arial"/>
          <w:spacing w:val="-4"/>
          <w:sz w:val="22"/>
        </w:rPr>
      </w:pPr>
      <w:r w:rsidRPr="00E91AC0">
        <w:rPr>
          <w:rFonts w:cs="Arial"/>
          <w:spacing w:val="-4"/>
          <w:sz w:val="22"/>
        </w:rPr>
        <w:t>Os equipamentos elétricos, inclusive e principalmente os de utilização temporária, devem ser instalados a distância segura dos locais de armazenamento de produtos inflamáveis e explosivos. Os que não necessitem ser mantidos em operação permanente devem ser desligados da sua fonte de alimentação.</w:t>
      </w:r>
    </w:p>
    <w:p w14:paraId="6590F08D" w14:textId="77777777" w:rsidR="005C4D32" w:rsidRPr="005C4D32" w:rsidRDefault="005C4D32" w:rsidP="005C4D32">
      <w:pPr>
        <w:pStyle w:val="Normal2"/>
        <w:spacing w:line="360" w:lineRule="auto"/>
        <w:ind w:left="0" w:firstLine="720"/>
        <w:jc w:val="both"/>
        <w:rPr>
          <w:rFonts w:cs="Arial"/>
          <w:spacing w:val="-4"/>
          <w:sz w:val="22"/>
        </w:rPr>
      </w:pPr>
    </w:p>
    <w:p w14:paraId="04694FC8" w14:textId="77777777" w:rsidR="0010038C" w:rsidRPr="00E91AC0" w:rsidRDefault="0010038C" w:rsidP="0010038C">
      <w:pPr>
        <w:spacing w:line="360" w:lineRule="auto"/>
        <w:ind w:left="-567" w:firstLine="720"/>
        <w:rPr>
          <w:rFonts w:ascii="Arial" w:hAnsi="Arial" w:cs="Arial"/>
          <w:sz w:val="22"/>
          <w:u w:val="single"/>
        </w:rPr>
      </w:pPr>
      <w:bookmarkStart w:id="24" w:name="TOC81718011"/>
      <w:r w:rsidRPr="00E91AC0">
        <w:rPr>
          <w:rFonts w:ascii="Arial" w:hAnsi="Arial" w:cs="Arial"/>
          <w:sz w:val="22"/>
          <w:u w:val="single"/>
        </w:rPr>
        <w:t>Condutores Elétricos</w:t>
      </w:r>
      <w:bookmarkEnd w:id="24"/>
    </w:p>
    <w:p w14:paraId="5726571D"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Os condutores deverão ter isolamento adequado para tensão. Toda fiação deverá ser embutida em </w:t>
      </w:r>
      <w:proofErr w:type="spellStart"/>
      <w:r w:rsidRPr="00E91AC0">
        <w:rPr>
          <w:rFonts w:cs="Arial"/>
          <w:sz w:val="22"/>
        </w:rPr>
        <w:t>eletrodutos</w:t>
      </w:r>
      <w:proofErr w:type="spellEnd"/>
      <w:r w:rsidRPr="00E91AC0">
        <w:rPr>
          <w:rFonts w:cs="Arial"/>
          <w:sz w:val="22"/>
        </w:rPr>
        <w:t xml:space="preserve"> e as partes dos equipamentos sob tensão deverão ser completamente enclausuradas. Onde não for possível empregar </w:t>
      </w:r>
      <w:proofErr w:type="spellStart"/>
      <w:r w:rsidRPr="00E91AC0">
        <w:rPr>
          <w:rFonts w:cs="Arial"/>
          <w:sz w:val="22"/>
        </w:rPr>
        <w:t>eletrodutos</w:t>
      </w:r>
      <w:proofErr w:type="spellEnd"/>
      <w:r w:rsidRPr="00E91AC0">
        <w:rPr>
          <w:rFonts w:cs="Arial"/>
          <w:sz w:val="22"/>
        </w:rPr>
        <w:t>, os fios deverão ser instalados no mínimo a 2m de altura do piso de trabalho.</w:t>
      </w:r>
    </w:p>
    <w:p w14:paraId="74E8DADC"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As emendas e derivações dos condutores deverão ser executadas de modo a assegurar resistência mecânica adequada e contato elétrico perfeito. O isolamento de emendas e derivações deverá ter características equivalentes aos dos condutores utilizados.</w:t>
      </w:r>
    </w:p>
    <w:p w14:paraId="24211645" w14:textId="77777777" w:rsidR="0010038C" w:rsidRPr="00E91AC0" w:rsidRDefault="0010038C" w:rsidP="0010038C">
      <w:pPr>
        <w:pStyle w:val="Normal2"/>
        <w:spacing w:line="360" w:lineRule="auto"/>
        <w:ind w:left="-567" w:firstLine="720"/>
        <w:rPr>
          <w:rFonts w:cs="Arial"/>
          <w:sz w:val="22"/>
        </w:rPr>
      </w:pPr>
    </w:p>
    <w:p w14:paraId="246021B8" w14:textId="77777777" w:rsidR="0010038C" w:rsidRPr="00E91AC0" w:rsidRDefault="0010038C" w:rsidP="0010038C">
      <w:pPr>
        <w:spacing w:line="360" w:lineRule="auto"/>
        <w:ind w:left="-567" w:firstLine="720"/>
        <w:rPr>
          <w:rFonts w:ascii="Arial" w:hAnsi="Arial" w:cs="Arial"/>
          <w:sz w:val="22"/>
          <w:u w:val="single"/>
        </w:rPr>
      </w:pPr>
      <w:bookmarkStart w:id="25" w:name="TOC81718012"/>
      <w:r w:rsidRPr="00E91AC0">
        <w:rPr>
          <w:rFonts w:ascii="Arial" w:hAnsi="Arial" w:cs="Arial"/>
          <w:sz w:val="22"/>
          <w:u w:val="single"/>
        </w:rPr>
        <w:t>Chaves Elétricas</w:t>
      </w:r>
      <w:bookmarkEnd w:id="25"/>
    </w:p>
    <w:p w14:paraId="16FA62B8"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As chaves do tipo “faca” só podem ser utilizadas para circuitos de distribuição, sendo proibido seu uso como dispositivo de partida e parada de máquinas. Devem ser instaladas em caixas metálicas e com dispositivo de segurança. O porta fusíveis das chaves “faca” não deverá ficar sob tensão quando na posição aberta.</w:t>
      </w:r>
    </w:p>
    <w:p w14:paraId="1EA9DC47"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Em todos os ramais destinados à ligação de ferramentas e equipamentos elétricos devem ser instalados disjuntores que possam ser acionados com facilidade e segurança.</w:t>
      </w:r>
    </w:p>
    <w:p w14:paraId="75744271" w14:textId="77777777" w:rsidR="0010038C" w:rsidRPr="00E91AC0" w:rsidRDefault="0010038C" w:rsidP="0010038C">
      <w:pPr>
        <w:pStyle w:val="Normal2"/>
        <w:spacing w:line="360" w:lineRule="auto"/>
        <w:ind w:left="-567" w:firstLine="720"/>
        <w:jc w:val="both"/>
        <w:rPr>
          <w:rFonts w:cs="Arial"/>
          <w:sz w:val="22"/>
        </w:rPr>
      </w:pPr>
    </w:p>
    <w:p w14:paraId="0825E12A" w14:textId="77777777" w:rsidR="0010038C" w:rsidRPr="00E91AC0" w:rsidRDefault="0010038C" w:rsidP="0010038C">
      <w:pPr>
        <w:spacing w:line="360" w:lineRule="auto"/>
        <w:ind w:left="-567" w:firstLine="720"/>
        <w:rPr>
          <w:rFonts w:ascii="Arial" w:hAnsi="Arial" w:cs="Arial"/>
          <w:sz w:val="22"/>
          <w:u w:val="single"/>
        </w:rPr>
      </w:pPr>
      <w:bookmarkStart w:id="26" w:name="TOC81718015"/>
      <w:r w:rsidRPr="00E91AC0">
        <w:rPr>
          <w:rFonts w:ascii="Arial" w:hAnsi="Arial" w:cs="Arial"/>
          <w:sz w:val="22"/>
          <w:u w:val="single"/>
        </w:rPr>
        <w:t>Aterramento</w:t>
      </w:r>
      <w:bookmarkEnd w:id="26"/>
    </w:p>
    <w:p w14:paraId="303BC254" w14:textId="77777777" w:rsidR="0010038C" w:rsidRDefault="0010038C" w:rsidP="005C4D32">
      <w:pPr>
        <w:pStyle w:val="Normal2"/>
        <w:spacing w:line="360" w:lineRule="auto"/>
        <w:ind w:left="0" w:firstLine="720"/>
        <w:jc w:val="both"/>
        <w:rPr>
          <w:rFonts w:cs="Arial"/>
          <w:sz w:val="22"/>
        </w:rPr>
      </w:pPr>
      <w:r w:rsidRPr="00E91AC0">
        <w:rPr>
          <w:rFonts w:cs="Arial"/>
          <w:sz w:val="22"/>
        </w:rPr>
        <w:t>Todas as estruturas e carcaças dos equipamentos elétricos devem ser ligadas à malha terra de baixo valor ôhmico - menor que 10 Ω comprovados, com cabo na cor verde. Excetuam-se dessa exigência ferramentas e equipamentos elétricos que operam com tensão inferior a 48 volts.</w:t>
      </w:r>
    </w:p>
    <w:p w14:paraId="7F9AE196" w14:textId="77777777" w:rsidR="0010038C" w:rsidRPr="00D25A59" w:rsidRDefault="0010038C" w:rsidP="0010038C">
      <w:pPr>
        <w:spacing w:line="360" w:lineRule="auto"/>
        <w:rPr>
          <w:rFonts w:ascii="Arial" w:hAnsi="Arial" w:cs="Arial"/>
          <w:sz w:val="22"/>
          <w:u w:val="single"/>
        </w:rPr>
      </w:pPr>
      <w:r w:rsidRPr="00D25A59">
        <w:rPr>
          <w:rFonts w:ascii="Arial" w:hAnsi="Arial" w:cs="Arial"/>
          <w:sz w:val="22"/>
          <w:u w:val="single"/>
        </w:rPr>
        <w:t>Isolamento de área</w:t>
      </w:r>
    </w:p>
    <w:p w14:paraId="73CD25DC"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lastRenderedPageBreak/>
        <w:t>O isolamento de área identifica um local onde existe uma condição insegura ou onde um trabalho esteja sendo realizado gerando uma condição perigosa. Deverá ser feito sempre que um trabalho ou equipamento colocar pessoas em risco, conforme segue:</w:t>
      </w:r>
    </w:p>
    <w:p w14:paraId="20325831"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lançamento</w:t>
      </w:r>
      <w:proofErr w:type="gramEnd"/>
      <w:r w:rsidRPr="00161E70">
        <w:rPr>
          <w:rFonts w:ascii="Arial" w:hAnsi="Arial" w:cs="Arial"/>
          <w:sz w:val="22"/>
        </w:rPr>
        <w:t xml:space="preserve"> ou descida de materiais e equipamentos com guindastes;</w:t>
      </w:r>
    </w:p>
    <w:p w14:paraId="466E1F99"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serviços</w:t>
      </w:r>
      <w:proofErr w:type="gramEnd"/>
      <w:r w:rsidRPr="00161E70">
        <w:rPr>
          <w:rFonts w:ascii="Arial" w:hAnsi="Arial" w:cs="Arial"/>
          <w:sz w:val="22"/>
        </w:rPr>
        <w:t xml:space="preserve"> de soldas e cortes em pisos superiores, com aberturas que possibilitem queda de borra ou pedaços de peças metálicas;</w:t>
      </w:r>
    </w:p>
    <w:p w14:paraId="09BF1B95"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trabalhos</w:t>
      </w:r>
      <w:proofErr w:type="gramEnd"/>
      <w:r w:rsidRPr="00161E70">
        <w:rPr>
          <w:rFonts w:ascii="Arial" w:hAnsi="Arial" w:cs="Arial"/>
          <w:sz w:val="22"/>
        </w:rPr>
        <w:t xml:space="preserve"> em altura, com possibilidade de queda de materiais ou de ferramentas;</w:t>
      </w:r>
    </w:p>
    <w:p w14:paraId="0391E54B"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escavações</w:t>
      </w:r>
      <w:proofErr w:type="gramEnd"/>
      <w:r w:rsidRPr="00161E70">
        <w:rPr>
          <w:rFonts w:ascii="Arial" w:hAnsi="Arial" w:cs="Arial"/>
          <w:sz w:val="22"/>
        </w:rPr>
        <w:t xml:space="preserve"> com possibilidade de queda de pessoas;</w:t>
      </w:r>
    </w:p>
    <w:p w14:paraId="0F1630A3"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lixamento</w:t>
      </w:r>
      <w:proofErr w:type="gramEnd"/>
      <w:r w:rsidRPr="00161E70">
        <w:rPr>
          <w:rFonts w:ascii="Arial" w:hAnsi="Arial" w:cs="Arial"/>
          <w:sz w:val="22"/>
        </w:rPr>
        <w:t>; e</w:t>
      </w:r>
    </w:p>
    <w:p w14:paraId="61548E24" w14:textId="77777777" w:rsidR="0010038C" w:rsidRPr="00161E70" w:rsidRDefault="0010038C" w:rsidP="007B6B9F">
      <w:pPr>
        <w:pStyle w:val="PargrafodaLista"/>
        <w:widowControl w:val="0"/>
        <w:numPr>
          <w:ilvl w:val="0"/>
          <w:numId w:val="50"/>
        </w:numPr>
        <w:autoSpaceDE w:val="0"/>
        <w:autoSpaceDN w:val="0"/>
        <w:adjustRightInd w:val="0"/>
        <w:spacing w:after="0" w:line="360" w:lineRule="auto"/>
        <w:ind w:left="284" w:firstLine="284"/>
        <w:jc w:val="both"/>
        <w:rPr>
          <w:rFonts w:ascii="Arial" w:hAnsi="Arial" w:cs="Arial"/>
          <w:sz w:val="22"/>
          <w:szCs w:val="21"/>
        </w:rPr>
      </w:pPr>
      <w:proofErr w:type="gramStart"/>
      <w:r w:rsidRPr="00161E70">
        <w:rPr>
          <w:rFonts w:ascii="Arial" w:hAnsi="Arial" w:cs="Arial"/>
          <w:sz w:val="22"/>
        </w:rPr>
        <w:t>perfuração</w:t>
      </w:r>
      <w:proofErr w:type="gramEnd"/>
      <w:r w:rsidRPr="00161E70">
        <w:rPr>
          <w:rFonts w:ascii="Arial" w:hAnsi="Arial" w:cs="Arial"/>
          <w:sz w:val="22"/>
        </w:rPr>
        <w:t xml:space="preserve"> de solo, entre outras.</w:t>
      </w:r>
    </w:p>
    <w:p w14:paraId="03DDEC60" w14:textId="77777777" w:rsidR="0010038C" w:rsidRPr="00E91AC0" w:rsidRDefault="0010038C" w:rsidP="0010038C">
      <w:pPr>
        <w:pStyle w:val="Normal2"/>
        <w:tabs>
          <w:tab w:val="clear" w:pos="992"/>
        </w:tabs>
        <w:spacing w:line="360" w:lineRule="auto"/>
        <w:ind w:left="-567" w:firstLine="720"/>
        <w:jc w:val="both"/>
        <w:rPr>
          <w:rFonts w:cs="Arial"/>
          <w:sz w:val="22"/>
        </w:rPr>
      </w:pPr>
    </w:p>
    <w:p w14:paraId="73C1C490" w14:textId="77777777" w:rsidR="0010038C" w:rsidRPr="00E91AC0" w:rsidRDefault="0010038C" w:rsidP="005C4D32">
      <w:pPr>
        <w:pStyle w:val="Normal2"/>
        <w:tabs>
          <w:tab w:val="clear" w:pos="992"/>
        </w:tabs>
        <w:spacing w:line="360" w:lineRule="auto"/>
        <w:ind w:left="0" w:firstLine="720"/>
        <w:jc w:val="both"/>
        <w:rPr>
          <w:rFonts w:cs="Arial"/>
          <w:sz w:val="22"/>
        </w:rPr>
      </w:pPr>
      <w:r w:rsidRPr="00E91AC0">
        <w:rPr>
          <w:rFonts w:cs="Arial"/>
          <w:sz w:val="22"/>
        </w:rPr>
        <w:t xml:space="preserve">Todo isolamento de área deve ser feito com tela plástica e a armação de sustentação do isolamento deve ser confeccionada e ter altura mínima de 1,20m. Não será permitido o uso de pedaços de vergalhão e restos de </w:t>
      </w:r>
      <w:r w:rsidR="00296DD4" w:rsidRPr="00E91AC0">
        <w:rPr>
          <w:rFonts w:cs="Arial"/>
          <w:sz w:val="22"/>
        </w:rPr>
        <w:t>madeira. Luzes</w:t>
      </w:r>
      <w:r w:rsidRPr="00E91AC0">
        <w:rPr>
          <w:rFonts w:cs="Arial"/>
          <w:sz w:val="22"/>
        </w:rPr>
        <w:t xml:space="preserve"> de alerta devem ser colocadas no isolamento quando a visibilidade não for suficiente, ou no caso de via de acesso.</w:t>
      </w:r>
    </w:p>
    <w:p w14:paraId="6B9EB029" w14:textId="77777777" w:rsidR="0010038C" w:rsidRDefault="0010038C" w:rsidP="005C4D32">
      <w:pPr>
        <w:pStyle w:val="Normal2"/>
        <w:tabs>
          <w:tab w:val="clear" w:pos="992"/>
        </w:tabs>
        <w:spacing w:line="360" w:lineRule="auto"/>
        <w:ind w:left="0" w:firstLine="720"/>
        <w:jc w:val="both"/>
        <w:rPr>
          <w:rFonts w:cs="Arial"/>
          <w:sz w:val="22"/>
        </w:rPr>
      </w:pPr>
      <w:r w:rsidRPr="00E91AC0">
        <w:rPr>
          <w:rFonts w:cs="Arial"/>
          <w:sz w:val="22"/>
        </w:rPr>
        <w:t>Quando uma área estiver isolada, ninguém deve adentrá-la, a menos que devidam</w:t>
      </w:r>
      <w:r>
        <w:rPr>
          <w:rFonts w:cs="Arial"/>
          <w:sz w:val="22"/>
        </w:rPr>
        <w:t>ente autorizado e instruído pelo</w:t>
      </w:r>
      <w:r w:rsidRPr="00E91AC0">
        <w:rPr>
          <w:rFonts w:cs="Arial"/>
          <w:sz w:val="22"/>
        </w:rPr>
        <w:t xml:space="preserve"> responsável pelo isolamento.</w:t>
      </w:r>
    </w:p>
    <w:p w14:paraId="41D90BCE" w14:textId="77777777" w:rsidR="0010038C" w:rsidRPr="00E91AC0" w:rsidRDefault="0010038C" w:rsidP="0010038C">
      <w:pPr>
        <w:pStyle w:val="Normal2"/>
        <w:tabs>
          <w:tab w:val="clear" w:pos="992"/>
        </w:tabs>
        <w:spacing w:line="360" w:lineRule="auto"/>
        <w:ind w:left="0"/>
        <w:jc w:val="both"/>
        <w:rPr>
          <w:rFonts w:cs="Arial"/>
          <w:sz w:val="22"/>
        </w:rPr>
      </w:pPr>
    </w:p>
    <w:p w14:paraId="3EA6C1DE" w14:textId="77777777" w:rsidR="0010038C" w:rsidRPr="002059D6" w:rsidRDefault="0010038C" w:rsidP="0010038C">
      <w:pPr>
        <w:spacing w:line="360" w:lineRule="auto"/>
        <w:ind w:left="-567" w:firstLine="720"/>
        <w:rPr>
          <w:rFonts w:ascii="Arial" w:hAnsi="Arial" w:cs="Arial"/>
          <w:sz w:val="22"/>
          <w:u w:val="single"/>
        </w:rPr>
      </w:pPr>
      <w:bookmarkStart w:id="27" w:name="TOC81718023"/>
      <w:r w:rsidRPr="009600BC">
        <w:rPr>
          <w:rFonts w:ascii="Arial" w:hAnsi="Arial" w:cs="Arial"/>
          <w:sz w:val="22"/>
          <w:u w:val="single"/>
        </w:rPr>
        <w:t>Andaimes</w:t>
      </w:r>
      <w:bookmarkEnd w:id="27"/>
    </w:p>
    <w:p w14:paraId="1E6827EF"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 xml:space="preserve">Os andaimes deverão ser dimensionados e construídos de modo a suportar, com segurança, as cargas de trabalho a que estão sujeitos. Não devem ter sobrecargas não previstas e a carga deverá ser distribuída de modo mais uniforme </w:t>
      </w:r>
      <w:r w:rsidR="00296DD4" w:rsidRPr="00E91AC0">
        <w:rPr>
          <w:rFonts w:cs="Arial"/>
          <w:sz w:val="22"/>
        </w:rPr>
        <w:t>possível. Os</w:t>
      </w:r>
      <w:r w:rsidRPr="00E91AC0">
        <w:rPr>
          <w:rFonts w:cs="Arial"/>
          <w:sz w:val="22"/>
        </w:rPr>
        <w:t xml:space="preserve"> pisos devem permanecer desimpedidos e livres para a circulação.</w:t>
      </w:r>
    </w:p>
    <w:p w14:paraId="1CD0BDD7"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Os estrados nos andaimes devem ser formados por pranchas de madeira, de 0,025m de espessura mínima, devendo o vão livre dos suportes ser calculado de acordo com a resistência da madeira para as cargas que irão suportar. As madeiras empregadas na confecção de andaimes devem ser de boa qualidade, isentas de nós, rachaduras e outros defeitos capazes de diminuir sua resistência.</w:t>
      </w:r>
    </w:p>
    <w:p w14:paraId="0F0F958F" w14:textId="77777777" w:rsidR="0010038C" w:rsidRPr="009600BC" w:rsidRDefault="0010038C" w:rsidP="005C4D32">
      <w:pPr>
        <w:pStyle w:val="Normal2"/>
        <w:spacing w:line="360" w:lineRule="auto"/>
        <w:ind w:left="0" w:firstLine="720"/>
        <w:jc w:val="both"/>
        <w:rPr>
          <w:rFonts w:cs="Arial"/>
          <w:spacing w:val="-4"/>
          <w:sz w:val="22"/>
        </w:rPr>
      </w:pPr>
      <w:r w:rsidRPr="00E91AC0">
        <w:rPr>
          <w:rFonts w:cs="Arial"/>
          <w:spacing w:val="-4"/>
          <w:sz w:val="22"/>
        </w:rPr>
        <w:t>As pranchas devem repousar sempre que possível sobre 3 travessas, para evitar o perigo de escorregamento. Quando houver apenas 2 travessas, as pranchas deverão ser fixadas nas extremidades.</w:t>
      </w:r>
    </w:p>
    <w:p w14:paraId="63E9481E" w14:textId="77777777" w:rsidR="0010038C" w:rsidRPr="00E91AC0" w:rsidRDefault="0010038C" w:rsidP="005C4D32">
      <w:pPr>
        <w:pStyle w:val="Normal2"/>
        <w:spacing w:line="360" w:lineRule="auto"/>
        <w:ind w:left="0" w:firstLine="720"/>
        <w:jc w:val="both"/>
        <w:rPr>
          <w:rFonts w:cs="Arial"/>
          <w:sz w:val="22"/>
        </w:rPr>
      </w:pPr>
      <w:r w:rsidRPr="00E91AC0">
        <w:rPr>
          <w:rFonts w:cs="Arial"/>
          <w:sz w:val="22"/>
        </w:rPr>
        <w:t>As emendas das pranchas podem ser por superposição ou de topo. Nos casos de superposição, as pranchas avançarão 0,10 m para cada lado da travessa. Nos casos de emendas de topo, deve haver uma travessa devidamente fixada sob as extremidades das pranchas.</w:t>
      </w:r>
    </w:p>
    <w:p w14:paraId="07809772"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 xml:space="preserve">No sentido transversal, as pranchas devem ser colocadas lado a lado, sem intervalos, de modo a cobrir todo o comprimento da </w:t>
      </w:r>
      <w:r w:rsidR="00296DD4" w:rsidRPr="00E91AC0">
        <w:rPr>
          <w:rFonts w:cs="Arial"/>
          <w:sz w:val="22"/>
        </w:rPr>
        <w:t>travessia. As</w:t>
      </w:r>
      <w:r w:rsidRPr="00E91AC0">
        <w:rPr>
          <w:rFonts w:cs="Arial"/>
          <w:sz w:val="22"/>
        </w:rPr>
        <w:t xml:space="preserve"> pranchas não devem ter mais de 0,20m de balanço e sua </w:t>
      </w:r>
      <w:r w:rsidRPr="00E91AC0">
        <w:rPr>
          <w:rFonts w:cs="Arial"/>
          <w:sz w:val="22"/>
        </w:rPr>
        <w:lastRenderedPageBreak/>
        <w:t>inclinação não deve ser superior a 15% em qualquer direçã</w:t>
      </w:r>
      <w:r>
        <w:rPr>
          <w:rFonts w:cs="Arial"/>
          <w:sz w:val="22"/>
        </w:rPr>
        <w:t xml:space="preserve">o. </w:t>
      </w:r>
      <w:r w:rsidRPr="00E91AC0">
        <w:rPr>
          <w:rFonts w:cs="Arial"/>
          <w:sz w:val="22"/>
        </w:rPr>
        <w:t>É proibido retirar qualquer dispositivo de segurança dos andaimes ou anular sua ação</w:t>
      </w:r>
      <w:r>
        <w:rPr>
          <w:rFonts w:cs="Arial"/>
          <w:sz w:val="22"/>
        </w:rPr>
        <w:t xml:space="preserve">. </w:t>
      </w:r>
      <w:r w:rsidRPr="00E91AC0">
        <w:rPr>
          <w:rFonts w:cs="Arial"/>
          <w:sz w:val="22"/>
        </w:rPr>
        <w:t xml:space="preserve">Nos trabalhos de demolição, os talabartes não podem ser presos nos andaimes de serviço, tipo “cabide”, sendo obrigatória à instalação do cabo independente (linha de vida). É obrigatório, também, a </w:t>
      </w:r>
      <w:proofErr w:type="gramStart"/>
      <w:r w:rsidRPr="00E91AC0">
        <w:rPr>
          <w:rFonts w:cs="Arial"/>
          <w:sz w:val="22"/>
        </w:rPr>
        <w:t>instalação  de</w:t>
      </w:r>
      <w:proofErr w:type="gramEnd"/>
      <w:r w:rsidRPr="00E91AC0">
        <w:rPr>
          <w:rFonts w:cs="Arial"/>
          <w:sz w:val="22"/>
        </w:rPr>
        <w:t xml:space="preserve"> rodapé.</w:t>
      </w:r>
    </w:p>
    <w:p w14:paraId="6B3E9D25" w14:textId="77777777" w:rsidR="0010038C" w:rsidRPr="00E91AC0" w:rsidRDefault="0010038C" w:rsidP="0010038C">
      <w:pPr>
        <w:pStyle w:val="Normal2"/>
        <w:spacing w:line="360" w:lineRule="auto"/>
        <w:ind w:left="-567" w:firstLine="720"/>
        <w:rPr>
          <w:rFonts w:cs="Arial"/>
          <w:sz w:val="22"/>
        </w:rPr>
      </w:pPr>
    </w:p>
    <w:p w14:paraId="5C1F7F23" w14:textId="77777777" w:rsidR="0010038C" w:rsidRPr="00E91AC0" w:rsidRDefault="0010038C" w:rsidP="00145F60">
      <w:pPr>
        <w:spacing w:line="360" w:lineRule="auto"/>
        <w:ind w:firstLine="720"/>
        <w:rPr>
          <w:rFonts w:ascii="Arial" w:hAnsi="Arial" w:cs="Arial"/>
          <w:sz w:val="22"/>
          <w:u w:val="single"/>
        </w:rPr>
      </w:pPr>
      <w:bookmarkStart w:id="28" w:name="TOC81718025"/>
      <w:r w:rsidRPr="00E91AC0">
        <w:rPr>
          <w:rFonts w:ascii="Arial" w:hAnsi="Arial" w:cs="Arial"/>
          <w:sz w:val="22"/>
          <w:u w:val="single"/>
        </w:rPr>
        <w:t>Andaimes Simplesmente Apoiados</w:t>
      </w:r>
      <w:bookmarkEnd w:id="28"/>
    </w:p>
    <w:p w14:paraId="3F5D54BB"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 xml:space="preserve">Os andaimes devem ser </w:t>
      </w:r>
      <w:proofErr w:type="spellStart"/>
      <w:r w:rsidRPr="00E91AC0">
        <w:rPr>
          <w:rFonts w:cs="Arial"/>
          <w:sz w:val="22"/>
        </w:rPr>
        <w:t>contraventados</w:t>
      </w:r>
      <w:proofErr w:type="spellEnd"/>
      <w:r w:rsidRPr="00E91AC0">
        <w:rPr>
          <w:rFonts w:cs="Arial"/>
          <w:sz w:val="22"/>
        </w:rPr>
        <w:t xml:space="preserve"> de acordo com os cálculos, dispondo de amarrações que resistam à ação do vento e ser amarrados a estruturas firmes, estacados ou ancorados em pontos que apresentem resistência suficiente.</w:t>
      </w:r>
    </w:p>
    <w:p w14:paraId="7A885CCD"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Os montantes dos pontaletes devem apoiar-se em partes sólidas e resistentes. As cargas transmitidas deverão ser compatíveis com a resistência do solo ou da superfície de apoio. Para subida e descida dos empregados devem ser providos de escadas Quando necessário, os andaimes devem ser protegidos contra o impacto de veículos e equipamentos.</w:t>
      </w:r>
    </w:p>
    <w:p w14:paraId="5C5D20A1"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Os tubulares podem ser construídos de montantes, travessas e contraventos de tubos, unidos por braçadeiras especiais ou de elementos pré-fabricados, montados mediante encaixe. Os tubos, braçadeiras e elementos pré-fabricados devem ser mantidos em perfeito estado.</w:t>
      </w:r>
    </w:p>
    <w:p w14:paraId="7BB99993"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Os montantes devem ser apoiados solidamente em calços apropriados de madeira ou de aço e mantidos rigorosamente em prumo. Os acessórios que fixam os elementos horizontais aos montantes e às diagonais devem ser projetados especialmente para esta função e solidamente ajustados, a fim de se evitar deslocamento sob o efeito dos esforços a que serão submetidos.</w:t>
      </w:r>
    </w:p>
    <w:p w14:paraId="1A459B7C"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 xml:space="preserve">Os andaimes tubulares externos devem ser </w:t>
      </w:r>
      <w:proofErr w:type="spellStart"/>
      <w:r w:rsidRPr="00E91AC0">
        <w:rPr>
          <w:rFonts w:cs="Arial"/>
          <w:sz w:val="22"/>
        </w:rPr>
        <w:t>estaiados</w:t>
      </w:r>
      <w:proofErr w:type="spellEnd"/>
      <w:r w:rsidRPr="00E91AC0">
        <w:rPr>
          <w:rFonts w:cs="Arial"/>
          <w:sz w:val="22"/>
        </w:rPr>
        <w:t>, no mínimo a cada 6,00m. Antes de instalar roldanas e outros aparelhos de suspensão, deverá ser escolhido adequadamente o seu plano de aplicação, verificando-se estabilidade e resistência do andaime.</w:t>
      </w:r>
    </w:p>
    <w:p w14:paraId="7B6A99EB"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Os andaimes móveis devem ser amarrados, calçados e fixados durante a utilização, a fim de se evitar o seu deslocamento e tombamento.</w:t>
      </w:r>
    </w:p>
    <w:p w14:paraId="439FBD37" w14:textId="77777777" w:rsidR="00751894" w:rsidRDefault="00751894">
      <w:pPr>
        <w:spacing w:after="0"/>
        <w:rPr>
          <w:rFonts w:ascii="Arial" w:hAnsi="Arial" w:cs="Arial"/>
          <w:b/>
          <w:sz w:val="18"/>
          <w:szCs w:val="18"/>
          <w:u w:val="single"/>
        </w:rPr>
      </w:pPr>
      <w:r>
        <w:rPr>
          <w:rFonts w:ascii="Arial" w:hAnsi="Arial" w:cs="Arial"/>
          <w:b/>
          <w:sz w:val="18"/>
          <w:szCs w:val="18"/>
          <w:u w:val="single"/>
        </w:rPr>
        <w:br w:type="page"/>
      </w:r>
    </w:p>
    <w:p w14:paraId="622AAFBC" w14:textId="77777777" w:rsidR="0010038C" w:rsidRPr="009600BC" w:rsidRDefault="0010038C" w:rsidP="00145F60">
      <w:pPr>
        <w:spacing w:line="360" w:lineRule="auto"/>
        <w:rPr>
          <w:rFonts w:ascii="Arial" w:hAnsi="Arial" w:cs="Arial"/>
          <w:sz w:val="22"/>
          <w:u w:val="single"/>
        </w:rPr>
      </w:pPr>
      <w:r w:rsidRPr="009600BC">
        <w:rPr>
          <w:rFonts w:ascii="Arial" w:hAnsi="Arial" w:cs="Arial"/>
          <w:sz w:val="22"/>
          <w:u w:val="single"/>
        </w:rPr>
        <w:lastRenderedPageBreak/>
        <w:t xml:space="preserve">Programa de Treinamento e Desenvolvimento </w:t>
      </w:r>
    </w:p>
    <w:p w14:paraId="1AA4A773" w14:textId="77777777" w:rsidR="0010038C" w:rsidRPr="00E91AC0" w:rsidRDefault="0010038C" w:rsidP="00145F60">
      <w:pPr>
        <w:pStyle w:val="Normal2"/>
        <w:spacing w:line="360" w:lineRule="auto"/>
        <w:ind w:left="0" w:firstLine="720"/>
        <w:jc w:val="both"/>
        <w:rPr>
          <w:rFonts w:cs="Arial"/>
          <w:sz w:val="22"/>
        </w:rPr>
      </w:pPr>
      <w:r>
        <w:rPr>
          <w:rFonts w:cs="Arial"/>
          <w:sz w:val="22"/>
        </w:rPr>
        <w:t xml:space="preserve">O </w:t>
      </w:r>
      <w:r w:rsidRPr="00175488">
        <w:rPr>
          <w:rFonts w:cs="Arial"/>
          <w:color w:val="auto"/>
          <w:sz w:val="22"/>
        </w:rPr>
        <w:t>Programa de Treinamento e Desenvolvimento</w:t>
      </w:r>
      <w:r>
        <w:rPr>
          <w:rFonts w:cs="Arial"/>
          <w:color w:val="auto"/>
          <w:sz w:val="22"/>
        </w:rPr>
        <w:t xml:space="preserve"> é constituído</w:t>
      </w:r>
      <w:r w:rsidRPr="00E91AC0">
        <w:rPr>
          <w:rFonts w:cs="Arial"/>
          <w:sz w:val="22"/>
        </w:rPr>
        <w:t xml:space="preserve"> de palestra com o objetivo de transmitir aos novos funcionários informações sobre as normas internas, os regulamentos e, principalmente, os procedimentos de segurança no trabalho. Visa, também, alertar cada trabalhador, de acordo com sua função, sobre os riscos que devem ser enfrentados ao desenvolver sua atividade, as condições adversas que a obra ou serviço lhes oferecem e os cuidados necessários para evitar acidentes. O Programa tem, ainda, o intuito de ensinar o trabalhados a detectar os riscos e os meios de eliminá-los. Será ministrado </w:t>
      </w:r>
      <w:r w:rsidR="00296DD4" w:rsidRPr="00E91AC0">
        <w:rPr>
          <w:rFonts w:cs="Arial"/>
          <w:sz w:val="22"/>
        </w:rPr>
        <w:t>pelo</w:t>
      </w:r>
      <w:r w:rsidR="00296DD4" w:rsidRPr="00492425">
        <w:rPr>
          <w:rFonts w:cs="Arial"/>
          <w:color w:val="auto"/>
          <w:sz w:val="22"/>
          <w:szCs w:val="22"/>
        </w:rPr>
        <w:t xml:space="preserve"> Serviço</w:t>
      </w:r>
      <w:r w:rsidRPr="00492425">
        <w:rPr>
          <w:rFonts w:cs="Arial"/>
          <w:color w:val="auto"/>
          <w:sz w:val="22"/>
          <w:szCs w:val="22"/>
        </w:rPr>
        <w:t xml:space="preserve"> Especializado em Engenharia de Segurança e em Medicina do Trabalho(SESMT) d</w:t>
      </w:r>
      <w:r w:rsidRPr="00492425">
        <w:rPr>
          <w:rFonts w:cs="Arial"/>
          <w:color w:val="auto"/>
          <w:sz w:val="22"/>
        </w:rPr>
        <w:t>a empresa Construtora e, após a palestra, o funcionário deve assinar a lista de</w:t>
      </w:r>
      <w:r w:rsidRPr="00E91AC0">
        <w:rPr>
          <w:rFonts w:cs="Arial"/>
          <w:sz w:val="22"/>
        </w:rPr>
        <w:t xml:space="preserve"> presença, em cumprimento à NR-18.</w:t>
      </w:r>
    </w:p>
    <w:p w14:paraId="39B8ACB0" w14:textId="77777777" w:rsidR="00492425" w:rsidRPr="00E43E0D" w:rsidRDefault="00492425" w:rsidP="0010038C">
      <w:pPr>
        <w:pStyle w:val="2tit"/>
        <w:spacing w:after="0" w:line="360" w:lineRule="auto"/>
        <w:ind w:left="-567" w:firstLine="720"/>
        <w:jc w:val="both"/>
        <w:rPr>
          <w:rFonts w:cs="Arial"/>
          <w:b w:val="0"/>
          <w:sz w:val="16"/>
          <w:szCs w:val="16"/>
        </w:rPr>
      </w:pPr>
      <w:bookmarkStart w:id="29" w:name="TOC81718030"/>
      <w:bookmarkEnd w:id="29"/>
    </w:p>
    <w:p w14:paraId="7CC5A178" w14:textId="77777777" w:rsidR="0010038C" w:rsidRPr="009600BC" w:rsidRDefault="0010038C" w:rsidP="00145F60">
      <w:pPr>
        <w:spacing w:line="360" w:lineRule="auto"/>
        <w:rPr>
          <w:rFonts w:ascii="Arial" w:hAnsi="Arial" w:cs="Arial"/>
          <w:sz w:val="22"/>
          <w:u w:val="single"/>
        </w:rPr>
      </w:pPr>
      <w:r w:rsidRPr="009600BC">
        <w:rPr>
          <w:rFonts w:ascii="Arial" w:hAnsi="Arial" w:cs="Arial"/>
          <w:sz w:val="22"/>
          <w:u w:val="single"/>
        </w:rPr>
        <w:t>Diálogo Diário de Segurança – DDS</w:t>
      </w:r>
    </w:p>
    <w:p w14:paraId="44D06803" w14:textId="77777777" w:rsidR="0010038C" w:rsidRPr="00E91AC0" w:rsidRDefault="0010038C" w:rsidP="00145F60">
      <w:pPr>
        <w:pStyle w:val="Normal2"/>
        <w:spacing w:line="360" w:lineRule="auto"/>
        <w:ind w:left="0" w:firstLine="720"/>
        <w:jc w:val="both"/>
        <w:rPr>
          <w:rFonts w:cs="Arial"/>
          <w:sz w:val="22"/>
        </w:rPr>
      </w:pPr>
      <w:r>
        <w:rPr>
          <w:rFonts w:cs="Arial"/>
          <w:sz w:val="22"/>
        </w:rPr>
        <w:t xml:space="preserve">É comum a ocorrência de </w:t>
      </w:r>
      <w:r w:rsidRPr="00E91AC0">
        <w:rPr>
          <w:rFonts w:cs="Arial"/>
          <w:sz w:val="22"/>
        </w:rPr>
        <w:t xml:space="preserve">acidentes de trabalho </w:t>
      </w:r>
      <w:r>
        <w:rPr>
          <w:rFonts w:cs="Arial"/>
          <w:sz w:val="22"/>
        </w:rPr>
        <w:t>em decorrência da</w:t>
      </w:r>
      <w:r w:rsidRPr="00E91AC0">
        <w:rPr>
          <w:rFonts w:cs="Arial"/>
          <w:sz w:val="22"/>
        </w:rPr>
        <w:t xml:space="preserve"> falta de habilidade e conhecimento de técnicas de segurança por parte dos trabalhadores. </w:t>
      </w:r>
      <w:r>
        <w:rPr>
          <w:rFonts w:cs="Arial"/>
          <w:sz w:val="22"/>
        </w:rPr>
        <w:t>N</w:t>
      </w:r>
      <w:r w:rsidRPr="00E91AC0">
        <w:rPr>
          <w:rFonts w:cs="Arial"/>
          <w:sz w:val="22"/>
        </w:rPr>
        <w:t>ormalmente</w:t>
      </w:r>
      <w:r>
        <w:rPr>
          <w:rFonts w:cs="Arial"/>
          <w:sz w:val="22"/>
        </w:rPr>
        <w:t xml:space="preserve"> ocorrem em</w:t>
      </w:r>
      <w:r w:rsidRPr="00E91AC0">
        <w:rPr>
          <w:rFonts w:cs="Arial"/>
          <w:sz w:val="22"/>
        </w:rPr>
        <w:t xml:space="preserve"> duas situações:</w:t>
      </w:r>
    </w:p>
    <w:p w14:paraId="0A3318D4" w14:textId="77777777" w:rsidR="0010038C" w:rsidRPr="00E43E0D" w:rsidRDefault="0010038C" w:rsidP="00145F60">
      <w:pPr>
        <w:pStyle w:val="Normal2"/>
        <w:spacing w:line="360" w:lineRule="auto"/>
        <w:ind w:left="284" w:firstLine="284"/>
        <w:jc w:val="both"/>
        <w:rPr>
          <w:rFonts w:cs="Arial"/>
          <w:sz w:val="16"/>
          <w:szCs w:val="16"/>
        </w:rPr>
      </w:pPr>
    </w:p>
    <w:p w14:paraId="654C3968" w14:textId="77777777" w:rsidR="0010038C" w:rsidRPr="001A6831" w:rsidRDefault="0010038C" w:rsidP="007B6B9F">
      <w:pPr>
        <w:pStyle w:val="PargrafodaLista"/>
        <w:widowControl w:val="0"/>
        <w:numPr>
          <w:ilvl w:val="0"/>
          <w:numId w:val="51"/>
        </w:numPr>
        <w:autoSpaceDE w:val="0"/>
        <w:autoSpaceDN w:val="0"/>
        <w:adjustRightInd w:val="0"/>
        <w:spacing w:after="0" w:line="360" w:lineRule="auto"/>
        <w:ind w:left="284" w:firstLine="284"/>
        <w:jc w:val="both"/>
        <w:rPr>
          <w:rFonts w:ascii="Arial" w:hAnsi="Arial" w:cs="Arial"/>
          <w:spacing w:val="-2"/>
          <w:sz w:val="22"/>
          <w:szCs w:val="21"/>
        </w:rPr>
      </w:pPr>
      <w:proofErr w:type="gramStart"/>
      <w:r w:rsidRPr="001A6831">
        <w:rPr>
          <w:rFonts w:ascii="Arial" w:hAnsi="Arial" w:cs="Arial"/>
          <w:spacing w:val="-2"/>
          <w:sz w:val="22"/>
        </w:rPr>
        <w:t>o</w:t>
      </w:r>
      <w:proofErr w:type="gramEnd"/>
      <w:r w:rsidRPr="001A6831">
        <w:rPr>
          <w:rFonts w:ascii="Arial" w:hAnsi="Arial" w:cs="Arial"/>
          <w:spacing w:val="-2"/>
          <w:sz w:val="22"/>
        </w:rPr>
        <w:t xml:space="preserve"> trabalhador aprendeu uma vez, mas não o suficiente para fixar os hábitos corretos de trabalho; e</w:t>
      </w:r>
    </w:p>
    <w:p w14:paraId="3843340E" w14:textId="77777777" w:rsidR="0010038C" w:rsidRPr="001A6831" w:rsidRDefault="0010038C" w:rsidP="007B6B9F">
      <w:pPr>
        <w:pStyle w:val="PargrafodaLista"/>
        <w:widowControl w:val="0"/>
        <w:numPr>
          <w:ilvl w:val="0"/>
          <w:numId w:val="51"/>
        </w:numPr>
        <w:autoSpaceDE w:val="0"/>
        <w:autoSpaceDN w:val="0"/>
        <w:adjustRightInd w:val="0"/>
        <w:spacing w:after="0" w:line="360" w:lineRule="auto"/>
        <w:ind w:left="284" w:firstLine="284"/>
        <w:jc w:val="both"/>
        <w:rPr>
          <w:rFonts w:ascii="Arial" w:hAnsi="Arial" w:cs="Arial"/>
          <w:spacing w:val="-2"/>
          <w:sz w:val="22"/>
          <w:szCs w:val="21"/>
        </w:rPr>
      </w:pPr>
      <w:proofErr w:type="gramStart"/>
      <w:r w:rsidRPr="001A6831">
        <w:rPr>
          <w:rFonts w:ascii="Arial" w:hAnsi="Arial" w:cs="Arial"/>
          <w:sz w:val="22"/>
        </w:rPr>
        <w:t>o</w:t>
      </w:r>
      <w:proofErr w:type="gramEnd"/>
      <w:r w:rsidRPr="001A6831">
        <w:rPr>
          <w:rFonts w:ascii="Arial" w:hAnsi="Arial" w:cs="Arial"/>
          <w:sz w:val="22"/>
        </w:rPr>
        <w:t xml:space="preserve"> trabalhador pode nunca ter aprendido a fazer seu trabalho de maneira correta.</w:t>
      </w:r>
    </w:p>
    <w:p w14:paraId="0530DECC" w14:textId="77777777" w:rsidR="0010038C" w:rsidRPr="00E43E0D" w:rsidRDefault="0010038C" w:rsidP="00145F60">
      <w:pPr>
        <w:pStyle w:val="Normal2"/>
        <w:spacing w:line="360" w:lineRule="auto"/>
        <w:ind w:left="0" w:firstLine="720"/>
        <w:jc w:val="both"/>
        <w:rPr>
          <w:rFonts w:cs="Arial"/>
          <w:sz w:val="16"/>
          <w:szCs w:val="16"/>
        </w:rPr>
      </w:pPr>
    </w:p>
    <w:p w14:paraId="3EDFE631" w14:textId="77777777" w:rsidR="0010038C" w:rsidRPr="00145F60" w:rsidRDefault="0010038C" w:rsidP="00145F60">
      <w:pPr>
        <w:pStyle w:val="Normal2"/>
        <w:spacing w:line="360" w:lineRule="auto"/>
        <w:ind w:left="0" w:firstLine="720"/>
        <w:jc w:val="both"/>
        <w:rPr>
          <w:rFonts w:cs="Arial"/>
          <w:sz w:val="22"/>
        </w:rPr>
      </w:pPr>
      <w:r>
        <w:rPr>
          <w:rFonts w:cs="Arial"/>
          <w:sz w:val="22"/>
        </w:rPr>
        <w:t>Desta forma, p</w:t>
      </w:r>
      <w:r w:rsidRPr="00E91AC0">
        <w:rPr>
          <w:rFonts w:cs="Arial"/>
          <w:sz w:val="22"/>
        </w:rPr>
        <w:t>ara conscientizar os trabalhadores deve ser utilizada a prática do</w:t>
      </w:r>
      <w:r>
        <w:rPr>
          <w:rFonts w:cs="Arial"/>
          <w:sz w:val="22"/>
        </w:rPr>
        <w:t xml:space="preserve"> Diálogo Diário de Segurança </w:t>
      </w:r>
      <w:r w:rsidRPr="00547560">
        <w:rPr>
          <w:rFonts w:cs="Arial"/>
          <w:sz w:val="22"/>
        </w:rPr>
        <w:t>(DDS)</w:t>
      </w:r>
      <w:r w:rsidRPr="00E91AC0">
        <w:rPr>
          <w:rFonts w:cs="Arial"/>
          <w:sz w:val="22"/>
        </w:rPr>
        <w:t xml:space="preserve">, que é a realização de uma reunião diária, com aproximadamente 10 minutos de duração, nas frentes de serviços, antes do início das atividades para a transmitir, a todos os funcionários, o serviço que eles deverão executar durante a jornada de trabalho, quais os riscos a que estarão expostos e quais os métodos e equipamentos de segurança que deverão utilizar para evitar acidentes. A reunião será dirigida pelo superior imediato (Mestre ou Supervisor), assessorado pelo Técnico ou Engenheiro de Segurança da </w:t>
      </w:r>
      <w:r>
        <w:rPr>
          <w:rFonts w:cs="Arial"/>
          <w:sz w:val="22"/>
        </w:rPr>
        <w:t>empresa Construtora</w:t>
      </w:r>
      <w:r w:rsidRPr="00E91AC0">
        <w:rPr>
          <w:rFonts w:cs="Arial"/>
          <w:sz w:val="22"/>
        </w:rPr>
        <w:t xml:space="preserve"> e supervisionado pelo Técnico de Segurança e Saúde Ocupacional da </w:t>
      </w:r>
      <w:r>
        <w:rPr>
          <w:rFonts w:cs="Arial"/>
          <w:sz w:val="22"/>
        </w:rPr>
        <w:t>empresa Supervisora</w:t>
      </w:r>
      <w:r w:rsidRPr="00E91AC0">
        <w:rPr>
          <w:rFonts w:cs="Arial"/>
          <w:sz w:val="22"/>
        </w:rPr>
        <w:t>.</w:t>
      </w:r>
    </w:p>
    <w:p w14:paraId="2E8EB47A" w14:textId="77777777" w:rsidR="0010038C" w:rsidRPr="00E91AC0" w:rsidRDefault="0010038C" w:rsidP="00145F60">
      <w:pPr>
        <w:pStyle w:val="Normal2"/>
        <w:spacing w:line="360" w:lineRule="auto"/>
        <w:ind w:left="0" w:firstLine="720"/>
        <w:jc w:val="both"/>
        <w:rPr>
          <w:rFonts w:cs="Arial"/>
          <w:sz w:val="22"/>
        </w:rPr>
      </w:pPr>
      <w:r w:rsidRPr="00E91AC0">
        <w:rPr>
          <w:rFonts w:cs="Arial"/>
          <w:sz w:val="22"/>
        </w:rPr>
        <w:t>O DDS é uma das ferramentas mais importantes do Programa de Segurança, devido ao alto grau de conscientização que promove aos funcionários, decorrente de 3 fatos:</w:t>
      </w:r>
    </w:p>
    <w:p w14:paraId="33AE7B85" w14:textId="77777777" w:rsidR="0010038C" w:rsidRPr="00E43E0D" w:rsidRDefault="0010038C" w:rsidP="0010038C">
      <w:pPr>
        <w:pStyle w:val="Normal2"/>
        <w:spacing w:line="360" w:lineRule="auto"/>
        <w:ind w:left="-567" w:firstLine="720"/>
        <w:jc w:val="both"/>
        <w:rPr>
          <w:rFonts w:cs="Arial"/>
          <w:sz w:val="16"/>
          <w:szCs w:val="16"/>
        </w:rPr>
      </w:pPr>
    </w:p>
    <w:p w14:paraId="47C576EE" w14:textId="77777777" w:rsidR="0010038C" w:rsidRPr="001A6831" w:rsidRDefault="0010038C" w:rsidP="007B6B9F">
      <w:pPr>
        <w:pStyle w:val="PargrafodaLista"/>
        <w:widowControl w:val="0"/>
        <w:numPr>
          <w:ilvl w:val="0"/>
          <w:numId w:val="52"/>
        </w:numPr>
        <w:autoSpaceDE w:val="0"/>
        <w:autoSpaceDN w:val="0"/>
        <w:adjustRightInd w:val="0"/>
        <w:spacing w:after="0" w:line="360" w:lineRule="auto"/>
        <w:ind w:left="-142" w:firstLine="720"/>
        <w:rPr>
          <w:rFonts w:ascii="Arial" w:hAnsi="Arial" w:cs="Arial"/>
          <w:sz w:val="22"/>
          <w:szCs w:val="21"/>
        </w:rPr>
      </w:pPr>
      <w:proofErr w:type="gramStart"/>
      <w:r>
        <w:rPr>
          <w:rFonts w:ascii="Arial" w:hAnsi="Arial" w:cs="Arial"/>
          <w:sz w:val="22"/>
        </w:rPr>
        <w:t>como</w:t>
      </w:r>
      <w:proofErr w:type="gramEnd"/>
      <w:r w:rsidRPr="001A6831">
        <w:rPr>
          <w:rFonts w:ascii="Arial" w:hAnsi="Arial" w:cs="Arial"/>
          <w:sz w:val="22"/>
        </w:rPr>
        <w:t xml:space="preserve"> o DDS</w:t>
      </w:r>
      <w:r>
        <w:rPr>
          <w:rFonts w:ascii="Arial" w:hAnsi="Arial" w:cs="Arial"/>
          <w:sz w:val="22"/>
        </w:rPr>
        <w:t xml:space="preserve"> é</w:t>
      </w:r>
      <w:r w:rsidRPr="001A6831">
        <w:rPr>
          <w:rFonts w:ascii="Arial" w:hAnsi="Arial" w:cs="Arial"/>
          <w:sz w:val="22"/>
        </w:rPr>
        <w:t xml:space="preserve"> ministrado pelo superior imediato, os funcionários assimilam os fatos expostos com maior facilidade;</w:t>
      </w:r>
    </w:p>
    <w:p w14:paraId="7D706B96" w14:textId="77777777" w:rsidR="0010038C" w:rsidRPr="001A6831" w:rsidRDefault="0010038C" w:rsidP="007B6B9F">
      <w:pPr>
        <w:pStyle w:val="PargrafodaLista"/>
        <w:widowControl w:val="0"/>
        <w:numPr>
          <w:ilvl w:val="0"/>
          <w:numId w:val="52"/>
        </w:numPr>
        <w:autoSpaceDE w:val="0"/>
        <w:autoSpaceDN w:val="0"/>
        <w:adjustRightInd w:val="0"/>
        <w:spacing w:after="0" w:line="360" w:lineRule="auto"/>
        <w:ind w:left="-142" w:firstLine="720"/>
        <w:rPr>
          <w:rFonts w:ascii="Arial" w:hAnsi="Arial" w:cs="Arial"/>
          <w:sz w:val="22"/>
          <w:szCs w:val="21"/>
        </w:rPr>
      </w:pPr>
      <w:proofErr w:type="gramStart"/>
      <w:r w:rsidRPr="001A6831">
        <w:rPr>
          <w:rFonts w:ascii="Arial" w:hAnsi="Arial" w:cs="Arial"/>
          <w:sz w:val="22"/>
        </w:rPr>
        <w:t>o</w:t>
      </w:r>
      <w:proofErr w:type="gramEnd"/>
      <w:r w:rsidRPr="001A6831">
        <w:rPr>
          <w:rFonts w:ascii="Arial" w:hAnsi="Arial" w:cs="Arial"/>
          <w:sz w:val="22"/>
        </w:rPr>
        <w:t xml:space="preserve"> DDS é realizado nas frentes de serviço, o que facilita a exposição pelo superior imediato; e</w:t>
      </w:r>
    </w:p>
    <w:p w14:paraId="5CDC659B" w14:textId="77777777" w:rsidR="0010038C" w:rsidRPr="001A6831" w:rsidRDefault="0010038C" w:rsidP="007B6B9F">
      <w:pPr>
        <w:pStyle w:val="PargrafodaLista"/>
        <w:widowControl w:val="0"/>
        <w:numPr>
          <w:ilvl w:val="0"/>
          <w:numId w:val="52"/>
        </w:numPr>
        <w:autoSpaceDE w:val="0"/>
        <w:autoSpaceDN w:val="0"/>
        <w:adjustRightInd w:val="0"/>
        <w:spacing w:after="0" w:line="360" w:lineRule="auto"/>
        <w:ind w:left="-142" w:firstLine="720"/>
        <w:rPr>
          <w:rFonts w:ascii="Arial" w:hAnsi="Arial" w:cs="Arial"/>
          <w:sz w:val="22"/>
          <w:szCs w:val="21"/>
        </w:rPr>
      </w:pPr>
      <w:proofErr w:type="gramStart"/>
      <w:r>
        <w:rPr>
          <w:rFonts w:ascii="Arial" w:hAnsi="Arial" w:cs="Arial"/>
          <w:sz w:val="22"/>
        </w:rPr>
        <w:t>a  frequ</w:t>
      </w:r>
      <w:r w:rsidRPr="001A6831">
        <w:rPr>
          <w:rFonts w:ascii="Arial" w:hAnsi="Arial" w:cs="Arial"/>
          <w:sz w:val="22"/>
        </w:rPr>
        <w:t>ência</w:t>
      </w:r>
      <w:proofErr w:type="gramEnd"/>
      <w:r w:rsidRPr="001A6831">
        <w:rPr>
          <w:rFonts w:ascii="Arial" w:hAnsi="Arial" w:cs="Arial"/>
          <w:sz w:val="22"/>
        </w:rPr>
        <w:t xml:space="preserve"> é diária.</w:t>
      </w:r>
    </w:p>
    <w:p w14:paraId="0E32DEED" w14:textId="77777777" w:rsidR="0010038C" w:rsidRPr="00E43E0D" w:rsidRDefault="0010038C" w:rsidP="0010038C">
      <w:pPr>
        <w:pStyle w:val="Normal2"/>
        <w:spacing w:line="360" w:lineRule="auto"/>
        <w:ind w:left="-567" w:firstLine="720"/>
        <w:jc w:val="both"/>
        <w:rPr>
          <w:rFonts w:cs="Arial"/>
          <w:sz w:val="16"/>
          <w:szCs w:val="16"/>
        </w:rPr>
      </w:pPr>
    </w:p>
    <w:p w14:paraId="509EE7FD" w14:textId="77777777" w:rsidR="0010038C" w:rsidRPr="00751894" w:rsidRDefault="0010038C" w:rsidP="00145F60">
      <w:pPr>
        <w:pStyle w:val="Normal2"/>
        <w:spacing w:line="360" w:lineRule="auto"/>
        <w:ind w:left="0" w:firstLine="284"/>
        <w:jc w:val="both"/>
        <w:rPr>
          <w:rFonts w:cs="Arial"/>
          <w:color w:val="auto"/>
          <w:spacing w:val="-4"/>
          <w:sz w:val="22"/>
        </w:rPr>
      </w:pPr>
      <w:r>
        <w:rPr>
          <w:rFonts w:cs="Arial"/>
          <w:spacing w:val="-4"/>
          <w:sz w:val="22"/>
        </w:rPr>
        <w:lastRenderedPageBreak/>
        <w:t xml:space="preserve">Os Mestres, </w:t>
      </w:r>
      <w:r w:rsidRPr="00E91AC0">
        <w:rPr>
          <w:rFonts w:cs="Arial"/>
          <w:spacing w:val="-4"/>
          <w:sz w:val="22"/>
        </w:rPr>
        <w:t xml:space="preserve">Encarregados e Supervisores devem comprovar a presença dos funcionários de sua equipe no DDS e a Lista de Presença assinada deve ser enviado ao Setor de Segurança da </w:t>
      </w:r>
      <w:r>
        <w:rPr>
          <w:rFonts w:cs="Arial"/>
          <w:spacing w:val="-4"/>
          <w:sz w:val="22"/>
        </w:rPr>
        <w:t>empresa Construtora</w:t>
      </w:r>
      <w:r w:rsidRPr="00E91AC0">
        <w:rPr>
          <w:rFonts w:cs="Arial"/>
          <w:spacing w:val="-4"/>
          <w:sz w:val="22"/>
        </w:rPr>
        <w:t>, para arquivo</w:t>
      </w:r>
      <w:r w:rsidRPr="00E91AC0">
        <w:rPr>
          <w:rFonts w:cs="Arial"/>
          <w:color w:val="0000FF"/>
          <w:spacing w:val="-4"/>
          <w:sz w:val="22"/>
        </w:rPr>
        <w:t>.</w:t>
      </w:r>
    </w:p>
    <w:p w14:paraId="7B36B018" w14:textId="77777777" w:rsidR="00145F60" w:rsidRPr="00751894" w:rsidRDefault="00145F60" w:rsidP="00492425">
      <w:pPr>
        <w:pStyle w:val="Normal2"/>
        <w:spacing w:line="360" w:lineRule="auto"/>
        <w:ind w:left="0"/>
        <w:jc w:val="both"/>
        <w:rPr>
          <w:rFonts w:cs="Arial"/>
          <w:color w:val="auto"/>
          <w:spacing w:val="-4"/>
          <w:sz w:val="22"/>
        </w:rPr>
      </w:pPr>
    </w:p>
    <w:p w14:paraId="7C0E8B17" w14:textId="77777777" w:rsidR="0010038C" w:rsidRPr="009600BC" w:rsidRDefault="0010038C" w:rsidP="0010038C">
      <w:pPr>
        <w:spacing w:line="360" w:lineRule="auto"/>
        <w:rPr>
          <w:rFonts w:ascii="Arial" w:hAnsi="Arial" w:cs="Arial"/>
          <w:sz w:val="22"/>
          <w:u w:val="single"/>
        </w:rPr>
      </w:pPr>
      <w:bookmarkStart w:id="30" w:name="TOC81718031"/>
      <w:r w:rsidRPr="009600BC">
        <w:rPr>
          <w:rFonts w:ascii="Arial" w:hAnsi="Arial" w:cs="Arial"/>
          <w:sz w:val="22"/>
          <w:u w:val="single"/>
        </w:rPr>
        <w:t>Análise de Risco</w:t>
      </w:r>
      <w:bookmarkEnd w:id="30"/>
    </w:p>
    <w:p w14:paraId="54FAF3A8" w14:textId="77777777" w:rsidR="0010038C" w:rsidRPr="009600BC" w:rsidRDefault="0010038C" w:rsidP="00145F60">
      <w:pPr>
        <w:pStyle w:val="Normal2"/>
        <w:spacing w:line="360" w:lineRule="auto"/>
        <w:ind w:left="0" w:firstLine="720"/>
        <w:jc w:val="both"/>
        <w:rPr>
          <w:rFonts w:cs="Arial"/>
          <w:sz w:val="22"/>
        </w:rPr>
      </w:pPr>
      <w:r w:rsidRPr="00E91AC0">
        <w:rPr>
          <w:rFonts w:cs="Arial"/>
          <w:sz w:val="22"/>
        </w:rPr>
        <w:t>É a análise das etapas básicas de uma tarefa, visando determinar os possíveis riscos e sugerir meios para eliminá-los</w:t>
      </w:r>
      <w:r>
        <w:rPr>
          <w:rFonts w:cs="Arial"/>
          <w:sz w:val="22"/>
        </w:rPr>
        <w:t>,</w:t>
      </w:r>
      <w:r w:rsidRPr="00E91AC0">
        <w:rPr>
          <w:rFonts w:cs="Arial"/>
          <w:sz w:val="22"/>
        </w:rPr>
        <w:t xml:space="preserve"> ou controlá-los por meio de medidas preventivas, possibilitando a realização do trabalho com segurança.</w:t>
      </w:r>
    </w:p>
    <w:p w14:paraId="3A624913" w14:textId="77777777" w:rsidR="0010038C" w:rsidRPr="00E91AC0" w:rsidRDefault="0010038C" w:rsidP="00145F60">
      <w:pPr>
        <w:pStyle w:val="Normal2"/>
        <w:spacing w:line="360" w:lineRule="auto"/>
        <w:ind w:left="0" w:firstLine="720"/>
        <w:jc w:val="both"/>
        <w:rPr>
          <w:rFonts w:cs="Arial"/>
          <w:sz w:val="22"/>
        </w:rPr>
      </w:pPr>
      <w:r w:rsidRPr="00E91AC0">
        <w:rPr>
          <w:rFonts w:cs="Arial"/>
          <w:spacing w:val="-4"/>
          <w:sz w:val="22"/>
        </w:rPr>
        <w:t xml:space="preserve">A análise de risco deve ser elaborada dividindo o trabalho em suas várias etapas, assim como os perigos específicos de cada uma, para que as medidas sejam tomadas para neutralizar ou controlar esses riscos. </w:t>
      </w:r>
      <w:r w:rsidRPr="00E91AC0">
        <w:rPr>
          <w:rFonts w:cs="Arial"/>
          <w:sz w:val="22"/>
        </w:rPr>
        <w:t>Cada etapa é estudada individualmente convertendo-se em orientação segura para execução da tarefa. A Análise de Riscos deverá ser utilizada para:</w:t>
      </w:r>
    </w:p>
    <w:p w14:paraId="679A3DF5" w14:textId="77777777" w:rsidR="0010038C" w:rsidRPr="00BF4CC8" w:rsidRDefault="0010038C" w:rsidP="0010038C">
      <w:pPr>
        <w:pStyle w:val="Normal2"/>
        <w:spacing w:line="360" w:lineRule="auto"/>
        <w:ind w:left="-567" w:firstLine="720"/>
        <w:jc w:val="both"/>
        <w:rPr>
          <w:rFonts w:cs="Arial"/>
          <w:spacing w:val="-4"/>
          <w:sz w:val="14"/>
          <w:szCs w:val="14"/>
        </w:rPr>
      </w:pPr>
    </w:p>
    <w:p w14:paraId="2347DAF7" w14:textId="77777777" w:rsidR="0010038C" w:rsidRPr="00E43E0D" w:rsidRDefault="0010038C" w:rsidP="007B6B9F">
      <w:pPr>
        <w:pStyle w:val="PargrafodaLista"/>
        <w:widowControl w:val="0"/>
        <w:numPr>
          <w:ilvl w:val="0"/>
          <w:numId w:val="53"/>
        </w:numPr>
        <w:autoSpaceDE w:val="0"/>
        <w:autoSpaceDN w:val="0"/>
        <w:adjustRightInd w:val="0"/>
        <w:spacing w:after="0" w:line="360" w:lineRule="auto"/>
        <w:ind w:left="-142" w:firstLine="720"/>
        <w:rPr>
          <w:rFonts w:ascii="Arial" w:hAnsi="Arial" w:cs="Arial"/>
          <w:sz w:val="22"/>
          <w:szCs w:val="21"/>
        </w:rPr>
      </w:pPr>
      <w:proofErr w:type="gramStart"/>
      <w:r w:rsidRPr="00E43E0D">
        <w:rPr>
          <w:rFonts w:ascii="Arial" w:hAnsi="Arial" w:cs="Arial"/>
          <w:sz w:val="22"/>
        </w:rPr>
        <w:t>liberar</w:t>
      </w:r>
      <w:proofErr w:type="gramEnd"/>
      <w:r w:rsidRPr="00E43E0D">
        <w:rPr>
          <w:rFonts w:ascii="Arial" w:hAnsi="Arial" w:cs="Arial"/>
          <w:sz w:val="22"/>
        </w:rPr>
        <w:t xml:space="preserve"> a área para a execução da tarefa;</w:t>
      </w:r>
    </w:p>
    <w:p w14:paraId="16A7EBFB" w14:textId="77777777" w:rsidR="0010038C" w:rsidRPr="00E43E0D" w:rsidRDefault="0010038C" w:rsidP="007B6B9F">
      <w:pPr>
        <w:pStyle w:val="PargrafodaLista"/>
        <w:widowControl w:val="0"/>
        <w:numPr>
          <w:ilvl w:val="0"/>
          <w:numId w:val="53"/>
        </w:numPr>
        <w:autoSpaceDE w:val="0"/>
        <w:autoSpaceDN w:val="0"/>
        <w:adjustRightInd w:val="0"/>
        <w:spacing w:after="0" w:line="360" w:lineRule="auto"/>
        <w:ind w:left="-142" w:firstLine="720"/>
        <w:rPr>
          <w:rFonts w:ascii="Arial" w:hAnsi="Arial" w:cs="Arial"/>
          <w:sz w:val="22"/>
          <w:szCs w:val="21"/>
        </w:rPr>
      </w:pPr>
      <w:proofErr w:type="gramStart"/>
      <w:r w:rsidRPr="00E43E0D">
        <w:rPr>
          <w:rFonts w:ascii="Arial" w:hAnsi="Arial" w:cs="Arial"/>
          <w:sz w:val="22"/>
        </w:rPr>
        <w:t>ensinar</w:t>
      </w:r>
      <w:proofErr w:type="gramEnd"/>
      <w:r w:rsidRPr="00E43E0D">
        <w:rPr>
          <w:rFonts w:ascii="Arial" w:hAnsi="Arial" w:cs="Arial"/>
          <w:sz w:val="22"/>
        </w:rPr>
        <w:t xml:space="preserve"> o trabalho a novos empregados, facilitando o treinamento;</w:t>
      </w:r>
    </w:p>
    <w:p w14:paraId="4314C324" w14:textId="77777777" w:rsidR="0010038C" w:rsidRPr="00E43E0D" w:rsidRDefault="0010038C" w:rsidP="007B6B9F">
      <w:pPr>
        <w:pStyle w:val="PargrafodaLista"/>
        <w:widowControl w:val="0"/>
        <w:numPr>
          <w:ilvl w:val="0"/>
          <w:numId w:val="53"/>
        </w:numPr>
        <w:autoSpaceDE w:val="0"/>
        <w:autoSpaceDN w:val="0"/>
        <w:adjustRightInd w:val="0"/>
        <w:spacing w:after="0" w:line="360" w:lineRule="auto"/>
        <w:ind w:left="-142" w:firstLine="720"/>
        <w:rPr>
          <w:rFonts w:ascii="Arial" w:hAnsi="Arial" w:cs="Arial"/>
          <w:sz w:val="22"/>
          <w:szCs w:val="21"/>
        </w:rPr>
      </w:pPr>
      <w:proofErr w:type="gramStart"/>
      <w:r w:rsidRPr="00E43E0D">
        <w:rPr>
          <w:rFonts w:ascii="Arial" w:hAnsi="Arial" w:cs="Arial"/>
          <w:sz w:val="22"/>
        </w:rPr>
        <w:t>verificar</w:t>
      </w:r>
      <w:proofErr w:type="gramEnd"/>
      <w:r w:rsidRPr="00E43E0D">
        <w:rPr>
          <w:rFonts w:ascii="Arial" w:hAnsi="Arial" w:cs="Arial"/>
          <w:sz w:val="22"/>
        </w:rPr>
        <w:t xml:space="preserve"> a sua aplicação nas investigações de acidentes;</w:t>
      </w:r>
    </w:p>
    <w:p w14:paraId="0E8F1672" w14:textId="77777777" w:rsidR="0010038C" w:rsidRPr="0054217A" w:rsidRDefault="0010038C" w:rsidP="007B6B9F">
      <w:pPr>
        <w:pStyle w:val="PargrafodaLista"/>
        <w:widowControl w:val="0"/>
        <w:numPr>
          <w:ilvl w:val="0"/>
          <w:numId w:val="53"/>
        </w:numPr>
        <w:autoSpaceDE w:val="0"/>
        <w:autoSpaceDN w:val="0"/>
        <w:adjustRightInd w:val="0"/>
        <w:spacing w:after="0" w:line="360" w:lineRule="auto"/>
        <w:ind w:left="-142" w:firstLine="720"/>
        <w:rPr>
          <w:rFonts w:ascii="Arial" w:hAnsi="Arial" w:cs="Arial"/>
          <w:spacing w:val="-6"/>
          <w:sz w:val="22"/>
          <w:szCs w:val="22"/>
        </w:rPr>
      </w:pPr>
      <w:proofErr w:type="gramStart"/>
      <w:r w:rsidRPr="0054217A">
        <w:rPr>
          <w:rFonts w:ascii="Arial" w:hAnsi="Arial" w:cs="Arial"/>
          <w:spacing w:val="-6"/>
          <w:sz w:val="22"/>
          <w:szCs w:val="22"/>
        </w:rPr>
        <w:t>para</w:t>
      </w:r>
      <w:proofErr w:type="gramEnd"/>
      <w:r w:rsidRPr="0054217A">
        <w:rPr>
          <w:rFonts w:ascii="Arial" w:hAnsi="Arial" w:cs="Arial"/>
          <w:spacing w:val="-6"/>
          <w:sz w:val="22"/>
          <w:szCs w:val="22"/>
        </w:rPr>
        <w:t xml:space="preserve"> eliminar dúvidas e favorecer um melhor entendimento nas reuniões e inspeções de segurança; e </w:t>
      </w:r>
    </w:p>
    <w:p w14:paraId="225CC924" w14:textId="77777777" w:rsidR="0010038C" w:rsidRPr="00E43E0D" w:rsidRDefault="0010038C" w:rsidP="007B6B9F">
      <w:pPr>
        <w:pStyle w:val="PargrafodaLista"/>
        <w:widowControl w:val="0"/>
        <w:numPr>
          <w:ilvl w:val="0"/>
          <w:numId w:val="53"/>
        </w:numPr>
        <w:autoSpaceDE w:val="0"/>
        <w:autoSpaceDN w:val="0"/>
        <w:adjustRightInd w:val="0"/>
        <w:spacing w:after="0" w:line="360" w:lineRule="auto"/>
        <w:ind w:left="-142" w:firstLine="720"/>
        <w:rPr>
          <w:rFonts w:ascii="Arial" w:hAnsi="Arial" w:cs="Arial"/>
          <w:sz w:val="22"/>
          <w:szCs w:val="21"/>
        </w:rPr>
      </w:pPr>
      <w:proofErr w:type="gramStart"/>
      <w:r w:rsidRPr="00E43E0D">
        <w:rPr>
          <w:rFonts w:ascii="Arial" w:hAnsi="Arial" w:cs="Arial"/>
          <w:sz w:val="22"/>
        </w:rPr>
        <w:t>racionalizar</w:t>
      </w:r>
      <w:proofErr w:type="gramEnd"/>
      <w:r w:rsidRPr="00E43E0D">
        <w:rPr>
          <w:rFonts w:ascii="Arial" w:hAnsi="Arial" w:cs="Arial"/>
          <w:sz w:val="22"/>
        </w:rPr>
        <w:t xml:space="preserve"> o trabalho e reduzir custo.</w:t>
      </w:r>
    </w:p>
    <w:p w14:paraId="5C9D269E" w14:textId="77777777" w:rsidR="0010038C" w:rsidRPr="00E91AC0" w:rsidRDefault="0010038C" w:rsidP="0010038C">
      <w:pPr>
        <w:pStyle w:val="Normal2"/>
        <w:spacing w:line="360" w:lineRule="auto"/>
        <w:ind w:left="0" w:firstLine="720"/>
        <w:jc w:val="both"/>
        <w:rPr>
          <w:rFonts w:cs="Arial"/>
          <w:sz w:val="18"/>
        </w:rPr>
      </w:pPr>
    </w:p>
    <w:p w14:paraId="13DF729D" w14:textId="77777777" w:rsidR="0010038C" w:rsidRPr="00145F60" w:rsidRDefault="0010038C" w:rsidP="00145F60">
      <w:pPr>
        <w:pStyle w:val="Normal2"/>
        <w:spacing w:line="360" w:lineRule="auto"/>
        <w:ind w:left="0" w:firstLine="720"/>
        <w:jc w:val="both"/>
        <w:rPr>
          <w:rFonts w:cs="Arial"/>
          <w:spacing w:val="-4"/>
          <w:sz w:val="22"/>
        </w:rPr>
      </w:pPr>
      <w:r w:rsidRPr="00E91AC0">
        <w:rPr>
          <w:rFonts w:cs="Arial"/>
          <w:spacing w:val="-4"/>
          <w:sz w:val="22"/>
        </w:rPr>
        <w:t>A obrigação pela elaboração da Análise de Risco deve ser do Encarregado responsável pela execução dos serviços, que pode solicitar assessoramento ao Setor de Segurança da empresa. Os riscos detectados durante a análise deverão ser amplamente divulgados aos funcionários envolvidos na tarefa.</w:t>
      </w:r>
    </w:p>
    <w:p w14:paraId="7E3CA422" w14:textId="77777777" w:rsidR="0010038C" w:rsidRDefault="0010038C" w:rsidP="00145F60">
      <w:pPr>
        <w:pStyle w:val="Normal2"/>
        <w:spacing w:line="360" w:lineRule="auto"/>
        <w:ind w:left="0" w:firstLine="720"/>
        <w:jc w:val="both"/>
        <w:rPr>
          <w:rFonts w:cs="Arial"/>
          <w:sz w:val="22"/>
        </w:rPr>
      </w:pPr>
      <w:r w:rsidRPr="00E91AC0">
        <w:rPr>
          <w:rFonts w:cs="Arial"/>
          <w:sz w:val="22"/>
        </w:rPr>
        <w:t>Qualquer serviço só poderá ser iniciado depois de realizada a Análise de Risco que, após devidamente preenchida e assinada, deve ser mantida na frente de serviço.</w:t>
      </w:r>
      <w:bookmarkStart w:id="31" w:name="TOC81718036"/>
    </w:p>
    <w:p w14:paraId="7771A7E8" w14:textId="77777777" w:rsidR="0010038C" w:rsidRPr="00B103AF" w:rsidRDefault="0010038C" w:rsidP="00145F60">
      <w:pPr>
        <w:pStyle w:val="Normal2"/>
        <w:spacing w:line="360" w:lineRule="auto"/>
        <w:ind w:left="0" w:firstLine="720"/>
        <w:jc w:val="both"/>
        <w:rPr>
          <w:rFonts w:cs="Arial"/>
          <w:sz w:val="22"/>
        </w:rPr>
      </w:pPr>
    </w:p>
    <w:p w14:paraId="5E435D59" w14:textId="77777777" w:rsidR="0010038C" w:rsidRPr="009600BC" w:rsidRDefault="0010038C" w:rsidP="0010038C">
      <w:pPr>
        <w:spacing w:line="360" w:lineRule="auto"/>
        <w:rPr>
          <w:rFonts w:ascii="Arial" w:hAnsi="Arial" w:cs="Arial"/>
          <w:sz w:val="22"/>
          <w:u w:val="single"/>
        </w:rPr>
      </w:pPr>
      <w:r w:rsidRPr="009600BC">
        <w:rPr>
          <w:rFonts w:ascii="Arial" w:hAnsi="Arial" w:cs="Arial"/>
          <w:sz w:val="22"/>
          <w:u w:val="single"/>
        </w:rPr>
        <w:t>Normas Gerais de Segurança</w:t>
      </w:r>
      <w:bookmarkEnd w:id="31"/>
    </w:p>
    <w:p w14:paraId="59611917" w14:textId="77777777" w:rsidR="0010038C" w:rsidRPr="00B103AF" w:rsidRDefault="0010038C" w:rsidP="00145F60">
      <w:pPr>
        <w:pStyle w:val="Normal2"/>
        <w:spacing w:line="360" w:lineRule="auto"/>
        <w:ind w:left="0" w:firstLine="720"/>
        <w:jc w:val="both"/>
        <w:rPr>
          <w:rFonts w:cs="Arial"/>
          <w:spacing w:val="-4"/>
          <w:sz w:val="22"/>
        </w:rPr>
      </w:pPr>
      <w:r w:rsidRPr="00E91AC0">
        <w:rPr>
          <w:rFonts w:cs="Arial"/>
          <w:spacing w:val="-4"/>
          <w:sz w:val="22"/>
        </w:rPr>
        <w:t xml:space="preserve">A </w:t>
      </w:r>
      <w:r>
        <w:rPr>
          <w:sz w:val="22"/>
          <w:szCs w:val="22"/>
        </w:rPr>
        <w:t>UGP e empresa de apoio ao gerenciamento e supervisão de obras</w:t>
      </w:r>
      <w:r w:rsidRPr="00E91AC0">
        <w:rPr>
          <w:rFonts w:cs="Arial"/>
          <w:spacing w:val="-4"/>
          <w:sz w:val="22"/>
        </w:rPr>
        <w:t xml:space="preserve"> se reservam o direito de fazer outras exigências com respeito à Segurança do Trabalho, sempre que julgue necessário, para a proteção dos homens, dos equipamentos e do meio </w:t>
      </w:r>
      <w:r w:rsidR="00296DD4" w:rsidRPr="00E91AC0">
        <w:rPr>
          <w:rFonts w:cs="Arial"/>
          <w:spacing w:val="-4"/>
          <w:sz w:val="22"/>
        </w:rPr>
        <w:t>ambiente.</w:t>
      </w:r>
      <w:r w:rsidR="00296DD4" w:rsidRPr="00E91AC0">
        <w:rPr>
          <w:rFonts w:cs="Arial"/>
          <w:sz w:val="22"/>
        </w:rPr>
        <w:t xml:space="preserve"> Estas</w:t>
      </w:r>
      <w:r w:rsidRPr="00E91AC0">
        <w:rPr>
          <w:rFonts w:cs="Arial"/>
          <w:sz w:val="22"/>
        </w:rPr>
        <w:t xml:space="preserve"> Normas de Segurança podem ser revisadas a qualquer tempo pela </w:t>
      </w:r>
      <w:r>
        <w:rPr>
          <w:rFonts w:cs="Arial"/>
          <w:sz w:val="22"/>
        </w:rPr>
        <w:t>UGP e empresa Supervisora</w:t>
      </w:r>
      <w:r w:rsidRPr="00E91AC0">
        <w:rPr>
          <w:rFonts w:cs="Arial"/>
          <w:sz w:val="22"/>
        </w:rPr>
        <w:t>, por meio de instru</w:t>
      </w:r>
      <w:r>
        <w:rPr>
          <w:rFonts w:cs="Arial"/>
          <w:sz w:val="22"/>
        </w:rPr>
        <w:t>ções escritas, visando adequá-la</w:t>
      </w:r>
      <w:r w:rsidRPr="00E91AC0">
        <w:rPr>
          <w:rFonts w:cs="Arial"/>
          <w:sz w:val="22"/>
        </w:rPr>
        <w:t xml:space="preserve"> a situações vigentes e a uma melhor </w:t>
      </w:r>
      <w:r>
        <w:rPr>
          <w:rFonts w:cs="Arial"/>
          <w:sz w:val="22"/>
        </w:rPr>
        <w:t>aplicabilidade</w:t>
      </w:r>
      <w:r w:rsidRPr="00E91AC0">
        <w:rPr>
          <w:rFonts w:cs="Arial"/>
          <w:sz w:val="22"/>
        </w:rPr>
        <w:t xml:space="preserve">. </w:t>
      </w:r>
      <w:r>
        <w:rPr>
          <w:rFonts w:cs="Arial"/>
          <w:sz w:val="22"/>
        </w:rPr>
        <w:t>A empresa Construtora</w:t>
      </w:r>
      <w:r w:rsidRPr="00E91AC0">
        <w:rPr>
          <w:rFonts w:cs="Arial"/>
          <w:sz w:val="22"/>
        </w:rPr>
        <w:t xml:space="preserve"> deverá atender também a </w:t>
      </w:r>
      <w:r>
        <w:rPr>
          <w:rFonts w:cs="Arial"/>
          <w:sz w:val="22"/>
        </w:rPr>
        <w:t>essas</w:t>
      </w:r>
      <w:r w:rsidRPr="00E91AC0">
        <w:rPr>
          <w:rFonts w:cs="Arial"/>
          <w:sz w:val="22"/>
        </w:rPr>
        <w:t xml:space="preserve"> revisões.</w:t>
      </w:r>
    </w:p>
    <w:p w14:paraId="7D0C678F" w14:textId="77777777" w:rsidR="00751894" w:rsidRDefault="00751894">
      <w:pPr>
        <w:spacing w:after="0"/>
        <w:rPr>
          <w:rFonts w:ascii="Arial" w:eastAsia="ヒラギノ角ゴ Pro W3" w:hAnsi="Arial" w:cs="Arial"/>
          <w:color w:val="000000"/>
          <w:sz w:val="18"/>
          <w:szCs w:val="20"/>
          <w:lang w:eastAsia="en-US"/>
        </w:rPr>
      </w:pPr>
      <w:r>
        <w:rPr>
          <w:rFonts w:cs="Arial"/>
          <w:sz w:val="18"/>
        </w:rPr>
        <w:br w:type="page"/>
      </w:r>
    </w:p>
    <w:p w14:paraId="5FEDE1D7" w14:textId="77777777" w:rsidR="0010038C" w:rsidRPr="009600BC" w:rsidRDefault="0010038C" w:rsidP="00145F60">
      <w:pPr>
        <w:spacing w:line="360" w:lineRule="auto"/>
        <w:rPr>
          <w:rFonts w:ascii="Arial" w:hAnsi="Arial" w:cs="Arial"/>
          <w:sz w:val="22"/>
          <w:u w:val="single"/>
        </w:rPr>
      </w:pPr>
      <w:r w:rsidRPr="009600BC">
        <w:rPr>
          <w:rFonts w:ascii="Arial" w:hAnsi="Arial" w:cs="Arial"/>
          <w:sz w:val="22"/>
          <w:u w:val="single"/>
        </w:rPr>
        <w:lastRenderedPageBreak/>
        <w:t>Fiscalização</w:t>
      </w:r>
    </w:p>
    <w:p w14:paraId="43FDEFEA" w14:textId="77777777" w:rsidR="0010038C" w:rsidRPr="00BF4CC8" w:rsidRDefault="0010038C" w:rsidP="00145F60">
      <w:pPr>
        <w:pStyle w:val="1tit"/>
        <w:spacing w:after="0" w:line="360" w:lineRule="auto"/>
        <w:ind w:firstLine="720"/>
        <w:rPr>
          <w:rFonts w:cs="Arial"/>
          <w:b w:val="0"/>
          <w:spacing w:val="-4"/>
          <w:sz w:val="22"/>
          <w:szCs w:val="22"/>
          <w:lang w:val="pt-PT"/>
        </w:rPr>
      </w:pPr>
      <w:r w:rsidRPr="00BF4CC8">
        <w:rPr>
          <w:rFonts w:cs="Arial"/>
          <w:b w:val="0"/>
          <w:spacing w:val="-4"/>
          <w:sz w:val="22"/>
          <w:szCs w:val="22"/>
          <w:lang w:val="pt-PT"/>
        </w:rPr>
        <w:t>A empresa Supervisora, ao verificar por meio de fiscalização dos Serviços Especializados em Engenharia de Segurança e Medicina do Trabalho – SESMT o não cumprimento do contido nas Diretrizes e Normas de Segurança do Trabalho por parte da empresa Construtora, apresentará umRelatório de Inspeção de Segurançafixando o prazo para o cumprimento das pendências constatadas.</w:t>
      </w:r>
    </w:p>
    <w:p w14:paraId="7FE9B2AE" w14:textId="77777777" w:rsidR="0010038C" w:rsidRPr="00E91AC0" w:rsidRDefault="0010038C" w:rsidP="0010038C">
      <w:pPr>
        <w:widowControl w:val="0"/>
        <w:spacing w:after="0"/>
        <w:ind w:left="-426"/>
        <w:rPr>
          <w:rFonts w:ascii="Arial" w:hAnsi="Arial" w:cs="Arial"/>
          <w:sz w:val="18"/>
        </w:rPr>
      </w:pPr>
    </w:p>
    <w:p w14:paraId="4378B2C6" w14:textId="77777777" w:rsidR="0010038C" w:rsidRPr="005630A4" w:rsidRDefault="0010038C" w:rsidP="0010038C">
      <w:pPr>
        <w:pStyle w:val="PargrafodaLista1"/>
        <w:widowControl w:val="0"/>
        <w:shd w:val="clear" w:color="auto" w:fill="4F81BD" w:themeFill="accent1"/>
        <w:spacing w:after="0"/>
        <w:ind w:left="-426"/>
        <w:rPr>
          <w:rFonts w:ascii="Arial" w:hAnsi="Arial" w:cs="Arial"/>
          <w:b/>
          <w:color w:val="FFFFFF" w:themeColor="background1"/>
          <w:sz w:val="22"/>
          <w:lang w:val="en-US"/>
        </w:rPr>
      </w:pPr>
      <w:proofErr w:type="gramStart"/>
      <w:r w:rsidRPr="005630A4">
        <w:rPr>
          <w:rFonts w:ascii="Arial" w:hAnsi="Arial" w:cs="Arial"/>
          <w:b/>
          <w:color w:val="FFFFFF" w:themeColor="background1"/>
          <w:sz w:val="22"/>
          <w:lang w:val="en-US"/>
        </w:rPr>
        <w:t>4.FORMULÁRIO</w:t>
      </w:r>
      <w:proofErr w:type="gramEnd"/>
      <w:r w:rsidRPr="005630A4">
        <w:rPr>
          <w:rFonts w:ascii="Arial" w:hAnsi="Arial" w:cs="Arial"/>
          <w:b/>
          <w:color w:val="FFFFFF" w:themeColor="background1"/>
          <w:sz w:val="22"/>
          <w:lang w:val="en-US"/>
        </w:rPr>
        <w:t xml:space="preserve"> CORRELATO</w:t>
      </w:r>
    </w:p>
    <w:p w14:paraId="086F2F9F" w14:textId="77777777" w:rsidR="0010038C" w:rsidRPr="00E91AC0" w:rsidRDefault="0010038C" w:rsidP="0010038C">
      <w:pPr>
        <w:widowControl w:val="0"/>
        <w:autoSpaceDE w:val="0"/>
        <w:autoSpaceDN w:val="0"/>
        <w:adjustRightInd w:val="0"/>
        <w:ind w:left="-426"/>
        <w:rPr>
          <w:rFonts w:ascii="Arial" w:hAnsi="Arial" w:cs="Arial"/>
          <w:sz w:val="4"/>
          <w:szCs w:val="21"/>
        </w:rPr>
      </w:pPr>
    </w:p>
    <w:p w14:paraId="2C82AA80" w14:textId="77777777" w:rsidR="0010038C" w:rsidRPr="00D64ADE" w:rsidRDefault="0010038C" w:rsidP="007B6B9F">
      <w:pPr>
        <w:pStyle w:val="PargrafodaLista"/>
        <w:widowControl w:val="0"/>
        <w:numPr>
          <w:ilvl w:val="0"/>
          <w:numId w:val="54"/>
        </w:numPr>
        <w:autoSpaceDE w:val="0"/>
        <w:autoSpaceDN w:val="0"/>
        <w:adjustRightInd w:val="0"/>
        <w:spacing w:after="0"/>
        <w:rPr>
          <w:rFonts w:ascii="Arial" w:hAnsi="Arial" w:cs="Arial"/>
          <w:sz w:val="22"/>
          <w:szCs w:val="21"/>
        </w:rPr>
      </w:pPr>
      <w:r w:rsidRPr="004966AF">
        <w:rPr>
          <w:rFonts w:ascii="Arial" w:hAnsi="Arial" w:cs="Arial"/>
          <w:sz w:val="22"/>
        </w:rPr>
        <w:t>Formulário de Não</w:t>
      </w:r>
      <w:r w:rsidRPr="00D64ADE">
        <w:rPr>
          <w:rFonts w:ascii="Arial" w:hAnsi="Arial" w:cs="Arial"/>
          <w:sz w:val="22"/>
        </w:rPr>
        <w:t xml:space="preserve"> Conformidade (F.G.04) </w:t>
      </w:r>
    </w:p>
    <w:p w14:paraId="2BD3ABC5" w14:textId="77777777" w:rsidR="0010038C" w:rsidRPr="00E91AC0" w:rsidRDefault="0010038C" w:rsidP="0010038C">
      <w:pPr>
        <w:widowControl w:val="0"/>
        <w:spacing w:after="0"/>
        <w:ind w:left="-426"/>
        <w:rPr>
          <w:rFonts w:ascii="Arial" w:hAnsi="Arial" w:cs="Arial"/>
          <w:sz w:val="22"/>
        </w:rPr>
      </w:pPr>
    </w:p>
    <w:p w14:paraId="7271720A" w14:textId="77777777" w:rsidR="0010038C" w:rsidRPr="005761A2" w:rsidRDefault="0010038C" w:rsidP="0010038C">
      <w:pPr>
        <w:pStyle w:val="PargrafodaLista1"/>
        <w:widowControl w:val="0"/>
        <w:shd w:val="clear" w:color="auto" w:fill="4F81BD" w:themeFill="accent1"/>
        <w:spacing w:after="0"/>
        <w:ind w:left="-426"/>
        <w:rPr>
          <w:rFonts w:ascii="Arial" w:hAnsi="Arial" w:cs="Arial"/>
          <w:b/>
          <w:color w:val="FFFFFF" w:themeColor="background1"/>
          <w:sz w:val="22"/>
        </w:rPr>
      </w:pPr>
      <w:r w:rsidRPr="005761A2">
        <w:rPr>
          <w:rFonts w:ascii="Arial" w:hAnsi="Arial" w:cs="Arial"/>
          <w:b/>
          <w:color w:val="FFFFFF" w:themeColor="background1"/>
          <w:sz w:val="22"/>
        </w:rPr>
        <w:t>5.CONTROLE DE REGISTROS</w:t>
      </w:r>
    </w:p>
    <w:p w14:paraId="0530E2CC" w14:textId="77777777" w:rsidR="0010038C" w:rsidRPr="00E91AC0" w:rsidRDefault="0010038C" w:rsidP="0010038C">
      <w:pPr>
        <w:widowControl w:val="0"/>
        <w:spacing w:after="0"/>
        <w:ind w:left="-426"/>
        <w:rPr>
          <w:rFonts w:ascii="Arial" w:hAnsi="Arial" w:cs="Arial"/>
          <w:sz w:val="22"/>
        </w:rPr>
      </w:pPr>
    </w:p>
    <w:p w14:paraId="3F7954A5" w14:textId="77777777" w:rsidR="0010038C" w:rsidRPr="00E91AC0" w:rsidRDefault="0010038C" w:rsidP="00492425">
      <w:pPr>
        <w:widowControl w:val="0"/>
        <w:spacing w:after="0" w:line="360" w:lineRule="auto"/>
        <w:ind w:firstLine="720"/>
        <w:jc w:val="both"/>
        <w:rPr>
          <w:rFonts w:ascii="Arial" w:hAnsi="Arial" w:cs="Arial"/>
          <w:sz w:val="22"/>
        </w:rPr>
      </w:pPr>
      <w:r w:rsidRPr="00E91AC0">
        <w:rPr>
          <w:rFonts w:ascii="Arial" w:hAnsi="Arial" w:cs="Arial"/>
          <w:sz w:val="22"/>
        </w:rPr>
        <w:t>Os registros gerados pelas atividades deste procedimento são controlados conforme segue:</w:t>
      </w:r>
    </w:p>
    <w:p w14:paraId="2CB1220C" w14:textId="77777777" w:rsidR="0010038C" w:rsidRPr="00E91AC0" w:rsidRDefault="0010038C" w:rsidP="00492425">
      <w:pPr>
        <w:widowControl w:val="0"/>
        <w:spacing w:after="0" w:line="360" w:lineRule="auto"/>
        <w:ind w:firstLine="720"/>
        <w:jc w:val="both"/>
        <w:rPr>
          <w:rFonts w:ascii="Arial" w:hAnsi="Arial" w:cs="Arial"/>
          <w:sz w:val="22"/>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276"/>
        <w:gridCol w:w="2410"/>
        <w:gridCol w:w="2268"/>
        <w:gridCol w:w="1276"/>
      </w:tblGrid>
      <w:tr w:rsidR="0010038C" w:rsidRPr="00BF4CC8" w14:paraId="5961061F" w14:textId="77777777" w:rsidTr="003D007F">
        <w:trPr>
          <w:cantSplit/>
          <w:trHeight w:val="520"/>
          <w:jc w:val="center"/>
        </w:trPr>
        <w:tc>
          <w:tcPr>
            <w:tcW w:w="2694" w:type="dxa"/>
            <w:shd w:val="clear" w:color="auto" w:fill="808080" w:themeFill="background1" w:themeFillShade="80"/>
            <w:tcMar>
              <w:top w:w="0" w:type="dxa"/>
              <w:left w:w="0" w:type="dxa"/>
              <w:bottom w:w="0" w:type="dxa"/>
              <w:right w:w="0" w:type="dxa"/>
            </w:tcMar>
          </w:tcPr>
          <w:p w14:paraId="2273F39D"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IDENTIFICAÇÃO</w:t>
            </w:r>
          </w:p>
        </w:tc>
        <w:tc>
          <w:tcPr>
            <w:tcW w:w="1276" w:type="dxa"/>
            <w:shd w:val="clear" w:color="auto" w:fill="808080" w:themeFill="background1" w:themeFillShade="80"/>
            <w:tcMar>
              <w:top w:w="0" w:type="dxa"/>
              <w:left w:w="0" w:type="dxa"/>
              <w:bottom w:w="0" w:type="dxa"/>
              <w:right w:w="0" w:type="dxa"/>
            </w:tcMar>
          </w:tcPr>
          <w:p w14:paraId="55558BED" w14:textId="77777777" w:rsidR="0010038C" w:rsidRPr="005630A4" w:rsidRDefault="0010038C" w:rsidP="003D007F">
            <w:pPr>
              <w:widowControl w:val="0"/>
              <w:spacing w:after="0"/>
              <w:jc w:val="center"/>
              <w:rPr>
                <w:rFonts w:ascii="Arial" w:hAnsi="Arial" w:cs="Arial"/>
                <w:b/>
                <w:color w:val="FFFFFF" w:themeColor="background1"/>
                <w:sz w:val="4"/>
                <w:szCs w:val="4"/>
              </w:rPr>
            </w:pPr>
          </w:p>
          <w:p w14:paraId="4DE5DE49"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LOCAL DO ARQUIVO</w:t>
            </w:r>
          </w:p>
        </w:tc>
        <w:tc>
          <w:tcPr>
            <w:tcW w:w="2410" w:type="dxa"/>
            <w:shd w:val="clear" w:color="auto" w:fill="808080" w:themeFill="background1" w:themeFillShade="80"/>
            <w:tcMar>
              <w:top w:w="0" w:type="dxa"/>
              <w:left w:w="0" w:type="dxa"/>
              <w:bottom w:w="0" w:type="dxa"/>
              <w:right w:w="0" w:type="dxa"/>
            </w:tcMar>
          </w:tcPr>
          <w:p w14:paraId="068D7289" w14:textId="77777777" w:rsidR="0010038C" w:rsidRPr="005630A4" w:rsidRDefault="0010038C" w:rsidP="003D007F">
            <w:pPr>
              <w:widowControl w:val="0"/>
              <w:spacing w:after="0"/>
              <w:jc w:val="center"/>
              <w:rPr>
                <w:rFonts w:ascii="Arial" w:hAnsi="Arial" w:cs="Arial"/>
                <w:b/>
                <w:color w:val="FFFFFF" w:themeColor="background1"/>
                <w:sz w:val="4"/>
                <w:szCs w:val="4"/>
              </w:rPr>
            </w:pPr>
          </w:p>
          <w:p w14:paraId="7B6FA757"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 xml:space="preserve">TIPO E RECUPERAÇÃO </w:t>
            </w:r>
          </w:p>
          <w:p w14:paraId="0573AFF1"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DO ARQUIVO</w:t>
            </w:r>
          </w:p>
        </w:tc>
        <w:tc>
          <w:tcPr>
            <w:tcW w:w="2268" w:type="dxa"/>
            <w:shd w:val="clear" w:color="auto" w:fill="808080" w:themeFill="background1" w:themeFillShade="80"/>
            <w:tcMar>
              <w:top w:w="0" w:type="dxa"/>
              <w:left w:w="0" w:type="dxa"/>
              <w:bottom w:w="0" w:type="dxa"/>
              <w:right w:w="0" w:type="dxa"/>
            </w:tcMar>
          </w:tcPr>
          <w:p w14:paraId="4231636D" w14:textId="77777777" w:rsidR="0010038C" w:rsidRPr="005630A4" w:rsidRDefault="0010038C" w:rsidP="003D007F">
            <w:pPr>
              <w:widowControl w:val="0"/>
              <w:spacing w:after="0"/>
              <w:jc w:val="center"/>
              <w:rPr>
                <w:rFonts w:ascii="Arial" w:hAnsi="Arial" w:cs="Arial"/>
                <w:b/>
                <w:color w:val="FFFFFF" w:themeColor="background1"/>
                <w:sz w:val="4"/>
                <w:szCs w:val="4"/>
              </w:rPr>
            </w:pPr>
          </w:p>
          <w:p w14:paraId="7BC0333F"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 xml:space="preserve">TEMPO </w:t>
            </w:r>
          </w:p>
          <w:p w14:paraId="177AF23F"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DE RETENÇÃO</w:t>
            </w:r>
          </w:p>
        </w:tc>
        <w:tc>
          <w:tcPr>
            <w:tcW w:w="1276" w:type="dxa"/>
            <w:shd w:val="clear" w:color="auto" w:fill="808080" w:themeFill="background1" w:themeFillShade="80"/>
            <w:tcMar>
              <w:top w:w="0" w:type="dxa"/>
              <w:left w:w="0" w:type="dxa"/>
              <w:bottom w:w="0" w:type="dxa"/>
              <w:right w:w="0" w:type="dxa"/>
            </w:tcMar>
          </w:tcPr>
          <w:p w14:paraId="62AC2630" w14:textId="77777777" w:rsidR="0010038C" w:rsidRPr="005630A4" w:rsidRDefault="0010038C" w:rsidP="003D007F">
            <w:pPr>
              <w:widowControl w:val="0"/>
              <w:spacing w:after="0"/>
              <w:jc w:val="center"/>
              <w:rPr>
                <w:rFonts w:ascii="Arial" w:hAnsi="Arial" w:cs="Arial"/>
                <w:b/>
                <w:color w:val="FFFFFF" w:themeColor="background1"/>
                <w:sz w:val="12"/>
                <w:szCs w:val="12"/>
              </w:rPr>
            </w:pPr>
          </w:p>
          <w:p w14:paraId="0141EE56" w14:textId="77777777" w:rsidR="0010038C" w:rsidRPr="005630A4" w:rsidRDefault="0010038C" w:rsidP="003D007F">
            <w:pPr>
              <w:widowControl w:val="0"/>
              <w:spacing w:after="0"/>
              <w:jc w:val="center"/>
              <w:rPr>
                <w:rFonts w:ascii="Arial" w:hAnsi="Arial" w:cs="Arial"/>
                <w:b/>
                <w:color w:val="FFFFFF" w:themeColor="background1"/>
                <w:sz w:val="20"/>
                <w:szCs w:val="20"/>
              </w:rPr>
            </w:pPr>
            <w:r w:rsidRPr="005630A4">
              <w:rPr>
                <w:rFonts w:ascii="Arial" w:hAnsi="Arial" w:cs="Arial"/>
                <w:b/>
                <w:color w:val="FFFFFF" w:themeColor="background1"/>
                <w:sz w:val="20"/>
                <w:szCs w:val="20"/>
              </w:rPr>
              <w:t>DESCARTE</w:t>
            </w:r>
          </w:p>
        </w:tc>
      </w:tr>
      <w:tr w:rsidR="0010038C" w:rsidRPr="00E91AC0" w14:paraId="05B0905B" w14:textId="77777777" w:rsidTr="003D007F">
        <w:trPr>
          <w:cantSplit/>
          <w:trHeight w:val="585"/>
          <w:jc w:val="center"/>
        </w:trPr>
        <w:tc>
          <w:tcPr>
            <w:tcW w:w="2694" w:type="dxa"/>
            <w:shd w:val="clear" w:color="auto" w:fill="auto"/>
            <w:tcMar>
              <w:top w:w="0" w:type="dxa"/>
              <w:left w:w="0" w:type="dxa"/>
              <w:bottom w:w="0" w:type="dxa"/>
              <w:right w:w="0" w:type="dxa"/>
            </w:tcMar>
          </w:tcPr>
          <w:p w14:paraId="7A34CBE5" w14:textId="77777777" w:rsidR="0010038C" w:rsidRPr="00BF4CC8" w:rsidRDefault="0010038C" w:rsidP="003D007F">
            <w:pPr>
              <w:widowControl w:val="0"/>
              <w:spacing w:after="0"/>
              <w:rPr>
                <w:rFonts w:ascii="Arial" w:hAnsi="Arial" w:cs="Arial"/>
                <w:sz w:val="8"/>
                <w:szCs w:val="8"/>
              </w:rPr>
            </w:pPr>
          </w:p>
          <w:p w14:paraId="567F066D" w14:textId="77777777" w:rsidR="0010038C" w:rsidRPr="00E91AC0" w:rsidRDefault="0010038C" w:rsidP="003D007F">
            <w:pPr>
              <w:widowControl w:val="0"/>
              <w:spacing w:after="0"/>
              <w:rPr>
                <w:rFonts w:ascii="Arial" w:hAnsi="Arial" w:cs="Arial"/>
                <w:sz w:val="20"/>
              </w:rPr>
            </w:pPr>
            <w:r w:rsidRPr="00E91AC0">
              <w:rPr>
                <w:rFonts w:ascii="Arial" w:hAnsi="Arial" w:cs="Arial"/>
                <w:sz w:val="20"/>
              </w:rPr>
              <w:t>F.G.04 – Não Conformidade.</w:t>
            </w:r>
          </w:p>
          <w:p w14:paraId="622675B6" w14:textId="77777777" w:rsidR="0010038C" w:rsidRPr="00E91AC0" w:rsidRDefault="0010038C" w:rsidP="003D007F">
            <w:pPr>
              <w:widowControl w:val="0"/>
              <w:spacing w:after="0"/>
              <w:rPr>
                <w:rFonts w:ascii="Arial" w:hAnsi="Arial" w:cs="Arial"/>
                <w:sz w:val="20"/>
              </w:rPr>
            </w:pPr>
          </w:p>
        </w:tc>
        <w:tc>
          <w:tcPr>
            <w:tcW w:w="1276" w:type="dxa"/>
            <w:shd w:val="clear" w:color="auto" w:fill="auto"/>
            <w:tcMar>
              <w:top w:w="0" w:type="dxa"/>
              <w:left w:w="0" w:type="dxa"/>
              <w:bottom w:w="0" w:type="dxa"/>
              <w:right w:w="0" w:type="dxa"/>
            </w:tcMar>
          </w:tcPr>
          <w:p w14:paraId="787EB974" w14:textId="77777777" w:rsidR="0010038C" w:rsidRPr="00BF4CC8" w:rsidRDefault="0010038C" w:rsidP="003D007F">
            <w:pPr>
              <w:spacing w:after="0"/>
              <w:jc w:val="center"/>
              <w:rPr>
                <w:rFonts w:ascii="Arial" w:hAnsi="Arial" w:cs="Arial"/>
                <w:sz w:val="8"/>
                <w:szCs w:val="8"/>
              </w:rPr>
            </w:pPr>
          </w:p>
          <w:p w14:paraId="309D9E63" w14:textId="77777777" w:rsidR="0010038C" w:rsidRPr="00E91AC0" w:rsidRDefault="0010038C" w:rsidP="003D007F">
            <w:pPr>
              <w:spacing w:after="0"/>
              <w:jc w:val="center"/>
              <w:rPr>
                <w:rFonts w:ascii="Arial" w:hAnsi="Arial" w:cs="Arial"/>
                <w:sz w:val="20"/>
              </w:rPr>
            </w:pPr>
            <w:r>
              <w:rPr>
                <w:rFonts w:ascii="Arial" w:hAnsi="Arial" w:cs="Arial"/>
                <w:sz w:val="20"/>
              </w:rPr>
              <w:t>UGP</w:t>
            </w:r>
          </w:p>
        </w:tc>
        <w:tc>
          <w:tcPr>
            <w:tcW w:w="2410" w:type="dxa"/>
            <w:shd w:val="clear" w:color="auto" w:fill="auto"/>
            <w:tcMar>
              <w:top w:w="0" w:type="dxa"/>
              <w:left w:w="0" w:type="dxa"/>
              <w:bottom w:w="0" w:type="dxa"/>
              <w:right w:w="0" w:type="dxa"/>
            </w:tcMar>
          </w:tcPr>
          <w:p w14:paraId="29D21090" w14:textId="77777777" w:rsidR="0010038C" w:rsidRPr="00BF4CC8" w:rsidRDefault="0010038C" w:rsidP="003D007F">
            <w:pPr>
              <w:spacing w:after="0"/>
              <w:rPr>
                <w:rFonts w:ascii="Arial" w:hAnsi="Arial" w:cs="Arial"/>
                <w:sz w:val="8"/>
                <w:szCs w:val="8"/>
              </w:rPr>
            </w:pPr>
          </w:p>
          <w:p w14:paraId="7AD21A8F" w14:textId="77777777" w:rsidR="0010038C" w:rsidRPr="00E91AC0" w:rsidRDefault="0010038C" w:rsidP="003D007F">
            <w:pPr>
              <w:spacing w:after="0"/>
              <w:ind w:left="142"/>
              <w:rPr>
                <w:rFonts w:ascii="Arial" w:hAnsi="Arial" w:cs="Arial"/>
                <w:sz w:val="20"/>
              </w:rPr>
            </w:pPr>
            <w:r w:rsidRPr="00E91AC0">
              <w:rPr>
                <w:rFonts w:ascii="Arial" w:hAnsi="Arial" w:cs="Arial"/>
                <w:sz w:val="20"/>
              </w:rPr>
              <w:t>Arquivo Eletrônico - backup</w:t>
            </w:r>
          </w:p>
          <w:p w14:paraId="6951CD44" w14:textId="77777777" w:rsidR="0010038C" w:rsidRPr="00E91AC0" w:rsidRDefault="0010038C" w:rsidP="003D007F">
            <w:pPr>
              <w:spacing w:after="0"/>
              <w:jc w:val="both"/>
              <w:rPr>
                <w:rFonts w:ascii="Arial" w:hAnsi="Arial" w:cs="Arial"/>
              </w:rPr>
            </w:pPr>
          </w:p>
        </w:tc>
        <w:tc>
          <w:tcPr>
            <w:tcW w:w="2268" w:type="dxa"/>
            <w:shd w:val="clear" w:color="auto" w:fill="auto"/>
            <w:tcMar>
              <w:top w:w="0" w:type="dxa"/>
              <w:left w:w="0" w:type="dxa"/>
              <w:bottom w:w="0" w:type="dxa"/>
              <w:right w:w="0" w:type="dxa"/>
            </w:tcMar>
          </w:tcPr>
          <w:p w14:paraId="023CAA82" w14:textId="77777777" w:rsidR="0010038C" w:rsidRPr="00BF4CC8" w:rsidRDefault="0010038C" w:rsidP="003D007F">
            <w:pPr>
              <w:spacing w:after="0"/>
              <w:jc w:val="both"/>
              <w:rPr>
                <w:rFonts w:ascii="Arial" w:hAnsi="Arial" w:cs="Arial"/>
                <w:sz w:val="8"/>
                <w:szCs w:val="8"/>
              </w:rPr>
            </w:pPr>
          </w:p>
          <w:p w14:paraId="6C65F9EB" w14:textId="77777777" w:rsidR="0010038C" w:rsidRPr="00E91AC0" w:rsidRDefault="0010038C" w:rsidP="003D007F">
            <w:pPr>
              <w:spacing w:after="0"/>
              <w:ind w:firstLine="142"/>
              <w:jc w:val="both"/>
              <w:rPr>
                <w:rFonts w:ascii="Arial" w:hAnsi="Arial" w:cs="Arial"/>
                <w:sz w:val="20"/>
              </w:rPr>
            </w:pPr>
            <w:r w:rsidRPr="00E91AC0">
              <w:rPr>
                <w:rFonts w:ascii="Arial" w:hAnsi="Arial" w:cs="Arial"/>
                <w:sz w:val="20"/>
              </w:rPr>
              <w:t>Até o final das obras</w:t>
            </w:r>
          </w:p>
        </w:tc>
        <w:tc>
          <w:tcPr>
            <w:tcW w:w="1276" w:type="dxa"/>
            <w:shd w:val="clear" w:color="auto" w:fill="auto"/>
            <w:tcMar>
              <w:top w:w="0" w:type="dxa"/>
              <w:left w:w="0" w:type="dxa"/>
              <w:bottom w:w="0" w:type="dxa"/>
              <w:right w:w="0" w:type="dxa"/>
            </w:tcMar>
          </w:tcPr>
          <w:p w14:paraId="1F318B29" w14:textId="77777777" w:rsidR="0010038C" w:rsidRPr="00BF4CC8" w:rsidRDefault="0010038C" w:rsidP="003D007F">
            <w:pPr>
              <w:spacing w:after="0"/>
              <w:jc w:val="both"/>
              <w:rPr>
                <w:rFonts w:ascii="Arial" w:hAnsi="Arial" w:cs="Arial"/>
                <w:sz w:val="8"/>
                <w:szCs w:val="8"/>
              </w:rPr>
            </w:pPr>
          </w:p>
          <w:p w14:paraId="4AB465C2" w14:textId="77777777" w:rsidR="0010038C" w:rsidRPr="00E91AC0" w:rsidRDefault="0010038C" w:rsidP="003D007F">
            <w:pPr>
              <w:spacing w:after="0"/>
              <w:ind w:firstLine="142"/>
              <w:jc w:val="both"/>
              <w:rPr>
                <w:rFonts w:ascii="Arial" w:hAnsi="Arial" w:cs="Arial"/>
                <w:sz w:val="20"/>
              </w:rPr>
            </w:pPr>
            <w:r w:rsidRPr="00E91AC0">
              <w:rPr>
                <w:rFonts w:ascii="Arial" w:hAnsi="Arial" w:cs="Arial"/>
                <w:sz w:val="20"/>
              </w:rPr>
              <w:t>Apagar</w:t>
            </w:r>
          </w:p>
        </w:tc>
      </w:tr>
    </w:tbl>
    <w:p w14:paraId="619EB478" w14:textId="77777777" w:rsidR="0010038C" w:rsidRPr="00E91AC0" w:rsidRDefault="0010038C" w:rsidP="0010038C">
      <w:pPr>
        <w:pStyle w:val="ListaColorida-nfase11"/>
        <w:spacing w:after="0" w:line="240" w:lineRule="auto"/>
        <w:ind w:left="0"/>
        <w:jc w:val="both"/>
        <w:rPr>
          <w:rFonts w:ascii="Arial" w:hAnsi="Arial" w:cs="Arial"/>
        </w:rPr>
      </w:pP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0"/>
        <w:gridCol w:w="6520"/>
      </w:tblGrid>
      <w:tr w:rsidR="0010038C" w:rsidRPr="00E91AC0" w14:paraId="28CC8E00" w14:textId="77777777" w:rsidTr="003D007F">
        <w:trPr>
          <w:jc w:val="center"/>
        </w:trPr>
        <w:tc>
          <w:tcPr>
            <w:tcW w:w="3120" w:type="dxa"/>
          </w:tcPr>
          <w:p w14:paraId="207E4F64" w14:textId="77777777" w:rsidR="0010038C" w:rsidRPr="00E91AC0" w:rsidRDefault="0010038C" w:rsidP="003D007F">
            <w:pPr>
              <w:spacing w:after="0"/>
              <w:jc w:val="center"/>
              <w:rPr>
                <w:rFonts w:ascii="Arial" w:hAnsi="Arial" w:cs="Arial"/>
                <w:b/>
                <w:sz w:val="10"/>
              </w:rPr>
            </w:pPr>
          </w:p>
          <w:p w14:paraId="28B8631B" w14:textId="77777777" w:rsidR="0010038C" w:rsidRPr="00E91AC0" w:rsidRDefault="0010038C" w:rsidP="003D007F">
            <w:pPr>
              <w:spacing w:after="0"/>
              <w:jc w:val="center"/>
              <w:rPr>
                <w:rFonts w:ascii="Arial" w:hAnsi="Arial" w:cs="Arial"/>
                <w:b/>
                <w:sz w:val="20"/>
              </w:rPr>
            </w:pPr>
            <w:r>
              <w:rPr>
                <w:rFonts w:ascii="Arial" w:hAnsi="Arial" w:cs="Arial"/>
                <w:b/>
                <w:sz w:val="20"/>
                <w:szCs w:val="20"/>
              </w:rPr>
              <w:t>Revisão deste Procedimento</w:t>
            </w:r>
          </w:p>
          <w:p w14:paraId="44BEC9FE" w14:textId="77777777" w:rsidR="0010038C" w:rsidRPr="00E91AC0" w:rsidRDefault="0010038C" w:rsidP="003D007F">
            <w:pPr>
              <w:spacing w:after="0"/>
              <w:jc w:val="center"/>
              <w:rPr>
                <w:rFonts w:ascii="Arial" w:hAnsi="Arial" w:cs="Arial"/>
                <w:b/>
                <w:sz w:val="10"/>
              </w:rPr>
            </w:pPr>
          </w:p>
        </w:tc>
        <w:tc>
          <w:tcPr>
            <w:tcW w:w="6520" w:type="dxa"/>
            <w:vMerge w:val="restart"/>
          </w:tcPr>
          <w:p w14:paraId="6657DE2D" w14:textId="77777777" w:rsidR="0010038C" w:rsidRPr="00E91AC0" w:rsidRDefault="0010038C" w:rsidP="003D007F">
            <w:pPr>
              <w:spacing w:after="0"/>
              <w:rPr>
                <w:rFonts w:ascii="Arial" w:hAnsi="Arial" w:cs="Arial"/>
                <w:b/>
                <w:sz w:val="6"/>
              </w:rPr>
            </w:pPr>
          </w:p>
          <w:p w14:paraId="53F35A6F" w14:textId="77777777" w:rsidR="0010038C" w:rsidRPr="00E91AC0" w:rsidRDefault="0010038C" w:rsidP="003D007F">
            <w:pPr>
              <w:spacing w:after="0"/>
              <w:rPr>
                <w:rFonts w:ascii="Arial" w:hAnsi="Arial" w:cs="Arial"/>
                <w:b/>
                <w:sz w:val="20"/>
              </w:rPr>
            </w:pPr>
            <w:r w:rsidRPr="00E91AC0">
              <w:rPr>
                <w:rFonts w:ascii="Arial" w:hAnsi="Arial" w:cs="Arial"/>
                <w:b/>
                <w:sz w:val="20"/>
              </w:rPr>
              <w:t>APROVAÇÃO:</w:t>
            </w:r>
          </w:p>
          <w:p w14:paraId="39E1385B" w14:textId="77777777" w:rsidR="0010038C" w:rsidRPr="00E91AC0" w:rsidRDefault="0010038C" w:rsidP="003D007F">
            <w:pPr>
              <w:spacing w:after="0"/>
              <w:rPr>
                <w:rFonts w:ascii="Arial" w:hAnsi="Arial" w:cs="Arial"/>
                <w:b/>
                <w:sz w:val="20"/>
              </w:rPr>
            </w:pPr>
          </w:p>
          <w:p w14:paraId="103BC158" w14:textId="77777777" w:rsidR="0010038C" w:rsidRPr="00E91AC0" w:rsidRDefault="0010038C" w:rsidP="003D007F">
            <w:pPr>
              <w:spacing w:after="0"/>
              <w:jc w:val="center"/>
              <w:rPr>
                <w:rFonts w:ascii="Arial" w:hAnsi="Arial" w:cs="Arial"/>
                <w:b/>
                <w:sz w:val="20"/>
              </w:rPr>
            </w:pPr>
            <w:r w:rsidRPr="00E91AC0">
              <w:rPr>
                <w:rFonts w:ascii="Arial" w:hAnsi="Arial" w:cs="Arial"/>
                <w:b/>
                <w:sz w:val="20"/>
              </w:rPr>
              <w:t xml:space="preserve">                       ________________________________</w:t>
            </w:r>
          </w:p>
          <w:p w14:paraId="5F750EFB" w14:textId="77777777" w:rsidR="0010038C" w:rsidRPr="00E91AC0" w:rsidRDefault="0010038C" w:rsidP="003D007F">
            <w:pPr>
              <w:spacing w:after="0"/>
              <w:jc w:val="center"/>
              <w:rPr>
                <w:rFonts w:ascii="Arial" w:hAnsi="Arial" w:cs="Arial"/>
                <w:sz w:val="20"/>
              </w:rPr>
            </w:pPr>
          </w:p>
        </w:tc>
      </w:tr>
      <w:tr w:rsidR="0010038C" w:rsidRPr="00E91AC0" w14:paraId="45FBCA65" w14:textId="77777777" w:rsidTr="003D007F">
        <w:trPr>
          <w:jc w:val="center"/>
        </w:trPr>
        <w:tc>
          <w:tcPr>
            <w:tcW w:w="3120" w:type="dxa"/>
          </w:tcPr>
          <w:p w14:paraId="4A704F2C" w14:textId="77777777" w:rsidR="0010038C" w:rsidRPr="00E91AC0" w:rsidRDefault="0010038C" w:rsidP="003D007F">
            <w:pPr>
              <w:spacing w:after="0"/>
              <w:jc w:val="center"/>
              <w:rPr>
                <w:rFonts w:ascii="Arial" w:hAnsi="Arial" w:cs="Arial"/>
                <w:sz w:val="10"/>
              </w:rPr>
            </w:pPr>
          </w:p>
          <w:p w14:paraId="519A152A" w14:textId="77777777" w:rsidR="0010038C" w:rsidRPr="00E91AC0" w:rsidRDefault="0010038C" w:rsidP="003D007F">
            <w:pPr>
              <w:spacing w:after="0"/>
              <w:jc w:val="center"/>
              <w:rPr>
                <w:rFonts w:ascii="Arial" w:hAnsi="Arial" w:cs="Arial"/>
                <w:sz w:val="20"/>
              </w:rPr>
            </w:pPr>
            <w:r>
              <w:rPr>
                <w:rFonts w:ascii="Arial" w:hAnsi="Arial" w:cs="Arial"/>
                <w:sz w:val="20"/>
              </w:rPr>
              <w:t>UGP</w:t>
            </w:r>
          </w:p>
        </w:tc>
        <w:tc>
          <w:tcPr>
            <w:tcW w:w="6520" w:type="dxa"/>
            <w:vMerge/>
          </w:tcPr>
          <w:p w14:paraId="1F2ABF5B" w14:textId="77777777" w:rsidR="0010038C" w:rsidRPr="00E91AC0" w:rsidRDefault="0010038C" w:rsidP="003D007F">
            <w:pPr>
              <w:spacing w:after="0"/>
              <w:rPr>
                <w:rFonts w:ascii="Arial" w:hAnsi="Arial" w:cs="Arial"/>
                <w:sz w:val="20"/>
              </w:rPr>
            </w:pPr>
          </w:p>
        </w:tc>
      </w:tr>
    </w:tbl>
    <w:p w14:paraId="67905157" w14:textId="77777777" w:rsidR="0010038C" w:rsidRDefault="0010038C" w:rsidP="00B40A6F">
      <w:pPr>
        <w:spacing w:after="0"/>
        <w:jc w:val="both"/>
        <w:rPr>
          <w:rFonts w:ascii="Arial" w:hAnsi="Arial" w:cs="Arial"/>
          <w:sz w:val="22"/>
          <w:szCs w:val="22"/>
        </w:rPr>
      </w:pPr>
    </w:p>
    <w:p w14:paraId="268D6FD7" w14:textId="77777777" w:rsidR="00B40A6F" w:rsidRPr="001A0FDB" w:rsidRDefault="00B40A6F" w:rsidP="00B40A6F">
      <w:pPr>
        <w:spacing w:after="0"/>
        <w:rPr>
          <w:sz w:val="4"/>
          <w:szCs w:val="4"/>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9"/>
        <w:gridCol w:w="1984"/>
        <w:gridCol w:w="1276"/>
        <w:gridCol w:w="1559"/>
      </w:tblGrid>
      <w:tr w:rsidR="00B40A6F" w:rsidRPr="00751894" w14:paraId="572D0418" w14:textId="77777777" w:rsidTr="0027520D">
        <w:trPr>
          <w:trHeight w:val="515"/>
          <w:jc w:val="center"/>
        </w:trPr>
        <w:tc>
          <w:tcPr>
            <w:tcW w:w="5529" w:type="dxa"/>
            <w:shd w:val="clear" w:color="auto" w:fill="808080" w:themeFill="background1" w:themeFillShade="80"/>
          </w:tcPr>
          <w:p w14:paraId="1B0860E7" w14:textId="77777777" w:rsidR="00B40A6F" w:rsidRPr="00751894" w:rsidRDefault="00B40A6F" w:rsidP="00B40A6F">
            <w:pPr>
              <w:spacing w:after="0"/>
              <w:jc w:val="center"/>
              <w:rPr>
                <w:rFonts w:ascii="Arial" w:hAnsi="Arial" w:cs="Arial"/>
                <w:b/>
                <w:bCs/>
                <w:color w:val="FFFFFF" w:themeColor="background1"/>
                <w:spacing w:val="-6"/>
                <w:sz w:val="20"/>
                <w:szCs w:val="20"/>
              </w:rPr>
            </w:pPr>
            <w:r w:rsidRPr="00751894">
              <w:rPr>
                <w:rFonts w:ascii="Arial" w:hAnsi="Arial" w:cs="Arial"/>
                <w:b/>
                <w:bCs/>
                <w:color w:val="FFFFFF" w:themeColor="background1"/>
                <w:spacing w:val="-6"/>
                <w:sz w:val="20"/>
                <w:szCs w:val="20"/>
              </w:rPr>
              <w:t>PRODECIMENTO DE OBRA</w:t>
            </w:r>
          </w:p>
          <w:p w14:paraId="2B7A3092" w14:textId="77777777" w:rsidR="00B40A6F" w:rsidRPr="00751894" w:rsidRDefault="00B40A6F" w:rsidP="00B40A6F">
            <w:pPr>
              <w:spacing w:after="0"/>
              <w:jc w:val="center"/>
              <w:rPr>
                <w:rFonts w:ascii="Arial" w:hAnsi="Arial" w:cs="Arial"/>
                <w:b/>
                <w:bCs/>
                <w:color w:val="FFFFFF" w:themeColor="background1"/>
                <w:sz w:val="20"/>
                <w:szCs w:val="20"/>
              </w:rPr>
            </w:pPr>
          </w:p>
        </w:tc>
        <w:tc>
          <w:tcPr>
            <w:tcW w:w="1984" w:type="dxa"/>
            <w:shd w:val="clear" w:color="auto" w:fill="808080" w:themeFill="background1" w:themeFillShade="80"/>
          </w:tcPr>
          <w:p w14:paraId="09A622CA" w14:textId="77777777" w:rsidR="00B40A6F" w:rsidRPr="00751894" w:rsidRDefault="00B40A6F" w:rsidP="00B40A6F">
            <w:pPr>
              <w:spacing w:after="0"/>
              <w:jc w:val="center"/>
              <w:rPr>
                <w:rFonts w:ascii="Arial" w:hAnsi="Arial" w:cs="Arial"/>
                <w:b/>
                <w:bCs/>
                <w:color w:val="FFFFFF" w:themeColor="background1"/>
                <w:sz w:val="20"/>
                <w:szCs w:val="20"/>
              </w:rPr>
            </w:pPr>
            <w:r w:rsidRPr="00751894">
              <w:rPr>
                <w:rFonts w:ascii="Arial" w:hAnsi="Arial" w:cs="Arial"/>
                <w:b/>
                <w:bCs/>
                <w:color w:val="FFFFFF" w:themeColor="background1"/>
                <w:sz w:val="20"/>
                <w:szCs w:val="20"/>
              </w:rPr>
              <w:t>IDENTIFICAÇÃO</w:t>
            </w:r>
          </w:p>
        </w:tc>
        <w:tc>
          <w:tcPr>
            <w:tcW w:w="1276" w:type="dxa"/>
            <w:shd w:val="clear" w:color="auto" w:fill="808080" w:themeFill="background1" w:themeFillShade="80"/>
          </w:tcPr>
          <w:p w14:paraId="45915961" w14:textId="77777777" w:rsidR="00B40A6F" w:rsidRPr="00751894" w:rsidRDefault="00B40A6F" w:rsidP="00B40A6F">
            <w:pPr>
              <w:spacing w:after="0"/>
              <w:jc w:val="center"/>
              <w:rPr>
                <w:rFonts w:ascii="Arial" w:hAnsi="Arial" w:cs="Arial"/>
                <w:b/>
                <w:bCs/>
                <w:color w:val="FFFFFF" w:themeColor="background1"/>
                <w:sz w:val="20"/>
                <w:szCs w:val="20"/>
              </w:rPr>
            </w:pPr>
            <w:r w:rsidRPr="00751894">
              <w:rPr>
                <w:rFonts w:ascii="Arial" w:hAnsi="Arial" w:cs="Arial"/>
                <w:b/>
                <w:bCs/>
                <w:color w:val="FFFFFF" w:themeColor="background1"/>
                <w:sz w:val="20"/>
                <w:szCs w:val="20"/>
              </w:rPr>
              <w:t>VERSÃO</w:t>
            </w:r>
          </w:p>
        </w:tc>
        <w:tc>
          <w:tcPr>
            <w:tcW w:w="1559" w:type="dxa"/>
            <w:shd w:val="clear" w:color="auto" w:fill="808080" w:themeFill="background1" w:themeFillShade="80"/>
          </w:tcPr>
          <w:p w14:paraId="741EA857" w14:textId="77777777" w:rsidR="00B40A6F" w:rsidRPr="00751894" w:rsidRDefault="00B40A6F" w:rsidP="00B40A6F">
            <w:pPr>
              <w:spacing w:after="0"/>
              <w:jc w:val="center"/>
              <w:rPr>
                <w:rFonts w:ascii="Arial" w:hAnsi="Arial" w:cs="Arial"/>
                <w:b/>
                <w:bCs/>
                <w:color w:val="FFFFFF" w:themeColor="background1"/>
                <w:sz w:val="20"/>
                <w:szCs w:val="20"/>
              </w:rPr>
            </w:pPr>
            <w:r w:rsidRPr="00751894">
              <w:rPr>
                <w:rFonts w:ascii="Arial" w:hAnsi="Arial" w:cs="Arial"/>
                <w:b/>
                <w:bCs/>
                <w:color w:val="FFFFFF" w:themeColor="background1"/>
                <w:sz w:val="20"/>
                <w:szCs w:val="20"/>
              </w:rPr>
              <w:t>DATA</w:t>
            </w:r>
          </w:p>
        </w:tc>
      </w:tr>
      <w:tr w:rsidR="00B40A6F" w:rsidRPr="00751894" w14:paraId="0D00399B" w14:textId="77777777" w:rsidTr="00B827CA">
        <w:trPr>
          <w:jc w:val="center"/>
        </w:trPr>
        <w:tc>
          <w:tcPr>
            <w:tcW w:w="5529" w:type="dxa"/>
            <w:shd w:val="clear" w:color="auto" w:fill="FFFF00"/>
          </w:tcPr>
          <w:p w14:paraId="7502FB89" w14:textId="77777777" w:rsidR="00B40A6F" w:rsidRPr="00B827CA" w:rsidRDefault="00B827CA" w:rsidP="00025B08">
            <w:pPr>
              <w:spacing w:after="0"/>
              <w:jc w:val="center"/>
              <w:rPr>
                <w:rFonts w:ascii="Arial" w:hAnsi="Arial" w:cs="Arial"/>
                <w:b/>
                <w:sz w:val="20"/>
                <w:szCs w:val="20"/>
                <w:highlight w:val="yellow"/>
              </w:rPr>
            </w:pPr>
            <w:r w:rsidRPr="00B827CA">
              <w:rPr>
                <w:rFonts w:ascii="Arial" w:hAnsi="Arial" w:cs="Arial"/>
                <w:b/>
                <w:sz w:val="20"/>
                <w:szCs w:val="20"/>
                <w:highlight w:val="yellow"/>
              </w:rPr>
              <w:t>Programa de Supervisão Ambiental da C</w:t>
            </w:r>
            <w:r w:rsidR="00025B08" w:rsidRPr="00B827CA">
              <w:rPr>
                <w:rFonts w:ascii="Arial" w:hAnsi="Arial" w:cs="Arial"/>
                <w:b/>
                <w:sz w:val="20"/>
                <w:szCs w:val="20"/>
                <w:highlight w:val="yellow"/>
              </w:rPr>
              <w:t>onstrução</w:t>
            </w:r>
          </w:p>
        </w:tc>
        <w:tc>
          <w:tcPr>
            <w:tcW w:w="1984" w:type="dxa"/>
            <w:shd w:val="clear" w:color="auto" w:fill="FFFF00"/>
          </w:tcPr>
          <w:p w14:paraId="0E78A96A" w14:textId="77777777" w:rsidR="00B40A6F" w:rsidRPr="00B827CA" w:rsidRDefault="00025B08" w:rsidP="00B40A6F">
            <w:pPr>
              <w:spacing w:after="0"/>
              <w:jc w:val="center"/>
              <w:rPr>
                <w:rFonts w:ascii="Arial" w:hAnsi="Arial" w:cs="Arial"/>
                <w:b/>
                <w:sz w:val="20"/>
                <w:szCs w:val="20"/>
                <w:highlight w:val="yellow"/>
              </w:rPr>
            </w:pPr>
            <w:r w:rsidRPr="00B827CA">
              <w:rPr>
                <w:rFonts w:ascii="Arial" w:hAnsi="Arial" w:cs="Arial"/>
                <w:b/>
                <w:sz w:val="20"/>
                <w:szCs w:val="20"/>
                <w:highlight w:val="yellow"/>
              </w:rPr>
              <w:t>P.O.04</w:t>
            </w:r>
          </w:p>
          <w:p w14:paraId="4607F7B0" w14:textId="77777777" w:rsidR="00B40A6F" w:rsidRPr="00B827CA" w:rsidRDefault="00B40A6F" w:rsidP="00B40A6F">
            <w:pPr>
              <w:spacing w:after="0"/>
              <w:jc w:val="center"/>
              <w:rPr>
                <w:rFonts w:ascii="Arial" w:hAnsi="Arial" w:cs="Arial"/>
                <w:b/>
                <w:sz w:val="20"/>
                <w:szCs w:val="20"/>
                <w:highlight w:val="yellow"/>
              </w:rPr>
            </w:pPr>
          </w:p>
        </w:tc>
        <w:tc>
          <w:tcPr>
            <w:tcW w:w="1276" w:type="dxa"/>
            <w:shd w:val="clear" w:color="auto" w:fill="FFFF00"/>
          </w:tcPr>
          <w:p w14:paraId="3AB5ECE9" w14:textId="77777777" w:rsidR="00B40A6F" w:rsidRPr="00B827CA" w:rsidRDefault="00B40A6F" w:rsidP="00B40A6F">
            <w:pPr>
              <w:spacing w:after="0"/>
              <w:jc w:val="center"/>
              <w:rPr>
                <w:rFonts w:ascii="Arial" w:hAnsi="Arial" w:cs="Arial"/>
                <w:b/>
                <w:sz w:val="20"/>
                <w:szCs w:val="20"/>
                <w:highlight w:val="yellow"/>
              </w:rPr>
            </w:pPr>
            <w:r w:rsidRPr="00B827CA">
              <w:rPr>
                <w:rFonts w:ascii="Arial" w:hAnsi="Arial" w:cs="Arial"/>
                <w:b/>
                <w:sz w:val="20"/>
                <w:szCs w:val="20"/>
                <w:highlight w:val="yellow"/>
              </w:rPr>
              <w:t>0</w:t>
            </w:r>
          </w:p>
        </w:tc>
        <w:tc>
          <w:tcPr>
            <w:tcW w:w="1559" w:type="dxa"/>
            <w:shd w:val="clear" w:color="auto" w:fill="FFFF00"/>
          </w:tcPr>
          <w:p w14:paraId="704E758B" w14:textId="77777777" w:rsidR="00B40A6F" w:rsidRPr="00B827CA" w:rsidRDefault="00B40A6F" w:rsidP="00B40A6F">
            <w:pPr>
              <w:spacing w:after="0"/>
              <w:jc w:val="center"/>
              <w:rPr>
                <w:rFonts w:ascii="Arial" w:hAnsi="Arial" w:cs="Arial"/>
                <w:b/>
                <w:sz w:val="20"/>
                <w:szCs w:val="20"/>
                <w:highlight w:val="yellow"/>
              </w:rPr>
            </w:pPr>
            <w:r w:rsidRPr="00B827CA">
              <w:rPr>
                <w:rFonts w:ascii="Arial" w:hAnsi="Arial" w:cs="Arial"/>
                <w:b/>
                <w:sz w:val="20"/>
                <w:szCs w:val="20"/>
                <w:highlight w:val="yellow"/>
              </w:rPr>
              <w:t>__/__/201</w:t>
            </w:r>
            <w:r w:rsidR="00025B08" w:rsidRPr="00B827CA">
              <w:rPr>
                <w:rFonts w:ascii="Arial" w:hAnsi="Arial" w:cs="Arial"/>
                <w:b/>
                <w:sz w:val="20"/>
                <w:szCs w:val="20"/>
                <w:highlight w:val="yellow"/>
              </w:rPr>
              <w:t>8</w:t>
            </w:r>
          </w:p>
        </w:tc>
      </w:tr>
    </w:tbl>
    <w:p w14:paraId="5CAE9632" w14:textId="77777777" w:rsidR="00751894" w:rsidRDefault="00751894" w:rsidP="00B40A6F">
      <w:pPr>
        <w:widowControl w:val="0"/>
        <w:autoSpaceDE w:val="0"/>
        <w:autoSpaceDN w:val="0"/>
        <w:adjustRightInd w:val="0"/>
        <w:spacing w:after="0"/>
        <w:rPr>
          <w:rFonts w:ascii="Arial" w:hAnsi="Arial" w:cs="Arial"/>
          <w:b/>
          <w:sz w:val="22"/>
          <w:szCs w:val="22"/>
          <w:lang w:val="en-US"/>
        </w:rPr>
      </w:pPr>
    </w:p>
    <w:p w14:paraId="30C4E06B" w14:textId="77777777" w:rsidR="00751894" w:rsidRDefault="00751894">
      <w:pPr>
        <w:spacing w:after="0"/>
        <w:rPr>
          <w:rFonts w:ascii="Arial" w:hAnsi="Arial" w:cs="Arial"/>
          <w:b/>
          <w:sz w:val="22"/>
          <w:szCs w:val="22"/>
          <w:lang w:val="en-US"/>
        </w:rPr>
      </w:pPr>
    </w:p>
    <w:p w14:paraId="0BE24410" w14:textId="77777777" w:rsidR="00B40A6F" w:rsidRPr="00BA1315" w:rsidRDefault="00B40A6F" w:rsidP="00BA1315">
      <w:pPr>
        <w:pStyle w:val="PargrafodaLista"/>
        <w:widowControl w:val="0"/>
        <w:numPr>
          <w:ilvl w:val="0"/>
          <w:numId w:val="25"/>
        </w:numPr>
        <w:shd w:val="clear" w:color="auto" w:fill="4F81BD" w:themeFill="accent1"/>
        <w:autoSpaceDE w:val="0"/>
        <w:autoSpaceDN w:val="0"/>
        <w:adjustRightInd w:val="0"/>
        <w:spacing w:after="0"/>
        <w:rPr>
          <w:rFonts w:ascii="Arial" w:hAnsi="Arial" w:cs="Arial"/>
          <w:b/>
          <w:color w:val="FFFFFF" w:themeColor="background1"/>
          <w:sz w:val="22"/>
          <w:szCs w:val="22"/>
          <w:lang w:val="en-US"/>
        </w:rPr>
      </w:pPr>
      <w:r w:rsidRPr="00BA1315">
        <w:rPr>
          <w:rFonts w:ascii="Arial" w:hAnsi="Arial" w:cs="Arial"/>
          <w:b/>
          <w:color w:val="FFFFFF" w:themeColor="background1"/>
          <w:sz w:val="22"/>
          <w:szCs w:val="22"/>
          <w:lang w:val="en-US"/>
        </w:rPr>
        <w:t>OBJETIVOS E METAS</w:t>
      </w:r>
    </w:p>
    <w:p w14:paraId="0259CF77" w14:textId="77777777" w:rsidR="00B40A6F" w:rsidRPr="007F6F1F" w:rsidRDefault="00B40A6F" w:rsidP="00B40A6F">
      <w:pPr>
        <w:spacing w:after="0"/>
        <w:jc w:val="both"/>
        <w:rPr>
          <w:rFonts w:ascii="Arial" w:hAnsi="Arial" w:cs="Arial"/>
          <w:sz w:val="16"/>
          <w:szCs w:val="16"/>
        </w:rPr>
      </w:pPr>
    </w:p>
    <w:p w14:paraId="4A78BDCE" w14:textId="77777777" w:rsidR="003A587B" w:rsidRPr="003A587B" w:rsidRDefault="003A587B" w:rsidP="003A587B">
      <w:pPr>
        <w:spacing w:after="0" w:line="360" w:lineRule="auto"/>
        <w:ind w:firstLine="720"/>
        <w:jc w:val="both"/>
        <w:rPr>
          <w:rFonts w:ascii="Arial" w:hAnsi="Arial" w:cs="Arial"/>
          <w:sz w:val="22"/>
        </w:rPr>
      </w:pPr>
      <w:r>
        <w:rPr>
          <w:rFonts w:ascii="Arial" w:hAnsi="Arial" w:cs="Arial"/>
          <w:sz w:val="22"/>
        </w:rPr>
        <w:t xml:space="preserve">O Programa de </w:t>
      </w:r>
      <w:proofErr w:type="gramStart"/>
      <w:r>
        <w:rPr>
          <w:rFonts w:ascii="Arial" w:hAnsi="Arial" w:cs="Arial"/>
          <w:sz w:val="22"/>
        </w:rPr>
        <w:t xml:space="preserve">Supervisão </w:t>
      </w:r>
      <w:r w:rsidRPr="003A587B">
        <w:rPr>
          <w:rFonts w:ascii="Arial" w:hAnsi="Arial" w:cs="Arial"/>
          <w:sz w:val="22"/>
        </w:rPr>
        <w:t xml:space="preserve"> Ambiental</w:t>
      </w:r>
      <w:proofErr w:type="gramEnd"/>
      <w:r w:rsidRPr="003A587B">
        <w:rPr>
          <w:rFonts w:ascii="Arial" w:hAnsi="Arial" w:cs="Arial"/>
          <w:sz w:val="22"/>
        </w:rPr>
        <w:t xml:space="preserve"> da Construção inclui um conjunto de medidas a serem coordenadas pela PMV, diretamente e com apoio de empresas especializadas de Supervisão Ambiental.</w:t>
      </w:r>
    </w:p>
    <w:p w14:paraId="15165CCF" w14:textId="77777777" w:rsidR="002814F0" w:rsidRPr="00621986" w:rsidRDefault="00621986" w:rsidP="00621986">
      <w:pPr>
        <w:spacing w:after="0" w:line="360" w:lineRule="auto"/>
        <w:jc w:val="both"/>
        <w:rPr>
          <w:rFonts w:ascii="Arial" w:hAnsi="Arial" w:cs="Arial"/>
          <w:sz w:val="16"/>
          <w:szCs w:val="16"/>
        </w:rPr>
      </w:pPr>
      <w:r>
        <w:rPr>
          <w:rFonts w:ascii="Arial" w:hAnsi="Arial" w:cs="Arial"/>
          <w:sz w:val="22"/>
        </w:rPr>
        <w:t>A</w:t>
      </w:r>
      <w:r w:rsidR="002814F0" w:rsidRPr="002814F0">
        <w:rPr>
          <w:rFonts w:ascii="Arial" w:hAnsi="Arial" w:cs="Arial"/>
          <w:sz w:val="22"/>
        </w:rPr>
        <w:t>s ações que deverão ser tomadas durante a execução dos serviços de obra,</w:t>
      </w:r>
      <w:r w:rsidR="002814F0">
        <w:rPr>
          <w:rFonts w:ascii="Arial" w:hAnsi="Arial" w:cs="Arial"/>
          <w:sz w:val="22"/>
          <w:szCs w:val="21"/>
        </w:rPr>
        <w:t xml:space="preserve"> devem ser considerados o atendimento da legislação e das condicionantes das licenças ambientais, a redução </w:t>
      </w:r>
      <w:r w:rsidR="008F28C3">
        <w:rPr>
          <w:rFonts w:ascii="Arial" w:hAnsi="Arial" w:cs="Arial"/>
          <w:sz w:val="22"/>
          <w:szCs w:val="21"/>
        </w:rPr>
        <w:t>do número de não conformidades, a capacitação de todos os empregados da obra em saúde, segurança do trabalho, educação ambiental, limpeza e qualidade ambiental e a satisfação da comunidade do entorno da obra</w:t>
      </w:r>
      <w:r w:rsidR="002814F0">
        <w:rPr>
          <w:rFonts w:ascii="Arial" w:hAnsi="Arial" w:cs="Arial"/>
          <w:sz w:val="22"/>
          <w:szCs w:val="21"/>
        </w:rPr>
        <w:t>.</w:t>
      </w:r>
    </w:p>
    <w:p w14:paraId="31975AFD" w14:textId="72D3241F" w:rsidR="00E352B9" w:rsidRPr="00E352B9" w:rsidRDefault="00E352B9" w:rsidP="00E352B9">
      <w:pPr>
        <w:spacing w:after="0" w:line="360" w:lineRule="auto"/>
        <w:ind w:firstLine="720"/>
        <w:jc w:val="both"/>
        <w:rPr>
          <w:rFonts w:ascii="Arial" w:hAnsi="Arial" w:cs="Arial"/>
          <w:sz w:val="22"/>
        </w:rPr>
      </w:pPr>
      <w:r w:rsidRPr="00E352B9">
        <w:rPr>
          <w:rFonts w:ascii="Arial" w:hAnsi="Arial" w:cs="Arial"/>
          <w:sz w:val="22"/>
        </w:rPr>
        <w:t>O foco principal do Programa é a verificação do pleno atendimento de todos os procedimentos de</w:t>
      </w:r>
      <w:r>
        <w:rPr>
          <w:rFonts w:ascii="Arial" w:hAnsi="Arial" w:cs="Arial"/>
          <w:sz w:val="22"/>
        </w:rPr>
        <w:t xml:space="preserve"> </w:t>
      </w:r>
      <w:r w:rsidRPr="00E352B9">
        <w:rPr>
          <w:rFonts w:ascii="Arial" w:hAnsi="Arial" w:cs="Arial"/>
          <w:sz w:val="22"/>
        </w:rPr>
        <w:t>controle ambiental de responsabilidade das construtoras. Trata-se, na prática, de uma atividade de</w:t>
      </w:r>
      <w:r>
        <w:rPr>
          <w:rFonts w:ascii="Arial" w:hAnsi="Arial" w:cs="Arial"/>
          <w:sz w:val="22"/>
        </w:rPr>
        <w:t xml:space="preserve"> </w:t>
      </w:r>
      <w:r w:rsidRPr="00E352B9">
        <w:rPr>
          <w:rFonts w:ascii="Arial" w:hAnsi="Arial" w:cs="Arial"/>
          <w:sz w:val="22"/>
        </w:rPr>
        <w:t>fiscalização da execução das medidas previstas no Programa de Controle Ambiental de Obras.</w:t>
      </w:r>
    </w:p>
    <w:p w14:paraId="4CF1663F" w14:textId="38728C10" w:rsidR="00E352B9" w:rsidRPr="00E352B9" w:rsidRDefault="00E352B9" w:rsidP="00E352B9">
      <w:pPr>
        <w:spacing w:after="0" w:line="360" w:lineRule="auto"/>
        <w:ind w:firstLine="720"/>
        <w:jc w:val="both"/>
        <w:rPr>
          <w:rFonts w:ascii="Arial" w:hAnsi="Arial" w:cs="Arial"/>
          <w:sz w:val="22"/>
        </w:rPr>
      </w:pPr>
      <w:r w:rsidRPr="00E352B9">
        <w:rPr>
          <w:rFonts w:ascii="Arial" w:hAnsi="Arial" w:cs="Arial"/>
          <w:sz w:val="22"/>
        </w:rPr>
        <w:lastRenderedPageBreak/>
        <w:t>A supervisão ambiental é necessária para garantir que as medidas de controle ambiental aqui</w:t>
      </w:r>
      <w:r>
        <w:rPr>
          <w:rFonts w:ascii="Arial" w:hAnsi="Arial" w:cs="Arial"/>
          <w:sz w:val="22"/>
        </w:rPr>
        <w:t xml:space="preserve"> </w:t>
      </w:r>
      <w:r w:rsidRPr="00E352B9">
        <w:rPr>
          <w:rFonts w:ascii="Arial" w:hAnsi="Arial" w:cs="Arial"/>
          <w:sz w:val="22"/>
        </w:rPr>
        <w:t>previstas ou exigidas em condicionantes ambientais sejam devidamente executadas. Sem a</w:t>
      </w:r>
      <w:r>
        <w:rPr>
          <w:rFonts w:ascii="Arial" w:hAnsi="Arial" w:cs="Arial"/>
          <w:sz w:val="22"/>
        </w:rPr>
        <w:t xml:space="preserve"> </w:t>
      </w:r>
      <w:r w:rsidRPr="00E352B9">
        <w:rPr>
          <w:rFonts w:ascii="Arial" w:hAnsi="Arial" w:cs="Arial"/>
          <w:sz w:val="22"/>
        </w:rPr>
        <w:t>supervisão sistemática, não há como detectar adequadamente eventuais inconformidades com os</w:t>
      </w:r>
      <w:r>
        <w:rPr>
          <w:rFonts w:ascii="Arial" w:hAnsi="Arial" w:cs="Arial"/>
          <w:sz w:val="22"/>
        </w:rPr>
        <w:t xml:space="preserve"> </w:t>
      </w:r>
      <w:r w:rsidRPr="00E352B9">
        <w:rPr>
          <w:rFonts w:ascii="Arial" w:hAnsi="Arial" w:cs="Arial"/>
          <w:sz w:val="22"/>
        </w:rPr>
        <w:t>compromissos assumidos, com as boas práticas ambientais e com requisitos das políticas do banco.</w:t>
      </w:r>
    </w:p>
    <w:p w14:paraId="3064BEBC" w14:textId="26B98434" w:rsidR="00B326B1" w:rsidRPr="00E352B9" w:rsidRDefault="00E352B9" w:rsidP="00E352B9">
      <w:pPr>
        <w:spacing w:after="0" w:line="360" w:lineRule="auto"/>
        <w:ind w:firstLine="720"/>
        <w:jc w:val="both"/>
        <w:rPr>
          <w:rFonts w:ascii="Arial" w:hAnsi="Arial" w:cs="Arial"/>
          <w:sz w:val="22"/>
        </w:rPr>
      </w:pPr>
      <w:r w:rsidRPr="00E352B9">
        <w:rPr>
          <w:rFonts w:ascii="Arial" w:hAnsi="Arial" w:cs="Arial"/>
          <w:sz w:val="22"/>
        </w:rPr>
        <w:t>O procedimento se aplica a todas as obras, incluindo assim as intervenções de maior porte, como</w:t>
      </w:r>
      <w:r>
        <w:rPr>
          <w:rFonts w:ascii="Arial" w:hAnsi="Arial" w:cs="Arial"/>
          <w:sz w:val="22"/>
        </w:rPr>
        <w:t xml:space="preserve"> </w:t>
      </w:r>
      <w:r w:rsidRPr="00E352B9">
        <w:rPr>
          <w:rFonts w:ascii="Arial" w:hAnsi="Arial" w:cs="Arial"/>
          <w:sz w:val="22"/>
        </w:rPr>
        <w:t>a requalificação da Orla Noroeste, as áreas de contenção de encostas, mas também as diversas obras</w:t>
      </w:r>
      <w:r>
        <w:rPr>
          <w:rFonts w:ascii="Arial" w:hAnsi="Arial" w:cs="Arial"/>
          <w:sz w:val="22"/>
        </w:rPr>
        <w:t xml:space="preserve"> </w:t>
      </w:r>
      <w:r w:rsidRPr="00E352B9">
        <w:rPr>
          <w:rFonts w:ascii="Arial" w:hAnsi="Arial" w:cs="Arial"/>
          <w:sz w:val="22"/>
        </w:rPr>
        <w:t>prediais que integram o Programa.</w:t>
      </w:r>
    </w:p>
    <w:p w14:paraId="23F60013" w14:textId="77777777" w:rsidR="00B326B1" w:rsidRPr="0027520D" w:rsidRDefault="00B326B1" w:rsidP="00B326B1">
      <w:pPr>
        <w:pStyle w:val="PargrafodaLista"/>
        <w:widowControl w:val="0"/>
        <w:tabs>
          <w:tab w:val="left" w:pos="284"/>
        </w:tabs>
        <w:spacing w:line="360" w:lineRule="auto"/>
        <w:ind w:left="568"/>
        <w:rPr>
          <w:rFonts w:ascii="Arial" w:eastAsia="Calibri" w:hAnsi="Arial" w:cs="Arial"/>
          <w:sz w:val="22"/>
          <w:szCs w:val="22"/>
        </w:rPr>
      </w:pPr>
    </w:p>
    <w:p w14:paraId="2F6DA136" w14:textId="77777777" w:rsidR="002814F0" w:rsidRPr="00BA1315" w:rsidRDefault="002814F0" w:rsidP="00BA1315">
      <w:pPr>
        <w:pStyle w:val="PargrafodaLista"/>
        <w:numPr>
          <w:ilvl w:val="0"/>
          <w:numId w:val="25"/>
        </w:numPr>
        <w:shd w:val="clear" w:color="auto" w:fill="4F81BD" w:themeFill="accent1"/>
        <w:spacing w:after="0"/>
        <w:rPr>
          <w:rFonts w:ascii="Arial" w:hAnsi="Arial" w:cs="Arial"/>
          <w:b/>
          <w:color w:val="FFFFFF" w:themeColor="background1"/>
          <w:sz w:val="22"/>
        </w:rPr>
      </w:pPr>
      <w:r w:rsidRPr="00BA1315">
        <w:rPr>
          <w:rFonts w:ascii="Arial" w:hAnsi="Arial" w:cs="Arial"/>
          <w:b/>
          <w:color w:val="FFFFFF" w:themeColor="background1"/>
          <w:sz w:val="22"/>
        </w:rPr>
        <w:t>RESPONSÁVEIS</w:t>
      </w:r>
    </w:p>
    <w:p w14:paraId="1BCE52F6" w14:textId="77777777" w:rsidR="002814F0" w:rsidRPr="002814F0" w:rsidRDefault="002814F0" w:rsidP="002814F0">
      <w:pPr>
        <w:spacing w:after="0"/>
        <w:rPr>
          <w:rFonts w:ascii="Arial" w:hAnsi="Arial" w:cs="Arial"/>
          <w:sz w:val="16"/>
        </w:rPr>
      </w:pPr>
    </w:p>
    <w:p w14:paraId="55515FA3" w14:textId="12EE95D0" w:rsidR="00161220" w:rsidRPr="00CC5834" w:rsidRDefault="00751894" w:rsidP="002814F0">
      <w:pPr>
        <w:pStyle w:val="PargrafodaLista"/>
        <w:numPr>
          <w:ilvl w:val="0"/>
          <w:numId w:val="68"/>
        </w:numPr>
        <w:spacing w:after="0" w:line="360" w:lineRule="auto"/>
        <w:ind w:left="284" w:firstLine="284"/>
        <w:jc w:val="both"/>
        <w:rPr>
          <w:rFonts w:ascii="Arial" w:hAnsi="Arial" w:cs="Arial"/>
          <w:sz w:val="16"/>
          <w:szCs w:val="16"/>
        </w:rPr>
      </w:pPr>
      <w:r w:rsidRPr="00CC5834">
        <w:rPr>
          <w:rFonts w:ascii="Arial" w:hAnsi="Arial"/>
          <w:sz w:val="22"/>
          <w:szCs w:val="22"/>
        </w:rPr>
        <w:t xml:space="preserve">UGP e </w:t>
      </w:r>
      <w:r w:rsidR="00CC5834" w:rsidRPr="00CC5834">
        <w:rPr>
          <w:rFonts w:ascii="Arial" w:hAnsi="Arial"/>
          <w:sz w:val="22"/>
          <w:szCs w:val="22"/>
        </w:rPr>
        <w:t xml:space="preserve">Consultoria de apoio ao Gerenciamento. </w:t>
      </w:r>
    </w:p>
    <w:p w14:paraId="2DCED9DD" w14:textId="77777777" w:rsidR="002814F0" w:rsidRPr="00BA1315" w:rsidRDefault="002814F0" w:rsidP="00BA1315">
      <w:pPr>
        <w:pStyle w:val="PargrafodaLista"/>
        <w:numPr>
          <w:ilvl w:val="0"/>
          <w:numId w:val="25"/>
        </w:numPr>
        <w:shd w:val="clear" w:color="auto" w:fill="4F81BD" w:themeFill="accent1"/>
        <w:spacing w:after="0"/>
        <w:rPr>
          <w:rFonts w:ascii="Arial" w:hAnsi="Arial" w:cs="Arial"/>
          <w:b/>
          <w:color w:val="FFFFFF" w:themeColor="background1"/>
          <w:sz w:val="22"/>
        </w:rPr>
      </w:pPr>
      <w:r w:rsidRPr="00BA1315">
        <w:rPr>
          <w:rFonts w:ascii="Arial" w:hAnsi="Arial" w:cs="Arial"/>
          <w:b/>
          <w:color w:val="FFFFFF" w:themeColor="background1"/>
          <w:sz w:val="22"/>
        </w:rPr>
        <w:t>PROCEDIMENTOS</w:t>
      </w:r>
    </w:p>
    <w:p w14:paraId="7388D178" w14:textId="77777777" w:rsidR="002814F0" w:rsidRPr="002814F0" w:rsidRDefault="002814F0" w:rsidP="002814F0">
      <w:pPr>
        <w:spacing w:after="0"/>
        <w:rPr>
          <w:rFonts w:ascii="Arial" w:hAnsi="Arial" w:cs="Arial"/>
          <w:sz w:val="16"/>
        </w:rPr>
      </w:pPr>
    </w:p>
    <w:p w14:paraId="62D8CECB" w14:textId="77777777" w:rsidR="002814F0" w:rsidRPr="001562FF" w:rsidRDefault="001562FF" w:rsidP="00B81D2C">
      <w:pPr>
        <w:spacing w:after="0"/>
        <w:rPr>
          <w:rFonts w:ascii="Arial" w:hAnsi="Arial" w:cs="Arial"/>
          <w:b/>
          <w:sz w:val="22"/>
        </w:rPr>
      </w:pPr>
      <w:r w:rsidRPr="001562FF">
        <w:rPr>
          <w:rFonts w:ascii="Arial" w:hAnsi="Arial" w:cs="Arial"/>
          <w:b/>
          <w:sz w:val="22"/>
        </w:rPr>
        <w:t xml:space="preserve"> Infra</w:t>
      </w:r>
      <w:r w:rsidR="002814F0" w:rsidRPr="001562FF">
        <w:rPr>
          <w:rFonts w:ascii="Arial" w:hAnsi="Arial" w:cs="Arial"/>
          <w:b/>
          <w:sz w:val="22"/>
        </w:rPr>
        <w:t xml:space="preserve">estrutura da Obra </w:t>
      </w:r>
    </w:p>
    <w:p w14:paraId="328238A9" w14:textId="77777777" w:rsidR="002814F0" w:rsidRPr="007F6F1F" w:rsidRDefault="002814F0" w:rsidP="002814F0">
      <w:pPr>
        <w:spacing w:after="0"/>
        <w:rPr>
          <w:rFonts w:ascii="Arial" w:hAnsi="Arial" w:cs="Arial"/>
          <w:sz w:val="16"/>
          <w:szCs w:val="16"/>
        </w:rPr>
      </w:pPr>
    </w:p>
    <w:p w14:paraId="48C468FC" w14:textId="77777777" w:rsidR="002814F0" w:rsidRDefault="002814F0" w:rsidP="00B81D2C">
      <w:pPr>
        <w:spacing w:after="0" w:line="360" w:lineRule="auto"/>
        <w:ind w:firstLine="720"/>
        <w:jc w:val="both"/>
        <w:rPr>
          <w:rFonts w:ascii="Arial" w:hAnsi="Arial" w:cs="Arial"/>
          <w:sz w:val="22"/>
        </w:rPr>
      </w:pPr>
      <w:r w:rsidRPr="002814F0">
        <w:rPr>
          <w:rFonts w:ascii="Arial" w:hAnsi="Arial" w:cs="Arial"/>
          <w:sz w:val="22"/>
        </w:rPr>
        <w:t xml:space="preserve">Para a implantação do canteiro de obras, devem ser seguidas as orientações previstas no </w:t>
      </w:r>
      <w:r w:rsidR="00B81D2C">
        <w:rPr>
          <w:rFonts w:ascii="Arial" w:hAnsi="Arial" w:cs="Arial"/>
          <w:sz w:val="22"/>
        </w:rPr>
        <w:t xml:space="preserve">P.O.02 </w:t>
      </w:r>
      <w:r w:rsidR="00030CA8" w:rsidRPr="00030CA8">
        <w:rPr>
          <w:rFonts w:ascii="Arial" w:hAnsi="Arial" w:cs="Arial"/>
          <w:sz w:val="22"/>
        </w:rPr>
        <w:t xml:space="preserve">Controle ambiental dos procedimentos </w:t>
      </w:r>
      <w:proofErr w:type="gramStart"/>
      <w:r w:rsidR="00030CA8" w:rsidRPr="00030CA8">
        <w:rPr>
          <w:rFonts w:ascii="Arial" w:hAnsi="Arial" w:cs="Arial"/>
          <w:sz w:val="22"/>
        </w:rPr>
        <w:t xml:space="preserve">construtivos </w:t>
      </w:r>
      <w:r w:rsidR="00030CA8">
        <w:rPr>
          <w:rFonts w:ascii="Arial" w:hAnsi="Arial" w:cs="Arial"/>
          <w:sz w:val="22"/>
        </w:rPr>
        <w:t>.</w:t>
      </w:r>
      <w:r w:rsidRPr="002814F0">
        <w:rPr>
          <w:rFonts w:ascii="Arial" w:hAnsi="Arial" w:cs="Arial"/>
          <w:sz w:val="22"/>
        </w:rPr>
        <w:t>Durante</w:t>
      </w:r>
      <w:proofErr w:type="gramEnd"/>
      <w:r w:rsidRPr="002814F0">
        <w:rPr>
          <w:rFonts w:ascii="Arial" w:hAnsi="Arial" w:cs="Arial"/>
          <w:sz w:val="22"/>
        </w:rPr>
        <w:t xml:space="preserve"> a operação e implantação das obras, a movimentação e operação das máquinas e equipamentos podem gerar impactos ambientais que devem ser controlados de acordo com os procedimentos do Quadro N</w:t>
      </w:r>
      <w:r w:rsidRPr="002814F0">
        <w:rPr>
          <w:rFonts w:ascii="Arial" w:hAnsi="Arial" w:cs="Arial"/>
          <w:sz w:val="22"/>
          <w:vertAlign w:val="superscript"/>
        </w:rPr>
        <w:t>o</w:t>
      </w:r>
      <w:r w:rsidR="00E41AF8">
        <w:rPr>
          <w:rFonts w:ascii="Arial" w:hAnsi="Arial" w:cs="Arial"/>
          <w:sz w:val="22"/>
        </w:rPr>
        <w:t xml:space="preserve"> 1 ao </w:t>
      </w:r>
      <w:r w:rsidR="00E41AF8" w:rsidRPr="00E41AF8">
        <w:rPr>
          <w:rFonts w:ascii="Arial" w:hAnsi="Arial" w:cs="Arial"/>
          <w:sz w:val="22"/>
        </w:rPr>
        <w:t>N</w:t>
      </w:r>
      <w:r w:rsidR="00E41AF8" w:rsidRPr="00E41AF8">
        <w:rPr>
          <w:rFonts w:ascii="Arial" w:hAnsi="Arial" w:cs="Arial"/>
          <w:sz w:val="22"/>
          <w:vertAlign w:val="superscript"/>
        </w:rPr>
        <w:t>o</w:t>
      </w:r>
      <w:r w:rsidR="00E41AF8" w:rsidRPr="00E41AF8">
        <w:rPr>
          <w:rFonts w:ascii="Arial" w:hAnsi="Arial" w:cs="Arial"/>
          <w:sz w:val="22"/>
        </w:rPr>
        <w:t xml:space="preserve"> </w:t>
      </w:r>
      <w:r w:rsidR="00E41AF8">
        <w:rPr>
          <w:rFonts w:ascii="Arial" w:hAnsi="Arial" w:cs="Arial"/>
          <w:sz w:val="22"/>
        </w:rPr>
        <w:t xml:space="preserve">6 </w:t>
      </w:r>
      <w:r w:rsidRPr="002814F0">
        <w:rPr>
          <w:rFonts w:ascii="Arial" w:hAnsi="Arial" w:cs="Arial"/>
          <w:sz w:val="22"/>
        </w:rPr>
        <w:t>.</w:t>
      </w:r>
    </w:p>
    <w:p w14:paraId="3C908434" w14:textId="77777777" w:rsidR="002814F0" w:rsidRPr="002814F0" w:rsidRDefault="002814F0" w:rsidP="002814F0">
      <w:pPr>
        <w:spacing w:after="0"/>
        <w:jc w:val="both"/>
        <w:rPr>
          <w:rFonts w:ascii="Arial" w:hAnsi="Arial" w:cs="Arial"/>
          <w:b/>
          <w:sz w:val="16"/>
        </w:rPr>
      </w:pPr>
    </w:p>
    <w:p w14:paraId="0F2C9955" w14:textId="77777777" w:rsidR="002814F0" w:rsidRPr="00296DD4" w:rsidRDefault="00096AE8" w:rsidP="00751894">
      <w:pPr>
        <w:spacing w:after="0"/>
        <w:ind w:left="709" w:hanging="1276"/>
        <w:jc w:val="center"/>
        <w:rPr>
          <w:rFonts w:ascii="Arial" w:hAnsi="Arial" w:cs="Arial"/>
          <w:b/>
          <w:spacing w:val="-6"/>
          <w:sz w:val="20"/>
          <w:szCs w:val="20"/>
        </w:rPr>
      </w:pPr>
      <w:r w:rsidRPr="00296DD4">
        <w:rPr>
          <w:rFonts w:ascii="Arial" w:hAnsi="Arial" w:cs="Arial"/>
          <w:b/>
          <w:spacing w:val="-6"/>
          <w:sz w:val="20"/>
          <w:szCs w:val="20"/>
        </w:rPr>
        <w:t>Quadro No 3</w:t>
      </w:r>
      <w:r w:rsidR="002814F0" w:rsidRPr="00296DD4">
        <w:rPr>
          <w:rFonts w:ascii="Arial" w:hAnsi="Arial" w:cs="Arial"/>
          <w:b/>
          <w:spacing w:val="-6"/>
          <w:sz w:val="20"/>
          <w:szCs w:val="20"/>
        </w:rPr>
        <w:t>: P</w:t>
      </w:r>
      <w:r w:rsidR="004A4860" w:rsidRPr="00296DD4">
        <w:rPr>
          <w:rFonts w:ascii="Arial" w:hAnsi="Arial" w:cs="Arial"/>
          <w:b/>
          <w:spacing w:val="-6"/>
          <w:sz w:val="20"/>
          <w:szCs w:val="20"/>
        </w:rPr>
        <w:t>rocedimentos de controle ambiental</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5670"/>
      </w:tblGrid>
      <w:tr w:rsidR="004A4860" w:rsidRPr="00296DD4" w14:paraId="3952D5D3" w14:textId="77777777" w:rsidTr="00C35941">
        <w:trPr>
          <w:jc w:val="center"/>
        </w:trPr>
        <w:tc>
          <w:tcPr>
            <w:tcW w:w="10348" w:type="dxa"/>
            <w:gridSpan w:val="2"/>
            <w:shd w:val="clear" w:color="auto" w:fill="808080" w:themeFill="background1" w:themeFillShade="80"/>
          </w:tcPr>
          <w:p w14:paraId="3D030E92" w14:textId="77777777" w:rsidR="004A4860" w:rsidRPr="00296DD4" w:rsidRDefault="004A4860" w:rsidP="002814F0">
            <w:pPr>
              <w:spacing w:after="0"/>
              <w:jc w:val="center"/>
              <w:rPr>
                <w:rFonts w:ascii="Arial" w:hAnsi="Arial" w:cs="Arial"/>
                <w:b/>
                <w:color w:val="FFFFFF" w:themeColor="background1"/>
                <w:sz w:val="20"/>
                <w:szCs w:val="20"/>
              </w:rPr>
            </w:pPr>
            <w:r w:rsidRPr="00296DD4">
              <w:rPr>
                <w:rFonts w:ascii="Arial" w:hAnsi="Arial" w:cs="Arial"/>
                <w:b/>
                <w:bCs/>
                <w:color w:val="FFFFFF" w:themeColor="background1"/>
                <w:spacing w:val="-16"/>
                <w:sz w:val="20"/>
                <w:szCs w:val="20"/>
              </w:rPr>
              <w:t>OPERAÇÃO DO CANTEIRO E IMPLANTAÇÃO DAS OBRAS.</w:t>
            </w:r>
          </w:p>
        </w:tc>
      </w:tr>
      <w:tr w:rsidR="004A4860" w:rsidRPr="00296DD4" w14:paraId="371AC561" w14:textId="77777777" w:rsidTr="0027520D">
        <w:trPr>
          <w:jc w:val="center"/>
        </w:trPr>
        <w:tc>
          <w:tcPr>
            <w:tcW w:w="4678" w:type="dxa"/>
            <w:shd w:val="clear" w:color="auto" w:fill="00B050"/>
            <w:vAlign w:val="center"/>
          </w:tcPr>
          <w:p w14:paraId="39E1D0E0" w14:textId="77777777" w:rsidR="004A4860" w:rsidRPr="00296DD4" w:rsidRDefault="004A4860" w:rsidP="00751894">
            <w:pPr>
              <w:spacing w:after="0"/>
              <w:jc w:val="center"/>
              <w:rPr>
                <w:rFonts w:ascii="Arial" w:hAnsi="Arial" w:cs="Arial"/>
                <w:b/>
                <w:color w:val="FFFFFF" w:themeColor="background1"/>
                <w:sz w:val="20"/>
                <w:szCs w:val="20"/>
              </w:rPr>
            </w:pPr>
            <w:r w:rsidRPr="00296DD4">
              <w:rPr>
                <w:rFonts w:ascii="Arial" w:hAnsi="Arial" w:cs="Arial"/>
                <w:b/>
                <w:color w:val="FFFFFF" w:themeColor="background1"/>
                <w:sz w:val="20"/>
                <w:szCs w:val="20"/>
              </w:rPr>
              <w:t>Situações que podem gerar Impactos</w:t>
            </w:r>
          </w:p>
        </w:tc>
        <w:tc>
          <w:tcPr>
            <w:tcW w:w="5670" w:type="dxa"/>
            <w:shd w:val="clear" w:color="auto" w:fill="00B050"/>
            <w:vAlign w:val="center"/>
          </w:tcPr>
          <w:p w14:paraId="2716F752" w14:textId="77777777" w:rsidR="004A4860" w:rsidRPr="00296DD4" w:rsidRDefault="004A4860" w:rsidP="00C35941">
            <w:pPr>
              <w:spacing w:after="0"/>
              <w:jc w:val="center"/>
              <w:rPr>
                <w:rFonts w:ascii="Arial" w:hAnsi="Arial" w:cs="Arial"/>
                <w:b/>
                <w:color w:val="FFFFFF" w:themeColor="background1"/>
                <w:sz w:val="20"/>
                <w:szCs w:val="20"/>
              </w:rPr>
            </w:pPr>
            <w:r w:rsidRPr="00296DD4">
              <w:rPr>
                <w:rFonts w:ascii="Arial" w:hAnsi="Arial" w:cs="Arial"/>
                <w:b/>
                <w:color w:val="FFFFFF" w:themeColor="background1"/>
                <w:sz w:val="20"/>
                <w:szCs w:val="20"/>
              </w:rPr>
              <w:t>Procedimentos de Controle</w:t>
            </w:r>
          </w:p>
        </w:tc>
      </w:tr>
      <w:tr w:rsidR="004A4860" w:rsidRPr="00296DD4" w14:paraId="73B85C65" w14:textId="77777777" w:rsidTr="00B81D2C">
        <w:trPr>
          <w:jc w:val="center"/>
        </w:trPr>
        <w:tc>
          <w:tcPr>
            <w:tcW w:w="4678" w:type="dxa"/>
          </w:tcPr>
          <w:p w14:paraId="1912E3BF" w14:textId="77777777" w:rsidR="004A4860" w:rsidRPr="00296DD4" w:rsidRDefault="004A4860" w:rsidP="004D5D93">
            <w:pPr>
              <w:spacing w:after="0"/>
              <w:rPr>
                <w:rFonts w:ascii="Arial" w:hAnsi="Arial" w:cs="Arial"/>
                <w:spacing w:val="-6"/>
                <w:sz w:val="20"/>
                <w:szCs w:val="20"/>
              </w:rPr>
            </w:pPr>
          </w:p>
          <w:p w14:paraId="04B7D122" w14:textId="77777777" w:rsidR="004A4860" w:rsidRPr="00296DD4" w:rsidRDefault="004A4860" w:rsidP="004D5D93">
            <w:pPr>
              <w:spacing w:after="0"/>
              <w:rPr>
                <w:rFonts w:ascii="Arial" w:hAnsi="Arial" w:cs="Arial"/>
                <w:spacing w:val="-6"/>
                <w:sz w:val="20"/>
                <w:szCs w:val="20"/>
              </w:rPr>
            </w:pPr>
            <w:r w:rsidRPr="00296DD4">
              <w:rPr>
                <w:rFonts w:ascii="Arial" w:hAnsi="Arial" w:cs="Arial"/>
                <w:spacing w:val="-6"/>
                <w:sz w:val="20"/>
                <w:szCs w:val="20"/>
              </w:rPr>
              <w:t>Fumaça de veículos e equipamentos, que pode provocar a poluição do ar.</w:t>
            </w:r>
          </w:p>
        </w:tc>
        <w:tc>
          <w:tcPr>
            <w:tcW w:w="5670" w:type="dxa"/>
          </w:tcPr>
          <w:p w14:paraId="1ADEC86A" w14:textId="77777777" w:rsidR="004A4860" w:rsidRPr="00296DD4" w:rsidRDefault="004A4860" w:rsidP="004D5D93">
            <w:pPr>
              <w:pStyle w:val="PargrafodaLista"/>
              <w:spacing w:after="0"/>
              <w:ind w:left="180"/>
              <w:rPr>
                <w:rFonts w:ascii="Arial" w:hAnsi="Arial" w:cs="Arial"/>
                <w:spacing w:val="-6"/>
                <w:sz w:val="20"/>
                <w:szCs w:val="20"/>
              </w:rPr>
            </w:pPr>
          </w:p>
          <w:p w14:paraId="6FBB53C9" w14:textId="77777777" w:rsidR="004A4860" w:rsidRPr="00296DD4" w:rsidRDefault="004A4860" w:rsidP="00E655F7">
            <w:pPr>
              <w:pStyle w:val="PargrafodaLista"/>
              <w:numPr>
                <w:ilvl w:val="0"/>
                <w:numId w:val="13"/>
              </w:numPr>
              <w:spacing w:after="0"/>
              <w:ind w:left="180" w:hanging="180"/>
              <w:rPr>
                <w:rFonts w:ascii="Arial" w:hAnsi="Arial" w:cs="Arial"/>
                <w:spacing w:val="-6"/>
                <w:sz w:val="20"/>
                <w:szCs w:val="20"/>
              </w:rPr>
            </w:pPr>
            <w:r w:rsidRPr="00296DD4">
              <w:rPr>
                <w:rFonts w:ascii="Arial" w:hAnsi="Arial" w:cs="Arial"/>
                <w:spacing w:val="-6"/>
                <w:sz w:val="20"/>
                <w:szCs w:val="20"/>
              </w:rPr>
              <w:t xml:space="preserve">Monitoramento da fumaça de veículos e equipamentos, inclusive geradores, por meio da Escala </w:t>
            </w:r>
            <w:proofErr w:type="spellStart"/>
            <w:r w:rsidRPr="00296DD4">
              <w:rPr>
                <w:rFonts w:ascii="Arial" w:hAnsi="Arial" w:cs="Arial"/>
                <w:spacing w:val="-6"/>
                <w:sz w:val="20"/>
                <w:szCs w:val="20"/>
              </w:rPr>
              <w:t>Ringelmann</w:t>
            </w:r>
            <w:proofErr w:type="spellEnd"/>
            <w:r w:rsidRPr="00296DD4">
              <w:rPr>
                <w:rStyle w:val="Refdenotaderodap"/>
                <w:rFonts w:ascii="Arial" w:hAnsi="Arial" w:cs="Arial"/>
                <w:spacing w:val="-6"/>
                <w:sz w:val="20"/>
                <w:szCs w:val="20"/>
              </w:rPr>
              <w:footnoteReference w:id="2"/>
            </w:r>
            <w:r w:rsidRPr="00296DD4">
              <w:rPr>
                <w:rFonts w:ascii="Arial" w:hAnsi="Arial" w:cs="Arial"/>
                <w:spacing w:val="-6"/>
                <w:sz w:val="20"/>
                <w:szCs w:val="20"/>
              </w:rPr>
              <w:t xml:space="preserve"> (ANEXO). Acima de 40% são exigidas providências de melhoria; e</w:t>
            </w:r>
          </w:p>
          <w:p w14:paraId="008A3897" w14:textId="77777777" w:rsidR="004A4860" w:rsidRPr="00296DD4" w:rsidRDefault="004A4860" w:rsidP="00E655F7">
            <w:pPr>
              <w:pStyle w:val="PargrafodaLista"/>
              <w:numPr>
                <w:ilvl w:val="0"/>
                <w:numId w:val="13"/>
              </w:numPr>
              <w:spacing w:after="0"/>
              <w:ind w:left="180" w:hanging="180"/>
              <w:rPr>
                <w:rFonts w:ascii="Arial" w:hAnsi="Arial" w:cs="Arial"/>
                <w:spacing w:val="-6"/>
                <w:sz w:val="20"/>
                <w:szCs w:val="20"/>
              </w:rPr>
            </w:pPr>
            <w:r w:rsidRPr="00296DD4">
              <w:rPr>
                <w:rFonts w:ascii="Arial" w:hAnsi="Arial" w:cs="Arial"/>
                <w:spacing w:val="-6"/>
                <w:sz w:val="20"/>
                <w:szCs w:val="20"/>
              </w:rPr>
              <w:t>Ajustes nos veículos e equipamentos no com emissões acima de 40%.</w:t>
            </w:r>
          </w:p>
          <w:p w14:paraId="51A9A1FE" w14:textId="77777777" w:rsidR="004A4860" w:rsidRPr="00296DD4" w:rsidRDefault="004A4860" w:rsidP="004D5D93">
            <w:pPr>
              <w:pStyle w:val="PargrafodaLista"/>
              <w:spacing w:after="0"/>
              <w:ind w:left="180"/>
              <w:rPr>
                <w:rFonts w:ascii="Arial" w:hAnsi="Arial" w:cs="Arial"/>
                <w:spacing w:val="-6"/>
                <w:sz w:val="20"/>
                <w:szCs w:val="20"/>
              </w:rPr>
            </w:pPr>
          </w:p>
        </w:tc>
      </w:tr>
      <w:tr w:rsidR="004A4860" w:rsidRPr="00296DD4" w14:paraId="5B755817" w14:textId="77777777" w:rsidTr="00B81D2C">
        <w:trPr>
          <w:jc w:val="center"/>
        </w:trPr>
        <w:tc>
          <w:tcPr>
            <w:tcW w:w="4678" w:type="dxa"/>
            <w:shd w:val="clear" w:color="auto" w:fill="auto"/>
          </w:tcPr>
          <w:p w14:paraId="02BD932B" w14:textId="77777777" w:rsidR="004A4860" w:rsidRPr="00296DD4" w:rsidRDefault="004A4860" w:rsidP="004D5D93">
            <w:pPr>
              <w:spacing w:after="0"/>
              <w:rPr>
                <w:rFonts w:ascii="Arial" w:hAnsi="Arial" w:cs="Arial"/>
                <w:spacing w:val="-4"/>
                <w:sz w:val="20"/>
                <w:szCs w:val="20"/>
              </w:rPr>
            </w:pPr>
          </w:p>
          <w:p w14:paraId="3DC3917E" w14:textId="77777777" w:rsidR="004A4860" w:rsidRPr="00296DD4" w:rsidRDefault="004A4860" w:rsidP="004D5D93">
            <w:pPr>
              <w:spacing w:after="0"/>
              <w:rPr>
                <w:rFonts w:ascii="Arial" w:hAnsi="Arial" w:cs="Arial"/>
                <w:spacing w:val="-4"/>
                <w:sz w:val="20"/>
                <w:szCs w:val="20"/>
              </w:rPr>
            </w:pPr>
            <w:r w:rsidRPr="00296DD4">
              <w:rPr>
                <w:rFonts w:ascii="Arial" w:hAnsi="Arial" w:cs="Arial"/>
                <w:spacing w:val="-4"/>
                <w:sz w:val="20"/>
                <w:szCs w:val="20"/>
              </w:rPr>
              <w:t>Vazamento de óleos e graxas de máquinas e equipamentos que podem causar poluição do solo e da água.</w:t>
            </w:r>
          </w:p>
        </w:tc>
        <w:tc>
          <w:tcPr>
            <w:tcW w:w="5670" w:type="dxa"/>
            <w:shd w:val="clear" w:color="auto" w:fill="auto"/>
          </w:tcPr>
          <w:p w14:paraId="12B16373" w14:textId="77777777" w:rsidR="004A4860" w:rsidRPr="00296DD4" w:rsidRDefault="004A4860" w:rsidP="004D5D93">
            <w:pPr>
              <w:pStyle w:val="PargrafodaLista"/>
              <w:spacing w:after="0"/>
              <w:ind w:left="180"/>
              <w:rPr>
                <w:rFonts w:ascii="Arial" w:hAnsi="Arial" w:cs="Arial"/>
                <w:spacing w:val="-10"/>
                <w:sz w:val="20"/>
                <w:szCs w:val="20"/>
              </w:rPr>
            </w:pPr>
          </w:p>
          <w:p w14:paraId="3A40E0A2" w14:textId="77777777" w:rsidR="004A4860" w:rsidRPr="00296DD4" w:rsidRDefault="004A4860" w:rsidP="00E655F7">
            <w:pPr>
              <w:pStyle w:val="PargrafodaLista"/>
              <w:numPr>
                <w:ilvl w:val="0"/>
                <w:numId w:val="14"/>
              </w:numPr>
              <w:spacing w:after="0"/>
              <w:ind w:left="180" w:hanging="180"/>
              <w:rPr>
                <w:rFonts w:ascii="Arial" w:hAnsi="Arial" w:cs="Arial"/>
                <w:spacing w:val="-10"/>
                <w:sz w:val="20"/>
                <w:szCs w:val="20"/>
              </w:rPr>
            </w:pPr>
            <w:r w:rsidRPr="00296DD4">
              <w:rPr>
                <w:rFonts w:ascii="Arial" w:hAnsi="Arial" w:cs="Arial"/>
                <w:spacing w:val="-10"/>
                <w:sz w:val="20"/>
                <w:szCs w:val="20"/>
              </w:rPr>
              <w:t>Impermeabilização do solo do estacionamento e equipamentos;</w:t>
            </w:r>
          </w:p>
          <w:p w14:paraId="65F686FC" w14:textId="77777777" w:rsidR="004A4860" w:rsidRPr="00296DD4" w:rsidRDefault="004A4860" w:rsidP="00E655F7">
            <w:pPr>
              <w:pStyle w:val="PargrafodaLista"/>
              <w:numPr>
                <w:ilvl w:val="0"/>
                <w:numId w:val="14"/>
              </w:numPr>
              <w:spacing w:after="0"/>
              <w:ind w:left="180" w:hanging="180"/>
              <w:rPr>
                <w:rFonts w:ascii="Arial" w:hAnsi="Arial" w:cs="Arial"/>
                <w:spacing w:val="-4"/>
                <w:sz w:val="20"/>
                <w:szCs w:val="20"/>
              </w:rPr>
            </w:pPr>
            <w:r w:rsidRPr="00296DD4">
              <w:rPr>
                <w:rFonts w:ascii="Arial" w:hAnsi="Arial" w:cs="Arial"/>
                <w:spacing w:val="-4"/>
                <w:sz w:val="20"/>
                <w:szCs w:val="20"/>
              </w:rPr>
              <w:t>Instalação de caixas separadoras de óleos e graxas no sistema de drenagem das oficinas; e</w:t>
            </w:r>
          </w:p>
          <w:p w14:paraId="3DA54D1C" w14:textId="77777777" w:rsidR="004A4860" w:rsidRPr="00296DD4" w:rsidRDefault="004A4860" w:rsidP="00E655F7">
            <w:pPr>
              <w:pStyle w:val="PargrafodaLista"/>
              <w:numPr>
                <w:ilvl w:val="0"/>
                <w:numId w:val="14"/>
              </w:numPr>
              <w:spacing w:after="0"/>
              <w:ind w:left="180" w:hanging="180"/>
              <w:rPr>
                <w:rFonts w:ascii="Arial" w:hAnsi="Arial" w:cs="Arial"/>
                <w:spacing w:val="-4"/>
                <w:sz w:val="20"/>
                <w:szCs w:val="20"/>
              </w:rPr>
            </w:pPr>
            <w:r w:rsidRPr="00296DD4">
              <w:rPr>
                <w:rFonts w:ascii="Arial" w:hAnsi="Arial" w:cs="Arial"/>
                <w:spacing w:val="-4"/>
                <w:sz w:val="20"/>
                <w:szCs w:val="20"/>
              </w:rPr>
              <w:t>Análise periódica dos efluentes da caixa separadora.</w:t>
            </w:r>
          </w:p>
          <w:p w14:paraId="098C03AA" w14:textId="77777777" w:rsidR="004A4860" w:rsidRPr="00296DD4" w:rsidRDefault="004A4860" w:rsidP="004D5D93">
            <w:pPr>
              <w:pStyle w:val="PargrafodaLista"/>
              <w:spacing w:after="0"/>
              <w:ind w:left="180"/>
              <w:rPr>
                <w:rFonts w:ascii="Arial" w:hAnsi="Arial" w:cs="Arial"/>
                <w:spacing w:val="-4"/>
                <w:sz w:val="20"/>
                <w:szCs w:val="20"/>
              </w:rPr>
            </w:pPr>
          </w:p>
        </w:tc>
      </w:tr>
      <w:tr w:rsidR="004A4860" w:rsidRPr="00296DD4" w14:paraId="556AF2AE" w14:textId="77777777" w:rsidTr="00B81D2C">
        <w:trPr>
          <w:jc w:val="center"/>
        </w:trPr>
        <w:tc>
          <w:tcPr>
            <w:tcW w:w="4678" w:type="dxa"/>
            <w:shd w:val="clear" w:color="auto" w:fill="auto"/>
          </w:tcPr>
          <w:p w14:paraId="3FC14133" w14:textId="77777777" w:rsidR="004A4860" w:rsidRPr="00296DD4" w:rsidRDefault="004A4860" w:rsidP="004D5D93">
            <w:pPr>
              <w:spacing w:after="0"/>
              <w:ind w:hanging="108"/>
              <w:rPr>
                <w:rFonts w:ascii="Arial" w:hAnsi="Arial" w:cs="Arial"/>
                <w:spacing w:val="-4"/>
                <w:sz w:val="20"/>
                <w:szCs w:val="20"/>
              </w:rPr>
            </w:pPr>
          </w:p>
          <w:p w14:paraId="73EF0902" w14:textId="77777777" w:rsidR="004A4860" w:rsidRPr="00296DD4" w:rsidRDefault="004A4860" w:rsidP="004D5D93">
            <w:pPr>
              <w:spacing w:after="0"/>
              <w:ind w:hanging="108"/>
              <w:rPr>
                <w:rFonts w:ascii="Arial" w:hAnsi="Arial" w:cs="Arial"/>
                <w:spacing w:val="-4"/>
                <w:sz w:val="20"/>
                <w:szCs w:val="20"/>
              </w:rPr>
            </w:pPr>
            <w:r w:rsidRPr="00296DD4">
              <w:rPr>
                <w:rFonts w:ascii="Arial" w:hAnsi="Arial" w:cs="Arial"/>
                <w:spacing w:val="-4"/>
                <w:sz w:val="20"/>
                <w:szCs w:val="20"/>
              </w:rPr>
              <w:t xml:space="preserve">Contaminação do solo e geração de resíduos </w:t>
            </w:r>
            <w:proofErr w:type="gramStart"/>
            <w:r w:rsidRPr="00296DD4">
              <w:rPr>
                <w:rFonts w:ascii="Arial" w:hAnsi="Arial" w:cs="Arial"/>
                <w:spacing w:val="-4"/>
                <w:sz w:val="20"/>
                <w:szCs w:val="20"/>
              </w:rPr>
              <w:t>contaminados  pela</w:t>
            </w:r>
            <w:proofErr w:type="gramEnd"/>
            <w:r w:rsidRPr="00296DD4">
              <w:rPr>
                <w:rFonts w:ascii="Arial" w:hAnsi="Arial" w:cs="Arial"/>
                <w:spacing w:val="-4"/>
                <w:sz w:val="20"/>
                <w:szCs w:val="20"/>
              </w:rPr>
              <w:t xml:space="preserve"> lavagem, limpeza e manutenção de veículos e equipamentos em terreno.</w:t>
            </w:r>
          </w:p>
          <w:p w14:paraId="34397682" w14:textId="77777777" w:rsidR="004A4860" w:rsidRPr="00296DD4" w:rsidRDefault="004A4860" w:rsidP="00B81D2C">
            <w:pPr>
              <w:tabs>
                <w:tab w:val="left" w:pos="930"/>
              </w:tabs>
              <w:rPr>
                <w:rFonts w:ascii="Arial" w:hAnsi="Arial" w:cs="Arial"/>
                <w:sz w:val="20"/>
                <w:szCs w:val="20"/>
              </w:rPr>
            </w:pPr>
            <w:r w:rsidRPr="00296DD4">
              <w:rPr>
                <w:rFonts w:ascii="Arial" w:hAnsi="Arial" w:cs="Arial"/>
                <w:sz w:val="20"/>
                <w:szCs w:val="20"/>
              </w:rPr>
              <w:tab/>
            </w:r>
          </w:p>
        </w:tc>
        <w:tc>
          <w:tcPr>
            <w:tcW w:w="5670" w:type="dxa"/>
            <w:shd w:val="clear" w:color="auto" w:fill="auto"/>
          </w:tcPr>
          <w:p w14:paraId="1B84188B" w14:textId="77777777" w:rsidR="004A4860" w:rsidRPr="00296DD4" w:rsidRDefault="004A4860" w:rsidP="004D5D93">
            <w:pPr>
              <w:pStyle w:val="PargrafodaLista"/>
              <w:spacing w:after="0"/>
              <w:ind w:left="180"/>
              <w:rPr>
                <w:rFonts w:ascii="Arial" w:hAnsi="Arial" w:cs="Arial"/>
                <w:spacing w:val="-4"/>
                <w:sz w:val="20"/>
                <w:szCs w:val="20"/>
              </w:rPr>
            </w:pPr>
          </w:p>
          <w:p w14:paraId="35AE52A1" w14:textId="77777777" w:rsidR="004A4860" w:rsidRPr="00296DD4" w:rsidRDefault="004A4860" w:rsidP="00E655F7">
            <w:pPr>
              <w:pStyle w:val="PargrafodaLista"/>
              <w:numPr>
                <w:ilvl w:val="0"/>
                <w:numId w:val="15"/>
              </w:numPr>
              <w:spacing w:after="0"/>
              <w:ind w:left="180" w:hanging="180"/>
              <w:rPr>
                <w:rFonts w:ascii="Arial" w:hAnsi="Arial" w:cs="Arial"/>
                <w:spacing w:val="-4"/>
                <w:sz w:val="20"/>
                <w:szCs w:val="20"/>
              </w:rPr>
            </w:pPr>
            <w:r w:rsidRPr="00296DD4">
              <w:rPr>
                <w:rFonts w:ascii="Arial" w:hAnsi="Arial" w:cs="Arial"/>
                <w:spacing w:val="-6"/>
                <w:sz w:val="20"/>
                <w:szCs w:val="20"/>
              </w:rPr>
              <w:t>Locais para lavagem de veículos e equipamentos definidos, equipados com canaletas de drenagem e caixa separadora de óleos e graxas</w:t>
            </w:r>
            <w:r w:rsidRPr="00296DD4">
              <w:rPr>
                <w:rFonts w:ascii="Arial" w:hAnsi="Arial" w:cs="Arial"/>
                <w:spacing w:val="-4"/>
                <w:sz w:val="20"/>
                <w:szCs w:val="20"/>
              </w:rPr>
              <w:t>;</w:t>
            </w:r>
          </w:p>
          <w:p w14:paraId="7BA4C4EC" w14:textId="77777777" w:rsidR="004A4860" w:rsidRPr="00296DD4" w:rsidRDefault="004A4860" w:rsidP="00E655F7">
            <w:pPr>
              <w:pStyle w:val="PargrafodaLista"/>
              <w:numPr>
                <w:ilvl w:val="0"/>
                <w:numId w:val="15"/>
              </w:numPr>
              <w:spacing w:after="0"/>
              <w:ind w:left="180" w:hanging="180"/>
              <w:rPr>
                <w:rFonts w:ascii="Arial" w:hAnsi="Arial" w:cs="Arial"/>
                <w:spacing w:val="-8"/>
                <w:sz w:val="20"/>
                <w:szCs w:val="20"/>
              </w:rPr>
            </w:pPr>
            <w:r w:rsidRPr="00296DD4">
              <w:rPr>
                <w:rFonts w:ascii="Arial" w:hAnsi="Arial" w:cs="Arial"/>
                <w:spacing w:val="-8"/>
                <w:sz w:val="20"/>
                <w:szCs w:val="20"/>
              </w:rPr>
              <w:t>Definir locais para limpeza e manutenção de veículos e equipamentos; e</w:t>
            </w:r>
          </w:p>
          <w:p w14:paraId="7B239B26" w14:textId="77777777" w:rsidR="004A4860" w:rsidRPr="00296DD4" w:rsidRDefault="004A4860" w:rsidP="00E655F7">
            <w:pPr>
              <w:pStyle w:val="PargrafodaLista"/>
              <w:numPr>
                <w:ilvl w:val="0"/>
                <w:numId w:val="15"/>
              </w:numPr>
              <w:spacing w:after="0"/>
              <w:ind w:left="180" w:hanging="180"/>
              <w:rPr>
                <w:rFonts w:ascii="Arial" w:hAnsi="Arial" w:cs="Arial"/>
                <w:spacing w:val="-4"/>
                <w:sz w:val="20"/>
                <w:szCs w:val="20"/>
              </w:rPr>
            </w:pPr>
            <w:r w:rsidRPr="00296DD4">
              <w:rPr>
                <w:rFonts w:ascii="Arial" w:hAnsi="Arial" w:cs="Arial"/>
                <w:spacing w:val="-4"/>
                <w:sz w:val="20"/>
                <w:szCs w:val="20"/>
              </w:rPr>
              <w:t>Destino adequado para óleos e graxas, areia, solo e serragem contaminados.</w:t>
            </w:r>
          </w:p>
          <w:p w14:paraId="2004061B" w14:textId="77777777" w:rsidR="004A4860" w:rsidRPr="00296DD4" w:rsidRDefault="004A4860" w:rsidP="004D5D93">
            <w:pPr>
              <w:pStyle w:val="PargrafodaLista"/>
              <w:spacing w:after="0"/>
              <w:ind w:left="180"/>
              <w:rPr>
                <w:rFonts w:ascii="Arial" w:hAnsi="Arial" w:cs="Arial"/>
                <w:spacing w:val="-4"/>
                <w:sz w:val="20"/>
                <w:szCs w:val="20"/>
              </w:rPr>
            </w:pPr>
          </w:p>
        </w:tc>
      </w:tr>
      <w:tr w:rsidR="004A4860" w:rsidRPr="00296DD4" w14:paraId="3FCFF691" w14:textId="77777777" w:rsidTr="00B81D2C">
        <w:trPr>
          <w:jc w:val="center"/>
        </w:trPr>
        <w:tc>
          <w:tcPr>
            <w:tcW w:w="4678" w:type="dxa"/>
            <w:shd w:val="clear" w:color="auto" w:fill="auto"/>
          </w:tcPr>
          <w:p w14:paraId="02ECD1E2" w14:textId="77777777" w:rsidR="004A4860" w:rsidRPr="00296DD4" w:rsidRDefault="004A4860" w:rsidP="00C35941">
            <w:pPr>
              <w:spacing w:after="0"/>
              <w:rPr>
                <w:rFonts w:ascii="Arial" w:hAnsi="Arial" w:cs="Arial"/>
                <w:spacing w:val="-4"/>
                <w:sz w:val="20"/>
                <w:szCs w:val="20"/>
              </w:rPr>
            </w:pPr>
          </w:p>
          <w:p w14:paraId="523C8851" w14:textId="77777777" w:rsidR="004A4860" w:rsidRPr="00296DD4" w:rsidRDefault="004A4860" w:rsidP="00C35941">
            <w:pPr>
              <w:spacing w:after="0"/>
              <w:rPr>
                <w:rFonts w:ascii="Arial" w:hAnsi="Arial" w:cs="Arial"/>
                <w:spacing w:val="-4"/>
                <w:sz w:val="20"/>
                <w:szCs w:val="20"/>
              </w:rPr>
            </w:pPr>
            <w:r w:rsidRPr="00296DD4">
              <w:rPr>
                <w:rFonts w:ascii="Arial" w:hAnsi="Arial" w:cs="Arial"/>
                <w:spacing w:val="-4"/>
                <w:sz w:val="20"/>
                <w:szCs w:val="20"/>
              </w:rPr>
              <w:lastRenderedPageBreak/>
              <w:t>Acidentes decorrentes da movimentação de veículos e equipamentos.</w:t>
            </w:r>
          </w:p>
          <w:p w14:paraId="774674A0" w14:textId="77777777" w:rsidR="004A4860" w:rsidRPr="00296DD4" w:rsidRDefault="004A4860" w:rsidP="00C35941">
            <w:pPr>
              <w:spacing w:after="0"/>
              <w:rPr>
                <w:rFonts w:ascii="Arial" w:hAnsi="Arial" w:cs="Arial"/>
                <w:spacing w:val="-4"/>
                <w:sz w:val="20"/>
                <w:szCs w:val="20"/>
              </w:rPr>
            </w:pPr>
          </w:p>
        </w:tc>
        <w:tc>
          <w:tcPr>
            <w:tcW w:w="5670" w:type="dxa"/>
            <w:shd w:val="clear" w:color="auto" w:fill="auto"/>
          </w:tcPr>
          <w:p w14:paraId="64F50FDD" w14:textId="77777777" w:rsidR="004A4860" w:rsidRPr="00296DD4" w:rsidRDefault="004A4860" w:rsidP="00C35941">
            <w:pPr>
              <w:pStyle w:val="PargrafodaLista"/>
              <w:spacing w:after="0"/>
              <w:ind w:left="180"/>
              <w:jc w:val="both"/>
              <w:rPr>
                <w:rFonts w:ascii="Arial" w:hAnsi="Arial" w:cs="Arial"/>
                <w:spacing w:val="-4"/>
                <w:sz w:val="20"/>
                <w:szCs w:val="20"/>
              </w:rPr>
            </w:pPr>
          </w:p>
          <w:p w14:paraId="286E874D" w14:textId="77777777" w:rsidR="004A4860" w:rsidRPr="00296DD4" w:rsidRDefault="004A4860" w:rsidP="00C35941">
            <w:pPr>
              <w:pStyle w:val="PargrafodaLista"/>
              <w:numPr>
                <w:ilvl w:val="0"/>
                <w:numId w:val="16"/>
              </w:numPr>
              <w:spacing w:after="0"/>
              <w:ind w:left="180" w:hanging="180"/>
              <w:jc w:val="both"/>
              <w:rPr>
                <w:rFonts w:ascii="Arial" w:hAnsi="Arial" w:cs="Arial"/>
                <w:spacing w:val="-4"/>
                <w:sz w:val="20"/>
                <w:szCs w:val="20"/>
              </w:rPr>
            </w:pPr>
            <w:r w:rsidRPr="00296DD4">
              <w:rPr>
                <w:rFonts w:ascii="Arial" w:hAnsi="Arial" w:cs="Arial"/>
                <w:spacing w:val="-4"/>
                <w:sz w:val="20"/>
                <w:szCs w:val="20"/>
              </w:rPr>
              <w:lastRenderedPageBreak/>
              <w:t>Previsão de passagens e caminhos internos;</w:t>
            </w:r>
          </w:p>
          <w:p w14:paraId="33494BAC" w14:textId="77777777" w:rsidR="004A4860" w:rsidRPr="00296DD4" w:rsidRDefault="004A4860" w:rsidP="00C35941">
            <w:pPr>
              <w:pStyle w:val="PargrafodaLista"/>
              <w:numPr>
                <w:ilvl w:val="0"/>
                <w:numId w:val="16"/>
              </w:numPr>
              <w:spacing w:after="0"/>
              <w:ind w:left="180" w:hanging="180"/>
              <w:jc w:val="both"/>
              <w:rPr>
                <w:rFonts w:ascii="Arial" w:hAnsi="Arial" w:cs="Arial"/>
                <w:spacing w:val="-4"/>
                <w:sz w:val="20"/>
                <w:szCs w:val="20"/>
              </w:rPr>
            </w:pPr>
            <w:r w:rsidRPr="00296DD4">
              <w:rPr>
                <w:rFonts w:ascii="Arial" w:hAnsi="Arial" w:cs="Arial"/>
                <w:spacing w:val="-4"/>
                <w:sz w:val="20"/>
                <w:szCs w:val="20"/>
              </w:rPr>
              <w:t>Previsão de vias com limite de velocidade e placas de orientação de velocidade permitida; e</w:t>
            </w:r>
          </w:p>
          <w:p w14:paraId="1DE8CFE4" w14:textId="77777777" w:rsidR="004A4860" w:rsidRPr="00296DD4" w:rsidRDefault="004A4860" w:rsidP="00C35941">
            <w:pPr>
              <w:pStyle w:val="PargrafodaLista"/>
              <w:numPr>
                <w:ilvl w:val="0"/>
                <w:numId w:val="16"/>
              </w:numPr>
              <w:spacing w:after="0"/>
              <w:ind w:left="180" w:hanging="180"/>
              <w:jc w:val="both"/>
              <w:rPr>
                <w:rFonts w:ascii="Arial" w:hAnsi="Arial" w:cs="Arial"/>
                <w:spacing w:val="-4"/>
                <w:sz w:val="20"/>
                <w:szCs w:val="20"/>
              </w:rPr>
            </w:pPr>
            <w:r w:rsidRPr="00296DD4">
              <w:rPr>
                <w:rFonts w:ascii="Arial" w:hAnsi="Arial" w:cs="Arial"/>
                <w:spacing w:val="-4"/>
                <w:sz w:val="20"/>
                <w:szCs w:val="20"/>
              </w:rPr>
              <w:t>Adequada sinalização da obra no seu entorno.</w:t>
            </w:r>
          </w:p>
          <w:p w14:paraId="077C1F78" w14:textId="77777777" w:rsidR="004A4860" w:rsidRPr="00296DD4" w:rsidRDefault="004A4860" w:rsidP="00C35941">
            <w:pPr>
              <w:spacing w:after="0"/>
              <w:jc w:val="both"/>
              <w:rPr>
                <w:rFonts w:ascii="Arial" w:hAnsi="Arial" w:cs="Arial"/>
                <w:spacing w:val="-4"/>
                <w:sz w:val="20"/>
                <w:szCs w:val="20"/>
              </w:rPr>
            </w:pPr>
          </w:p>
        </w:tc>
      </w:tr>
      <w:tr w:rsidR="004A4860" w:rsidRPr="00296DD4" w14:paraId="4464DE03" w14:textId="77777777" w:rsidTr="00B81D2C">
        <w:trPr>
          <w:jc w:val="center"/>
        </w:trPr>
        <w:tc>
          <w:tcPr>
            <w:tcW w:w="4678" w:type="dxa"/>
            <w:shd w:val="clear" w:color="auto" w:fill="auto"/>
          </w:tcPr>
          <w:p w14:paraId="2832E674" w14:textId="77777777" w:rsidR="004A4860" w:rsidRPr="00296DD4" w:rsidRDefault="004A4860" w:rsidP="00C35941">
            <w:pPr>
              <w:spacing w:after="0"/>
              <w:rPr>
                <w:rFonts w:ascii="Arial" w:hAnsi="Arial" w:cs="Arial"/>
                <w:spacing w:val="-4"/>
                <w:sz w:val="20"/>
                <w:szCs w:val="20"/>
              </w:rPr>
            </w:pPr>
          </w:p>
          <w:p w14:paraId="43BFB872" w14:textId="77777777" w:rsidR="004A4860" w:rsidRPr="00296DD4" w:rsidRDefault="004A4860" w:rsidP="00C35941">
            <w:pPr>
              <w:spacing w:after="0"/>
              <w:rPr>
                <w:rFonts w:ascii="Arial" w:hAnsi="Arial" w:cs="Arial"/>
                <w:spacing w:val="-4"/>
                <w:sz w:val="20"/>
                <w:szCs w:val="20"/>
              </w:rPr>
            </w:pPr>
            <w:r w:rsidRPr="00296DD4">
              <w:rPr>
                <w:rFonts w:ascii="Arial" w:hAnsi="Arial" w:cs="Arial"/>
                <w:spacing w:val="-4"/>
                <w:sz w:val="20"/>
                <w:szCs w:val="20"/>
              </w:rPr>
              <w:t xml:space="preserve">Sujeira nas as ruas e transtornos à vizinhança promovidos pelos caminhões e equipamentos com terra e barro </w:t>
            </w:r>
            <w:proofErr w:type="gramStart"/>
            <w:r w:rsidRPr="00296DD4">
              <w:rPr>
                <w:rFonts w:ascii="Arial" w:hAnsi="Arial" w:cs="Arial"/>
                <w:spacing w:val="-4"/>
                <w:sz w:val="20"/>
                <w:szCs w:val="20"/>
              </w:rPr>
              <w:t>nas  rodas</w:t>
            </w:r>
            <w:proofErr w:type="gramEnd"/>
            <w:r w:rsidRPr="00296DD4">
              <w:rPr>
                <w:rFonts w:ascii="Arial" w:hAnsi="Arial" w:cs="Arial"/>
                <w:spacing w:val="-4"/>
                <w:sz w:val="20"/>
                <w:szCs w:val="20"/>
              </w:rPr>
              <w:t>.</w:t>
            </w:r>
          </w:p>
          <w:p w14:paraId="2D13D21F" w14:textId="77777777" w:rsidR="004A4860" w:rsidRPr="00296DD4" w:rsidRDefault="004A4860" w:rsidP="00C35941">
            <w:pPr>
              <w:spacing w:after="0"/>
              <w:rPr>
                <w:rFonts w:ascii="Arial" w:hAnsi="Arial" w:cs="Arial"/>
                <w:spacing w:val="-4"/>
                <w:sz w:val="20"/>
                <w:szCs w:val="20"/>
              </w:rPr>
            </w:pPr>
          </w:p>
        </w:tc>
        <w:tc>
          <w:tcPr>
            <w:tcW w:w="5670" w:type="dxa"/>
            <w:shd w:val="clear" w:color="auto" w:fill="auto"/>
          </w:tcPr>
          <w:p w14:paraId="6C70A788" w14:textId="77777777" w:rsidR="004A4860" w:rsidRPr="00296DD4" w:rsidRDefault="004A4860" w:rsidP="00C35941">
            <w:pPr>
              <w:pStyle w:val="PargrafodaLista"/>
              <w:spacing w:after="0"/>
              <w:ind w:left="180"/>
              <w:jc w:val="both"/>
              <w:rPr>
                <w:rFonts w:ascii="Arial" w:hAnsi="Arial" w:cs="Arial"/>
                <w:spacing w:val="-4"/>
                <w:sz w:val="20"/>
                <w:szCs w:val="20"/>
              </w:rPr>
            </w:pPr>
          </w:p>
          <w:p w14:paraId="38D7F60E" w14:textId="77777777" w:rsidR="004A4860" w:rsidRPr="00296DD4" w:rsidRDefault="004A4860" w:rsidP="00C35941">
            <w:pPr>
              <w:pStyle w:val="PargrafodaLista"/>
              <w:numPr>
                <w:ilvl w:val="0"/>
                <w:numId w:val="17"/>
              </w:numPr>
              <w:spacing w:after="0"/>
              <w:ind w:left="180" w:hanging="180"/>
              <w:jc w:val="both"/>
              <w:rPr>
                <w:rFonts w:ascii="Arial" w:hAnsi="Arial" w:cs="Arial"/>
                <w:spacing w:val="-4"/>
                <w:sz w:val="20"/>
                <w:szCs w:val="20"/>
              </w:rPr>
            </w:pPr>
            <w:r w:rsidRPr="00296DD4">
              <w:rPr>
                <w:rFonts w:ascii="Arial" w:hAnsi="Arial" w:cs="Arial"/>
                <w:spacing w:val="-4"/>
                <w:sz w:val="20"/>
                <w:szCs w:val="20"/>
              </w:rPr>
              <w:t>Previsão de lava-rodas na saída das obras; e</w:t>
            </w:r>
          </w:p>
          <w:p w14:paraId="5007556C" w14:textId="77777777" w:rsidR="004A4860" w:rsidRPr="00296DD4" w:rsidRDefault="004A4860" w:rsidP="00C35941">
            <w:pPr>
              <w:pStyle w:val="PargrafodaLista"/>
              <w:numPr>
                <w:ilvl w:val="0"/>
                <w:numId w:val="17"/>
              </w:numPr>
              <w:spacing w:after="0"/>
              <w:ind w:left="180" w:hanging="180"/>
              <w:jc w:val="both"/>
              <w:rPr>
                <w:rFonts w:ascii="Arial" w:hAnsi="Arial" w:cs="Arial"/>
                <w:spacing w:val="-4"/>
                <w:sz w:val="20"/>
                <w:szCs w:val="20"/>
              </w:rPr>
            </w:pPr>
            <w:r w:rsidRPr="00296DD4">
              <w:rPr>
                <w:rFonts w:ascii="Arial" w:hAnsi="Arial" w:cs="Arial"/>
                <w:spacing w:val="-4"/>
                <w:sz w:val="20"/>
                <w:szCs w:val="20"/>
              </w:rPr>
              <w:t>Previsão de lavagem das ruas, se necessário.</w:t>
            </w:r>
          </w:p>
        </w:tc>
      </w:tr>
      <w:tr w:rsidR="004A4860" w:rsidRPr="00296DD4" w14:paraId="7A1A5D36" w14:textId="77777777" w:rsidTr="00B81D2C">
        <w:trPr>
          <w:jc w:val="center"/>
        </w:trPr>
        <w:tc>
          <w:tcPr>
            <w:tcW w:w="4678" w:type="dxa"/>
            <w:shd w:val="clear" w:color="auto" w:fill="auto"/>
          </w:tcPr>
          <w:p w14:paraId="6CA5E165" w14:textId="77777777" w:rsidR="004A4860" w:rsidRPr="00296DD4" w:rsidRDefault="004A4860" w:rsidP="00C35941">
            <w:pPr>
              <w:spacing w:after="0"/>
              <w:rPr>
                <w:rFonts w:ascii="Arial" w:hAnsi="Arial" w:cs="Arial"/>
                <w:spacing w:val="-4"/>
                <w:sz w:val="20"/>
                <w:szCs w:val="20"/>
              </w:rPr>
            </w:pPr>
          </w:p>
          <w:p w14:paraId="32C4C465" w14:textId="77777777" w:rsidR="004A4860" w:rsidRPr="00296DD4" w:rsidRDefault="004A4860" w:rsidP="00C35941">
            <w:pPr>
              <w:spacing w:after="0"/>
              <w:rPr>
                <w:rFonts w:ascii="Arial" w:hAnsi="Arial" w:cs="Arial"/>
                <w:spacing w:val="-4"/>
                <w:sz w:val="20"/>
                <w:szCs w:val="20"/>
              </w:rPr>
            </w:pPr>
            <w:r w:rsidRPr="00296DD4">
              <w:rPr>
                <w:rFonts w:ascii="Arial" w:hAnsi="Arial" w:cs="Arial"/>
                <w:spacing w:val="-4"/>
                <w:sz w:val="20"/>
                <w:szCs w:val="20"/>
              </w:rPr>
              <w:t>Sujeira nas vias públicas pela queda de terra e entulho dos caminhões que transportam material retirado das obras.</w:t>
            </w:r>
          </w:p>
        </w:tc>
        <w:tc>
          <w:tcPr>
            <w:tcW w:w="5670" w:type="dxa"/>
            <w:shd w:val="clear" w:color="auto" w:fill="auto"/>
          </w:tcPr>
          <w:p w14:paraId="41AF3553" w14:textId="77777777" w:rsidR="004A4860" w:rsidRPr="00296DD4" w:rsidRDefault="004A4860" w:rsidP="00C35941">
            <w:pPr>
              <w:pStyle w:val="PargrafodaLista"/>
              <w:spacing w:after="0"/>
              <w:ind w:left="180"/>
              <w:jc w:val="both"/>
              <w:rPr>
                <w:rFonts w:ascii="Arial" w:hAnsi="Arial" w:cs="Arial"/>
                <w:spacing w:val="-4"/>
                <w:sz w:val="20"/>
                <w:szCs w:val="20"/>
              </w:rPr>
            </w:pPr>
          </w:p>
          <w:p w14:paraId="799D9ACC" w14:textId="77777777" w:rsidR="004A4860" w:rsidRPr="00296DD4" w:rsidRDefault="004A4860" w:rsidP="00C35941">
            <w:pPr>
              <w:pStyle w:val="PargrafodaLista"/>
              <w:numPr>
                <w:ilvl w:val="0"/>
                <w:numId w:val="24"/>
              </w:numPr>
              <w:spacing w:after="0"/>
              <w:ind w:left="180" w:hanging="180"/>
              <w:jc w:val="both"/>
              <w:rPr>
                <w:rFonts w:ascii="Arial" w:hAnsi="Arial" w:cs="Arial"/>
                <w:spacing w:val="-4"/>
                <w:sz w:val="20"/>
                <w:szCs w:val="20"/>
              </w:rPr>
            </w:pPr>
            <w:r w:rsidRPr="00296DD4">
              <w:rPr>
                <w:rFonts w:ascii="Arial" w:hAnsi="Arial" w:cs="Arial"/>
                <w:spacing w:val="-4"/>
                <w:sz w:val="20"/>
                <w:szCs w:val="20"/>
              </w:rPr>
              <w:t>Preparação</w:t>
            </w:r>
            <w:r w:rsidR="009C2EF3">
              <w:rPr>
                <w:rFonts w:ascii="Arial" w:hAnsi="Arial" w:cs="Arial"/>
                <w:spacing w:val="-4"/>
                <w:sz w:val="20"/>
                <w:szCs w:val="20"/>
              </w:rPr>
              <w:t xml:space="preserve"> </w:t>
            </w:r>
            <w:r w:rsidRPr="00296DD4">
              <w:rPr>
                <w:rFonts w:ascii="Arial" w:hAnsi="Arial" w:cs="Arial"/>
                <w:spacing w:val="-4"/>
                <w:sz w:val="20"/>
                <w:szCs w:val="20"/>
              </w:rPr>
              <w:t>da caçamba dos caminhões com material vedante; e</w:t>
            </w:r>
          </w:p>
          <w:p w14:paraId="2E4888A9" w14:textId="77777777" w:rsidR="004A4860" w:rsidRPr="00296DD4" w:rsidRDefault="004A4860" w:rsidP="00C35941">
            <w:pPr>
              <w:pStyle w:val="PargrafodaLista"/>
              <w:numPr>
                <w:ilvl w:val="0"/>
                <w:numId w:val="24"/>
              </w:numPr>
              <w:spacing w:after="0"/>
              <w:ind w:left="180" w:hanging="180"/>
              <w:jc w:val="both"/>
              <w:rPr>
                <w:rFonts w:ascii="Arial" w:hAnsi="Arial" w:cs="Arial"/>
                <w:spacing w:val="-10"/>
                <w:sz w:val="20"/>
                <w:szCs w:val="20"/>
              </w:rPr>
            </w:pPr>
            <w:r w:rsidRPr="00296DD4">
              <w:rPr>
                <w:rFonts w:ascii="Arial" w:hAnsi="Arial" w:cs="Arial"/>
                <w:spacing w:val="-10"/>
                <w:sz w:val="20"/>
                <w:szCs w:val="20"/>
              </w:rPr>
              <w:t>Definição previa do trajeto entre a obra e o local de deposição dos resíduos.</w:t>
            </w:r>
          </w:p>
          <w:p w14:paraId="2FAF7B4F" w14:textId="77777777" w:rsidR="004A4860" w:rsidRPr="00296DD4" w:rsidRDefault="004A4860" w:rsidP="00C35941">
            <w:pPr>
              <w:pStyle w:val="PargrafodaLista"/>
              <w:spacing w:after="0"/>
              <w:ind w:left="180"/>
              <w:jc w:val="both"/>
              <w:rPr>
                <w:rFonts w:ascii="Arial" w:hAnsi="Arial" w:cs="Arial"/>
                <w:spacing w:val="-10"/>
                <w:sz w:val="20"/>
                <w:szCs w:val="20"/>
              </w:rPr>
            </w:pPr>
          </w:p>
        </w:tc>
      </w:tr>
      <w:tr w:rsidR="004A4860" w:rsidRPr="00296DD4" w14:paraId="1215EC18" w14:textId="77777777" w:rsidTr="00B81D2C">
        <w:trPr>
          <w:jc w:val="center"/>
        </w:trPr>
        <w:tc>
          <w:tcPr>
            <w:tcW w:w="4678" w:type="dxa"/>
            <w:shd w:val="clear" w:color="auto" w:fill="auto"/>
          </w:tcPr>
          <w:p w14:paraId="6076E6D0" w14:textId="77777777" w:rsidR="004A4860" w:rsidRPr="00296DD4" w:rsidRDefault="004A4860" w:rsidP="00C35941">
            <w:pPr>
              <w:spacing w:after="0"/>
              <w:rPr>
                <w:rFonts w:ascii="Arial" w:hAnsi="Arial" w:cs="Arial"/>
                <w:spacing w:val="-4"/>
                <w:sz w:val="20"/>
                <w:szCs w:val="20"/>
              </w:rPr>
            </w:pPr>
          </w:p>
          <w:p w14:paraId="4C819FB0" w14:textId="77777777" w:rsidR="004A4860" w:rsidRPr="00296DD4" w:rsidRDefault="004A4860" w:rsidP="00C35941">
            <w:pPr>
              <w:spacing w:after="0"/>
              <w:rPr>
                <w:rFonts w:ascii="Arial" w:hAnsi="Arial" w:cs="Arial"/>
                <w:spacing w:val="-4"/>
                <w:sz w:val="20"/>
                <w:szCs w:val="20"/>
              </w:rPr>
            </w:pPr>
            <w:r w:rsidRPr="00296DD4">
              <w:rPr>
                <w:rFonts w:ascii="Arial" w:hAnsi="Arial" w:cs="Arial"/>
                <w:spacing w:val="-4"/>
                <w:sz w:val="20"/>
                <w:szCs w:val="20"/>
              </w:rPr>
              <w:t>Poeira nas obras e imediações produzida pela movimentação de veículos e máquinas.</w:t>
            </w:r>
          </w:p>
          <w:p w14:paraId="23D812E2" w14:textId="77777777" w:rsidR="004A4860" w:rsidRPr="00296DD4" w:rsidRDefault="004A4860" w:rsidP="00C35941">
            <w:pPr>
              <w:spacing w:after="0"/>
              <w:rPr>
                <w:rFonts w:ascii="Arial" w:hAnsi="Arial" w:cs="Arial"/>
                <w:spacing w:val="-4"/>
                <w:sz w:val="20"/>
                <w:szCs w:val="20"/>
              </w:rPr>
            </w:pPr>
          </w:p>
        </w:tc>
        <w:tc>
          <w:tcPr>
            <w:tcW w:w="5670" w:type="dxa"/>
            <w:shd w:val="clear" w:color="auto" w:fill="auto"/>
          </w:tcPr>
          <w:p w14:paraId="335929D1" w14:textId="77777777" w:rsidR="004A4860" w:rsidRPr="00296DD4" w:rsidRDefault="004A4860" w:rsidP="00C35941">
            <w:pPr>
              <w:spacing w:after="0"/>
              <w:jc w:val="both"/>
              <w:rPr>
                <w:rFonts w:ascii="Arial" w:hAnsi="Arial" w:cs="Arial"/>
                <w:spacing w:val="-4"/>
                <w:sz w:val="20"/>
                <w:szCs w:val="20"/>
              </w:rPr>
            </w:pPr>
          </w:p>
          <w:p w14:paraId="7EA5F5DD" w14:textId="77777777" w:rsidR="004A4860" w:rsidRPr="00296DD4" w:rsidRDefault="004A4860" w:rsidP="00C35941">
            <w:pPr>
              <w:spacing w:after="0"/>
              <w:jc w:val="both"/>
              <w:rPr>
                <w:rFonts w:ascii="Arial" w:hAnsi="Arial" w:cs="Arial"/>
                <w:spacing w:val="-4"/>
                <w:sz w:val="20"/>
                <w:szCs w:val="20"/>
              </w:rPr>
            </w:pPr>
            <w:r w:rsidRPr="00296DD4">
              <w:rPr>
                <w:rFonts w:ascii="Arial" w:hAnsi="Arial" w:cs="Arial"/>
                <w:spacing w:val="-4"/>
                <w:sz w:val="20"/>
                <w:szCs w:val="20"/>
              </w:rPr>
              <w:t>1. Prever irrigação das áreas.</w:t>
            </w:r>
          </w:p>
          <w:p w14:paraId="3FD60F4E" w14:textId="77777777" w:rsidR="004A4860" w:rsidRPr="00296DD4" w:rsidRDefault="004A4860" w:rsidP="00C35941">
            <w:pPr>
              <w:spacing w:after="0"/>
              <w:jc w:val="both"/>
              <w:rPr>
                <w:rFonts w:ascii="Arial" w:hAnsi="Arial" w:cs="Arial"/>
                <w:spacing w:val="-4"/>
                <w:sz w:val="20"/>
                <w:szCs w:val="20"/>
              </w:rPr>
            </w:pPr>
          </w:p>
        </w:tc>
      </w:tr>
      <w:tr w:rsidR="004A4860" w:rsidRPr="00296DD4" w14:paraId="1709AA00" w14:textId="77777777" w:rsidTr="00B81D2C">
        <w:trPr>
          <w:jc w:val="center"/>
        </w:trPr>
        <w:tc>
          <w:tcPr>
            <w:tcW w:w="4678" w:type="dxa"/>
            <w:shd w:val="clear" w:color="auto" w:fill="auto"/>
          </w:tcPr>
          <w:p w14:paraId="6E0F1681" w14:textId="77777777" w:rsidR="004A4860" w:rsidRPr="00296DD4" w:rsidRDefault="004A4860" w:rsidP="00C35941">
            <w:pPr>
              <w:spacing w:after="0"/>
              <w:rPr>
                <w:rFonts w:ascii="Arial" w:hAnsi="Arial" w:cs="Arial"/>
                <w:spacing w:val="-4"/>
                <w:sz w:val="20"/>
                <w:szCs w:val="20"/>
              </w:rPr>
            </w:pPr>
          </w:p>
          <w:p w14:paraId="53DF3F22" w14:textId="77777777" w:rsidR="004A4860" w:rsidRPr="00296DD4" w:rsidRDefault="004A4860" w:rsidP="00C35941">
            <w:pPr>
              <w:spacing w:after="0"/>
              <w:rPr>
                <w:rFonts w:ascii="Arial" w:hAnsi="Arial" w:cs="Arial"/>
                <w:spacing w:val="-4"/>
                <w:sz w:val="20"/>
                <w:szCs w:val="20"/>
              </w:rPr>
            </w:pPr>
            <w:r w:rsidRPr="00296DD4">
              <w:rPr>
                <w:rFonts w:ascii="Arial" w:hAnsi="Arial" w:cs="Arial"/>
                <w:spacing w:val="-4"/>
                <w:sz w:val="20"/>
                <w:szCs w:val="20"/>
              </w:rPr>
              <w:t>Ruídos produzidos pela movimentação de equipamentos pesados, uso de bate-estacas e demolições.</w:t>
            </w:r>
          </w:p>
        </w:tc>
        <w:tc>
          <w:tcPr>
            <w:tcW w:w="5670" w:type="dxa"/>
            <w:shd w:val="clear" w:color="auto" w:fill="auto"/>
          </w:tcPr>
          <w:p w14:paraId="3685E753" w14:textId="77777777" w:rsidR="004A4860" w:rsidRPr="00296DD4" w:rsidRDefault="004A4860" w:rsidP="00C35941">
            <w:pPr>
              <w:spacing w:after="0"/>
              <w:jc w:val="both"/>
              <w:rPr>
                <w:rFonts w:ascii="Arial" w:hAnsi="Arial" w:cs="Arial"/>
                <w:i/>
                <w:spacing w:val="-6"/>
                <w:sz w:val="20"/>
                <w:szCs w:val="20"/>
              </w:rPr>
            </w:pPr>
          </w:p>
          <w:p w14:paraId="4A082B2D" w14:textId="77777777" w:rsidR="004A4860" w:rsidRPr="00296DD4" w:rsidRDefault="004A4860" w:rsidP="00C35941">
            <w:pPr>
              <w:pStyle w:val="PargrafodaLista"/>
              <w:numPr>
                <w:ilvl w:val="0"/>
                <w:numId w:val="18"/>
              </w:numPr>
              <w:spacing w:after="0"/>
              <w:ind w:left="180" w:hanging="180"/>
              <w:jc w:val="both"/>
              <w:rPr>
                <w:rFonts w:ascii="Arial" w:hAnsi="Arial" w:cs="Arial"/>
                <w:spacing w:val="-4"/>
                <w:sz w:val="20"/>
                <w:szCs w:val="20"/>
              </w:rPr>
            </w:pPr>
            <w:r w:rsidRPr="00296DD4">
              <w:rPr>
                <w:rFonts w:ascii="Arial" w:hAnsi="Arial" w:cs="Arial"/>
                <w:spacing w:val="-6"/>
                <w:sz w:val="20"/>
                <w:szCs w:val="20"/>
              </w:rPr>
              <w:t>Definição do horário de trabalho com a vizinhança; e</w:t>
            </w:r>
          </w:p>
          <w:p w14:paraId="366D36E3" w14:textId="77777777" w:rsidR="004A4860" w:rsidRPr="00296DD4" w:rsidRDefault="004A4860" w:rsidP="00C35941">
            <w:pPr>
              <w:pStyle w:val="PargrafodaLista"/>
              <w:numPr>
                <w:ilvl w:val="0"/>
                <w:numId w:val="18"/>
              </w:numPr>
              <w:spacing w:after="0"/>
              <w:ind w:left="180" w:hanging="180"/>
              <w:jc w:val="both"/>
              <w:rPr>
                <w:rFonts w:ascii="Arial" w:hAnsi="Arial" w:cs="Arial"/>
                <w:spacing w:val="-4"/>
                <w:sz w:val="20"/>
                <w:szCs w:val="20"/>
              </w:rPr>
            </w:pPr>
            <w:r w:rsidRPr="00296DD4">
              <w:rPr>
                <w:rFonts w:ascii="Arial" w:hAnsi="Arial" w:cs="Arial"/>
                <w:spacing w:val="-6"/>
                <w:sz w:val="20"/>
                <w:szCs w:val="20"/>
              </w:rPr>
              <w:t>Prever dispositivos de dispersão de ruídos.</w:t>
            </w:r>
          </w:p>
          <w:p w14:paraId="16DF7EA1" w14:textId="77777777" w:rsidR="004A4860" w:rsidRPr="00296DD4" w:rsidRDefault="004A4860" w:rsidP="00C35941">
            <w:pPr>
              <w:pStyle w:val="PargrafodaLista"/>
              <w:spacing w:after="0"/>
              <w:ind w:left="180"/>
              <w:jc w:val="both"/>
              <w:rPr>
                <w:rFonts w:ascii="Arial" w:hAnsi="Arial" w:cs="Arial"/>
                <w:spacing w:val="-4"/>
                <w:sz w:val="20"/>
                <w:szCs w:val="20"/>
              </w:rPr>
            </w:pPr>
          </w:p>
        </w:tc>
      </w:tr>
    </w:tbl>
    <w:p w14:paraId="68CB8EB9" w14:textId="77777777" w:rsidR="004A4860" w:rsidRPr="00751894" w:rsidRDefault="004A4860" w:rsidP="002814F0">
      <w:pPr>
        <w:spacing w:after="0"/>
        <w:rPr>
          <w:rFonts w:ascii="Arial" w:hAnsi="Arial" w:cs="Arial"/>
          <w:b/>
          <w:sz w:val="22"/>
        </w:rPr>
      </w:pPr>
    </w:p>
    <w:p w14:paraId="642F4F68" w14:textId="77777777" w:rsidR="002814F0" w:rsidRPr="00F54174" w:rsidRDefault="002814F0" w:rsidP="004A4860">
      <w:pPr>
        <w:spacing w:after="0"/>
        <w:rPr>
          <w:rFonts w:ascii="Arial" w:hAnsi="Arial" w:cs="Arial"/>
          <w:b/>
          <w:sz w:val="22"/>
        </w:rPr>
      </w:pPr>
      <w:r w:rsidRPr="00F54174">
        <w:rPr>
          <w:rFonts w:ascii="Arial" w:hAnsi="Arial" w:cs="Arial"/>
          <w:b/>
          <w:sz w:val="22"/>
        </w:rPr>
        <w:t xml:space="preserve"> Serviços de Obra</w:t>
      </w:r>
    </w:p>
    <w:p w14:paraId="060640D2" w14:textId="77777777" w:rsidR="002814F0" w:rsidRDefault="002814F0" w:rsidP="004A4860">
      <w:pPr>
        <w:spacing w:after="0"/>
        <w:jc w:val="both"/>
        <w:rPr>
          <w:rFonts w:ascii="Arial" w:hAnsi="Arial" w:cs="Arial"/>
          <w:sz w:val="22"/>
        </w:rPr>
      </w:pPr>
    </w:p>
    <w:p w14:paraId="38F16B51" w14:textId="77777777" w:rsidR="002814F0" w:rsidRPr="002814F0" w:rsidRDefault="002814F0" w:rsidP="00751894">
      <w:pPr>
        <w:spacing w:after="0"/>
        <w:ind w:left="709" w:hanging="1276"/>
        <w:jc w:val="center"/>
        <w:rPr>
          <w:rFonts w:ascii="Arial" w:hAnsi="Arial" w:cs="Arial"/>
          <w:b/>
          <w:sz w:val="6"/>
        </w:rPr>
      </w:pPr>
      <w:r w:rsidRPr="0027520D">
        <w:rPr>
          <w:rFonts w:ascii="Arial" w:hAnsi="Arial" w:cs="Arial"/>
          <w:b/>
          <w:spacing w:val="-6"/>
          <w:sz w:val="18"/>
          <w:szCs w:val="18"/>
        </w:rPr>
        <w:t>Quadro N</w:t>
      </w:r>
      <w:r w:rsidRPr="0027520D">
        <w:rPr>
          <w:rFonts w:ascii="Arial" w:hAnsi="Arial" w:cs="Arial"/>
          <w:b/>
          <w:spacing w:val="-6"/>
          <w:sz w:val="18"/>
          <w:szCs w:val="18"/>
          <w:vertAlign w:val="superscript"/>
        </w:rPr>
        <w:t>o</w:t>
      </w:r>
      <w:r w:rsidRPr="0027520D">
        <w:rPr>
          <w:rFonts w:ascii="Arial" w:hAnsi="Arial" w:cs="Arial"/>
          <w:b/>
          <w:spacing w:val="-6"/>
          <w:sz w:val="18"/>
          <w:szCs w:val="18"/>
        </w:rPr>
        <w:t xml:space="preserve"> 2: Procedimentos de controle ambiental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665"/>
      </w:tblGrid>
      <w:tr w:rsidR="004A4860" w:rsidRPr="00751894" w14:paraId="6D87626B" w14:textId="77777777" w:rsidTr="00B326B1">
        <w:trPr>
          <w:trHeight w:val="170"/>
          <w:jc w:val="center"/>
        </w:trPr>
        <w:tc>
          <w:tcPr>
            <w:tcW w:w="5000" w:type="pct"/>
            <w:gridSpan w:val="2"/>
            <w:shd w:val="clear" w:color="auto" w:fill="808080" w:themeFill="background1" w:themeFillShade="80"/>
          </w:tcPr>
          <w:p w14:paraId="20AED0A7" w14:textId="77777777" w:rsidR="004A4860" w:rsidRPr="00751894" w:rsidRDefault="004A4860" w:rsidP="00751894">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TERRAPLENAGEM E LIMPEZA E PREPARAÇÃO DO TERRENO</w:t>
            </w:r>
          </w:p>
        </w:tc>
      </w:tr>
      <w:tr w:rsidR="002814F0" w:rsidRPr="00751894" w14:paraId="30D8D7D6" w14:textId="77777777" w:rsidTr="00B326B1">
        <w:trPr>
          <w:jc w:val="center"/>
        </w:trPr>
        <w:tc>
          <w:tcPr>
            <w:tcW w:w="2260" w:type="pct"/>
            <w:shd w:val="clear" w:color="auto" w:fill="00B050"/>
            <w:vAlign w:val="center"/>
          </w:tcPr>
          <w:p w14:paraId="7DD79535" w14:textId="77777777" w:rsidR="002814F0" w:rsidRPr="00751894" w:rsidRDefault="004A4860" w:rsidP="00751894">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Situações que podem gerar Impactos</w:t>
            </w:r>
          </w:p>
        </w:tc>
        <w:tc>
          <w:tcPr>
            <w:tcW w:w="2740" w:type="pct"/>
            <w:shd w:val="clear" w:color="auto" w:fill="00B050"/>
            <w:vAlign w:val="center"/>
          </w:tcPr>
          <w:p w14:paraId="528419A6" w14:textId="77777777" w:rsidR="002814F0" w:rsidRPr="00751894" w:rsidRDefault="004A4860" w:rsidP="004A4860">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Procedimentos de Controle</w:t>
            </w:r>
          </w:p>
        </w:tc>
      </w:tr>
      <w:tr w:rsidR="002814F0" w:rsidRPr="00751894" w14:paraId="1E21633F" w14:textId="77777777" w:rsidTr="00B326B1">
        <w:trPr>
          <w:jc w:val="center"/>
        </w:trPr>
        <w:tc>
          <w:tcPr>
            <w:tcW w:w="2260" w:type="pct"/>
          </w:tcPr>
          <w:p w14:paraId="09DD011D" w14:textId="77777777" w:rsidR="00F54174" w:rsidRPr="00751894" w:rsidRDefault="00F54174" w:rsidP="00E432CD">
            <w:pPr>
              <w:spacing w:after="0"/>
              <w:rPr>
                <w:rFonts w:ascii="Arial" w:hAnsi="Arial" w:cs="Arial"/>
                <w:spacing w:val="-4"/>
                <w:sz w:val="20"/>
                <w:szCs w:val="20"/>
              </w:rPr>
            </w:pPr>
          </w:p>
          <w:p w14:paraId="7E807D3D" w14:textId="77777777" w:rsidR="002814F0" w:rsidRPr="00751894" w:rsidRDefault="0009489E" w:rsidP="00E432CD">
            <w:pPr>
              <w:spacing w:after="0"/>
              <w:rPr>
                <w:rFonts w:ascii="Arial" w:hAnsi="Arial" w:cs="Arial"/>
                <w:spacing w:val="-4"/>
                <w:sz w:val="20"/>
                <w:szCs w:val="20"/>
              </w:rPr>
            </w:pPr>
            <w:r w:rsidRPr="00751894">
              <w:rPr>
                <w:rFonts w:ascii="Arial" w:hAnsi="Arial" w:cs="Arial"/>
                <w:spacing w:val="-4"/>
                <w:sz w:val="20"/>
                <w:szCs w:val="20"/>
              </w:rPr>
              <w:t xml:space="preserve">Danos à flora, fauna, solo e </w:t>
            </w:r>
            <w:proofErr w:type="gramStart"/>
            <w:r w:rsidRPr="00751894">
              <w:rPr>
                <w:rFonts w:ascii="Arial" w:hAnsi="Arial" w:cs="Arial"/>
                <w:spacing w:val="-4"/>
                <w:sz w:val="20"/>
                <w:szCs w:val="20"/>
              </w:rPr>
              <w:t>água  decorrentes</w:t>
            </w:r>
            <w:proofErr w:type="gramEnd"/>
            <w:r w:rsidRPr="00751894">
              <w:rPr>
                <w:rFonts w:ascii="Arial" w:hAnsi="Arial" w:cs="Arial"/>
                <w:spacing w:val="-4"/>
                <w:sz w:val="20"/>
                <w:szCs w:val="20"/>
              </w:rPr>
              <w:t xml:space="preserve"> da</w:t>
            </w:r>
            <w:r w:rsidR="002814F0" w:rsidRPr="00751894">
              <w:rPr>
                <w:rFonts w:ascii="Arial" w:hAnsi="Arial" w:cs="Arial"/>
                <w:spacing w:val="-4"/>
                <w:sz w:val="20"/>
                <w:szCs w:val="20"/>
              </w:rPr>
              <w:t xml:space="preserve"> remoção da camada vegetal (horizonte A ou solo orgânico) para a implantação do canteiro e das obra.</w:t>
            </w:r>
          </w:p>
        </w:tc>
        <w:tc>
          <w:tcPr>
            <w:tcW w:w="2740" w:type="pct"/>
          </w:tcPr>
          <w:p w14:paraId="225186D9" w14:textId="77777777" w:rsidR="00F54174" w:rsidRPr="00751894" w:rsidRDefault="00F54174" w:rsidP="00E432CD">
            <w:pPr>
              <w:pStyle w:val="PargrafodaLista"/>
              <w:spacing w:after="0"/>
              <w:ind w:left="180"/>
              <w:rPr>
                <w:rFonts w:ascii="Arial" w:hAnsi="Arial" w:cs="Arial"/>
                <w:spacing w:val="-4"/>
                <w:sz w:val="20"/>
                <w:szCs w:val="20"/>
              </w:rPr>
            </w:pPr>
          </w:p>
          <w:p w14:paraId="2CAEE5B6" w14:textId="77777777" w:rsidR="002814F0" w:rsidRPr="00751894" w:rsidRDefault="002814F0" w:rsidP="00E655F7">
            <w:pPr>
              <w:pStyle w:val="PargrafodaLista"/>
              <w:numPr>
                <w:ilvl w:val="0"/>
                <w:numId w:val="19"/>
              </w:numPr>
              <w:spacing w:after="0"/>
              <w:ind w:left="180" w:hanging="180"/>
              <w:rPr>
                <w:rFonts w:ascii="Arial" w:hAnsi="Arial" w:cs="Arial"/>
                <w:spacing w:val="-4"/>
                <w:sz w:val="20"/>
                <w:szCs w:val="20"/>
              </w:rPr>
            </w:pPr>
            <w:r w:rsidRPr="00751894">
              <w:rPr>
                <w:rFonts w:ascii="Arial" w:hAnsi="Arial" w:cs="Arial"/>
                <w:spacing w:val="-4"/>
                <w:sz w:val="20"/>
                <w:szCs w:val="20"/>
              </w:rPr>
              <w:t>A</w:t>
            </w:r>
            <w:r w:rsidR="0009489E" w:rsidRPr="00751894">
              <w:rPr>
                <w:rFonts w:ascii="Arial" w:hAnsi="Arial" w:cs="Arial"/>
                <w:spacing w:val="-4"/>
                <w:sz w:val="20"/>
                <w:szCs w:val="20"/>
              </w:rPr>
              <w:t>rmazenamento, em leiras próximas às obras (bota-espera), da</w:t>
            </w:r>
            <w:r w:rsidR="00127DAA" w:rsidRPr="00751894">
              <w:rPr>
                <w:rFonts w:ascii="Arial" w:hAnsi="Arial" w:cs="Arial"/>
                <w:spacing w:val="-4"/>
                <w:sz w:val="20"/>
                <w:szCs w:val="20"/>
              </w:rPr>
              <w:t xml:space="preserve"> camada vegetal removida,</w:t>
            </w:r>
            <w:r w:rsidRPr="00751894">
              <w:rPr>
                <w:rFonts w:ascii="Arial" w:hAnsi="Arial" w:cs="Arial"/>
                <w:spacing w:val="-4"/>
                <w:sz w:val="20"/>
                <w:szCs w:val="20"/>
              </w:rPr>
              <w:t xml:space="preserve"> para posterior utilização na recuperação ambiental da</w:t>
            </w:r>
            <w:r w:rsidR="0009489E" w:rsidRPr="00751894">
              <w:rPr>
                <w:rFonts w:ascii="Arial" w:hAnsi="Arial" w:cs="Arial"/>
                <w:spacing w:val="-4"/>
                <w:sz w:val="20"/>
                <w:szCs w:val="20"/>
              </w:rPr>
              <w:t>s</w:t>
            </w:r>
            <w:r w:rsidRPr="00751894">
              <w:rPr>
                <w:rFonts w:ascii="Arial" w:hAnsi="Arial" w:cs="Arial"/>
                <w:spacing w:val="-4"/>
                <w:sz w:val="20"/>
                <w:szCs w:val="20"/>
              </w:rPr>
              <w:t xml:space="preserve"> área</w:t>
            </w:r>
            <w:r w:rsidR="0009489E" w:rsidRPr="00751894">
              <w:rPr>
                <w:rFonts w:ascii="Arial" w:hAnsi="Arial" w:cs="Arial"/>
                <w:spacing w:val="-4"/>
                <w:sz w:val="20"/>
                <w:szCs w:val="20"/>
              </w:rPr>
              <w:t xml:space="preserve">s degradadas </w:t>
            </w:r>
            <w:r w:rsidR="00127DAA" w:rsidRPr="00751894">
              <w:rPr>
                <w:rFonts w:ascii="Arial" w:hAnsi="Arial" w:cs="Arial"/>
                <w:spacing w:val="-4"/>
                <w:sz w:val="20"/>
                <w:szCs w:val="20"/>
              </w:rPr>
              <w:t xml:space="preserve">pelas obras </w:t>
            </w:r>
            <w:r w:rsidR="0009489E" w:rsidRPr="00751894">
              <w:rPr>
                <w:rFonts w:ascii="Arial" w:hAnsi="Arial" w:cs="Arial"/>
                <w:spacing w:val="-4"/>
                <w:sz w:val="20"/>
                <w:szCs w:val="20"/>
              </w:rPr>
              <w:t>(canteiro de obras, terraplenagens etc.)</w:t>
            </w:r>
          </w:p>
          <w:p w14:paraId="4CAF3768" w14:textId="77777777" w:rsidR="002814F0" w:rsidRPr="00751894" w:rsidRDefault="00127DAA" w:rsidP="00E655F7">
            <w:pPr>
              <w:pStyle w:val="PargrafodaLista"/>
              <w:numPr>
                <w:ilvl w:val="0"/>
                <w:numId w:val="19"/>
              </w:numPr>
              <w:spacing w:after="0"/>
              <w:ind w:left="180" w:hanging="180"/>
              <w:rPr>
                <w:rFonts w:ascii="Arial" w:hAnsi="Arial" w:cs="Arial"/>
                <w:spacing w:val="-4"/>
                <w:sz w:val="20"/>
                <w:szCs w:val="20"/>
              </w:rPr>
            </w:pPr>
            <w:r w:rsidRPr="00751894">
              <w:rPr>
                <w:rFonts w:ascii="Arial" w:hAnsi="Arial" w:cs="Arial"/>
                <w:spacing w:val="-4"/>
                <w:sz w:val="20"/>
                <w:szCs w:val="20"/>
              </w:rPr>
              <w:t>Planejamento</w:t>
            </w:r>
            <w:r w:rsidR="00AC25C9">
              <w:rPr>
                <w:rFonts w:ascii="Arial" w:hAnsi="Arial" w:cs="Arial"/>
                <w:spacing w:val="-4"/>
                <w:sz w:val="20"/>
                <w:szCs w:val="20"/>
              </w:rPr>
              <w:t xml:space="preserve"> </w:t>
            </w:r>
            <w:r w:rsidRPr="00751894">
              <w:rPr>
                <w:rFonts w:ascii="Arial" w:hAnsi="Arial" w:cs="Arial"/>
                <w:spacing w:val="-4"/>
                <w:sz w:val="20"/>
                <w:szCs w:val="20"/>
              </w:rPr>
              <w:t>d</w:t>
            </w:r>
            <w:r w:rsidR="002814F0" w:rsidRPr="00751894">
              <w:rPr>
                <w:rFonts w:ascii="Arial" w:hAnsi="Arial" w:cs="Arial"/>
                <w:spacing w:val="-4"/>
                <w:sz w:val="20"/>
                <w:szCs w:val="20"/>
              </w:rPr>
              <w:t>a retirada da camada vegetal considerando o manejo da fauna;</w:t>
            </w:r>
            <w:r w:rsidR="00174494" w:rsidRPr="00751894">
              <w:rPr>
                <w:rFonts w:ascii="Arial" w:hAnsi="Arial" w:cs="Arial"/>
                <w:spacing w:val="-4"/>
                <w:sz w:val="20"/>
                <w:szCs w:val="20"/>
              </w:rPr>
              <w:t xml:space="preserve"> e</w:t>
            </w:r>
          </w:p>
          <w:p w14:paraId="78ED64C6" w14:textId="77777777" w:rsidR="002814F0" w:rsidRPr="00751894" w:rsidRDefault="00127DAA" w:rsidP="00E655F7">
            <w:pPr>
              <w:pStyle w:val="PargrafodaLista"/>
              <w:numPr>
                <w:ilvl w:val="0"/>
                <w:numId w:val="19"/>
              </w:numPr>
              <w:spacing w:after="0"/>
              <w:ind w:left="180" w:hanging="180"/>
              <w:rPr>
                <w:rFonts w:ascii="Arial" w:hAnsi="Arial" w:cs="Arial"/>
                <w:spacing w:val="-4"/>
                <w:sz w:val="20"/>
                <w:szCs w:val="20"/>
              </w:rPr>
            </w:pPr>
            <w:r w:rsidRPr="00751894">
              <w:rPr>
                <w:rFonts w:ascii="Arial" w:hAnsi="Arial" w:cs="Arial"/>
                <w:spacing w:val="-4"/>
                <w:sz w:val="20"/>
                <w:szCs w:val="20"/>
              </w:rPr>
              <w:t>Previsão</w:t>
            </w:r>
            <w:r w:rsidR="00AC25C9">
              <w:rPr>
                <w:rFonts w:ascii="Arial" w:hAnsi="Arial" w:cs="Arial"/>
                <w:spacing w:val="-4"/>
                <w:sz w:val="20"/>
                <w:szCs w:val="20"/>
              </w:rPr>
              <w:t xml:space="preserve"> </w:t>
            </w:r>
            <w:r w:rsidRPr="00751894">
              <w:rPr>
                <w:rFonts w:ascii="Arial" w:hAnsi="Arial" w:cs="Arial"/>
                <w:spacing w:val="-4"/>
                <w:sz w:val="20"/>
                <w:szCs w:val="20"/>
              </w:rPr>
              <w:t>d</w:t>
            </w:r>
            <w:r w:rsidR="002814F0" w:rsidRPr="00751894">
              <w:rPr>
                <w:rFonts w:ascii="Arial" w:hAnsi="Arial" w:cs="Arial"/>
                <w:spacing w:val="-4"/>
                <w:sz w:val="20"/>
                <w:szCs w:val="20"/>
              </w:rPr>
              <w:t xml:space="preserve">o transplante de espécies arbóreas </w:t>
            </w:r>
            <w:r w:rsidRPr="00751894">
              <w:rPr>
                <w:rFonts w:ascii="Arial" w:hAnsi="Arial" w:cs="Arial"/>
                <w:spacing w:val="-4"/>
                <w:sz w:val="20"/>
                <w:szCs w:val="20"/>
              </w:rPr>
              <w:t xml:space="preserve">de importância local, </w:t>
            </w:r>
            <w:r w:rsidR="002814F0" w:rsidRPr="00751894">
              <w:rPr>
                <w:rFonts w:ascii="Arial" w:hAnsi="Arial" w:cs="Arial"/>
                <w:spacing w:val="-4"/>
                <w:sz w:val="20"/>
                <w:szCs w:val="20"/>
              </w:rPr>
              <w:t>da área de intervenção.</w:t>
            </w:r>
          </w:p>
          <w:p w14:paraId="463FF185" w14:textId="77777777" w:rsidR="00F54174" w:rsidRPr="00751894" w:rsidRDefault="00F54174" w:rsidP="00E432CD">
            <w:pPr>
              <w:pStyle w:val="PargrafodaLista"/>
              <w:spacing w:after="0"/>
              <w:ind w:left="180"/>
              <w:rPr>
                <w:rFonts w:ascii="Arial" w:hAnsi="Arial" w:cs="Arial"/>
                <w:spacing w:val="-4"/>
                <w:sz w:val="20"/>
                <w:szCs w:val="20"/>
              </w:rPr>
            </w:pPr>
          </w:p>
        </w:tc>
      </w:tr>
      <w:tr w:rsidR="002814F0" w:rsidRPr="00751894" w14:paraId="71C0B270" w14:textId="77777777" w:rsidTr="00B326B1">
        <w:tblPrEx>
          <w:tblLook w:val="04A0" w:firstRow="1" w:lastRow="0" w:firstColumn="1" w:lastColumn="0" w:noHBand="0" w:noVBand="1"/>
        </w:tblPrEx>
        <w:trPr>
          <w:jc w:val="center"/>
        </w:trPr>
        <w:tc>
          <w:tcPr>
            <w:tcW w:w="2260" w:type="pct"/>
          </w:tcPr>
          <w:p w14:paraId="01E918E5" w14:textId="77777777" w:rsidR="00F54174" w:rsidRPr="00751894" w:rsidRDefault="00F54174" w:rsidP="00E432CD">
            <w:pPr>
              <w:spacing w:after="0"/>
              <w:rPr>
                <w:rFonts w:ascii="Arial" w:hAnsi="Arial" w:cs="Arial"/>
                <w:spacing w:val="-4"/>
                <w:sz w:val="20"/>
                <w:szCs w:val="20"/>
              </w:rPr>
            </w:pPr>
          </w:p>
          <w:p w14:paraId="666CB4B9" w14:textId="77777777" w:rsidR="002814F0" w:rsidRPr="00751894" w:rsidRDefault="00127DAA" w:rsidP="00E432CD">
            <w:pPr>
              <w:spacing w:after="0"/>
              <w:rPr>
                <w:rFonts w:ascii="Arial" w:hAnsi="Arial" w:cs="Arial"/>
                <w:spacing w:val="-4"/>
                <w:sz w:val="20"/>
                <w:szCs w:val="20"/>
              </w:rPr>
            </w:pPr>
            <w:r w:rsidRPr="00751894">
              <w:rPr>
                <w:rFonts w:ascii="Arial" w:hAnsi="Arial" w:cs="Arial"/>
                <w:spacing w:val="-4"/>
                <w:sz w:val="20"/>
                <w:szCs w:val="20"/>
              </w:rPr>
              <w:t>Geração de poeira no</w:t>
            </w:r>
            <w:r w:rsidR="002814F0" w:rsidRPr="00751894">
              <w:rPr>
                <w:rFonts w:ascii="Arial" w:hAnsi="Arial" w:cs="Arial"/>
                <w:spacing w:val="-4"/>
                <w:sz w:val="20"/>
                <w:szCs w:val="20"/>
              </w:rPr>
              <w:t xml:space="preserve"> terreno com solo exposto, c</w:t>
            </w:r>
            <w:r w:rsidRPr="00751894">
              <w:rPr>
                <w:rFonts w:ascii="Arial" w:hAnsi="Arial" w:cs="Arial"/>
                <w:spacing w:val="-4"/>
                <w:sz w:val="20"/>
                <w:szCs w:val="20"/>
              </w:rPr>
              <w:t>om danos à flora remanescente e</w:t>
            </w:r>
            <w:r w:rsidR="002814F0" w:rsidRPr="00751894">
              <w:rPr>
                <w:rFonts w:ascii="Arial" w:hAnsi="Arial" w:cs="Arial"/>
                <w:spacing w:val="-4"/>
                <w:sz w:val="20"/>
                <w:szCs w:val="20"/>
              </w:rPr>
              <w:t xml:space="preserve"> incômodos à comunidade.</w:t>
            </w:r>
          </w:p>
          <w:p w14:paraId="735E0B80" w14:textId="77777777" w:rsidR="00F54174" w:rsidRPr="00751894" w:rsidRDefault="00F54174" w:rsidP="00E432CD">
            <w:pPr>
              <w:spacing w:after="0"/>
              <w:rPr>
                <w:rFonts w:ascii="Arial" w:hAnsi="Arial" w:cs="Arial"/>
                <w:spacing w:val="-4"/>
                <w:sz w:val="20"/>
                <w:szCs w:val="20"/>
              </w:rPr>
            </w:pPr>
          </w:p>
        </w:tc>
        <w:tc>
          <w:tcPr>
            <w:tcW w:w="2740" w:type="pct"/>
          </w:tcPr>
          <w:p w14:paraId="79EC2CBA" w14:textId="77777777" w:rsidR="00F54174" w:rsidRPr="00751894" w:rsidRDefault="00F54174" w:rsidP="00E432CD">
            <w:pPr>
              <w:spacing w:after="0"/>
              <w:rPr>
                <w:rFonts w:ascii="Arial" w:hAnsi="Arial" w:cs="Arial"/>
                <w:spacing w:val="-4"/>
                <w:sz w:val="20"/>
                <w:szCs w:val="20"/>
              </w:rPr>
            </w:pPr>
          </w:p>
          <w:p w14:paraId="747CC5E4" w14:textId="77777777" w:rsidR="002814F0" w:rsidRPr="00751894" w:rsidRDefault="00F54174" w:rsidP="00E432CD">
            <w:pPr>
              <w:spacing w:after="0"/>
              <w:rPr>
                <w:rFonts w:ascii="Arial" w:hAnsi="Arial" w:cs="Arial"/>
                <w:spacing w:val="-4"/>
                <w:sz w:val="20"/>
                <w:szCs w:val="20"/>
              </w:rPr>
            </w:pPr>
            <w:r w:rsidRPr="00751894">
              <w:rPr>
                <w:rFonts w:ascii="Arial" w:hAnsi="Arial" w:cs="Arial"/>
                <w:spacing w:val="-4"/>
                <w:sz w:val="20"/>
                <w:szCs w:val="20"/>
              </w:rPr>
              <w:t xml:space="preserve">1.  </w:t>
            </w:r>
            <w:r w:rsidR="002814F0" w:rsidRPr="00751894">
              <w:rPr>
                <w:rFonts w:ascii="Arial" w:hAnsi="Arial" w:cs="Arial"/>
                <w:spacing w:val="-4"/>
                <w:sz w:val="20"/>
                <w:szCs w:val="20"/>
              </w:rPr>
              <w:t>Irrigação da área.</w:t>
            </w:r>
          </w:p>
        </w:tc>
      </w:tr>
      <w:tr w:rsidR="002814F0" w:rsidRPr="00751894" w14:paraId="7C609560" w14:textId="77777777" w:rsidTr="00B326B1">
        <w:tblPrEx>
          <w:tblLook w:val="04A0" w:firstRow="1" w:lastRow="0" w:firstColumn="1" w:lastColumn="0" w:noHBand="0" w:noVBand="1"/>
        </w:tblPrEx>
        <w:trPr>
          <w:jc w:val="center"/>
        </w:trPr>
        <w:tc>
          <w:tcPr>
            <w:tcW w:w="2260" w:type="pct"/>
          </w:tcPr>
          <w:p w14:paraId="088A6136" w14:textId="77777777" w:rsidR="00F54174" w:rsidRPr="00751894" w:rsidRDefault="00F54174" w:rsidP="00E432CD">
            <w:pPr>
              <w:spacing w:after="0"/>
              <w:rPr>
                <w:rFonts w:ascii="Arial" w:hAnsi="Arial" w:cs="Arial"/>
                <w:spacing w:val="-4"/>
                <w:sz w:val="20"/>
                <w:szCs w:val="20"/>
              </w:rPr>
            </w:pPr>
          </w:p>
          <w:p w14:paraId="3FC00519" w14:textId="77777777" w:rsidR="002814F0" w:rsidRPr="00751894" w:rsidRDefault="00127DAA" w:rsidP="007C38DD">
            <w:pPr>
              <w:spacing w:after="0"/>
              <w:rPr>
                <w:rFonts w:ascii="Arial" w:hAnsi="Arial" w:cs="Arial"/>
                <w:spacing w:val="-4"/>
                <w:sz w:val="20"/>
                <w:szCs w:val="20"/>
              </w:rPr>
            </w:pPr>
            <w:r w:rsidRPr="00751894">
              <w:rPr>
                <w:rFonts w:ascii="Arial" w:hAnsi="Arial" w:cs="Arial"/>
                <w:spacing w:val="-4"/>
                <w:sz w:val="20"/>
                <w:szCs w:val="20"/>
              </w:rPr>
              <w:t>M</w:t>
            </w:r>
            <w:r w:rsidR="002814F0" w:rsidRPr="00751894">
              <w:rPr>
                <w:rFonts w:ascii="Arial" w:hAnsi="Arial" w:cs="Arial"/>
                <w:spacing w:val="-4"/>
                <w:sz w:val="20"/>
                <w:szCs w:val="20"/>
              </w:rPr>
              <w:t xml:space="preserve">udanças nas características </w:t>
            </w:r>
            <w:r w:rsidRPr="00751894">
              <w:rPr>
                <w:rFonts w:ascii="Arial" w:hAnsi="Arial" w:cs="Arial"/>
                <w:spacing w:val="-4"/>
                <w:sz w:val="20"/>
                <w:szCs w:val="20"/>
              </w:rPr>
              <w:t xml:space="preserve">hidrológicas do solo e </w:t>
            </w:r>
            <w:proofErr w:type="spellStart"/>
            <w:r w:rsidRPr="00751894">
              <w:rPr>
                <w:rFonts w:ascii="Arial" w:hAnsi="Arial" w:cs="Arial"/>
                <w:spacing w:val="-4"/>
                <w:sz w:val="20"/>
                <w:szCs w:val="20"/>
              </w:rPr>
              <w:t>sub-solo</w:t>
            </w:r>
            <w:proofErr w:type="spellEnd"/>
            <w:r w:rsidRPr="00751894">
              <w:rPr>
                <w:rFonts w:ascii="Arial" w:hAnsi="Arial" w:cs="Arial"/>
                <w:spacing w:val="-4"/>
                <w:sz w:val="20"/>
                <w:szCs w:val="20"/>
              </w:rPr>
              <w:t xml:space="preserve"> e</w:t>
            </w:r>
            <w:r w:rsidR="00AC25C9">
              <w:rPr>
                <w:rFonts w:ascii="Arial" w:hAnsi="Arial" w:cs="Arial"/>
                <w:spacing w:val="-4"/>
                <w:sz w:val="20"/>
                <w:szCs w:val="20"/>
              </w:rPr>
              <w:t xml:space="preserve"> </w:t>
            </w:r>
            <w:r w:rsidRPr="00751894">
              <w:rPr>
                <w:rFonts w:ascii="Arial" w:hAnsi="Arial" w:cs="Arial"/>
                <w:spacing w:val="-4"/>
                <w:sz w:val="20"/>
                <w:szCs w:val="20"/>
              </w:rPr>
              <w:t xml:space="preserve">erosão e assoreamento, com </w:t>
            </w:r>
            <w:r w:rsidR="002814F0" w:rsidRPr="00751894">
              <w:rPr>
                <w:rFonts w:ascii="Arial" w:hAnsi="Arial" w:cs="Arial"/>
                <w:spacing w:val="-4"/>
                <w:sz w:val="20"/>
                <w:szCs w:val="20"/>
              </w:rPr>
              <w:t>danos à fauna, flora, água e solo</w:t>
            </w:r>
            <w:r w:rsidRPr="00751894">
              <w:rPr>
                <w:rFonts w:ascii="Arial" w:hAnsi="Arial" w:cs="Arial"/>
                <w:spacing w:val="-4"/>
                <w:sz w:val="20"/>
                <w:szCs w:val="20"/>
              </w:rPr>
              <w:t xml:space="preserve">, decorrentes da modificação do perfil do terreno para a instalação </w:t>
            </w:r>
            <w:r w:rsidR="007C38DD" w:rsidRPr="00751894">
              <w:rPr>
                <w:rFonts w:ascii="Arial" w:hAnsi="Arial" w:cs="Arial"/>
                <w:spacing w:val="-4"/>
                <w:sz w:val="20"/>
                <w:szCs w:val="20"/>
              </w:rPr>
              <w:t>das obras</w:t>
            </w:r>
            <w:r w:rsidRPr="00751894">
              <w:rPr>
                <w:rFonts w:ascii="Arial" w:hAnsi="Arial" w:cs="Arial"/>
                <w:spacing w:val="-4"/>
                <w:sz w:val="20"/>
                <w:szCs w:val="20"/>
              </w:rPr>
              <w:t>.</w:t>
            </w:r>
          </w:p>
        </w:tc>
        <w:tc>
          <w:tcPr>
            <w:tcW w:w="2740" w:type="pct"/>
          </w:tcPr>
          <w:p w14:paraId="44905790" w14:textId="77777777" w:rsidR="00F54174" w:rsidRPr="00751894" w:rsidRDefault="00F54174" w:rsidP="00E432CD">
            <w:pPr>
              <w:pStyle w:val="PargrafodaLista"/>
              <w:tabs>
                <w:tab w:val="left" w:pos="180"/>
              </w:tabs>
              <w:spacing w:after="0"/>
              <w:ind w:left="180"/>
              <w:rPr>
                <w:rFonts w:ascii="Arial" w:hAnsi="Arial" w:cs="Arial"/>
                <w:spacing w:val="-4"/>
                <w:sz w:val="20"/>
                <w:szCs w:val="20"/>
              </w:rPr>
            </w:pPr>
          </w:p>
          <w:p w14:paraId="707C1417" w14:textId="77777777" w:rsidR="002814F0" w:rsidRPr="00751894" w:rsidRDefault="00127DAA"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Construção de</w:t>
            </w:r>
            <w:r w:rsidR="002814F0" w:rsidRPr="00751894">
              <w:rPr>
                <w:rFonts w:ascii="Arial" w:hAnsi="Arial" w:cs="Arial"/>
                <w:spacing w:val="-4"/>
                <w:sz w:val="20"/>
                <w:szCs w:val="20"/>
              </w:rPr>
              <w:t xml:space="preserve"> “camaleões” ou curvas de nível para reduzir a velocidade do escoamento superficial;</w:t>
            </w:r>
          </w:p>
          <w:p w14:paraId="631B9BF5" w14:textId="77777777" w:rsidR="002814F0" w:rsidRPr="00751894" w:rsidRDefault="00127DAA"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Previsão de</w:t>
            </w:r>
            <w:r w:rsidR="002814F0" w:rsidRPr="00751894">
              <w:rPr>
                <w:rFonts w:ascii="Arial" w:hAnsi="Arial" w:cs="Arial"/>
                <w:spacing w:val="-4"/>
                <w:sz w:val="20"/>
                <w:szCs w:val="20"/>
              </w:rPr>
              <w:t xml:space="preserve"> bacias </w:t>
            </w:r>
            <w:r w:rsidRPr="00751894">
              <w:rPr>
                <w:rFonts w:ascii="Arial" w:hAnsi="Arial" w:cs="Arial"/>
                <w:spacing w:val="-4"/>
                <w:sz w:val="20"/>
                <w:szCs w:val="20"/>
              </w:rPr>
              <w:t>contenção e</w:t>
            </w:r>
            <w:r w:rsidR="002814F0" w:rsidRPr="00751894">
              <w:rPr>
                <w:rFonts w:ascii="Arial" w:hAnsi="Arial" w:cs="Arial"/>
                <w:spacing w:val="-4"/>
                <w:sz w:val="20"/>
                <w:szCs w:val="20"/>
              </w:rPr>
              <w:t xml:space="preserve"> sedimentação;</w:t>
            </w:r>
          </w:p>
          <w:p w14:paraId="353AEB88" w14:textId="77777777" w:rsidR="002814F0" w:rsidRPr="00751894" w:rsidRDefault="00127DAA"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Previsão, durante a execução de</w:t>
            </w:r>
            <w:r w:rsidR="002814F0" w:rsidRPr="00751894">
              <w:rPr>
                <w:rFonts w:ascii="Arial" w:hAnsi="Arial" w:cs="Arial"/>
                <w:spacing w:val="-4"/>
                <w:sz w:val="20"/>
                <w:szCs w:val="20"/>
              </w:rPr>
              <w:t xml:space="preserve"> taludes, </w:t>
            </w:r>
            <w:r w:rsidR="00174494" w:rsidRPr="00751894">
              <w:rPr>
                <w:rFonts w:ascii="Arial" w:hAnsi="Arial" w:cs="Arial"/>
                <w:spacing w:val="-4"/>
                <w:sz w:val="20"/>
                <w:szCs w:val="20"/>
              </w:rPr>
              <w:t>de</w:t>
            </w:r>
            <w:r w:rsidR="002814F0" w:rsidRPr="00751894">
              <w:rPr>
                <w:rFonts w:ascii="Arial" w:hAnsi="Arial" w:cs="Arial"/>
                <w:spacing w:val="-4"/>
                <w:sz w:val="20"/>
                <w:szCs w:val="20"/>
              </w:rPr>
              <w:t xml:space="preserve"> caimento da crista para o corpo do aterro;</w:t>
            </w:r>
          </w:p>
          <w:p w14:paraId="306A9EF8" w14:textId="77777777" w:rsidR="002814F0" w:rsidRPr="00751894" w:rsidRDefault="00174494"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 xml:space="preserve">Previsão de </w:t>
            </w:r>
            <w:r w:rsidR="002814F0" w:rsidRPr="00751894">
              <w:rPr>
                <w:rFonts w:ascii="Arial" w:hAnsi="Arial" w:cs="Arial"/>
                <w:spacing w:val="-4"/>
                <w:sz w:val="20"/>
                <w:szCs w:val="20"/>
              </w:rPr>
              <w:t>drenagem provisória;</w:t>
            </w:r>
          </w:p>
          <w:p w14:paraId="05614C6A" w14:textId="77777777" w:rsidR="002814F0" w:rsidRPr="00751894" w:rsidRDefault="00174494"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Previsão de p</w:t>
            </w:r>
            <w:r w:rsidR="002814F0" w:rsidRPr="00751894">
              <w:rPr>
                <w:rFonts w:ascii="Arial" w:hAnsi="Arial" w:cs="Arial"/>
                <w:spacing w:val="-4"/>
                <w:sz w:val="20"/>
                <w:szCs w:val="20"/>
              </w:rPr>
              <w:t>lantio de grama nos taludes;</w:t>
            </w:r>
            <w:r w:rsidRPr="00751894">
              <w:rPr>
                <w:rFonts w:ascii="Arial" w:hAnsi="Arial" w:cs="Arial"/>
                <w:spacing w:val="-4"/>
                <w:sz w:val="20"/>
                <w:szCs w:val="20"/>
              </w:rPr>
              <w:t xml:space="preserve"> e</w:t>
            </w:r>
          </w:p>
          <w:p w14:paraId="00BD3A74" w14:textId="77777777" w:rsidR="002814F0" w:rsidRPr="00751894" w:rsidRDefault="002814F0" w:rsidP="00E655F7">
            <w:pPr>
              <w:pStyle w:val="PargrafodaLista"/>
              <w:numPr>
                <w:ilvl w:val="0"/>
                <w:numId w:val="20"/>
              </w:numPr>
              <w:tabs>
                <w:tab w:val="left" w:pos="180"/>
              </w:tabs>
              <w:spacing w:after="0"/>
              <w:ind w:left="180" w:hanging="180"/>
              <w:rPr>
                <w:rFonts w:ascii="Arial" w:hAnsi="Arial" w:cs="Arial"/>
                <w:spacing w:val="-4"/>
                <w:sz w:val="20"/>
                <w:szCs w:val="20"/>
              </w:rPr>
            </w:pPr>
            <w:r w:rsidRPr="00751894">
              <w:rPr>
                <w:rFonts w:ascii="Arial" w:hAnsi="Arial" w:cs="Arial"/>
                <w:spacing w:val="-4"/>
                <w:sz w:val="20"/>
                <w:szCs w:val="20"/>
              </w:rPr>
              <w:t>Ensaios de compactação, conforme orientação de projeto</w:t>
            </w:r>
            <w:r w:rsidR="00CE4BCE" w:rsidRPr="00751894">
              <w:rPr>
                <w:rFonts w:ascii="Arial" w:hAnsi="Arial" w:cs="Arial"/>
                <w:spacing w:val="-4"/>
                <w:sz w:val="20"/>
                <w:szCs w:val="20"/>
              </w:rPr>
              <w:t>, visando a estabilidade das áreas terraplenadas</w:t>
            </w:r>
            <w:r w:rsidRPr="00751894">
              <w:rPr>
                <w:rFonts w:ascii="Arial" w:hAnsi="Arial" w:cs="Arial"/>
                <w:spacing w:val="-4"/>
                <w:sz w:val="20"/>
                <w:szCs w:val="20"/>
              </w:rPr>
              <w:t>.</w:t>
            </w:r>
          </w:p>
          <w:p w14:paraId="7678339A" w14:textId="77777777" w:rsidR="00F54174" w:rsidRPr="00751894" w:rsidRDefault="00F54174" w:rsidP="00E432CD">
            <w:pPr>
              <w:pStyle w:val="PargrafodaLista"/>
              <w:tabs>
                <w:tab w:val="left" w:pos="180"/>
              </w:tabs>
              <w:spacing w:after="0"/>
              <w:ind w:left="180"/>
              <w:rPr>
                <w:rFonts w:ascii="Arial" w:hAnsi="Arial" w:cs="Arial"/>
                <w:spacing w:val="-4"/>
                <w:sz w:val="20"/>
                <w:szCs w:val="20"/>
              </w:rPr>
            </w:pPr>
          </w:p>
        </w:tc>
      </w:tr>
    </w:tbl>
    <w:p w14:paraId="204F87FA" w14:textId="77777777" w:rsidR="00751894" w:rsidRDefault="00751894">
      <w:pPr>
        <w:spacing w:after="0"/>
        <w:rPr>
          <w:rFonts w:ascii="Arial" w:hAnsi="Arial" w:cs="Arial"/>
        </w:rPr>
      </w:pPr>
    </w:p>
    <w:p w14:paraId="3E0266C3" w14:textId="69651698" w:rsidR="002814F0" w:rsidRPr="002814F0" w:rsidRDefault="002814F0" w:rsidP="003B24D4">
      <w:pPr>
        <w:spacing w:after="0"/>
        <w:ind w:hanging="567"/>
        <w:jc w:val="center"/>
        <w:rPr>
          <w:rFonts w:ascii="Arial" w:hAnsi="Arial" w:cs="Arial"/>
          <w:b/>
          <w:sz w:val="6"/>
        </w:rPr>
      </w:pPr>
      <w:r w:rsidRPr="00B326B1">
        <w:rPr>
          <w:rFonts w:ascii="Arial" w:hAnsi="Arial" w:cs="Arial"/>
          <w:b/>
          <w:spacing w:val="-4"/>
          <w:sz w:val="18"/>
          <w:szCs w:val="18"/>
        </w:rPr>
        <w:t>Quadro N</w:t>
      </w:r>
      <w:r w:rsidRPr="00B326B1">
        <w:rPr>
          <w:rFonts w:ascii="Arial" w:hAnsi="Arial" w:cs="Arial"/>
          <w:b/>
          <w:spacing w:val="-4"/>
          <w:sz w:val="18"/>
          <w:szCs w:val="18"/>
          <w:vertAlign w:val="superscript"/>
        </w:rPr>
        <w:t>o</w:t>
      </w:r>
      <w:r w:rsidRPr="00B326B1">
        <w:rPr>
          <w:rFonts w:ascii="Arial" w:hAnsi="Arial" w:cs="Arial"/>
          <w:b/>
          <w:spacing w:val="-4"/>
          <w:sz w:val="18"/>
          <w:szCs w:val="18"/>
        </w:rPr>
        <w:t xml:space="preserve"> 3: Procedimentos de controle ambiental</w:t>
      </w:r>
    </w:p>
    <w:tbl>
      <w:tblPr>
        <w:tblW w:w="1034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0A0" w:firstRow="1" w:lastRow="0" w:firstColumn="1" w:lastColumn="0" w:noHBand="0" w:noVBand="0"/>
      </w:tblPr>
      <w:tblGrid>
        <w:gridCol w:w="4678"/>
        <w:gridCol w:w="5670"/>
      </w:tblGrid>
      <w:tr w:rsidR="004A4860" w:rsidRPr="00751894" w14:paraId="47DB3E6B" w14:textId="77777777" w:rsidTr="00B827CA">
        <w:trPr>
          <w:trHeight w:val="389"/>
          <w:jc w:val="center"/>
        </w:trPr>
        <w:tc>
          <w:tcPr>
            <w:tcW w:w="10348" w:type="dxa"/>
            <w:gridSpan w:val="2"/>
            <w:shd w:val="clear" w:color="auto" w:fill="808080" w:themeFill="background1" w:themeFillShade="80"/>
          </w:tcPr>
          <w:p w14:paraId="7D2D246C" w14:textId="77777777" w:rsidR="00B827CA" w:rsidRPr="00751894" w:rsidRDefault="004A4860" w:rsidP="00B827CA">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DRENAGEM SUPERFICIAL</w:t>
            </w:r>
          </w:p>
        </w:tc>
      </w:tr>
      <w:tr w:rsidR="004A4860" w:rsidRPr="00751894" w14:paraId="6C600F69" w14:textId="77777777" w:rsidTr="00B827CA">
        <w:trPr>
          <w:jc w:val="center"/>
        </w:trPr>
        <w:tc>
          <w:tcPr>
            <w:tcW w:w="4678" w:type="dxa"/>
            <w:shd w:val="clear" w:color="auto" w:fill="00B050"/>
            <w:vAlign w:val="center"/>
          </w:tcPr>
          <w:p w14:paraId="40F65A06" w14:textId="77777777" w:rsidR="004A4860" w:rsidRPr="00751894" w:rsidRDefault="004A4860"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Situações que podem gerar Impactos</w:t>
            </w:r>
          </w:p>
          <w:p w14:paraId="45E87923" w14:textId="77777777" w:rsidR="004A4860" w:rsidRPr="00751894" w:rsidRDefault="004A4860" w:rsidP="00C35941">
            <w:pPr>
              <w:spacing w:after="0"/>
              <w:jc w:val="center"/>
              <w:rPr>
                <w:rFonts w:ascii="Arial" w:hAnsi="Arial" w:cs="Arial"/>
                <w:b/>
                <w:color w:val="FFFFFF" w:themeColor="background1"/>
                <w:sz w:val="20"/>
                <w:szCs w:val="20"/>
              </w:rPr>
            </w:pPr>
          </w:p>
        </w:tc>
        <w:tc>
          <w:tcPr>
            <w:tcW w:w="5670" w:type="dxa"/>
            <w:shd w:val="clear" w:color="auto" w:fill="00B050"/>
            <w:vAlign w:val="center"/>
          </w:tcPr>
          <w:p w14:paraId="027C0F35" w14:textId="77777777" w:rsidR="004A4860" w:rsidRPr="00751894" w:rsidRDefault="004A4860"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Procedimentos de Controle</w:t>
            </w:r>
          </w:p>
        </w:tc>
      </w:tr>
      <w:tr w:rsidR="004A4860" w:rsidRPr="00751894" w14:paraId="6AC46064" w14:textId="77777777" w:rsidTr="00B827CA">
        <w:trPr>
          <w:jc w:val="center"/>
        </w:trPr>
        <w:tc>
          <w:tcPr>
            <w:tcW w:w="4678" w:type="dxa"/>
          </w:tcPr>
          <w:p w14:paraId="3C3C20F7" w14:textId="77777777" w:rsidR="004A4860" w:rsidRPr="00751894" w:rsidRDefault="004A4860" w:rsidP="00E432CD">
            <w:pPr>
              <w:spacing w:after="0"/>
              <w:rPr>
                <w:rFonts w:ascii="Arial" w:hAnsi="Arial" w:cs="Arial"/>
                <w:spacing w:val="-4"/>
                <w:sz w:val="20"/>
                <w:szCs w:val="20"/>
              </w:rPr>
            </w:pPr>
          </w:p>
          <w:p w14:paraId="69C96AD6" w14:textId="77777777" w:rsidR="004A4860" w:rsidRPr="00751894" w:rsidRDefault="004A4860" w:rsidP="00E432CD">
            <w:pPr>
              <w:spacing w:after="0"/>
              <w:rPr>
                <w:rFonts w:ascii="Arial" w:hAnsi="Arial" w:cs="Arial"/>
                <w:spacing w:val="-4"/>
                <w:sz w:val="20"/>
                <w:szCs w:val="20"/>
              </w:rPr>
            </w:pPr>
            <w:r w:rsidRPr="00751894">
              <w:rPr>
                <w:rFonts w:ascii="Arial" w:hAnsi="Arial" w:cs="Arial"/>
                <w:spacing w:val="-4"/>
                <w:sz w:val="20"/>
                <w:szCs w:val="20"/>
              </w:rPr>
              <w:t>Interferência na drenagem superficial do terreno, com danos às áreas adjacentes e ao patrimônio público e, em particular, incômodos à vizinhança devido à escavação.</w:t>
            </w:r>
          </w:p>
          <w:p w14:paraId="6F147C0A" w14:textId="77777777" w:rsidR="004A4860" w:rsidRPr="00751894" w:rsidRDefault="004A4860" w:rsidP="00E432CD">
            <w:pPr>
              <w:spacing w:after="0"/>
              <w:rPr>
                <w:rFonts w:ascii="Arial" w:hAnsi="Arial" w:cs="Arial"/>
                <w:spacing w:val="-4"/>
                <w:sz w:val="20"/>
                <w:szCs w:val="20"/>
              </w:rPr>
            </w:pPr>
          </w:p>
        </w:tc>
        <w:tc>
          <w:tcPr>
            <w:tcW w:w="5670" w:type="dxa"/>
          </w:tcPr>
          <w:p w14:paraId="7FE785D6" w14:textId="77777777" w:rsidR="004A4860" w:rsidRPr="00751894" w:rsidRDefault="004A4860" w:rsidP="00E432CD">
            <w:pPr>
              <w:pStyle w:val="PargrafodaLista"/>
              <w:spacing w:after="0"/>
              <w:ind w:left="180"/>
              <w:rPr>
                <w:rFonts w:ascii="Arial" w:hAnsi="Arial" w:cs="Arial"/>
                <w:spacing w:val="-4"/>
                <w:sz w:val="20"/>
                <w:szCs w:val="20"/>
              </w:rPr>
            </w:pPr>
          </w:p>
          <w:p w14:paraId="70066CD5" w14:textId="77777777" w:rsidR="004A4860" w:rsidRPr="00751894" w:rsidRDefault="004A4860" w:rsidP="00E655F7">
            <w:pPr>
              <w:pStyle w:val="PargrafodaLista"/>
              <w:numPr>
                <w:ilvl w:val="0"/>
                <w:numId w:val="21"/>
              </w:numPr>
              <w:spacing w:after="0"/>
              <w:ind w:left="180" w:hanging="180"/>
              <w:rPr>
                <w:rFonts w:ascii="Arial" w:hAnsi="Arial" w:cs="Arial"/>
                <w:spacing w:val="-4"/>
                <w:sz w:val="20"/>
                <w:szCs w:val="20"/>
              </w:rPr>
            </w:pPr>
            <w:r w:rsidRPr="00751894">
              <w:rPr>
                <w:rFonts w:ascii="Arial" w:hAnsi="Arial" w:cs="Arial"/>
                <w:spacing w:val="-4"/>
                <w:sz w:val="20"/>
                <w:szCs w:val="20"/>
              </w:rPr>
              <w:t>Prevenção da reorganização e desvio do sistema de escoamento superficial; e</w:t>
            </w:r>
          </w:p>
          <w:p w14:paraId="418A1E97" w14:textId="77777777" w:rsidR="004A4860" w:rsidRPr="00751894" w:rsidRDefault="004A4860" w:rsidP="00E655F7">
            <w:pPr>
              <w:pStyle w:val="PargrafodaLista"/>
              <w:numPr>
                <w:ilvl w:val="0"/>
                <w:numId w:val="21"/>
              </w:numPr>
              <w:spacing w:after="0"/>
              <w:ind w:left="180" w:hanging="180"/>
              <w:rPr>
                <w:rFonts w:ascii="Arial" w:hAnsi="Arial" w:cs="Arial"/>
                <w:spacing w:val="-4"/>
                <w:sz w:val="20"/>
                <w:szCs w:val="20"/>
              </w:rPr>
            </w:pPr>
            <w:r w:rsidRPr="00751894">
              <w:rPr>
                <w:rFonts w:ascii="Arial" w:hAnsi="Arial" w:cs="Arial"/>
                <w:spacing w:val="-4"/>
                <w:sz w:val="20"/>
                <w:szCs w:val="20"/>
              </w:rPr>
              <w:t>Previsão da construção de “camaleões” para a redução da velocidade da água.</w:t>
            </w:r>
          </w:p>
        </w:tc>
      </w:tr>
      <w:tr w:rsidR="004A4860" w:rsidRPr="00751894" w14:paraId="4FB81903" w14:textId="77777777" w:rsidTr="00B827CA">
        <w:trPr>
          <w:jc w:val="center"/>
        </w:trPr>
        <w:tc>
          <w:tcPr>
            <w:tcW w:w="4678" w:type="dxa"/>
          </w:tcPr>
          <w:p w14:paraId="0AB2DEDB" w14:textId="77777777" w:rsidR="004A4860" w:rsidRPr="00751894" w:rsidRDefault="004A4860" w:rsidP="00E432CD">
            <w:pPr>
              <w:spacing w:after="0"/>
              <w:rPr>
                <w:rFonts w:ascii="Arial" w:hAnsi="Arial" w:cs="Arial"/>
                <w:spacing w:val="-4"/>
                <w:sz w:val="20"/>
                <w:szCs w:val="20"/>
              </w:rPr>
            </w:pPr>
          </w:p>
          <w:p w14:paraId="0B1C3B13" w14:textId="77777777" w:rsidR="004A4860" w:rsidRPr="00751894" w:rsidRDefault="004A4860" w:rsidP="00E432CD">
            <w:pPr>
              <w:spacing w:after="0"/>
              <w:rPr>
                <w:rFonts w:ascii="Arial" w:hAnsi="Arial" w:cs="Arial"/>
                <w:spacing w:val="-4"/>
                <w:sz w:val="20"/>
                <w:szCs w:val="20"/>
              </w:rPr>
            </w:pPr>
            <w:r w:rsidRPr="00751894">
              <w:rPr>
                <w:rFonts w:ascii="Arial" w:hAnsi="Arial" w:cs="Arial"/>
                <w:spacing w:val="-4"/>
                <w:sz w:val="20"/>
                <w:szCs w:val="20"/>
              </w:rPr>
              <w:t>Erosão promovida pelo lançamento de grande quantidade de águas pluviais em áreas com declividade acentuada.</w:t>
            </w:r>
          </w:p>
        </w:tc>
        <w:tc>
          <w:tcPr>
            <w:tcW w:w="5670" w:type="dxa"/>
          </w:tcPr>
          <w:p w14:paraId="5512EE44" w14:textId="77777777" w:rsidR="004A4860" w:rsidRPr="00751894" w:rsidRDefault="004A4860" w:rsidP="00E432CD">
            <w:pPr>
              <w:pStyle w:val="PargrafodaLista"/>
              <w:spacing w:after="0"/>
              <w:ind w:left="0"/>
              <w:rPr>
                <w:rFonts w:ascii="Arial" w:hAnsi="Arial" w:cs="Arial"/>
                <w:spacing w:val="-4"/>
                <w:sz w:val="20"/>
                <w:szCs w:val="20"/>
              </w:rPr>
            </w:pPr>
          </w:p>
          <w:p w14:paraId="524B808B" w14:textId="77777777" w:rsidR="004A4860" w:rsidRPr="00751894" w:rsidRDefault="004A4860" w:rsidP="004D5D93">
            <w:pPr>
              <w:pStyle w:val="PargrafodaLista"/>
              <w:spacing w:after="0"/>
              <w:ind w:left="176" w:hanging="142"/>
              <w:rPr>
                <w:rFonts w:ascii="Arial" w:hAnsi="Arial" w:cs="Arial"/>
                <w:spacing w:val="-4"/>
                <w:sz w:val="20"/>
                <w:szCs w:val="20"/>
              </w:rPr>
            </w:pPr>
            <w:r w:rsidRPr="00751894">
              <w:rPr>
                <w:rFonts w:ascii="Arial" w:hAnsi="Arial" w:cs="Arial"/>
                <w:spacing w:val="-4"/>
                <w:sz w:val="20"/>
                <w:szCs w:val="20"/>
              </w:rPr>
              <w:t>1. Execução de sistema de drenagem até o ponto em que a velocidade da água seja suficientemente baixa para não provocar o arraste de solo.</w:t>
            </w:r>
          </w:p>
          <w:p w14:paraId="358F262B" w14:textId="77777777" w:rsidR="004A4860" w:rsidRPr="00751894" w:rsidRDefault="004A4860" w:rsidP="00E432CD">
            <w:pPr>
              <w:pStyle w:val="PargrafodaLista"/>
              <w:spacing w:after="0"/>
              <w:ind w:left="0"/>
              <w:rPr>
                <w:rFonts w:ascii="Arial" w:hAnsi="Arial" w:cs="Arial"/>
                <w:spacing w:val="-4"/>
                <w:sz w:val="20"/>
                <w:szCs w:val="20"/>
              </w:rPr>
            </w:pPr>
          </w:p>
        </w:tc>
      </w:tr>
    </w:tbl>
    <w:p w14:paraId="64A45650" w14:textId="77777777" w:rsidR="002814F0" w:rsidRDefault="002814F0" w:rsidP="004A4860">
      <w:pPr>
        <w:spacing w:after="0"/>
        <w:rPr>
          <w:rFonts w:ascii="Arial" w:hAnsi="Arial" w:cs="Arial"/>
          <w:i/>
          <w:sz w:val="22"/>
          <w:u w:val="single"/>
        </w:rPr>
      </w:pPr>
    </w:p>
    <w:p w14:paraId="0F902D2E" w14:textId="77777777" w:rsidR="002814F0" w:rsidRPr="00574881" w:rsidRDefault="002814F0" w:rsidP="004A4860">
      <w:pPr>
        <w:spacing w:after="0"/>
        <w:ind w:hanging="567"/>
        <w:jc w:val="center"/>
        <w:rPr>
          <w:rFonts w:ascii="Arial" w:hAnsi="Arial" w:cs="Arial"/>
          <w:b/>
          <w:spacing w:val="-4"/>
          <w:sz w:val="18"/>
          <w:szCs w:val="18"/>
        </w:rPr>
      </w:pPr>
      <w:r w:rsidRPr="00574881">
        <w:rPr>
          <w:rFonts w:ascii="Arial" w:hAnsi="Arial" w:cs="Arial"/>
          <w:b/>
          <w:spacing w:val="-4"/>
          <w:sz w:val="18"/>
          <w:szCs w:val="18"/>
        </w:rPr>
        <w:t>Quadro N</w:t>
      </w:r>
      <w:r w:rsidRPr="00574881">
        <w:rPr>
          <w:rFonts w:ascii="Arial" w:hAnsi="Arial" w:cs="Arial"/>
          <w:b/>
          <w:spacing w:val="-4"/>
          <w:sz w:val="18"/>
          <w:szCs w:val="18"/>
          <w:vertAlign w:val="superscript"/>
        </w:rPr>
        <w:t>o</w:t>
      </w:r>
      <w:r w:rsidRPr="00574881">
        <w:rPr>
          <w:rFonts w:ascii="Arial" w:hAnsi="Arial" w:cs="Arial"/>
          <w:b/>
          <w:spacing w:val="-4"/>
          <w:sz w:val="18"/>
          <w:szCs w:val="18"/>
        </w:rPr>
        <w:t xml:space="preserve"> 4: Procedimentos de controle ambiental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665"/>
      </w:tblGrid>
      <w:tr w:rsidR="004A4860" w:rsidRPr="00751894" w14:paraId="6F4C9DCE" w14:textId="77777777" w:rsidTr="00492425">
        <w:trPr>
          <w:jc w:val="center"/>
        </w:trPr>
        <w:tc>
          <w:tcPr>
            <w:tcW w:w="5000" w:type="pct"/>
            <w:gridSpan w:val="2"/>
            <w:shd w:val="clear" w:color="auto" w:fill="808080" w:themeFill="background1" w:themeFillShade="80"/>
            <w:vAlign w:val="center"/>
          </w:tcPr>
          <w:p w14:paraId="292209B1" w14:textId="77777777" w:rsidR="004A4860" w:rsidRPr="00751894" w:rsidRDefault="00B827CA" w:rsidP="00B827CA">
            <w:pPr>
              <w:spacing w:after="0"/>
              <w:jc w:val="center"/>
              <w:rPr>
                <w:rFonts w:ascii="Arial" w:hAnsi="Arial" w:cs="Arial"/>
                <w:b/>
                <w:color w:val="FFFFFF" w:themeColor="background1"/>
                <w:sz w:val="20"/>
                <w:szCs w:val="20"/>
              </w:rPr>
            </w:pPr>
            <w:r>
              <w:rPr>
                <w:rFonts w:ascii="Arial" w:hAnsi="Arial" w:cs="Arial"/>
                <w:b/>
                <w:color w:val="FFFFFF" w:themeColor="background1"/>
                <w:sz w:val="20"/>
                <w:szCs w:val="20"/>
              </w:rPr>
              <w:t>PAVIMENTAÇÃO</w:t>
            </w:r>
          </w:p>
          <w:p w14:paraId="19DA85D3" w14:textId="77777777" w:rsidR="004A4860" w:rsidRPr="00751894" w:rsidRDefault="004A4860" w:rsidP="00574881">
            <w:pPr>
              <w:spacing w:after="0"/>
              <w:jc w:val="center"/>
              <w:rPr>
                <w:rFonts w:ascii="Arial" w:hAnsi="Arial" w:cs="Arial"/>
                <w:b/>
                <w:color w:val="FFFFFF" w:themeColor="background1"/>
                <w:sz w:val="20"/>
                <w:szCs w:val="20"/>
              </w:rPr>
            </w:pPr>
          </w:p>
        </w:tc>
      </w:tr>
      <w:tr w:rsidR="004A4860" w:rsidRPr="00751894" w14:paraId="77D27254" w14:textId="77777777" w:rsidTr="00492425">
        <w:trPr>
          <w:jc w:val="center"/>
        </w:trPr>
        <w:tc>
          <w:tcPr>
            <w:tcW w:w="2260" w:type="pct"/>
            <w:shd w:val="clear" w:color="auto" w:fill="00B050"/>
            <w:vAlign w:val="center"/>
          </w:tcPr>
          <w:p w14:paraId="694EE3D7" w14:textId="77777777" w:rsidR="004A4860" w:rsidRPr="00751894" w:rsidRDefault="004A4860"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Situações que podem gerar Impactos</w:t>
            </w:r>
          </w:p>
          <w:p w14:paraId="1287A0A0" w14:textId="77777777" w:rsidR="004A4860" w:rsidRPr="00751894" w:rsidRDefault="004A4860" w:rsidP="00C35941">
            <w:pPr>
              <w:spacing w:after="0"/>
              <w:jc w:val="center"/>
              <w:rPr>
                <w:rFonts w:ascii="Arial" w:hAnsi="Arial" w:cs="Arial"/>
                <w:b/>
                <w:color w:val="FFFFFF" w:themeColor="background1"/>
                <w:sz w:val="20"/>
                <w:szCs w:val="20"/>
              </w:rPr>
            </w:pPr>
          </w:p>
        </w:tc>
        <w:tc>
          <w:tcPr>
            <w:tcW w:w="2740" w:type="pct"/>
            <w:shd w:val="clear" w:color="auto" w:fill="00B050"/>
            <w:vAlign w:val="center"/>
          </w:tcPr>
          <w:p w14:paraId="7829D4B7" w14:textId="77777777" w:rsidR="004A4860" w:rsidRPr="00751894" w:rsidRDefault="004A4860"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Procedimentos de Controle</w:t>
            </w:r>
          </w:p>
        </w:tc>
      </w:tr>
      <w:tr w:rsidR="004A4860" w:rsidRPr="00751894" w14:paraId="70FB4AE4" w14:textId="77777777" w:rsidTr="00492425">
        <w:trPr>
          <w:jc w:val="center"/>
        </w:trPr>
        <w:tc>
          <w:tcPr>
            <w:tcW w:w="2260" w:type="pct"/>
          </w:tcPr>
          <w:p w14:paraId="5F78F879" w14:textId="77777777" w:rsidR="004A4860" w:rsidRPr="00751894" w:rsidRDefault="004A4860" w:rsidP="002814F0">
            <w:pPr>
              <w:spacing w:after="0"/>
              <w:jc w:val="both"/>
              <w:rPr>
                <w:rFonts w:ascii="Arial" w:hAnsi="Arial" w:cs="Arial"/>
                <w:spacing w:val="-4"/>
                <w:sz w:val="20"/>
                <w:szCs w:val="20"/>
              </w:rPr>
            </w:pPr>
          </w:p>
          <w:p w14:paraId="3EE132D1" w14:textId="77777777" w:rsidR="004A4860" w:rsidRPr="00751894" w:rsidRDefault="004A4860" w:rsidP="00E432CD">
            <w:pPr>
              <w:spacing w:after="0"/>
              <w:rPr>
                <w:rFonts w:ascii="Arial" w:hAnsi="Arial" w:cs="Arial"/>
                <w:spacing w:val="-4"/>
                <w:sz w:val="20"/>
                <w:szCs w:val="20"/>
              </w:rPr>
            </w:pPr>
            <w:r w:rsidRPr="00751894">
              <w:rPr>
                <w:rFonts w:ascii="Arial" w:hAnsi="Arial" w:cs="Arial"/>
                <w:spacing w:val="-4"/>
                <w:sz w:val="20"/>
                <w:szCs w:val="20"/>
              </w:rPr>
              <w:t>Utilização de solo proveniente de área de empréstimo e mineração, com deterioração da área minerada e danos à flora, fauna, água e solo.</w:t>
            </w:r>
          </w:p>
          <w:p w14:paraId="6067553D" w14:textId="77777777" w:rsidR="004A4860" w:rsidRPr="00751894" w:rsidRDefault="004A4860" w:rsidP="002814F0">
            <w:pPr>
              <w:spacing w:after="0"/>
              <w:jc w:val="both"/>
              <w:rPr>
                <w:rFonts w:ascii="Arial" w:hAnsi="Arial" w:cs="Arial"/>
                <w:spacing w:val="-4"/>
                <w:sz w:val="20"/>
                <w:szCs w:val="20"/>
              </w:rPr>
            </w:pPr>
          </w:p>
        </w:tc>
        <w:tc>
          <w:tcPr>
            <w:tcW w:w="2740" w:type="pct"/>
          </w:tcPr>
          <w:p w14:paraId="773DF2C7" w14:textId="77777777" w:rsidR="004A4860" w:rsidRPr="00751894" w:rsidRDefault="004A4860" w:rsidP="00E432CD">
            <w:pPr>
              <w:pStyle w:val="PargrafodaLista"/>
              <w:spacing w:after="0"/>
              <w:ind w:left="180"/>
              <w:rPr>
                <w:rFonts w:ascii="Arial" w:hAnsi="Arial" w:cs="Arial"/>
                <w:spacing w:val="-4"/>
                <w:sz w:val="20"/>
                <w:szCs w:val="20"/>
              </w:rPr>
            </w:pPr>
          </w:p>
          <w:p w14:paraId="1E97B288" w14:textId="77777777" w:rsidR="004A4860" w:rsidRPr="00751894" w:rsidRDefault="004A4860" w:rsidP="00E655F7">
            <w:pPr>
              <w:pStyle w:val="PargrafodaLista"/>
              <w:numPr>
                <w:ilvl w:val="0"/>
                <w:numId w:val="22"/>
              </w:numPr>
              <w:spacing w:after="0"/>
              <w:ind w:left="180" w:hanging="180"/>
              <w:rPr>
                <w:rFonts w:ascii="Arial" w:hAnsi="Arial" w:cs="Arial"/>
                <w:spacing w:val="-4"/>
                <w:sz w:val="20"/>
                <w:szCs w:val="20"/>
              </w:rPr>
            </w:pPr>
            <w:r w:rsidRPr="00751894">
              <w:rPr>
                <w:rFonts w:ascii="Arial" w:hAnsi="Arial" w:cs="Arial"/>
                <w:spacing w:val="-4"/>
                <w:sz w:val="20"/>
                <w:szCs w:val="20"/>
              </w:rPr>
              <w:t>Utilização de solos provenientes de mineradoras licenciadas;</w:t>
            </w:r>
          </w:p>
          <w:p w14:paraId="3CA8D729" w14:textId="77777777" w:rsidR="004A4860" w:rsidRPr="00751894" w:rsidRDefault="004A4860" w:rsidP="00E655F7">
            <w:pPr>
              <w:pStyle w:val="PargrafodaLista"/>
              <w:numPr>
                <w:ilvl w:val="0"/>
                <w:numId w:val="22"/>
              </w:numPr>
              <w:spacing w:after="0"/>
              <w:ind w:left="180" w:hanging="180"/>
              <w:rPr>
                <w:rFonts w:ascii="Arial" w:hAnsi="Arial" w:cs="Arial"/>
                <w:spacing w:val="-4"/>
                <w:sz w:val="20"/>
                <w:szCs w:val="20"/>
              </w:rPr>
            </w:pPr>
            <w:r w:rsidRPr="00751894">
              <w:rPr>
                <w:rFonts w:ascii="Arial" w:hAnsi="Arial" w:cs="Arial"/>
                <w:spacing w:val="-4"/>
                <w:sz w:val="20"/>
                <w:szCs w:val="20"/>
              </w:rPr>
              <w:t>Elaboração de Plano de Recuperação de Área Degradada (PRAD) aprovado pela UGP, antes de encaminhamento para a aprovação do órgão ambiental.</w:t>
            </w:r>
          </w:p>
          <w:p w14:paraId="34530BDF" w14:textId="77777777" w:rsidR="004A4860" w:rsidRPr="00751894" w:rsidRDefault="004A4860" w:rsidP="00252756">
            <w:pPr>
              <w:spacing w:after="0"/>
              <w:rPr>
                <w:rFonts w:ascii="Arial" w:hAnsi="Arial" w:cs="Arial"/>
                <w:spacing w:val="-4"/>
                <w:sz w:val="20"/>
                <w:szCs w:val="20"/>
              </w:rPr>
            </w:pPr>
          </w:p>
        </w:tc>
      </w:tr>
      <w:tr w:rsidR="004A4860" w:rsidRPr="00751894" w14:paraId="76F11125" w14:textId="77777777" w:rsidTr="00492425">
        <w:trPr>
          <w:jc w:val="center"/>
        </w:trPr>
        <w:tc>
          <w:tcPr>
            <w:tcW w:w="2260" w:type="pct"/>
          </w:tcPr>
          <w:p w14:paraId="737507B5" w14:textId="77777777" w:rsidR="004A4860" w:rsidRPr="00751894" w:rsidRDefault="004A4860" w:rsidP="002814F0">
            <w:pPr>
              <w:spacing w:after="0"/>
              <w:jc w:val="both"/>
              <w:rPr>
                <w:rFonts w:ascii="Arial" w:hAnsi="Arial" w:cs="Arial"/>
                <w:spacing w:val="-4"/>
                <w:sz w:val="20"/>
                <w:szCs w:val="20"/>
              </w:rPr>
            </w:pPr>
          </w:p>
          <w:p w14:paraId="6BB5A6C2" w14:textId="77777777" w:rsidR="004A4860" w:rsidRPr="00751894" w:rsidRDefault="004A4860" w:rsidP="00E432CD">
            <w:pPr>
              <w:spacing w:after="0"/>
              <w:rPr>
                <w:rFonts w:ascii="Arial" w:hAnsi="Arial" w:cs="Arial"/>
                <w:spacing w:val="-4"/>
                <w:sz w:val="20"/>
                <w:szCs w:val="20"/>
              </w:rPr>
            </w:pPr>
            <w:r w:rsidRPr="00751894">
              <w:rPr>
                <w:rFonts w:ascii="Arial" w:hAnsi="Arial" w:cs="Arial"/>
                <w:spacing w:val="-4"/>
                <w:sz w:val="20"/>
                <w:szCs w:val="20"/>
              </w:rPr>
              <w:t>Poluição do solo e da água decorrente da aplicação do Asfalto Diluído de Petróleo – CM30 em períodos chuvosos.</w:t>
            </w:r>
          </w:p>
          <w:p w14:paraId="32CB51FE" w14:textId="77777777" w:rsidR="004A4860" w:rsidRPr="00751894" w:rsidRDefault="004A4860" w:rsidP="002814F0">
            <w:pPr>
              <w:spacing w:after="0"/>
              <w:jc w:val="both"/>
              <w:rPr>
                <w:rFonts w:ascii="Arial" w:hAnsi="Arial" w:cs="Arial"/>
                <w:spacing w:val="-4"/>
                <w:sz w:val="20"/>
                <w:szCs w:val="20"/>
              </w:rPr>
            </w:pPr>
          </w:p>
        </w:tc>
        <w:tc>
          <w:tcPr>
            <w:tcW w:w="2740" w:type="pct"/>
          </w:tcPr>
          <w:p w14:paraId="3D155E4E" w14:textId="77777777" w:rsidR="004A4860" w:rsidRPr="00751894" w:rsidRDefault="004A4860" w:rsidP="00E432CD">
            <w:pPr>
              <w:pStyle w:val="PargrafodaLista"/>
              <w:spacing w:after="0"/>
              <w:ind w:left="180" w:hanging="180"/>
              <w:rPr>
                <w:rFonts w:ascii="Arial" w:hAnsi="Arial" w:cs="Arial"/>
                <w:spacing w:val="-4"/>
                <w:sz w:val="20"/>
                <w:szCs w:val="20"/>
              </w:rPr>
            </w:pPr>
          </w:p>
          <w:p w14:paraId="77CFB8CA" w14:textId="77777777" w:rsidR="004A4860" w:rsidRPr="00751894" w:rsidRDefault="004A4860" w:rsidP="00E432CD">
            <w:pPr>
              <w:pStyle w:val="PargrafodaLista"/>
              <w:spacing w:after="0"/>
              <w:ind w:left="180" w:hanging="180"/>
              <w:rPr>
                <w:rFonts w:ascii="Arial" w:hAnsi="Arial" w:cs="Arial"/>
                <w:spacing w:val="-4"/>
                <w:sz w:val="20"/>
                <w:szCs w:val="20"/>
              </w:rPr>
            </w:pPr>
            <w:r w:rsidRPr="00751894">
              <w:rPr>
                <w:rFonts w:ascii="Arial" w:hAnsi="Arial" w:cs="Arial"/>
                <w:spacing w:val="-4"/>
                <w:sz w:val="20"/>
                <w:szCs w:val="20"/>
              </w:rPr>
              <w:t>1. Analise das condições climáticas, antes da imprimação impermeabilizante, para evitar a lixiviação do material no período de chuvas.</w:t>
            </w:r>
          </w:p>
        </w:tc>
      </w:tr>
    </w:tbl>
    <w:p w14:paraId="192BAAB6" w14:textId="77777777" w:rsidR="00E432CD" w:rsidRPr="00E432CD" w:rsidRDefault="00E432CD" w:rsidP="00E432CD">
      <w:pPr>
        <w:spacing w:after="0"/>
        <w:ind w:hanging="567"/>
        <w:rPr>
          <w:rFonts w:ascii="Arial" w:hAnsi="Arial" w:cs="Arial"/>
          <w:sz w:val="22"/>
        </w:rPr>
      </w:pPr>
    </w:p>
    <w:p w14:paraId="3B40BBBE" w14:textId="77777777" w:rsidR="00E432CD" w:rsidRPr="00574881" w:rsidRDefault="002814F0" w:rsidP="00651DA2">
      <w:pPr>
        <w:spacing w:after="0"/>
        <w:ind w:hanging="567"/>
        <w:jc w:val="center"/>
        <w:rPr>
          <w:rFonts w:ascii="Arial" w:hAnsi="Arial" w:cs="Arial"/>
          <w:b/>
          <w:sz w:val="18"/>
          <w:szCs w:val="18"/>
        </w:rPr>
      </w:pPr>
      <w:r w:rsidRPr="00574881">
        <w:rPr>
          <w:rFonts w:ascii="Arial" w:hAnsi="Arial" w:cs="Arial"/>
          <w:b/>
          <w:spacing w:val="-4"/>
          <w:sz w:val="18"/>
          <w:szCs w:val="18"/>
        </w:rPr>
        <w:t>Quadro N</w:t>
      </w:r>
      <w:r w:rsidRPr="00574881">
        <w:rPr>
          <w:rFonts w:ascii="Arial" w:hAnsi="Arial" w:cs="Arial"/>
          <w:b/>
          <w:spacing w:val="-4"/>
          <w:sz w:val="18"/>
          <w:szCs w:val="18"/>
          <w:vertAlign w:val="superscript"/>
        </w:rPr>
        <w:t>o</w:t>
      </w:r>
      <w:r w:rsidRPr="00574881">
        <w:rPr>
          <w:rFonts w:ascii="Arial" w:hAnsi="Arial" w:cs="Arial"/>
          <w:b/>
          <w:spacing w:val="-4"/>
          <w:sz w:val="18"/>
          <w:szCs w:val="18"/>
        </w:rPr>
        <w:t xml:space="preserve"> 5: Procedimentos de controle ambiental</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5670"/>
      </w:tblGrid>
      <w:tr w:rsidR="00651DA2" w:rsidRPr="00751894" w14:paraId="711BE2FF" w14:textId="77777777" w:rsidTr="00651DA2">
        <w:trPr>
          <w:jc w:val="center"/>
        </w:trPr>
        <w:tc>
          <w:tcPr>
            <w:tcW w:w="10348" w:type="dxa"/>
            <w:gridSpan w:val="2"/>
            <w:shd w:val="clear" w:color="auto" w:fill="808080" w:themeFill="background1" w:themeFillShade="80"/>
          </w:tcPr>
          <w:p w14:paraId="3D6F47A2" w14:textId="77777777" w:rsidR="00651DA2" w:rsidRPr="00751894" w:rsidRDefault="00651DA2" w:rsidP="00751894">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FUNDAÇÕES</w:t>
            </w:r>
          </w:p>
        </w:tc>
      </w:tr>
      <w:tr w:rsidR="00651DA2" w:rsidRPr="00751894" w14:paraId="6C2F8646" w14:textId="77777777" w:rsidTr="00574881">
        <w:trPr>
          <w:jc w:val="center"/>
        </w:trPr>
        <w:tc>
          <w:tcPr>
            <w:tcW w:w="4678" w:type="dxa"/>
            <w:shd w:val="clear" w:color="auto" w:fill="00B050"/>
            <w:vAlign w:val="center"/>
          </w:tcPr>
          <w:p w14:paraId="55E045F9" w14:textId="77777777" w:rsidR="00651DA2" w:rsidRPr="00751894" w:rsidRDefault="00651DA2" w:rsidP="00751894">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Situações que podem gerar Impactos</w:t>
            </w:r>
          </w:p>
        </w:tc>
        <w:tc>
          <w:tcPr>
            <w:tcW w:w="5670" w:type="dxa"/>
            <w:shd w:val="clear" w:color="auto" w:fill="00B050"/>
            <w:vAlign w:val="center"/>
          </w:tcPr>
          <w:p w14:paraId="17E94CAF" w14:textId="77777777" w:rsidR="00651DA2" w:rsidRPr="00751894" w:rsidRDefault="00651DA2"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Procedimentos de Controle</w:t>
            </w:r>
          </w:p>
        </w:tc>
      </w:tr>
      <w:tr w:rsidR="00651DA2" w:rsidRPr="00751894" w14:paraId="79B0DACB" w14:textId="77777777" w:rsidTr="00651DA2">
        <w:trPr>
          <w:jc w:val="center"/>
        </w:trPr>
        <w:tc>
          <w:tcPr>
            <w:tcW w:w="4678" w:type="dxa"/>
          </w:tcPr>
          <w:p w14:paraId="763F2E2D" w14:textId="77777777" w:rsidR="00651DA2" w:rsidRPr="00751894" w:rsidRDefault="00651DA2" w:rsidP="00252756">
            <w:pPr>
              <w:spacing w:after="0"/>
              <w:rPr>
                <w:rFonts w:ascii="Arial" w:hAnsi="Arial" w:cs="Arial"/>
                <w:spacing w:val="-4"/>
                <w:sz w:val="20"/>
                <w:szCs w:val="20"/>
              </w:rPr>
            </w:pPr>
          </w:p>
          <w:p w14:paraId="70DB7333" w14:textId="77777777" w:rsidR="00651DA2" w:rsidRPr="00751894" w:rsidRDefault="00651DA2" w:rsidP="00252756">
            <w:pPr>
              <w:spacing w:after="0"/>
              <w:rPr>
                <w:rFonts w:ascii="Arial" w:hAnsi="Arial" w:cs="Arial"/>
                <w:spacing w:val="-4"/>
                <w:sz w:val="20"/>
                <w:szCs w:val="20"/>
              </w:rPr>
            </w:pPr>
            <w:r w:rsidRPr="00751894">
              <w:rPr>
                <w:rFonts w:ascii="Arial" w:hAnsi="Arial" w:cs="Arial"/>
                <w:spacing w:val="-4"/>
                <w:sz w:val="20"/>
                <w:szCs w:val="20"/>
              </w:rPr>
              <w:t>Vibrações que podem danificar edificações vizinhas, provocadas pela cravação de perfis metálicos ou pré-moldados.</w:t>
            </w:r>
          </w:p>
        </w:tc>
        <w:tc>
          <w:tcPr>
            <w:tcW w:w="5670" w:type="dxa"/>
          </w:tcPr>
          <w:p w14:paraId="2DDF594C" w14:textId="77777777" w:rsidR="00651DA2" w:rsidRPr="00751894" w:rsidRDefault="00651DA2" w:rsidP="00252756">
            <w:pPr>
              <w:spacing w:after="0"/>
              <w:rPr>
                <w:rFonts w:ascii="Arial" w:hAnsi="Arial" w:cs="Arial"/>
                <w:spacing w:val="-6"/>
                <w:sz w:val="20"/>
                <w:szCs w:val="20"/>
              </w:rPr>
            </w:pPr>
          </w:p>
          <w:p w14:paraId="6C71967E" w14:textId="77777777" w:rsidR="00651DA2" w:rsidRPr="00751894" w:rsidRDefault="00651DA2" w:rsidP="00E655F7">
            <w:pPr>
              <w:pStyle w:val="PargrafodaLista"/>
              <w:numPr>
                <w:ilvl w:val="0"/>
                <w:numId w:val="23"/>
              </w:numPr>
              <w:spacing w:after="0"/>
              <w:ind w:left="180" w:hanging="180"/>
              <w:rPr>
                <w:rFonts w:ascii="Arial" w:hAnsi="Arial" w:cs="Arial"/>
                <w:spacing w:val="-6"/>
                <w:sz w:val="20"/>
                <w:szCs w:val="20"/>
              </w:rPr>
            </w:pPr>
            <w:r w:rsidRPr="00751894">
              <w:rPr>
                <w:rFonts w:ascii="Arial" w:hAnsi="Arial" w:cs="Arial"/>
                <w:spacing w:val="-6"/>
                <w:sz w:val="20"/>
                <w:szCs w:val="20"/>
              </w:rPr>
              <w:t>Previsão de perícia técnica nas edificações vizinhas, antes do início das obras para, avaliar o seu estado de conservação.</w:t>
            </w:r>
          </w:p>
          <w:p w14:paraId="5CA75077" w14:textId="77777777" w:rsidR="00651DA2" w:rsidRPr="00751894" w:rsidRDefault="00651DA2" w:rsidP="00E655F7">
            <w:pPr>
              <w:pStyle w:val="PargrafodaLista"/>
              <w:numPr>
                <w:ilvl w:val="0"/>
                <w:numId w:val="23"/>
              </w:numPr>
              <w:spacing w:after="0"/>
              <w:ind w:left="180" w:hanging="180"/>
              <w:rPr>
                <w:rFonts w:ascii="Arial" w:hAnsi="Arial" w:cs="Arial"/>
                <w:spacing w:val="-6"/>
                <w:sz w:val="20"/>
                <w:szCs w:val="20"/>
              </w:rPr>
            </w:pPr>
            <w:r w:rsidRPr="00751894">
              <w:rPr>
                <w:rFonts w:ascii="Arial" w:hAnsi="Arial" w:cs="Arial"/>
                <w:spacing w:val="-6"/>
                <w:sz w:val="20"/>
                <w:szCs w:val="20"/>
              </w:rPr>
              <w:t>Definição de horário de trabalho em consenso com os vizinhos;</w:t>
            </w:r>
          </w:p>
          <w:p w14:paraId="19C6C644" w14:textId="77777777" w:rsidR="00651DA2" w:rsidRPr="00751894" w:rsidRDefault="00651DA2" w:rsidP="00751894">
            <w:pPr>
              <w:pStyle w:val="PargrafodaLista"/>
              <w:numPr>
                <w:ilvl w:val="0"/>
                <w:numId w:val="23"/>
              </w:numPr>
              <w:spacing w:after="0"/>
              <w:ind w:left="180" w:hanging="180"/>
              <w:rPr>
                <w:rFonts w:ascii="Arial" w:hAnsi="Arial" w:cs="Arial"/>
                <w:spacing w:val="-6"/>
                <w:sz w:val="20"/>
                <w:szCs w:val="20"/>
              </w:rPr>
            </w:pPr>
            <w:r w:rsidRPr="00751894">
              <w:rPr>
                <w:rFonts w:ascii="Arial" w:hAnsi="Arial" w:cs="Arial"/>
                <w:spacing w:val="-6"/>
                <w:sz w:val="20"/>
                <w:szCs w:val="20"/>
              </w:rPr>
              <w:t>Previsão de dispositivos de dispersão de ruídos.</w:t>
            </w:r>
          </w:p>
        </w:tc>
      </w:tr>
    </w:tbl>
    <w:p w14:paraId="10C69183" w14:textId="77777777" w:rsidR="002814F0" w:rsidRPr="002814F0" w:rsidRDefault="002814F0" w:rsidP="002814F0">
      <w:pPr>
        <w:spacing w:after="0"/>
        <w:jc w:val="both"/>
        <w:rPr>
          <w:rFonts w:ascii="Arial" w:hAnsi="Arial" w:cs="Arial"/>
          <w:sz w:val="4"/>
        </w:rPr>
      </w:pPr>
    </w:p>
    <w:p w14:paraId="2CC91A7E" w14:textId="77777777" w:rsidR="00751894" w:rsidRDefault="00751894" w:rsidP="00651DA2">
      <w:pPr>
        <w:spacing w:after="0"/>
        <w:ind w:hanging="567"/>
        <w:jc w:val="center"/>
        <w:rPr>
          <w:rFonts w:ascii="Arial" w:hAnsi="Arial" w:cs="Arial"/>
          <w:b/>
          <w:spacing w:val="-4"/>
          <w:sz w:val="18"/>
          <w:szCs w:val="18"/>
        </w:rPr>
      </w:pPr>
    </w:p>
    <w:p w14:paraId="3A0A2DB0" w14:textId="77777777" w:rsidR="002814F0" w:rsidRPr="00574881" w:rsidRDefault="002814F0" w:rsidP="00651DA2">
      <w:pPr>
        <w:spacing w:after="0"/>
        <w:ind w:hanging="567"/>
        <w:jc w:val="center"/>
        <w:rPr>
          <w:rFonts w:ascii="Arial" w:hAnsi="Arial" w:cs="Arial"/>
          <w:b/>
          <w:spacing w:val="-4"/>
          <w:sz w:val="18"/>
          <w:szCs w:val="18"/>
        </w:rPr>
      </w:pPr>
      <w:r w:rsidRPr="00574881">
        <w:rPr>
          <w:rFonts w:ascii="Arial" w:hAnsi="Arial" w:cs="Arial"/>
          <w:b/>
          <w:spacing w:val="-4"/>
          <w:sz w:val="18"/>
          <w:szCs w:val="18"/>
        </w:rPr>
        <w:t>Quadro N</w:t>
      </w:r>
      <w:r w:rsidRPr="00574881">
        <w:rPr>
          <w:rFonts w:ascii="Arial" w:hAnsi="Arial" w:cs="Arial"/>
          <w:b/>
          <w:spacing w:val="-4"/>
          <w:sz w:val="18"/>
          <w:szCs w:val="18"/>
          <w:vertAlign w:val="superscript"/>
        </w:rPr>
        <w:t>o</w:t>
      </w:r>
      <w:r w:rsidRPr="00574881">
        <w:rPr>
          <w:rFonts w:ascii="Arial" w:hAnsi="Arial" w:cs="Arial"/>
          <w:b/>
          <w:spacing w:val="-4"/>
          <w:sz w:val="18"/>
          <w:szCs w:val="18"/>
        </w:rPr>
        <w:t xml:space="preserve"> 6: Procedimentos de cont</w:t>
      </w:r>
      <w:r w:rsidR="00651DA2" w:rsidRPr="00574881">
        <w:rPr>
          <w:rFonts w:ascii="Arial" w:hAnsi="Arial" w:cs="Arial"/>
          <w:b/>
          <w:spacing w:val="-4"/>
          <w:sz w:val="18"/>
          <w:szCs w:val="18"/>
        </w:rPr>
        <w:t>role ambiental</w:t>
      </w:r>
    </w:p>
    <w:p w14:paraId="33879194" w14:textId="77777777" w:rsidR="0017789E" w:rsidRPr="0017789E" w:rsidRDefault="0017789E" w:rsidP="0017789E">
      <w:pPr>
        <w:spacing w:after="0"/>
        <w:ind w:hanging="567"/>
        <w:jc w:val="both"/>
        <w:rPr>
          <w:rFonts w:ascii="Arial" w:hAnsi="Arial" w:cs="Arial"/>
          <w:b/>
          <w:sz w:val="8"/>
          <w:szCs w:val="8"/>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5670"/>
      </w:tblGrid>
      <w:tr w:rsidR="00651DA2" w:rsidRPr="00751894" w14:paraId="63B617DE" w14:textId="77777777" w:rsidTr="00651DA2">
        <w:trPr>
          <w:jc w:val="center"/>
        </w:trPr>
        <w:tc>
          <w:tcPr>
            <w:tcW w:w="10348" w:type="dxa"/>
            <w:gridSpan w:val="2"/>
            <w:shd w:val="clear" w:color="auto" w:fill="808080" w:themeFill="background1" w:themeFillShade="80"/>
          </w:tcPr>
          <w:p w14:paraId="72E8B008" w14:textId="77777777" w:rsidR="00651DA2" w:rsidRPr="00751894" w:rsidRDefault="00651DA2" w:rsidP="00751894">
            <w:pPr>
              <w:spacing w:after="0"/>
              <w:jc w:val="center"/>
              <w:rPr>
                <w:rFonts w:ascii="Arial" w:hAnsi="Arial" w:cs="Arial"/>
                <w:b/>
                <w:sz w:val="20"/>
                <w:szCs w:val="20"/>
              </w:rPr>
            </w:pPr>
            <w:r w:rsidRPr="00751894">
              <w:rPr>
                <w:rFonts w:ascii="Arial" w:hAnsi="Arial" w:cs="Arial"/>
                <w:b/>
                <w:color w:val="FFFFFF" w:themeColor="background1"/>
                <w:sz w:val="20"/>
                <w:szCs w:val="20"/>
              </w:rPr>
              <w:t>PLANTIO DE GRAMA E PAISAGISMO</w:t>
            </w:r>
          </w:p>
        </w:tc>
      </w:tr>
      <w:tr w:rsidR="00651DA2" w:rsidRPr="00751894" w14:paraId="02B55B6A" w14:textId="77777777" w:rsidTr="00574881">
        <w:trPr>
          <w:jc w:val="center"/>
        </w:trPr>
        <w:tc>
          <w:tcPr>
            <w:tcW w:w="4678" w:type="dxa"/>
            <w:shd w:val="clear" w:color="auto" w:fill="00B050"/>
            <w:vAlign w:val="center"/>
          </w:tcPr>
          <w:p w14:paraId="5BBE8E51" w14:textId="77777777" w:rsidR="00651DA2" w:rsidRPr="00751894" w:rsidRDefault="00651DA2"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Situações que podem gerar Impactos</w:t>
            </w:r>
          </w:p>
          <w:p w14:paraId="38669E21" w14:textId="77777777" w:rsidR="00651DA2" w:rsidRPr="00751894" w:rsidRDefault="00651DA2" w:rsidP="00C35941">
            <w:pPr>
              <w:spacing w:after="0"/>
              <w:jc w:val="center"/>
              <w:rPr>
                <w:rFonts w:ascii="Arial" w:hAnsi="Arial" w:cs="Arial"/>
                <w:b/>
                <w:color w:val="FFFFFF" w:themeColor="background1"/>
                <w:sz w:val="20"/>
                <w:szCs w:val="20"/>
              </w:rPr>
            </w:pPr>
          </w:p>
        </w:tc>
        <w:tc>
          <w:tcPr>
            <w:tcW w:w="5670" w:type="dxa"/>
            <w:shd w:val="clear" w:color="auto" w:fill="00B050"/>
            <w:vAlign w:val="center"/>
          </w:tcPr>
          <w:p w14:paraId="53CD369F" w14:textId="77777777" w:rsidR="00651DA2" w:rsidRPr="00751894" w:rsidRDefault="00651DA2" w:rsidP="00C35941">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Procedimentos de Controle</w:t>
            </w:r>
          </w:p>
        </w:tc>
      </w:tr>
      <w:tr w:rsidR="00651DA2" w:rsidRPr="00751894" w14:paraId="469C3764" w14:textId="77777777" w:rsidTr="00651DA2">
        <w:trPr>
          <w:jc w:val="center"/>
        </w:trPr>
        <w:tc>
          <w:tcPr>
            <w:tcW w:w="4678" w:type="dxa"/>
          </w:tcPr>
          <w:p w14:paraId="0280A955" w14:textId="77777777" w:rsidR="00E41AF8" w:rsidRPr="00751894" w:rsidRDefault="00651DA2" w:rsidP="00751894">
            <w:pPr>
              <w:spacing w:after="0"/>
              <w:rPr>
                <w:rFonts w:ascii="Arial" w:hAnsi="Arial" w:cs="Arial"/>
                <w:spacing w:val="-4"/>
                <w:sz w:val="20"/>
                <w:szCs w:val="20"/>
              </w:rPr>
            </w:pPr>
            <w:r w:rsidRPr="00751894">
              <w:rPr>
                <w:rFonts w:ascii="Arial" w:hAnsi="Arial" w:cs="Arial"/>
                <w:spacing w:val="-4"/>
                <w:sz w:val="20"/>
                <w:szCs w:val="20"/>
              </w:rPr>
              <w:t>Danos à comunidade e à fauna pelo uso de pesticidas e produtos químicos industriais classificados como Poluentes Orgânicos Persistentes (POP).</w:t>
            </w:r>
          </w:p>
        </w:tc>
        <w:tc>
          <w:tcPr>
            <w:tcW w:w="5670" w:type="dxa"/>
          </w:tcPr>
          <w:p w14:paraId="1CECE1B9" w14:textId="77777777" w:rsidR="00651DA2" w:rsidRPr="00751894" w:rsidRDefault="00651DA2" w:rsidP="00E655F7">
            <w:pPr>
              <w:pStyle w:val="PargrafodaLista"/>
              <w:numPr>
                <w:ilvl w:val="0"/>
                <w:numId w:val="26"/>
              </w:numPr>
              <w:spacing w:after="0"/>
              <w:ind w:left="317" w:hanging="283"/>
              <w:jc w:val="both"/>
              <w:rPr>
                <w:rFonts w:ascii="Arial" w:hAnsi="Arial" w:cs="Arial"/>
                <w:spacing w:val="-4"/>
                <w:sz w:val="20"/>
                <w:szCs w:val="20"/>
              </w:rPr>
            </w:pPr>
            <w:r w:rsidRPr="00751894">
              <w:rPr>
                <w:rFonts w:ascii="Arial" w:hAnsi="Arial" w:cs="Arial"/>
                <w:spacing w:val="-4"/>
                <w:sz w:val="20"/>
                <w:szCs w:val="20"/>
              </w:rPr>
              <w:t>Não utilizar produtos que possam poluir o meio ambiente.</w:t>
            </w:r>
          </w:p>
        </w:tc>
      </w:tr>
    </w:tbl>
    <w:p w14:paraId="7205CA92" w14:textId="77777777" w:rsidR="002814F0" w:rsidRDefault="002814F0" w:rsidP="002814F0">
      <w:pPr>
        <w:spacing w:after="0"/>
        <w:jc w:val="both"/>
        <w:rPr>
          <w:rFonts w:ascii="Arial" w:hAnsi="Arial" w:cs="Arial"/>
          <w:sz w:val="8"/>
        </w:rPr>
      </w:pPr>
    </w:p>
    <w:p w14:paraId="63393BAC" w14:textId="77777777" w:rsidR="00E41AF8" w:rsidRDefault="00E41AF8" w:rsidP="002814F0">
      <w:pPr>
        <w:spacing w:after="0"/>
        <w:jc w:val="both"/>
        <w:rPr>
          <w:rFonts w:ascii="Arial" w:hAnsi="Arial" w:cs="Arial"/>
          <w:sz w:val="8"/>
        </w:rPr>
      </w:pPr>
    </w:p>
    <w:p w14:paraId="25B32069" w14:textId="77777777" w:rsidR="00E41AF8" w:rsidRPr="002814F0" w:rsidRDefault="00E41AF8" w:rsidP="002814F0">
      <w:pPr>
        <w:spacing w:after="0"/>
        <w:jc w:val="both"/>
        <w:rPr>
          <w:rFonts w:ascii="Arial" w:hAnsi="Arial" w:cs="Arial"/>
          <w:sz w:val="8"/>
        </w:rPr>
      </w:pPr>
    </w:p>
    <w:p w14:paraId="63EF1756" w14:textId="77777777" w:rsidR="002814F0" w:rsidRPr="003670EF" w:rsidRDefault="00751894" w:rsidP="003670EF">
      <w:pPr>
        <w:pStyle w:val="PargrafodaLista"/>
        <w:shd w:val="clear" w:color="auto" w:fill="548DD4" w:themeFill="text2" w:themeFillTint="99"/>
        <w:spacing w:after="0"/>
        <w:ind w:left="-567"/>
        <w:jc w:val="both"/>
        <w:rPr>
          <w:rFonts w:ascii="Arial" w:hAnsi="Arial" w:cs="Arial"/>
          <w:b/>
          <w:color w:val="FFFFFF" w:themeColor="background1"/>
          <w:sz w:val="22"/>
        </w:rPr>
      </w:pPr>
      <w:r>
        <w:rPr>
          <w:rFonts w:ascii="Arial" w:hAnsi="Arial" w:cs="Arial"/>
          <w:b/>
          <w:color w:val="FFFFFF" w:themeColor="background1"/>
          <w:sz w:val="22"/>
        </w:rPr>
        <w:t>4.</w:t>
      </w:r>
      <w:r w:rsidR="002814F0" w:rsidRPr="003670EF">
        <w:rPr>
          <w:rFonts w:ascii="Arial" w:hAnsi="Arial" w:cs="Arial"/>
          <w:b/>
          <w:color w:val="FFFFFF" w:themeColor="background1"/>
          <w:sz w:val="22"/>
        </w:rPr>
        <w:t xml:space="preserve">FORMULÁRIOS E </w:t>
      </w:r>
      <w:r w:rsidR="00FA780F" w:rsidRPr="003670EF">
        <w:rPr>
          <w:rFonts w:ascii="Arial" w:hAnsi="Arial" w:cs="Arial"/>
          <w:b/>
          <w:color w:val="FFFFFF" w:themeColor="background1"/>
          <w:sz w:val="22"/>
        </w:rPr>
        <w:t>PROCEDIMENTOS</w:t>
      </w:r>
      <w:r w:rsidR="002814F0" w:rsidRPr="003670EF">
        <w:rPr>
          <w:rFonts w:ascii="Arial" w:hAnsi="Arial" w:cs="Arial"/>
          <w:b/>
          <w:color w:val="FFFFFF" w:themeColor="background1"/>
          <w:sz w:val="22"/>
        </w:rPr>
        <w:t xml:space="preserve"> CORRELATOS</w:t>
      </w:r>
    </w:p>
    <w:p w14:paraId="665F2B1C" w14:textId="77777777" w:rsidR="00937543" w:rsidRPr="00937543" w:rsidRDefault="00937543" w:rsidP="00937543">
      <w:pPr>
        <w:pStyle w:val="PargrafodaLista"/>
        <w:widowControl w:val="0"/>
        <w:autoSpaceDE w:val="0"/>
        <w:autoSpaceDN w:val="0"/>
        <w:adjustRightInd w:val="0"/>
        <w:spacing w:after="0"/>
        <w:ind w:left="0"/>
        <w:rPr>
          <w:rFonts w:ascii="Arial" w:hAnsi="Arial" w:cs="Arial"/>
          <w:sz w:val="22"/>
          <w:szCs w:val="21"/>
        </w:rPr>
      </w:pPr>
    </w:p>
    <w:p w14:paraId="6C05CE73" w14:textId="77777777" w:rsidR="00937543" w:rsidRPr="00937543" w:rsidRDefault="00096AE8" w:rsidP="00751894">
      <w:pPr>
        <w:pStyle w:val="PargrafodaLista"/>
        <w:widowControl w:val="0"/>
        <w:numPr>
          <w:ilvl w:val="0"/>
          <w:numId w:val="1"/>
        </w:numPr>
        <w:autoSpaceDE w:val="0"/>
        <w:autoSpaceDN w:val="0"/>
        <w:adjustRightInd w:val="0"/>
        <w:spacing w:after="0" w:line="360" w:lineRule="auto"/>
        <w:ind w:left="0" w:firstLine="284"/>
        <w:rPr>
          <w:rFonts w:ascii="Arial" w:hAnsi="Arial" w:cs="Arial"/>
          <w:sz w:val="22"/>
          <w:szCs w:val="21"/>
        </w:rPr>
      </w:pPr>
      <w:r>
        <w:rPr>
          <w:rFonts w:ascii="Arial" w:hAnsi="Arial" w:cs="Arial"/>
          <w:sz w:val="22"/>
          <w:szCs w:val="21"/>
        </w:rPr>
        <w:t xml:space="preserve">P.O.01 </w:t>
      </w:r>
      <w:proofErr w:type="gramStart"/>
      <w:r>
        <w:rPr>
          <w:rFonts w:ascii="Arial" w:hAnsi="Arial" w:cs="Arial"/>
          <w:sz w:val="22"/>
          <w:szCs w:val="21"/>
        </w:rPr>
        <w:t>–  Planejamento</w:t>
      </w:r>
      <w:proofErr w:type="gramEnd"/>
      <w:r>
        <w:rPr>
          <w:rFonts w:ascii="Arial" w:hAnsi="Arial" w:cs="Arial"/>
          <w:sz w:val="22"/>
          <w:szCs w:val="21"/>
        </w:rPr>
        <w:t xml:space="preserve"> e Gerenciamento Ambiental da O</w:t>
      </w:r>
      <w:r w:rsidR="00937543" w:rsidRPr="00937543">
        <w:rPr>
          <w:rFonts w:ascii="Arial" w:hAnsi="Arial" w:cs="Arial"/>
          <w:sz w:val="22"/>
          <w:szCs w:val="21"/>
        </w:rPr>
        <w:t>bra</w:t>
      </w:r>
    </w:p>
    <w:p w14:paraId="35CE0697" w14:textId="77777777" w:rsidR="00937543" w:rsidRPr="00937543" w:rsidRDefault="00191552" w:rsidP="00751894">
      <w:pPr>
        <w:pStyle w:val="PargrafodaLista"/>
        <w:widowControl w:val="0"/>
        <w:numPr>
          <w:ilvl w:val="0"/>
          <w:numId w:val="1"/>
        </w:numPr>
        <w:autoSpaceDE w:val="0"/>
        <w:autoSpaceDN w:val="0"/>
        <w:adjustRightInd w:val="0"/>
        <w:spacing w:after="0" w:line="360" w:lineRule="auto"/>
        <w:ind w:left="0" w:firstLine="284"/>
        <w:rPr>
          <w:rFonts w:ascii="Arial" w:hAnsi="Arial" w:cs="Arial"/>
          <w:sz w:val="22"/>
          <w:szCs w:val="21"/>
        </w:rPr>
      </w:pPr>
      <w:r>
        <w:rPr>
          <w:rFonts w:ascii="Arial" w:hAnsi="Arial" w:cs="Arial"/>
          <w:sz w:val="22"/>
          <w:szCs w:val="21"/>
        </w:rPr>
        <w:lastRenderedPageBreak/>
        <w:t xml:space="preserve">P.O.02 – Programa de </w:t>
      </w:r>
      <w:proofErr w:type="gramStart"/>
      <w:r>
        <w:rPr>
          <w:rFonts w:ascii="Arial" w:hAnsi="Arial" w:cs="Arial"/>
          <w:sz w:val="22"/>
          <w:szCs w:val="21"/>
        </w:rPr>
        <w:t xml:space="preserve">Controle </w:t>
      </w:r>
      <w:r w:rsidR="00937543" w:rsidRPr="00937543">
        <w:rPr>
          <w:rFonts w:ascii="Arial" w:hAnsi="Arial" w:cs="Arial"/>
          <w:sz w:val="22"/>
          <w:szCs w:val="21"/>
        </w:rPr>
        <w:t xml:space="preserve"> Ambiental</w:t>
      </w:r>
      <w:proofErr w:type="gramEnd"/>
      <w:r w:rsidR="00937543" w:rsidRPr="00937543">
        <w:rPr>
          <w:rFonts w:ascii="Arial" w:hAnsi="Arial" w:cs="Arial"/>
          <w:sz w:val="22"/>
          <w:szCs w:val="21"/>
        </w:rPr>
        <w:t xml:space="preserve"> de </w:t>
      </w:r>
      <w:r>
        <w:rPr>
          <w:rFonts w:ascii="Arial" w:hAnsi="Arial" w:cs="Arial"/>
          <w:sz w:val="22"/>
          <w:szCs w:val="21"/>
        </w:rPr>
        <w:t>Obras</w:t>
      </w:r>
      <w:r w:rsidR="00937543" w:rsidRPr="00937543">
        <w:rPr>
          <w:rFonts w:ascii="Arial" w:hAnsi="Arial" w:cs="Arial"/>
          <w:sz w:val="22"/>
          <w:szCs w:val="21"/>
        </w:rPr>
        <w:t xml:space="preserve"> </w:t>
      </w:r>
    </w:p>
    <w:p w14:paraId="3BDFAF97" w14:textId="77777777" w:rsidR="00937543" w:rsidRPr="00937543" w:rsidRDefault="00937543" w:rsidP="00751894">
      <w:pPr>
        <w:pStyle w:val="PargrafodaLista"/>
        <w:widowControl w:val="0"/>
        <w:numPr>
          <w:ilvl w:val="0"/>
          <w:numId w:val="1"/>
        </w:numPr>
        <w:autoSpaceDE w:val="0"/>
        <w:autoSpaceDN w:val="0"/>
        <w:adjustRightInd w:val="0"/>
        <w:spacing w:after="0" w:line="360" w:lineRule="auto"/>
        <w:ind w:left="0" w:firstLine="284"/>
        <w:rPr>
          <w:rFonts w:ascii="Arial" w:hAnsi="Arial" w:cs="Arial"/>
          <w:sz w:val="22"/>
          <w:szCs w:val="21"/>
        </w:rPr>
      </w:pPr>
      <w:r w:rsidRPr="00937543">
        <w:rPr>
          <w:rFonts w:ascii="Arial" w:hAnsi="Arial" w:cs="Arial"/>
          <w:sz w:val="22"/>
          <w:szCs w:val="21"/>
        </w:rPr>
        <w:t>P.O.03 –Programa de Gestão em Saúde e Segurança do Trabalho</w:t>
      </w:r>
    </w:p>
    <w:p w14:paraId="0F5FFA71" w14:textId="77777777" w:rsidR="00937543" w:rsidRPr="00574881" w:rsidRDefault="00191552" w:rsidP="00751894">
      <w:pPr>
        <w:pStyle w:val="PargrafodaLista"/>
        <w:widowControl w:val="0"/>
        <w:numPr>
          <w:ilvl w:val="0"/>
          <w:numId w:val="1"/>
        </w:numPr>
        <w:autoSpaceDE w:val="0"/>
        <w:autoSpaceDN w:val="0"/>
        <w:adjustRightInd w:val="0"/>
        <w:spacing w:after="0" w:line="360" w:lineRule="auto"/>
        <w:ind w:left="0" w:firstLine="284"/>
        <w:rPr>
          <w:rFonts w:ascii="Arial" w:hAnsi="Arial" w:cs="Arial"/>
          <w:sz w:val="22"/>
          <w:szCs w:val="21"/>
        </w:rPr>
      </w:pPr>
      <w:r>
        <w:rPr>
          <w:rFonts w:ascii="Arial" w:hAnsi="Arial" w:cs="Arial"/>
          <w:sz w:val="22"/>
          <w:szCs w:val="21"/>
        </w:rPr>
        <w:t>P.O.04 –Programa de Supervisão Ambiental da C</w:t>
      </w:r>
      <w:r w:rsidR="00937543" w:rsidRPr="00937543">
        <w:rPr>
          <w:rFonts w:ascii="Arial" w:hAnsi="Arial" w:cs="Arial"/>
          <w:sz w:val="22"/>
          <w:szCs w:val="21"/>
        </w:rPr>
        <w:t>onstrução</w:t>
      </w:r>
    </w:p>
    <w:p w14:paraId="70177892" w14:textId="77777777" w:rsidR="0074535E" w:rsidRDefault="00937543" w:rsidP="0074535E">
      <w:pPr>
        <w:pStyle w:val="PargrafodaLista"/>
        <w:widowControl w:val="0"/>
        <w:numPr>
          <w:ilvl w:val="0"/>
          <w:numId w:val="1"/>
        </w:numPr>
        <w:autoSpaceDE w:val="0"/>
        <w:autoSpaceDN w:val="0"/>
        <w:adjustRightInd w:val="0"/>
        <w:spacing w:after="0" w:line="360" w:lineRule="auto"/>
        <w:ind w:left="0" w:firstLine="284"/>
        <w:rPr>
          <w:rFonts w:ascii="Arial" w:hAnsi="Arial" w:cs="Arial"/>
          <w:sz w:val="22"/>
          <w:szCs w:val="21"/>
        </w:rPr>
      </w:pPr>
      <w:r w:rsidRPr="00D01D7B">
        <w:rPr>
          <w:rFonts w:ascii="Arial" w:hAnsi="Arial" w:cs="Arial"/>
          <w:sz w:val="22"/>
          <w:szCs w:val="21"/>
        </w:rPr>
        <w:t>P.O.07 –.</w:t>
      </w:r>
      <w:r w:rsidR="00D01D7B" w:rsidRPr="00D01D7B">
        <w:rPr>
          <w:rFonts w:ascii="Times New Roman" w:eastAsiaTheme="minorHAnsi" w:hAnsi="Times New Roman"/>
        </w:rPr>
        <w:t xml:space="preserve"> </w:t>
      </w:r>
      <w:r w:rsidR="00D01D7B" w:rsidRPr="00D01D7B">
        <w:rPr>
          <w:rFonts w:ascii="Arial" w:hAnsi="Arial" w:cs="Arial"/>
          <w:sz w:val="22"/>
          <w:szCs w:val="21"/>
        </w:rPr>
        <w:t>Programa de Educação Ambiental e Sanitária</w:t>
      </w:r>
    </w:p>
    <w:p w14:paraId="4F7969BB" w14:textId="77777777" w:rsidR="00096AE8" w:rsidRPr="00096AE8" w:rsidRDefault="00096AE8" w:rsidP="00096AE8">
      <w:pPr>
        <w:widowControl w:val="0"/>
        <w:autoSpaceDE w:val="0"/>
        <w:autoSpaceDN w:val="0"/>
        <w:adjustRightInd w:val="0"/>
        <w:spacing w:after="0" w:line="360" w:lineRule="auto"/>
        <w:rPr>
          <w:rFonts w:ascii="Arial" w:hAnsi="Arial" w:cs="Arial"/>
          <w:sz w:val="22"/>
          <w:szCs w:val="21"/>
        </w:rPr>
      </w:pPr>
    </w:p>
    <w:p w14:paraId="7FDA0BF6" w14:textId="77777777" w:rsidR="005313BC" w:rsidRPr="003670EF" w:rsidRDefault="005313BC" w:rsidP="00492425">
      <w:pPr>
        <w:shd w:val="clear" w:color="auto" w:fill="548DD4" w:themeFill="text2" w:themeFillTint="99"/>
        <w:spacing w:after="0"/>
        <w:ind w:hanging="284"/>
        <w:jc w:val="both"/>
        <w:rPr>
          <w:rFonts w:ascii="Arial" w:hAnsi="Arial" w:cs="Arial"/>
          <w:b/>
          <w:color w:val="FFFFFF" w:themeColor="background1"/>
          <w:sz w:val="22"/>
          <w:szCs w:val="22"/>
        </w:rPr>
      </w:pPr>
      <w:r w:rsidRPr="003670EF">
        <w:rPr>
          <w:rFonts w:ascii="Arial" w:hAnsi="Arial" w:cs="Arial"/>
          <w:b/>
          <w:color w:val="FFFFFF" w:themeColor="background1"/>
          <w:sz w:val="22"/>
          <w:szCs w:val="22"/>
        </w:rPr>
        <w:t>5.   CONTROLE DE REGISTROS</w:t>
      </w:r>
    </w:p>
    <w:p w14:paraId="6B09E52F" w14:textId="77777777" w:rsidR="005313BC" w:rsidRDefault="005313BC" w:rsidP="002814F0">
      <w:pPr>
        <w:spacing w:after="0"/>
        <w:jc w:val="both"/>
        <w:rPr>
          <w:rFonts w:ascii="Arial" w:hAnsi="Arial" w:cs="Arial"/>
          <w:spacing w:val="-4"/>
          <w:sz w:val="22"/>
        </w:rPr>
      </w:pPr>
    </w:p>
    <w:p w14:paraId="75AA2FFC" w14:textId="77777777" w:rsidR="00096AE8" w:rsidRDefault="002814F0" w:rsidP="00E41AF8">
      <w:pPr>
        <w:spacing w:after="0" w:line="360" w:lineRule="auto"/>
        <w:ind w:firstLine="720"/>
        <w:jc w:val="both"/>
        <w:rPr>
          <w:rFonts w:ascii="Arial" w:hAnsi="Arial" w:cs="Arial"/>
          <w:sz w:val="18"/>
        </w:rPr>
      </w:pPr>
      <w:r w:rsidRPr="00E84BA6">
        <w:rPr>
          <w:rFonts w:ascii="Arial" w:hAnsi="Arial" w:cs="Arial"/>
          <w:spacing w:val="-8"/>
          <w:sz w:val="22"/>
          <w:szCs w:val="22"/>
        </w:rPr>
        <w:t>Os registros que podem ser gerados pelas atividades deste procedimento são controlados da seguinte forma:</w:t>
      </w:r>
    </w:p>
    <w:p w14:paraId="1CFFD6C0" w14:textId="5A26063C" w:rsidR="00296DD4" w:rsidRDefault="00296DD4">
      <w:pPr>
        <w:spacing w:after="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8"/>
        <w:gridCol w:w="1150"/>
        <w:gridCol w:w="2353"/>
        <w:gridCol w:w="2055"/>
        <w:gridCol w:w="1317"/>
      </w:tblGrid>
      <w:tr w:rsidR="002814F0" w:rsidRPr="00751894" w14:paraId="7B5B2C37" w14:textId="77777777" w:rsidTr="00D01D7B">
        <w:trPr>
          <w:jc w:val="center"/>
        </w:trPr>
        <w:tc>
          <w:tcPr>
            <w:tcW w:w="3298" w:type="dxa"/>
            <w:shd w:val="clear" w:color="auto" w:fill="808080" w:themeFill="background1" w:themeFillShade="80"/>
          </w:tcPr>
          <w:p w14:paraId="1DDE5580" w14:textId="77777777" w:rsidR="002814F0" w:rsidRPr="00751894" w:rsidRDefault="002814F0" w:rsidP="00D01D7B">
            <w:pPr>
              <w:spacing w:after="0"/>
              <w:jc w:val="center"/>
              <w:rPr>
                <w:rFonts w:ascii="Arial" w:hAnsi="Arial" w:cs="Arial"/>
                <w:b/>
                <w:color w:val="FFFFFF" w:themeColor="background1"/>
                <w:sz w:val="20"/>
                <w:szCs w:val="20"/>
              </w:rPr>
            </w:pPr>
          </w:p>
          <w:p w14:paraId="7582C97E" w14:textId="77777777" w:rsidR="00185F8E" w:rsidRPr="005761A2" w:rsidRDefault="00185F8E" w:rsidP="00D01D7B">
            <w:pPr>
              <w:spacing w:after="0"/>
              <w:jc w:val="center"/>
              <w:rPr>
                <w:rFonts w:ascii="Arial" w:hAnsi="Arial" w:cs="Arial"/>
                <w:b/>
                <w:color w:val="FFFFFF" w:themeColor="background1"/>
                <w:sz w:val="20"/>
                <w:szCs w:val="20"/>
              </w:rPr>
            </w:pPr>
          </w:p>
          <w:p w14:paraId="3578D73E" w14:textId="77777777" w:rsidR="002814F0" w:rsidRPr="00751894" w:rsidRDefault="002814F0" w:rsidP="00D01D7B">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lang w:val="en-US"/>
              </w:rPr>
              <w:t>IDENTIFICAÇÃO</w:t>
            </w:r>
          </w:p>
        </w:tc>
        <w:tc>
          <w:tcPr>
            <w:tcW w:w="1150" w:type="dxa"/>
            <w:shd w:val="clear" w:color="auto" w:fill="808080" w:themeFill="background1" w:themeFillShade="80"/>
          </w:tcPr>
          <w:p w14:paraId="77E631B9" w14:textId="77777777" w:rsidR="002814F0" w:rsidRPr="00751894" w:rsidRDefault="002814F0" w:rsidP="00D01D7B">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LOCAL DO ARQUIVO</w:t>
            </w:r>
          </w:p>
        </w:tc>
        <w:tc>
          <w:tcPr>
            <w:tcW w:w="2353" w:type="dxa"/>
            <w:shd w:val="clear" w:color="auto" w:fill="808080" w:themeFill="background1" w:themeFillShade="80"/>
          </w:tcPr>
          <w:p w14:paraId="550E7BFE" w14:textId="77777777" w:rsidR="002814F0" w:rsidRPr="00751894" w:rsidRDefault="002814F0" w:rsidP="00D01D7B">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TIPOS E RECUPERAÇÃO DO ARQUIVO</w:t>
            </w:r>
          </w:p>
        </w:tc>
        <w:tc>
          <w:tcPr>
            <w:tcW w:w="2055" w:type="dxa"/>
            <w:shd w:val="clear" w:color="auto" w:fill="808080" w:themeFill="background1" w:themeFillShade="80"/>
          </w:tcPr>
          <w:p w14:paraId="27B7ADCB" w14:textId="77777777" w:rsidR="002814F0" w:rsidRPr="00751894" w:rsidRDefault="002814F0" w:rsidP="00D01D7B">
            <w:pPr>
              <w:spacing w:after="0"/>
              <w:jc w:val="center"/>
              <w:rPr>
                <w:rFonts w:ascii="Arial" w:hAnsi="Arial" w:cs="Arial"/>
                <w:b/>
                <w:color w:val="FFFFFF" w:themeColor="background1"/>
                <w:sz w:val="20"/>
                <w:szCs w:val="20"/>
              </w:rPr>
            </w:pPr>
          </w:p>
          <w:p w14:paraId="4C931B83" w14:textId="77777777" w:rsidR="002814F0" w:rsidRPr="00751894" w:rsidRDefault="002814F0" w:rsidP="00D01D7B">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TEMPO DE RETENÇÃO</w:t>
            </w:r>
          </w:p>
        </w:tc>
        <w:tc>
          <w:tcPr>
            <w:tcW w:w="1317" w:type="dxa"/>
            <w:shd w:val="clear" w:color="auto" w:fill="808080" w:themeFill="background1" w:themeFillShade="80"/>
          </w:tcPr>
          <w:p w14:paraId="42935777" w14:textId="77777777" w:rsidR="002814F0" w:rsidRPr="00751894" w:rsidRDefault="002814F0" w:rsidP="00D01D7B">
            <w:pPr>
              <w:spacing w:after="0"/>
              <w:jc w:val="center"/>
              <w:rPr>
                <w:rFonts w:ascii="Arial" w:hAnsi="Arial" w:cs="Arial"/>
                <w:b/>
                <w:color w:val="FFFFFF" w:themeColor="background1"/>
                <w:sz w:val="20"/>
                <w:szCs w:val="20"/>
              </w:rPr>
            </w:pPr>
          </w:p>
          <w:p w14:paraId="298F5922" w14:textId="77777777" w:rsidR="002814F0" w:rsidRPr="00751894" w:rsidRDefault="002814F0" w:rsidP="00D01D7B">
            <w:pPr>
              <w:spacing w:after="0"/>
              <w:jc w:val="center"/>
              <w:rPr>
                <w:rFonts w:ascii="Arial" w:hAnsi="Arial" w:cs="Arial"/>
                <w:b/>
                <w:color w:val="FFFFFF" w:themeColor="background1"/>
                <w:sz w:val="20"/>
                <w:szCs w:val="20"/>
              </w:rPr>
            </w:pPr>
            <w:r w:rsidRPr="00751894">
              <w:rPr>
                <w:rFonts w:ascii="Arial" w:hAnsi="Arial" w:cs="Arial"/>
                <w:b/>
                <w:color w:val="FFFFFF" w:themeColor="background1"/>
                <w:sz w:val="20"/>
                <w:szCs w:val="20"/>
              </w:rPr>
              <w:t>DESCARTE</w:t>
            </w:r>
          </w:p>
        </w:tc>
      </w:tr>
      <w:tr w:rsidR="007A2D84" w:rsidRPr="00751894" w14:paraId="15FE1165" w14:textId="77777777" w:rsidTr="00937543">
        <w:trPr>
          <w:trHeight w:val="2282"/>
          <w:jc w:val="center"/>
        </w:trPr>
        <w:tc>
          <w:tcPr>
            <w:tcW w:w="3298" w:type="dxa"/>
          </w:tcPr>
          <w:p w14:paraId="73BC2307" w14:textId="77777777" w:rsidR="007A2D84" w:rsidRPr="00751894" w:rsidRDefault="007A2D84" w:rsidP="002814F0">
            <w:pPr>
              <w:spacing w:after="0"/>
              <w:rPr>
                <w:rFonts w:ascii="Arial" w:hAnsi="Arial" w:cs="Arial"/>
                <w:spacing w:val="-10"/>
                <w:sz w:val="20"/>
                <w:szCs w:val="20"/>
              </w:rPr>
            </w:pPr>
            <w:r w:rsidRPr="00751894">
              <w:rPr>
                <w:rFonts w:ascii="Arial" w:hAnsi="Arial" w:cs="Arial"/>
                <w:spacing w:val="-10"/>
                <w:sz w:val="20"/>
                <w:szCs w:val="20"/>
              </w:rPr>
              <w:t>F.O.01 -  Cadastro de Destinatário de Resíduo.</w:t>
            </w:r>
          </w:p>
          <w:p w14:paraId="1398B6DC" w14:textId="77777777" w:rsidR="007A2D84" w:rsidRPr="00751894" w:rsidRDefault="007A2D84" w:rsidP="002814F0">
            <w:pPr>
              <w:spacing w:after="0"/>
              <w:rPr>
                <w:rFonts w:ascii="Arial" w:hAnsi="Arial" w:cs="Arial"/>
                <w:spacing w:val="-10"/>
                <w:sz w:val="20"/>
                <w:szCs w:val="20"/>
              </w:rPr>
            </w:pPr>
            <w:r w:rsidRPr="00751894">
              <w:rPr>
                <w:rFonts w:ascii="Arial" w:hAnsi="Arial" w:cs="Arial"/>
                <w:spacing w:val="-10"/>
                <w:sz w:val="20"/>
                <w:szCs w:val="20"/>
              </w:rPr>
              <w:t>F.O.02 -  Controle de Remoção de Resíduo.</w:t>
            </w:r>
          </w:p>
          <w:p w14:paraId="64ABDE60" w14:textId="77777777" w:rsidR="007A2D84" w:rsidRPr="00751894" w:rsidRDefault="007A2D84" w:rsidP="002814F0">
            <w:pPr>
              <w:spacing w:after="0"/>
              <w:rPr>
                <w:rFonts w:ascii="Arial" w:hAnsi="Arial" w:cs="Arial"/>
                <w:spacing w:val="-10"/>
                <w:sz w:val="20"/>
                <w:szCs w:val="20"/>
              </w:rPr>
            </w:pPr>
            <w:r w:rsidRPr="00751894">
              <w:rPr>
                <w:rFonts w:ascii="Arial" w:hAnsi="Arial" w:cs="Arial"/>
                <w:spacing w:val="-10"/>
                <w:sz w:val="20"/>
                <w:szCs w:val="20"/>
              </w:rPr>
              <w:t>F.G.04 – Não Conformidade.</w:t>
            </w:r>
          </w:p>
          <w:p w14:paraId="307EFB84" w14:textId="77777777" w:rsidR="007A2D84" w:rsidRPr="00751894" w:rsidRDefault="007A2D84" w:rsidP="002814F0">
            <w:pPr>
              <w:rPr>
                <w:rFonts w:ascii="Arial" w:hAnsi="Arial" w:cs="Arial"/>
                <w:spacing w:val="-10"/>
                <w:sz w:val="20"/>
                <w:szCs w:val="20"/>
                <w:highlight w:val="yellow"/>
              </w:rPr>
            </w:pPr>
            <w:r w:rsidRPr="00751894">
              <w:rPr>
                <w:rFonts w:ascii="Arial" w:hAnsi="Arial" w:cs="Arial"/>
                <w:spacing w:val="-10"/>
                <w:sz w:val="20"/>
                <w:szCs w:val="20"/>
              </w:rPr>
              <w:t>F.G.05 – Plano de Melhoria.</w:t>
            </w:r>
          </w:p>
        </w:tc>
        <w:tc>
          <w:tcPr>
            <w:tcW w:w="1150" w:type="dxa"/>
          </w:tcPr>
          <w:p w14:paraId="1283CD59" w14:textId="77777777" w:rsidR="007A2D84" w:rsidRPr="00751894" w:rsidRDefault="007A2D84" w:rsidP="002814F0">
            <w:pPr>
              <w:spacing w:after="0"/>
              <w:jc w:val="center"/>
              <w:rPr>
                <w:rFonts w:ascii="Arial" w:hAnsi="Arial" w:cs="Arial"/>
                <w:sz w:val="20"/>
                <w:szCs w:val="20"/>
              </w:rPr>
            </w:pPr>
          </w:p>
          <w:p w14:paraId="6569935D" w14:textId="77777777" w:rsidR="007A2D84" w:rsidRPr="00751894" w:rsidRDefault="003670EF" w:rsidP="00751894">
            <w:pPr>
              <w:spacing w:after="0"/>
              <w:jc w:val="center"/>
              <w:rPr>
                <w:rFonts w:ascii="Arial" w:hAnsi="Arial" w:cs="Arial"/>
                <w:sz w:val="20"/>
                <w:szCs w:val="20"/>
              </w:rPr>
            </w:pPr>
            <w:r w:rsidRPr="00751894">
              <w:rPr>
                <w:rFonts w:ascii="Arial" w:hAnsi="Arial" w:cs="Arial"/>
                <w:sz w:val="20"/>
                <w:szCs w:val="20"/>
              </w:rPr>
              <w:t>UG</w:t>
            </w:r>
            <w:r w:rsidR="007A2D84" w:rsidRPr="00751894">
              <w:rPr>
                <w:rFonts w:ascii="Arial" w:hAnsi="Arial" w:cs="Arial"/>
                <w:sz w:val="20"/>
                <w:szCs w:val="20"/>
              </w:rPr>
              <w:t>P</w:t>
            </w:r>
          </w:p>
        </w:tc>
        <w:tc>
          <w:tcPr>
            <w:tcW w:w="2353" w:type="dxa"/>
          </w:tcPr>
          <w:p w14:paraId="1E47544B" w14:textId="77777777" w:rsidR="007A2D84" w:rsidRPr="00751894" w:rsidRDefault="007A2D84" w:rsidP="002814F0">
            <w:pPr>
              <w:spacing w:after="0"/>
              <w:jc w:val="center"/>
              <w:rPr>
                <w:rFonts w:ascii="Arial" w:hAnsi="Arial" w:cs="Arial"/>
                <w:sz w:val="20"/>
                <w:szCs w:val="20"/>
              </w:rPr>
            </w:pPr>
          </w:p>
          <w:p w14:paraId="31797E3D" w14:textId="77777777" w:rsidR="007A2D84" w:rsidRPr="00751894" w:rsidRDefault="007A2D84" w:rsidP="002814F0">
            <w:pPr>
              <w:spacing w:after="0"/>
              <w:jc w:val="center"/>
              <w:rPr>
                <w:rFonts w:ascii="Arial" w:hAnsi="Arial" w:cs="Arial"/>
                <w:sz w:val="20"/>
                <w:szCs w:val="20"/>
              </w:rPr>
            </w:pPr>
            <w:r w:rsidRPr="00751894">
              <w:rPr>
                <w:rFonts w:ascii="Arial" w:hAnsi="Arial" w:cs="Arial"/>
                <w:sz w:val="20"/>
                <w:szCs w:val="20"/>
              </w:rPr>
              <w:t>Arquivo Eletrônico - backup</w:t>
            </w:r>
          </w:p>
        </w:tc>
        <w:tc>
          <w:tcPr>
            <w:tcW w:w="2055" w:type="dxa"/>
          </w:tcPr>
          <w:p w14:paraId="1CECBE75" w14:textId="77777777" w:rsidR="007A2D84" w:rsidRPr="00751894" w:rsidRDefault="007A2D84" w:rsidP="00185F8E">
            <w:pPr>
              <w:spacing w:after="0"/>
              <w:jc w:val="center"/>
              <w:rPr>
                <w:rFonts w:ascii="Arial" w:hAnsi="Arial" w:cs="Arial"/>
                <w:sz w:val="20"/>
                <w:szCs w:val="20"/>
              </w:rPr>
            </w:pPr>
          </w:p>
          <w:p w14:paraId="41534F3E" w14:textId="77777777" w:rsidR="007A2D84" w:rsidRPr="00751894" w:rsidRDefault="007A2D84" w:rsidP="00185F8E">
            <w:pPr>
              <w:spacing w:after="0"/>
              <w:jc w:val="center"/>
              <w:rPr>
                <w:rFonts w:ascii="Arial" w:hAnsi="Arial" w:cs="Arial"/>
                <w:sz w:val="20"/>
                <w:szCs w:val="20"/>
              </w:rPr>
            </w:pPr>
            <w:r w:rsidRPr="00751894">
              <w:rPr>
                <w:rFonts w:ascii="Arial" w:hAnsi="Arial" w:cs="Arial"/>
                <w:sz w:val="20"/>
                <w:szCs w:val="20"/>
              </w:rPr>
              <w:t>Até o final das obras</w:t>
            </w:r>
          </w:p>
        </w:tc>
        <w:tc>
          <w:tcPr>
            <w:tcW w:w="1317" w:type="dxa"/>
          </w:tcPr>
          <w:p w14:paraId="3413D4F7" w14:textId="77777777" w:rsidR="007A2D84" w:rsidRPr="00751894" w:rsidRDefault="007A2D84" w:rsidP="002814F0">
            <w:pPr>
              <w:spacing w:after="0"/>
              <w:jc w:val="center"/>
              <w:rPr>
                <w:rFonts w:ascii="Arial" w:hAnsi="Arial" w:cs="Arial"/>
                <w:sz w:val="20"/>
                <w:szCs w:val="20"/>
              </w:rPr>
            </w:pPr>
          </w:p>
          <w:p w14:paraId="77DDE098" w14:textId="77777777" w:rsidR="007A2D84" w:rsidRPr="00751894" w:rsidRDefault="007A2D84" w:rsidP="002814F0">
            <w:pPr>
              <w:spacing w:after="0"/>
              <w:jc w:val="center"/>
              <w:rPr>
                <w:rFonts w:ascii="Arial" w:hAnsi="Arial" w:cs="Arial"/>
                <w:sz w:val="20"/>
                <w:szCs w:val="20"/>
              </w:rPr>
            </w:pPr>
            <w:r w:rsidRPr="00751894">
              <w:rPr>
                <w:rFonts w:ascii="Arial" w:hAnsi="Arial" w:cs="Arial"/>
                <w:sz w:val="20"/>
                <w:szCs w:val="20"/>
              </w:rPr>
              <w:t>Apagar</w:t>
            </w:r>
          </w:p>
        </w:tc>
      </w:tr>
    </w:tbl>
    <w:p w14:paraId="4EEE1201" w14:textId="77777777" w:rsidR="00CB4FF8" w:rsidRPr="002814F0" w:rsidRDefault="00CB4FF8" w:rsidP="002814F0">
      <w:pPr>
        <w:pStyle w:val="ListaColorida-nfase11"/>
        <w:spacing w:after="0" w:line="240" w:lineRule="auto"/>
        <w:ind w:left="0"/>
        <w:jc w:val="both"/>
        <w:rPr>
          <w:rFonts w:ascii="Arial" w:hAnsi="Arial" w:cs="Arial"/>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6945"/>
      </w:tblGrid>
      <w:tr w:rsidR="002814F0" w:rsidRPr="002814F0" w14:paraId="618F7999" w14:textId="77777777" w:rsidTr="00937543">
        <w:trPr>
          <w:jc w:val="center"/>
        </w:trPr>
        <w:tc>
          <w:tcPr>
            <w:tcW w:w="3261" w:type="dxa"/>
          </w:tcPr>
          <w:p w14:paraId="1E3580B0" w14:textId="77777777" w:rsidR="002814F0" w:rsidRPr="002814F0" w:rsidRDefault="002814F0" w:rsidP="002814F0">
            <w:pPr>
              <w:spacing w:after="0"/>
              <w:jc w:val="center"/>
              <w:rPr>
                <w:rFonts w:ascii="Arial" w:hAnsi="Arial" w:cs="Arial"/>
                <w:b/>
                <w:sz w:val="10"/>
              </w:rPr>
            </w:pPr>
          </w:p>
          <w:p w14:paraId="0596AEFE" w14:textId="77777777" w:rsidR="002814F0" w:rsidRDefault="00185F8E" w:rsidP="002814F0">
            <w:pPr>
              <w:spacing w:after="0"/>
              <w:jc w:val="center"/>
              <w:rPr>
                <w:rFonts w:ascii="Arial" w:hAnsi="Arial" w:cs="Arial"/>
                <w:b/>
                <w:sz w:val="10"/>
              </w:rPr>
            </w:pPr>
            <w:r>
              <w:rPr>
                <w:rFonts w:ascii="Arial" w:hAnsi="Arial" w:cs="Arial"/>
                <w:b/>
                <w:sz w:val="20"/>
                <w:szCs w:val="20"/>
              </w:rPr>
              <w:t>Revisão deste Procedimento</w:t>
            </w:r>
          </w:p>
          <w:p w14:paraId="00C3EB98" w14:textId="77777777" w:rsidR="00185F8E" w:rsidRPr="002814F0" w:rsidRDefault="00185F8E" w:rsidP="002814F0">
            <w:pPr>
              <w:spacing w:after="0"/>
              <w:jc w:val="center"/>
              <w:rPr>
                <w:rFonts w:ascii="Arial" w:hAnsi="Arial" w:cs="Arial"/>
                <w:b/>
                <w:sz w:val="10"/>
              </w:rPr>
            </w:pPr>
          </w:p>
        </w:tc>
        <w:tc>
          <w:tcPr>
            <w:tcW w:w="6945" w:type="dxa"/>
            <w:vMerge w:val="restart"/>
          </w:tcPr>
          <w:p w14:paraId="7731C4DD" w14:textId="77777777" w:rsidR="002814F0" w:rsidRPr="002814F0" w:rsidRDefault="002814F0" w:rsidP="002814F0">
            <w:pPr>
              <w:spacing w:after="0"/>
              <w:rPr>
                <w:rFonts w:ascii="Arial" w:hAnsi="Arial" w:cs="Arial"/>
                <w:b/>
                <w:sz w:val="6"/>
              </w:rPr>
            </w:pPr>
          </w:p>
          <w:p w14:paraId="4B5A374A" w14:textId="77777777" w:rsidR="002814F0" w:rsidRPr="002814F0" w:rsidRDefault="002814F0" w:rsidP="002814F0">
            <w:pPr>
              <w:spacing w:after="0"/>
              <w:rPr>
                <w:rFonts w:ascii="Arial" w:hAnsi="Arial" w:cs="Arial"/>
                <w:b/>
                <w:sz w:val="20"/>
              </w:rPr>
            </w:pPr>
            <w:r w:rsidRPr="002814F0">
              <w:rPr>
                <w:rFonts w:ascii="Arial" w:hAnsi="Arial" w:cs="Arial"/>
                <w:b/>
                <w:sz w:val="20"/>
              </w:rPr>
              <w:t xml:space="preserve">APROVAÇÃO:   </w:t>
            </w:r>
          </w:p>
          <w:p w14:paraId="5F07F191" w14:textId="77777777" w:rsidR="002814F0" w:rsidRPr="002814F0" w:rsidRDefault="002814F0" w:rsidP="002814F0">
            <w:pPr>
              <w:spacing w:after="0"/>
              <w:jc w:val="center"/>
              <w:rPr>
                <w:rFonts w:ascii="Arial" w:hAnsi="Arial" w:cs="Arial"/>
                <w:b/>
                <w:sz w:val="20"/>
              </w:rPr>
            </w:pPr>
            <w:r w:rsidRPr="002814F0">
              <w:rPr>
                <w:rFonts w:ascii="Arial" w:hAnsi="Arial" w:cs="Arial"/>
                <w:b/>
                <w:sz w:val="20"/>
              </w:rPr>
              <w:t xml:space="preserve">                       ________________________________</w:t>
            </w:r>
          </w:p>
          <w:p w14:paraId="4ECB1FCA" w14:textId="77777777" w:rsidR="002814F0" w:rsidRPr="002814F0" w:rsidRDefault="002814F0" w:rsidP="00185F8E">
            <w:pPr>
              <w:spacing w:after="0"/>
              <w:jc w:val="center"/>
              <w:rPr>
                <w:rFonts w:ascii="Arial" w:hAnsi="Arial" w:cs="Arial"/>
                <w:sz w:val="20"/>
              </w:rPr>
            </w:pPr>
          </w:p>
        </w:tc>
      </w:tr>
      <w:tr w:rsidR="002814F0" w:rsidRPr="002814F0" w14:paraId="468EE95C" w14:textId="77777777" w:rsidTr="00937543">
        <w:trPr>
          <w:jc w:val="center"/>
        </w:trPr>
        <w:tc>
          <w:tcPr>
            <w:tcW w:w="3261" w:type="dxa"/>
          </w:tcPr>
          <w:p w14:paraId="5838CE07" w14:textId="77777777" w:rsidR="002814F0" w:rsidRPr="002814F0" w:rsidRDefault="002814F0" w:rsidP="002814F0">
            <w:pPr>
              <w:spacing w:after="0"/>
              <w:jc w:val="center"/>
              <w:rPr>
                <w:rFonts w:ascii="Arial" w:hAnsi="Arial" w:cs="Arial"/>
                <w:sz w:val="10"/>
              </w:rPr>
            </w:pPr>
          </w:p>
          <w:p w14:paraId="1644CE84" w14:textId="77777777" w:rsidR="002814F0" w:rsidRPr="002814F0" w:rsidRDefault="003670EF" w:rsidP="002814F0">
            <w:pPr>
              <w:spacing w:after="0"/>
              <w:jc w:val="center"/>
              <w:rPr>
                <w:rFonts w:ascii="Arial" w:hAnsi="Arial" w:cs="Arial"/>
                <w:sz w:val="20"/>
              </w:rPr>
            </w:pPr>
            <w:r>
              <w:rPr>
                <w:rFonts w:ascii="Arial" w:hAnsi="Arial" w:cs="Arial"/>
                <w:sz w:val="20"/>
              </w:rPr>
              <w:t>UG</w:t>
            </w:r>
            <w:r w:rsidR="00185F8E">
              <w:rPr>
                <w:rFonts w:ascii="Arial" w:hAnsi="Arial" w:cs="Arial"/>
                <w:sz w:val="20"/>
              </w:rPr>
              <w:t>P</w:t>
            </w:r>
          </w:p>
        </w:tc>
        <w:tc>
          <w:tcPr>
            <w:tcW w:w="6945" w:type="dxa"/>
            <w:vMerge/>
          </w:tcPr>
          <w:p w14:paraId="68B36DF9" w14:textId="77777777" w:rsidR="002814F0" w:rsidRPr="002814F0" w:rsidRDefault="002814F0" w:rsidP="002814F0">
            <w:pPr>
              <w:spacing w:after="0"/>
              <w:rPr>
                <w:rFonts w:ascii="Arial" w:hAnsi="Arial" w:cs="Arial"/>
                <w:sz w:val="20"/>
              </w:rPr>
            </w:pPr>
          </w:p>
        </w:tc>
      </w:tr>
    </w:tbl>
    <w:p w14:paraId="739B4A95" w14:textId="77777777" w:rsidR="00751894" w:rsidRDefault="00751894" w:rsidP="00937543">
      <w:pPr>
        <w:spacing w:after="0"/>
        <w:jc w:val="center"/>
        <w:rPr>
          <w:rFonts w:ascii="Arial" w:hAnsi="Arial" w:cs="Arial"/>
          <w:b/>
          <w:sz w:val="22"/>
        </w:rPr>
      </w:pPr>
    </w:p>
    <w:p w14:paraId="27892001" w14:textId="7FCA23D4" w:rsidR="00E352B9" w:rsidRDefault="00E352B9">
      <w:pPr>
        <w:spacing w:after="0"/>
        <w:rPr>
          <w:rFonts w:ascii="Arial" w:hAnsi="Arial" w:cs="Arial"/>
          <w:b/>
          <w:sz w:val="22"/>
        </w:rPr>
      </w:pPr>
      <w:r>
        <w:rPr>
          <w:rFonts w:ascii="Arial" w:hAnsi="Arial" w:cs="Arial"/>
          <w:b/>
          <w:sz w:val="22"/>
        </w:rPr>
        <w:br w:type="page"/>
      </w:r>
    </w:p>
    <w:p w14:paraId="7DA6B9F2" w14:textId="77777777" w:rsidR="002814F0" w:rsidRPr="002814F0" w:rsidRDefault="002814F0" w:rsidP="002814F0">
      <w:pPr>
        <w:spacing w:after="0"/>
        <w:jc w:val="center"/>
        <w:rPr>
          <w:rFonts w:ascii="Arial" w:hAnsi="Arial" w:cs="Arial"/>
          <w:b/>
        </w:rPr>
      </w:pPr>
      <w:r w:rsidRPr="002814F0">
        <w:rPr>
          <w:rFonts w:ascii="Arial" w:hAnsi="Arial" w:cs="Arial"/>
          <w:b/>
        </w:rPr>
        <w:lastRenderedPageBreak/>
        <w:t xml:space="preserve">Escala </w:t>
      </w:r>
      <w:proofErr w:type="spellStart"/>
      <w:r w:rsidRPr="002814F0">
        <w:rPr>
          <w:rFonts w:ascii="Arial" w:hAnsi="Arial" w:cs="Arial"/>
          <w:b/>
        </w:rPr>
        <w:t>Ringelmann</w:t>
      </w:r>
      <w:proofErr w:type="spellEnd"/>
    </w:p>
    <w:p w14:paraId="10BC4EF6" w14:textId="77777777" w:rsidR="002814F0" w:rsidRPr="002814F0" w:rsidRDefault="002814F0" w:rsidP="002814F0">
      <w:pPr>
        <w:spacing w:after="0"/>
        <w:jc w:val="center"/>
        <w:rPr>
          <w:rFonts w:ascii="Arial" w:hAnsi="Arial" w:cs="Arial"/>
          <w:b/>
        </w:rPr>
      </w:pPr>
    </w:p>
    <w:p w14:paraId="232DE32D" w14:textId="77777777" w:rsidR="00591958" w:rsidRDefault="002814F0" w:rsidP="00E84BA6">
      <w:pPr>
        <w:spacing w:after="0"/>
        <w:jc w:val="center"/>
        <w:rPr>
          <w:rFonts w:ascii="Arial" w:hAnsi="Arial" w:cs="Arial"/>
          <w:b/>
        </w:rPr>
      </w:pPr>
      <w:r w:rsidRPr="002814F0">
        <w:rPr>
          <w:rFonts w:ascii="Arial" w:hAnsi="Arial" w:cs="Arial"/>
          <w:b/>
          <w:noProof/>
          <w:lang w:eastAsia="pt-BR"/>
        </w:rPr>
        <w:drawing>
          <wp:inline distT="0" distB="0" distL="0" distR="0" wp14:anchorId="5D6F9CF1" wp14:editId="1DE49F0C">
            <wp:extent cx="3781425" cy="3781425"/>
            <wp:effectExtent l="19050" t="0" r="9525" b="0"/>
            <wp:docPr id="38" name="Picture 6" descr="luizfernandogalli:Desktop:legis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uizfernandogalli:Desktop:legisl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2050" cy="3782050"/>
                    </a:xfrm>
                    <a:prstGeom prst="rect">
                      <a:avLst/>
                    </a:prstGeom>
                    <a:noFill/>
                    <a:ln>
                      <a:noFill/>
                    </a:ln>
                  </pic:spPr>
                </pic:pic>
              </a:graphicData>
            </a:graphic>
          </wp:inline>
        </w:drawing>
      </w:r>
    </w:p>
    <w:p w14:paraId="3270F2D9" w14:textId="77777777" w:rsidR="00492425" w:rsidRDefault="00492425" w:rsidP="00E84BA6">
      <w:pPr>
        <w:spacing w:after="0"/>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2104"/>
        <w:gridCol w:w="2398"/>
        <w:gridCol w:w="1556"/>
        <w:gridCol w:w="1427"/>
      </w:tblGrid>
      <w:tr w:rsidR="00591958" w:rsidRPr="00A05C27" w14:paraId="2854D630" w14:textId="77777777" w:rsidTr="00937543">
        <w:trPr>
          <w:trHeight w:val="581"/>
          <w:jc w:val="center"/>
        </w:trPr>
        <w:tc>
          <w:tcPr>
            <w:tcW w:w="2688" w:type="dxa"/>
            <w:shd w:val="clear" w:color="auto" w:fill="808080" w:themeFill="background1" w:themeFillShade="80"/>
          </w:tcPr>
          <w:p w14:paraId="06E02151" w14:textId="77777777" w:rsidR="00591958" w:rsidRPr="00025B08" w:rsidRDefault="00591958" w:rsidP="00AD2518">
            <w:pPr>
              <w:widowControl w:val="0"/>
              <w:autoSpaceDE w:val="0"/>
              <w:autoSpaceDN w:val="0"/>
              <w:adjustRightInd w:val="0"/>
              <w:spacing w:after="0"/>
              <w:rPr>
                <w:rFonts w:ascii="Arial" w:hAnsi="Arial" w:cs="Arial"/>
                <w:b/>
                <w:color w:val="FFFFFF" w:themeColor="background1"/>
                <w:sz w:val="20"/>
                <w:szCs w:val="20"/>
              </w:rPr>
            </w:pPr>
          </w:p>
          <w:p w14:paraId="5F6AE19D"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20"/>
                <w:szCs w:val="20"/>
              </w:rPr>
            </w:pPr>
            <w:r w:rsidRPr="00025B08">
              <w:rPr>
                <w:rFonts w:ascii="Arial" w:hAnsi="Arial" w:cs="Arial"/>
                <w:b/>
                <w:color w:val="FFFFFF" w:themeColor="background1"/>
                <w:sz w:val="20"/>
                <w:szCs w:val="20"/>
              </w:rPr>
              <w:t>IDENTIFICAÇÃO</w:t>
            </w:r>
          </w:p>
        </w:tc>
        <w:tc>
          <w:tcPr>
            <w:tcW w:w="2104" w:type="dxa"/>
            <w:shd w:val="clear" w:color="auto" w:fill="808080" w:themeFill="background1" w:themeFillShade="80"/>
          </w:tcPr>
          <w:p w14:paraId="225E1EED"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8"/>
                <w:szCs w:val="8"/>
              </w:rPr>
            </w:pPr>
          </w:p>
          <w:p w14:paraId="0FD52A3D"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20"/>
                <w:szCs w:val="20"/>
              </w:rPr>
            </w:pPr>
            <w:r w:rsidRPr="00025B08">
              <w:rPr>
                <w:rFonts w:ascii="Arial" w:hAnsi="Arial" w:cs="Arial"/>
                <w:b/>
                <w:color w:val="FFFFFF" w:themeColor="background1"/>
                <w:sz w:val="20"/>
                <w:szCs w:val="20"/>
              </w:rPr>
              <w:t>LOCAL DO ARQUIVO</w:t>
            </w:r>
          </w:p>
        </w:tc>
        <w:tc>
          <w:tcPr>
            <w:tcW w:w="2398" w:type="dxa"/>
            <w:shd w:val="clear" w:color="auto" w:fill="808080" w:themeFill="background1" w:themeFillShade="80"/>
          </w:tcPr>
          <w:p w14:paraId="7FC22C37"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20"/>
                <w:szCs w:val="20"/>
              </w:rPr>
            </w:pPr>
            <w:r w:rsidRPr="00025B08">
              <w:rPr>
                <w:rFonts w:ascii="Arial" w:hAnsi="Arial" w:cs="Arial"/>
                <w:b/>
                <w:color w:val="FFFFFF" w:themeColor="background1"/>
                <w:sz w:val="20"/>
                <w:szCs w:val="20"/>
              </w:rPr>
              <w:t>TIPO DE RECUPERAÇÃO DO ARQUIVO</w:t>
            </w:r>
          </w:p>
        </w:tc>
        <w:tc>
          <w:tcPr>
            <w:tcW w:w="1556" w:type="dxa"/>
            <w:shd w:val="clear" w:color="auto" w:fill="808080" w:themeFill="background1" w:themeFillShade="80"/>
          </w:tcPr>
          <w:p w14:paraId="572733D0" w14:textId="77777777" w:rsidR="00A05C27" w:rsidRPr="00025B08" w:rsidRDefault="00A05C27" w:rsidP="00AD2518">
            <w:pPr>
              <w:widowControl w:val="0"/>
              <w:autoSpaceDE w:val="0"/>
              <w:autoSpaceDN w:val="0"/>
              <w:adjustRightInd w:val="0"/>
              <w:spacing w:after="0"/>
              <w:jc w:val="center"/>
              <w:rPr>
                <w:rFonts w:ascii="Arial" w:hAnsi="Arial" w:cs="Arial"/>
                <w:b/>
                <w:color w:val="FFFFFF" w:themeColor="background1"/>
                <w:sz w:val="8"/>
                <w:szCs w:val="8"/>
              </w:rPr>
            </w:pPr>
          </w:p>
          <w:p w14:paraId="15FB99E4"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20"/>
                <w:szCs w:val="20"/>
              </w:rPr>
            </w:pPr>
            <w:r w:rsidRPr="00025B08">
              <w:rPr>
                <w:rFonts w:ascii="Arial" w:hAnsi="Arial" w:cs="Arial"/>
                <w:b/>
                <w:color w:val="FFFFFF" w:themeColor="background1"/>
                <w:sz w:val="20"/>
                <w:szCs w:val="20"/>
              </w:rPr>
              <w:t>TEMPO DE RETENÇÃO</w:t>
            </w:r>
          </w:p>
        </w:tc>
        <w:tc>
          <w:tcPr>
            <w:tcW w:w="1427" w:type="dxa"/>
            <w:shd w:val="clear" w:color="auto" w:fill="808080" w:themeFill="background1" w:themeFillShade="80"/>
          </w:tcPr>
          <w:p w14:paraId="704B85CF" w14:textId="77777777" w:rsidR="00591958" w:rsidRPr="00025B08" w:rsidRDefault="00591958" w:rsidP="00AD2518">
            <w:pPr>
              <w:widowControl w:val="0"/>
              <w:autoSpaceDE w:val="0"/>
              <w:autoSpaceDN w:val="0"/>
              <w:adjustRightInd w:val="0"/>
              <w:spacing w:after="0"/>
              <w:rPr>
                <w:rFonts w:ascii="Arial" w:hAnsi="Arial" w:cs="Arial"/>
                <w:b/>
                <w:color w:val="FFFFFF" w:themeColor="background1"/>
                <w:sz w:val="20"/>
                <w:szCs w:val="20"/>
              </w:rPr>
            </w:pPr>
          </w:p>
          <w:p w14:paraId="1C594911" w14:textId="77777777" w:rsidR="00591958" w:rsidRPr="00025B08" w:rsidRDefault="00591958" w:rsidP="00AD2518">
            <w:pPr>
              <w:widowControl w:val="0"/>
              <w:autoSpaceDE w:val="0"/>
              <w:autoSpaceDN w:val="0"/>
              <w:adjustRightInd w:val="0"/>
              <w:spacing w:after="0"/>
              <w:jc w:val="center"/>
              <w:rPr>
                <w:rFonts w:ascii="Arial" w:hAnsi="Arial" w:cs="Arial"/>
                <w:b/>
                <w:color w:val="FFFFFF" w:themeColor="background1"/>
                <w:sz w:val="20"/>
                <w:szCs w:val="20"/>
              </w:rPr>
            </w:pPr>
            <w:r w:rsidRPr="00025B08">
              <w:rPr>
                <w:rFonts w:ascii="Arial" w:hAnsi="Arial" w:cs="Arial"/>
                <w:b/>
                <w:color w:val="FFFFFF" w:themeColor="background1"/>
                <w:sz w:val="20"/>
                <w:szCs w:val="20"/>
              </w:rPr>
              <w:t>DESCARTE</w:t>
            </w:r>
          </w:p>
        </w:tc>
      </w:tr>
      <w:tr w:rsidR="00A05C27" w:rsidRPr="00A05C27" w14:paraId="103A7B00" w14:textId="77777777" w:rsidTr="00937543">
        <w:trPr>
          <w:trHeight w:val="2523"/>
          <w:jc w:val="center"/>
        </w:trPr>
        <w:tc>
          <w:tcPr>
            <w:tcW w:w="2688" w:type="dxa"/>
          </w:tcPr>
          <w:p w14:paraId="59A9AE14" w14:textId="77777777" w:rsidR="00A05C27" w:rsidRPr="00A05C27" w:rsidRDefault="00A05C27" w:rsidP="00AD2518">
            <w:pPr>
              <w:widowControl w:val="0"/>
              <w:autoSpaceDE w:val="0"/>
              <w:autoSpaceDN w:val="0"/>
              <w:adjustRightInd w:val="0"/>
              <w:spacing w:after="0"/>
              <w:rPr>
                <w:rFonts w:ascii="Arial" w:hAnsi="Arial" w:cs="Arial"/>
                <w:spacing w:val="-4"/>
                <w:sz w:val="8"/>
                <w:szCs w:val="8"/>
              </w:rPr>
            </w:pPr>
          </w:p>
          <w:p w14:paraId="5D880969" w14:textId="77777777" w:rsidR="00A05C27" w:rsidRPr="00A05C27" w:rsidRDefault="00A05C27" w:rsidP="00AD2518">
            <w:pPr>
              <w:widowControl w:val="0"/>
              <w:autoSpaceDE w:val="0"/>
              <w:autoSpaceDN w:val="0"/>
              <w:adjustRightInd w:val="0"/>
              <w:spacing w:after="0"/>
              <w:rPr>
                <w:rFonts w:ascii="Arial" w:hAnsi="Arial" w:cs="Arial"/>
                <w:spacing w:val="-4"/>
                <w:sz w:val="20"/>
                <w:szCs w:val="20"/>
              </w:rPr>
            </w:pPr>
            <w:r w:rsidRPr="00A05C27">
              <w:rPr>
                <w:rFonts w:ascii="Arial" w:hAnsi="Arial" w:cs="Arial"/>
                <w:spacing w:val="-4"/>
                <w:sz w:val="20"/>
                <w:szCs w:val="20"/>
              </w:rPr>
              <w:t>F.G.04 –</w:t>
            </w:r>
            <w:r>
              <w:rPr>
                <w:rFonts w:ascii="Arial" w:hAnsi="Arial" w:cs="Arial"/>
                <w:spacing w:val="-4"/>
                <w:sz w:val="20"/>
                <w:szCs w:val="20"/>
              </w:rPr>
              <w:t xml:space="preserve"> Formulário de Não-Conformidade;</w:t>
            </w:r>
          </w:p>
          <w:p w14:paraId="46DDDA4F" w14:textId="77777777" w:rsidR="00A05C27" w:rsidRPr="00A05C27" w:rsidRDefault="00A05C27" w:rsidP="00AD2518">
            <w:pPr>
              <w:widowControl w:val="0"/>
              <w:autoSpaceDE w:val="0"/>
              <w:autoSpaceDN w:val="0"/>
              <w:adjustRightInd w:val="0"/>
              <w:spacing w:after="0"/>
              <w:rPr>
                <w:rFonts w:ascii="Arial" w:hAnsi="Arial" w:cs="Arial"/>
                <w:sz w:val="20"/>
                <w:szCs w:val="20"/>
              </w:rPr>
            </w:pPr>
            <w:r w:rsidRPr="00A05C27">
              <w:rPr>
                <w:rFonts w:ascii="Arial" w:hAnsi="Arial" w:cs="Arial"/>
                <w:sz w:val="20"/>
                <w:szCs w:val="20"/>
              </w:rPr>
              <w:t xml:space="preserve">F.G.05 – </w:t>
            </w:r>
            <w:r>
              <w:rPr>
                <w:rFonts w:ascii="Arial" w:hAnsi="Arial" w:cs="Arial"/>
                <w:sz w:val="20"/>
                <w:szCs w:val="20"/>
              </w:rPr>
              <w:t>Relatório de Inspeção Ambiental;</w:t>
            </w:r>
          </w:p>
          <w:p w14:paraId="480CE862" w14:textId="77777777" w:rsidR="00A05C27" w:rsidRPr="00A05C27" w:rsidRDefault="00A05C27" w:rsidP="00AD2518">
            <w:pPr>
              <w:widowControl w:val="0"/>
              <w:autoSpaceDE w:val="0"/>
              <w:autoSpaceDN w:val="0"/>
              <w:adjustRightInd w:val="0"/>
              <w:spacing w:after="0"/>
              <w:rPr>
                <w:rFonts w:ascii="Arial" w:hAnsi="Arial" w:cs="Arial"/>
                <w:sz w:val="20"/>
                <w:szCs w:val="20"/>
              </w:rPr>
            </w:pPr>
            <w:r>
              <w:rPr>
                <w:rFonts w:ascii="Arial" w:hAnsi="Arial" w:cs="Arial"/>
                <w:sz w:val="20"/>
                <w:szCs w:val="20"/>
              </w:rPr>
              <w:t>F.G.06 – Plano de Melhoria;</w:t>
            </w:r>
          </w:p>
          <w:p w14:paraId="323BCFB8" w14:textId="77777777" w:rsidR="00A05C27" w:rsidRPr="00A05C27" w:rsidRDefault="00A05C27" w:rsidP="00AD2518">
            <w:pPr>
              <w:widowControl w:val="0"/>
              <w:autoSpaceDE w:val="0"/>
              <w:autoSpaceDN w:val="0"/>
              <w:adjustRightInd w:val="0"/>
              <w:spacing w:after="0"/>
              <w:rPr>
                <w:rFonts w:ascii="Arial" w:hAnsi="Arial" w:cs="Arial"/>
                <w:sz w:val="20"/>
                <w:szCs w:val="20"/>
              </w:rPr>
            </w:pPr>
            <w:r w:rsidRPr="00A05C27">
              <w:rPr>
                <w:rFonts w:ascii="Arial" w:hAnsi="Arial" w:cs="Arial"/>
                <w:sz w:val="20"/>
                <w:szCs w:val="20"/>
              </w:rPr>
              <w:t>F</w:t>
            </w:r>
            <w:r>
              <w:rPr>
                <w:rFonts w:ascii="Arial" w:hAnsi="Arial" w:cs="Arial"/>
                <w:sz w:val="20"/>
                <w:szCs w:val="20"/>
              </w:rPr>
              <w:t>.O.01 – Destinatário de Resíduo;</w:t>
            </w:r>
          </w:p>
          <w:p w14:paraId="3B9C90B3" w14:textId="77777777" w:rsidR="00A05C27" w:rsidRPr="00A05C27" w:rsidRDefault="00A05C27" w:rsidP="00A05C27">
            <w:pPr>
              <w:widowControl w:val="0"/>
              <w:autoSpaceDE w:val="0"/>
              <w:autoSpaceDN w:val="0"/>
              <w:adjustRightInd w:val="0"/>
              <w:spacing w:after="0"/>
              <w:rPr>
                <w:rFonts w:ascii="Arial" w:hAnsi="Arial" w:cs="Arial"/>
                <w:sz w:val="20"/>
                <w:szCs w:val="20"/>
              </w:rPr>
            </w:pPr>
            <w:r w:rsidRPr="00A05C27">
              <w:rPr>
                <w:rFonts w:ascii="Arial" w:hAnsi="Arial" w:cs="Arial"/>
                <w:sz w:val="20"/>
                <w:szCs w:val="20"/>
              </w:rPr>
              <w:t>F.O.02 –</w:t>
            </w:r>
            <w:r w:rsidR="0022284B">
              <w:rPr>
                <w:rFonts w:ascii="Arial" w:hAnsi="Arial" w:cs="Arial"/>
                <w:sz w:val="20"/>
                <w:szCs w:val="20"/>
              </w:rPr>
              <w:t xml:space="preserve"> Controle de Remoção de Resíduo.</w:t>
            </w:r>
          </w:p>
        </w:tc>
        <w:tc>
          <w:tcPr>
            <w:tcW w:w="2104" w:type="dxa"/>
          </w:tcPr>
          <w:p w14:paraId="0067E81E" w14:textId="77777777" w:rsidR="00A05C27" w:rsidRPr="00A05C27" w:rsidRDefault="00A05C27" w:rsidP="00AD2518">
            <w:pPr>
              <w:widowControl w:val="0"/>
              <w:autoSpaceDE w:val="0"/>
              <w:autoSpaceDN w:val="0"/>
              <w:adjustRightInd w:val="0"/>
              <w:spacing w:after="0"/>
              <w:jc w:val="center"/>
              <w:rPr>
                <w:rFonts w:ascii="Arial" w:hAnsi="Arial" w:cs="Arial"/>
                <w:sz w:val="8"/>
                <w:szCs w:val="8"/>
              </w:rPr>
            </w:pPr>
          </w:p>
          <w:p w14:paraId="2D406625" w14:textId="77777777" w:rsidR="00A05C27" w:rsidRPr="00A05C27" w:rsidRDefault="00937543" w:rsidP="00AD2518">
            <w:pPr>
              <w:widowControl w:val="0"/>
              <w:autoSpaceDE w:val="0"/>
              <w:autoSpaceDN w:val="0"/>
              <w:adjustRightInd w:val="0"/>
              <w:spacing w:after="0"/>
              <w:jc w:val="center"/>
              <w:rPr>
                <w:rFonts w:ascii="Arial" w:hAnsi="Arial" w:cs="Arial"/>
                <w:sz w:val="20"/>
                <w:szCs w:val="20"/>
              </w:rPr>
            </w:pPr>
            <w:r>
              <w:rPr>
                <w:rFonts w:ascii="Arial" w:hAnsi="Arial" w:cs="Arial"/>
                <w:sz w:val="20"/>
                <w:szCs w:val="20"/>
              </w:rPr>
              <w:t>Escritório da UG</w:t>
            </w:r>
            <w:r w:rsidR="00A05C27">
              <w:rPr>
                <w:rFonts w:ascii="Arial" w:hAnsi="Arial" w:cs="Arial"/>
                <w:sz w:val="20"/>
                <w:szCs w:val="20"/>
              </w:rPr>
              <w:t>P</w:t>
            </w:r>
          </w:p>
          <w:p w14:paraId="1A9B6978" w14:textId="77777777" w:rsidR="00A05C27" w:rsidRPr="00A05C27" w:rsidRDefault="00A05C27" w:rsidP="00AD2518">
            <w:pPr>
              <w:widowControl w:val="0"/>
              <w:autoSpaceDE w:val="0"/>
              <w:autoSpaceDN w:val="0"/>
              <w:adjustRightInd w:val="0"/>
              <w:jc w:val="center"/>
              <w:rPr>
                <w:rFonts w:ascii="Arial" w:hAnsi="Arial" w:cs="Arial"/>
                <w:sz w:val="20"/>
                <w:szCs w:val="20"/>
              </w:rPr>
            </w:pPr>
          </w:p>
        </w:tc>
        <w:tc>
          <w:tcPr>
            <w:tcW w:w="2398" w:type="dxa"/>
          </w:tcPr>
          <w:p w14:paraId="5729E228" w14:textId="77777777" w:rsidR="00A05C27" w:rsidRPr="00A05C27" w:rsidRDefault="00A05C27" w:rsidP="00AD2518">
            <w:pPr>
              <w:widowControl w:val="0"/>
              <w:autoSpaceDE w:val="0"/>
              <w:autoSpaceDN w:val="0"/>
              <w:adjustRightInd w:val="0"/>
              <w:spacing w:after="0"/>
              <w:jc w:val="center"/>
              <w:rPr>
                <w:rFonts w:ascii="Arial" w:hAnsi="Arial" w:cs="Arial"/>
                <w:sz w:val="8"/>
                <w:szCs w:val="8"/>
              </w:rPr>
            </w:pPr>
          </w:p>
          <w:p w14:paraId="7CD5EFE5" w14:textId="77777777" w:rsidR="00A05C27" w:rsidRPr="00A05C27" w:rsidRDefault="00A05C27" w:rsidP="00AD2518">
            <w:pPr>
              <w:widowControl w:val="0"/>
              <w:autoSpaceDE w:val="0"/>
              <w:autoSpaceDN w:val="0"/>
              <w:adjustRightInd w:val="0"/>
              <w:spacing w:after="0"/>
              <w:jc w:val="center"/>
              <w:rPr>
                <w:rFonts w:ascii="Arial" w:hAnsi="Arial" w:cs="Arial"/>
                <w:sz w:val="20"/>
                <w:szCs w:val="20"/>
              </w:rPr>
            </w:pPr>
            <w:r w:rsidRPr="00A05C27">
              <w:rPr>
                <w:rFonts w:ascii="Arial" w:hAnsi="Arial" w:cs="Arial"/>
                <w:sz w:val="20"/>
                <w:szCs w:val="20"/>
              </w:rPr>
              <w:t>Pasta e versão eletrônica com back-up</w:t>
            </w:r>
          </w:p>
          <w:p w14:paraId="36611C74" w14:textId="77777777" w:rsidR="00A05C27" w:rsidRPr="00A05C27" w:rsidRDefault="00A05C27" w:rsidP="00AD2518">
            <w:pPr>
              <w:widowControl w:val="0"/>
              <w:autoSpaceDE w:val="0"/>
              <w:autoSpaceDN w:val="0"/>
              <w:adjustRightInd w:val="0"/>
              <w:jc w:val="center"/>
              <w:rPr>
                <w:rFonts w:ascii="Arial" w:hAnsi="Arial" w:cs="Arial"/>
                <w:sz w:val="20"/>
                <w:szCs w:val="20"/>
              </w:rPr>
            </w:pPr>
          </w:p>
        </w:tc>
        <w:tc>
          <w:tcPr>
            <w:tcW w:w="1556" w:type="dxa"/>
          </w:tcPr>
          <w:p w14:paraId="468D5626" w14:textId="77777777" w:rsidR="00A05C27" w:rsidRPr="00A05C27" w:rsidRDefault="00A05C27" w:rsidP="00AD2518">
            <w:pPr>
              <w:widowControl w:val="0"/>
              <w:autoSpaceDE w:val="0"/>
              <w:autoSpaceDN w:val="0"/>
              <w:adjustRightInd w:val="0"/>
              <w:spacing w:after="0"/>
              <w:jc w:val="center"/>
              <w:rPr>
                <w:rFonts w:ascii="Arial" w:hAnsi="Arial" w:cs="Arial"/>
                <w:sz w:val="8"/>
                <w:szCs w:val="8"/>
              </w:rPr>
            </w:pPr>
          </w:p>
          <w:p w14:paraId="372EB8A3" w14:textId="77777777" w:rsidR="00A05C27" w:rsidRPr="00A05C27" w:rsidRDefault="00A05C27" w:rsidP="00AD2518">
            <w:pPr>
              <w:widowControl w:val="0"/>
              <w:autoSpaceDE w:val="0"/>
              <w:autoSpaceDN w:val="0"/>
              <w:adjustRightInd w:val="0"/>
              <w:spacing w:after="0"/>
              <w:jc w:val="center"/>
              <w:rPr>
                <w:rFonts w:ascii="Arial" w:hAnsi="Arial" w:cs="Arial"/>
                <w:sz w:val="20"/>
                <w:szCs w:val="20"/>
              </w:rPr>
            </w:pPr>
            <w:r w:rsidRPr="00A05C27">
              <w:rPr>
                <w:rFonts w:ascii="Arial" w:hAnsi="Arial" w:cs="Arial"/>
                <w:sz w:val="20"/>
                <w:szCs w:val="20"/>
              </w:rPr>
              <w:t xml:space="preserve">Até o final da obra </w:t>
            </w:r>
          </w:p>
          <w:p w14:paraId="166E0DF9" w14:textId="77777777" w:rsidR="00A05C27" w:rsidRPr="00A05C27" w:rsidRDefault="00A05C27" w:rsidP="00AD2518">
            <w:pPr>
              <w:widowControl w:val="0"/>
              <w:autoSpaceDE w:val="0"/>
              <w:autoSpaceDN w:val="0"/>
              <w:adjustRightInd w:val="0"/>
              <w:jc w:val="center"/>
              <w:rPr>
                <w:rFonts w:ascii="Arial" w:hAnsi="Arial" w:cs="Arial"/>
                <w:sz w:val="20"/>
                <w:szCs w:val="20"/>
              </w:rPr>
            </w:pPr>
          </w:p>
        </w:tc>
        <w:tc>
          <w:tcPr>
            <w:tcW w:w="1427" w:type="dxa"/>
          </w:tcPr>
          <w:p w14:paraId="171ACB3F" w14:textId="77777777" w:rsidR="00A05C27" w:rsidRPr="00A05C27" w:rsidRDefault="00A05C27" w:rsidP="00AD2518">
            <w:pPr>
              <w:widowControl w:val="0"/>
              <w:autoSpaceDE w:val="0"/>
              <w:autoSpaceDN w:val="0"/>
              <w:adjustRightInd w:val="0"/>
              <w:spacing w:after="0"/>
              <w:jc w:val="center"/>
              <w:rPr>
                <w:rFonts w:ascii="Arial" w:hAnsi="Arial" w:cs="Arial"/>
                <w:sz w:val="8"/>
                <w:szCs w:val="8"/>
              </w:rPr>
            </w:pPr>
          </w:p>
          <w:p w14:paraId="79F3F5CB" w14:textId="77777777" w:rsidR="00A05C27" w:rsidRPr="00A05C27" w:rsidRDefault="00A05C27" w:rsidP="00AD2518">
            <w:pPr>
              <w:widowControl w:val="0"/>
              <w:autoSpaceDE w:val="0"/>
              <w:autoSpaceDN w:val="0"/>
              <w:adjustRightInd w:val="0"/>
              <w:spacing w:after="0"/>
              <w:jc w:val="center"/>
              <w:rPr>
                <w:rFonts w:ascii="Arial" w:hAnsi="Arial" w:cs="Arial"/>
                <w:sz w:val="20"/>
                <w:szCs w:val="20"/>
              </w:rPr>
            </w:pPr>
            <w:r w:rsidRPr="00A05C27">
              <w:rPr>
                <w:rFonts w:ascii="Arial" w:hAnsi="Arial" w:cs="Arial"/>
                <w:sz w:val="20"/>
                <w:szCs w:val="20"/>
              </w:rPr>
              <w:t>Apagar</w:t>
            </w:r>
          </w:p>
          <w:p w14:paraId="1F2958A5" w14:textId="77777777" w:rsidR="00A05C27" w:rsidRPr="00A05C27" w:rsidRDefault="00A05C27" w:rsidP="00AD2518">
            <w:pPr>
              <w:widowControl w:val="0"/>
              <w:autoSpaceDE w:val="0"/>
              <w:autoSpaceDN w:val="0"/>
              <w:adjustRightInd w:val="0"/>
              <w:jc w:val="center"/>
              <w:rPr>
                <w:rFonts w:ascii="Arial" w:hAnsi="Arial" w:cs="Arial"/>
                <w:sz w:val="20"/>
                <w:szCs w:val="20"/>
              </w:rPr>
            </w:pPr>
          </w:p>
        </w:tc>
      </w:tr>
    </w:tbl>
    <w:p w14:paraId="2E8D664C" w14:textId="67E0F15E" w:rsidR="00E352B9" w:rsidRDefault="00E352B9" w:rsidP="00AD2518">
      <w:pPr>
        <w:spacing w:after="0"/>
        <w:rPr>
          <w:rFonts w:ascii="Arial" w:hAnsi="Arial" w:cs="Arial"/>
          <w:sz w:val="20"/>
          <w:szCs w:val="20"/>
        </w:rPr>
      </w:pPr>
    </w:p>
    <w:p w14:paraId="3B988468" w14:textId="77777777" w:rsidR="00E352B9" w:rsidRDefault="00E352B9">
      <w:pPr>
        <w:spacing w:after="0"/>
        <w:rPr>
          <w:rFonts w:ascii="Arial" w:hAnsi="Arial" w:cs="Arial"/>
          <w:sz w:val="20"/>
          <w:szCs w:val="20"/>
        </w:rPr>
      </w:pPr>
      <w:r>
        <w:rPr>
          <w:rFonts w:ascii="Arial" w:hAnsi="Arial" w:cs="Arial"/>
          <w:sz w:val="20"/>
          <w:szCs w:val="20"/>
        </w:rPr>
        <w:br w:type="page"/>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8705C2" w:rsidRPr="00751894" w14:paraId="1D601C52" w14:textId="77777777" w:rsidTr="00A70FF6">
        <w:trPr>
          <w:trHeight w:val="515"/>
          <w:jc w:val="center"/>
        </w:trPr>
        <w:tc>
          <w:tcPr>
            <w:tcW w:w="5245" w:type="dxa"/>
            <w:shd w:val="clear" w:color="auto" w:fill="808080" w:themeFill="background1" w:themeFillShade="80"/>
          </w:tcPr>
          <w:p w14:paraId="17980917" w14:textId="77777777" w:rsidR="008705C2" w:rsidRPr="00751894" w:rsidRDefault="008705C2" w:rsidP="00751894">
            <w:pPr>
              <w:spacing w:after="0"/>
              <w:jc w:val="center"/>
              <w:rPr>
                <w:rFonts w:ascii="Arial" w:hAnsi="Arial" w:cs="Arial"/>
                <w:b/>
                <w:bCs/>
                <w:color w:val="FFFFFF"/>
                <w:sz w:val="20"/>
                <w:szCs w:val="20"/>
              </w:rPr>
            </w:pPr>
            <w:r w:rsidRPr="00751894">
              <w:rPr>
                <w:rFonts w:ascii="Arial" w:hAnsi="Arial" w:cs="Arial"/>
                <w:b/>
                <w:bCs/>
                <w:color w:val="FFFFFF"/>
                <w:spacing w:val="-6"/>
                <w:sz w:val="20"/>
                <w:szCs w:val="20"/>
              </w:rPr>
              <w:lastRenderedPageBreak/>
              <w:t>PRODECIMENTO DE OBRA</w:t>
            </w:r>
          </w:p>
        </w:tc>
        <w:tc>
          <w:tcPr>
            <w:tcW w:w="2126" w:type="dxa"/>
            <w:shd w:val="clear" w:color="auto" w:fill="808080" w:themeFill="background1" w:themeFillShade="80"/>
          </w:tcPr>
          <w:p w14:paraId="3EA17253" w14:textId="77777777" w:rsidR="008705C2" w:rsidRPr="00751894" w:rsidRDefault="008705C2" w:rsidP="008705C2">
            <w:pPr>
              <w:spacing w:after="0"/>
              <w:jc w:val="center"/>
              <w:rPr>
                <w:rFonts w:ascii="Arial" w:hAnsi="Arial" w:cs="Arial"/>
                <w:b/>
                <w:bCs/>
                <w:color w:val="FFFFFF"/>
                <w:sz w:val="20"/>
                <w:szCs w:val="20"/>
              </w:rPr>
            </w:pPr>
            <w:r w:rsidRPr="00751894">
              <w:rPr>
                <w:rFonts w:ascii="Arial" w:hAnsi="Arial" w:cs="Arial"/>
                <w:b/>
                <w:bCs/>
                <w:color w:val="FFFFFF"/>
                <w:sz w:val="20"/>
                <w:szCs w:val="20"/>
              </w:rPr>
              <w:t>IDENTIFICAÇÃO</w:t>
            </w:r>
          </w:p>
        </w:tc>
        <w:tc>
          <w:tcPr>
            <w:tcW w:w="1276" w:type="dxa"/>
            <w:shd w:val="clear" w:color="auto" w:fill="808080" w:themeFill="background1" w:themeFillShade="80"/>
          </w:tcPr>
          <w:p w14:paraId="52ABBD9E" w14:textId="77777777" w:rsidR="008705C2" w:rsidRPr="00751894" w:rsidRDefault="008705C2" w:rsidP="008705C2">
            <w:pPr>
              <w:spacing w:after="0"/>
              <w:jc w:val="center"/>
              <w:rPr>
                <w:rFonts w:ascii="Arial" w:hAnsi="Arial" w:cs="Arial"/>
                <w:b/>
                <w:bCs/>
                <w:color w:val="FFFFFF"/>
                <w:sz w:val="20"/>
                <w:szCs w:val="20"/>
              </w:rPr>
            </w:pPr>
            <w:r w:rsidRPr="00751894">
              <w:rPr>
                <w:rFonts w:ascii="Arial" w:hAnsi="Arial" w:cs="Arial"/>
                <w:b/>
                <w:bCs/>
                <w:color w:val="FFFFFF"/>
                <w:sz w:val="20"/>
                <w:szCs w:val="20"/>
              </w:rPr>
              <w:t>VERSÃO</w:t>
            </w:r>
          </w:p>
        </w:tc>
        <w:tc>
          <w:tcPr>
            <w:tcW w:w="1559" w:type="dxa"/>
            <w:shd w:val="clear" w:color="auto" w:fill="808080" w:themeFill="background1" w:themeFillShade="80"/>
          </w:tcPr>
          <w:p w14:paraId="2196484B" w14:textId="77777777" w:rsidR="008705C2" w:rsidRPr="00751894" w:rsidRDefault="008705C2" w:rsidP="008705C2">
            <w:pPr>
              <w:spacing w:after="0"/>
              <w:jc w:val="center"/>
              <w:rPr>
                <w:rFonts w:ascii="Arial" w:hAnsi="Arial" w:cs="Arial"/>
                <w:b/>
                <w:bCs/>
                <w:color w:val="FFFFFF"/>
                <w:sz w:val="20"/>
                <w:szCs w:val="20"/>
              </w:rPr>
            </w:pPr>
            <w:r w:rsidRPr="00751894">
              <w:rPr>
                <w:rFonts w:ascii="Arial" w:hAnsi="Arial" w:cs="Arial"/>
                <w:b/>
                <w:bCs/>
                <w:color w:val="FFFFFF"/>
                <w:sz w:val="20"/>
                <w:szCs w:val="20"/>
              </w:rPr>
              <w:t>DATA</w:t>
            </w:r>
          </w:p>
        </w:tc>
      </w:tr>
      <w:tr w:rsidR="008705C2" w:rsidRPr="00751894" w14:paraId="7AE3B7F6" w14:textId="77777777" w:rsidTr="00D01D7B">
        <w:trPr>
          <w:jc w:val="center"/>
        </w:trPr>
        <w:tc>
          <w:tcPr>
            <w:tcW w:w="5245" w:type="dxa"/>
            <w:shd w:val="clear" w:color="auto" w:fill="FFFF00"/>
          </w:tcPr>
          <w:p w14:paraId="14C365E2" w14:textId="6620AEA4" w:rsidR="008705C2" w:rsidRPr="00751894" w:rsidRDefault="00D01D7B" w:rsidP="003B24D4">
            <w:pPr>
              <w:spacing w:after="0"/>
              <w:jc w:val="center"/>
              <w:rPr>
                <w:rFonts w:ascii="Arial" w:hAnsi="Arial" w:cs="Arial"/>
                <w:b/>
                <w:sz w:val="20"/>
                <w:szCs w:val="20"/>
              </w:rPr>
            </w:pPr>
            <w:r w:rsidRPr="00D01D7B">
              <w:rPr>
                <w:rFonts w:ascii="Arial" w:hAnsi="Arial" w:cs="Arial"/>
                <w:b/>
                <w:sz w:val="20"/>
                <w:szCs w:val="20"/>
              </w:rPr>
              <w:t>Programa de Remediação do Terreno do Centro de Cooperação da Cidade</w:t>
            </w:r>
          </w:p>
        </w:tc>
        <w:tc>
          <w:tcPr>
            <w:tcW w:w="2126" w:type="dxa"/>
            <w:shd w:val="clear" w:color="auto" w:fill="FFFF00"/>
          </w:tcPr>
          <w:p w14:paraId="272848F3" w14:textId="77777777" w:rsidR="008705C2" w:rsidRPr="00751894" w:rsidRDefault="00F0404F" w:rsidP="00BD3EB4">
            <w:pPr>
              <w:shd w:val="clear" w:color="auto" w:fill="FFFF00"/>
              <w:spacing w:after="0"/>
              <w:jc w:val="center"/>
              <w:rPr>
                <w:rFonts w:ascii="Arial" w:hAnsi="Arial" w:cs="Arial"/>
                <w:b/>
                <w:sz w:val="20"/>
                <w:szCs w:val="20"/>
              </w:rPr>
            </w:pPr>
            <w:r w:rsidRPr="00751894">
              <w:rPr>
                <w:rFonts w:ascii="Arial" w:hAnsi="Arial" w:cs="Arial"/>
                <w:b/>
                <w:sz w:val="20"/>
                <w:szCs w:val="20"/>
              </w:rPr>
              <w:t>P.O.05</w:t>
            </w:r>
          </w:p>
          <w:p w14:paraId="4F834E72" w14:textId="77777777" w:rsidR="008705C2" w:rsidRPr="00751894" w:rsidRDefault="008705C2" w:rsidP="008705C2">
            <w:pPr>
              <w:spacing w:after="0"/>
              <w:jc w:val="center"/>
              <w:rPr>
                <w:rFonts w:ascii="Arial" w:hAnsi="Arial" w:cs="Arial"/>
                <w:b/>
                <w:sz w:val="20"/>
                <w:szCs w:val="20"/>
              </w:rPr>
            </w:pPr>
          </w:p>
        </w:tc>
        <w:tc>
          <w:tcPr>
            <w:tcW w:w="1276" w:type="dxa"/>
            <w:shd w:val="clear" w:color="auto" w:fill="FFFF00"/>
          </w:tcPr>
          <w:p w14:paraId="7B653FC8" w14:textId="77777777" w:rsidR="008705C2" w:rsidRPr="00751894" w:rsidRDefault="008705C2" w:rsidP="008705C2">
            <w:pPr>
              <w:spacing w:after="0"/>
              <w:jc w:val="center"/>
              <w:rPr>
                <w:rFonts w:ascii="Arial" w:hAnsi="Arial" w:cs="Arial"/>
                <w:b/>
                <w:sz w:val="20"/>
                <w:szCs w:val="20"/>
              </w:rPr>
            </w:pPr>
            <w:r w:rsidRPr="00751894">
              <w:rPr>
                <w:rFonts w:ascii="Arial" w:hAnsi="Arial" w:cs="Arial"/>
                <w:b/>
                <w:sz w:val="20"/>
                <w:szCs w:val="20"/>
              </w:rPr>
              <w:t>0</w:t>
            </w:r>
          </w:p>
        </w:tc>
        <w:tc>
          <w:tcPr>
            <w:tcW w:w="1559" w:type="dxa"/>
            <w:shd w:val="clear" w:color="auto" w:fill="FFFF00"/>
          </w:tcPr>
          <w:p w14:paraId="764CC9B9" w14:textId="77777777" w:rsidR="008705C2" w:rsidRPr="00751894" w:rsidRDefault="008705C2" w:rsidP="008705C2">
            <w:pPr>
              <w:spacing w:after="0"/>
              <w:jc w:val="center"/>
              <w:rPr>
                <w:rFonts w:ascii="Arial" w:hAnsi="Arial" w:cs="Arial"/>
                <w:b/>
                <w:sz w:val="20"/>
                <w:szCs w:val="20"/>
              </w:rPr>
            </w:pPr>
            <w:r w:rsidRPr="00751894">
              <w:rPr>
                <w:rFonts w:ascii="Arial" w:hAnsi="Arial" w:cs="Arial"/>
                <w:b/>
                <w:sz w:val="20"/>
                <w:szCs w:val="20"/>
              </w:rPr>
              <w:t>__/__/201</w:t>
            </w:r>
            <w:r w:rsidR="00F0404F" w:rsidRPr="00751894">
              <w:rPr>
                <w:rFonts w:ascii="Arial" w:hAnsi="Arial" w:cs="Arial"/>
                <w:b/>
                <w:sz w:val="20"/>
                <w:szCs w:val="20"/>
              </w:rPr>
              <w:t>8</w:t>
            </w:r>
          </w:p>
        </w:tc>
      </w:tr>
    </w:tbl>
    <w:p w14:paraId="0D155F04" w14:textId="77777777" w:rsidR="00751894" w:rsidRDefault="00751894" w:rsidP="008705C2">
      <w:pPr>
        <w:widowControl w:val="0"/>
        <w:autoSpaceDE w:val="0"/>
        <w:autoSpaceDN w:val="0"/>
        <w:adjustRightInd w:val="0"/>
        <w:spacing w:after="0"/>
        <w:rPr>
          <w:rFonts w:ascii="Arial" w:hAnsi="Arial" w:cs="Arial"/>
          <w:b/>
          <w:sz w:val="22"/>
          <w:szCs w:val="22"/>
          <w:lang w:val="en-US"/>
        </w:rPr>
      </w:pPr>
    </w:p>
    <w:p w14:paraId="07EADFAB" w14:textId="77777777" w:rsidR="009C2EF3" w:rsidRPr="00BA1315" w:rsidRDefault="009C2EF3" w:rsidP="009C2EF3">
      <w:pPr>
        <w:pStyle w:val="PargrafodaLista"/>
        <w:widowControl w:val="0"/>
        <w:numPr>
          <w:ilvl w:val="0"/>
          <w:numId w:val="25"/>
        </w:numPr>
        <w:shd w:val="clear" w:color="auto" w:fill="4F81BD" w:themeFill="accent1"/>
        <w:autoSpaceDE w:val="0"/>
        <w:autoSpaceDN w:val="0"/>
        <w:adjustRightInd w:val="0"/>
        <w:spacing w:after="0"/>
        <w:rPr>
          <w:rFonts w:ascii="Arial" w:hAnsi="Arial" w:cs="Arial"/>
          <w:b/>
          <w:color w:val="FFFFFF" w:themeColor="background1"/>
          <w:sz w:val="22"/>
          <w:szCs w:val="22"/>
          <w:lang w:val="en-US"/>
        </w:rPr>
      </w:pPr>
      <w:r w:rsidRPr="00BA1315">
        <w:rPr>
          <w:rFonts w:ascii="Arial" w:hAnsi="Arial" w:cs="Arial"/>
          <w:b/>
          <w:color w:val="FFFFFF" w:themeColor="background1"/>
          <w:sz w:val="22"/>
          <w:szCs w:val="22"/>
          <w:lang w:val="en-US"/>
        </w:rPr>
        <w:t>OBJETIVOS E METAS</w:t>
      </w:r>
    </w:p>
    <w:p w14:paraId="270961C8" w14:textId="77777777" w:rsidR="009C2EF3" w:rsidRPr="00DB5545" w:rsidRDefault="009C2EF3" w:rsidP="009C2EF3">
      <w:pPr>
        <w:spacing w:after="0"/>
        <w:rPr>
          <w:rFonts w:ascii="Arial" w:hAnsi="Arial" w:cs="Arial"/>
          <w:b/>
          <w:spacing w:val="-4"/>
          <w:sz w:val="22"/>
          <w:szCs w:val="22"/>
          <w:lang w:val="en-US"/>
        </w:rPr>
      </w:pPr>
      <w:r w:rsidRPr="00F0404F">
        <w:rPr>
          <w:rFonts w:ascii="Arial" w:hAnsi="Arial" w:cs="Arial"/>
          <w:b/>
          <w:color w:val="FFFFFF" w:themeColor="background1"/>
          <w:sz w:val="22"/>
          <w:szCs w:val="22"/>
          <w:lang w:val="en-US"/>
        </w:rPr>
        <w:t>A</w:t>
      </w:r>
    </w:p>
    <w:p w14:paraId="2DF905D5" w14:textId="77777777" w:rsidR="00C863E3" w:rsidRPr="00C863E3" w:rsidRDefault="00C863E3" w:rsidP="00C863E3">
      <w:pPr>
        <w:widowControl w:val="0"/>
        <w:autoSpaceDE w:val="0"/>
        <w:autoSpaceDN w:val="0"/>
        <w:adjustRightInd w:val="0"/>
        <w:spacing w:after="0" w:line="360" w:lineRule="auto"/>
        <w:ind w:firstLine="720"/>
        <w:jc w:val="both"/>
        <w:rPr>
          <w:rFonts w:ascii="Arial" w:hAnsi="Arial" w:cs="Arial"/>
          <w:color w:val="000000"/>
          <w:sz w:val="22"/>
          <w:szCs w:val="22"/>
          <w:lang w:eastAsia="en-US"/>
        </w:rPr>
      </w:pPr>
      <w:r w:rsidRPr="00C863E3">
        <w:rPr>
          <w:rFonts w:ascii="Arial" w:hAnsi="Arial" w:cs="Arial"/>
          <w:color w:val="000000"/>
          <w:sz w:val="22"/>
          <w:szCs w:val="22"/>
          <w:lang w:eastAsia="en-US"/>
        </w:rPr>
        <w:t xml:space="preserve">O presente programa aborda as diretrizes para o gerenciamento dos passivos ambientais eventualmente existentes na área de implantação do Centro de Cooperação da Cidade, onde há evidência </w:t>
      </w:r>
      <w:proofErr w:type="spellStart"/>
      <w:r w:rsidRPr="00C863E3">
        <w:rPr>
          <w:rFonts w:ascii="Arial" w:hAnsi="Arial" w:cs="Arial"/>
          <w:color w:val="000000"/>
          <w:sz w:val="22"/>
          <w:szCs w:val="22"/>
          <w:lang w:eastAsia="en-US"/>
        </w:rPr>
        <w:t>da</w:t>
      </w:r>
      <w:proofErr w:type="spellEnd"/>
      <w:r w:rsidRPr="00C863E3">
        <w:rPr>
          <w:rFonts w:ascii="Arial" w:hAnsi="Arial" w:cs="Arial"/>
          <w:color w:val="000000"/>
          <w:sz w:val="22"/>
          <w:szCs w:val="22"/>
          <w:lang w:eastAsia="en-US"/>
        </w:rPr>
        <w:t xml:space="preserve"> um passivo ambiental (área contaminada por vazamento de combustível em tanque enterrado).</w:t>
      </w:r>
    </w:p>
    <w:p w14:paraId="45617D7E" w14:textId="77777777" w:rsidR="009C2EF3" w:rsidRPr="0027520D" w:rsidRDefault="009C2EF3" w:rsidP="009C2EF3">
      <w:pPr>
        <w:pStyle w:val="PargrafodaLista"/>
        <w:widowControl w:val="0"/>
        <w:tabs>
          <w:tab w:val="left" w:pos="284"/>
        </w:tabs>
        <w:spacing w:line="360" w:lineRule="auto"/>
        <w:ind w:left="568"/>
        <w:rPr>
          <w:rFonts w:ascii="Arial" w:eastAsia="Calibri" w:hAnsi="Arial" w:cs="Arial"/>
          <w:sz w:val="22"/>
          <w:szCs w:val="22"/>
        </w:rPr>
      </w:pPr>
    </w:p>
    <w:p w14:paraId="48181EB1" w14:textId="77777777" w:rsidR="009C2EF3" w:rsidRPr="00BA1315" w:rsidRDefault="009C2EF3" w:rsidP="009C2EF3">
      <w:pPr>
        <w:pStyle w:val="PargrafodaLista"/>
        <w:numPr>
          <w:ilvl w:val="0"/>
          <w:numId w:val="25"/>
        </w:numPr>
        <w:shd w:val="clear" w:color="auto" w:fill="4F81BD" w:themeFill="accent1"/>
        <w:spacing w:after="0"/>
        <w:rPr>
          <w:rFonts w:ascii="Arial" w:hAnsi="Arial" w:cs="Arial"/>
          <w:b/>
          <w:color w:val="FFFFFF" w:themeColor="background1"/>
          <w:sz w:val="22"/>
        </w:rPr>
      </w:pPr>
      <w:r w:rsidRPr="00BA1315">
        <w:rPr>
          <w:rFonts w:ascii="Arial" w:hAnsi="Arial" w:cs="Arial"/>
          <w:b/>
          <w:color w:val="FFFFFF" w:themeColor="background1"/>
          <w:sz w:val="22"/>
        </w:rPr>
        <w:t>RESPONSÁVEIS</w:t>
      </w:r>
    </w:p>
    <w:p w14:paraId="605E56EC" w14:textId="77777777" w:rsidR="009C2EF3" w:rsidRPr="002814F0" w:rsidRDefault="009C2EF3" w:rsidP="009C2EF3">
      <w:pPr>
        <w:spacing w:after="0"/>
        <w:rPr>
          <w:rFonts w:ascii="Arial" w:hAnsi="Arial" w:cs="Arial"/>
          <w:sz w:val="16"/>
        </w:rPr>
      </w:pPr>
    </w:p>
    <w:p w14:paraId="1E3987C9" w14:textId="536FFBA5" w:rsidR="009C2EF3" w:rsidRPr="00CC5834" w:rsidRDefault="009C2EF3" w:rsidP="009C2EF3">
      <w:pPr>
        <w:pStyle w:val="PargrafodaLista"/>
        <w:numPr>
          <w:ilvl w:val="0"/>
          <w:numId w:val="68"/>
        </w:numPr>
        <w:spacing w:after="0" w:line="360" w:lineRule="auto"/>
        <w:ind w:left="284" w:firstLine="284"/>
        <w:jc w:val="both"/>
        <w:rPr>
          <w:rFonts w:ascii="Arial" w:hAnsi="Arial" w:cs="Arial"/>
          <w:sz w:val="16"/>
          <w:szCs w:val="16"/>
        </w:rPr>
      </w:pPr>
      <w:r w:rsidRPr="00CC5834">
        <w:rPr>
          <w:rFonts w:ascii="Arial" w:hAnsi="Arial"/>
          <w:sz w:val="22"/>
          <w:szCs w:val="22"/>
        </w:rPr>
        <w:t xml:space="preserve">UGP e Consultoria de apoio ao Gerenciamento. </w:t>
      </w:r>
    </w:p>
    <w:p w14:paraId="201ADAA6" w14:textId="77777777" w:rsidR="009C2EF3" w:rsidRPr="00BA1315" w:rsidRDefault="009C2EF3" w:rsidP="009C2EF3">
      <w:pPr>
        <w:pStyle w:val="PargrafodaLista"/>
        <w:numPr>
          <w:ilvl w:val="0"/>
          <w:numId w:val="25"/>
        </w:numPr>
        <w:shd w:val="clear" w:color="auto" w:fill="4F81BD" w:themeFill="accent1"/>
        <w:spacing w:after="0"/>
        <w:rPr>
          <w:rFonts w:ascii="Arial" w:hAnsi="Arial" w:cs="Arial"/>
          <w:b/>
          <w:color w:val="FFFFFF" w:themeColor="background1"/>
          <w:sz w:val="22"/>
        </w:rPr>
      </w:pPr>
      <w:r w:rsidRPr="00BA1315">
        <w:rPr>
          <w:rFonts w:ascii="Arial" w:hAnsi="Arial" w:cs="Arial"/>
          <w:b/>
          <w:color w:val="FFFFFF" w:themeColor="background1"/>
          <w:sz w:val="22"/>
        </w:rPr>
        <w:t>PROCEDIMENTOS</w:t>
      </w:r>
    </w:p>
    <w:p w14:paraId="4142E7B9" w14:textId="77777777" w:rsidR="009C2EF3" w:rsidRPr="002814F0" w:rsidRDefault="009C2EF3" w:rsidP="009C2EF3">
      <w:pPr>
        <w:spacing w:after="0"/>
        <w:rPr>
          <w:rFonts w:ascii="Arial" w:hAnsi="Arial" w:cs="Arial"/>
          <w:sz w:val="16"/>
        </w:rPr>
      </w:pPr>
    </w:p>
    <w:p w14:paraId="3EC080BE" w14:textId="77777777" w:rsidR="00A70FF6" w:rsidRPr="00492425" w:rsidRDefault="00A70FF6" w:rsidP="00C70758">
      <w:pPr>
        <w:spacing w:after="0" w:line="360" w:lineRule="auto"/>
        <w:jc w:val="both"/>
        <w:rPr>
          <w:rFonts w:ascii="Arial" w:hAnsi="Arial" w:cs="Arial"/>
          <w:color w:val="343434"/>
          <w:spacing w:val="6"/>
          <w:sz w:val="22"/>
          <w:szCs w:val="22"/>
          <w:u w:val="single"/>
          <w:lang w:eastAsia="en-US"/>
        </w:rPr>
      </w:pPr>
      <w:r w:rsidRPr="00492425">
        <w:rPr>
          <w:rFonts w:ascii="Arial" w:hAnsi="Arial" w:cs="Arial"/>
          <w:color w:val="000000"/>
          <w:sz w:val="22"/>
          <w:szCs w:val="22"/>
          <w:u w:val="single"/>
          <w:lang w:eastAsia="en-US"/>
        </w:rPr>
        <w:t xml:space="preserve">Gestão de Áreas Contaminadas </w:t>
      </w:r>
    </w:p>
    <w:p w14:paraId="7A17DF5F" w14:textId="77777777" w:rsidR="00A70FF6" w:rsidRPr="00492425" w:rsidRDefault="00A70FF6" w:rsidP="00BD3EB4">
      <w:pPr>
        <w:widowControl w:val="0"/>
        <w:autoSpaceDE w:val="0"/>
        <w:autoSpaceDN w:val="0"/>
        <w:adjustRightInd w:val="0"/>
        <w:spacing w:after="0" w:line="360" w:lineRule="auto"/>
        <w:ind w:left="-567" w:firstLine="720"/>
        <w:jc w:val="both"/>
        <w:rPr>
          <w:rFonts w:ascii="Arial" w:hAnsi="Arial" w:cs="Arial"/>
          <w:spacing w:val="-4"/>
          <w:sz w:val="16"/>
          <w:szCs w:val="16"/>
        </w:rPr>
      </w:pPr>
    </w:p>
    <w:p w14:paraId="00E1445D" w14:textId="77777777" w:rsidR="00A70FF6" w:rsidRPr="00885389" w:rsidRDefault="00A70FF6" w:rsidP="00C70758">
      <w:pPr>
        <w:widowControl w:val="0"/>
        <w:autoSpaceDE w:val="0"/>
        <w:autoSpaceDN w:val="0"/>
        <w:adjustRightInd w:val="0"/>
        <w:spacing w:after="0" w:line="360" w:lineRule="auto"/>
        <w:ind w:firstLine="720"/>
        <w:jc w:val="both"/>
        <w:rPr>
          <w:rFonts w:ascii="Arial" w:hAnsi="Arial" w:cs="Arial"/>
          <w:color w:val="000000"/>
          <w:sz w:val="22"/>
          <w:szCs w:val="22"/>
          <w:lang w:eastAsia="en-US"/>
        </w:rPr>
      </w:pPr>
      <w:r w:rsidRPr="005B58F3">
        <w:rPr>
          <w:rFonts w:ascii="Arial" w:hAnsi="Arial" w:cs="Arial"/>
          <w:color w:val="000000"/>
          <w:sz w:val="22"/>
          <w:szCs w:val="22"/>
          <w:lang w:eastAsia="en-US"/>
        </w:rPr>
        <w:t xml:space="preserve">A implantação de </w:t>
      </w:r>
      <w:r>
        <w:rPr>
          <w:rFonts w:ascii="Arial" w:hAnsi="Arial" w:cs="Arial"/>
          <w:color w:val="000000"/>
          <w:sz w:val="22"/>
          <w:szCs w:val="22"/>
          <w:lang w:eastAsia="en-US"/>
        </w:rPr>
        <w:t>algumas obras do Programa</w:t>
      </w:r>
      <w:r w:rsidRPr="005B58F3">
        <w:rPr>
          <w:rFonts w:ascii="Arial" w:hAnsi="Arial" w:cs="Arial"/>
          <w:color w:val="000000"/>
          <w:sz w:val="22"/>
          <w:szCs w:val="22"/>
          <w:lang w:eastAsia="en-US"/>
        </w:rPr>
        <w:t xml:space="preserve"> poderá atingir áreas</w:t>
      </w:r>
      <w:r w:rsidR="00D01D7B">
        <w:rPr>
          <w:rFonts w:ascii="Arial" w:hAnsi="Arial" w:cs="Arial"/>
          <w:color w:val="000000"/>
          <w:sz w:val="22"/>
          <w:szCs w:val="22"/>
          <w:lang w:eastAsia="en-US"/>
        </w:rPr>
        <w:t xml:space="preserve"> </w:t>
      </w:r>
      <w:proofErr w:type="gramStart"/>
      <w:r w:rsidR="00885389">
        <w:rPr>
          <w:rFonts w:ascii="Arial" w:hAnsi="Arial" w:cs="Arial"/>
          <w:color w:val="000000"/>
          <w:sz w:val="22"/>
          <w:szCs w:val="22"/>
          <w:lang w:eastAsia="en-US"/>
        </w:rPr>
        <w:t xml:space="preserve">contaminadas </w:t>
      </w:r>
      <w:r w:rsidRPr="005B58F3">
        <w:rPr>
          <w:rFonts w:ascii="Arial" w:hAnsi="Arial" w:cs="Arial"/>
          <w:color w:val="000000"/>
          <w:sz w:val="22"/>
          <w:szCs w:val="22"/>
          <w:lang w:eastAsia="en-US"/>
        </w:rPr>
        <w:t>,</w:t>
      </w:r>
      <w:proofErr w:type="gramEnd"/>
      <w:r w:rsidRPr="005B58F3">
        <w:rPr>
          <w:rFonts w:ascii="Arial" w:hAnsi="Arial" w:cs="Arial"/>
          <w:color w:val="000000"/>
          <w:sz w:val="22"/>
          <w:szCs w:val="22"/>
          <w:lang w:eastAsia="en-US"/>
        </w:rPr>
        <w:t xml:space="preserve"> sendo necessário o controle do mater</w:t>
      </w:r>
      <w:r>
        <w:rPr>
          <w:rFonts w:ascii="Arial" w:hAnsi="Arial" w:cs="Arial"/>
          <w:color w:val="000000"/>
          <w:sz w:val="22"/>
          <w:szCs w:val="22"/>
          <w:lang w:eastAsia="en-US"/>
        </w:rPr>
        <w:t>ial contaminado</w:t>
      </w:r>
      <w:r w:rsidRPr="005B58F3">
        <w:rPr>
          <w:rFonts w:ascii="Arial" w:hAnsi="Arial" w:cs="Arial"/>
          <w:color w:val="000000"/>
          <w:sz w:val="22"/>
          <w:szCs w:val="22"/>
          <w:lang w:eastAsia="en-US"/>
        </w:rPr>
        <w:t xml:space="preserve"> para evitar maior</w:t>
      </w:r>
      <w:r>
        <w:rPr>
          <w:rFonts w:ascii="Arial" w:hAnsi="Arial" w:cs="Arial"/>
          <w:color w:val="000000"/>
          <w:sz w:val="22"/>
          <w:szCs w:val="22"/>
          <w:lang w:eastAsia="en-US"/>
        </w:rPr>
        <w:t xml:space="preserve"> poluição do ambiente</w:t>
      </w:r>
      <w:r w:rsidRPr="005B58F3">
        <w:rPr>
          <w:rFonts w:ascii="Arial" w:hAnsi="Arial" w:cs="Arial"/>
          <w:color w:val="000000"/>
          <w:sz w:val="22"/>
          <w:szCs w:val="22"/>
          <w:lang w:eastAsia="en-US"/>
        </w:rPr>
        <w:t>, bem como afetar a saúde de trabalhadores das obras ou</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moradores locais durante as fases de implantação e, posteriormente, aos usuários</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durante a fase de operação.</w:t>
      </w:r>
    </w:p>
    <w:p w14:paraId="5D085935" w14:textId="77777777" w:rsidR="00A70FF6" w:rsidRPr="00885389" w:rsidRDefault="00A70FF6" w:rsidP="00C70758">
      <w:pPr>
        <w:widowControl w:val="0"/>
        <w:autoSpaceDE w:val="0"/>
        <w:autoSpaceDN w:val="0"/>
        <w:adjustRightInd w:val="0"/>
        <w:spacing w:after="0" w:line="360" w:lineRule="auto"/>
        <w:ind w:firstLine="720"/>
        <w:jc w:val="both"/>
        <w:rPr>
          <w:rFonts w:ascii="Arial" w:hAnsi="Arial" w:cs="Arial"/>
          <w:color w:val="000000"/>
          <w:sz w:val="22"/>
          <w:szCs w:val="22"/>
          <w:lang w:eastAsia="en-US"/>
        </w:rPr>
      </w:pPr>
      <w:r>
        <w:rPr>
          <w:rFonts w:ascii="Arial" w:hAnsi="Arial" w:cs="Arial"/>
          <w:color w:val="000000"/>
          <w:sz w:val="22"/>
          <w:szCs w:val="22"/>
          <w:lang w:eastAsia="en-US"/>
        </w:rPr>
        <w:t xml:space="preserve">A partir da identificação de </w:t>
      </w:r>
      <w:r w:rsidRPr="005B58F3">
        <w:rPr>
          <w:rFonts w:ascii="Arial" w:hAnsi="Arial" w:cs="Arial"/>
          <w:color w:val="000000"/>
          <w:sz w:val="22"/>
          <w:szCs w:val="22"/>
          <w:lang w:eastAsia="en-US"/>
        </w:rPr>
        <w:t>área contaminada deverão ser definidos os métodos</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construtivos mais adequados no projeto executivo, visando minimizar os impactos ao</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meio ambiente, custos e prazos de intervenções de obras, considerando os possíveis</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riscos de exposição dos trabalhadores.</w:t>
      </w:r>
    </w:p>
    <w:p w14:paraId="245333A7" w14:textId="77777777" w:rsidR="00A70FF6" w:rsidRDefault="00A70FF6" w:rsidP="00C70758">
      <w:pPr>
        <w:widowControl w:val="0"/>
        <w:autoSpaceDE w:val="0"/>
        <w:autoSpaceDN w:val="0"/>
        <w:adjustRightInd w:val="0"/>
        <w:spacing w:after="0" w:line="360" w:lineRule="auto"/>
        <w:ind w:firstLine="720"/>
        <w:jc w:val="both"/>
        <w:rPr>
          <w:rFonts w:ascii="Arial" w:hAnsi="Arial" w:cs="Arial"/>
          <w:color w:val="000000"/>
          <w:sz w:val="22"/>
          <w:szCs w:val="22"/>
          <w:lang w:eastAsia="en-US"/>
        </w:rPr>
      </w:pPr>
      <w:r w:rsidRPr="005B58F3">
        <w:rPr>
          <w:rFonts w:ascii="Arial" w:hAnsi="Arial" w:cs="Arial"/>
          <w:color w:val="000000"/>
          <w:sz w:val="22"/>
          <w:szCs w:val="22"/>
          <w:lang w:eastAsia="en-US"/>
        </w:rPr>
        <w:t xml:space="preserve">Os relatórios deverão ter anuência da </w:t>
      </w:r>
      <w:r>
        <w:rPr>
          <w:rFonts w:ascii="Arial" w:hAnsi="Arial" w:cs="Arial"/>
          <w:color w:val="000000"/>
          <w:sz w:val="22"/>
          <w:szCs w:val="22"/>
          <w:lang w:eastAsia="en-US"/>
        </w:rPr>
        <w:t>SEM</w:t>
      </w:r>
      <w:r w:rsidR="00792A38">
        <w:rPr>
          <w:rFonts w:ascii="Arial" w:hAnsi="Arial" w:cs="Arial"/>
          <w:color w:val="000000"/>
          <w:sz w:val="22"/>
          <w:szCs w:val="22"/>
          <w:lang w:eastAsia="en-US"/>
        </w:rPr>
        <w:t>M</w:t>
      </w:r>
      <w:r>
        <w:rPr>
          <w:rFonts w:ascii="Arial" w:hAnsi="Arial" w:cs="Arial"/>
          <w:color w:val="000000"/>
          <w:sz w:val="22"/>
          <w:szCs w:val="22"/>
          <w:lang w:eastAsia="en-US"/>
        </w:rPr>
        <w:t>AM</w:t>
      </w:r>
      <w:r w:rsidRPr="005B58F3">
        <w:rPr>
          <w:rFonts w:ascii="Arial" w:hAnsi="Arial" w:cs="Arial"/>
          <w:color w:val="000000"/>
          <w:sz w:val="22"/>
          <w:szCs w:val="22"/>
          <w:lang w:eastAsia="en-US"/>
        </w:rPr>
        <w:t xml:space="preserve"> e ser</w:t>
      </w:r>
      <w:r>
        <w:rPr>
          <w:rFonts w:ascii="Arial" w:hAnsi="Arial" w:cs="Arial"/>
          <w:color w:val="000000"/>
          <w:sz w:val="22"/>
          <w:szCs w:val="22"/>
          <w:lang w:eastAsia="en-US"/>
        </w:rPr>
        <w:t xml:space="preserve"> apresentados pela UG</w:t>
      </w:r>
      <w:r w:rsidRPr="005B58F3">
        <w:rPr>
          <w:rFonts w:ascii="Arial" w:hAnsi="Arial" w:cs="Arial"/>
          <w:color w:val="000000"/>
          <w:sz w:val="22"/>
          <w:szCs w:val="22"/>
          <w:lang w:eastAsia="en-US"/>
        </w:rPr>
        <w:t xml:space="preserve">P ao </w:t>
      </w:r>
      <w:r>
        <w:rPr>
          <w:rFonts w:ascii="Arial" w:hAnsi="Arial" w:cs="Arial"/>
          <w:color w:val="000000"/>
          <w:sz w:val="22"/>
          <w:szCs w:val="22"/>
          <w:lang w:eastAsia="en-US"/>
        </w:rPr>
        <w:t>BID</w:t>
      </w:r>
      <w:r w:rsidRPr="005B58F3">
        <w:rPr>
          <w:rFonts w:ascii="Arial" w:hAnsi="Arial" w:cs="Arial"/>
          <w:color w:val="000000"/>
          <w:sz w:val="22"/>
          <w:szCs w:val="22"/>
          <w:lang w:eastAsia="en-US"/>
        </w:rPr>
        <w:t>, assim como a rotina de envio de documentos de</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acompanhamento e controle ambiental de obras. O licenciamento das etapas</w:t>
      </w:r>
      <w:r w:rsidR="00D01D7B">
        <w:rPr>
          <w:rFonts w:ascii="Arial" w:hAnsi="Arial" w:cs="Arial"/>
          <w:color w:val="000000"/>
          <w:sz w:val="22"/>
          <w:szCs w:val="22"/>
          <w:lang w:eastAsia="en-US"/>
        </w:rPr>
        <w:t xml:space="preserve"> </w:t>
      </w:r>
      <w:r w:rsidR="00885389">
        <w:rPr>
          <w:rFonts w:ascii="Arial" w:hAnsi="Arial" w:cs="Arial"/>
          <w:color w:val="000000"/>
          <w:sz w:val="22"/>
          <w:szCs w:val="22"/>
          <w:lang w:eastAsia="en-US"/>
        </w:rPr>
        <w:t>posteriores de obra,</w:t>
      </w:r>
      <w:r w:rsidRPr="005B58F3">
        <w:rPr>
          <w:rFonts w:ascii="Arial" w:hAnsi="Arial" w:cs="Arial"/>
          <w:color w:val="000000"/>
          <w:sz w:val="22"/>
          <w:szCs w:val="22"/>
          <w:lang w:eastAsia="en-US"/>
        </w:rPr>
        <w:t xml:space="preserve"> poderá apresentar</w:t>
      </w:r>
      <w:r w:rsidR="00D01D7B">
        <w:rPr>
          <w:rFonts w:ascii="Arial" w:hAnsi="Arial" w:cs="Arial"/>
          <w:color w:val="000000"/>
          <w:sz w:val="22"/>
          <w:szCs w:val="22"/>
          <w:lang w:eastAsia="en-US"/>
        </w:rPr>
        <w:t xml:space="preserve"> </w:t>
      </w:r>
      <w:r w:rsidRPr="005B58F3">
        <w:rPr>
          <w:rFonts w:ascii="Arial" w:hAnsi="Arial" w:cs="Arial"/>
          <w:color w:val="000000"/>
          <w:sz w:val="22"/>
          <w:szCs w:val="22"/>
          <w:lang w:eastAsia="en-US"/>
        </w:rPr>
        <w:t>condicionantes ao prosseguimento das mesmas.</w:t>
      </w:r>
    </w:p>
    <w:p w14:paraId="26F1541A" w14:textId="77777777" w:rsidR="00751894" w:rsidRDefault="00751894" w:rsidP="00C70758">
      <w:pPr>
        <w:widowControl w:val="0"/>
        <w:autoSpaceDE w:val="0"/>
        <w:autoSpaceDN w:val="0"/>
        <w:adjustRightInd w:val="0"/>
        <w:spacing w:after="0"/>
        <w:jc w:val="both"/>
        <w:rPr>
          <w:rFonts w:ascii="Arial" w:hAnsi="Arial" w:cs="Arial"/>
          <w:color w:val="000000"/>
          <w:sz w:val="22"/>
          <w:szCs w:val="22"/>
          <w:u w:val="single"/>
          <w:lang w:eastAsia="en-US"/>
        </w:rPr>
      </w:pPr>
    </w:p>
    <w:p w14:paraId="13343966" w14:textId="77777777" w:rsidR="00A70FF6" w:rsidRPr="00885389" w:rsidRDefault="00A70FF6" w:rsidP="00C70758">
      <w:pPr>
        <w:widowControl w:val="0"/>
        <w:autoSpaceDE w:val="0"/>
        <w:autoSpaceDN w:val="0"/>
        <w:adjustRightInd w:val="0"/>
        <w:spacing w:after="0"/>
        <w:jc w:val="both"/>
        <w:rPr>
          <w:rFonts w:ascii="Arial" w:hAnsi="Arial" w:cs="Arial"/>
          <w:color w:val="000000"/>
          <w:sz w:val="22"/>
          <w:szCs w:val="22"/>
          <w:highlight w:val="yellow"/>
          <w:u w:val="single"/>
          <w:lang w:eastAsia="en-US"/>
        </w:rPr>
      </w:pPr>
      <w:r w:rsidRPr="00885389">
        <w:rPr>
          <w:rFonts w:ascii="Arial" w:hAnsi="Arial" w:cs="Arial"/>
          <w:color w:val="000000"/>
          <w:sz w:val="22"/>
          <w:szCs w:val="22"/>
          <w:u w:val="single"/>
          <w:lang w:eastAsia="en-US"/>
        </w:rPr>
        <w:t>Atividades Propostas</w:t>
      </w:r>
    </w:p>
    <w:p w14:paraId="558AAA43" w14:textId="77777777" w:rsidR="00A70FF6" w:rsidRPr="00885389" w:rsidRDefault="00A70FF6" w:rsidP="00A70FF6">
      <w:pPr>
        <w:widowControl w:val="0"/>
        <w:autoSpaceDE w:val="0"/>
        <w:autoSpaceDN w:val="0"/>
        <w:adjustRightInd w:val="0"/>
        <w:spacing w:after="0"/>
        <w:ind w:left="-567"/>
        <w:jc w:val="both"/>
        <w:rPr>
          <w:rFonts w:ascii="Arial" w:hAnsi="Arial" w:cs="Arial"/>
          <w:color w:val="000000"/>
          <w:sz w:val="16"/>
          <w:szCs w:val="16"/>
          <w:highlight w:val="yellow"/>
          <w:u w:val="single"/>
          <w:lang w:eastAsia="en-US"/>
        </w:rPr>
      </w:pPr>
    </w:p>
    <w:p w14:paraId="43B2AC9F" w14:textId="77777777" w:rsidR="00A70FF6" w:rsidRPr="004862C9" w:rsidRDefault="00A70FF6" w:rsidP="00C70758">
      <w:pPr>
        <w:widowControl w:val="0"/>
        <w:autoSpaceDE w:val="0"/>
        <w:autoSpaceDN w:val="0"/>
        <w:adjustRightInd w:val="0"/>
        <w:spacing w:after="0" w:line="360" w:lineRule="auto"/>
        <w:ind w:firstLine="720"/>
        <w:jc w:val="both"/>
        <w:rPr>
          <w:rFonts w:ascii="Arial" w:hAnsi="Arial" w:cs="Arial"/>
          <w:color w:val="000000"/>
          <w:spacing w:val="-6"/>
          <w:sz w:val="22"/>
          <w:szCs w:val="22"/>
          <w:lang w:eastAsia="en-US"/>
        </w:rPr>
      </w:pPr>
      <w:r w:rsidRPr="00885389">
        <w:rPr>
          <w:rFonts w:ascii="Arial" w:hAnsi="Arial" w:cs="Arial"/>
          <w:color w:val="000000"/>
          <w:spacing w:val="-6"/>
          <w:sz w:val="22"/>
          <w:szCs w:val="22"/>
          <w:lang w:eastAsia="en-US"/>
        </w:rPr>
        <w:t>Inicialmente, a UGP deverá protocolar na SEM</w:t>
      </w:r>
      <w:r w:rsidR="00792A38">
        <w:rPr>
          <w:rFonts w:ascii="Arial" w:hAnsi="Arial" w:cs="Arial"/>
          <w:color w:val="000000"/>
          <w:spacing w:val="-6"/>
          <w:sz w:val="22"/>
          <w:szCs w:val="22"/>
          <w:lang w:eastAsia="en-US"/>
        </w:rPr>
        <w:t>M</w:t>
      </w:r>
      <w:r w:rsidRPr="00885389">
        <w:rPr>
          <w:rFonts w:ascii="Arial" w:hAnsi="Arial" w:cs="Arial"/>
          <w:color w:val="000000"/>
          <w:spacing w:val="-6"/>
          <w:sz w:val="22"/>
          <w:szCs w:val="22"/>
          <w:lang w:eastAsia="en-US"/>
        </w:rPr>
        <w:t xml:space="preserve">AM o Relatório de Avaliação Preliminar de Áreas Contaminadas, para que essa Secretaria indique a necessidade ou não de aprofundar as pesquisas. </w:t>
      </w:r>
      <w:r w:rsidRPr="00885389">
        <w:rPr>
          <w:rFonts w:ascii="Arial" w:hAnsi="Arial" w:cs="Arial"/>
          <w:color w:val="000000"/>
          <w:sz w:val="22"/>
          <w:szCs w:val="22"/>
          <w:lang w:eastAsia="en-US"/>
        </w:rPr>
        <w:t xml:space="preserve">A metodologia a ser aplicada na Avaliação Preliminar deverá atender as orientações </w:t>
      </w:r>
      <w:r w:rsidR="00792A38">
        <w:rPr>
          <w:rFonts w:ascii="Arial" w:hAnsi="Arial" w:cs="Arial"/>
          <w:color w:val="000000"/>
          <w:sz w:val="22"/>
          <w:szCs w:val="22"/>
          <w:lang w:eastAsia="en-US"/>
        </w:rPr>
        <w:t xml:space="preserve">entre </w:t>
      </w:r>
      <w:proofErr w:type="gramStart"/>
      <w:r w:rsidR="00792A38">
        <w:rPr>
          <w:rFonts w:ascii="Arial" w:hAnsi="Arial" w:cs="Arial"/>
          <w:color w:val="000000"/>
          <w:sz w:val="22"/>
          <w:szCs w:val="22"/>
          <w:lang w:eastAsia="en-US"/>
        </w:rPr>
        <w:t>SEMOB ,</w:t>
      </w:r>
      <w:proofErr w:type="gramEnd"/>
      <w:r w:rsidR="00792A38">
        <w:rPr>
          <w:rFonts w:ascii="Arial" w:hAnsi="Arial" w:cs="Arial"/>
          <w:color w:val="000000"/>
          <w:sz w:val="22"/>
          <w:szCs w:val="22"/>
          <w:lang w:eastAsia="en-US"/>
        </w:rPr>
        <w:t xml:space="preserve"> SEMAD, SEMMAM </w:t>
      </w:r>
      <w:r w:rsidR="00350527">
        <w:rPr>
          <w:rFonts w:ascii="Arial" w:hAnsi="Arial" w:cs="Arial"/>
          <w:color w:val="000000"/>
          <w:sz w:val="22"/>
          <w:szCs w:val="22"/>
          <w:lang w:eastAsia="en-US"/>
        </w:rPr>
        <w:t>para elaboração do estudo ambiental para levantamento do passivo</w:t>
      </w:r>
      <w:r w:rsidRPr="00885389">
        <w:rPr>
          <w:rFonts w:ascii="Arial" w:hAnsi="Arial" w:cs="Arial"/>
          <w:color w:val="000000"/>
          <w:sz w:val="22"/>
          <w:szCs w:val="22"/>
          <w:lang w:eastAsia="en-US"/>
        </w:rPr>
        <w:t>, devendo contemplar, no mínimo, os itens apresentados a seguir:</w:t>
      </w:r>
    </w:p>
    <w:p w14:paraId="38953943"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Descrição das Atividades (Medidas)</w:t>
      </w:r>
    </w:p>
    <w:p w14:paraId="4FC28F96"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Há entendimentos entre SEMOB, SEMAD e SEMMAM que definiram os procedimentos e</w:t>
      </w:r>
      <w:r w:rsidR="00C863E3">
        <w:rPr>
          <w:rFonts w:ascii="Arial" w:hAnsi="Arial" w:cs="Arial"/>
          <w:color w:val="000000"/>
          <w:sz w:val="22"/>
          <w:szCs w:val="22"/>
          <w:lang w:eastAsia="en-US"/>
        </w:rPr>
        <w:t xml:space="preserve"> </w:t>
      </w:r>
      <w:r w:rsidRPr="00350527">
        <w:rPr>
          <w:rFonts w:ascii="Arial" w:hAnsi="Arial" w:cs="Arial"/>
          <w:color w:val="000000"/>
          <w:sz w:val="22"/>
          <w:szCs w:val="22"/>
          <w:lang w:eastAsia="en-US"/>
        </w:rPr>
        <w:t>responsabilidade para desativação das atividades exercidas de abastecimento de combustível.</w:t>
      </w:r>
      <w:r w:rsidR="00C863E3">
        <w:rPr>
          <w:rFonts w:ascii="Arial" w:hAnsi="Arial" w:cs="Arial"/>
          <w:color w:val="000000"/>
          <w:sz w:val="22"/>
          <w:szCs w:val="22"/>
          <w:lang w:eastAsia="en-US"/>
        </w:rPr>
        <w:t xml:space="preserve"> </w:t>
      </w:r>
      <w:r w:rsidRPr="00350527">
        <w:rPr>
          <w:rFonts w:ascii="Arial" w:hAnsi="Arial" w:cs="Arial"/>
          <w:color w:val="000000"/>
          <w:sz w:val="22"/>
          <w:szCs w:val="22"/>
          <w:lang w:eastAsia="en-US"/>
        </w:rPr>
        <w:t>Deverá ser elaborado Estudo Ambiental para levantamento do Passivo Ambiental para</w:t>
      </w:r>
      <w:r w:rsidR="00C863E3">
        <w:rPr>
          <w:rFonts w:ascii="Arial" w:hAnsi="Arial" w:cs="Arial"/>
          <w:color w:val="000000"/>
          <w:sz w:val="22"/>
          <w:szCs w:val="22"/>
          <w:lang w:eastAsia="en-US"/>
        </w:rPr>
        <w:t xml:space="preserve"> </w:t>
      </w:r>
      <w:r w:rsidRPr="00350527">
        <w:rPr>
          <w:rFonts w:ascii="Arial" w:hAnsi="Arial" w:cs="Arial"/>
          <w:color w:val="000000"/>
          <w:sz w:val="22"/>
          <w:szCs w:val="22"/>
          <w:lang w:eastAsia="en-US"/>
        </w:rPr>
        <w:t xml:space="preserve">apresentação dos </w:t>
      </w:r>
      <w:r w:rsidRPr="00350527">
        <w:rPr>
          <w:rFonts w:ascii="Arial" w:hAnsi="Arial" w:cs="Arial"/>
          <w:color w:val="000000"/>
          <w:sz w:val="22"/>
          <w:szCs w:val="22"/>
          <w:lang w:eastAsia="en-US"/>
        </w:rPr>
        <w:lastRenderedPageBreak/>
        <w:t>resultados obtidos, considerando o seguinte:</w:t>
      </w:r>
    </w:p>
    <w:p w14:paraId="760B5BEF"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Caracterização da área;</w:t>
      </w:r>
    </w:p>
    <w:p w14:paraId="2CD2D5FD"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Etapa 1A – Avaliação Preliminar;</w:t>
      </w:r>
    </w:p>
    <w:p w14:paraId="2F680F9F"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Etapa 1B – Investigação por Compostos Orgânicos Voláteis;</w:t>
      </w:r>
    </w:p>
    <w:p w14:paraId="462C0FE4"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Etapa 2 – Investigação Quantitativa por Cromatografia;</w:t>
      </w:r>
    </w:p>
    <w:p w14:paraId="236A8275"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Etapa 3 – Análise de Risco;</w:t>
      </w:r>
    </w:p>
    <w:p w14:paraId="481B9A2B" w14:textId="77777777" w:rsid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Etapa 4 – Plano de Remediação Ambiental;</w:t>
      </w:r>
    </w:p>
    <w:p w14:paraId="65F65164" w14:textId="77777777" w:rsidR="00C863E3" w:rsidRPr="00350527" w:rsidRDefault="00C863E3"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
    <w:p w14:paraId="359D4724" w14:textId="77777777" w:rsid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Apresentação do Plano de desativação e/ou remoção de tanques, equipamentos e sistemas,</w:t>
      </w:r>
      <w:r w:rsidR="00C863E3">
        <w:rPr>
          <w:rFonts w:ascii="Arial" w:hAnsi="Arial" w:cs="Arial"/>
          <w:color w:val="000000"/>
          <w:sz w:val="22"/>
          <w:szCs w:val="22"/>
          <w:lang w:eastAsia="en-US"/>
        </w:rPr>
        <w:t xml:space="preserve"> </w:t>
      </w:r>
      <w:r w:rsidRPr="00350527">
        <w:rPr>
          <w:rFonts w:ascii="Arial" w:hAnsi="Arial" w:cs="Arial"/>
          <w:color w:val="000000"/>
          <w:sz w:val="22"/>
          <w:szCs w:val="22"/>
          <w:lang w:eastAsia="en-US"/>
        </w:rPr>
        <w:t>quando for o caso, de acordo com os procedimentos:</w:t>
      </w:r>
    </w:p>
    <w:p w14:paraId="6DBEF370" w14:textId="77777777" w:rsidR="00C863E3" w:rsidRPr="00350527" w:rsidRDefault="00C863E3"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
    <w:p w14:paraId="518DF4D7"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Avaliação de segurança e possibilidade de remoção;</w:t>
      </w:r>
    </w:p>
    <w:p w14:paraId="4DF6BE56"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Levantamento das interferências das instalações dos tanques com outras construções e</w:t>
      </w:r>
    </w:p>
    <w:p w14:paraId="0DF0C81B"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instalações</w:t>
      </w:r>
      <w:proofErr w:type="gramEnd"/>
      <w:r w:rsidRPr="00350527">
        <w:rPr>
          <w:rFonts w:ascii="Arial" w:hAnsi="Arial" w:cs="Arial"/>
          <w:color w:val="000000"/>
          <w:sz w:val="22"/>
          <w:szCs w:val="22"/>
          <w:lang w:eastAsia="en-US"/>
        </w:rPr>
        <w:t xml:space="preserve"> hidráulicas e elétricas no local;</w:t>
      </w:r>
    </w:p>
    <w:p w14:paraId="693965A2"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Identificação do produto que estava estocado no tanque, adotando procedimentos</w:t>
      </w:r>
    </w:p>
    <w:p w14:paraId="59FCF009"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específicos</w:t>
      </w:r>
      <w:proofErr w:type="gramEnd"/>
      <w:r w:rsidRPr="00350527">
        <w:rPr>
          <w:rFonts w:ascii="Arial" w:hAnsi="Arial" w:cs="Arial"/>
          <w:color w:val="000000"/>
          <w:sz w:val="22"/>
          <w:szCs w:val="22"/>
          <w:lang w:eastAsia="en-US"/>
        </w:rPr>
        <w:t xml:space="preserve"> de cada tipo de Combustível;</w:t>
      </w:r>
    </w:p>
    <w:p w14:paraId="57917098"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Esgotamento total do tanque utilizando caminhão-tanque, destinando adequadamente o</w:t>
      </w:r>
    </w:p>
    <w:p w14:paraId="01996392"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resíduo</w:t>
      </w:r>
      <w:proofErr w:type="gramEnd"/>
      <w:r w:rsidRPr="00350527">
        <w:rPr>
          <w:rFonts w:ascii="Arial" w:hAnsi="Arial" w:cs="Arial"/>
          <w:color w:val="000000"/>
          <w:sz w:val="22"/>
          <w:szCs w:val="22"/>
          <w:lang w:eastAsia="en-US"/>
        </w:rPr>
        <w:t>;</w:t>
      </w:r>
    </w:p>
    <w:p w14:paraId="748D7E2D"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xml:space="preserve">• </w:t>
      </w:r>
      <w:proofErr w:type="spellStart"/>
      <w:r w:rsidRPr="00350527">
        <w:rPr>
          <w:rFonts w:ascii="Arial" w:hAnsi="Arial" w:cs="Arial"/>
          <w:color w:val="000000"/>
          <w:sz w:val="22"/>
          <w:szCs w:val="22"/>
          <w:lang w:eastAsia="en-US"/>
        </w:rPr>
        <w:t>Desgaseificação</w:t>
      </w:r>
      <w:proofErr w:type="spellEnd"/>
      <w:r w:rsidRPr="00350527">
        <w:rPr>
          <w:rFonts w:ascii="Arial" w:hAnsi="Arial" w:cs="Arial"/>
          <w:color w:val="000000"/>
          <w:sz w:val="22"/>
          <w:szCs w:val="22"/>
          <w:lang w:eastAsia="en-US"/>
        </w:rPr>
        <w:t xml:space="preserve"> e limpeza de tanque; por empresa especializada e credenciada</w:t>
      </w:r>
    </w:p>
    <w:p w14:paraId="732E6FA5"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ambientalmente</w:t>
      </w:r>
      <w:proofErr w:type="gramEnd"/>
      <w:r w:rsidRPr="00350527">
        <w:rPr>
          <w:rFonts w:ascii="Arial" w:hAnsi="Arial" w:cs="Arial"/>
          <w:color w:val="000000"/>
          <w:sz w:val="22"/>
          <w:szCs w:val="22"/>
          <w:lang w:eastAsia="en-US"/>
        </w:rPr>
        <w:t>;</w:t>
      </w:r>
    </w:p>
    <w:p w14:paraId="577DF684"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Utilização de cuidados especiais quanto ao uso de equipamentos que possam produzir</w:t>
      </w:r>
    </w:p>
    <w:p w14:paraId="1666FD3F"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centelha</w:t>
      </w:r>
      <w:proofErr w:type="gramEnd"/>
      <w:r w:rsidRPr="00350527">
        <w:rPr>
          <w:rFonts w:ascii="Arial" w:hAnsi="Arial" w:cs="Arial"/>
          <w:color w:val="000000"/>
          <w:sz w:val="22"/>
          <w:szCs w:val="22"/>
          <w:lang w:eastAsia="en-US"/>
        </w:rPr>
        <w:t xml:space="preserve"> durante o funcionamento das bombas e quebra de asfalto;</w:t>
      </w:r>
    </w:p>
    <w:p w14:paraId="080E24D2"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Após esvaziamento do tanque, tamponá-lo para evitar vazamento sobre o solo;</w:t>
      </w:r>
    </w:p>
    <w:p w14:paraId="21A731FB"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Avaliação da possível contaminação do solo e do lençol freático;</w:t>
      </w:r>
    </w:p>
    <w:p w14:paraId="26352BAC"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Considerar os fatores agravantes na fase de execução dos procedimentos (chuva, solo</w:t>
      </w:r>
    </w:p>
    <w:p w14:paraId="60D935E1"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instável</w:t>
      </w:r>
      <w:proofErr w:type="gramEnd"/>
      <w:r w:rsidRPr="00350527">
        <w:rPr>
          <w:rFonts w:ascii="Arial" w:hAnsi="Arial" w:cs="Arial"/>
          <w:color w:val="000000"/>
          <w:sz w:val="22"/>
          <w:szCs w:val="22"/>
          <w:lang w:eastAsia="en-US"/>
        </w:rPr>
        <w:t>, áreas de aterro, contaminação do solo;</w:t>
      </w:r>
    </w:p>
    <w:p w14:paraId="07F4F51F"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Adotar medidas de segurança, isolando o local e sinalizando com cartazes “Não Fume” e</w:t>
      </w:r>
    </w:p>
    <w:p w14:paraId="5B6C6DD1"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“Perigo Inflamável”;</w:t>
      </w:r>
    </w:p>
    <w:p w14:paraId="69BDD6AC"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 escavação deve ser realizada normalmente até a completa descoberta do tanque,</w:t>
      </w:r>
    </w:p>
    <w:p w14:paraId="32E165F8"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tubulações</w:t>
      </w:r>
      <w:proofErr w:type="gramEnd"/>
      <w:r w:rsidRPr="00350527">
        <w:rPr>
          <w:rFonts w:ascii="Arial" w:hAnsi="Arial" w:cs="Arial"/>
          <w:color w:val="000000"/>
          <w:sz w:val="22"/>
          <w:szCs w:val="22"/>
          <w:lang w:eastAsia="en-US"/>
        </w:rPr>
        <w:t xml:space="preserve"> e acessórios, cuidados com a presença de outros equipamentos nas</w:t>
      </w:r>
    </w:p>
    <w:p w14:paraId="0C119AA3"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proximidades</w:t>
      </w:r>
      <w:proofErr w:type="gramEnd"/>
      <w:r w:rsidRPr="00350527">
        <w:rPr>
          <w:rFonts w:ascii="Arial" w:hAnsi="Arial" w:cs="Arial"/>
          <w:color w:val="000000"/>
          <w:sz w:val="22"/>
          <w:szCs w:val="22"/>
          <w:lang w:eastAsia="en-US"/>
        </w:rPr>
        <w:t>;</w:t>
      </w:r>
    </w:p>
    <w:p w14:paraId="1A6613E4"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Escoramento do tanque para evitar o seu deslocamento durante a escavação;</w:t>
      </w:r>
    </w:p>
    <w:p w14:paraId="5915DFE7"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Proceder a retirada do tanque;</w:t>
      </w:r>
    </w:p>
    <w:p w14:paraId="373B8519"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Verificar se o fundo da cama está contaminado com produtos combustíveis;</w:t>
      </w:r>
    </w:p>
    <w:p w14:paraId="016DE44E"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Investigação da extensão da contaminação para a análise e seleção de medidas corretivas;</w:t>
      </w:r>
    </w:p>
    <w:p w14:paraId="6FDC3E1A"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lastRenderedPageBreak/>
        <w:t xml:space="preserve">• A escavação deverá ser realizada com o monitoramento da </w:t>
      </w:r>
      <w:proofErr w:type="spellStart"/>
      <w:r w:rsidRPr="00350527">
        <w:rPr>
          <w:rFonts w:ascii="Arial" w:hAnsi="Arial" w:cs="Arial"/>
          <w:color w:val="000000"/>
          <w:sz w:val="22"/>
          <w:szCs w:val="22"/>
          <w:lang w:eastAsia="en-US"/>
        </w:rPr>
        <w:t>explosividade</w:t>
      </w:r>
      <w:proofErr w:type="spellEnd"/>
      <w:r w:rsidRPr="00350527">
        <w:rPr>
          <w:rFonts w:ascii="Arial" w:hAnsi="Arial" w:cs="Arial"/>
          <w:color w:val="000000"/>
          <w:sz w:val="22"/>
          <w:szCs w:val="22"/>
          <w:lang w:eastAsia="en-US"/>
        </w:rPr>
        <w:t xml:space="preserve"> executado por</w:t>
      </w:r>
    </w:p>
    <w:p w14:paraId="6F476D5F"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técnico</w:t>
      </w:r>
      <w:proofErr w:type="gramEnd"/>
      <w:r w:rsidRPr="00350527">
        <w:rPr>
          <w:rFonts w:ascii="Arial" w:hAnsi="Arial" w:cs="Arial"/>
          <w:color w:val="000000"/>
          <w:sz w:val="22"/>
          <w:szCs w:val="22"/>
          <w:lang w:eastAsia="en-US"/>
        </w:rPr>
        <w:t xml:space="preserve"> habilitado, verificando se o limite da </w:t>
      </w:r>
      <w:proofErr w:type="spellStart"/>
      <w:r w:rsidRPr="00350527">
        <w:rPr>
          <w:rFonts w:ascii="Arial" w:hAnsi="Arial" w:cs="Arial"/>
          <w:color w:val="000000"/>
          <w:sz w:val="22"/>
          <w:szCs w:val="22"/>
          <w:lang w:eastAsia="en-US"/>
        </w:rPr>
        <w:t>explosividade</w:t>
      </w:r>
      <w:proofErr w:type="spellEnd"/>
      <w:r w:rsidRPr="00350527">
        <w:rPr>
          <w:rFonts w:ascii="Arial" w:hAnsi="Arial" w:cs="Arial"/>
          <w:color w:val="000000"/>
          <w:sz w:val="22"/>
          <w:szCs w:val="22"/>
          <w:lang w:eastAsia="en-US"/>
        </w:rPr>
        <w:t xml:space="preserve"> está de acordo com a legislação</w:t>
      </w:r>
    </w:p>
    <w:p w14:paraId="223BB98B"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e</w:t>
      </w:r>
      <w:proofErr w:type="gramEnd"/>
      <w:r w:rsidRPr="00350527">
        <w:rPr>
          <w:rFonts w:ascii="Arial" w:hAnsi="Arial" w:cs="Arial"/>
          <w:color w:val="000000"/>
          <w:sz w:val="22"/>
          <w:szCs w:val="22"/>
          <w:lang w:eastAsia="en-US"/>
        </w:rPr>
        <w:t xml:space="preserve"> as normas específicas;</w:t>
      </w:r>
    </w:p>
    <w:p w14:paraId="6849CFDA"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xml:space="preserve">• Caso o solo esteja contaminado com </w:t>
      </w:r>
      <w:proofErr w:type="gramStart"/>
      <w:r w:rsidRPr="00350527">
        <w:rPr>
          <w:rFonts w:ascii="Arial" w:hAnsi="Arial" w:cs="Arial"/>
          <w:color w:val="000000"/>
          <w:sz w:val="22"/>
          <w:szCs w:val="22"/>
          <w:lang w:eastAsia="en-US"/>
        </w:rPr>
        <w:t>Combustíveis.,</w:t>
      </w:r>
      <w:proofErr w:type="gramEnd"/>
      <w:r w:rsidRPr="00350527">
        <w:rPr>
          <w:rFonts w:ascii="Arial" w:hAnsi="Arial" w:cs="Arial"/>
          <w:color w:val="000000"/>
          <w:sz w:val="22"/>
          <w:szCs w:val="22"/>
          <w:lang w:eastAsia="en-US"/>
        </w:rPr>
        <w:t xml:space="preserve"> a escavação deve ser monitorada por</w:t>
      </w:r>
    </w:p>
    <w:p w14:paraId="72B7CD89"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empresa</w:t>
      </w:r>
      <w:proofErr w:type="gramEnd"/>
      <w:r w:rsidRPr="00350527">
        <w:rPr>
          <w:rFonts w:ascii="Arial" w:hAnsi="Arial" w:cs="Arial"/>
          <w:color w:val="000000"/>
          <w:sz w:val="22"/>
          <w:szCs w:val="22"/>
          <w:lang w:eastAsia="en-US"/>
        </w:rPr>
        <w:t xml:space="preserve"> habilitada para precisar o grau e a extensão da contaminação com a destinação</w:t>
      </w:r>
    </w:p>
    <w:p w14:paraId="1054FDD4"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final</w:t>
      </w:r>
      <w:proofErr w:type="gramEnd"/>
      <w:r w:rsidRPr="00350527">
        <w:rPr>
          <w:rFonts w:ascii="Arial" w:hAnsi="Arial" w:cs="Arial"/>
          <w:color w:val="000000"/>
          <w:sz w:val="22"/>
          <w:szCs w:val="22"/>
          <w:lang w:eastAsia="en-US"/>
        </w:rPr>
        <w:t xml:space="preserve"> dos resíduos das escavações;</w:t>
      </w:r>
    </w:p>
    <w:p w14:paraId="279A67A3"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Os operários deverão ser submetidos a exames de avaliação;</w:t>
      </w:r>
    </w:p>
    <w:p w14:paraId="6986A5D7"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236</w:t>
      </w:r>
    </w:p>
    <w:p w14:paraId="6D9509D6"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Atenção especial para a retirada das tubulações devido a presença de vapores inflamáveis,</w:t>
      </w:r>
    </w:p>
    <w:p w14:paraId="09A743B1"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caso</w:t>
      </w:r>
      <w:proofErr w:type="gramEnd"/>
      <w:r w:rsidRPr="00350527">
        <w:rPr>
          <w:rFonts w:ascii="Arial" w:hAnsi="Arial" w:cs="Arial"/>
          <w:color w:val="000000"/>
          <w:sz w:val="22"/>
          <w:szCs w:val="22"/>
          <w:lang w:eastAsia="en-US"/>
        </w:rPr>
        <w:t xml:space="preserve"> não possam ser retirados deverão ser </w:t>
      </w:r>
      <w:proofErr w:type="spellStart"/>
      <w:r w:rsidRPr="00350527">
        <w:rPr>
          <w:rFonts w:ascii="Arial" w:hAnsi="Arial" w:cs="Arial"/>
          <w:color w:val="000000"/>
          <w:sz w:val="22"/>
          <w:szCs w:val="22"/>
          <w:lang w:eastAsia="en-US"/>
        </w:rPr>
        <w:t>desgaseificados</w:t>
      </w:r>
      <w:proofErr w:type="spellEnd"/>
      <w:r w:rsidRPr="00350527">
        <w:rPr>
          <w:rFonts w:ascii="Arial" w:hAnsi="Arial" w:cs="Arial"/>
          <w:color w:val="000000"/>
          <w:sz w:val="22"/>
          <w:szCs w:val="22"/>
          <w:lang w:eastAsia="en-US"/>
        </w:rPr>
        <w:t xml:space="preserve"> e tamponados;</w:t>
      </w:r>
    </w:p>
    <w:p w14:paraId="70DC94F8"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Antes da retirada do tanque e das tubulações, verificar sua situação geral;</w:t>
      </w:r>
    </w:p>
    <w:p w14:paraId="594BECB9"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Preencher Laudo das condições de estanqueidade do tanque e de suas instalações</w:t>
      </w:r>
    </w:p>
    <w:p w14:paraId="50C54E25"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subterrâneas</w:t>
      </w:r>
      <w:proofErr w:type="gramEnd"/>
      <w:r w:rsidRPr="00350527">
        <w:rPr>
          <w:rFonts w:ascii="Arial" w:hAnsi="Arial" w:cs="Arial"/>
          <w:color w:val="000000"/>
          <w:sz w:val="22"/>
          <w:szCs w:val="22"/>
          <w:lang w:eastAsia="en-US"/>
        </w:rPr>
        <w:t>;</w:t>
      </w:r>
    </w:p>
    <w:p w14:paraId="3C53D295"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Para o transporte sinalizar de maneira clara e durável, nas extremidades e lados opostos</w:t>
      </w:r>
    </w:p>
    <w:p w14:paraId="76C2829B"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com</w:t>
      </w:r>
      <w:proofErr w:type="gramEnd"/>
      <w:r w:rsidRPr="00350527">
        <w:rPr>
          <w:rFonts w:ascii="Arial" w:hAnsi="Arial" w:cs="Arial"/>
          <w:color w:val="000000"/>
          <w:sz w:val="22"/>
          <w:szCs w:val="22"/>
          <w:lang w:eastAsia="en-US"/>
        </w:rPr>
        <w:t xml:space="preserve"> letras de tamanho maior e igual a 05 cm, identificando o produto;</w:t>
      </w:r>
    </w:p>
    <w:p w14:paraId="1F196467"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xml:space="preserve">• Enviar o tanque para empresa habilitada em </w:t>
      </w:r>
      <w:proofErr w:type="spellStart"/>
      <w:r w:rsidRPr="00350527">
        <w:rPr>
          <w:rFonts w:ascii="Arial" w:hAnsi="Arial" w:cs="Arial"/>
          <w:color w:val="000000"/>
          <w:sz w:val="22"/>
          <w:szCs w:val="22"/>
          <w:lang w:eastAsia="en-US"/>
        </w:rPr>
        <w:t>desgaseificação</w:t>
      </w:r>
      <w:proofErr w:type="spellEnd"/>
      <w:r w:rsidRPr="00350527">
        <w:rPr>
          <w:rFonts w:ascii="Arial" w:hAnsi="Arial" w:cs="Arial"/>
          <w:color w:val="000000"/>
          <w:sz w:val="22"/>
          <w:szCs w:val="22"/>
          <w:lang w:eastAsia="en-US"/>
        </w:rPr>
        <w:t xml:space="preserve"> e limpeza de tanque; sendo</w:t>
      </w:r>
    </w:p>
    <w:p w14:paraId="2C2D9311" w14:textId="77777777" w:rsidR="00350527"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proofErr w:type="gramStart"/>
      <w:r w:rsidRPr="00350527">
        <w:rPr>
          <w:rFonts w:ascii="Arial" w:hAnsi="Arial" w:cs="Arial"/>
          <w:color w:val="000000"/>
          <w:sz w:val="22"/>
          <w:szCs w:val="22"/>
          <w:lang w:eastAsia="en-US"/>
        </w:rPr>
        <w:t>enviado</w:t>
      </w:r>
      <w:proofErr w:type="gramEnd"/>
      <w:r w:rsidRPr="00350527">
        <w:rPr>
          <w:rFonts w:ascii="Arial" w:hAnsi="Arial" w:cs="Arial"/>
          <w:color w:val="000000"/>
          <w:sz w:val="22"/>
          <w:szCs w:val="22"/>
          <w:lang w:eastAsia="en-US"/>
        </w:rPr>
        <w:t xml:space="preserve"> posteriormente para o abastecimento</w:t>
      </w:r>
    </w:p>
    <w:p w14:paraId="6B6FD03C" w14:textId="77777777" w:rsidR="00A70FF6" w:rsidRPr="00350527" w:rsidRDefault="00350527" w:rsidP="00350527">
      <w:pPr>
        <w:widowControl w:val="0"/>
        <w:autoSpaceDE w:val="0"/>
        <w:autoSpaceDN w:val="0"/>
        <w:adjustRightInd w:val="0"/>
        <w:spacing w:after="0" w:line="360" w:lineRule="auto"/>
        <w:ind w:left="284" w:firstLine="284"/>
        <w:jc w:val="both"/>
        <w:rPr>
          <w:rFonts w:ascii="Arial" w:hAnsi="Arial" w:cs="Arial"/>
          <w:color w:val="000000"/>
          <w:sz w:val="22"/>
          <w:szCs w:val="22"/>
          <w:lang w:eastAsia="en-US"/>
        </w:rPr>
      </w:pPr>
      <w:r w:rsidRPr="00350527">
        <w:rPr>
          <w:rFonts w:ascii="Arial" w:hAnsi="Arial" w:cs="Arial"/>
          <w:color w:val="000000"/>
          <w:sz w:val="22"/>
          <w:szCs w:val="22"/>
          <w:lang w:eastAsia="en-US"/>
        </w:rPr>
        <w:t>• Tanque contaminado com Combustível receberá tratamento adequado.</w:t>
      </w:r>
    </w:p>
    <w:p w14:paraId="3B947E91" w14:textId="77777777" w:rsidR="00770098" w:rsidRPr="008705C2" w:rsidRDefault="00770098" w:rsidP="001E7BAB">
      <w:pPr>
        <w:widowControl w:val="0"/>
        <w:autoSpaceDE w:val="0"/>
        <w:autoSpaceDN w:val="0"/>
        <w:adjustRightInd w:val="0"/>
        <w:spacing w:after="0"/>
        <w:rPr>
          <w:rFonts w:ascii="Arial" w:hAnsi="Arial" w:cs="Arial"/>
          <w:sz w:val="22"/>
          <w:szCs w:val="22"/>
        </w:rPr>
      </w:pPr>
    </w:p>
    <w:p w14:paraId="4AC84263" w14:textId="77777777" w:rsidR="001E7BAB" w:rsidRPr="00F0404F" w:rsidRDefault="001E7BAB" w:rsidP="007B6B9F">
      <w:pPr>
        <w:pStyle w:val="PargrafodaLista"/>
        <w:widowControl w:val="0"/>
        <w:numPr>
          <w:ilvl w:val="0"/>
          <w:numId w:val="32"/>
        </w:numPr>
        <w:shd w:val="clear" w:color="auto" w:fill="4F81BD" w:themeFill="accent1"/>
        <w:autoSpaceDE w:val="0"/>
        <w:autoSpaceDN w:val="0"/>
        <w:adjustRightInd w:val="0"/>
        <w:spacing w:after="0"/>
        <w:ind w:hanging="219"/>
        <w:rPr>
          <w:rFonts w:ascii="Arial" w:hAnsi="Arial" w:cs="Arial"/>
          <w:b/>
          <w:color w:val="FFFFFF" w:themeColor="background1"/>
          <w:sz w:val="22"/>
          <w:szCs w:val="22"/>
          <w:lang w:val="en-US"/>
        </w:rPr>
      </w:pPr>
      <w:r w:rsidRPr="00F0404F">
        <w:rPr>
          <w:rFonts w:ascii="Arial" w:hAnsi="Arial" w:cs="Arial"/>
          <w:b/>
          <w:color w:val="FFFFFF" w:themeColor="background1"/>
          <w:sz w:val="22"/>
          <w:szCs w:val="22"/>
          <w:lang w:val="en-US"/>
        </w:rPr>
        <w:t>FORMULÁRIOS E PROCEDIMENTOS CORRELATOS</w:t>
      </w:r>
    </w:p>
    <w:p w14:paraId="7FA7B544" w14:textId="77777777" w:rsidR="00885389" w:rsidRPr="00885389" w:rsidRDefault="00885389" w:rsidP="00885389">
      <w:pPr>
        <w:widowControl w:val="0"/>
        <w:autoSpaceDE w:val="0"/>
        <w:autoSpaceDN w:val="0"/>
        <w:adjustRightInd w:val="0"/>
        <w:spacing w:after="0"/>
        <w:jc w:val="both"/>
        <w:rPr>
          <w:rFonts w:ascii="Arial" w:hAnsi="Arial" w:cs="Arial"/>
          <w:sz w:val="22"/>
          <w:szCs w:val="22"/>
        </w:rPr>
      </w:pPr>
    </w:p>
    <w:p w14:paraId="5FE1E1B8" w14:textId="77777777" w:rsidR="00D01D7B" w:rsidRPr="00D01D7B" w:rsidRDefault="00D01D7B" w:rsidP="00D01D7B">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D01D7B">
        <w:rPr>
          <w:rFonts w:ascii="Arial" w:hAnsi="Arial" w:cs="Arial"/>
          <w:sz w:val="22"/>
          <w:szCs w:val="22"/>
        </w:rPr>
        <w:t>P</w:t>
      </w:r>
      <w:r>
        <w:rPr>
          <w:rFonts w:ascii="Arial" w:hAnsi="Arial" w:cs="Arial"/>
          <w:sz w:val="22"/>
          <w:szCs w:val="22"/>
        </w:rPr>
        <w:t>O</w:t>
      </w:r>
      <w:r w:rsidRPr="00D01D7B">
        <w:rPr>
          <w:rFonts w:ascii="Arial" w:hAnsi="Arial" w:cs="Arial"/>
          <w:sz w:val="22"/>
          <w:szCs w:val="22"/>
        </w:rPr>
        <w:t>.01 Programa de Planejamento e Gerenciamento Ambiental</w:t>
      </w:r>
    </w:p>
    <w:p w14:paraId="779D3EF6" w14:textId="77777777" w:rsidR="00D01D7B" w:rsidRPr="00D01D7B" w:rsidRDefault="00D01D7B" w:rsidP="00D01D7B">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D01D7B">
        <w:rPr>
          <w:rFonts w:ascii="Arial" w:hAnsi="Arial" w:cs="Arial"/>
          <w:sz w:val="22"/>
          <w:szCs w:val="22"/>
        </w:rPr>
        <w:t>P</w:t>
      </w:r>
      <w:r>
        <w:rPr>
          <w:rFonts w:ascii="Arial" w:hAnsi="Arial" w:cs="Arial"/>
          <w:sz w:val="22"/>
          <w:szCs w:val="22"/>
        </w:rPr>
        <w:t>O</w:t>
      </w:r>
      <w:r w:rsidRPr="00D01D7B">
        <w:rPr>
          <w:rFonts w:ascii="Arial" w:hAnsi="Arial" w:cs="Arial"/>
          <w:sz w:val="22"/>
          <w:szCs w:val="22"/>
        </w:rPr>
        <w:t xml:space="preserve">.02 Programa de Controle Ambiental de Obras </w:t>
      </w:r>
    </w:p>
    <w:p w14:paraId="66854B84" w14:textId="77777777" w:rsidR="00D01D7B" w:rsidRPr="00D01D7B" w:rsidRDefault="00D01D7B" w:rsidP="00D01D7B">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D01D7B">
        <w:rPr>
          <w:rFonts w:ascii="Arial" w:hAnsi="Arial" w:cs="Arial"/>
          <w:sz w:val="22"/>
          <w:szCs w:val="22"/>
        </w:rPr>
        <w:t>P</w:t>
      </w:r>
      <w:r>
        <w:rPr>
          <w:rFonts w:ascii="Arial" w:hAnsi="Arial" w:cs="Arial"/>
          <w:sz w:val="22"/>
          <w:szCs w:val="22"/>
        </w:rPr>
        <w:t>O</w:t>
      </w:r>
      <w:r w:rsidRPr="00D01D7B">
        <w:rPr>
          <w:rFonts w:ascii="Arial" w:hAnsi="Arial" w:cs="Arial"/>
          <w:sz w:val="22"/>
          <w:szCs w:val="22"/>
        </w:rPr>
        <w:t xml:space="preserve">.03 Programa de Gestão em Saúde e Segurança do Trabalho </w:t>
      </w:r>
    </w:p>
    <w:p w14:paraId="22AEF360" w14:textId="77777777" w:rsidR="00D01D7B" w:rsidRPr="00D01D7B" w:rsidRDefault="00D01D7B" w:rsidP="00D01D7B">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D01D7B">
        <w:rPr>
          <w:rFonts w:ascii="Arial" w:hAnsi="Arial" w:cs="Arial"/>
          <w:sz w:val="22"/>
          <w:szCs w:val="22"/>
        </w:rPr>
        <w:t>P</w:t>
      </w:r>
      <w:r>
        <w:rPr>
          <w:rFonts w:ascii="Arial" w:hAnsi="Arial" w:cs="Arial"/>
          <w:sz w:val="22"/>
          <w:szCs w:val="22"/>
        </w:rPr>
        <w:t>O</w:t>
      </w:r>
      <w:r w:rsidRPr="00D01D7B">
        <w:rPr>
          <w:rFonts w:ascii="Arial" w:hAnsi="Arial" w:cs="Arial"/>
          <w:sz w:val="22"/>
          <w:szCs w:val="22"/>
        </w:rPr>
        <w:t xml:space="preserve">.04 Programa de Supervisão Ambiental da Construção </w:t>
      </w:r>
    </w:p>
    <w:p w14:paraId="2CBB7D59" w14:textId="77777777" w:rsidR="00D01D7B" w:rsidRDefault="00D01D7B" w:rsidP="00D01D7B">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D01D7B">
        <w:rPr>
          <w:rFonts w:ascii="Arial" w:hAnsi="Arial" w:cs="Arial"/>
          <w:sz w:val="22"/>
          <w:szCs w:val="22"/>
        </w:rPr>
        <w:t>P</w:t>
      </w:r>
      <w:r>
        <w:rPr>
          <w:rFonts w:ascii="Arial" w:hAnsi="Arial" w:cs="Arial"/>
          <w:sz w:val="22"/>
          <w:szCs w:val="22"/>
        </w:rPr>
        <w:t>O</w:t>
      </w:r>
      <w:r w:rsidRPr="00D01D7B">
        <w:rPr>
          <w:rFonts w:ascii="Arial" w:hAnsi="Arial" w:cs="Arial"/>
          <w:sz w:val="22"/>
          <w:szCs w:val="22"/>
        </w:rPr>
        <w:t>.05 Programa de Remediação do Terreno do Centro de Cooperação da Cidade</w:t>
      </w:r>
    </w:p>
    <w:p w14:paraId="2FC48025" w14:textId="77777777" w:rsidR="00350527" w:rsidRDefault="00350527" w:rsidP="00350527">
      <w:pPr>
        <w:widowControl w:val="0"/>
        <w:tabs>
          <w:tab w:val="left" w:pos="4305"/>
        </w:tabs>
        <w:autoSpaceDE w:val="0"/>
        <w:autoSpaceDN w:val="0"/>
        <w:adjustRightInd w:val="0"/>
        <w:spacing w:after="0"/>
        <w:jc w:val="both"/>
        <w:rPr>
          <w:rFonts w:ascii="Arial" w:hAnsi="Arial" w:cs="Arial"/>
          <w:sz w:val="22"/>
          <w:szCs w:val="22"/>
        </w:rPr>
      </w:pPr>
    </w:p>
    <w:p w14:paraId="2074E9DA" w14:textId="2B468BE9" w:rsidR="003B24D4" w:rsidRDefault="003B24D4">
      <w:pPr>
        <w:spacing w:after="0"/>
        <w:rPr>
          <w:rFonts w:ascii="Arial" w:hAnsi="Arial" w:cs="Arial"/>
          <w:sz w:val="22"/>
          <w:szCs w:val="22"/>
        </w:rPr>
      </w:pPr>
      <w:r>
        <w:rPr>
          <w:rFonts w:ascii="Arial" w:hAnsi="Arial" w:cs="Arial"/>
          <w:sz w:val="22"/>
          <w:szCs w:val="22"/>
        </w:rPr>
        <w:br w:type="page"/>
      </w:r>
    </w:p>
    <w:p w14:paraId="403C24F1" w14:textId="77777777" w:rsidR="001E7BAB" w:rsidRPr="00F0404F" w:rsidRDefault="001E7BAB" w:rsidP="007B6B9F">
      <w:pPr>
        <w:pStyle w:val="PargrafodaLista"/>
        <w:widowControl w:val="0"/>
        <w:numPr>
          <w:ilvl w:val="0"/>
          <w:numId w:val="32"/>
        </w:numPr>
        <w:shd w:val="clear" w:color="auto" w:fill="4F81BD" w:themeFill="accent1"/>
        <w:autoSpaceDE w:val="0"/>
        <w:autoSpaceDN w:val="0"/>
        <w:adjustRightInd w:val="0"/>
        <w:spacing w:after="0"/>
        <w:ind w:hanging="219"/>
        <w:rPr>
          <w:rFonts w:ascii="Arial" w:hAnsi="Arial" w:cs="Arial"/>
          <w:b/>
          <w:color w:val="FFFFFF" w:themeColor="background1"/>
          <w:sz w:val="22"/>
          <w:szCs w:val="22"/>
        </w:rPr>
      </w:pPr>
      <w:r w:rsidRPr="00F0404F">
        <w:rPr>
          <w:rFonts w:ascii="Arial" w:hAnsi="Arial" w:cs="Arial"/>
          <w:b/>
          <w:color w:val="FFFFFF" w:themeColor="background1"/>
          <w:sz w:val="22"/>
          <w:szCs w:val="22"/>
        </w:rPr>
        <w:lastRenderedPageBreak/>
        <w:t>CONTROLE DE REGISTROS</w:t>
      </w:r>
    </w:p>
    <w:p w14:paraId="5E61F5BC" w14:textId="77777777" w:rsidR="001E7BAB" w:rsidRPr="008705C2" w:rsidRDefault="001E7BAB" w:rsidP="001E7BAB">
      <w:pPr>
        <w:widowControl w:val="0"/>
        <w:autoSpaceDE w:val="0"/>
        <w:autoSpaceDN w:val="0"/>
        <w:adjustRightInd w:val="0"/>
        <w:spacing w:after="0"/>
        <w:rPr>
          <w:rFonts w:ascii="Arial" w:hAnsi="Arial" w:cs="Arial"/>
          <w:sz w:val="22"/>
          <w:szCs w:val="22"/>
        </w:rPr>
      </w:pPr>
    </w:p>
    <w:p w14:paraId="6F1D125F" w14:textId="77777777" w:rsidR="001E7BAB" w:rsidRPr="00E806B5" w:rsidRDefault="001E7BAB" w:rsidP="007B6B9F">
      <w:pPr>
        <w:pStyle w:val="PargrafodaLista"/>
        <w:widowControl w:val="0"/>
        <w:numPr>
          <w:ilvl w:val="0"/>
          <w:numId w:val="67"/>
        </w:numPr>
        <w:autoSpaceDE w:val="0"/>
        <w:autoSpaceDN w:val="0"/>
        <w:adjustRightInd w:val="0"/>
        <w:spacing w:after="0" w:line="360" w:lineRule="auto"/>
        <w:jc w:val="both"/>
        <w:rPr>
          <w:rFonts w:ascii="Arial" w:hAnsi="Arial" w:cs="Arial"/>
          <w:sz w:val="22"/>
          <w:szCs w:val="22"/>
        </w:rPr>
      </w:pPr>
      <w:r w:rsidRPr="00E806B5">
        <w:rPr>
          <w:rFonts w:ascii="Arial" w:hAnsi="Arial" w:cs="Arial"/>
          <w:sz w:val="22"/>
          <w:szCs w:val="22"/>
        </w:rPr>
        <w:t>Os registros gerados pelas atividades deste procedimento são controlados conforme segue:</w:t>
      </w:r>
    </w:p>
    <w:p w14:paraId="4956C7FD" w14:textId="77777777" w:rsidR="001E7BAB" w:rsidRPr="008705C2" w:rsidRDefault="001E7BAB" w:rsidP="001E7BAB">
      <w:pPr>
        <w:widowControl w:val="0"/>
        <w:autoSpaceDE w:val="0"/>
        <w:autoSpaceDN w:val="0"/>
        <w:adjustRightInd w:val="0"/>
        <w:spacing w:after="0"/>
        <w:jc w:val="both"/>
        <w:rPr>
          <w:rFonts w:ascii="Arial" w:hAnsi="Arial" w:cs="Arial"/>
          <w:sz w:val="22"/>
          <w:szCs w:val="22"/>
        </w:rPr>
      </w:pPr>
    </w:p>
    <w:tbl>
      <w:tblPr>
        <w:tblStyle w:val="Tabelacomgrade"/>
        <w:tblW w:w="0" w:type="auto"/>
        <w:jc w:val="center"/>
        <w:tblLook w:val="00A0" w:firstRow="1" w:lastRow="0" w:firstColumn="1" w:lastColumn="0" w:noHBand="0" w:noVBand="0"/>
      </w:tblPr>
      <w:tblGrid>
        <w:gridCol w:w="3261"/>
        <w:gridCol w:w="1310"/>
        <w:gridCol w:w="2345"/>
        <w:gridCol w:w="1649"/>
        <w:gridCol w:w="1467"/>
      </w:tblGrid>
      <w:tr w:rsidR="00BF3214" w:rsidRPr="003347C3" w14:paraId="5D4E5731" w14:textId="77777777" w:rsidTr="00885389">
        <w:trPr>
          <w:jc w:val="center"/>
        </w:trPr>
        <w:tc>
          <w:tcPr>
            <w:tcW w:w="3261" w:type="dxa"/>
            <w:shd w:val="clear" w:color="auto" w:fill="808080" w:themeFill="background1" w:themeFillShade="80"/>
          </w:tcPr>
          <w:p w14:paraId="214309F5"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p>
          <w:p w14:paraId="23E1B5B3"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r w:rsidRPr="00F0404F">
              <w:rPr>
                <w:rFonts w:ascii="Arial" w:hAnsi="Arial" w:cs="Arial"/>
                <w:b/>
                <w:color w:val="FFFFFF" w:themeColor="background1"/>
                <w:sz w:val="20"/>
                <w:szCs w:val="20"/>
              </w:rPr>
              <w:t>IDENTIFICAÇÃO</w:t>
            </w:r>
          </w:p>
        </w:tc>
        <w:tc>
          <w:tcPr>
            <w:tcW w:w="1310" w:type="dxa"/>
            <w:shd w:val="clear" w:color="auto" w:fill="808080" w:themeFill="background1" w:themeFillShade="80"/>
          </w:tcPr>
          <w:p w14:paraId="250468A0" w14:textId="77777777" w:rsidR="003347C3" w:rsidRPr="00F0404F" w:rsidRDefault="003347C3" w:rsidP="003347C3">
            <w:pPr>
              <w:widowControl w:val="0"/>
              <w:autoSpaceDE w:val="0"/>
              <w:autoSpaceDN w:val="0"/>
              <w:adjustRightInd w:val="0"/>
              <w:spacing w:after="0"/>
              <w:jc w:val="center"/>
              <w:rPr>
                <w:rFonts w:ascii="Arial" w:hAnsi="Arial" w:cs="Arial"/>
                <w:b/>
                <w:color w:val="FFFFFF" w:themeColor="background1"/>
                <w:sz w:val="8"/>
                <w:szCs w:val="8"/>
              </w:rPr>
            </w:pPr>
          </w:p>
          <w:p w14:paraId="352E7860"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r w:rsidRPr="00F0404F">
              <w:rPr>
                <w:rFonts w:ascii="Arial" w:hAnsi="Arial" w:cs="Arial"/>
                <w:b/>
                <w:color w:val="FFFFFF" w:themeColor="background1"/>
                <w:sz w:val="20"/>
                <w:szCs w:val="20"/>
              </w:rPr>
              <w:t>LOCAL DO ARQUIVO</w:t>
            </w:r>
          </w:p>
        </w:tc>
        <w:tc>
          <w:tcPr>
            <w:tcW w:w="2345" w:type="dxa"/>
            <w:shd w:val="clear" w:color="auto" w:fill="808080" w:themeFill="background1" w:themeFillShade="80"/>
          </w:tcPr>
          <w:p w14:paraId="52CCC1D5" w14:textId="77777777" w:rsidR="003347C3" w:rsidRPr="00F0404F" w:rsidRDefault="003347C3" w:rsidP="003347C3">
            <w:pPr>
              <w:widowControl w:val="0"/>
              <w:autoSpaceDE w:val="0"/>
              <w:autoSpaceDN w:val="0"/>
              <w:adjustRightInd w:val="0"/>
              <w:spacing w:after="0"/>
              <w:jc w:val="center"/>
              <w:rPr>
                <w:rFonts w:ascii="Arial" w:hAnsi="Arial" w:cs="Arial"/>
                <w:b/>
                <w:color w:val="FFFFFF" w:themeColor="background1"/>
                <w:sz w:val="8"/>
                <w:szCs w:val="8"/>
              </w:rPr>
            </w:pPr>
          </w:p>
          <w:p w14:paraId="1434E2BF"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r w:rsidRPr="00F0404F">
              <w:rPr>
                <w:rFonts w:ascii="Arial" w:hAnsi="Arial" w:cs="Arial"/>
                <w:b/>
                <w:color w:val="FFFFFF" w:themeColor="background1"/>
                <w:sz w:val="20"/>
                <w:szCs w:val="20"/>
              </w:rPr>
              <w:t>TIPO E RECUPERAÇÃO DO ARQUIVO</w:t>
            </w:r>
          </w:p>
        </w:tc>
        <w:tc>
          <w:tcPr>
            <w:tcW w:w="1649" w:type="dxa"/>
            <w:shd w:val="clear" w:color="auto" w:fill="808080" w:themeFill="background1" w:themeFillShade="80"/>
          </w:tcPr>
          <w:p w14:paraId="4BEB6F1C"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8"/>
                <w:szCs w:val="8"/>
              </w:rPr>
            </w:pPr>
          </w:p>
          <w:p w14:paraId="22126814"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r w:rsidRPr="00F0404F">
              <w:rPr>
                <w:rFonts w:ascii="Arial" w:hAnsi="Arial" w:cs="Arial"/>
                <w:b/>
                <w:color w:val="FFFFFF" w:themeColor="background1"/>
                <w:sz w:val="20"/>
                <w:szCs w:val="20"/>
              </w:rPr>
              <w:t>TEMPO DE RETENÇÃO</w:t>
            </w:r>
          </w:p>
        </w:tc>
        <w:tc>
          <w:tcPr>
            <w:tcW w:w="1467" w:type="dxa"/>
            <w:shd w:val="clear" w:color="auto" w:fill="808080" w:themeFill="background1" w:themeFillShade="80"/>
          </w:tcPr>
          <w:p w14:paraId="372F981D"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p>
          <w:p w14:paraId="37EB6A00" w14:textId="77777777" w:rsidR="001E7BAB" w:rsidRPr="00F0404F" w:rsidRDefault="001E7BAB" w:rsidP="003347C3">
            <w:pPr>
              <w:widowControl w:val="0"/>
              <w:autoSpaceDE w:val="0"/>
              <w:autoSpaceDN w:val="0"/>
              <w:adjustRightInd w:val="0"/>
              <w:spacing w:after="0"/>
              <w:jc w:val="center"/>
              <w:rPr>
                <w:rFonts w:ascii="Arial" w:hAnsi="Arial" w:cs="Arial"/>
                <w:b/>
                <w:color w:val="FFFFFF" w:themeColor="background1"/>
                <w:sz w:val="20"/>
                <w:szCs w:val="20"/>
              </w:rPr>
            </w:pPr>
            <w:r w:rsidRPr="00F0404F">
              <w:rPr>
                <w:rFonts w:ascii="Arial" w:hAnsi="Arial" w:cs="Arial"/>
                <w:b/>
                <w:color w:val="FFFFFF" w:themeColor="background1"/>
                <w:sz w:val="20"/>
                <w:szCs w:val="20"/>
              </w:rPr>
              <w:t>DESCARTE</w:t>
            </w:r>
          </w:p>
        </w:tc>
      </w:tr>
      <w:tr w:rsidR="00BF3214" w:rsidRPr="003347C3" w14:paraId="03CC77AA" w14:textId="77777777" w:rsidTr="00885389">
        <w:trPr>
          <w:trHeight w:val="1910"/>
          <w:jc w:val="center"/>
        </w:trPr>
        <w:tc>
          <w:tcPr>
            <w:tcW w:w="3261" w:type="dxa"/>
            <w:vMerge w:val="restart"/>
          </w:tcPr>
          <w:p w14:paraId="2173E0CC" w14:textId="77777777" w:rsidR="00BF3214" w:rsidRPr="00BF3214" w:rsidRDefault="00BF3214" w:rsidP="003347C3">
            <w:pPr>
              <w:widowControl w:val="0"/>
              <w:autoSpaceDE w:val="0"/>
              <w:autoSpaceDN w:val="0"/>
              <w:adjustRightInd w:val="0"/>
              <w:spacing w:after="0"/>
              <w:rPr>
                <w:rFonts w:ascii="Arial" w:hAnsi="Arial" w:cs="Arial"/>
                <w:spacing w:val="-6"/>
                <w:sz w:val="8"/>
                <w:szCs w:val="8"/>
              </w:rPr>
            </w:pPr>
          </w:p>
          <w:p w14:paraId="7583BE75" w14:textId="77777777" w:rsidR="003347C3" w:rsidRPr="003347C3" w:rsidRDefault="003347C3" w:rsidP="00632B63">
            <w:pPr>
              <w:widowControl w:val="0"/>
              <w:autoSpaceDE w:val="0"/>
              <w:autoSpaceDN w:val="0"/>
              <w:adjustRightInd w:val="0"/>
              <w:spacing w:after="0"/>
              <w:ind w:left="744" w:hanging="710"/>
              <w:rPr>
                <w:rFonts w:ascii="Arial" w:hAnsi="Arial" w:cs="Arial"/>
                <w:spacing w:val="-6"/>
                <w:sz w:val="20"/>
                <w:szCs w:val="20"/>
              </w:rPr>
            </w:pPr>
            <w:r w:rsidRPr="003347C3">
              <w:rPr>
                <w:rFonts w:ascii="Arial" w:hAnsi="Arial" w:cs="Arial"/>
                <w:spacing w:val="-6"/>
                <w:sz w:val="20"/>
                <w:szCs w:val="20"/>
              </w:rPr>
              <w:t>F.G.04 – Formulário de Não Conformidade,</w:t>
            </w:r>
          </w:p>
          <w:p w14:paraId="5A2E923A" w14:textId="77777777" w:rsidR="003347C3" w:rsidRPr="003347C3" w:rsidRDefault="003347C3" w:rsidP="00632B63">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F.G.05 – Relatório de Inspeção Ambiental.</w:t>
            </w:r>
          </w:p>
          <w:p w14:paraId="47ACA17F" w14:textId="77777777" w:rsidR="003347C3" w:rsidRPr="003347C3" w:rsidRDefault="003347C3" w:rsidP="003347C3">
            <w:pPr>
              <w:widowControl w:val="0"/>
              <w:autoSpaceDE w:val="0"/>
              <w:autoSpaceDN w:val="0"/>
              <w:adjustRightInd w:val="0"/>
              <w:spacing w:after="0"/>
              <w:jc w:val="both"/>
              <w:rPr>
                <w:rFonts w:ascii="Arial" w:hAnsi="Arial" w:cs="Arial"/>
                <w:spacing w:val="-6"/>
                <w:sz w:val="20"/>
                <w:szCs w:val="20"/>
              </w:rPr>
            </w:pPr>
            <w:r w:rsidRPr="003347C3">
              <w:rPr>
                <w:rFonts w:ascii="Arial" w:hAnsi="Arial" w:cs="Arial"/>
                <w:spacing w:val="-6"/>
                <w:sz w:val="20"/>
                <w:szCs w:val="20"/>
              </w:rPr>
              <w:t>F.G.06 – Plano de Melhoria.</w:t>
            </w:r>
          </w:p>
          <w:p w14:paraId="44BC6A97" w14:textId="77777777" w:rsidR="003347C3" w:rsidRPr="003347C3" w:rsidRDefault="003347C3" w:rsidP="003347C3">
            <w:pPr>
              <w:widowControl w:val="0"/>
              <w:autoSpaceDE w:val="0"/>
              <w:autoSpaceDN w:val="0"/>
              <w:adjustRightInd w:val="0"/>
              <w:spacing w:after="0"/>
              <w:rPr>
                <w:rFonts w:ascii="Arial" w:hAnsi="Arial" w:cs="Arial"/>
                <w:spacing w:val="-6"/>
                <w:sz w:val="20"/>
                <w:szCs w:val="20"/>
              </w:rPr>
            </w:pPr>
            <w:r w:rsidRPr="003347C3">
              <w:rPr>
                <w:rFonts w:ascii="Arial" w:hAnsi="Arial" w:cs="Arial"/>
                <w:spacing w:val="-6"/>
                <w:sz w:val="20"/>
                <w:szCs w:val="20"/>
              </w:rPr>
              <w:t>F.O.01 – Destinatário de Resíduo.</w:t>
            </w:r>
          </w:p>
          <w:p w14:paraId="0B51FA73" w14:textId="77777777" w:rsidR="003347C3" w:rsidRPr="003347C3" w:rsidRDefault="003347C3" w:rsidP="00E806B5">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F.O.02 – Controle de remoção de resíduo</w:t>
            </w:r>
            <w:r w:rsidR="00E806B5">
              <w:rPr>
                <w:rFonts w:ascii="Arial" w:hAnsi="Arial" w:cs="Arial"/>
                <w:spacing w:val="-6"/>
                <w:sz w:val="20"/>
                <w:szCs w:val="20"/>
              </w:rPr>
              <w:t>s</w:t>
            </w:r>
          </w:p>
        </w:tc>
        <w:tc>
          <w:tcPr>
            <w:tcW w:w="1310" w:type="dxa"/>
            <w:vMerge w:val="restart"/>
          </w:tcPr>
          <w:p w14:paraId="6301CE37" w14:textId="77777777" w:rsidR="003347C3" w:rsidRPr="00E91AC0" w:rsidRDefault="003347C3" w:rsidP="003347C3">
            <w:pPr>
              <w:spacing w:after="0"/>
              <w:jc w:val="both"/>
              <w:rPr>
                <w:rFonts w:ascii="Arial" w:hAnsi="Arial" w:cs="Arial"/>
                <w:sz w:val="8"/>
                <w:szCs w:val="8"/>
              </w:rPr>
            </w:pPr>
          </w:p>
          <w:p w14:paraId="5750F5E9" w14:textId="77777777" w:rsidR="003347C3" w:rsidRPr="003347C3" w:rsidRDefault="007D7E61" w:rsidP="00751894">
            <w:pPr>
              <w:spacing w:after="0"/>
              <w:jc w:val="center"/>
              <w:rPr>
                <w:rFonts w:ascii="Arial" w:hAnsi="Arial" w:cs="Arial"/>
                <w:sz w:val="20"/>
                <w:szCs w:val="20"/>
              </w:rPr>
            </w:pPr>
            <w:r>
              <w:rPr>
                <w:rFonts w:ascii="Arial" w:hAnsi="Arial" w:cs="Arial"/>
                <w:sz w:val="20"/>
                <w:szCs w:val="20"/>
              </w:rPr>
              <w:t>UG</w:t>
            </w:r>
            <w:r w:rsidR="003347C3">
              <w:rPr>
                <w:rFonts w:ascii="Arial" w:hAnsi="Arial" w:cs="Arial"/>
                <w:sz w:val="20"/>
                <w:szCs w:val="20"/>
              </w:rPr>
              <w:t>P</w:t>
            </w:r>
          </w:p>
        </w:tc>
        <w:tc>
          <w:tcPr>
            <w:tcW w:w="2345" w:type="dxa"/>
            <w:vMerge w:val="restart"/>
          </w:tcPr>
          <w:p w14:paraId="57F6D4FE" w14:textId="77777777" w:rsidR="00BF3214" w:rsidRPr="00E91AC0" w:rsidRDefault="00BF3214" w:rsidP="003347C3">
            <w:pPr>
              <w:spacing w:after="0"/>
              <w:rPr>
                <w:rFonts w:ascii="Arial" w:hAnsi="Arial" w:cs="Arial"/>
                <w:sz w:val="8"/>
                <w:szCs w:val="8"/>
              </w:rPr>
            </w:pPr>
          </w:p>
          <w:p w14:paraId="3355FCF3" w14:textId="77777777" w:rsidR="003347C3" w:rsidRPr="003347C3" w:rsidRDefault="003347C3" w:rsidP="003347C3">
            <w:pPr>
              <w:spacing w:after="0"/>
              <w:rPr>
                <w:rFonts w:ascii="Arial" w:hAnsi="Arial" w:cs="Arial"/>
                <w:sz w:val="20"/>
                <w:szCs w:val="20"/>
              </w:rPr>
            </w:pPr>
            <w:r w:rsidRPr="003347C3">
              <w:rPr>
                <w:rFonts w:ascii="Arial" w:hAnsi="Arial" w:cs="Arial"/>
                <w:sz w:val="20"/>
                <w:szCs w:val="20"/>
              </w:rPr>
              <w:t>Arquivo Eletrônico - backup</w:t>
            </w:r>
          </w:p>
          <w:p w14:paraId="04D5C69B" w14:textId="77777777" w:rsidR="003347C3" w:rsidRPr="003347C3" w:rsidRDefault="003347C3" w:rsidP="003347C3">
            <w:pPr>
              <w:spacing w:after="0"/>
              <w:rPr>
                <w:rFonts w:ascii="Arial" w:hAnsi="Arial" w:cs="Arial"/>
                <w:sz w:val="20"/>
                <w:szCs w:val="20"/>
              </w:rPr>
            </w:pPr>
          </w:p>
        </w:tc>
        <w:tc>
          <w:tcPr>
            <w:tcW w:w="1649" w:type="dxa"/>
            <w:vMerge w:val="restart"/>
          </w:tcPr>
          <w:p w14:paraId="1830D0FF" w14:textId="77777777" w:rsidR="00BF3214" w:rsidRPr="00E91AC0" w:rsidRDefault="00BF3214" w:rsidP="009E6A81">
            <w:pPr>
              <w:spacing w:after="0"/>
              <w:rPr>
                <w:rFonts w:ascii="Arial" w:hAnsi="Arial" w:cs="Arial"/>
                <w:sz w:val="8"/>
                <w:szCs w:val="8"/>
              </w:rPr>
            </w:pPr>
          </w:p>
          <w:p w14:paraId="23CE9251" w14:textId="77777777" w:rsidR="003347C3" w:rsidRPr="003347C3" w:rsidRDefault="003347C3" w:rsidP="00BF3214">
            <w:pPr>
              <w:spacing w:after="0"/>
              <w:rPr>
                <w:rFonts w:ascii="Arial" w:hAnsi="Arial" w:cs="Arial"/>
                <w:sz w:val="20"/>
                <w:szCs w:val="20"/>
              </w:rPr>
            </w:pPr>
            <w:r w:rsidRPr="003347C3">
              <w:rPr>
                <w:rFonts w:ascii="Arial" w:hAnsi="Arial" w:cs="Arial"/>
                <w:sz w:val="20"/>
                <w:szCs w:val="20"/>
              </w:rPr>
              <w:t>Até a recuperação da área ou o final da obra.</w:t>
            </w:r>
          </w:p>
        </w:tc>
        <w:tc>
          <w:tcPr>
            <w:tcW w:w="1467" w:type="dxa"/>
          </w:tcPr>
          <w:p w14:paraId="46CFF26F" w14:textId="77777777" w:rsidR="00BF3214" w:rsidRPr="00E91AC0" w:rsidRDefault="00BF3214" w:rsidP="003347C3">
            <w:pPr>
              <w:spacing w:after="0"/>
              <w:jc w:val="both"/>
              <w:rPr>
                <w:rFonts w:ascii="Arial" w:hAnsi="Arial" w:cs="Arial"/>
                <w:sz w:val="8"/>
                <w:szCs w:val="8"/>
              </w:rPr>
            </w:pPr>
          </w:p>
          <w:p w14:paraId="32947154" w14:textId="77777777" w:rsidR="003347C3" w:rsidRPr="003347C3" w:rsidRDefault="003347C3" w:rsidP="003347C3">
            <w:pPr>
              <w:spacing w:after="0"/>
              <w:jc w:val="both"/>
              <w:rPr>
                <w:rFonts w:ascii="Arial" w:hAnsi="Arial" w:cs="Arial"/>
                <w:sz w:val="20"/>
                <w:szCs w:val="20"/>
              </w:rPr>
            </w:pPr>
            <w:r w:rsidRPr="003347C3">
              <w:rPr>
                <w:rFonts w:ascii="Arial" w:hAnsi="Arial" w:cs="Arial"/>
                <w:sz w:val="20"/>
                <w:szCs w:val="20"/>
              </w:rPr>
              <w:t>Apagar</w:t>
            </w:r>
          </w:p>
        </w:tc>
      </w:tr>
      <w:tr w:rsidR="00BF3214" w:rsidRPr="003347C3" w14:paraId="4AC32A65" w14:textId="77777777" w:rsidTr="00885389">
        <w:tblPrEx>
          <w:tblLook w:val="04A0" w:firstRow="1" w:lastRow="0" w:firstColumn="1" w:lastColumn="0" w:noHBand="0" w:noVBand="1"/>
        </w:tblPrEx>
        <w:trPr>
          <w:trHeight w:val="594"/>
          <w:jc w:val="center"/>
        </w:trPr>
        <w:tc>
          <w:tcPr>
            <w:tcW w:w="3261" w:type="dxa"/>
            <w:vMerge/>
          </w:tcPr>
          <w:p w14:paraId="5617678F" w14:textId="77777777" w:rsidR="003347C3" w:rsidRPr="003347C3" w:rsidRDefault="003347C3" w:rsidP="003347C3">
            <w:pPr>
              <w:widowControl w:val="0"/>
              <w:autoSpaceDE w:val="0"/>
              <w:autoSpaceDN w:val="0"/>
              <w:adjustRightInd w:val="0"/>
              <w:spacing w:after="0"/>
              <w:rPr>
                <w:rFonts w:ascii="Arial" w:hAnsi="Arial" w:cs="Arial"/>
                <w:spacing w:val="-6"/>
                <w:sz w:val="20"/>
                <w:szCs w:val="20"/>
              </w:rPr>
            </w:pPr>
          </w:p>
        </w:tc>
        <w:tc>
          <w:tcPr>
            <w:tcW w:w="1310" w:type="dxa"/>
            <w:vMerge/>
          </w:tcPr>
          <w:p w14:paraId="5AECB8A2" w14:textId="77777777" w:rsidR="003347C3" w:rsidRPr="003347C3" w:rsidRDefault="003347C3" w:rsidP="003347C3">
            <w:pPr>
              <w:spacing w:after="0"/>
              <w:jc w:val="both"/>
              <w:rPr>
                <w:rFonts w:ascii="Arial" w:hAnsi="Arial" w:cs="Arial"/>
                <w:sz w:val="20"/>
                <w:szCs w:val="20"/>
              </w:rPr>
            </w:pPr>
          </w:p>
        </w:tc>
        <w:tc>
          <w:tcPr>
            <w:tcW w:w="2345" w:type="dxa"/>
            <w:vMerge/>
          </w:tcPr>
          <w:p w14:paraId="4673F6F8" w14:textId="77777777" w:rsidR="003347C3" w:rsidRPr="003347C3" w:rsidRDefault="003347C3" w:rsidP="003347C3">
            <w:pPr>
              <w:spacing w:after="0"/>
              <w:rPr>
                <w:rFonts w:ascii="Arial" w:hAnsi="Arial" w:cs="Arial"/>
                <w:sz w:val="20"/>
                <w:szCs w:val="20"/>
              </w:rPr>
            </w:pPr>
          </w:p>
        </w:tc>
        <w:tc>
          <w:tcPr>
            <w:tcW w:w="1649" w:type="dxa"/>
            <w:vMerge/>
          </w:tcPr>
          <w:p w14:paraId="69D652F2" w14:textId="77777777" w:rsidR="003347C3" w:rsidRPr="003347C3" w:rsidRDefault="003347C3" w:rsidP="003347C3">
            <w:pPr>
              <w:spacing w:after="0"/>
              <w:jc w:val="both"/>
              <w:rPr>
                <w:rFonts w:ascii="Arial" w:hAnsi="Arial" w:cs="Arial"/>
                <w:sz w:val="20"/>
                <w:szCs w:val="20"/>
              </w:rPr>
            </w:pPr>
          </w:p>
        </w:tc>
        <w:tc>
          <w:tcPr>
            <w:tcW w:w="1467" w:type="dxa"/>
          </w:tcPr>
          <w:p w14:paraId="5E38F95C" w14:textId="77777777" w:rsidR="003347C3" w:rsidRPr="003347C3" w:rsidRDefault="003347C3" w:rsidP="003347C3">
            <w:pPr>
              <w:spacing w:after="0"/>
              <w:jc w:val="both"/>
              <w:rPr>
                <w:rFonts w:ascii="Arial" w:hAnsi="Arial" w:cs="Arial"/>
                <w:sz w:val="20"/>
                <w:szCs w:val="20"/>
              </w:rPr>
            </w:pPr>
          </w:p>
        </w:tc>
      </w:tr>
    </w:tbl>
    <w:p w14:paraId="3C3E34B7" w14:textId="77777777" w:rsidR="001E7BAB" w:rsidRDefault="001E7BAB" w:rsidP="003347C3">
      <w:pPr>
        <w:spacing w:after="0"/>
        <w:rPr>
          <w:rFonts w:ascii="Arial" w:hAnsi="Arial" w:cs="Arial"/>
          <w:sz w:val="20"/>
          <w:szCs w:val="20"/>
        </w:rPr>
      </w:pPr>
    </w:p>
    <w:p w14:paraId="39792A05" w14:textId="77777777" w:rsidR="00BF3214" w:rsidRPr="003347C3" w:rsidRDefault="00BF3214" w:rsidP="003347C3">
      <w:pPr>
        <w:spacing w:after="0"/>
        <w:rPr>
          <w:rFonts w:ascii="Arial" w:hAnsi="Arial" w:cs="Arial"/>
          <w:sz w:val="20"/>
          <w:szCs w:val="2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0"/>
        <w:gridCol w:w="6945"/>
      </w:tblGrid>
      <w:tr w:rsidR="001E7BAB" w:rsidRPr="00751894" w14:paraId="1A5217F6" w14:textId="77777777" w:rsidTr="00885389">
        <w:trPr>
          <w:jc w:val="center"/>
        </w:trPr>
        <w:tc>
          <w:tcPr>
            <w:tcW w:w="3120" w:type="dxa"/>
          </w:tcPr>
          <w:p w14:paraId="784DDDFA" w14:textId="77777777" w:rsidR="001E7BAB" w:rsidRPr="00751894" w:rsidRDefault="001E7BAB" w:rsidP="001E7BAB">
            <w:pPr>
              <w:spacing w:after="0"/>
              <w:jc w:val="center"/>
              <w:rPr>
                <w:rFonts w:ascii="Arial" w:hAnsi="Arial" w:cs="Arial"/>
                <w:b/>
                <w:sz w:val="20"/>
                <w:szCs w:val="20"/>
              </w:rPr>
            </w:pPr>
          </w:p>
          <w:p w14:paraId="5E49A9B1" w14:textId="77777777" w:rsidR="001E7BAB" w:rsidRPr="00751894" w:rsidRDefault="00BF3214" w:rsidP="001E7BAB">
            <w:pPr>
              <w:spacing w:after="0"/>
              <w:jc w:val="center"/>
              <w:rPr>
                <w:rFonts w:ascii="Arial" w:hAnsi="Arial" w:cs="Arial"/>
                <w:b/>
                <w:sz w:val="20"/>
                <w:szCs w:val="20"/>
              </w:rPr>
            </w:pPr>
            <w:r w:rsidRPr="00751894">
              <w:rPr>
                <w:rFonts w:ascii="Arial" w:hAnsi="Arial" w:cs="Arial"/>
                <w:b/>
                <w:sz w:val="20"/>
                <w:szCs w:val="20"/>
              </w:rPr>
              <w:t>Revisão deste Procedimento</w:t>
            </w:r>
          </w:p>
          <w:p w14:paraId="4AFFDE77" w14:textId="77777777" w:rsidR="006E1850" w:rsidRPr="00751894" w:rsidRDefault="006E1850" w:rsidP="001E7BAB">
            <w:pPr>
              <w:spacing w:after="0"/>
              <w:jc w:val="center"/>
              <w:rPr>
                <w:rFonts w:ascii="Arial" w:hAnsi="Arial" w:cs="Arial"/>
                <w:b/>
                <w:sz w:val="20"/>
                <w:szCs w:val="20"/>
              </w:rPr>
            </w:pPr>
          </w:p>
        </w:tc>
        <w:tc>
          <w:tcPr>
            <w:tcW w:w="6945" w:type="dxa"/>
            <w:vMerge w:val="restart"/>
          </w:tcPr>
          <w:p w14:paraId="55065C09" w14:textId="77777777" w:rsidR="001E7BAB" w:rsidRPr="00751894" w:rsidRDefault="001E7BAB" w:rsidP="001E7BAB">
            <w:pPr>
              <w:spacing w:after="0"/>
              <w:rPr>
                <w:rFonts w:ascii="Arial" w:hAnsi="Arial" w:cs="Arial"/>
                <w:b/>
                <w:sz w:val="20"/>
                <w:szCs w:val="20"/>
              </w:rPr>
            </w:pPr>
          </w:p>
          <w:p w14:paraId="7005B92E" w14:textId="77777777" w:rsidR="001E7BAB" w:rsidRPr="00751894" w:rsidRDefault="001E7BAB" w:rsidP="001E7BAB">
            <w:pPr>
              <w:spacing w:after="0"/>
              <w:rPr>
                <w:rFonts w:ascii="Arial" w:hAnsi="Arial" w:cs="Arial"/>
                <w:b/>
                <w:sz w:val="20"/>
                <w:szCs w:val="20"/>
              </w:rPr>
            </w:pPr>
            <w:r w:rsidRPr="00751894">
              <w:rPr>
                <w:rFonts w:ascii="Arial" w:hAnsi="Arial" w:cs="Arial"/>
                <w:b/>
                <w:sz w:val="20"/>
                <w:szCs w:val="20"/>
              </w:rPr>
              <w:t xml:space="preserve">APROVAÇÃO:   </w:t>
            </w:r>
          </w:p>
          <w:p w14:paraId="269E19D7" w14:textId="77777777" w:rsidR="00BF3214" w:rsidRPr="00751894" w:rsidRDefault="001E7BAB" w:rsidP="00751894">
            <w:pPr>
              <w:spacing w:after="0"/>
              <w:jc w:val="center"/>
              <w:rPr>
                <w:rFonts w:ascii="Arial" w:hAnsi="Arial" w:cs="Arial"/>
                <w:sz w:val="20"/>
                <w:szCs w:val="20"/>
              </w:rPr>
            </w:pPr>
            <w:r w:rsidRPr="00751894">
              <w:rPr>
                <w:rFonts w:ascii="Arial" w:hAnsi="Arial" w:cs="Arial"/>
                <w:b/>
                <w:sz w:val="20"/>
                <w:szCs w:val="20"/>
              </w:rPr>
              <w:t>________________________________</w:t>
            </w:r>
          </w:p>
        </w:tc>
      </w:tr>
      <w:tr w:rsidR="001E7BAB" w:rsidRPr="00751894" w14:paraId="04A93679" w14:textId="77777777" w:rsidTr="00885389">
        <w:trPr>
          <w:jc w:val="center"/>
        </w:trPr>
        <w:tc>
          <w:tcPr>
            <w:tcW w:w="3120" w:type="dxa"/>
          </w:tcPr>
          <w:p w14:paraId="5A6DFD73" w14:textId="77777777" w:rsidR="00BF3214" w:rsidRPr="00751894" w:rsidRDefault="00BF3214" w:rsidP="001E7BAB">
            <w:pPr>
              <w:spacing w:after="0"/>
              <w:jc w:val="center"/>
              <w:rPr>
                <w:rFonts w:ascii="Arial" w:hAnsi="Arial" w:cs="Arial"/>
                <w:sz w:val="20"/>
                <w:szCs w:val="20"/>
              </w:rPr>
            </w:pPr>
          </w:p>
          <w:p w14:paraId="48A110C0" w14:textId="77777777" w:rsidR="00BF3214" w:rsidRPr="00751894" w:rsidRDefault="00F0404F" w:rsidP="00751894">
            <w:pPr>
              <w:spacing w:after="0"/>
              <w:jc w:val="center"/>
              <w:rPr>
                <w:rFonts w:ascii="Arial" w:hAnsi="Arial" w:cs="Arial"/>
                <w:sz w:val="20"/>
                <w:szCs w:val="20"/>
              </w:rPr>
            </w:pPr>
            <w:r w:rsidRPr="00751894">
              <w:rPr>
                <w:rFonts w:ascii="Arial" w:hAnsi="Arial" w:cs="Arial"/>
                <w:sz w:val="20"/>
                <w:szCs w:val="20"/>
              </w:rPr>
              <w:t>UG</w:t>
            </w:r>
            <w:r w:rsidR="00BF3214" w:rsidRPr="00751894">
              <w:rPr>
                <w:rFonts w:ascii="Arial" w:hAnsi="Arial" w:cs="Arial"/>
                <w:sz w:val="20"/>
                <w:szCs w:val="20"/>
              </w:rPr>
              <w:t>P</w:t>
            </w:r>
          </w:p>
        </w:tc>
        <w:tc>
          <w:tcPr>
            <w:tcW w:w="6945" w:type="dxa"/>
            <w:vMerge/>
          </w:tcPr>
          <w:p w14:paraId="660C65C5" w14:textId="77777777" w:rsidR="001E7BAB" w:rsidRPr="00751894" w:rsidRDefault="001E7BAB" w:rsidP="001E7BAB">
            <w:pPr>
              <w:spacing w:after="0"/>
              <w:rPr>
                <w:rFonts w:ascii="Arial" w:hAnsi="Arial" w:cs="Arial"/>
                <w:sz w:val="20"/>
                <w:szCs w:val="20"/>
              </w:rPr>
            </w:pPr>
          </w:p>
        </w:tc>
      </w:tr>
    </w:tbl>
    <w:p w14:paraId="6A9B75C1" w14:textId="77777777" w:rsidR="00096C48" w:rsidRDefault="00096C48" w:rsidP="00096C48">
      <w:pPr>
        <w:widowControl w:val="0"/>
        <w:autoSpaceDE w:val="0"/>
        <w:autoSpaceDN w:val="0"/>
        <w:adjustRightInd w:val="0"/>
        <w:spacing w:after="0"/>
        <w:rPr>
          <w:rFonts w:ascii="Arial" w:hAnsi="Arial" w:cs="Arial"/>
          <w:b/>
          <w:sz w:val="22"/>
          <w:szCs w:val="22"/>
          <w:lang w:val="en-US"/>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430875" w:rsidRPr="00751894" w14:paraId="20E250BD" w14:textId="77777777" w:rsidTr="00252355">
        <w:trPr>
          <w:trHeight w:val="515"/>
          <w:jc w:val="center"/>
        </w:trPr>
        <w:tc>
          <w:tcPr>
            <w:tcW w:w="5245" w:type="dxa"/>
            <w:shd w:val="clear" w:color="auto" w:fill="808080" w:themeFill="background1" w:themeFillShade="80"/>
          </w:tcPr>
          <w:p w14:paraId="690156FC" w14:textId="77777777" w:rsidR="00430875" w:rsidRPr="00E41AF8" w:rsidRDefault="00430875" w:rsidP="00751894">
            <w:pPr>
              <w:spacing w:after="0"/>
              <w:jc w:val="center"/>
              <w:rPr>
                <w:rFonts w:ascii="Arial" w:hAnsi="Arial" w:cs="Arial"/>
                <w:b/>
                <w:bCs/>
                <w:color w:val="FFFFFF"/>
              </w:rPr>
            </w:pPr>
            <w:r w:rsidRPr="00E41AF8">
              <w:rPr>
                <w:rFonts w:ascii="Arial" w:hAnsi="Arial" w:cs="Arial"/>
                <w:b/>
                <w:bCs/>
                <w:color w:val="FFFFFF"/>
                <w:spacing w:val="-6"/>
                <w:sz w:val="22"/>
                <w:szCs w:val="22"/>
              </w:rPr>
              <w:t>PRODECIMENTO DE OBRA</w:t>
            </w:r>
          </w:p>
        </w:tc>
        <w:tc>
          <w:tcPr>
            <w:tcW w:w="2126" w:type="dxa"/>
            <w:shd w:val="clear" w:color="auto" w:fill="808080" w:themeFill="background1" w:themeFillShade="80"/>
          </w:tcPr>
          <w:p w14:paraId="7372F4A2" w14:textId="77777777" w:rsidR="00430875" w:rsidRPr="00751894" w:rsidRDefault="00430875" w:rsidP="00252355">
            <w:pPr>
              <w:spacing w:after="0"/>
              <w:jc w:val="center"/>
              <w:rPr>
                <w:rFonts w:ascii="Arial" w:hAnsi="Arial" w:cs="Arial"/>
                <w:b/>
                <w:bCs/>
                <w:color w:val="FFFFFF"/>
                <w:sz w:val="20"/>
                <w:szCs w:val="20"/>
              </w:rPr>
            </w:pPr>
            <w:r w:rsidRPr="00751894">
              <w:rPr>
                <w:rFonts w:ascii="Arial" w:hAnsi="Arial" w:cs="Arial"/>
                <w:b/>
                <w:bCs/>
                <w:color w:val="FFFFFF"/>
                <w:sz w:val="20"/>
                <w:szCs w:val="20"/>
              </w:rPr>
              <w:t>IDENTIFICAÇÃO</w:t>
            </w:r>
          </w:p>
        </w:tc>
        <w:tc>
          <w:tcPr>
            <w:tcW w:w="1276" w:type="dxa"/>
            <w:shd w:val="clear" w:color="auto" w:fill="808080" w:themeFill="background1" w:themeFillShade="80"/>
          </w:tcPr>
          <w:p w14:paraId="1C1FEB0E" w14:textId="77777777" w:rsidR="00430875" w:rsidRPr="00751894" w:rsidRDefault="00430875" w:rsidP="00252355">
            <w:pPr>
              <w:spacing w:after="0"/>
              <w:jc w:val="center"/>
              <w:rPr>
                <w:rFonts w:ascii="Arial" w:hAnsi="Arial" w:cs="Arial"/>
                <w:b/>
                <w:bCs/>
                <w:color w:val="FFFFFF"/>
                <w:sz w:val="20"/>
                <w:szCs w:val="20"/>
              </w:rPr>
            </w:pPr>
            <w:r w:rsidRPr="00751894">
              <w:rPr>
                <w:rFonts w:ascii="Arial" w:hAnsi="Arial" w:cs="Arial"/>
                <w:b/>
                <w:bCs/>
                <w:color w:val="FFFFFF"/>
                <w:sz w:val="20"/>
                <w:szCs w:val="20"/>
              </w:rPr>
              <w:t>VERSÃO</w:t>
            </w:r>
          </w:p>
        </w:tc>
        <w:tc>
          <w:tcPr>
            <w:tcW w:w="1559" w:type="dxa"/>
            <w:shd w:val="clear" w:color="auto" w:fill="808080" w:themeFill="background1" w:themeFillShade="80"/>
          </w:tcPr>
          <w:p w14:paraId="0F8949D6" w14:textId="77777777" w:rsidR="00430875" w:rsidRPr="00751894" w:rsidRDefault="00430875" w:rsidP="00252355">
            <w:pPr>
              <w:spacing w:after="0"/>
              <w:jc w:val="center"/>
              <w:rPr>
                <w:rFonts w:ascii="Arial" w:hAnsi="Arial" w:cs="Arial"/>
                <w:b/>
                <w:bCs/>
                <w:color w:val="FFFFFF"/>
                <w:sz w:val="20"/>
                <w:szCs w:val="20"/>
              </w:rPr>
            </w:pPr>
            <w:r w:rsidRPr="00751894">
              <w:rPr>
                <w:rFonts w:ascii="Arial" w:hAnsi="Arial" w:cs="Arial"/>
                <w:b/>
                <w:bCs/>
                <w:color w:val="FFFFFF"/>
                <w:sz w:val="20"/>
                <w:szCs w:val="20"/>
              </w:rPr>
              <w:t>DATA</w:t>
            </w:r>
          </w:p>
        </w:tc>
      </w:tr>
      <w:tr w:rsidR="00430875" w:rsidRPr="00751894" w14:paraId="77BB504E" w14:textId="77777777" w:rsidTr="00932401">
        <w:trPr>
          <w:jc w:val="center"/>
        </w:trPr>
        <w:tc>
          <w:tcPr>
            <w:tcW w:w="5245" w:type="dxa"/>
            <w:shd w:val="clear" w:color="auto" w:fill="FFFF00"/>
          </w:tcPr>
          <w:p w14:paraId="25402CC4" w14:textId="77777777" w:rsidR="00350527" w:rsidRPr="00E41AF8" w:rsidRDefault="00350527" w:rsidP="00350527">
            <w:pPr>
              <w:spacing w:after="0"/>
              <w:jc w:val="center"/>
              <w:rPr>
                <w:rFonts w:ascii="Arial" w:hAnsi="Arial" w:cs="Arial"/>
                <w:b/>
                <w:highlight w:val="yellow"/>
              </w:rPr>
            </w:pPr>
            <w:r w:rsidRPr="00E41AF8">
              <w:rPr>
                <w:rFonts w:ascii="Arial" w:hAnsi="Arial" w:cs="Arial"/>
                <w:b/>
                <w:sz w:val="22"/>
                <w:szCs w:val="22"/>
                <w:highlight w:val="yellow"/>
              </w:rPr>
              <w:t>Programa de Comunicação Social</w:t>
            </w:r>
          </w:p>
          <w:p w14:paraId="2A022755" w14:textId="77777777" w:rsidR="00430875" w:rsidRPr="00E41AF8" w:rsidRDefault="00430875" w:rsidP="00252355">
            <w:pPr>
              <w:spacing w:after="0"/>
              <w:jc w:val="center"/>
              <w:rPr>
                <w:rFonts w:ascii="Arial" w:hAnsi="Arial" w:cs="Arial"/>
                <w:b/>
                <w:highlight w:val="yellow"/>
              </w:rPr>
            </w:pPr>
          </w:p>
        </w:tc>
        <w:tc>
          <w:tcPr>
            <w:tcW w:w="2126" w:type="dxa"/>
            <w:shd w:val="clear" w:color="auto" w:fill="FFFF00"/>
          </w:tcPr>
          <w:p w14:paraId="2FABB056" w14:textId="77777777" w:rsidR="00430875" w:rsidRPr="00E41AF8" w:rsidRDefault="00350527" w:rsidP="00252355">
            <w:pPr>
              <w:shd w:val="clear" w:color="auto" w:fill="FFFF00"/>
              <w:spacing w:after="0"/>
              <w:jc w:val="center"/>
              <w:rPr>
                <w:rFonts w:ascii="Arial" w:hAnsi="Arial" w:cs="Arial"/>
                <w:b/>
                <w:highlight w:val="yellow"/>
              </w:rPr>
            </w:pPr>
            <w:r w:rsidRPr="00E41AF8">
              <w:rPr>
                <w:rFonts w:ascii="Arial" w:hAnsi="Arial" w:cs="Arial"/>
                <w:b/>
                <w:sz w:val="22"/>
                <w:szCs w:val="22"/>
                <w:highlight w:val="yellow"/>
              </w:rPr>
              <w:t>P.O.06</w:t>
            </w:r>
          </w:p>
          <w:p w14:paraId="68989F84" w14:textId="77777777" w:rsidR="00430875" w:rsidRPr="00E41AF8" w:rsidRDefault="00430875" w:rsidP="00252355">
            <w:pPr>
              <w:spacing w:after="0"/>
              <w:jc w:val="center"/>
              <w:rPr>
                <w:rFonts w:ascii="Arial" w:hAnsi="Arial" w:cs="Arial"/>
                <w:b/>
                <w:highlight w:val="yellow"/>
              </w:rPr>
            </w:pPr>
          </w:p>
        </w:tc>
        <w:tc>
          <w:tcPr>
            <w:tcW w:w="1276" w:type="dxa"/>
            <w:shd w:val="clear" w:color="auto" w:fill="FFFF00"/>
          </w:tcPr>
          <w:p w14:paraId="422C87B5" w14:textId="77777777" w:rsidR="00430875" w:rsidRPr="00E41AF8" w:rsidRDefault="00430875" w:rsidP="00252355">
            <w:pPr>
              <w:spacing w:after="0"/>
              <w:jc w:val="center"/>
              <w:rPr>
                <w:rFonts w:ascii="Arial" w:hAnsi="Arial" w:cs="Arial"/>
                <w:b/>
                <w:highlight w:val="yellow"/>
              </w:rPr>
            </w:pPr>
            <w:r w:rsidRPr="00E41AF8">
              <w:rPr>
                <w:rFonts w:ascii="Arial" w:hAnsi="Arial" w:cs="Arial"/>
                <w:b/>
                <w:sz w:val="22"/>
                <w:szCs w:val="22"/>
                <w:highlight w:val="yellow"/>
              </w:rPr>
              <w:t>0</w:t>
            </w:r>
          </w:p>
        </w:tc>
        <w:tc>
          <w:tcPr>
            <w:tcW w:w="1559" w:type="dxa"/>
            <w:shd w:val="clear" w:color="auto" w:fill="FFFF00"/>
          </w:tcPr>
          <w:p w14:paraId="415F1527" w14:textId="77777777" w:rsidR="00430875" w:rsidRPr="00E41AF8" w:rsidRDefault="00430875" w:rsidP="00252355">
            <w:pPr>
              <w:spacing w:after="0"/>
              <w:jc w:val="center"/>
              <w:rPr>
                <w:rFonts w:ascii="Arial" w:hAnsi="Arial" w:cs="Arial"/>
                <w:b/>
                <w:highlight w:val="yellow"/>
              </w:rPr>
            </w:pPr>
            <w:r w:rsidRPr="00E41AF8">
              <w:rPr>
                <w:rFonts w:ascii="Arial" w:hAnsi="Arial" w:cs="Arial"/>
                <w:b/>
                <w:sz w:val="22"/>
                <w:szCs w:val="22"/>
                <w:highlight w:val="yellow"/>
              </w:rPr>
              <w:t>__/__/2018</w:t>
            </w:r>
          </w:p>
        </w:tc>
      </w:tr>
    </w:tbl>
    <w:p w14:paraId="6804CA0D" w14:textId="77777777" w:rsidR="00430875" w:rsidRPr="00915FA1" w:rsidRDefault="00430875" w:rsidP="00AD2518">
      <w:pPr>
        <w:spacing w:after="0"/>
        <w:rPr>
          <w:rFonts w:ascii="Arial" w:hAnsi="Arial" w:cs="Arial"/>
          <w:sz w:val="22"/>
          <w:szCs w:val="22"/>
        </w:rPr>
      </w:pPr>
    </w:p>
    <w:p w14:paraId="1AC84F88" w14:textId="77777777" w:rsidR="005D37BD" w:rsidRPr="00751894" w:rsidRDefault="005D37BD" w:rsidP="00086B04">
      <w:pPr>
        <w:pStyle w:val="PargrafodaLista"/>
        <w:widowControl w:val="0"/>
        <w:numPr>
          <w:ilvl w:val="0"/>
          <w:numId w:val="61"/>
        </w:numPr>
        <w:shd w:val="clear" w:color="auto" w:fill="4F81BD" w:themeFill="accent1"/>
        <w:autoSpaceDE w:val="0"/>
        <w:autoSpaceDN w:val="0"/>
        <w:adjustRightInd w:val="0"/>
        <w:spacing w:after="0"/>
        <w:ind w:left="0" w:firstLine="0"/>
        <w:rPr>
          <w:rFonts w:ascii="Arial" w:hAnsi="Arial" w:cs="Arial"/>
          <w:b/>
          <w:color w:val="FFFFFF" w:themeColor="background1"/>
          <w:sz w:val="22"/>
          <w:szCs w:val="22"/>
          <w:lang w:val="en-US"/>
        </w:rPr>
      </w:pPr>
      <w:r w:rsidRPr="00751894">
        <w:rPr>
          <w:rFonts w:ascii="Arial" w:hAnsi="Arial" w:cs="Arial"/>
          <w:b/>
          <w:color w:val="FFFFFF" w:themeColor="background1"/>
          <w:sz w:val="22"/>
          <w:szCs w:val="22"/>
          <w:lang w:val="en-US"/>
        </w:rPr>
        <w:t>OBJETIVO</w:t>
      </w:r>
      <w:r w:rsidR="00751894">
        <w:rPr>
          <w:rFonts w:ascii="Arial" w:hAnsi="Arial" w:cs="Arial"/>
          <w:b/>
          <w:color w:val="FFFFFF" w:themeColor="background1"/>
          <w:sz w:val="22"/>
          <w:szCs w:val="22"/>
          <w:lang w:val="en-US"/>
        </w:rPr>
        <w:t>S</w:t>
      </w:r>
      <w:r w:rsidRPr="00751894">
        <w:rPr>
          <w:rFonts w:ascii="Arial" w:hAnsi="Arial" w:cs="Arial"/>
          <w:b/>
          <w:color w:val="FFFFFF" w:themeColor="background1"/>
          <w:sz w:val="22"/>
          <w:szCs w:val="22"/>
          <w:lang w:val="en-US"/>
        </w:rPr>
        <w:t xml:space="preserve"> E META</w:t>
      </w:r>
    </w:p>
    <w:p w14:paraId="119FE316" w14:textId="77777777" w:rsidR="00430875" w:rsidRPr="003B24D4" w:rsidRDefault="00430875" w:rsidP="00E41AF8">
      <w:pPr>
        <w:spacing w:after="0" w:line="360" w:lineRule="auto"/>
        <w:rPr>
          <w:rFonts w:ascii="Arial" w:hAnsi="Arial" w:cs="Arial"/>
          <w:sz w:val="22"/>
          <w:szCs w:val="22"/>
        </w:rPr>
      </w:pPr>
    </w:p>
    <w:p w14:paraId="0C507DA2" w14:textId="17F8F2D6" w:rsidR="00E41AF8" w:rsidRDefault="00736D4A" w:rsidP="00736D4A">
      <w:pPr>
        <w:spacing w:after="0" w:line="360" w:lineRule="auto"/>
        <w:ind w:firstLine="720"/>
        <w:jc w:val="both"/>
        <w:rPr>
          <w:rFonts w:ascii="Arial" w:hAnsi="Arial" w:cs="Arial"/>
          <w:sz w:val="22"/>
          <w:szCs w:val="22"/>
        </w:rPr>
      </w:pPr>
      <w:r w:rsidRPr="00736D4A">
        <w:rPr>
          <w:rFonts w:ascii="Arial" w:hAnsi="Arial" w:cs="Arial"/>
          <w:sz w:val="22"/>
          <w:szCs w:val="22"/>
        </w:rPr>
        <w:t>Ao propor a implantação de instrumentos de comunicação social que atinjam a população do</w:t>
      </w:r>
      <w:r>
        <w:rPr>
          <w:rFonts w:ascii="Arial" w:hAnsi="Arial" w:cs="Arial"/>
          <w:sz w:val="22"/>
          <w:szCs w:val="22"/>
        </w:rPr>
        <w:t xml:space="preserve"> </w:t>
      </w:r>
      <w:r w:rsidRPr="00736D4A">
        <w:rPr>
          <w:rFonts w:ascii="Arial" w:hAnsi="Arial" w:cs="Arial"/>
          <w:sz w:val="22"/>
          <w:szCs w:val="22"/>
        </w:rPr>
        <w:t>município de Vitória, principalmente os moradores dos bairros adjacentes, o Programa de</w:t>
      </w:r>
      <w:r>
        <w:rPr>
          <w:rFonts w:ascii="Arial" w:hAnsi="Arial" w:cs="Arial"/>
          <w:sz w:val="22"/>
          <w:szCs w:val="22"/>
        </w:rPr>
        <w:t xml:space="preserve"> </w:t>
      </w:r>
      <w:r w:rsidRPr="00736D4A">
        <w:rPr>
          <w:rFonts w:ascii="Arial" w:hAnsi="Arial" w:cs="Arial"/>
          <w:sz w:val="22"/>
          <w:szCs w:val="22"/>
        </w:rPr>
        <w:t>Comunicação Social, per si, possui a pretensão de manter a população informada a respeito das</w:t>
      </w:r>
      <w:r>
        <w:rPr>
          <w:rFonts w:ascii="Arial" w:hAnsi="Arial" w:cs="Arial"/>
          <w:sz w:val="22"/>
          <w:szCs w:val="22"/>
        </w:rPr>
        <w:t xml:space="preserve"> </w:t>
      </w:r>
      <w:r w:rsidRPr="00736D4A">
        <w:rPr>
          <w:rFonts w:ascii="Arial" w:hAnsi="Arial" w:cs="Arial"/>
          <w:sz w:val="22"/>
          <w:szCs w:val="22"/>
        </w:rPr>
        <w:t>obras de implantação que do Programa de Requalificação Urbana e Segurança Cidadã de Vitória,</w:t>
      </w:r>
      <w:r>
        <w:rPr>
          <w:rFonts w:ascii="Arial" w:hAnsi="Arial" w:cs="Arial"/>
          <w:sz w:val="22"/>
          <w:szCs w:val="22"/>
        </w:rPr>
        <w:t xml:space="preserve"> </w:t>
      </w:r>
      <w:r w:rsidRPr="00736D4A">
        <w:rPr>
          <w:rFonts w:ascii="Arial" w:hAnsi="Arial" w:cs="Arial"/>
          <w:sz w:val="22"/>
          <w:szCs w:val="22"/>
        </w:rPr>
        <w:t>em seu Componente I - Desenvolvimento Urbano e Gestão Sustentável da Cidade que objetiva a</w:t>
      </w:r>
      <w:r>
        <w:rPr>
          <w:rFonts w:ascii="Arial" w:hAnsi="Arial" w:cs="Arial"/>
          <w:sz w:val="22"/>
          <w:szCs w:val="22"/>
        </w:rPr>
        <w:t xml:space="preserve"> </w:t>
      </w:r>
      <w:r w:rsidRPr="00736D4A">
        <w:rPr>
          <w:rFonts w:ascii="Arial" w:hAnsi="Arial" w:cs="Arial"/>
          <w:sz w:val="22"/>
          <w:szCs w:val="22"/>
        </w:rPr>
        <w:t>Requalificação Urbana da Orla Noroeste e a Redução da Vulnerabilidade a Riscos Naturais e</w:t>
      </w:r>
      <w:r>
        <w:rPr>
          <w:rFonts w:ascii="Arial" w:hAnsi="Arial" w:cs="Arial"/>
          <w:sz w:val="22"/>
          <w:szCs w:val="22"/>
        </w:rPr>
        <w:t xml:space="preserve"> </w:t>
      </w:r>
      <w:r w:rsidRPr="00736D4A">
        <w:rPr>
          <w:rFonts w:ascii="Arial" w:hAnsi="Arial" w:cs="Arial"/>
          <w:sz w:val="22"/>
          <w:szCs w:val="22"/>
        </w:rPr>
        <w:t>Componente II - Segurança Cidadã, que é integrado por dois subcomponentes, Prevenção Social</w:t>
      </w:r>
      <w:r>
        <w:rPr>
          <w:rFonts w:ascii="Arial" w:hAnsi="Arial" w:cs="Arial"/>
          <w:sz w:val="22"/>
          <w:szCs w:val="22"/>
        </w:rPr>
        <w:t xml:space="preserve"> </w:t>
      </w:r>
      <w:r w:rsidRPr="00736D4A">
        <w:rPr>
          <w:rFonts w:ascii="Arial" w:hAnsi="Arial" w:cs="Arial"/>
          <w:sz w:val="22"/>
          <w:szCs w:val="22"/>
        </w:rPr>
        <w:t>da Violência e Aparelhamento/Capacitação da Guarda Municipal Cidadã. O Programa de</w:t>
      </w:r>
      <w:r>
        <w:rPr>
          <w:rFonts w:ascii="Arial" w:hAnsi="Arial" w:cs="Arial"/>
          <w:sz w:val="22"/>
          <w:szCs w:val="22"/>
        </w:rPr>
        <w:t xml:space="preserve"> </w:t>
      </w:r>
      <w:r w:rsidRPr="00736D4A">
        <w:rPr>
          <w:rFonts w:ascii="Arial" w:hAnsi="Arial" w:cs="Arial"/>
          <w:sz w:val="22"/>
          <w:szCs w:val="22"/>
        </w:rPr>
        <w:t>Comunicação Social também tem o objetivo de sensibilizar os colaboradores e os moradores das</w:t>
      </w:r>
      <w:r>
        <w:rPr>
          <w:rFonts w:ascii="Arial" w:hAnsi="Arial" w:cs="Arial"/>
          <w:sz w:val="22"/>
          <w:szCs w:val="22"/>
        </w:rPr>
        <w:t xml:space="preserve"> </w:t>
      </w:r>
      <w:r w:rsidRPr="00736D4A">
        <w:rPr>
          <w:rFonts w:ascii="Arial" w:hAnsi="Arial" w:cs="Arial"/>
          <w:sz w:val="22"/>
          <w:szCs w:val="22"/>
        </w:rPr>
        <w:t>comunidades do entorno sobre as questões ambientais.</w:t>
      </w:r>
    </w:p>
    <w:p w14:paraId="06F06C9F" w14:textId="77777777" w:rsidR="005D37BD" w:rsidRPr="005D37BD" w:rsidRDefault="005D37BD" w:rsidP="00736D4A">
      <w:pPr>
        <w:spacing w:after="0" w:line="360" w:lineRule="auto"/>
        <w:ind w:firstLine="720"/>
        <w:jc w:val="both"/>
        <w:rPr>
          <w:rFonts w:ascii="Arial" w:hAnsi="Arial" w:cs="Arial"/>
          <w:sz w:val="22"/>
          <w:szCs w:val="22"/>
        </w:rPr>
      </w:pPr>
      <w:r w:rsidRPr="005D37BD">
        <w:rPr>
          <w:rFonts w:ascii="Arial" w:hAnsi="Arial" w:cs="Arial"/>
          <w:sz w:val="22"/>
          <w:szCs w:val="22"/>
        </w:rPr>
        <w:t>As diretrizes básicas adotadas para o Procedimento de Comuni</w:t>
      </w:r>
      <w:r w:rsidR="00350527">
        <w:rPr>
          <w:rFonts w:ascii="Arial" w:hAnsi="Arial" w:cs="Arial"/>
          <w:sz w:val="22"/>
          <w:szCs w:val="22"/>
        </w:rPr>
        <w:t>cação c</w:t>
      </w:r>
      <w:r w:rsidRPr="005D37BD">
        <w:rPr>
          <w:rFonts w:ascii="Arial" w:hAnsi="Arial" w:cs="Arial"/>
          <w:sz w:val="22"/>
          <w:szCs w:val="22"/>
        </w:rPr>
        <w:t xml:space="preserve"> Partes Interessadas se alinham com normas gerais sobre comunicações socioambientais, no que tange a:</w:t>
      </w:r>
    </w:p>
    <w:p w14:paraId="5083CF26" w14:textId="77777777" w:rsidR="005D37BD" w:rsidRPr="005D37BD" w:rsidRDefault="005D37BD" w:rsidP="005D37BD">
      <w:pPr>
        <w:spacing w:after="0" w:line="360" w:lineRule="auto"/>
        <w:ind w:firstLine="720"/>
        <w:jc w:val="both"/>
        <w:rPr>
          <w:rFonts w:ascii="Arial" w:hAnsi="Arial" w:cs="Arial"/>
          <w:sz w:val="22"/>
          <w:szCs w:val="22"/>
        </w:rPr>
      </w:pPr>
    </w:p>
    <w:p w14:paraId="6BAED844"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lastRenderedPageBreak/>
        <w:t>Transparência, procurando-se dar a todas as partes interessadas acesso às informações que lhe são pertinentes e facilitar a sua plena compreensão do seu papel no processo de comunicação;</w:t>
      </w:r>
    </w:p>
    <w:p w14:paraId="2DABA563"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t xml:space="preserve">Abrangência, objetivando que todas as necessidades de informação das partes interessadas sejam conhecidas e, sempre que </w:t>
      </w:r>
      <w:r w:rsidR="00751894" w:rsidRPr="005D37BD">
        <w:rPr>
          <w:rFonts w:ascii="Arial" w:hAnsi="Arial" w:cs="Arial"/>
          <w:sz w:val="22"/>
          <w:szCs w:val="22"/>
        </w:rPr>
        <w:t>possível, atendidas</w:t>
      </w:r>
      <w:r w:rsidRPr="005D37BD">
        <w:rPr>
          <w:rFonts w:ascii="Arial" w:hAnsi="Arial" w:cs="Arial"/>
          <w:sz w:val="22"/>
          <w:szCs w:val="22"/>
        </w:rPr>
        <w:t>;</w:t>
      </w:r>
    </w:p>
    <w:p w14:paraId="2CF48408"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t>Clareza e compatibilidade da linguagem e dos meios de divulgação utilizados com as características de cada tipo de público alvo;</w:t>
      </w:r>
    </w:p>
    <w:p w14:paraId="3B7A022B"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t>Objetividade das informações transmitidas, que não poderão conter ambiguidade e focarão sempre no estritamente relevante;</w:t>
      </w:r>
    </w:p>
    <w:p w14:paraId="52B20E9A"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t>Precisão das informações transmitidas, que deverão sempre ser fiel representação das realidades fáticas de que tratam;</w:t>
      </w:r>
    </w:p>
    <w:p w14:paraId="13E701C4" w14:textId="77777777" w:rsidR="005D37BD" w:rsidRPr="005D37BD" w:rsidRDefault="005D37BD" w:rsidP="007B6B9F">
      <w:pPr>
        <w:numPr>
          <w:ilvl w:val="0"/>
          <w:numId w:val="63"/>
        </w:numPr>
        <w:spacing w:after="0" w:line="360" w:lineRule="auto"/>
        <w:jc w:val="both"/>
        <w:rPr>
          <w:rFonts w:ascii="Arial" w:hAnsi="Arial" w:cs="Arial"/>
          <w:sz w:val="22"/>
          <w:szCs w:val="22"/>
        </w:rPr>
      </w:pPr>
      <w:r w:rsidRPr="005D37BD">
        <w:rPr>
          <w:rFonts w:ascii="Arial" w:hAnsi="Arial" w:cs="Arial"/>
          <w:sz w:val="22"/>
          <w:szCs w:val="22"/>
        </w:rPr>
        <w:t>Rastreabilidade, que objetiva que todas as informações divulgadas possam ser verificadas pelas partes interessadas.</w:t>
      </w:r>
    </w:p>
    <w:p w14:paraId="203B6B2F" w14:textId="77777777" w:rsidR="005D37BD" w:rsidRPr="005D37BD" w:rsidRDefault="005D37BD" w:rsidP="005D37BD">
      <w:pPr>
        <w:spacing w:after="0" w:line="360" w:lineRule="auto"/>
        <w:ind w:firstLine="720"/>
        <w:jc w:val="both"/>
        <w:rPr>
          <w:rFonts w:ascii="Arial" w:hAnsi="Arial" w:cs="Arial"/>
          <w:b/>
          <w:sz w:val="22"/>
          <w:szCs w:val="22"/>
        </w:rPr>
      </w:pPr>
    </w:p>
    <w:p w14:paraId="4488C147" w14:textId="5875A995" w:rsidR="00736D4A" w:rsidRDefault="00736D4A" w:rsidP="00736D4A">
      <w:pPr>
        <w:spacing w:after="0" w:line="360" w:lineRule="auto"/>
        <w:ind w:firstLine="720"/>
        <w:jc w:val="both"/>
        <w:rPr>
          <w:rFonts w:ascii="Arial" w:hAnsi="Arial" w:cs="Arial"/>
          <w:sz w:val="22"/>
          <w:szCs w:val="22"/>
        </w:rPr>
      </w:pPr>
      <w:r w:rsidRPr="00736D4A">
        <w:rPr>
          <w:rFonts w:ascii="Arial" w:hAnsi="Arial" w:cs="Arial"/>
          <w:sz w:val="22"/>
          <w:szCs w:val="22"/>
        </w:rPr>
        <w:t>O Subprograma de Atendimento a Consultas e Reclamações estabelece um conjunto de diretrizes</w:t>
      </w:r>
      <w:r>
        <w:rPr>
          <w:rFonts w:ascii="Arial" w:hAnsi="Arial" w:cs="Arial"/>
          <w:sz w:val="22"/>
          <w:szCs w:val="22"/>
        </w:rPr>
        <w:t xml:space="preserve"> </w:t>
      </w:r>
      <w:r w:rsidRPr="00736D4A">
        <w:rPr>
          <w:rFonts w:ascii="Arial" w:hAnsi="Arial" w:cs="Arial"/>
          <w:sz w:val="22"/>
          <w:szCs w:val="22"/>
        </w:rPr>
        <w:t>que visam organizar o processo de estruturação de informações, definir os meios de divulgação</w:t>
      </w:r>
      <w:r>
        <w:rPr>
          <w:rFonts w:ascii="Arial" w:hAnsi="Arial" w:cs="Arial"/>
          <w:sz w:val="22"/>
          <w:szCs w:val="22"/>
        </w:rPr>
        <w:t xml:space="preserve"> </w:t>
      </w:r>
      <w:r w:rsidRPr="00736D4A">
        <w:rPr>
          <w:rFonts w:ascii="Arial" w:hAnsi="Arial" w:cs="Arial"/>
          <w:sz w:val="22"/>
          <w:szCs w:val="22"/>
        </w:rPr>
        <w:t>segundo tipo de conteúdo e grupos alvo, definir meios de ouvidoria e estabelecer a sistemática de</w:t>
      </w:r>
      <w:r>
        <w:rPr>
          <w:rFonts w:ascii="Arial" w:hAnsi="Arial" w:cs="Arial"/>
          <w:sz w:val="22"/>
          <w:szCs w:val="22"/>
        </w:rPr>
        <w:t xml:space="preserve"> </w:t>
      </w:r>
      <w:r w:rsidRPr="00736D4A">
        <w:rPr>
          <w:rFonts w:ascii="Arial" w:hAnsi="Arial" w:cs="Arial"/>
          <w:sz w:val="22"/>
          <w:szCs w:val="22"/>
        </w:rPr>
        <w:t>recebimento e encaminhamento de respostas.</w:t>
      </w:r>
    </w:p>
    <w:p w14:paraId="6643E10D" w14:textId="77777777" w:rsidR="00751894" w:rsidRPr="003B24D4" w:rsidRDefault="00751894">
      <w:pPr>
        <w:spacing w:after="0"/>
        <w:rPr>
          <w:rFonts w:ascii="Arial" w:hAnsi="Arial" w:cs="Arial"/>
          <w:sz w:val="22"/>
          <w:szCs w:val="22"/>
        </w:rPr>
      </w:pPr>
    </w:p>
    <w:p w14:paraId="551D8DD5" w14:textId="77777777" w:rsidR="005D37BD" w:rsidRPr="0003727E" w:rsidRDefault="005D37BD" w:rsidP="007B6B9F">
      <w:pPr>
        <w:pStyle w:val="PargrafodaLista"/>
        <w:numPr>
          <w:ilvl w:val="0"/>
          <w:numId w:val="61"/>
        </w:numPr>
        <w:shd w:val="clear" w:color="auto" w:fill="4F81BD" w:themeFill="accent1"/>
        <w:spacing w:after="0"/>
        <w:ind w:left="0" w:firstLine="0"/>
        <w:rPr>
          <w:rFonts w:ascii="Arial" w:hAnsi="Arial" w:cs="Arial"/>
          <w:b/>
          <w:color w:val="FFFFFF" w:themeColor="background1"/>
          <w:sz w:val="22"/>
          <w:szCs w:val="22"/>
        </w:rPr>
      </w:pPr>
      <w:r w:rsidRPr="00F0404F">
        <w:rPr>
          <w:rFonts w:ascii="Arial" w:hAnsi="Arial" w:cs="Arial"/>
          <w:b/>
          <w:color w:val="FFFFFF" w:themeColor="background1"/>
          <w:sz w:val="22"/>
          <w:szCs w:val="22"/>
        </w:rPr>
        <w:t>RESPONSÁVEIS</w:t>
      </w:r>
    </w:p>
    <w:p w14:paraId="69D7039C" w14:textId="77777777" w:rsidR="005D37BD" w:rsidRPr="00864961" w:rsidRDefault="005D37BD" w:rsidP="005D37BD">
      <w:pPr>
        <w:spacing w:after="0"/>
        <w:ind w:left="360"/>
        <w:rPr>
          <w:rFonts w:ascii="Arial" w:hAnsi="Arial" w:cs="Arial"/>
          <w:sz w:val="14"/>
          <w:szCs w:val="14"/>
        </w:rPr>
      </w:pPr>
    </w:p>
    <w:p w14:paraId="78B272B3" w14:textId="77777777" w:rsidR="00751894" w:rsidRPr="00C97A33" w:rsidRDefault="00DF6E54" w:rsidP="00751894">
      <w:pPr>
        <w:pStyle w:val="PargrafodaLista"/>
        <w:numPr>
          <w:ilvl w:val="0"/>
          <w:numId w:val="68"/>
        </w:numPr>
        <w:spacing w:after="0" w:line="360" w:lineRule="auto"/>
        <w:ind w:left="284" w:firstLine="284"/>
        <w:jc w:val="both"/>
        <w:rPr>
          <w:rFonts w:ascii="Arial" w:hAnsi="Arial"/>
          <w:sz w:val="22"/>
          <w:szCs w:val="22"/>
        </w:rPr>
      </w:pPr>
      <w:r>
        <w:rPr>
          <w:rFonts w:ascii="Arial" w:hAnsi="Arial"/>
          <w:sz w:val="22"/>
          <w:szCs w:val="22"/>
        </w:rPr>
        <w:t xml:space="preserve">PMV, </w:t>
      </w:r>
      <w:r w:rsidR="00751894" w:rsidRPr="00C97A33">
        <w:rPr>
          <w:rFonts w:ascii="Arial" w:hAnsi="Arial"/>
          <w:sz w:val="22"/>
          <w:szCs w:val="22"/>
        </w:rPr>
        <w:t xml:space="preserve">UGP e </w:t>
      </w:r>
      <w:r>
        <w:rPr>
          <w:rFonts w:ascii="Arial" w:hAnsi="Arial"/>
          <w:sz w:val="22"/>
          <w:szCs w:val="22"/>
        </w:rPr>
        <w:t>Consultorias de apoio ao Gerenciamento</w:t>
      </w:r>
      <w:r w:rsidR="00350527">
        <w:rPr>
          <w:rFonts w:ascii="Arial" w:hAnsi="Arial"/>
          <w:sz w:val="22"/>
          <w:szCs w:val="22"/>
        </w:rPr>
        <w:t>.</w:t>
      </w:r>
    </w:p>
    <w:p w14:paraId="70E746F8" w14:textId="77777777" w:rsidR="005D37BD" w:rsidRPr="00DB5545" w:rsidRDefault="005D37BD" w:rsidP="005D37BD">
      <w:pPr>
        <w:spacing w:after="0"/>
        <w:ind w:left="360" w:firstLine="720"/>
        <w:rPr>
          <w:rFonts w:ascii="Arial" w:hAnsi="Arial" w:cs="Arial"/>
          <w:b/>
          <w:sz w:val="22"/>
          <w:szCs w:val="22"/>
        </w:rPr>
      </w:pPr>
    </w:p>
    <w:p w14:paraId="739A815D" w14:textId="77777777" w:rsidR="005D37BD" w:rsidRPr="00F0404F" w:rsidRDefault="005D37BD" w:rsidP="007B6B9F">
      <w:pPr>
        <w:numPr>
          <w:ilvl w:val="0"/>
          <w:numId w:val="61"/>
        </w:numPr>
        <w:shd w:val="clear" w:color="auto" w:fill="4F81BD" w:themeFill="accent1"/>
        <w:ind w:left="0" w:firstLine="0"/>
        <w:contextualSpacing/>
        <w:rPr>
          <w:rFonts w:ascii="Arial" w:hAnsi="Arial" w:cs="Arial"/>
          <w:b/>
          <w:color w:val="FFFFFF" w:themeColor="background1"/>
          <w:sz w:val="22"/>
          <w:szCs w:val="22"/>
        </w:rPr>
      </w:pPr>
      <w:r w:rsidRPr="00F0404F">
        <w:rPr>
          <w:rFonts w:ascii="Arial" w:hAnsi="Arial" w:cs="Arial"/>
          <w:b/>
          <w:color w:val="FFFFFF" w:themeColor="background1"/>
          <w:sz w:val="22"/>
          <w:szCs w:val="22"/>
          <w:shd w:val="clear" w:color="auto" w:fill="4F81BD" w:themeFill="accent1"/>
        </w:rPr>
        <w:t>PROCEDIMENTOS</w:t>
      </w:r>
    </w:p>
    <w:p w14:paraId="0961D4EF" w14:textId="77777777" w:rsidR="005D37BD" w:rsidRPr="00864961" w:rsidRDefault="005D37BD" w:rsidP="005D37BD">
      <w:pPr>
        <w:widowControl w:val="0"/>
        <w:spacing w:after="0"/>
        <w:jc w:val="both"/>
        <w:rPr>
          <w:rFonts w:ascii="Arial" w:hAnsi="Arial" w:cs="Arial"/>
          <w:sz w:val="14"/>
          <w:szCs w:val="14"/>
        </w:rPr>
      </w:pPr>
    </w:p>
    <w:p w14:paraId="093289F4" w14:textId="77777777" w:rsidR="002D559B" w:rsidRDefault="002D559B" w:rsidP="001B70D9">
      <w:pPr>
        <w:spacing w:after="0" w:line="360" w:lineRule="auto"/>
        <w:jc w:val="both"/>
        <w:rPr>
          <w:rFonts w:ascii="Arial" w:hAnsi="Arial" w:cs="Arial"/>
          <w:b/>
          <w:bCs/>
          <w:sz w:val="22"/>
          <w:szCs w:val="22"/>
        </w:rPr>
      </w:pPr>
    </w:p>
    <w:p w14:paraId="72E300CC" w14:textId="77777777" w:rsidR="001B70D9" w:rsidRPr="002D559B" w:rsidRDefault="002D559B" w:rsidP="002D559B">
      <w:pPr>
        <w:spacing w:after="0" w:line="360" w:lineRule="auto"/>
        <w:ind w:firstLine="720"/>
        <w:jc w:val="both"/>
        <w:rPr>
          <w:rFonts w:ascii="Arial" w:hAnsi="Arial" w:cs="Arial"/>
          <w:bCs/>
          <w:sz w:val="22"/>
          <w:szCs w:val="22"/>
        </w:rPr>
      </w:pPr>
      <w:r w:rsidRPr="002D559B">
        <w:rPr>
          <w:rFonts w:ascii="Arial" w:hAnsi="Arial" w:cs="Arial"/>
          <w:bCs/>
          <w:sz w:val="22"/>
          <w:szCs w:val="22"/>
        </w:rPr>
        <w:t>O processo de estruturação de informações,</w:t>
      </w:r>
      <w:r>
        <w:rPr>
          <w:rFonts w:ascii="Arial" w:hAnsi="Arial" w:cs="Arial"/>
          <w:bCs/>
          <w:sz w:val="22"/>
          <w:szCs w:val="22"/>
        </w:rPr>
        <w:t xml:space="preserve"> </w:t>
      </w:r>
      <w:r w:rsidR="00DF6E54">
        <w:rPr>
          <w:rFonts w:ascii="Arial" w:hAnsi="Arial" w:cs="Arial"/>
          <w:bCs/>
          <w:sz w:val="22"/>
          <w:szCs w:val="22"/>
        </w:rPr>
        <w:t>está</w:t>
      </w:r>
      <w:r>
        <w:rPr>
          <w:rFonts w:ascii="Arial" w:hAnsi="Arial" w:cs="Arial"/>
          <w:bCs/>
          <w:sz w:val="22"/>
          <w:szCs w:val="22"/>
        </w:rPr>
        <w:t xml:space="preserve"> </w:t>
      </w:r>
      <w:proofErr w:type="gramStart"/>
      <w:r>
        <w:rPr>
          <w:rFonts w:ascii="Arial" w:hAnsi="Arial" w:cs="Arial"/>
          <w:bCs/>
          <w:sz w:val="22"/>
          <w:szCs w:val="22"/>
        </w:rPr>
        <w:t xml:space="preserve">atrelado </w:t>
      </w:r>
      <w:r w:rsidRPr="002D559B">
        <w:rPr>
          <w:rFonts w:ascii="Arial" w:hAnsi="Arial" w:cs="Arial"/>
          <w:bCs/>
          <w:sz w:val="22"/>
          <w:szCs w:val="22"/>
        </w:rPr>
        <w:t xml:space="preserve"> </w:t>
      </w:r>
      <w:r>
        <w:rPr>
          <w:rFonts w:ascii="Arial" w:hAnsi="Arial" w:cs="Arial"/>
          <w:bCs/>
          <w:sz w:val="22"/>
          <w:szCs w:val="22"/>
        </w:rPr>
        <w:t>ao</w:t>
      </w:r>
      <w:proofErr w:type="gramEnd"/>
      <w:r>
        <w:rPr>
          <w:rFonts w:ascii="Arial" w:hAnsi="Arial" w:cs="Arial"/>
          <w:bCs/>
          <w:sz w:val="22"/>
          <w:szCs w:val="22"/>
        </w:rPr>
        <w:t xml:space="preserve"> </w:t>
      </w:r>
      <w:r w:rsidRPr="002D559B">
        <w:rPr>
          <w:rFonts w:ascii="Arial" w:hAnsi="Arial" w:cs="Arial"/>
          <w:b/>
          <w:bCs/>
          <w:sz w:val="22"/>
          <w:szCs w:val="22"/>
        </w:rPr>
        <w:t xml:space="preserve">Subprograma de Atendimento a Consultas e Reclamações </w:t>
      </w:r>
      <w:r>
        <w:rPr>
          <w:rFonts w:ascii="Arial" w:hAnsi="Arial" w:cs="Arial"/>
          <w:bCs/>
          <w:sz w:val="22"/>
          <w:szCs w:val="22"/>
        </w:rPr>
        <w:t xml:space="preserve">que </w:t>
      </w:r>
      <w:r w:rsidRPr="002D559B">
        <w:rPr>
          <w:rFonts w:ascii="Arial" w:hAnsi="Arial" w:cs="Arial"/>
          <w:bCs/>
          <w:sz w:val="22"/>
          <w:szCs w:val="22"/>
        </w:rPr>
        <w:t>esta</w:t>
      </w:r>
      <w:r>
        <w:rPr>
          <w:rFonts w:ascii="Arial" w:hAnsi="Arial" w:cs="Arial"/>
          <w:bCs/>
          <w:sz w:val="22"/>
          <w:szCs w:val="22"/>
        </w:rPr>
        <w:t xml:space="preserve">belece um conjunto de diretrizes que visam organizar e </w:t>
      </w:r>
      <w:r w:rsidRPr="002D559B">
        <w:rPr>
          <w:rFonts w:ascii="Arial" w:hAnsi="Arial" w:cs="Arial"/>
          <w:bCs/>
          <w:sz w:val="22"/>
          <w:szCs w:val="22"/>
        </w:rPr>
        <w:t>definir os meios de divulgação</w:t>
      </w:r>
      <w:r>
        <w:rPr>
          <w:rFonts w:ascii="Arial" w:hAnsi="Arial" w:cs="Arial"/>
          <w:bCs/>
          <w:sz w:val="22"/>
          <w:szCs w:val="22"/>
        </w:rPr>
        <w:t xml:space="preserve"> </w:t>
      </w:r>
      <w:r w:rsidRPr="002D559B">
        <w:rPr>
          <w:rFonts w:ascii="Arial" w:hAnsi="Arial" w:cs="Arial"/>
          <w:bCs/>
          <w:sz w:val="22"/>
          <w:szCs w:val="22"/>
        </w:rPr>
        <w:t>segundo tipo de conteúdo e grupos alvo, meios de ouvidoria e estabelecer a sistemática de</w:t>
      </w:r>
      <w:r>
        <w:rPr>
          <w:rFonts w:ascii="Arial" w:hAnsi="Arial" w:cs="Arial"/>
          <w:bCs/>
          <w:sz w:val="22"/>
          <w:szCs w:val="22"/>
        </w:rPr>
        <w:t xml:space="preserve"> </w:t>
      </w:r>
      <w:r w:rsidRPr="002D559B">
        <w:rPr>
          <w:rFonts w:ascii="Arial" w:hAnsi="Arial" w:cs="Arial"/>
          <w:bCs/>
          <w:sz w:val="22"/>
          <w:szCs w:val="22"/>
        </w:rPr>
        <w:t>recebimento e encaminhamento de respostas</w:t>
      </w:r>
      <w:r w:rsidRPr="002D559B">
        <w:rPr>
          <w:rFonts w:ascii="Arial" w:hAnsi="Arial" w:cs="Arial"/>
          <w:b/>
          <w:bCs/>
          <w:sz w:val="22"/>
          <w:szCs w:val="22"/>
        </w:rPr>
        <w:t>.</w:t>
      </w:r>
      <w:r>
        <w:rPr>
          <w:rFonts w:ascii="Arial" w:hAnsi="Arial" w:cs="Arial"/>
          <w:b/>
          <w:bCs/>
          <w:sz w:val="22"/>
          <w:szCs w:val="22"/>
        </w:rPr>
        <w:t xml:space="preserve">, </w:t>
      </w:r>
      <w:r w:rsidRPr="002D559B">
        <w:rPr>
          <w:rFonts w:ascii="Arial" w:hAnsi="Arial" w:cs="Arial"/>
          <w:bCs/>
          <w:sz w:val="22"/>
          <w:szCs w:val="22"/>
        </w:rPr>
        <w:t>conforme segue abaixo;</w:t>
      </w:r>
    </w:p>
    <w:p w14:paraId="09A283EE" w14:textId="77777777" w:rsidR="002D559B" w:rsidRPr="002D559B" w:rsidRDefault="002D559B" w:rsidP="001B70D9">
      <w:pPr>
        <w:spacing w:after="0" w:line="360" w:lineRule="auto"/>
        <w:jc w:val="both"/>
        <w:rPr>
          <w:rFonts w:ascii="Arial" w:hAnsi="Arial" w:cs="Arial"/>
          <w:sz w:val="22"/>
          <w:szCs w:val="22"/>
        </w:rPr>
      </w:pPr>
    </w:p>
    <w:p w14:paraId="3AABF1A4" w14:textId="77777777" w:rsidR="005D37BD" w:rsidRPr="005D37BD" w:rsidRDefault="005D37BD" w:rsidP="005D37BD">
      <w:pPr>
        <w:spacing w:after="0" w:line="360" w:lineRule="auto"/>
        <w:jc w:val="both"/>
        <w:rPr>
          <w:rFonts w:ascii="Arial" w:hAnsi="Arial" w:cs="Arial"/>
          <w:sz w:val="22"/>
          <w:szCs w:val="22"/>
          <w:u w:val="single"/>
        </w:rPr>
      </w:pPr>
      <w:r w:rsidRPr="005D37BD">
        <w:rPr>
          <w:rFonts w:ascii="Arial" w:hAnsi="Arial" w:cs="Arial"/>
          <w:sz w:val="22"/>
          <w:szCs w:val="22"/>
          <w:u w:val="single"/>
        </w:rPr>
        <w:t>Identificação, Mapeamento e Análise das partes interessadas</w:t>
      </w:r>
    </w:p>
    <w:p w14:paraId="7161F28C" w14:textId="77777777" w:rsidR="005D37BD" w:rsidRPr="005D37BD" w:rsidRDefault="005D37BD" w:rsidP="005D37BD">
      <w:pPr>
        <w:spacing w:after="0" w:line="360" w:lineRule="auto"/>
        <w:ind w:firstLine="720"/>
        <w:jc w:val="both"/>
        <w:rPr>
          <w:rFonts w:ascii="Arial" w:hAnsi="Arial" w:cs="Arial"/>
          <w:sz w:val="22"/>
          <w:szCs w:val="22"/>
        </w:rPr>
      </w:pPr>
    </w:p>
    <w:p w14:paraId="55A2DA1F"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Identificar os principais grupos de partes interessadas que devem ser informados e consultados sobre o projeto. Esses grupos devem incluir pessoas ou grupos que:</w:t>
      </w:r>
    </w:p>
    <w:p w14:paraId="6396BB70" w14:textId="77777777" w:rsidR="005D37BD" w:rsidRPr="005D37BD" w:rsidRDefault="005D37BD" w:rsidP="005D37BD">
      <w:pPr>
        <w:spacing w:after="0" w:line="360" w:lineRule="auto"/>
        <w:ind w:firstLine="720"/>
        <w:jc w:val="both"/>
        <w:rPr>
          <w:rFonts w:ascii="Arial" w:hAnsi="Arial" w:cs="Arial"/>
          <w:sz w:val="22"/>
          <w:szCs w:val="22"/>
        </w:rPr>
      </w:pPr>
    </w:p>
    <w:p w14:paraId="28A1B246"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São direta e/ou indiretamente afetados pelo projeto.</w:t>
      </w:r>
    </w:p>
    <w:p w14:paraId="5E40E133"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Têm “interesses” no projeto que os determinam como partes interessadas.</w:t>
      </w:r>
    </w:p>
    <w:p w14:paraId="7A0C3D16" w14:textId="77777777" w:rsidR="005D37BD" w:rsidRPr="00E84BA6"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lastRenderedPageBreak/>
        <w:t>Têm potencial para influenciar os resultados do projeto ou as operações da empresa (exemplos de possíveis partes interessadas são as Comunidades Afetadas, organizações locais, ONGs e autoridades governamentais; as partes interessadas também podem incluir políticos, outras empresas, sindicatos trabalhistas, grupos acadêmicos ou religiosos, agências socioambientais do setor público nacionais e a mídia).</w:t>
      </w:r>
    </w:p>
    <w:p w14:paraId="429073D9"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O resultado do mapeamento será uma lista das partes interessadas, dentro de seus devidos grupos de interesse. A análise prévia de partes interessadas deverá identificar, de maneira preliminar, os riscos de conflito com cada uma das partes, fazendo também uma categorização, considerando de maneira diferenciada, as partes afetadas e os grupos de interesse. Para tal, deve ser elaborado um questionário sucinto a aplicar com as partes interessadas, para verificação do seu nível de interesse, influência, afetação e vulnerabilidade.</w:t>
      </w:r>
    </w:p>
    <w:p w14:paraId="3AB9133D" w14:textId="77777777" w:rsidR="005D37BD" w:rsidRPr="00E84BA6"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Após o mapeamento das partes interessadas, deve ser realizada uma primeira campanha de divulgação de informações, conforme descrito na medida</w:t>
      </w:r>
      <w:r w:rsidR="00E84BA6" w:rsidRPr="00E84BA6">
        <w:rPr>
          <w:rFonts w:ascii="Arial" w:hAnsi="Arial" w:cs="Arial"/>
          <w:sz w:val="22"/>
          <w:szCs w:val="22"/>
        </w:rPr>
        <w:t>.</w:t>
      </w:r>
      <w:r w:rsidRPr="00E84BA6">
        <w:rPr>
          <w:rFonts w:ascii="Arial" w:hAnsi="Arial" w:cs="Arial"/>
          <w:sz w:val="22"/>
          <w:szCs w:val="22"/>
        </w:rPr>
        <w:t xml:space="preserve"> Divulgação de informações Antes do Início das Obras do Programa de Comunicação Social.</w:t>
      </w:r>
    </w:p>
    <w:p w14:paraId="6923E8F8" w14:textId="77777777" w:rsidR="005D37BD" w:rsidRPr="005D37BD" w:rsidRDefault="005D37BD" w:rsidP="005D37BD">
      <w:pPr>
        <w:spacing w:after="0" w:line="360" w:lineRule="auto"/>
        <w:ind w:firstLine="720"/>
        <w:jc w:val="both"/>
        <w:rPr>
          <w:rFonts w:ascii="Arial" w:hAnsi="Arial" w:cs="Arial"/>
          <w:sz w:val="22"/>
          <w:szCs w:val="22"/>
        </w:rPr>
      </w:pPr>
    </w:p>
    <w:p w14:paraId="21AD5BD2" w14:textId="77777777" w:rsidR="005D37BD" w:rsidRPr="005D37BD" w:rsidRDefault="005D37BD" w:rsidP="005D37BD">
      <w:pPr>
        <w:spacing w:after="0" w:line="360" w:lineRule="auto"/>
        <w:jc w:val="both"/>
        <w:rPr>
          <w:rFonts w:ascii="Arial" w:hAnsi="Arial" w:cs="Arial"/>
          <w:sz w:val="22"/>
          <w:szCs w:val="22"/>
          <w:u w:val="single"/>
        </w:rPr>
      </w:pPr>
      <w:r w:rsidRPr="005D37BD">
        <w:rPr>
          <w:rFonts w:ascii="Arial" w:hAnsi="Arial" w:cs="Arial"/>
          <w:sz w:val="22"/>
          <w:szCs w:val="22"/>
          <w:u w:val="single"/>
        </w:rPr>
        <w:t>Consulta e participação das partes interessadas</w:t>
      </w:r>
    </w:p>
    <w:p w14:paraId="12A84615" w14:textId="77777777" w:rsidR="005D37BD" w:rsidRPr="005D37BD" w:rsidRDefault="005D37BD" w:rsidP="005D37BD">
      <w:pPr>
        <w:spacing w:after="0" w:line="360" w:lineRule="auto"/>
        <w:ind w:firstLine="720"/>
        <w:jc w:val="both"/>
        <w:rPr>
          <w:rFonts w:ascii="Arial" w:hAnsi="Arial" w:cs="Arial"/>
          <w:sz w:val="22"/>
          <w:szCs w:val="22"/>
        </w:rPr>
      </w:pPr>
    </w:p>
    <w:p w14:paraId="5C954F58" w14:textId="77777777" w:rsidR="005D37BD" w:rsidRPr="005D37BD" w:rsidRDefault="005D37BD" w:rsidP="00E84BA6">
      <w:pPr>
        <w:spacing w:after="0" w:line="360" w:lineRule="auto"/>
        <w:ind w:firstLine="720"/>
        <w:jc w:val="both"/>
        <w:rPr>
          <w:rFonts w:ascii="Arial" w:hAnsi="Arial" w:cs="Arial"/>
          <w:sz w:val="22"/>
          <w:szCs w:val="22"/>
        </w:rPr>
      </w:pPr>
      <w:r w:rsidRPr="005D37BD">
        <w:rPr>
          <w:rFonts w:ascii="Arial" w:hAnsi="Arial" w:cs="Arial"/>
          <w:sz w:val="22"/>
          <w:szCs w:val="22"/>
        </w:rPr>
        <w:t>Dado que a etapa anterior é uma ação passiva de comunicação, é necessário estabelecer um diálogo com as partes interessadas, e com isso realizam-se as consultas. Para esta etapa deve-se elaborar procedimentos que garantam e comprovem a ampla participação das comunidades no projeto.</w:t>
      </w:r>
    </w:p>
    <w:p w14:paraId="6711DA41"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As consultas deverão ocorrer independentemente de exigência ou não de audiência pública pelo órgão ambiental competente, no âmbito do processo de avaliação de impacto ambiental e licenciamento ambiental. Cada processo de consulta deve ser planejado, as consultas devem ser inclusivas e documentadas.</w:t>
      </w:r>
    </w:p>
    <w:p w14:paraId="32EED00C" w14:textId="77777777" w:rsidR="005D37BD" w:rsidRPr="005D37BD" w:rsidRDefault="005D37BD" w:rsidP="005D37BD">
      <w:pPr>
        <w:spacing w:after="0" w:line="360" w:lineRule="auto"/>
        <w:ind w:firstLine="720"/>
        <w:jc w:val="both"/>
        <w:rPr>
          <w:rFonts w:ascii="Arial" w:hAnsi="Arial" w:cs="Arial"/>
          <w:sz w:val="22"/>
          <w:szCs w:val="22"/>
        </w:rPr>
      </w:pPr>
    </w:p>
    <w:p w14:paraId="0EB02D6F" w14:textId="77777777" w:rsidR="005D37BD" w:rsidRPr="005D37BD" w:rsidRDefault="005D37BD" w:rsidP="005D37BD">
      <w:pPr>
        <w:spacing w:after="0" w:line="360" w:lineRule="auto"/>
        <w:jc w:val="both"/>
        <w:rPr>
          <w:rFonts w:ascii="Arial" w:hAnsi="Arial" w:cs="Arial"/>
          <w:sz w:val="22"/>
          <w:szCs w:val="22"/>
          <w:u w:val="single"/>
        </w:rPr>
      </w:pPr>
      <w:r w:rsidRPr="005D37BD">
        <w:rPr>
          <w:rFonts w:ascii="Arial" w:hAnsi="Arial" w:cs="Arial"/>
          <w:sz w:val="22"/>
          <w:szCs w:val="22"/>
          <w:u w:val="single"/>
        </w:rPr>
        <w:t>Escritório de Gestão Social</w:t>
      </w:r>
    </w:p>
    <w:p w14:paraId="17CBC355" w14:textId="77777777" w:rsidR="005D37BD" w:rsidRPr="005D37BD" w:rsidRDefault="005D37BD" w:rsidP="005D37BD">
      <w:pPr>
        <w:spacing w:after="0" w:line="360" w:lineRule="auto"/>
        <w:ind w:firstLine="720"/>
        <w:jc w:val="both"/>
        <w:rPr>
          <w:rFonts w:ascii="Arial" w:hAnsi="Arial" w:cs="Arial"/>
          <w:sz w:val="22"/>
          <w:szCs w:val="22"/>
        </w:rPr>
      </w:pPr>
    </w:p>
    <w:p w14:paraId="7F115CB5"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Deverá ser instalado pela PMV, na região da Orla Noroeste, um escritório local (em espaço fixo ou em trailers móveis) com fins de melhorar a comunicação com a comunidade beneficiada e dar encaminhamentos a eventuais queixas para todos os temas que serão objetos de intervenção na região.</w:t>
      </w:r>
    </w:p>
    <w:p w14:paraId="581E7ADF" w14:textId="77777777" w:rsidR="00AC25C9" w:rsidRDefault="00AC25C9">
      <w:pPr>
        <w:spacing w:after="0"/>
        <w:rPr>
          <w:rFonts w:ascii="Arial" w:hAnsi="Arial" w:cs="Arial"/>
          <w:sz w:val="22"/>
          <w:szCs w:val="22"/>
        </w:rPr>
      </w:pPr>
      <w:r>
        <w:rPr>
          <w:rFonts w:ascii="Arial" w:hAnsi="Arial" w:cs="Arial"/>
          <w:sz w:val="22"/>
          <w:szCs w:val="22"/>
        </w:rPr>
        <w:br w:type="page"/>
      </w:r>
    </w:p>
    <w:p w14:paraId="245CA53D" w14:textId="77777777" w:rsidR="005D37BD" w:rsidRPr="005D37BD" w:rsidRDefault="005D37BD" w:rsidP="005D37BD">
      <w:pPr>
        <w:spacing w:after="0" w:line="360" w:lineRule="auto"/>
        <w:jc w:val="both"/>
        <w:rPr>
          <w:rFonts w:ascii="Arial" w:hAnsi="Arial" w:cs="Arial"/>
          <w:sz w:val="22"/>
          <w:szCs w:val="22"/>
          <w:u w:val="single"/>
        </w:rPr>
      </w:pPr>
      <w:r w:rsidRPr="005D37BD">
        <w:rPr>
          <w:rFonts w:ascii="Arial" w:hAnsi="Arial" w:cs="Arial"/>
          <w:sz w:val="22"/>
          <w:szCs w:val="22"/>
          <w:u w:val="single"/>
        </w:rPr>
        <w:lastRenderedPageBreak/>
        <w:t>Gerenciamento de reclamações</w:t>
      </w:r>
    </w:p>
    <w:p w14:paraId="113BE20A" w14:textId="77777777" w:rsidR="005D37BD" w:rsidRPr="005D37BD" w:rsidRDefault="005D37BD" w:rsidP="005D37BD">
      <w:pPr>
        <w:spacing w:after="0" w:line="360" w:lineRule="auto"/>
        <w:ind w:firstLine="720"/>
        <w:jc w:val="both"/>
        <w:rPr>
          <w:rFonts w:ascii="Arial" w:hAnsi="Arial" w:cs="Arial"/>
          <w:sz w:val="22"/>
          <w:szCs w:val="22"/>
        </w:rPr>
      </w:pPr>
    </w:p>
    <w:p w14:paraId="415B5B0C"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 xml:space="preserve">Deve haver um mecanismo de reclamação e comunicação para o público externo e um mecanismo de reclamação e comunicação para o público interno. Estes canais de comunicação devem ser devidamente divulgados aos seus públicos-alvo. </w:t>
      </w:r>
    </w:p>
    <w:p w14:paraId="68C0A4C9"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 xml:space="preserve">A PMV pode estabelecer diferentes canais de relacionamento para o seu público interno, como por exemplo: </w:t>
      </w:r>
    </w:p>
    <w:p w14:paraId="417EB386" w14:textId="77777777" w:rsidR="005D37BD" w:rsidRPr="005D37BD" w:rsidRDefault="005D37BD" w:rsidP="005D37BD">
      <w:pPr>
        <w:spacing w:after="0" w:line="360" w:lineRule="auto"/>
        <w:ind w:firstLine="720"/>
        <w:jc w:val="both"/>
        <w:rPr>
          <w:rFonts w:ascii="Arial" w:hAnsi="Arial" w:cs="Arial"/>
          <w:sz w:val="22"/>
          <w:szCs w:val="22"/>
        </w:rPr>
      </w:pPr>
    </w:p>
    <w:p w14:paraId="34B9E2DD"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Reclamações, denúncias e sugestões por parte de membros da equipe sobre conduta ética podem ser feitas por meio de contato direto com o superior imediato ou com um Comitê de Ética;</w:t>
      </w:r>
    </w:p>
    <w:p w14:paraId="5A410130"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 xml:space="preserve">Também podem ser utilizados canais como intranet, caixa de sugestões, ouvidoria, </w:t>
      </w:r>
      <w:proofErr w:type="spellStart"/>
      <w:r w:rsidRPr="005D37BD">
        <w:rPr>
          <w:rFonts w:ascii="Arial" w:hAnsi="Arial" w:cs="Arial"/>
          <w:sz w:val="22"/>
          <w:szCs w:val="22"/>
        </w:rPr>
        <w:t>call</w:t>
      </w:r>
      <w:proofErr w:type="spellEnd"/>
      <w:r w:rsidRPr="005D37BD">
        <w:rPr>
          <w:rFonts w:ascii="Arial" w:hAnsi="Arial" w:cs="Arial"/>
          <w:sz w:val="22"/>
          <w:szCs w:val="22"/>
        </w:rPr>
        <w:t xml:space="preserve"> center e documentos formais.</w:t>
      </w:r>
    </w:p>
    <w:p w14:paraId="0AD78487"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 xml:space="preserve">Implantar ouvidoria aberta que atende reclamações do público externo. Este instrumento representa um importante canal de manifestação, pelo qual é possível informar abusos ou condutas equivocadas. </w:t>
      </w:r>
    </w:p>
    <w:p w14:paraId="0903ECB6" w14:textId="77777777" w:rsidR="005D37BD" w:rsidRPr="005D37BD" w:rsidRDefault="005D37BD" w:rsidP="005D37BD">
      <w:pPr>
        <w:spacing w:after="0" w:line="360" w:lineRule="auto"/>
        <w:ind w:firstLine="720"/>
        <w:jc w:val="both"/>
        <w:rPr>
          <w:rFonts w:ascii="Arial" w:hAnsi="Arial" w:cs="Arial"/>
          <w:sz w:val="22"/>
          <w:szCs w:val="22"/>
        </w:rPr>
      </w:pPr>
    </w:p>
    <w:p w14:paraId="769CC866"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Deve ser dada garantia de sigilo das informações e dos manifestantes, de acordo com um código de ética preestabelecido, e promovê-lo com a realização de palestra abertas, também incluindo a conscientização sobre todos os aspectos que envolvem corrupção, denúncias, sigilo etc.</w:t>
      </w:r>
    </w:p>
    <w:p w14:paraId="77C0D96D"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Toda consulta ou reclamação aceita deve passar por um procedimento de controle e incluída em uma Planilha Consolidada de Acompanhamento de Consultas e Reclamações. Constarão nessa planilha:</w:t>
      </w:r>
    </w:p>
    <w:p w14:paraId="3C622BD9" w14:textId="77777777" w:rsidR="005D37BD" w:rsidRPr="005D37BD" w:rsidRDefault="005D37BD" w:rsidP="005D37BD">
      <w:pPr>
        <w:spacing w:after="0" w:line="360" w:lineRule="auto"/>
        <w:ind w:firstLine="720"/>
        <w:jc w:val="both"/>
        <w:rPr>
          <w:rFonts w:ascii="Arial" w:hAnsi="Arial" w:cs="Arial"/>
          <w:sz w:val="22"/>
          <w:szCs w:val="22"/>
        </w:rPr>
      </w:pPr>
    </w:p>
    <w:p w14:paraId="1D390A69"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A data de recebimento;</w:t>
      </w:r>
    </w:p>
    <w:p w14:paraId="30512B2C"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A classificação temática da consulta ou reclamação;</w:t>
      </w:r>
    </w:p>
    <w:p w14:paraId="34F20656"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A lista dos envolvidos na elaboração da resposta;</w:t>
      </w:r>
    </w:p>
    <w:p w14:paraId="43E9D26E" w14:textId="77777777" w:rsidR="005D37BD" w:rsidRP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A (s) data (s) de encaminhamento da resposta;</w:t>
      </w:r>
    </w:p>
    <w:p w14:paraId="7C3AA0D8" w14:textId="77777777" w:rsidR="005D37BD" w:rsidRDefault="005D37BD" w:rsidP="007B6B9F">
      <w:pPr>
        <w:numPr>
          <w:ilvl w:val="0"/>
          <w:numId w:val="63"/>
        </w:numPr>
        <w:spacing w:after="0" w:line="360" w:lineRule="auto"/>
        <w:ind w:left="284" w:firstLine="284"/>
        <w:jc w:val="both"/>
        <w:rPr>
          <w:rFonts w:ascii="Arial" w:hAnsi="Arial" w:cs="Arial"/>
          <w:sz w:val="22"/>
          <w:szCs w:val="22"/>
        </w:rPr>
      </w:pPr>
      <w:r w:rsidRPr="005D37BD">
        <w:rPr>
          <w:rFonts w:ascii="Arial" w:hAnsi="Arial" w:cs="Arial"/>
          <w:sz w:val="22"/>
          <w:szCs w:val="22"/>
        </w:rPr>
        <w:t>O retorno da resposta.</w:t>
      </w:r>
    </w:p>
    <w:p w14:paraId="70398B55" w14:textId="77777777" w:rsidR="00DF6E54" w:rsidRPr="005D37BD" w:rsidRDefault="00DF6E54" w:rsidP="00DF6E54">
      <w:pPr>
        <w:spacing w:after="0" w:line="360" w:lineRule="auto"/>
        <w:ind w:left="568"/>
        <w:jc w:val="both"/>
        <w:rPr>
          <w:rFonts w:ascii="Arial" w:hAnsi="Arial" w:cs="Arial"/>
          <w:sz w:val="22"/>
          <w:szCs w:val="22"/>
        </w:rPr>
      </w:pPr>
    </w:p>
    <w:p w14:paraId="6AA3284C" w14:textId="77777777" w:rsidR="005D37BD" w:rsidRPr="005D37BD" w:rsidRDefault="005D37BD" w:rsidP="005D37BD">
      <w:pPr>
        <w:spacing w:after="0" w:line="360" w:lineRule="auto"/>
        <w:jc w:val="both"/>
        <w:rPr>
          <w:rFonts w:ascii="Arial" w:hAnsi="Arial" w:cs="Arial"/>
          <w:sz w:val="22"/>
          <w:szCs w:val="22"/>
          <w:u w:val="single"/>
        </w:rPr>
      </w:pPr>
      <w:r w:rsidRPr="005D37BD">
        <w:rPr>
          <w:rFonts w:ascii="Arial" w:hAnsi="Arial" w:cs="Arial"/>
          <w:sz w:val="22"/>
          <w:szCs w:val="22"/>
          <w:u w:val="single"/>
        </w:rPr>
        <w:t>Gestão contínua das partes interessadas</w:t>
      </w:r>
    </w:p>
    <w:p w14:paraId="104DE585" w14:textId="77777777" w:rsidR="005D37BD" w:rsidRPr="005D37BD" w:rsidRDefault="005D37BD" w:rsidP="005D37BD">
      <w:pPr>
        <w:spacing w:after="0" w:line="360" w:lineRule="auto"/>
        <w:ind w:firstLine="720"/>
        <w:jc w:val="both"/>
        <w:rPr>
          <w:rFonts w:ascii="Arial" w:hAnsi="Arial" w:cs="Arial"/>
          <w:sz w:val="22"/>
          <w:szCs w:val="22"/>
        </w:rPr>
      </w:pPr>
    </w:p>
    <w:p w14:paraId="176AE71A"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 xml:space="preserve">O mapeamento, divulgação das informações, consultas e mecanismos de comunicação fazem parte de toda uma gestão de partes interessadas que será gerida por uma equipe dentro da PMV, cumprindo os procedimentos descritos neste programa. </w:t>
      </w:r>
    </w:p>
    <w:p w14:paraId="7B30845E" w14:textId="77777777" w:rsidR="005D37BD" w:rsidRPr="005D37BD" w:rsidRDefault="005D37BD" w:rsidP="005D37BD">
      <w:pPr>
        <w:spacing w:after="0" w:line="360" w:lineRule="auto"/>
        <w:ind w:firstLine="720"/>
        <w:jc w:val="both"/>
        <w:rPr>
          <w:rFonts w:ascii="Arial" w:hAnsi="Arial" w:cs="Arial"/>
          <w:sz w:val="22"/>
          <w:szCs w:val="22"/>
        </w:rPr>
      </w:pPr>
      <w:r w:rsidRPr="005D37BD">
        <w:rPr>
          <w:rFonts w:ascii="Arial" w:hAnsi="Arial" w:cs="Arial"/>
          <w:sz w:val="22"/>
          <w:szCs w:val="22"/>
        </w:rPr>
        <w:t xml:space="preserve">Desde o início do Programa de Comunicação Social, o empreendedor disponibilizará um sistema de atendimento a consultas e reclamações, funcionando como uma ouvidoria específica para a implantação da Orla Noroeste. Serão fornecidos aos cidadãos: um endereço convencional para envio de </w:t>
      </w:r>
      <w:r w:rsidRPr="005D37BD">
        <w:rPr>
          <w:rFonts w:ascii="Arial" w:hAnsi="Arial" w:cs="Arial"/>
          <w:sz w:val="22"/>
          <w:szCs w:val="22"/>
        </w:rPr>
        <w:lastRenderedPageBreak/>
        <w:t>correspondência, um número de telefone para atendimento imediato e um endereço eletrônico para recebimento de demandas, consultas, reclamações e sugestões.</w:t>
      </w:r>
    </w:p>
    <w:p w14:paraId="0F5305A2" w14:textId="77777777" w:rsidR="005D37BD" w:rsidRPr="005D37BD" w:rsidRDefault="005D37BD" w:rsidP="00D17738">
      <w:pPr>
        <w:spacing w:after="0" w:line="360" w:lineRule="auto"/>
        <w:ind w:firstLine="720"/>
        <w:jc w:val="both"/>
        <w:rPr>
          <w:rFonts w:ascii="Arial" w:hAnsi="Arial" w:cs="Arial"/>
          <w:sz w:val="22"/>
          <w:szCs w:val="22"/>
        </w:rPr>
      </w:pPr>
      <w:r w:rsidRPr="005D37BD">
        <w:rPr>
          <w:rFonts w:ascii="Arial" w:hAnsi="Arial" w:cs="Arial"/>
          <w:sz w:val="22"/>
          <w:szCs w:val="22"/>
        </w:rPr>
        <w:t>Todas as consultas e reclamações serão respondidas e será mantido um registro das mesmas em base de dados permanentemente atualizada. As estatísticas consolidadas de consultas e reclamações serão periodicamente analisadas pelo empreendedor e, quando forem verificados problemas de desinformação, os responsáveis pela elaboração de conteúdos para divulgação serão acionados, de forma a adequar os mesmos.</w:t>
      </w:r>
    </w:p>
    <w:p w14:paraId="7F0BD883" w14:textId="77777777" w:rsidR="005D37BD" w:rsidRPr="008705C2" w:rsidRDefault="005D37BD" w:rsidP="005D37BD">
      <w:pPr>
        <w:widowControl w:val="0"/>
        <w:autoSpaceDE w:val="0"/>
        <w:autoSpaceDN w:val="0"/>
        <w:adjustRightInd w:val="0"/>
        <w:spacing w:after="0"/>
        <w:rPr>
          <w:rFonts w:ascii="Arial" w:hAnsi="Arial" w:cs="Arial"/>
          <w:sz w:val="22"/>
          <w:szCs w:val="22"/>
        </w:rPr>
      </w:pPr>
    </w:p>
    <w:p w14:paraId="047E106E" w14:textId="77777777" w:rsidR="005D37BD" w:rsidRPr="001A5E4D" w:rsidRDefault="005D37BD" w:rsidP="007B6B9F">
      <w:pPr>
        <w:pStyle w:val="PargrafodaLista"/>
        <w:widowControl w:val="0"/>
        <w:numPr>
          <w:ilvl w:val="0"/>
          <w:numId w:val="32"/>
        </w:numPr>
        <w:shd w:val="clear" w:color="auto" w:fill="4F81BD" w:themeFill="accent1"/>
        <w:autoSpaceDE w:val="0"/>
        <w:autoSpaceDN w:val="0"/>
        <w:adjustRightInd w:val="0"/>
        <w:spacing w:after="0"/>
        <w:ind w:left="-207" w:hanging="219"/>
        <w:rPr>
          <w:rFonts w:ascii="Arial" w:hAnsi="Arial" w:cs="Arial"/>
          <w:b/>
          <w:color w:val="FFFFFF" w:themeColor="background1"/>
          <w:sz w:val="22"/>
          <w:szCs w:val="22"/>
          <w:lang w:val="en-US"/>
        </w:rPr>
      </w:pPr>
      <w:r w:rsidRPr="001A5E4D">
        <w:rPr>
          <w:rFonts w:ascii="Arial" w:hAnsi="Arial" w:cs="Arial"/>
          <w:b/>
          <w:color w:val="FFFFFF" w:themeColor="background1"/>
          <w:sz w:val="22"/>
          <w:szCs w:val="22"/>
          <w:lang w:val="en-US"/>
        </w:rPr>
        <w:t>FORMULÁRIOS E PROCEDIMENTOS CORRELATOS</w:t>
      </w:r>
    </w:p>
    <w:p w14:paraId="734902BB" w14:textId="77777777" w:rsidR="00350527" w:rsidRDefault="00350527" w:rsidP="00350527">
      <w:pPr>
        <w:pStyle w:val="PargrafodaLista"/>
        <w:autoSpaceDE w:val="0"/>
        <w:autoSpaceDN w:val="0"/>
        <w:adjustRightInd w:val="0"/>
        <w:spacing w:after="0" w:line="360" w:lineRule="auto"/>
        <w:ind w:left="360"/>
        <w:rPr>
          <w:rFonts w:ascii="Arial" w:hAnsi="Arial" w:cs="Arial"/>
          <w:sz w:val="22"/>
          <w:szCs w:val="22"/>
        </w:rPr>
      </w:pPr>
    </w:p>
    <w:p w14:paraId="52FAB7AB"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P.01 Programa de Planejamento e Gerenciamento Ambiental</w:t>
      </w:r>
    </w:p>
    <w:p w14:paraId="7764FF26"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 xml:space="preserve">P.02 Programa de Controle Ambiental de Obras </w:t>
      </w:r>
    </w:p>
    <w:p w14:paraId="789D4173"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 xml:space="preserve">P.03 Programa de Gestão em Saúde e Segurança do Trabalho </w:t>
      </w:r>
    </w:p>
    <w:p w14:paraId="43E4C14D"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 xml:space="preserve">P.04 Programa de Supervisão Ambiental da Construção </w:t>
      </w:r>
    </w:p>
    <w:p w14:paraId="39D88FCC"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P.05 Programa de Remediação do Terreno do Centro de Cooperação da Cidade</w:t>
      </w:r>
    </w:p>
    <w:p w14:paraId="4411635F"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P.06 Programa de Comunicação Social</w:t>
      </w:r>
    </w:p>
    <w:p w14:paraId="6A1DFA51" w14:textId="77777777" w:rsidR="008E24C0" w:rsidRPr="008E24C0" w:rsidRDefault="008E24C0" w:rsidP="00350527">
      <w:pPr>
        <w:pStyle w:val="PargrafodaLista"/>
        <w:numPr>
          <w:ilvl w:val="0"/>
          <w:numId w:val="32"/>
        </w:numPr>
        <w:autoSpaceDE w:val="0"/>
        <w:autoSpaceDN w:val="0"/>
        <w:adjustRightInd w:val="0"/>
        <w:spacing w:after="0" w:line="360" w:lineRule="auto"/>
        <w:rPr>
          <w:rFonts w:ascii="Arial" w:hAnsi="Arial" w:cs="Arial"/>
          <w:sz w:val="22"/>
          <w:szCs w:val="22"/>
        </w:rPr>
      </w:pPr>
      <w:r w:rsidRPr="008E24C0">
        <w:rPr>
          <w:rFonts w:ascii="Arial" w:hAnsi="Arial" w:cs="Arial"/>
          <w:sz w:val="22"/>
          <w:szCs w:val="22"/>
        </w:rPr>
        <w:t>P.07 Programa de Educação Ambiental e Sanitária</w:t>
      </w:r>
    </w:p>
    <w:p w14:paraId="1B18E838" w14:textId="77777777" w:rsidR="008E24C0" w:rsidRPr="008E24C0" w:rsidRDefault="008E24C0" w:rsidP="00350527">
      <w:pPr>
        <w:pStyle w:val="PargrafodaLista"/>
        <w:widowControl w:val="0"/>
        <w:numPr>
          <w:ilvl w:val="0"/>
          <w:numId w:val="32"/>
        </w:numPr>
        <w:autoSpaceDE w:val="0"/>
        <w:autoSpaceDN w:val="0"/>
        <w:adjustRightInd w:val="0"/>
        <w:spacing w:after="0" w:line="360" w:lineRule="auto"/>
        <w:jc w:val="both"/>
        <w:rPr>
          <w:rFonts w:ascii="Arial" w:hAnsi="Arial" w:cs="Arial"/>
          <w:b/>
          <w:sz w:val="22"/>
          <w:szCs w:val="22"/>
        </w:rPr>
      </w:pPr>
      <w:r w:rsidRPr="008E24C0">
        <w:rPr>
          <w:rFonts w:ascii="Arial" w:hAnsi="Arial" w:cs="Arial"/>
          <w:sz w:val="22"/>
          <w:szCs w:val="22"/>
        </w:rPr>
        <w:t xml:space="preserve">P.08 Programa de Proteção e Recuperação da Vegetação de Mangue nas Áreas Afetadas </w:t>
      </w:r>
    </w:p>
    <w:p w14:paraId="25916A50" w14:textId="77777777" w:rsidR="008E24C0" w:rsidRPr="008E24C0" w:rsidRDefault="00AC25C9" w:rsidP="00350527">
      <w:pPr>
        <w:pStyle w:val="PargrafodaLista"/>
        <w:widowControl w:val="0"/>
        <w:numPr>
          <w:ilvl w:val="0"/>
          <w:numId w:val="32"/>
        </w:numPr>
        <w:autoSpaceDE w:val="0"/>
        <w:autoSpaceDN w:val="0"/>
        <w:adjustRightInd w:val="0"/>
        <w:spacing w:after="0" w:line="360" w:lineRule="auto"/>
        <w:jc w:val="both"/>
        <w:rPr>
          <w:rFonts w:ascii="Arial" w:hAnsi="Arial" w:cs="Arial"/>
          <w:b/>
          <w:sz w:val="22"/>
          <w:szCs w:val="22"/>
        </w:rPr>
      </w:pPr>
      <w:r>
        <w:rPr>
          <w:rFonts w:ascii="Arial" w:hAnsi="Arial" w:cs="Arial"/>
          <w:sz w:val="22"/>
          <w:szCs w:val="22"/>
        </w:rPr>
        <w:t>P</w:t>
      </w:r>
      <w:r w:rsidR="008E24C0">
        <w:rPr>
          <w:rFonts w:ascii="Arial" w:hAnsi="Arial" w:cs="Arial"/>
          <w:sz w:val="22"/>
          <w:szCs w:val="22"/>
        </w:rPr>
        <w:t>.09 Programa de Apoio a Atividades Produtivas da Orla Noroeste</w:t>
      </w:r>
    </w:p>
    <w:p w14:paraId="56A83ADB" w14:textId="77777777" w:rsidR="00751894" w:rsidRDefault="00751894">
      <w:pPr>
        <w:spacing w:after="0"/>
        <w:rPr>
          <w:rFonts w:ascii="Arial" w:hAnsi="Arial" w:cs="Arial"/>
          <w:sz w:val="22"/>
          <w:szCs w:val="22"/>
        </w:rPr>
      </w:pPr>
    </w:p>
    <w:p w14:paraId="0EE6BB74" w14:textId="77777777" w:rsidR="005D37BD" w:rsidRPr="001A5E4D" w:rsidRDefault="005D37BD" w:rsidP="007B6B9F">
      <w:pPr>
        <w:pStyle w:val="PargrafodaLista"/>
        <w:widowControl w:val="0"/>
        <w:numPr>
          <w:ilvl w:val="0"/>
          <w:numId w:val="32"/>
        </w:numPr>
        <w:shd w:val="clear" w:color="auto" w:fill="4F81BD" w:themeFill="accent1"/>
        <w:autoSpaceDE w:val="0"/>
        <w:autoSpaceDN w:val="0"/>
        <w:adjustRightInd w:val="0"/>
        <w:spacing w:after="0"/>
        <w:ind w:left="-207" w:hanging="219"/>
        <w:rPr>
          <w:rFonts w:ascii="Arial" w:hAnsi="Arial" w:cs="Arial"/>
          <w:b/>
          <w:color w:val="FFFFFF" w:themeColor="background1"/>
          <w:sz w:val="22"/>
          <w:szCs w:val="22"/>
        </w:rPr>
      </w:pPr>
      <w:r w:rsidRPr="001A5E4D">
        <w:rPr>
          <w:rFonts w:ascii="Arial" w:hAnsi="Arial" w:cs="Arial"/>
          <w:b/>
          <w:color w:val="FFFFFF" w:themeColor="background1"/>
          <w:sz w:val="22"/>
          <w:szCs w:val="22"/>
        </w:rPr>
        <w:t>CONTROLE DE REGISTROS</w:t>
      </w:r>
    </w:p>
    <w:p w14:paraId="44B20717" w14:textId="77777777" w:rsidR="005D37BD" w:rsidRPr="008705C2" w:rsidRDefault="005D37BD" w:rsidP="005D37BD">
      <w:pPr>
        <w:widowControl w:val="0"/>
        <w:autoSpaceDE w:val="0"/>
        <w:autoSpaceDN w:val="0"/>
        <w:adjustRightInd w:val="0"/>
        <w:spacing w:after="0"/>
        <w:rPr>
          <w:rFonts w:ascii="Arial" w:hAnsi="Arial" w:cs="Arial"/>
          <w:sz w:val="22"/>
          <w:szCs w:val="22"/>
        </w:rPr>
      </w:pPr>
    </w:p>
    <w:p w14:paraId="7CC6CECD" w14:textId="77777777" w:rsidR="00E84BA6" w:rsidRDefault="005D37BD" w:rsidP="0093175E">
      <w:pPr>
        <w:widowControl w:val="0"/>
        <w:autoSpaceDE w:val="0"/>
        <w:autoSpaceDN w:val="0"/>
        <w:adjustRightInd w:val="0"/>
        <w:spacing w:after="0" w:line="360" w:lineRule="auto"/>
        <w:ind w:firstLine="720"/>
        <w:jc w:val="both"/>
        <w:rPr>
          <w:rFonts w:ascii="Arial" w:hAnsi="Arial" w:cs="Arial"/>
          <w:sz w:val="22"/>
          <w:szCs w:val="22"/>
        </w:rPr>
      </w:pPr>
      <w:r w:rsidRPr="008705C2">
        <w:rPr>
          <w:rFonts w:ascii="Arial" w:hAnsi="Arial" w:cs="Arial"/>
          <w:sz w:val="22"/>
          <w:szCs w:val="22"/>
        </w:rPr>
        <w:t>Os registros gerados pelas atividades deste procedimento são controlados conforme segue:</w:t>
      </w:r>
    </w:p>
    <w:p w14:paraId="71F87951" w14:textId="77777777" w:rsidR="001C368C" w:rsidRPr="008705C2" w:rsidRDefault="001C368C" w:rsidP="001C368C">
      <w:pPr>
        <w:widowControl w:val="0"/>
        <w:autoSpaceDE w:val="0"/>
        <w:autoSpaceDN w:val="0"/>
        <w:adjustRightInd w:val="0"/>
        <w:spacing w:after="0"/>
        <w:jc w:val="both"/>
        <w:rPr>
          <w:rFonts w:ascii="Arial" w:hAnsi="Arial" w:cs="Arial"/>
          <w:sz w:val="22"/>
          <w:szCs w:val="22"/>
        </w:rPr>
      </w:pPr>
    </w:p>
    <w:tbl>
      <w:tblPr>
        <w:tblStyle w:val="Tabelacomgrade"/>
        <w:tblW w:w="0" w:type="auto"/>
        <w:jc w:val="center"/>
        <w:tblLook w:val="00A0" w:firstRow="1" w:lastRow="0" w:firstColumn="1" w:lastColumn="0" w:noHBand="0" w:noVBand="0"/>
      </w:tblPr>
      <w:tblGrid>
        <w:gridCol w:w="3261"/>
        <w:gridCol w:w="1310"/>
        <w:gridCol w:w="2345"/>
        <w:gridCol w:w="1649"/>
        <w:gridCol w:w="1467"/>
      </w:tblGrid>
      <w:tr w:rsidR="001C368C" w:rsidRPr="003347C3" w14:paraId="13F5306C" w14:textId="77777777" w:rsidTr="00E84BA6">
        <w:trPr>
          <w:jc w:val="center"/>
        </w:trPr>
        <w:tc>
          <w:tcPr>
            <w:tcW w:w="3261" w:type="dxa"/>
            <w:shd w:val="clear" w:color="auto" w:fill="808080" w:themeFill="background1" w:themeFillShade="80"/>
          </w:tcPr>
          <w:p w14:paraId="64531986"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p>
          <w:p w14:paraId="630728AE"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IDENTIFICAÇÃO</w:t>
            </w:r>
          </w:p>
        </w:tc>
        <w:tc>
          <w:tcPr>
            <w:tcW w:w="1310" w:type="dxa"/>
            <w:shd w:val="clear" w:color="auto" w:fill="808080" w:themeFill="background1" w:themeFillShade="80"/>
          </w:tcPr>
          <w:p w14:paraId="24B096D8"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8"/>
                <w:szCs w:val="8"/>
              </w:rPr>
            </w:pPr>
          </w:p>
          <w:p w14:paraId="2597AB12"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LOCAL DO ARQUIVO</w:t>
            </w:r>
          </w:p>
        </w:tc>
        <w:tc>
          <w:tcPr>
            <w:tcW w:w="2345" w:type="dxa"/>
            <w:shd w:val="clear" w:color="auto" w:fill="808080" w:themeFill="background1" w:themeFillShade="80"/>
          </w:tcPr>
          <w:p w14:paraId="468A99C5"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8"/>
                <w:szCs w:val="8"/>
              </w:rPr>
            </w:pPr>
          </w:p>
          <w:p w14:paraId="4E39F84D"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TIPO E RECUPERAÇÃO DO ARQUIVO</w:t>
            </w:r>
          </w:p>
        </w:tc>
        <w:tc>
          <w:tcPr>
            <w:tcW w:w="1649" w:type="dxa"/>
            <w:shd w:val="clear" w:color="auto" w:fill="808080" w:themeFill="background1" w:themeFillShade="80"/>
          </w:tcPr>
          <w:p w14:paraId="20F784BB"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8"/>
                <w:szCs w:val="8"/>
              </w:rPr>
            </w:pPr>
          </w:p>
          <w:p w14:paraId="52ABBCD8"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TEMPO DE RETENÇÃO</w:t>
            </w:r>
          </w:p>
        </w:tc>
        <w:tc>
          <w:tcPr>
            <w:tcW w:w="1467" w:type="dxa"/>
            <w:shd w:val="clear" w:color="auto" w:fill="808080" w:themeFill="background1" w:themeFillShade="80"/>
          </w:tcPr>
          <w:p w14:paraId="21788C2D"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p>
          <w:p w14:paraId="28A66ECB" w14:textId="77777777" w:rsidR="001C368C" w:rsidRPr="00D17738" w:rsidRDefault="001C368C" w:rsidP="00252355">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DESCARTE</w:t>
            </w:r>
          </w:p>
        </w:tc>
      </w:tr>
      <w:tr w:rsidR="001C368C" w:rsidRPr="003347C3" w14:paraId="1190C3BF" w14:textId="77777777" w:rsidTr="00E84BA6">
        <w:trPr>
          <w:trHeight w:val="1910"/>
          <w:jc w:val="center"/>
        </w:trPr>
        <w:tc>
          <w:tcPr>
            <w:tcW w:w="3261" w:type="dxa"/>
            <w:vMerge w:val="restart"/>
          </w:tcPr>
          <w:p w14:paraId="404F6E6F" w14:textId="77777777" w:rsidR="001C368C" w:rsidRPr="00BF3214" w:rsidRDefault="001C368C" w:rsidP="00252355">
            <w:pPr>
              <w:widowControl w:val="0"/>
              <w:autoSpaceDE w:val="0"/>
              <w:autoSpaceDN w:val="0"/>
              <w:adjustRightInd w:val="0"/>
              <w:spacing w:after="0"/>
              <w:rPr>
                <w:rFonts w:ascii="Arial" w:hAnsi="Arial" w:cs="Arial"/>
                <w:spacing w:val="-6"/>
                <w:sz w:val="8"/>
                <w:szCs w:val="8"/>
              </w:rPr>
            </w:pPr>
          </w:p>
          <w:p w14:paraId="424C71F0" w14:textId="77777777" w:rsidR="001C368C" w:rsidRPr="003347C3" w:rsidRDefault="001C368C" w:rsidP="00252355">
            <w:pPr>
              <w:widowControl w:val="0"/>
              <w:autoSpaceDE w:val="0"/>
              <w:autoSpaceDN w:val="0"/>
              <w:adjustRightInd w:val="0"/>
              <w:spacing w:after="0"/>
              <w:ind w:left="744" w:hanging="710"/>
              <w:rPr>
                <w:rFonts w:ascii="Arial" w:hAnsi="Arial" w:cs="Arial"/>
                <w:spacing w:val="-6"/>
                <w:sz w:val="20"/>
                <w:szCs w:val="20"/>
              </w:rPr>
            </w:pPr>
            <w:r w:rsidRPr="003347C3">
              <w:rPr>
                <w:rFonts w:ascii="Arial" w:hAnsi="Arial" w:cs="Arial"/>
                <w:spacing w:val="-6"/>
                <w:sz w:val="20"/>
                <w:szCs w:val="20"/>
              </w:rPr>
              <w:t>F.G.04 – Formulário de Não Conformidade,</w:t>
            </w:r>
          </w:p>
          <w:p w14:paraId="09BBE752" w14:textId="77777777" w:rsidR="001C368C" w:rsidRPr="003347C3" w:rsidRDefault="001C368C" w:rsidP="00252355">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F.G.05 – Relatório de Inspeção Ambiental.</w:t>
            </w:r>
          </w:p>
          <w:p w14:paraId="08A5F42F" w14:textId="77777777" w:rsidR="001C368C" w:rsidRPr="003347C3" w:rsidRDefault="001C368C" w:rsidP="00252355">
            <w:pPr>
              <w:widowControl w:val="0"/>
              <w:autoSpaceDE w:val="0"/>
              <w:autoSpaceDN w:val="0"/>
              <w:adjustRightInd w:val="0"/>
              <w:spacing w:after="0"/>
              <w:jc w:val="both"/>
              <w:rPr>
                <w:rFonts w:ascii="Arial" w:hAnsi="Arial" w:cs="Arial"/>
                <w:spacing w:val="-6"/>
                <w:sz w:val="20"/>
                <w:szCs w:val="20"/>
              </w:rPr>
            </w:pPr>
            <w:r w:rsidRPr="003347C3">
              <w:rPr>
                <w:rFonts w:ascii="Arial" w:hAnsi="Arial" w:cs="Arial"/>
                <w:spacing w:val="-6"/>
                <w:sz w:val="20"/>
                <w:szCs w:val="20"/>
              </w:rPr>
              <w:t>F.G.06 – Plano de Melhoria.</w:t>
            </w:r>
          </w:p>
          <w:p w14:paraId="619555CF" w14:textId="77777777" w:rsidR="001C368C" w:rsidRPr="003347C3" w:rsidRDefault="001C368C" w:rsidP="00252355">
            <w:pPr>
              <w:widowControl w:val="0"/>
              <w:autoSpaceDE w:val="0"/>
              <w:autoSpaceDN w:val="0"/>
              <w:adjustRightInd w:val="0"/>
              <w:spacing w:after="0"/>
              <w:rPr>
                <w:rFonts w:ascii="Arial" w:hAnsi="Arial" w:cs="Arial"/>
                <w:spacing w:val="-6"/>
                <w:sz w:val="20"/>
                <w:szCs w:val="20"/>
              </w:rPr>
            </w:pPr>
            <w:r w:rsidRPr="003347C3">
              <w:rPr>
                <w:rFonts w:ascii="Arial" w:hAnsi="Arial" w:cs="Arial"/>
                <w:spacing w:val="-6"/>
                <w:sz w:val="20"/>
                <w:szCs w:val="20"/>
              </w:rPr>
              <w:t>F.O.01 – Destinatário de Resíduo.</w:t>
            </w:r>
          </w:p>
          <w:p w14:paraId="3909E2E1" w14:textId="77777777" w:rsidR="001C368C" w:rsidRPr="003347C3" w:rsidRDefault="001C368C" w:rsidP="00252355">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F.O.02 – Controle de remoção de resíduo.</w:t>
            </w:r>
          </w:p>
          <w:p w14:paraId="4B51B52B" w14:textId="77777777" w:rsidR="001C368C" w:rsidRPr="003347C3" w:rsidRDefault="001C368C" w:rsidP="00252355">
            <w:pPr>
              <w:widowControl w:val="0"/>
              <w:autoSpaceDE w:val="0"/>
              <w:autoSpaceDN w:val="0"/>
              <w:adjustRightInd w:val="0"/>
              <w:spacing w:after="0"/>
              <w:ind w:left="744" w:hanging="710"/>
              <w:rPr>
                <w:rFonts w:ascii="Arial" w:hAnsi="Arial" w:cs="Arial"/>
                <w:sz w:val="20"/>
                <w:szCs w:val="20"/>
              </w:rPr>
            </w:pPr>
            <w:r w:rsidRPr="003347C3">
              <w:rPr>
                <w:rFonts w:ascii="Arial" w:hAnsi="Arial" w:cs="Arial"/>
                <w:sz w:val="20"/>
                <w:szCs w:val="20"/>
              </w:rPr>
              <w:t>F.O.03 – Notificação da Emissão de Fumaça.</w:t>
            </w:r>
          </w:p>
          <w:p w14:paraId="18A00DE3" w14:textId="77777777" w:rsidR="001C368C" w:rsidRPr="003347C3" w:rsidRDefault="001C368C" w:rsidP="00252355">
            <w:pPr>
              <w:widowControl w:val="0"/>
              <w:autoSpaceDE w:val="0"/>
              <w:autoSpaceDN w:val="0"/>
              <w:adjustRightInd w:val="0"/>
              <w:spacing w:after="0"/>
              <w:rPr>
                <w:rFonts w:ascii="Arial" w:hAnsi="Arial" w:cs="Arial"/>
                <w:spacing w:val="-6"/>
                <w:sz w:val="20"/>
                <w:szCs w:val="20"/>
              </w:rPr>
            </w:pPr>
          </w:p>
        </w:tc>
        <w:tc>
          <w:tcPr>
            <w:tcW w:w="1310" w:type="dxa"/>
            <w:vMerge w:val="restart"/>
          </w:tcPr>
          <w:p w14:paraId="4F417A15" w14:textId="77777777" w:rsidR="001C368C" w:rsidRPr="00E91AC0" w:rsidRDefault="001C368C" w:rsidP="00252355">
            <w:pPr>
              <w:spacing w:after="0"/>
              <w:jc w:val="both"/>
              <w:rPr>
                <w:rFonts w:ascii="Arial" w:hAnsi="Arial" w:cs="Arial"/>
                <w:sz w:val="8"/>
                <w:szCs w:val="8"/>
              </w:rPr>
            </w:pPr>
          </w:p>
          <w:p w14:paraId="1DF54F73" w14:textId="77777777" w:rsidR="001C368C" w:rsidRPr="003347C3" w:rsidRDefault="001C368C" w:rsidP="00751894">
            <w:pPr>
              <w:spacing w:after="0"/>
              <w:jc w:val="center"/>
              <w:rPr>
                <w:rFonts w:ascii="Arial" w:hAnsi="Arial" w:cs="Arial"/>
                <w:sz w:val="20"/>
                <w:szCs w:val="20"/>
              </w:rPr>
            </w:pPr>
            <w:r>
              <w:rPr>
                <w:rFonts w:ascii="Arial" w:hAnsi="Arial" w:cs="Arial"/>
                <w:sz w:val="20"/>
                <w:szCs w:val="20"/>
              </w:rPr>
              <w:t>UGP</w:t>
            </w:r>
          </w:p>
        </w:tc>
        <w:tc>
          <w:tcPr>
            <w:tcW w:w="2345" w:type="dxa"/>
            <w:vMerge w:val="restart"/>
          </w:tcPr>
          <w:p w14:paraId="66F59DC1" w14:textId="77777777" w:rsidR="001C368C" w:rsidRPr="00E91AC0" w:rsidRDefault="001C368C" w:rsidP="00252355">
            <w:pPr>
              <w:spacing w:after="0"/>
              <w:rPr>
                <w:rFonts w:ascii="Arial" w:hAnsi="Arial" w:cs="Arial"/>
                <w:sz w:val="8"/>
                <w:szCs w:val="8"/>
              </w:rPr>
            </w:pPr>
          </w:p>
          <w:p w14:paraId="77B1F10B" w14:textId="77777777" w:rsidR="001C368C" w:rsidRPr="003347C3" w:rsidRDefault="001C368C" w:rsidP="00751894">
            <w:pPr>
              <w:spacing w:after="0"/>
              <w:rPr>
                <w:rFonts w:ascii="Arial" w:hAnsi="Arial" w:cs="Arial"/>
                <w:sz w:val="20"/>
                <w:szCs w:val="20"/>
              </w:rPr>
            </w:pPr>
            <w:r w:rsidRPr="003347C3">
              <w:rPr>
                <w:rFonts w:ascii="Arial" w:hAnsi="Arial" w:cs="Arial"/>
                <w:sz w:val="20"/>
                <w:szCs w:val="20"/>
              </w:rPr>
              <w:t>Arquivo Eletrônico - backup</w:t>
            </w:r>
          </w:p>
        </w:tc>
        <w:tc>
          <w:tcPr>
            <w:tcW w:w="1649" w:type="dxa"/>
            <w:vMerge w:val="restart"/>
          </w:tcPr>
          <w:p w14:paraId="00791D79" w14:textId="77777777" w:rsidR="001C368C" w:rsidRPr="00E91AC0" w:rsidRDefault="001C368C" w:rsidP="00252355">
            <w:pPr>
              <w:spacing w:after="0"/>
              <w:rPr>
                <w:rFonts w:ascii="Arial" w:hAnsi="Arial" w:cs="Arial"/>
                <w:sz w:val="8"/>
                <w:szCs w:val="8"/>
              </w:rPr>
            </w:pPr>
          </w:p>
          <w:p w14:paraId="416C62C7" w14:textId="77777777" w:rsidR="001C368C" w:rsidRPr="003347C3" w:rsidRDefault="001C368C" w:rsidP="00252355">
            <w:pPr>
              <w:spacing w:after="0"/>
              <w:rPr>
                <w:rFonts w:ascii="Arial" w:hAnsi="Arial" w:cs="Arial"/>
                <w:sz w:val="20"/>
                <w:szCs w:val="20"/>
              </w:rPr>
            </w:pPr>
            <w:r w:rsidRPr="003347C3">
              <w:rPr>
                <w:rFonts w:ascii="Arial" w:hAnsi="Arial" w:cs="Arial"/>
                <w:sz w:val="20"/>
                <w:szCs w:val="20"/>
              </w:rPr>
              <w:t>Até a recuperação da área ou o final da obra.</w:t>
            </w:r>
          </w:p>
        </w:tc>
        <w:tc>
          <w:tcPr>
            <w:tcW w:w="1467" w:type="dxa"/>
          </w:tcPr>
          <w:p w14:paraId="7616527E" w14:textId="77777777" w:rsidR="001C368C" w:rsidRPr="00E91AC0" w:rsidRDefault="001C368C" w:rsidP="00252355">
            <w:pPr>
              <w:spacing w:after="0"/>
              <w:jc w:val="both"/>
              <w:rPr>
                <w:rFonts w:ascii="Arial" w:hAnsi="Arial" w:cs="Arial"/>
                <w:sz w:val="8"/>
                <w:szCs w:val="8"/>
              </w:rPr>
            </w:pPr>
          </w:p>
          <w:p w14:paraId="5167AE26" w14:textId="77777777" w:rsidR="001C368C" w:rsidRPr="003347C3" w:rsidRDefault="001C368C" w:rsidP="00252355">
            <w:pPr>
              <w:spacing w:after="0"/>
              <w:jc w:val="both"/>
              <w:rPr>
                <w:rFonts w:ascii="Arial" w:hAnsi="Arial" w:cs="Arial"/>
                <w:sz w:val="20"/>
                <w:szCs w:val="20"/>
              </w:rPr>
            </w:pPr>
            <w:r w:rsidRPr="003347C3">
              <w:rPr>
                <w:rFonts w:ascii="Arial" w:hAnsi="Arial" w:cs="Arial"/>
                <w:sz w:val="20"/>
                <w:szCs w:val="20"/>
              </w:rPr>
              <w:t>Apagar</w:t>
            </w:r>
          </w:p>
        </w:tc>
      </w:tr>
      <w:tr w:rsidR="001C368C" w:rsidRPr="003347C3" w14:paraId="109655F7" w14:textId="77777777" w:rsidTr="00E84BA6">
        <w:tblPrEx>
          <w:tblLook w:val="04A0" w:firstRow="1" w:lastRow="0" w:firstColumn="1" w:lastColumn="0" w:noHBand="0" w:noVBand="1"/>
        </w:tblPrEx>
        <w:trPr>
          <w:trHeight w:val="594"/>
          <w:jc w:val="center"/>
        </w:trPr>
        <w:tc>
          <w:tcPr>
            <w:tcW w:w="3261" w:type="dxa"/>
            <w:vMerge/>
          </w:tcPr>
          <w:p w14:paraId="79B224FD" w14:textId="77777777" w:rsidR="001C368C" w:rsidRPr="003347C3" w:rsidRDefault="001C368C" w:rsidP="00252355">
            <w:pPr>
              <w:widowControl w:val="0"/>
              <w:autoSpaceDE w:val="0"/>
              <w:autoSpaceDN w:val="0"/>
              <w:adjustRightInd w:val="0"/>
              <w:spacing w:after="0"/>
              <w:rPr>
                <w:rFonts w:ascii="Arial" w:hAnsi="Arial" w:cs="Arial"/>
                <w:spacing w:val="-6"/>
                <w:sz w:val="20"/>
                <w:szCs w:val="20"/>
              </w:rPr>
            </w:pPr>
          </w:p>
        </w:tc>
        <w:tc>
          <w:tcPr>
            <w:tcW w:w="1310" w:type="dxa"/>
            <w:vMerge/>
          </w:tcPr>
          <w:p w14:paraId="4241FD5D" w14:textId="77777777" w:rsidR="001C368C" w:rsidRPr="003347C3" w:rsidRDefault="001C368C" w:rsidP="00252355">
            <w:pPr>
              <w:spacing w:after="0"/>
              <w:jc w:val="both"/>
              <w:rPr>
                <w:rFonts w:ascii="Arial" w:hAnsi="Arial" w:cs="Arial"/>
                <w:sz w:val="20"/>
                <w:szCs w:val="20"/>
              </w:rPr>
            </w:pPr>
          </w:p>
        </w:tc>
        <w:tc>
          <w:tcPr>
            <w:tcW w:w="2345" w:type="dxa"/>
            <w:vMerge/>
          </w:tcPr>
          <w:p w14:paraId="78A1B192" w14:textId="77777777" w:rsidR="001C368C" w:rsidRPr="003347C3" w:rsidRDefault="001C368C" w:rsidP="00252355">
            <w:pPr>
              <w:spacing w:after="0"/>
              <w:rPr>
                <w:rFonts w:ascii="Arial" w:hAnsi="Arial" w:cs="Arial"/>
                <w:sz w:val="20"/>
                <w:szCs w:val="20"/>
              </w:rPr>
            </w:pPr>
          </w:p>
        </w:tc>
        <w:tc>
          <w:tcPr>
            <w:tcW w:w="1649" w:type="dxa"/>
            <w:vMerge/>
          </w:tcPr>
          <w:p w14:paraId="6E26379B" w14:textId="77777777" w:rsidR="001C368C" w:rsidRPr="003347C3" w:rsidRDefault="001C368C" w:rsidP="00252355">
            <w:pPr>
              <w:spacing w:after="0"/>
              <w:jc w:val="both"/>
              <w:rPr>
                <w:rFonts w:ascii="Arial" w:hAnsi="Arial" w:cs="Arial"/>
                <w:sz w:val="20"/>
                <w:szCs w:val="20"/>
              </w:rPr>
            </w:pPr>
          </w:p>
        </w:tc>
        <w:tc>
          <w:tcPr>
            <w:tcW w:w="1467" w:type="dxa"/>
          </w:tcPr>
          <w:p w14:paraId="4B302207" w14:textId="77777777" w:rsidR="001C368C" w:rsidRPr="003347C3" w:rsidRDefault="001C368C" w:rsidP="00252355">
            <w:pPr>
              <w:spacing w:after="0"/>
              <w:jc w:val="both"/>
              <w:rPr>
                <w:rFonts w:ascii="Arial" w:hAnsi="Arial" w:cs="Arial"/>
                <w:sz w:val="20"/>
                <w:szCs w:val="20"/>
              </w:rPr>
            </w:pPr>
          </w:p>
        </w:tc>
      </w:tr>
    </w:tbl>
    <w:p w14:paraId="726C9C06" w14:textId="77777777" w:rsidR="001C368C" w:rsidRDefault="001C368C" w:rsidP="001C368C">
      <w:pPr>
        <w:spacing w:after="0"/>
        <w:rPr>
          <w:rFonts w:ascii="Arial" w:hAnsi="Arial" w:cs="Arial"/>
          <w:sz w:val="20"/>
          <w:szCs w:val="20"/>
        </w:rPr>
      </w:pP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0"/>
        <w:gridCol w:w="6945"/>
      </w:tblGrid>
      <w:tr w:rsidR="001C368C" w:rsidRPr="00A37241" w14:paraId="44CEF3EE" w14:textId="77777777" w:rsidTr="00E84BA6">
        <w:trPr>
          <w:jc w:val="center"/>
        </w:trPr>
        <w:tc>
          <w:tcPr>
            <w:tcW w:w="3120" w:type="dxa"/>
          </w:tcPr>
          <w:p w14:paraId="4BAA9454" w14:textId="77777777" w:rsidR="001C368C" w:rsidRPr="00A37241" w:rsidRDefault="001C368C" w:rsidP="00252355">
            <w:pPr>
              <w:spacing w:after="0"/>
              <w:jc w:val="center"/>
              <w:rPr>
                <w:rFonts w:ascii="Arial" w:hAnsi="Arial" w:cs="Arial"/>
                <w:b/>
                <w:sz w:val="20"/>
                <w:szCs w:val="20"/>
              </w:rPr>
            </w:pPr>
          </w:p>
          <w:p w14:paraId="6A0947FC" w14:textId="77777777" w:rsidR="001C368C" w:rsidRPr="00A37241" w:rsidRDefault="001C368C" w:rsidP="00252355">
            <w:pPr>
              <w:spacing w:after="0"/>
              <w:jc w:val="center"/>
              <w:rPr>
                <w:rFonts w:ascii="Arial" w:hAnsi="Arial" w:cs="Arial"/>
                <w:b/>
                <w:sz w:val="20"/>
                <w:szCs w:val="20"/>
              </w:rPr>
            </w:pPr>
            <w:r w:rsidRPr="00A37241">
              <w:rPr>
                <w:rFonts w:ascii="Arial" w:hAnsi="Arial" w:cs="Arial"/>
                <w:b/>
                <w:sz w:val="20"/>
                <w:szCs w:val="20"/>
              </w:rPr>
              <w:t>Revisão deste Procedimento</w:t>
            </w:r>
          </w:p>
          <w:p w14:paraId="011B76DA" w14:textId="77777777" w:rsidR="001C368C" w:rsidRPr="00A37241" w:rsidRDefault="001C368C" w:rsidP="00252355">
            <w:pPr>
              <w:spacing w:after="0"/>
              <w:jc w:val="center"/>
              <w:rPr>
                <w:rFonts w:ascii="Arial" w:hAnsi="Arial" w:cs="Arial"/>
                <w:b/>
                <w:sz w:val="20"/>
                <w:szCs w:val="20"/>
              </w:rPr>
            </w:pPr>
          </w:p>
        </w:tc>
        <w:tc>
          <w:tcPr>
            <w:tcW w:w="6945" w:type="dxa"/>
            <w:vMerge w:val="restart"/>
          </w:tcPr>
          <w:p w14:paraId="15AB36AE" w14:textId="77777777" w:rsidR="001C368C" w:rsidRPr="00A37241" w:rsidRDefault="001C368C" w:rsidP="00252355">
            <w:pPr>
              <w:spacing w:after="0"/>
              <w:rPr>
                <w:rFonts w:ascii="Arial" w:hAnsi="Arial" w:cs="Arial"/>
                <w:b/>
                <w:sz w:val="20"/>
                <w:szCs w:val="20"/>
              </w:rPr>
            </w:pPr>
          </w:p>
          <w:p w14:paraId="645D6E80" w14:textId="77777777" w:rsidR="001C368C" w:rsidRPr="00A37241" w:rsidRDefault="001C368C" w:rsidP="00252355">
            <w:pPr>
              <w:spacing w:after="0"/>
              <w:rPr>
                <w:rFonts w:ascii="Arial" w:hAnsi="Arial" w:cs="Arial"/>
                <w:b/>
                <w:sz w:val="20"/>
                <w:szCs w:val="20"/>
              </w:rPr>
            </w:pPr>
            <w:r w:rsidRPr="00A37241">
              <w:rPr>
                <w:rFonts w:ascii="Arial" w:hAnsi="Arial" w:cs="Arial"/>
                <w:b/>
                <w:sz w:val="20"/>
                <w:szCs w:val="20"/>
              </w:rPr>
              <w:t xml:space="preserve">APROVAÇÃO:   </w:t>
            </w:r>
          </w:p>
          <w:p w14:paraId="6F65202B" w14:textId="77777777" w:rsidR="001C368C" w:rsidRPr="00A37241" w:rsidRDefault="001C368C" w:rsidP="00252355">
            <w:pPr>
              <w:spacing w:after="0"/>
              <w:jc w:val="center"/>
              <w:rPr>
                <w:rFonts w:ascii="Arial" w:hAnsi="Arial" w:cs="Arial"/>
                <w:b/>
                <w:sz w:val="20"/>
                <w:szCs w:val="20"/>
              </w:rPr>
            </w:pPr>
          </w:p>
          <w:p w14:paraId="158FF6ED" w14:textId="77777777" w:rsidR="001C368C" w:rsidRPr="00A37241" w:rsidRDefault="001C368C" w:rsidP="00252355">
            <w:pPr>
              <w:spacing w:after="0"/>
              <w:jc w:val="center"/>
              <w:rPr>
                <w:rFonts w:ascii="Arial" w:hAnsi="Arial" w:cs="Arial"/>
                <w:b/>
                <w:sz w:val="20"/>
                <w:szCs w:val="20"/>
              </w:rPr>
            </w:pPr>
            <w:r w:rsidRPr="00A37241">
              <w:rPr>
                <w:rFonts w:ascii="Arial" w:hAnsi="Arial" w:cs="Arial"/>
                <w:b/>
                <w:sz w:val="20"/>
                <w:szCs w:val="20"/>
              </w:rPr>
              <w:t>________________________________</w:t>
            </w:r>
          </w:p>
          <w:p w14:paraId="4F00ABC0" w14:textId="77777777" w:rsidR="001C368C" w:rsidRPr="00A37241" w:rsidRDefault="001C368C" w:rsidP="00252355">
            <w:pPr>
              <w:spacing w:after="0"/>
              <w:jc w:val="center"/>
              <w:rPr>
                <w:rFonts w:ascii="Arial" w:hAnsi="Arial" w:cs="Arial"/>
                <w:sz w:val="20"/>
                <w:szCs w:val="20"/>
              </w:rPr>
            </w:pPr>
          </w:p>
          <w:p w14:paraId="67C9D3CB" w14:textId="77777777" w:rsidR="001C368C" w:rsidRPr="00A37241" w:rsidRDefault="001C368C" w:rsidP="00252355">
            <w:pPr>
              <w:spacing w:after="0"/>
              <w:jc w:val="center"/>
              <w:rPr>
                <w:rFonts w:ascii="Arial" w:hAnsi="Arial" w:cs="Arial"/>
                <w:sz w:val="20"/>
                <w:szCs w:val="20"/>
              </w:rPr>
            </w:pPr>
          </w:p>
        </w:tc>
      </w:tr>
      <w:tr w:rsidR="001C368C" w:rsidRPr="00A37241" w14:paraId="14219209" w14:textId="77777777" w:rsidTr="00E84BA6">
        <w:trPr>
          <w:jc w:val="center"/>
        </w:trPr>
        <w:tc>
          <w:tcPr>
            <w:tcW w:w="3120" w:type="dxa"/>
          </w:tcPr>
          <w:p w14:paraId="5270BB7D" w14:textId="77777777" w:rsidR="001C368C" w:rsidRPr="00A37241" w:rsidRDefault="001C368C" w:rsidP="00252355">
            <w:pPr>
              <w:spacing w:after="0"/>
              <w:jc w:val="center"/>
              <w:rPr>
                <w:rFonts w:ascii="Arial" w:hAnsi="Arial" w:cs="Arial"/>
                <w:sz w:val="20"/>
                <w:szCs w:val="20"/>
              </w:rPr>
            </w:pPr>
          </w:p>
          <w:p w14:paraId="49D595EF" w14:textId="77777777" w:rsidR="001C368C" w:rsidRPr="00A37241" w:rsidRDefault="001C368C" w:rsidP="00252355">
            <w:pPr>
              <w:spacing w:after="0"/>
              <w:jc w:val="center"/>
              <w:rPr>
                <w:rFonts w:ascii="Arial" w:hAnsi="Arial" w:cs="Arial"/>
                <w:sz w:val="20"/>
                <w:szCs w:val="20"/>
              </w:rPr>
            </w:pPr>
          </w:p>
          <w:p w14:paraId="21E5BE67" w14:textId="77777777" w:rsidR="001C368C" w:rsidRPr="00A37241" w:rsidRDefault="001C368C" w:rsidP="00252355">
            <w:pPr>
              <w:spacing w:after="0"/>
              <w:jc w:val="center"/>
              <w:rPr>
                <w:rFonts w:ascii="Arial" w:hAnsi="Arial" w:cs="Arial"/>
                <w:sz w:val="20"/>
                <w:szCs w:val="20"/>
              </w:rPr>
            </w:pPr>
            <w:r w:rsidRPr="00A37241">
              <w:rPr>
                <w:rFonts w:ascii="Arial" w:hAnsi="Arial" w:cs="Arial"/>
                <w:sz w:val="20"/>
                <w:szCs w:val="20"/>
              </w:rPr>
              <w:t>UGP</w:t>
            </w:r>
          </w:p>
          <w:p w14:paraId="05C64153" w14:textId="77777777" w:rsidR="001C368C" w:rsidRPr="00A37241" w:rsidRDefault="001C368C" w:rsidP="00252355">
            <w:pPr>
              <w:spacing w:after="0"/>
              <w:jc w:val="center"/>
              <w:rPr>
                <w:rFonts w:ascii="Arial" w:hAnsi="Arial" w:cs="Arial"/>
                <w:sz w:val="20"/>
                <w:szCs w:val="20"/>
              </w:rPr>
            </w:pPr>
          </w:p>
        </w:tc>
        <w:tc>
          <w:tcPr>
            <w:tcW w:w="6945" w:type="dxa"/>
            <w:vMerge/>
          </w:tcPr>
          <w:p w14:paraId="21C4C0B5" w14:textId="77777777" w:rsidR="001C368C" w:rsidRPr="00A37241" w:rsidRDefault="001C368C" w:rsidP="00252355">
            <w:pPr>
              <w:spacing w:after="0"/>
              <w:rPr>
                <w:rFonts w:ascii="Arial" w:hAnsi="Arial" w:cs="Arial"/>
                <w:sz w:val="20"/>
                <w:szCs w:val="20"/>
              </w:rPr>
            </w:pPr>
          </w:p>
        </w:tc>
      </w:tr>
    </w:tbl>
    <w:p w14:paraId="66EC122C" w14:textId="77777777" w:rsidR="008928FF" w:rsidRDefault="008928FF" w:rsidP="00AD2518">
      <w:pPr>
        <w:spacing w:after="0"/>
        <w:rPr>
          <w:rFonts w:ascii="Arial" w:hAnsi="Arial" w:cs="Arial"/>
          <w:sz w:val="22"/>
          <w:szCs w:val="22"/>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FA161D" w14:paraId="603BB6CD" w14:textId="77777777" w:rsidTr="00296DD4">
        <w:trPr>
          <w:trHeight w:val="515"/>
          <w:jc w:val="center"/>
        </w:trPr>
        <w:tc>
          <w:tcPr>
            <w:tcW w:w="5245" w:type="dxa"/>
            <w:shd w:val="clear" w:color="auto" w:fill="808080" w:themeFill="background1" w:themeFillShade="80"/>
          </w:tcPr>
          <w:p w14:paraId="098216F3" w14:textId="77777777" w:rsidR="00FA161D" w:rsidRPr="001A0FDB" w:rsidRDefault="00FA161D" w:rsidP="00296DD4">
            <w:pPr>
              <w:spacing w:after="0"/>
              <w:rPr>
                <w:rFonts w:ascii="Arial" w:hAnsi="Arial" w:cs="Arial"/>
                <w:b/>
                <w:bCs/>
                <w:color w:val="FFFFFF"/>
                <w:sz w:val="12"/>
                <w:szCs w:val="12"/>
              </w:rPr>
            </w:pPr>
          </w:p>
          <w:p w14:paraId="5EB73082" w14:textId="77777777" w:rsidR="00FA161D" w:rsidRPr="00506241" w:rsidRDefault="00FA161D" w:rsidP="00296DD4">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DE OBRA</w:t>
            </w:r>
          </w:p>
          <w:p w14:paraId="34CCC8F6" w14:textId="77777777" w:rsidR="00FA161D" w:rsidRPr="00864C47" w:rsidRDefault="00FA161D" w:rsidP="00296DD4">
            <w:pPr>
              <w:spacing w:after="0"/>
              <w:jc w:val="center"/>
              <w:rPr>
                <w:rFonts w:ascii="Arial" w:hAnsi="Arial" w:cs="Arial"/>
                <w:b/>
                <w:bCs/>
                <w:color w:val="FFFFFF"/>
                <w:sz w:val="8"/>
                <w:szCs w:val="8"/>
              </w:rPr>
            </w:pPr>
          </w:p>
        </w:tc>
        <w:tc>
          <w:tcPr>
            <w:tcW w:w="2126" w:type="dxa"/>
            <w:shd w:val="clear" w:color="auto" w:fill="808080" w:themeFill="background1" w:themeFillShade="80"/>
          </w:tcPr>
          <w:p w14:paraId="2F466820" w14:textId="77777777" w:rsidR="00FA161D" w:rsidRPr="001A0FDB" w:rsidRDefault="00FA161D" w:rsidP="00296DD4">
            <w:pPr>
              <w:spacing w:after="0"/>
              <w:jc w:val="center"/>
              <w:rPr>
                <w:rFonts w:ascii="Arial" w:hAnsi="Arial" w:cs="Arial"/>
                <w:b/>
                <w:bCs/>
                <w:color w:val="FFFFFF"/>
                <w:sz w:val="12"/>
                <w:szCs w:val="12"/>
              </w:rPr>
            </w:pPr>
          </w:p>
          <w:p w14:paraId="3B155689" w14:textId="77777777" w:rsidR="00FA161D" w:rsidRPr="001A0FDB" w:rsidRDefault="00FA161D" w:rsidP="00296DD4">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3CA5A77A" w14:textId="77777777" w:rsidR="00FA161D" w:rsidRPr="001A0FDB" w:rsidRDefault="00FA161D" w:rsidP="00296DD4">
            <w:pPr>
              <w:spacing w:after="0"/>
              <w:jc w:val="center"/>
              <w:rPr>
                <w:rFonts w:ascii="Arial" w:hAnsi="Arial" w:cs="Arial"/>
                <w:b/>
                <w:bCs/>
                <w:color w:val="FFFFFF"/>
                <w:sz w:val="12"/>
                <w:szCs w:val="12"/>
              </w:rPr>
            </w:pPr>
          </w:p>
          <w:p w14:paraId="3A16C7C4" w14:textId="77777777" w:rsidR="00FA161D" w:rsidRPr="001A0FDB" w:rsidRDefault="00FA161D" w:rsidP="00296DD4">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16FA78E1" w14:textId="77777777" w:rsidR="00FA161D" w:rsidRPr="001A0FDB" w:rsidRDefault="00FA161D" w:rsidP="00296DD4">
            <w:pPr>
              <w:spacing w:after="0"/>
              <w:jc w:val="center"/>
              <w:rPr>
                <w:rFonts w:ascii="Arial" w:hAnsi="Arial" w:cs="Arial"/>
                <w:b/>
                <w:bCs/>
                <w:color w:val="FFFFFF"/>
                <w:sz w:val="12"/>
                <w:szCs w:val="12"/>
              </w:rPr>
            </w:pPr>
          </w:p>
          <w:p w14:paraId="21FC1EF1" w14:textId="77777777" w:rsidR="00FA161D" w:rsidRPr="001A0FDB" w:rsidRDefault="00FA161D" w:rsidP="00296DD4">
            <w:pPr>
              <w:spacing w:after="0"/>
              <w:jc w:val="center"/>
              <w:rPr>
                <w:rFonts w:ascii="Arial" w:hAnsi="Arial" w:cs="Arial"/>
                <w:b/>
                <w:bCs/>
                <w:color w:val="FFFFFF"/>
              </w:rPr>
            </w:pPr>
            <w:r w:rsidRPr="001A0FDB">
              <w:rPr>
                <w:rFonts w:ascii="Arial" w:hAnsi="Arial" w:cs="Arial"/>
                <w:b/>
                <w:bCs/>
                <w:color w:val="FFFFFF"/>
                <w:sz w:val="22"/>
                <w:szCs w:val="22"/>
              </w:rPr>
              <w:t>DATA</w:t>
            </w:r>
          </w:p>
        </w:tc>
      </w:tr>
      <w:tr w:rsidR="00FA161D" w14:paraId="793EE1B1" w14:textId="77777777" w:rsidTr="00296DD4">
        <w:trPr>
          <w:jc w:val="center"/>
        </w:trPr>
        <w:tc>
          <w:tcPr>
            <w:tcW w:w="5245" w:type="dxa"/>
            <w:shd w:val="clear" w:color="auto" w:fill="FFFF00"/>
          </w:tcPr>
          <w:p w14:paraId="6DE0B99A" w14:textId="77777777" w:rsidR="00FA161D" w:rsidRDefault="00FA161D" w:rsidP="00296DD4">
            <w:pPr>
              <w:spacing w:after="0"/>
              <w:jc w:val="center"/>
              <w:rPr>
                <w:rFonts w:ascii="Arial" w:hAnsi="Arial" w:cs="Arial"/>
                <w:b/>
              </w:rPr>
            </w:pPr>
          </w:p>
          <w:p w14:paraId="613D2EB2" w14:textId="77777777" w:rsidR="00FA161D" w:rsidRPr="00FA161D" w:rsidRDefault="00FA161D" w:rsidP="00296DD4">
            <w:pPr>
              <w:spacing w:after="0"/>
              <w:jc w:val="center"/>
              <w:rPr>
                <w:rFonts w:ascii="Arial" w:hAnsi="Arial" w:cs="Arial"/>
                <w:b/>
              </w:rPr>
            </w:pPr>
            <w:r w:rsidRPr="00FA161D">
              <w:rPr>
                <w:rFonts w:ascii="Arial" w:hAnsi="Arial" w:cs="Arial"/>
                <w:b/>
                <w:sz w:val="22"/>
                <w:szCs w:val="22"/>
              </w:rPr>
              <w:t>Programa de Educação Ambiental e Sanitária</w:t>
            </w:r>
          </w:p>
        </w:tc>
        <w:tc>
          <w:tcPr>
            <w:tcW w:w="2126" w:type="dxa"/>
            <w:shd w:val="clear" w:color="auto" w:fill="FFFF00"/>
          </w:tcPr>
          <w:p w14:paraId="03355648" w14:textId="77777777" w:rsidR="00FA161D" w:rsidRPr="001A0FDB" w:rsidRDefault="00FA161D" w:rsidP="00296DD4">
            <w:pPr>
              <w:spacing w:after="0"/>
              <w:rPr>
                <w:rFonts w:ascii="Arial" w:hAnsi="Arial" w:cs="Arial"/>
                <w:b/>
                <w:sz w:val="10"/>
                <w:szCs w:val="10"/>
              </w:rPr>
            </w:pPr>
          </w:p>
          <w:p w14:paraId="303BC60C" w14:textId="77777777" w:rsidR="00FA161D" w:rsidRPr="00DC4CB5" w:rsidRDefault="00FA161D" w:rsidP="00296DD4">
            <w:pPr>
              <w:shd w:val="clear" w:color="auto" w:fill="FFFF00"/>
              <w:spacing w:after="0"/>
              <w:jc w:val="center"/>
              <w:rPr>
                <w:rFonts w:ascii="Arial" w:hAnsi="Arial" w:cs="Arial"/>
                <w:b/>
              </w:rPr>
            </w:pPr>
            <w:r>
              <w:rPr>
                <w:rFonts w:ascii="Arial" w:hAnsi="Arial" w:cs="Arial"/>
                <w:b/>
              </w:rPr>
              <w:t>P.O.07</w:t>
            </w:r>
          </w:p>
          <w:p w14:paraId="0029958E" w14:textId="77777777" w:rsidR="00FA161D" w:rsidRPr="00BC7F2C" w:rsidRDefault="00FA161D" w:rsidP="00296DD4">
            <w:pPr>
              <w:spacing w:after="0"/>
              <w:jc w:val="center"/>
              <w:rPr>
                <w:rFonts w:ascii="Arial" w:hAnsi="Arial" w:cs="Arial"/>
                <w:b/>
                <w:sz w:val="10"/>
                <w:szCs w:val="10"/>
              </w:rPr>
            </w:pPr>
          </w:p>
        </w:tc>
        <w:tc>
          <w:tcPr>
            <w:tcW w:w="1276" w:type="dxa"/>
            <w:shd w:val="clear" w:color="auto" w:fill="FFFF00"/>
          </w:tcPr>
          <w:p w14:paraId="565B0EE0" w14:textId="77777777" w:rsidR="00FA161D" w:rsidRPr="007F1847" w:rsidRDefault="00FA161D" w:rsidP="00296DD4">
            <w:pPr>
              <w:spacing w:after="0"/>
              <w:rPr>
                <w:rFonts w:ascii="Arial" w:hAnsi="Arial" w:cs="Arial"/>
                <w:b/>
                <w:sz w:val="10"/>
                <w:szCs w:val="10"/>
              </w:rPr>
            </w:pPr>
          </w:p>
          <w:p w14:paraId="7E567A3E" w14:textId="77777777" w:rsidR="00FA161D" w:rsidRPr="001A0FDB" w:rsidRDefault="00FA161D" w:rsidP="00296DD4">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569CA711" w14:textId="77777777" w:rsidR="00FA161D" w:rsidRPr="007F1847" w:rsidRDefault="00FA161D" w:rsidP="00296DD4">
            <w:pPr>
              <w:spacing w:after="0"/>
              <w:rPr>
                <w:rFonts w:ascii="Arial" w:hAnsi="Arial" w:cs="Arial"/>
                <w:b/>
                <w:sz w:val="10"/>
                <w:szCs w:val="10"/>
              </w:rPr>
            </w:pPr>
          </w:p>
          <w:p w14:paraId="52C20B78" w14:textId="77777777" w:rsidR="00FA161D" w:rsidRPr="001A0FDB" w:rsidRDefault="00FA161D" w:rsidP="00296DD4">
            <w:pPr>
              <w:spacing w:after="0"/>
              <w:jc w:val="center"/>
              <w:rPr>
                <w:rFonts w:ascii="Arial" w:hAnsi="Arial" w:cs="Arial"/>
                <w:b/>
                <w:sz w:val="20"/>
                <w:szCs w:val="20"/>
              </w:rPr>
            </w:pPr>
            <w:r>
              <w:rPr>
                <w:rFonts w:ascii="Arial" w:hAnsi="Arial" w:cs="Arial"/>
                <w:b/>
                <w:sz w:val="20"/>
                <w:szCs w:val="20"/>
              </w:rPr>
              <w:t>__/__/2018</w:t>
            </w:r>
          </w:p>
        </w:tc>
      </w:tr>
    </w:tbl>
    <w:p w14:paraId="7C65411A" w14:textId="77777777" w:rsidR="00FA161D" w:rsidRDefault="00FA161D" w:rsidP="00AD2518">
      <w:pPr>
        <w:spacing w:after="0"/>
        <w:rPr>
          <w:rFonts w:ascii="Arial" w:hAnsi="Arial" w:cs="Arial"/>
          <w:sz w:val="22"/>
          <w:szCs w:val="22"/>
        </w:rPr>
      </w:pPr>
    </w:p>
    <w:p w14:paraId="537F81BF" w14:textId="77777777" w:rsidR="00FA161D" w:rsidRPr="00FA161D" w:rsidRDefault="00FA161D" w:rsidP="00FA161D">
      <w:pPr>
        <w:pStyle w:val="PargrafodaLista"/>
        <w:widowControl w:val="0"/>
        <w:numPr>
          <w:ilvl w:val="0"/>
          <w:numId w:val="70"/>
        </w:numPr>
        <w:shd w:val="clear" w:color="auto" w:fill="4F81BD" w:themeFill="accent1"/>
        <w:autoSpaceDE w:val="0"/>
        <w:autoSpaceDN w:val="0"/>
        <w:adjustRightInd w:val="0"/>
        <w:spacing w:after="0"/>
        <w:rPr>
          <w:rFonts w:ascii="Arial" w:hAnsi="Arial" w:cs="Arial"/>
          <w:b/>
          <w:color w:val="FFFFFF" w:themeColor="background1"/>
          <w:sz w:val="22"/>
          <w:szCs w:val="22"/>
          <w:lang w:val="en-US"/>
        </w:rPr>
      </w:pPr>
      <w:r w:rsidRPr="00FA161D">
        <w:rPr>
          <w:rFonts w:ascii="Arial" w:hAnsi="Arial" w:cs="Arial"/>
          <w:b/>
          <w:color w:val="FFFFFF" w:themeColor="background1"/>
          <w:sz w:val="22"/>
          <w:szCs w:val="22"/>
          <w:lang w:val="en-US"/>
        </w:rPr>
        <w:t>OBJETIVOS E METAS</w:t>
      </w:r>
    </w:p>
    <w:p w14:paraId="5DA16D9A" w14:textId="77777777" w:rsidR="00FA161D" w:rsidRDefault="00FA161D" w:rsidP="00AD2518">
      <w:pPr>
        <w:spacing w:after="0"/>
        <w:rPr>
          <w:rFonts w:ascii="Arial" w:hAnsi="Arial" w:cs="Arial"/>
          <w:sz w:val="22"/>
          <w:szCs w:val="22"/>
        </w:rPr>
      </w:pPr>
    </w:p>
    <w:p w14:paraId="14F69865" w14:textId="77777777" w:rsidR="00376D1C" w:rsidRDefault="00FA161D" w:rsidP="00376D1C">
      <w:pPr>
        <w:spacing w:after="0" w:line="360" w:lineRule="auto"/>
        <w:ind w:firstLine="720"/>
        <w:jc w:val="both"/>
        <w:rPr>
          <w:rFonts w:ascii="Arial" w:hAnsi="Arial" w:cs="Arial"/>
          <w:sz w:val="22"/>
          <w:szCs w:val="22"/>
        </w:rPr>
      </w:pPr>
      <w:r>
        <w:rPr>
          <w:rFonts w:ascii="Arial" w:hAnsi="Arial" w:cs="Arial"/>
          <w:sz w:val="22"/>
          <w:szCs w:val="22"/>
        </w:rPr>
        <w:t>O</w:t>
      </w:r>
      <w:r w:rsidRPr="00FA161D">
        <w:rPr>
          <w:rFonts w:ascii="Arial" w:hAnsi="Arial" w:cs="Arial"/>
          <w:sz w:val="22"/>
          <w:szCs w:val="22"/>
        </w:rPr>
        <w:t xml:space="preserve"> Programa de Educação Ambiental e Sanitária deverá ser</w:t>
      </w:r>
      <w:r>
        <w:rPr>
          <w:rFonts w:ascii="Arial" w:hAnsi="Arial" w:cs="Arial"/>
          <w:sz w:val="22"/>
          <w:szCs w:val="22"/>
        </w:rPr>
        <w:t xml:space="preserve"> </w:t>
      </w:r>
      <w:r w:rsidRPr="00FA161D">
        <w:rPr>
          <w:rFonts w:ascii="Arial" w:hAnsi="Arial" w:cs="Arial"/>
          <w:sz w:val="22"/>
          <w:szCs w:val="22"/>
        </w:rPr>
        <w:t>implementado durante a fase de construção, e envolverá as medidas destinadas à sensibilização e</w:t>
      </w:r>
      <w:r>
        <w:rPr>
          <w:rFonts w:ascii="Arial" w:hAnsi="Arial" w:cs="Arial"/>
          <w:sz w:val="22"/>
          <w:szCs w:val="22"/>
        </w:rPr>
        <w:t xml:space="preserve"> </w:t>
      </w:r>
      <w:r w:rsidRPr="00FA161D">
        <w:rPr>
          <w:rFonts w:ascii="Arial" w:hAnsi="Arial" w:cs="Arial"/>
          <w:sz w:val="22"/>
          <w:szCs w:val="22"/>
        </w:rPr>
        <w:t>à transmissão de conhecimento sobre o meio ambiente, visando à transformação de atitudes e a</w:t>
      </w:r>
      <w:r>
        <w:rPr>
          <w:rFonts w:ascii="Arial" w:hAnsi="Arial" w:cs="Arial"/>
          <w:sz w:val="22"/>
          <w:szCs w:val="22"/>
        </w:rPr>
        <w:t xml:space="preserve"> </w:t>
      </w:r>
      <w:r w:rsidRPr="00FA161D">
        <w:rPr>
          <w:rFonts w:ascii="Arial" w:hAnsi="Arial" w:cs="Arial"/>
          <w:sz w:val="22"/>
          <w:szCs w:val="22"/>
        </w:rPr>
        <w:t>introdução de valores ambientais e de questões associadas à convivência segura com o</w:t>
      </w:r>
      <w:r>
        <w:rPr>
          <w:rFonts w:ascii="Arial" w:hAnsi="Arial" w:cs="Arial"/>
          <w:sz w:val="22"/>
          <w:szCs w:val="22"/>
        </w:rPr>
        <w:t xml:space="preserve"> </w:t>
      </w:r>
      <w:r w:rsidRPr="00FA161D">
        <w:rPr>
          <w:rFonts w:ascii="Arial" w:hAnsi="Arial" w:cs="Arial"/>
          <w:sz w:val="22"/>
          <w:szCs w:val="22"/>
        </w:rPr>
        <w:t>desenvolvimento das obras do empreendimento.</w:t>
      </w:r>
      <w:r w:rsidR="00376D1C">
        <w:rPr>
          <w:rFonts w:ascii="Arial" w:hAnsi="Arial" w:cs="Arial"/>
          <w:sz w:val="22"/>
          <w:szCs w:val="22"/>
        </w:rPr>
        <w:t xml:space="preserve"> </w:t>
      </w:r>
      <w:proofErr w:type="gramStart"/>
      <w:r w:rsidR="000149D0">
        <w:rPr>
          <w:rFonts w:ascii="Arial" w:hAnsi="Arial" w:cs="Arial"/>
          <w:sz w:val="22"/>
          <w:szCs w:val="22"/>
        </w:rPr>
        <w:t>propondo</w:t>
      </w:r>
      <w:proofErr w:type="gramEnd"/>
      <w:r w:rsidR="00376D1C" w:rsidRPr="00376D1C">
        <w:rPr>
          <w:rFonts w:ascii="Arial" w:hAnsi="Arial" w:cs="Arial"/>
          <w:sz w:val="22"/>
          <w:szCs w:val="22"/>
        </w:rPr>
        <w:t xml:space="preserve"> ações de educação ambiental e sanitária</w:t>
      </w:r>
      <w:r w:rsidR="00376D1C">
        <w:rPr>
          <w:rFonts w:ascii="Arial" w:hAnsi="Arial" w:cs="Arial"/>
          <w:sz w:val="22"/>
          <w:szCs w:val="22"/>
        </w:rPr>
        <w:t xml:space="preserve"> </w:t>
      </w:r>
      <w:r w:rsidR="00376D1C" w:rsidRPr="00376D1C">
        <w:rPr>
          <w:rFonts w:ascii="Arial" w:hAnsi="Arial" w:cs="Arial"/>
          <w:sz w:val="22"/>
          <w:szCs w:val="22"/>
        </w:rPr>
        <w:t>junto à população moradora das áreas de influência indireta e direta do empreendimento e aos</w:t>
      </w:r>
      <w:r w:rsidR="00376D1C">
        <w:rPr>
          <w:rFonts w:ascii="Arial" w:hAnsi="Arial" w:cs="Arial"/>
          <w:sz w:val="22"/>
          <w:szCs w:val="22"/>
        </w:rPr>
        <w:t xml:space="preserve"> </w:t>
      </w:r>
      <w:r w:rsidR="00376D1C" w:rsidRPr="00376D1C">
        <w:rPr>
          <w:rFonts w:ascii="Arial" w:hAnsi="Arial" w:cs="Arial"/>
          <w:sz w:val="22"/>
          <w:szCs w:val="22"/>
        </w:rPr>
        <w:t>trabalhadores das obras, visando a aumentar o nível de conhecimento e proteção ambiental de</w:t>
      </w:r>
      <w:r w:rsidR="00376D1C">
        <w:rPr>
          <w:rFonts w:ascii="Arial" w:hAnsi="Arial" w:cs="Arial"/>
          <w:sz w:val="22"/>
          <w:szCs w:val="22"/>
        </w:rPr>
        <w:t xml:space="preserve"> </w:t>
      </w:r>
      <w:r w:rsidR="00376D1C" w:rsidRPr="00376D1C">
        <w:rPr>
          <w:rFonts w:ascii="Arial" w:hAnsi="Arial" w:cs="Arial"/>
          <w:sz w:val="22"/>
          <w:szCs w:val="22"/>
        </w:rPr>
        <w:t>ecossistemas regionais, assim como maximizar os benefícios socioambientais do</w:t>
      </w:r>
      <w:r w:rsidR="00376D1C">
        <w:rPr>
          <w:rFonts w:ascii="Arial" w:hAnsi="Arial" w:cs="Arial"/>
          <w:sz w:val="22"/>
          <w:szCs w:val="22"/>
        </w:rPr>
        <w:t xml:space="preserve"> </w:t>
      </w:r>
      <w:r w:rsidR="00376D1C" w:rsidRPr="00376D1C">
        <w:rPr>
          <w:rFonts w:ascii="Arial" w:hAnsi="Arial" w:cs="Arial"/>
          <w:sz w:val="22"/>
          <w:szCs w:val="22"/>
        </w:rPr>
        <w:t>empreendimento, disseminando cuidados necessários à conservação, proteção e preservação</w:t>
      </w:r>
      <w:r w:rsidR="00376D1C">
        <w:rPr>
          <w:rFonts w:ascii="Arial" w:hAnsi="Arial" w:cs="Arial"/>
          <w:sz w:val="22"/>
          <w:szCs w:val="22"/>
        </w:rPr>
        <w:t xml:space="preserve"> </w:t>
      </w:r>
      <w:r w:rsidR="00376D1C" w:rsidRPr="00376D1C">
        <w:rPr>
          <w:rFonts w:ascii="Arial" w:hAnsi="Arial" w:cs="Arial"/>
          <w:sz w:val="22"/>
          <w:szCs w:val="22"/>
        </w:rPr>
        <w:t>ambiental e a qualidade de vida da população.</w:t>
      </w:r>
    </w:p>
    <w:p w14:paraId="5341204D" w14:textId="77777777" w:rsidR="00376D1C" w:rsidRDefault="00376D1C" w:rsidP="000149D0">
      <w:pPr>
        <w:spacing w:after="0" w:line="360" w:lineRule="auto"/>
        <w:rPr>
          <w:rFonts w:ascii="Arial" w:hAnsi="Arial" w:cs="Arial"/>
          <w:sz w:val="22"/>
          <w:szCs w:val="22"/>
        </w:rPr>
      </w:pPr>
    </w:p>
    <w:p w14:paraId="0480FA00" w14:textId="77777777" w:rsidR="00376D1C" w:rsidRPr="0003727E" w:rsidRDefault="00376D1C" w:rsidP="00376D1C">
      <w:pPr>
        <w:pStyle w:val="PargrafodaLista"/>
        <w:numPr>
          <w:ilvl w:val="0"/>
          <w:numId w:val="70"/>
        </w:numPr>
        <w:shd w:val="clear" w:color="auto" w:fill="4F81BD" w:themeFill="accent1"/>
        <w:spacing w:after="0"/>
        <w:rPr>
          <w:rFonts w:ascii="Arial" w:hAnsi="Arial" w:cs="Arial"/>
          <w:b/>
          <w:color w:val="FFFFFF" w:themeColor="background1"/>
          <w:sz w:val="22"/>
          <w:szCs w:val="22"/>
        </w:rPr>
      </w:pPr>
      <w:r w:rsidRPr="00F0404F">
        <w:rPr>
          <w:rFonts w:ascii="Arial" w:hAnsi="Arial" w:cs="Arial"/>
          <w:b/>
          <w:color w:val="FFFFFF" w:themeColor="background1"/>
          <w:sz w:val="22"/>
          <w:szCs w:val="22"/>
        </w:rPr>
        <w:t>RESPONSÁVEIS</w:t>
      </w:r>
    </w:p>
    <w:p w14:paraId="6303852D" w14:textId="77777777" w:rsidR="00FA161D" w:rsidRPr="000149D0" w:rsidRDefault="000149D0" w:rsidP="000149D0">
      <w:pPr>
        <w:pStyle w:val="PargrafodaLista"/>
        <w:numPr>
          <w:ilvl w:val="0"/>
          <w:numId w:val="71"/>
        </w:numPr>
        <w:spacing w:after="0" w:line="360" w:lineRule="auto"/>
        <w:rPr>
          <w:rFonts w:ascii="Arial" w:hAnsi="Arial" w:cs="Arial"/>
          <w:sz w:val="22"/>
          <w:szCs w:val="22"/>
        </w:rPr>
      </w:pPr>
      <w:r w:rsidRPr="000149D0">
        <w:rPr>
          <w:rFonts w:ascii="Arial" w:hAnsi="Arial"/>
          <w:sz w:val="22"/>
          <w:szCs w:val="22"/>
        </w:rPr>
        <w:t xml:space="preserve">UGP, </w:t>
      </w:r>
      <w:r w:rsidR="008928FF">
        <w:rPr>
          <w:rFonts w:ascii="Arial" w:hAnsi="Arial"/>
          <w:sz w:val="22"/>
          <w:szCs w:val="22"/>
        </w:rPr>
        <w:t>Consultorias de apoio ao Gerenciamento</w:t>
      </w:r>
    </w:p>
    <w:p w14:paraId="1918EB83" w14:textId="77777777" w:rsidR="00FA161D" w:rsidRDefault="00FA161D" w:rsidP="00AD2518">
      <w:pPr>
        <w:spacing w:after="0"/>
        <w:rPr>
          <w:rFonts w:ascii="Arial" w:hAnsi="Arial" w:cs="Arial"/>
          <w:sz w:val="22"/>
          <w:szCs w:val="22"/>
        </w:rPr>
      </w:pPr>
    </w:p>
    <w:p w14:paraId="6C0FC419" w14:textId="77777777" w:rsidR="000149D0" w:rsidRPr="0003727E" w:rsidRDefault="000149D0" w:rsidP="000149D0">
      <w:pPr>
        <w:pStyle w:val="PargrafodaLista"/>
        <w:numPr>
          <w:ilvl w:val="0"/>
          <w:numId w:val="70"/>
        </w:numPr>
        <w:shd w:val="clear" w:color="auto" w:fill="4F81BD" w:themeFill="accent1"/>
        <w:spacing w:after="0"/>
        <w:rPr>
          <w:rFonts w:ascii="Arial" w:hAnsi="Arial" w:cs="Arial"/>
          <w:b/>
          <w:color w:val="FFFFFF" w:themeColor="background1"/>
          <w:sz w:val="22"/>
          <w:szCs w:val="22"/>
        </w:rPr>
      </w:pPr>
      <w:r>
        <w:rPr>
          <w:rFonts w:ascii="Arial" w:hAnsi="Arial" w:cs="Arial"/>
          <w:b/>
          <w:color w:val="FFFFFF" w:themeColor="background1"/>
          <w:sz w:val="22"/>
          <w:szCs w:val="22"/>
        </w:rPr>
        <w:t>PROCEDIMENTOS</w:t>
      </w:r>
    </w:p>
    <w:p w14:paraId="33E2E62C" w14:textId="77777777" w:rsidR="00D046E8" w:rsidRDefault="00D046E8" w:rsidP="000149D0">
      <w:pPr>
        <w:autoSpaceDE w:val="0"/>
        <w:autoSpaceDN w:val="0"/>
        <w:adjustRightInd w:val="0"/>
        <w:spacing w:after="0"/>
        <w:rPr>
          <w:rFonts w:ascii="Arial" w:hAnsi="Arial" w:cs="Arial"/>
          <w:sz w:val="22"/>
          <w:szCs w:val="22"/>
          <w:lang w:eastAsia="en-US"/>
        </w:rPr>
      </w:pPr>
    </w:p>
    <w:p w14:paraId="22A4FFD3" w14:textId="77777777" w:rsidR="000149D0" w:rsidRPr="000149D0" w:rsidRDefault="000149D0" w:rsidP="00D046E8">
      <w:pPr>
        <w:autoSpaceDE w:val="0"/>
        <w:autoSpaceDN w:val="0"/>
        <w:adjustRightInd w:val="0"/>
        <w:spacing w:after="0" w:line="360" w:lineRule="auto"/>
        <w:ind w:firstLine="720"/>
        <w:jc w:val="both"/>
        <w:rPr>
          <w:rFonts w:ascii="Arial" w:hAnsi="Arial" w:cs="Arial"/>
          <w:sz w:val="22"/>
          <w:szCs w:val="22"/>
          <w:lang w:eastAsia="en-US"/>
        </w:rPr>
      </w:pPr>
      <w:r w:rsidRPr="000149D0">
        <w:rPr>
          <w:rFonts w:ascii="Arial" w:hAnsi="Arial" w:cs="Arial"/>
          <w:sz w:val="22"/>
          <w:szCs w:val="22"/>
          <w:lang w:eastAsia="en-US"/>
        </w:rPr>
        <w:t>Em consonância com as proposições da PMV/</w:t>
      </w:r>
      <w:proofErr w:type="spellStart"/>
      <w:r w:rsidRPr="000149D0">
        <w:rPr>
          <w:rFonts w:ascii="Arial" w:hAnsi="Arial" w:cs="Arial"/>
          <w:sz w:val="22"/>
          <w:szCs w:val="22"/>
          <w:lang w:eastAsia="en-US"/>
        </w:rPr>
        <w:t>Semmam</w:t>
      </w:r>
      <w:proofErr w:type="spellEnd"/>
      <w:r w:rsidRPr="000149D0">
        <w:rPr>
          <w:rFonts w:ascii="Arial" w:hAnsi="Arial" w:cs="Arial"/>
          <w:sz w:val="22"/>
          <w:szCs w:val="22"/>
          <w:lang w:eastAsia="en-US"/>
        </w:rPr>
        <w:t>, estão abaixo descritos os objetivos</w:t>
      </w:r>
    </w:p>
    <w:p w14:paraId="2EF71353" w14:textId="77777777" w:rsidR="000149D0" w:rsidRDefault="000149D0" w:rsidP="00D046E8">
      <w:pPr>
        <w:autoSpaceDE w:val="0"/>
        <w:autoSpaceDN w:val="0"/>
        <w:adjustRightInd w:val="0"/>
        <w:spacing w:after="0" w:line="360" w:lineRule="auto"/>
        <w:jc w:val="both"/>
        <w:rPr>
          <w:rFonts w:ascii="Arial" w:hAnsi="Arial" w:cs="Arial"/>
          <w:sz w:val="22"/>
          <w:szCs w:val="22"/>
          <w:lang w:eastAsia="en-US"/>
        </w:rPr>
      </w:pPr>
      <w:proofErr w:type="gramStart"/>
      <w:r w:rsidRPr="000149D0">
        <w:rPr>
          <w:rFonts w:ascii="Arial" w:hAnsi="Arial" w:cs="Arial"/>
          <w:sz w:val="22"/>
          <w:szCs w:val="22"/>
          <w:lang w:eastAsia="en-US"/>
        </w:rPr>
        <w:t>específicos</w:t>
      </w:r>
      <w:proofErr w:type="gramEnd"/>
      <w:r w:rsidRPr="000149D0">
        <w:rPr>
          <w:rFonts w:ascii="Arial" w:hAnsi="Arial" w:cs="Arial"/>
          <w:sz w:val="22"/>
          <w:szCs w:val="22"/>
          <w:lang w:eastAsia="en-US"/>
        </w:rPr>
        <w:t xml:space="preserve"> que tratam de ações comuns entre o PEA da </w:t>
      </w:r>
      <w:proofErr w:type="spellStart"/>
      <w:r w:rsidRPr="000149D0">
        <w:rPr>
          <w:rFonts w:ascii="Arial" w:hAnsi="Arial" w:cs="Arial"/>
          <w:sz w:val="22"/>
          <w:szCs w:val="22"/>
          <w:lang w:eastAsia="en-US"/>
        </w:rPr>
        <w:t>Semmam</w:t>
      </w:r>
      <w:proofErr w:type="spellEnd"/>
      <w:r w:rsidRPr="000149D0">
        <w:rPr>
          <w:rFonts w:ascii="Arial" w:hAnsi="Arial" w:cs="Arial"/>
          <w:sz w:val="22"/>
          <w:szCs w:val="22"/>
          <w:lang w:eastAsia="en-US"/>
        </w:rPr>
        <w:t xml:space="preserve"> e este programa.</w:t>
      </w:r>
    </w:p>
    <w:p w14:paraId="57AD308A" w14:textId="77777777" w:rsidR="00D046E8" w:rsidRDefault="00D046E8" w:rsidP="00D046E8">
      <w:pPr>
        <w:autoSpaceDE w:val="0"/>
        <w:autoSpaceDN w:val="0"/>
        <w:adjustRightInd w:val="0"/>
        <w:spacing w:after="0" w:line="360" w:lineRule="auto"/>
        <w:jc w:val="both"/>
        <w:rPr>
          <w:rFonts w:ascii="Arial" w:hAnsi="Arial" w:cs="Arial"/>
          <w:i/>
          <w:iCs/>
          <w:sz w:val="22"/>
          <w:szCs w:val="22"/>
          <w:lang w:eastAsia="en-US"/>
        </w:rPr>
      </w:pPr>
    </w:p>
    <w:p w14:paraId="2A2C12B9" w14:textId="77777777" w:rsidR="00D046E8" w:rsidRPr="00D046E8" w:rsidRDefault="00D046E8" w:rsidP="00D046E8">
      <w:pPr>
        <w:autoSpaceDE w:val="0"/>
        <w:autoSpaceDN w:val="0"/>
        <w:adjustRightInd w:val="0"/>
        <w:spacing w:after="0" w:line="360" w:lineRule="auto"/>
        <w:ind w:firstLine="720"/>
        <w:jc w:val="both"/>
        <w:rPr>
          <w:rFonts w:ascii="Arial" w:hAnsi="Arial" w:cs="Arial"/>
          <w:i/>
          <w:iCs/>
          <w:sz w:val="22"/>
          <w:szCs w:val="22"/>
          <w:lang w:eastAsia="en-US"/>
        </w:rPr>
      </w:pPr>
      <w:r w:rsidRPr="00D046E8">
        <w:rPr>
          <w:rFonts w:ascii="Arial" w:hAnsi="Arial" w:cs="Arial"/>
          <w:i/>
          <w:iCs/>
          <w:sz w:val="22"/>
          <w:szCs w:val="22"/>
          <w:lang w:eastAsia="en-US"/>
        </w:rPr>
        <w:t>Etapa 1: Preparação do DRP</w:t>
      </w:r>
      <w:r w:rsidR="00DF3030">
        <w:rPr>
          <w:rFonts w:ascii="Arial" w:hAnsi="Arial" w:cs="Arial"/>
          <w:i/>
          <w:iCs/>
          <w:sz w:val="22"/>
          <w:szCs w:val="22"/>
          <w:lang w:eastAsia="en-US"/>
        </w:rPr>
        <w:t xml:space="preserve"> – Diagnóstico Rápido Participativo.</w:t>
      </w:r>
    </w:p>
    <w:p w14:paraId="77D70EF5" w14:textId="77777777" w:rsidR="00D046E8" w:rsidRDefault="00D046E8" w:rsidP="00D046E8">
      <w:pPr>
        <w:autoSpaceDE w:val="0"/>
        <w:autoSpaceDN w:val="0"/>
        <w:adjustRightInd w:val="0"/>
        <w:spacing w:after="0" w:line="360" w:lineRule="auto"/>
        <w:jc w:val="both"/>
        <w:rPr>
          <w:rFonts w:ascii="Arial" w:hAnsi="Arial" w:cs="Arial"/>
          <w:sz w:val="22"/>
          <w:szCs w:val="22"/>
          <w:lang w:eastAsia="en-US"/>
        </w:rPr>
      </w:pPr>
    </w:p>
    <w:p w14:paraId="1065BF59"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A) Identificar participantes potenciais</w:t>
      </w:r>
    </w:p>
    <w:p w14:paraId="2A6A7401" w14:textId="77777777" w:rsidR="001406BC" w:rsidRDefault="00D046E8" w:rsidP="008928FF">
      <w:pPr>
        <w:spacing w:after="0" w:line="360" w:lineRule="auto"/>
        <w:ind w:firstLine="720"/>
        <w:jc w:val="both"/>
        <w:rPr>
          <w:rFonts w:ascii="Arial" w:hAnsi="Arial" w:cs="Arial"/>
          <w:sz w:val="22"/>
          <w:szCs w:val="22"/>
        </w:rPr>
      </w:pPr>
      <w:r w:rsidRPr="00D046E8">
        <w:rPr>
          <w:rFonts w:ascii="Arial" w:hAnsi="Arial" w:cs="Arial"/>
          <w:sz w:val="22"/>
          <w:szCs w:val="22"/>
        </w:rPr>
        <w:t xml:space="preserve">Serão identificados participantes potenciais a partir do público-alvo definido no programa depara serem convidados a participar das oficinas e </w:t>
      </w:r>
      <w:r w:rsidR="008928FF" w:rsidRPr="00D046E8">
        <w:rPr>
          <w:rFonts w:ascii="Arial" w:hAnsi="Arial" w:cs="Arial"/>
          <w:sz w:val="22"/>
          <w:szCs w:val="22"/>
        </w:rPr>
        <w:t>reuniões: o</w:t>
      </w:r>
      <w:r w:rsidRPr="00D046E8">
        <w:rPr>
          <w:rFonts w:ascii="Arial" w:hAnsi="Arial" w:cs="Arial"/>
          <w:sz w:val="22"/>
          <w:szCs w:val="22"/>
        </w:rPr>
        <w:t xml:space="preserve"> População dos bairros diretamente afetados pela obra que são: Ilha das Caieiras, São</w:t>
      </w:r>
      <w:r>
        <w:rPr>
          <w:rFonts w:ascii="Arial" w:hAnsi="Arial" w:cs="Arial"/>
          <w:sz w:val="22"/>
          <w:szCs w:val="22"/>
        </w:rPr>
        <w:t xml:space="preserve"> </w:t>
      </w:r>
      <w:r w:rsidRPr="00D046E8">
        <w:rPr>
          <w:rFonts w:ascii="Arial" w:hAnsi="Arial" w:cs="Arial"/>
          <w:sz w:val="22"/>
          <w:szCs w:val="22"/>
        </w:rPr>
        <w:t>Pedro, Santo André, Nova Palestina, Redenção e Resistência, especificamente os</w:t>
      </w:r>
      <w:r>
        <w:rPr>
          <w:rFonts w:ascii="Arial" w:hAnsi="Arial" w:cs="Arial"/>
          <w:sz w:val="22"/>
          <w:szCs w:val="22"/>
        </w:rPr>
        <w:t xml:space="preserve"> </w:t>
      </w:r>
      <w:r w:rsidRPr="00D046E8">
        <w:rPr>
          <w:rFonts w:ascii="Arial" w:hAnsi="Arial" w:cs="Arial"/>
          <w:sz w:val="22"/>
          <w:szCs w:val="22"/>
        </w:rPr>
        <w:t>moradores no entorno da Orla Noroeste, donos de restaurante e demais estabelecimentos</w:t>
      </w:r>
      <w:r>
        <w:rPr>
          <w:rFonts w:ascii="Arial" w:hAnsi="Arial" w:cs="Arial"/>
          <w:sz w:val="22"/>
          <w:szCs w:val="22"/>
        </w:rPr>
        <w:t xml:space="preserve"> </w:t>
      </w:r>
      <w:r w:rsidR="008928FF" w:rsidRPr="00D046E8">
        <w:rPr>
          <w:rFonts w:ascii="Arial" w:hAnsi="Arial" w:cs="Arial"/>
          <w:sz w:val="22"/>
          <w:szCs w:val="22"/>
        </w:rPr>
        <w:t>comerciais; o</w:t>
      </w:r>
      <w:r w:rsidRPr="00D046E8">
        <w:rPr>
          <w:rFonts w:ascii="Arial" w:hAnsi="Arial" w:cs="Arial"/>
          <w:sz w:val="22"/>
          <w:szCs w:val="22"/>
        </w:rPr>
        <w:t xml:space="preserve"> Comunidades tradicionais ali instaladas que utilizam a região para suas atividades</w:t>
      </w:r>
      <w:r>
        <w:rPr>
          <w:rFonts w:ascii="Arial" w:hAnsi="Arial" w:cs="Arial"/>
          <w:sz w:val="22"/>
          <w:szCs w:val="22"/>
        </w:rPr>
        <w:t xml:space="preserve"> </w:t>
      </w:r>
      <w:r w:rsidRPr="00D046E8">
        <w:rPr>
          <w:rFonts w:ascii="Arial" w:hAnsi="Arial" w:cs="Arial"/>
          <w:sz w:val="22"/>
          <w:szCs w:val="22"/>
        </w:rPr>
        <w:t>econômicas, culturais e sociais: marisqueiras, pescadores, desfiadeiras de siri, catadores</w:t>
      </w:r>
      <w:r w:rsidR="008928FF">
        <w:rPr>
          <w:rFonts w:ascii="Arial" w:hAnsi="Arial" w:cs="Arial"/>
          <w:sz w:val="22"/>
          <w:szCs w:val="22"/>
        </w:rPr>
        <w:t xml:space="preserve"> </w:t>
      </w:r>
      <w:r w:rsidRPr="00D046E8">
        <w:rPr>
          <w:rFonts w:ascii="Arial" w:hAnsi="Arial" w:cs="Arial"/>
          <w:sz w:val="22"/>
          <w:szCs w:val="22"/>
        </w:rPr>
        <w:t>de caranguejo e paneleiras de barro.</w:t>
      </w:r>
      <w:r>
        <w:rPr>
          <w:rFonts w:ascii="Arial" w:hAnsi="Arial" w:cs="Arial"/>
          <w:sz w:val="22"/>
          <w:szCs w:val="22"/>
        </w:rPr>
        <w:t xml:space="preserve"> </w:t>
      </w:r>
    </w:p>
    <w:p w14:paraId="50F10674" w14:textId="77777777" w:rsidR="008928FF" w:rsidRDefault="008928FF">
      <w:pPr>
        <w:spacing w:after="0"/>
        <w:rPr>
          <w:rFonts w:ascii="Arial" w:hAnsi="Arial" w:cs="Arial"/>
          <w:sz w:val="22"/>
          <w:szCs w:val="22"/>
          <w:lang w:eastAsia="en-US"/>
        </w:rPr>
      </w:pPr>
      <w:r>
        <w:rPr>
          <w:rFonts w:ascii="Arial" w:hAnsi="Arial" w:cs="Arial"/>
          <w:sz w:val="22"/>
          <w:szCs w:val="22"/>
          <w:lang w:eastAsia="en-US"/>
        </w:rPr>
        <w:br w:type="page"/>
      </w:r>
    </w:p>
    <w:p w14:paraId="499183E8" w14:textId="77777777" w:rsidR="001406BC" w:rsidRDefault="001406BC" w:rsidP="00D046E8">
      <w:pPr>
        <w:autoSpaceDE w:val="0"/>
        <w:autoSpaceDN w:val="0"/>
        <w:adjustRightInd w:val="0"/>
        <w:spacing w:after="0" w:line="360" w:lineRule="auto"/>
        <w:jc w:val="both"/>
        <w:rPr>
          <w:rFonts w:ascii="Arial" w:hAnsi="Arial" w:cs="Arial"/>
          <w:sz w:val="22"/>
          <w:szCs w:val="22"/>
          <w:lang w:eastAsia="en-US"/>
        </w:rPr>
      </w:pPr>
      <w:r>
        <w:rPr>
          <w:rFonts w:ascii="Arial" w:hAnsi="Arial" w:cs="Arial"/>
          <w:sz w:val="22"/>
          <w:szCs w:val="22"/>
          <w:lang w:eastAsia="en-US"/>
        </w:rPr>
        <w:lastRenderedPageBreak/>
        <w:t xml:space="preserve">B) </w:t>
      </w:r>
      <w:r w:rsidR="00D046E8" w:rsidRPr="00D046E8">
        <w:rPr>
          <w:rFonts w:ascii="Arial" w:hAnsi="Arial" w:cs="Arial"/>
          <w:sz w:val="22"/>
          <w:szCs w:val="22"/>
          <w:lang w:eastAsia="en-US"/>
        </w:rPr>
        <w:t>Selecionar as ferramentas de diagnóstico e avaliar as necessidades de informação</w:t>
      </w:r>
    </w:p>
    <w:p w14:paraId="6E7E271B" w14:textId="77777777" w:rsidR="008928FF" w:rsidRDefault="008928FF" w:rsidP="00D046E8">
      <w:pPr>
        <w:autoSpaceDE w:val="0"/>
        <w:autoSpaceDN w:val="0"/>
        <w:adjustRightInd w:val="0"/>
        <w:spacing w:after="0" w:line="360" w:lineRule="auto"/>
        <w:jc w:val="both"/>
        <w:rPr>
          <w:rFonts w:ascii="Arial" w:hAnsi="Arial" w:cs="Arial"/>
          <w:sz w:val="22"/>
          <w:szCs w:val="22"/>
          <w:lang w:eastAsia="en-US"/>
        </w:rPr>
      </w:pPr>
    </w:p>
    <w:p w14:paraId="78AF301D" w14:textId="77777777" w:rsidR="00D046E8" w:rsidRPr="00D046E8" w:rsidRDefault="00D046E8" w:rsidP="008928FF">
      <w:pPr>
        <w:spacing w:after="0" w:line="360" w:lineRule="auto"/>
        <w:ind w:firstLine="720"/>
        <w:jc w:val="both"/>
        <w:rPr>
          <w:rFonts w:ascii="Arial" w:hAnsi="Arial" w:cs="Arial"/>
          <w:sz w:val="22"/>
          <w:szCs w:val="22"/>
        </w:rPr>
      </w:pPr>
      <w:r w:rsidRPr="00D046E8">
        <w:rPr>
          <w:rFonts w:ascii="Arial" w:hAnsi="Arial" w:cs="Arial"/>
          <w:sz w:val="22"/>
          <w:szCs w:val="22"/>
        </w:rPr>
        <w:t>Para condução das oficinas podem ser adotados elementos de métodos e técnicas de DRP, tais</w:t>
      </w:r>
      <w:r>
        <w:rPr>
          <w:rFonts w:ascii="Arial" w:hAnsi="Arial" w:cs="Arial"/>
          <w:sz w:val="22"/>
          <w:szCs w:val="22"/>
        </w:rPr>
        <w:t xml:space="preserve"> </w:t>
      </w:r>
      <w:r w:rsidRPr="00D046E8">
        <w:rPr>
          <w:rFonts w:ascii="Arial" w:hAnsi="Arial" w:cs="Arial"/>
          <w:sz w:val="22"/>
          <w:szCs w:val="22"/>
        </w:rPr>
        <w:t>como, Marco Lógico, técnica “Matriz”, método “ZOPP”; técnica “</w:t>
      </w:r>
      <w:proofErr w:type="spellStart"/>
      <w:r w:rsidRPr="00D046E8">
        <w:rPr>
          <w:rFonts w:ascii="Arial" w:hAnsi="Arial" w:cs="Arial"/>
          <w:sz w:val="22"/>
          <w:szCs w:val="22"/>
        </w:rPr>
        <w:t>Metaplan</w:t>
      </w:r>
      <w:proofErr w:type="spellEnd"/>
      <w:r w:rsidRPr="00D046E8">
        <w:rPr>
          <w:rFonts w:ascii="Arial" w:hAnsi="Arial" w:cs="Arial"/>
          <w:sz w:val="22"/>
          <w:szCs w:val="22"/>
        </w:rPr>
        <w:t>”, assim como,</w:t>
      </w:r>
      <w:r>
        <w:rPr>
          <w:rFonts w:ascii="Arial" w:hAnsi="Arial" w:cs="Arial"/>
          <w:sz w:val="22"/>
          <w:szCs w:val="22"/>
        </w:rPr>
        <w:t xml:space="preserve"> </w:t>
      </w:r>
      <w:r w:rsidRPr="00D046E8">
        <w:rPr>
          <w:rFonts w:ascii="Arial" w:hAnsi="Arial" w:cs="Arial"/>
          <w:sz w:val="22"/>
          <w:szCs w:val="22"/>
        </w:rPr>
        <w:t>adaptação do método “FOFA” (Fortalezas, Oportunidades, Fraquezas e Ameaças).</w:t>
      </w:r>
      <w:r>
        <w:rPr>
          <w:rFonts w:ascii="Arial" w:hAnsi="Arial" w:cs="Arial"/>
          <w:sz w:val="22"/>
          <w:szCs w:val="22"/>
        </w:rPr>
        <w:t xml:space="preserve"> </w:t>
      </w:r>
      <w:r w:rsidRPr="00D046E8">
        <w:rPr>
          <w:rFonts w:ascii="Arial" w:hAnsi="Arial" w:cs="Arial"/>
          <w:sz w:val="22"/>
          <w:szCs w:val="22"/>
        </w:rPr>
        <w:t>Essa etapa inclui a definição dos recursos materiais e elaboração de material didático e</w:t>
      </w:r>
      <w:r>
        <w:rPr>
          <w:rFonts w:ascii="Arial" w:hAnsi="Arial" w:cs="Arial"/>
          <w:sz w:val="22"/>
          <w:szCs w:val="22"/>
        </w:rPr>
        <w:t xml:space="preserve"> </w:t>
      </w:r>
      <w:r w:rsidRPr="00D046E8">
        <w:rPr>
          <w:rFonts w:ascii="Arial" w:hAnsi="Arial" w:cs="Arial"/>
          <w:sz w:val="22"/>
          <w:szCs w:val="22"/>
        </w:rPr>
        <w:t>informativo. Para isso, serão levantados dados e informações relacionados à implantação do</w:t>
      </w:r>
      <w:r>
        <w:rPr>
          <w:rFonts w:ascii="Arial" w:hAnsi="Arial" w:cs="Arial"/>
          <w:sz w:val="22"/>
          <w:szCs w:val="22"/>
        </w:rPr>
        <w:t xml:space="preserve"> </w:t>
      </w:r>
      <w:r w:rsidRPr="00D046E8">
        <w:rPr>
          <w:rFonts w:ascii="Arial" w:hAnsi="Arial" w:cs="Arial"/>
          <w:sz w:val="22"/>
          <w:szCs w:val="22"/>
        </w:rPr>
        <w:t>empreendimento e aos temas relevantes de interesse específico para cada público-alvo, e</w:t>
      </w:r>
      <w:r>
        <w:rPr>
          <w:rFonts w:ascii="Arial" w:hAnsi="Arial" w:cs="Arial"/>
          <w:sz w:val="22"/>
          <w:szCs w:val="22"/>
        </w:rPr>
        <w:t xml:space="preserve"> </w:t>
      </w:r>
      <w:r w:rsidRPr="00D046E8">
        <w:rPr>
          <w:rFonts w:ascii="Arial" w:hAnsi="Arial" w:cs="Arial"/>
          <w:sz w:val="22"/>
          <w:szCs w:val="22"/>
        </w:rPr>
        <w:t>também os eixos temáticos anteriormente citados: Mata Atlântica e Manguezal; Recuperação</w:t>
      </w:r>
      <w:r>
        <w:rPr>
          <w:rFonts w:ascii="Arial" w:hAnsi="Arial" w:cs="Arial"/>
          <w:sz w:val="22"/>
          <w:szCs w:val="22"/>
        </w:rPr>
        <w:t xml:space="preserve"> </w:t>
      </w:r>
      <w:r w:rsidRPr="00D046E8">
        <w:rPr>
          <w:rFonts w:ascii="Arial" w:hAnsi="Arial" w:cs="Arial"/>
          <w:sz w:val="22"/>
          <w:szCs w:val="22"/>
        </w:rPr>
        <w:t xml:space="preserve">de remanescentes florestais; Recuperação de nascentes; Resíduos Sólidos e Coleta </w:t>
      </w:r>
      <w:r w:rsidR="008928FF" w:rsidRPr="00D046E8">
        <w:rPr>
          <w:rFonts w:ascii="Arial" w:hAnsi="Arial" w:cs="Arial"/>
          <w:sz w:val="22"/>
          <w:szCs w:val="22"/>
        </w:rPr>
        <w:t>Seletiva; Recuperação</w:t>
      </w:r>
      <w:r w:rsidRPr="00D046E8">
        <w:rPr>
          <w:rFonts w:ascii="Arial" w:hAnsi="Arial" w:cs="Arial"/>
          <w:sz w:val="22"/>
          <w:szCs w:val="22"/>
        </w:rPr>
        <w:t xml:space="preserve"> de áreas de manguezais; Projeto Orla Noroeste; Esgotamento sanitário; Doenças de</w:t>
      </w:r>
      <w:r>
        <w:rPr>
          <w:rFonts w:ascii="Arial" w:hAnsi="Arial" w:cs="Arial"/>
          <w:sz w:val="22"/>
          <w:szCs w:val="22"/>
        </w:rPr>
        <w:t xml:space="preserve"> </w:t>
      </w:r>
      <w:r w:rsidRPr="00D046E8">
        <w:rPr>
          <w:rFonts w:ascii="Arial" w:hAnsi="Arial" w:cs="Arial"/>
          <w:sz w:val="22"/>
          <w:szCs w:val="22"/>
        </w:rPr>
        <w:t>veiculação hídrica comuns nas áreas de mangues.</w:t>
      </w:r>
    </w:p>
    <w:p w14:paraId="73D5CBBB" w14:textId="77777777" w:rsidR="001406BC" w:rsidRDefault="001406BC" w:rsidP="00D046E8">
      <w:pPr>
        <w:autoSpaceDE w:val="0"/>
        <w:autoSpaceDN w:val="0"/>
        <w:adjustRightInd w:val="0"/>
        <w:spacing w:after="0" w:line="360" w:lineRule="auto"/>
        <w:jc w:val="both"/>
        <w:rPr>
          <w:rFonts w:ascii="Arial" w:hAnsi="Arial" w:cs="Arial"/>
          <w:sz w:val="22"/>
          <w:szCs w:val="22"/>
          <w:lang w:eastAsia="en-US"/>
        </w:rPr>
      </w:pPr>
    </w:p>
    <w:p w14:paraId="6BF5C73B" w14:textId="77777777" w:rsid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C) Produzir material para realização do Diagnóstico Rápido Participativo</w:t>
      </w:r>
    </w:p>
    <w:p w14:paraId="4EE91DD7" w14:textId="77777777" w:rsidR="008928FF" w:rsidRPr="00D046E8" w:rsidRDefault="008928FF" w:rsidP="00D046E8">
      <w:pPr>
        <w:autoSpaceDE w:val="0"/>
        <w:autoSpaceDN w:val="0"/>
        <w:adjustRightInd w:val="0"/>
        <w:spacing w:after="0" w:line="360" w:lineRule="auto"/>
        <w:jc w:val="both"/>
        <w:rPr>
          <w:rFonts w:ascii="Arial" w:hAnsi="Arial" w:cs="Arial"/>
          <w:sz w:val="22"/>
          <w:szCs w:val="22"/>
          <w:lang w:eastAsia="en-US"/>
        </w:rPr>
      </w:pPr>
    </w:p>
    <w:p w14:paraId="602AA13D" w14:textId="77777777" w:rsid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Os seguintes materiais didáticos e de apoio às oficinas serão preparados:</w:t>
      </w:r>
    </w:p>
    <w:p w14:paraId="5E787CB9" w14:textId="77777777" w:rsidR="008928FF" w:rsidRPr="00D046E8" w:rsidRDefault="008928FF" w:rsidP="00D046E8">
      <w:pPr>
        <w:autoSpaceDE w:val="0"/>
        <w:autoSpaceDN w:val="0"/>
        <w:adjustRightInd w:val="0"/>
        <w:spacing w:after="0" w:line="360" w:lineRule="auto"/>
        <w:jc w:val="both"/>
        <w:rPr>
          <w:rFonts w:ascii="Arial" w:hAnsi="Arial" w:cs="Arial"/>
          <w:sz w:val="22"/>
          <w:szCs w:val="22"/>
          <w:lang w:eastAsia="en-US"/>
        </w:rPr>
      </w:pPr>
    </w:p>
    <w:p w14:paraId="4F559DB2"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Apresentação dos objetivos do DRP e informações sobre o empreendimento;</w:t>
      </w:r>
    </w:p>
    <w:p w14:paraId="228FA35C"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Disponibilização de mapas de localização do empreendimento;</w:t>
      </w:r>
    </w:p>
    <w:p w14:paraId="7B7AD743"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Fichas com os conteúdos temáticos;</w:t>
      </w:r>
    </w:p>
    <w:p w14:paraId="32A11330"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Fichas de preenchimento de questões e informações;</w:t>
      </w:r>
    </w:p>
    <w:p w14:paraId="6869D700"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Fichas de avaliação das atividades da oficina;</w:t>
      </w:r>
    </w:p>
    <w:p w14:paraId="3F6A0E8A"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Questionários para entrevistas semiestruturadas;</w:t>
      </w:r>
    </w:p>
    <w:p w14:paraId="62BCA16B"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Roteiro de reuniões;</w:t>
      </w:r>
    </w:p>
    <w:p w14:paraId="7989652D" w14:textId="77777777" w:rsidR="00D046E8" w:rsidRP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 Outros materiais necessários à condução das oficinas.</w:t>
      </w:r>
    </w:p>
    <w:p w14:paraId="26FB715A" w14:textId="77777777" w:rsidR="001406BC" w:rsidRDefault="001406BC" w:rsidP="00D046E8">
      <w:pPr>
        <w:autoSpaceDE w:val="0"/>
        <w:autoSpaceDN w:val="0"/>
        <w:adjustRightInd w:val="0"/>
        <w:spacing w:after="0" w:line="360" w:lineRule="auto"/>
        <w:jc w:val="both"/>
        <w:rPr>
          <w:rFonts w:ascii="Arial" w:hAnsi="Arial" w:cs="Arial"/>
          <w:sz w:val="22"/>
          <w:szCs w:val="22"/>
          <w:lang w:eastAsia="en-US"/>
        </w:rPr>
      </w:pPr>
    </w:p>
    <w:p w14:paraId="173842DE" w14:textId="77777777" w:rsidR="00D046E8" w:rsidRDefault="00D046E8" w:rsidP="00D046E8">
      <w:pPr>
        <w:autoSpaceDE w:val="0"/>
        <w:autoSpaceDN w:val="0"/>
        <w:adjustRightInd w:val="0"/>
        <w:spacing w:after="0" w:line="360" w:lineRule="auto"/>
        <w:jc w:val="both"/>
        <w:rPr>
          <w:rFonts w:ascii="Arial" w:hAnsi="Arial" w:cs="Arial"/>
          <w:sz w:val="22"/>
          <w:szCs w:val="22"/>
          <w:lang w:eastAsia="en-US"/>
        </w:rPr>
      </w:pPr>
      <w:r w:rsidRPr="00D046E8">
        <w:rPr>
          <w:rFonts w:ascii="Arial" w:hAnsi="Arial" w:cs="Arial"/>
          <w:sz w:val="22"/>
          <w:szCs w:val="22"/>
          <w:lang w:eastAsia="en-US"/>
        </w:rPr>
        <w:t>D) Desenhar o processo do diagnóstico</w:t>
      </w:r>
    </w:p>
    <w:p w14:paraId="646A08D3" w14:textId="77777777" w:rsidR="008928FF" w:rsidRPr="00D046E8" w:rsidRDefault="008928FF" w:rsidP="00D046E8">
      <w:pPr>
        <w:autoSpaceDE w:val="0"/>
        <w:autoSpaceDN w:val="0"/>
        <w:adjustRightInd w:val="0"/>
        <w:spacing w:after="0" w:line="360" w:lineRule="auto"/>
        <w:jc w:val="both"/>
        <w:rPr>
          <w:rFonts w:ascii="Arial" w:hAnsi="Arial" w:cs="Arial"/>
          <w:sz w:val="22"/>
          <w:szCs w:val="22"/>
          <w:lang w:eastAsia="en-US"/>
        </w:rPr>
      </w:pPr>
    </w:p>
    <w:p w14:paraId="52E1801C" w14:textId="77777777" w:rsidR="00D046E8" w:rsidRDefault="00D046E8" w:rsidP="008928FF">
      <w:pPr>
        <w:spacing w:after="0" w:line="360" w:lineRule="auto"/>
        <w:ind w:firstLine="720"/>
        <w:jc w:val="both"/>
        <w:rPr>
          <w:rFonts w:ascii="Arial" w:hAnsi="Arial" w:cs="Arial"/>
          <w:sz w:val="22"/>
          <w:szCs w:val="22"/>
        </w:rPr>
      </w:pPr>
      <w:r w:rsidRPr="00D046E8">
        <w:rPr>
          <w:rFonts w:ascii="Arial" w:hAnsi="Arial" w:cs="Arial"/>
          <w:sz w:val="22"/>
          <w:szCs w:val="22"/>
        </w:rPr>
        <w:t>Utilizando-se como base o conceito de DRP e as diversas técnicas e métodos existentes, devem</w:t>
      </w:r>
      <w:r w:rsidR="008928FF">
        <w:rPr>
          <w:rFonts w:ascii="Arial" w:hAnsi="Arial" w:cs="Arial"/>
          <w:sz w:val="22"/>
          <w:szCs w:val="22"/>
        </w:rPr>
        <w:t xml:space="preserve"> </w:t>
      </w:r>
      <w:r w:rsidRPr="00D046E8">
        <w:rPr>
          <w:rFonts w:ascii="Arial" w:hAnsi="Arial" w:cs="Arial"/>
          <w:sz w:val="22"/>
          <w:szCs w:val="22"/>
        </w:rPr>
        <w:t>ser detalhadas cada uma das atividades, programação e localização dos eventos, incluindo a</w:t>
      </w:r>
      <w:r w:rsidR="008928FF">
        <w:rPr>
          <w:rFonts w:ascii="Arial" w:hAnsi="Arial" w:cs="Arial"/>
          <w:sz w:val="22"/>
          <w:szCs w:val="22"/>
        </w:rPr>
        <w:t xml:space="preserve"> </w:t>
      </w:r>
      <w:r w:rsidRPr="00D046E8">
        <w:rPr>
          <w:rFonts w:ascii="Arial" w:hAnsi="Arial" w:cs="Arial"/>
          <w:sz w:val="22"/>
          <w:szCs w:val="22"/>
        </w:rPr>
        <w:t>estimativa de tempo das atividades, forma de apresentação das informações, modo de</w:t>
      </w:r>
      <w:r w:rsidR="008928FF">
        <w:rPr>
          <w:rFonts w:ascii="Arial" w:hAnsi="Arial" w:cs="Arial"/>
          <w:sz w:val="22"/>
          <w:szCs w:val="22"/>
        </w:rPr>
        <w:t xml:space="preserve"> </w:t>
      </w:r>
      <w:r w:rsidRPr="00D046E8">
        <w:rPr>
          <w:rFonts w:ascii="Arial" w:hAnsi="Arial" w:cs="Arial"/>
          <w:sz w:val="22"/>
          <w:szCs w:val="22"/>
        </w:rPr>
        <w:t>organização dos grupos, atividades participativas propostas, tipo de recursos materiais a serem</w:t>
      </w:r>
      <w:r w:rsidR="008928FF">
        <w:rPr>
          <w:rFonts w:ascii="Arial" w:hAnsi="Arial" w:cs="Arial"/>
          <w:sz w:val="22"/>
          <w:szCs w:val="22"/>
        </w:rPr>
        <w:t xml:space="preserve"> </w:t>
      </w:r>
      <w:r w:rsidRPr="00D046E8">
        <w:rPr>
          <w:rFonts w:ascii="Arial" w:hAnsi="Arial" w:cs="Arial"/>
          <w:sz w:val="22"/>
          <w:szCs w:val="22"/>
        </w:rPr>
        <w:t>utilizados, entre outros.</w:t>
      </w:r>
    </w:p>
    <w:p w14:paraId="2FFC9CDF" w14:textId="77777777" w:rsidR="008928FF" w:rsidRPr="003B24D4" w:rsidRDefault="008928FF">
      <w:pPr>
        <w:spacing w:after="0"/>
        <w:rPr>
          <w:rFonts w:ascii="Arial" w:hAnsi="Arial" w:cs="Arial"/>
          <w:sz w:val="22"/>
          <w:szCs w:val="22"/>
          <w:lang w:eastAsia="en-US"/>
        </w:rPr>
      </w:pPr>
      <w:r>
        <w:rPr>
          <w:rFonts w:ascii="Arial" w:hAnsi="Arial" w:cs="Arial"/>
          <w:sz w:val="22"/>
          <w:szCs w:val="22"/>
          <w:lang w:eastAsia="en-US"/>
        </w:rPr>
        <w:br w:type="page"/>
      </w:r>
    </w:p>
    <w:p w14:paraId="679CC3A0" w14:textId="77777777" w:rsidR="001406BC" w:rsidRDefault="001406BC" w:rsidP="001406BC">
      <w:pPr>
        <w:autoSpaceDE w:val="0"/>
        <w:autoSpaceDN w:val="0"/>
        <w:adjustRightInd w:val="0"/>
        <w:spacing w:after="0" w:line="360" w:lineRule="auto"/>
        <w:jc w:val="both"/>
        <w:rPr>
          <w:rFonts w:ascii="Arial" w:hAnsi="Arial" w:cs="Arial"/>
          <w:sz w:val="22"/>
          <w:szCs w:val="22"/>
          <w:lang w:eastAsia="en-US"/>
        </w:rPr>
      </w:pPr>
      <w:r w:rsidRPr="001406BC">
        <w:rPr>
          <w:rFonts w:ascii="Arial" w:hAnsi="Arial" w:cs="Arial"/>
          <w:i/>
          <w:iCs/>
          <w:sz w:val="22"/>
          <w:szCs w:val="22"/>
          <w:lang w:eastAsia="en-US"/>
        </w:rPr>
        <w:lastRenderedPageBreak/>
        <w:t>Elaboração dos Projetos de Educação Ambiental e Sanitária</w:t>
      </w:r>
      <w:r w:rsidR="00083E93">
        <w:rPr>
          <w:rFonts w:ascii="Arial" w:hAnsi="Arial" w:cs="Arial"/>
          <w:i/>
          <w:iCs/>
          <w:sz w:val="22"/>
          <w:szCs w:val="22"/>
          <w:lang w:eastAsia="en-US"/>
        </w:rPr>
        <w:t xml:space="preserve">. </w:t>
      </w:r>
      <w:r w:rsidRPr="001406BC">
        <w:rPr>
          <w:rFonts w:ascii="Arial" w:hAnsi="Arial" w:cs="Arial"/>
          <w:sz w:val="22"/>
          <w:szCs w:val="22"/>
          <w:lang w:eastAsia="en-US"/>
        </w:rPr>
        <w:t>Após a conclusão do DRP, as principais atividades a serem realizadas consistem em:</w:t>
      </w:r>
    </w:p>
    <w:p w14:paraId="0409CD49" w14:textId="77777777" w:rsidR="00083E93" w:rsidRPr="001406BC" w:rsidRDefault="00083E93" w:rsidP="001406BC">
      <w:pPr>
        <w:autoSpaceDE w:val="0"/>
        <w:autoSpaceDN w:val="0"/>
        <w:adjustRightInd w:val="0"/>
        <w:spacing w:after="0" w:line="360" w:lineRule="auto"/>
        <w:jc w:val="both"/>
        <w:rPr>
          <w:rFonts w:ascii="Arial" w:hAnsi="Arial" w:cs="Arial"/>
          <w:sz w:val="22"/>
          <w:szCs w:val="22"/>
          <w:lang w:eastAsia="en-US"/>
        </w:rPr>
      </w:pPr>
    </w:p>
    <w:p w14:paraId="07151C2D" w14:textId="77777777" w:rsidR="001406BC" w:rsidRPr="001406BC" w:rsidRDefault="001406BC" w:rsidP="001406BC">
      <w:pPr>
        <w:autoSpaceDE w:val="0"/>
        <w:autoSpaceDN w:val="0"/>
        <w:adjustRightInd w:val="0"/>
        <w:spacing w:after="0" w:line="360" w:lineRule="auto"/>
        <w:jc w:val="both"/>
        <w:rPr>
          <w:rFonts w:ascii="Arial" w:hAnsi="Arial" w:cs="Arial"/>
          <w:sz w:val="22"/>
          <w:szCs w:val="22"/>
          <w:lang w:eastAsia="en-US"/>
        </w:rPr>
      </w:pPr>
      <w:r w:rsidRPr="001406BC">
        <w:rPr>
          <w:rFonts w:ascii="Arial" w:hAnsi="Arial" w:cs="Arial"/>
          <w:sz w:val="22"/>
          <w:szCs w:val="22"/>
          <w:lang w:eastAsia="en-US"/>
        </w:rPr>
        <w:t>• Organização e análise dos resultados do Diagnóstico Rápido Participativo;</w:t>
      </w:r>
    </w:p>
    <w:p w14:paraId="4FE695BB" w14:textId="77777777" w:rsidR="001406BC" w:rsidRPr="001406BC" w:rsidRDefault="001406BC" w:rsidP="001406BC">
      <w:pPr>
        <w:autoSpaceDE w:val="0"/>
        <w:autoSpaceDN w:val="0"/>
        <w:adjustRightInd w:val="0"/>
        <w:spacing w:after="0" w:line="360" w:lineRule="auto"/>
        <w:jc w:val="both"/>
        <w:rPr>
          <w:rFonts w:ascii="Arial" w:hAnsi="Arial" w:cs="Arial"/>
          <w:sz w:val="22"/>
          <w:szCs w:val="22"/>
          <w:lang w:eastAsia="en-US"/>
        </w:rPr>
      </w:pPr>
      <w:r w:rsidRPr="001406BC">
        <w:rPr>
          <w:rFonts w:ascii="Arial" w:hAnsi="Arial" w:cs="Arial"/>
          <w:sz w:val="22"/>
          <w:szCs w:val="22"/>
          <w:lang w:eastAsia="en-US"/>
        </w:rPr>
        <w:t>• Detalhamento dos projetos de educação ambiental;</w:t>
      </w:r>
    </w:p>
    <w:p w14:paraId="5C0B074A" w14:textId="77777777" w:rsidR="001406BC" w:rsidRPr="001406BC" w:rsidRDefault="001406BC" w:rsidP="001406BC">
      <w:pPr>
        <w:autoSpaceDE w:val="0"/>
        <w:autoSpaceDN w:val="0"/>
        <w:adjustRightInd w:val="0"/>
        <w:spacing w:after="0" w:line="360" w:lineRule="auto"/>
        <w:jc w:val="both"/>
        <w:rPr>
          <w:rFonts w:ascii="Arial" w:hAnsi="Arial" w:cs="Arial"/>
          <w:sz w:val="22"/>
          <w:szCs w:val="22"/>
          <w:lang w:eastAsia="en-US"/>
        </w:rPr>
      </w:pPr>
      <w:r w:rsidRPr="001406BC">
        <w:rPr>
          <w:rFonts w:ascii="Arial" w:hAnsi="Arial" w:cs="Arial"/>
          <w:sz w:val="22"/>
          <w:szCs w:val="22"/>
          <w:lang w:eastAsia="en-US"/>
        </w:rPr>
        <w:t>• Apresentação dos projetos consolidados em um Relatório Preliminar do Programa de</w:t>
      </w:r>
      <w:r w:rsidR="00083E93">
        <w:rPr>
          <w:rFonts w:ascii="Arial" w:hAnsi="Arial" w:cs="Arial"/>
          <w:sz w:val="22"/>
          <w:szCs w:val="22"/>
          <w:lang w:eastAsia="en-US"/>
        </w:rPr>
        <w:t xml:space="preserve"> </w:t>
      </w:r>
      <w:r w:rsidRPr="001406BC">
        <w:rPr>
          <w:rFonts w:ascii="Arial" w:hAnsi="Arial" w:cs="Arial"/>
          <w:sz w:val="22"/>
          <w:szCs w:val="22"/>
          <w:lang w:eastAsia="en-US"/>
        </w:rPr>
        <w:t>Educação Ambiental e Sanitária.</w:t>
      </w:r>
    </w:p>
    <w:p w14:paraId="5A3CB861" w14:textId="77777777" w:rsidR="00DC1B53" w:rsidRDefault="00DC1B53" w:rsidP="00DC1B53">
      <w:pPr>
        <w:autoSpaceDE w:val="0"/>
        <w:autoSpaceDN w:val="0"/>
        <w:adjustRightInd w:val="0"/>
        <w:spacing w:after="0"/>
        <w:rPr>
          <w:rFonts w:ascii="Arial" w:hAnsi="Arial" w:cs="Arial"/>
          <w:sz w:val="22"/>
          <w:szCs w:val="22"/>
          <w:u w:val="single"/>
          <w:lang w:eastAsia="en-US"/>
        </w:rPr>
      </w:pPr>
      <w:r w:rsidRPr="00DC1B53">
        <w:rPr>
          <w:rFonts w:ascii="Arial" w:hAnsi="Arial" w:cs="Arial"/>
          <w:sz w:val="22"/>
          <w:szCs w:val="22"/>
          <w:u w:val="single"/>
          <w:lang w:eastAsia="en-US"/>
        </w:rPr>
        <w:t>Educação Ambiental e Sanitária para os Trabalhadores</w:t>
      </w:r>
    </w:p>
    <w:p w14:paraId="5EBE359E" w14:textId="77777777" w:rsidR="00DC1B53" w:rsidRPr="00DC1B53" w:rsidRDefault="00DC1B53" w:rsidP="00DC1B53">
      <w:pPr>
        <w:autoSpaceDE w:val="0"/>
        <w:autoSpaceDN w:val="0"/>
        <w:adjustRightInd w:val="0"/>
        <w:spacing w:after="0"/>
        <w:rPr>
          <w:rFonts w:ascii="Arial" w:hAnsi="Arial" w:cs="Arial"/>
          <w:sz w:val="22"/>
          <w:szCs w:val="22"/>
          <w:u w:val="single"/>
          <w:lang w:eastAsia="en-US"/>
        </w:rPr>
      </w:pPr>
    </w:p>
    <w:p w14:paraId="39AF1B74" w14:textId="46A7D43A" w:rsidR="00DC1B53" w:rsidRPr="00DC1B53" w:rsidRDefault="00DC1B53" w:rsidP="00DC1B53">
      <w:pPr>
        <w:autoSpaceDE w:val="0"/>
        <w:autoSpaceDN w:val="0"/>
        <w:adjustRightInd w:val="0"/>
        <w:spacing w:after="0" w:line="360" w:lineRule="auto"/>
        <w:ind w:firstLine="720"/>
        <w:rPr>
          <w:rFonts w:ascii="Arial" w:hAnsi="Arial" w:cs="Arial"/>
          <w:sz w:val="22"/>
          <w:szCs w:val="22"/>
        </w:rPr>
      </w:pPr>
      <w:r w:rsidRPr="00DC1B53">
        <w:rPr>
          <w:rFonts w:ascii="Arial" w:hAnsi="Arial" w:cs="Arial"/>
          <w:sz w:val="22"/>
          <w:szCs w:val="22"/>
        </w:rPr>
        <w:t>O objetivo desta medida é assegurar que os trabalhadores envolvidos com as obras do</w:t>
      </w:r>
      <w:r>
        <w:rPr>
          <w:rFonts w:ascii="Arial" w:hAnsi="Arial" w:cs="Arial"/>
          <w:sz w:val="22"/>
          <w:szCs w:val="22"/>
        </w:rPr>
        <w:t xml:space="preserve"> </w:t>
      </w:r>
      <w:r w:rsidRPr="00DC1B53">
        <w:rPr>
          <w:rFonts w:ascii="Arial" w:hAnsi="Arial" w:cs="Arial"/>
          <w:sz w:val="22"/>
          <w:szCs w:val="22"/>
        </w:rPr>
        <w:t>empreendimento realizem suas atividades de acordo com procedimentos adequados,</w:t>
      </w:r>
      <w:r>
        <w:rPr>
          <w:rFonts w:ascii="Arial" w:hAnsi="Arial" w:cs="Arial"/>
          <w:sz w:val="22"/>
          <w:szCs w:val="22"/>
        </w:rPr>
        <w:t xml:space="preserve"> </w:t>
      </w:r>
      <w:r w:rsidRPr="00DC1B53">
        <w:rPr>
          <w:rFonts w:ascii="Arial" w:hAnsi="Arial" w:cs="Arial"/>
          <w:sz w:val="22"/>
          <w:szCs w:val="22"/>
        </w:rPr>
        <w:t>considerando cuidados com o meio ambiente, com as comunidades e com o patrimônio</w:t>
      </w:r>
      <w:r>
        <w:rPr>
          <w:rFonts w:ascii="Arial" w:hAnsi="Arial" w:cs="Arial"/>
          <w:sz w:val="22"/>
          <w:szCs w:val="22"/>
        </w:rPr>
        <w:t xml:space="preserve"> </w:t>
      </w:r>
      <w:r w:rsidRPr="00DC1B53">
        <w:rPr>
          <w:rFonts w:ascii="Arial" w:hAnsi="Arial" w:cs="Arial"/>
          <w:sz w:val="22"/>
          <w:szCs w:val="22"/>
        </w:rPr>
        <w:t>histórico, arqueológico e paleontológico.</w:t>
      </w:r>
      <w:r>
        <w:rPr>
          <w:rFonts w:ascii="Arial" w:hAnsi="Arial" w:cs="Arial"/>
          <w:sz w:val="22"/>
          <w:szCs w:val="22"/>
        </w:rPr>
        <w:t xml:space="preserve"> </w:t>
      </w:r>
      <w:r w:rsidRPr="00DC1B53">
        <w:rPr>
          <w:rFonts w:ascii="Arial" w:hAnsi="Arial" w:cs="Arial"/>
          <w:sz w:val="22"/>
          <w:szCs w:val="22"/>
        </w:rPr>
        <w:t>Para atingir ao objetivo proposto, os funcionários receberão treinamento em módulo padrão de</w:t>
      </w:r>
      <w:r>
        <w:rPr>
          <w:rFonts w:ascii="Arial" w:hAnsi="Arial" w:cs="Arial"/>
          <w:sz w:val="22"/>
          <w:szCs w:val="22"/>
        </w:rPr>
        <w:t xml:space="preserve"> </w:t>
      </w:r>
      <w:r w:rsidRPr="00DC1B53">
        <w:rPr>
          <w:rFonts w:ascii="Arial" w:hAnsi="Arial" w:cs="Arial"/>
          <w:sz w:val="22"/>
          <w:szCs w:val="22"/>
        </w:rPr>
        <w:t>2 (duas) horas de duração, ministrado nos canteiros de obra, no qual a participação será</w:t>
      </w:r>
      <w:r>
        <w:rPr>
          <w:rFonts w:ascii="Arial" w:hAnsi="Arial" w:cs="Arial"/>
          <w:sz w:val="22"/>
          <w:szCs w:val="22"/>
        </w:rPr>
        <w:t xml:space="preserve"> </w:t>
      </w:r>
      <w:r w:rsidRPr="00DC1B53">
        <w:rPr>
          <w:rFonts w:ascii="Arial" w:hAnsi="Arial" w:cs="Arial"/>
          <w:sz w:val="22"/>
          <w:szCs w:val="22"/>
        </w:rPr>
        <w:t>obrigatória, com registro de todos os participantes.</w:t>
      </w:r>
      <w:r>
        <w:rPr>
          <w:rFonts w:ascii="Arial" w:hAnsi="Arial" w:cs="Arial"/>
          <w:sz w:val="22"/>
          <w:szCs w:val="22"/>
        </w:rPr>
        <w:t xml:space="preserve"> </w:t>
      </w:r>
      <w:r w:rsidRPr="00DC1B53">
        <w:rPr>
          <w:rFonts w:ascii="Arial" w:hAnsi="Arial" w:cs="Arial"/>
          <w:sz w:val="22"/>
          <w:szCs w:val="22"/>
        </w:rPr>
        <w:t>A aplicação de treinamento ambiental aos trabalhadores das construtoras será uma atribuição</w:t>
      </w:r>
      <w:r>
        <w:rPr>
          <w:rFonts w:ascii="Arial" w:hAnsi="Arial" w:cs="Arial"/>
          <w:sz w:val="22"/>
          <w:szCs w:val="22"/>
        </w:rPr>
        <w:t xml:space="preserve"> </w:t>
      </w:r>
      <w:r w:rsidRPr="00DC1B53">
        <w:rPr>
          <w:rFonts w:ascii="Arial" w:hAnsi="Arial" w:cs="Arial"/>
          <w:sz w:val="22"/>
          <w:szCs w:val="22"/>
        </w:rPr>
        <w:t>da equipe de Gestão Ambiental.</w:t>
      </w:r>
      <w:r>
        <w:rPr>
          <w:rFonts w:ascii="Arial" w:hAnsi="Arial" w:cs="Arial"/>
          <w:sz w:val="22"/>
          <w:szCs w:val="22"/>
        </w:rPr>
        <w:t xml:space="preserve"> </w:t>
      </w:r>
      <w:r w:rsidRPr="00DC1B53">
        <w:rPr>
          <w:rFonts w:ascii="Arial" w:hAnsi="Arial" w:cs="Arial"/>
          <w:sz w:val="22"/>
          <w:szCs w:val="22"/>
        </w:rPr>
        <w:t>O módulo de treinamento abrangerá o seguinte conteúdo:</w:t>
      </w:r>
    </w:p>
    <w:p w14:paraId="73EF71A2" w14:textId="763E23C7"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Resumo expedito da legislação ambiental pertinente, com ênfase nas proibições referentes a: corte não autorizado de vegetação, caça a animais silvestres, coleta de plantas e danos ao</w:t>
      </w:r>
      <w:r>
        <w:rPr>
          <w:rFonts w:ascii="Arial" w:hAnsi="Arial" w:cs="Arial"/>
          <w:sz w:val="22"/>
          <w:szCs w:val="22"/>
        </w:rPr>
        <w:t xml:space="preserve"> </w:t>
      </w:r>
      <w:r w:rsidRPr="00DC1B53">
        <w:rPr>
          <w:rFonts w:ascii="Arial" w:hAnsi="Arial" w:cs="Arial"/>
          <w:sz w:val="22"/>
          <w:szCs w:val="22"/>
        </w:rPr>
        <w:t>patrimônio histórico, cultural, arqueológico ou paleontológico;</w:t>
      </w:r>
    </w:p>
    <w:p w14:paraId="43E74CF0" w14:textId="319EBA0D" w:rsidR="00DC1B53" w:rsidRPr="00DC1B53" w:rsidRDefault="00DC1B53" w:rsidP="00DC1B53">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Cuidados com a flora, fauna e patrimônio histórico, cultural, arqueológico e paleontológico;</w:t>
      </w:r>
    </w:p>
    <w:p w14:paraId="1B7F5B0C" w14:textId="0C636FFF" w:rsidR="00DC1B53" w:rsidRPr="00DC1B53" w:rsidRDefault="00DC1B53" w:rsidP="00DC1B53">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Prevenção de incêndios florestais;</w:t>
      </w:r>
    </w:p>
    <w:p w14:paraId="7FD49640" w14:textId="0125DE22" w:rsidR="00DC1B53" w:rsidRPr="00DC1B53" w:rsidRDefault="00DC1B53" w:rsidP="00DC1B53">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Importância da prevenção e controle de erosão, poluição e contaminação do meio ambiente;</w:t>
      </w:r>
    </w:p>
    <w:p w14:paraId="19950C9D" w14:textId="0F672639" w:rsidR="00DC1B53" w:rsidRPr="00DC1B53" w:rsidRDefault="00DC1B53" w:rsidP="00DC1B53">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Destinação de resíduos sólidos;</w:t>
      </w:r>
    </w:p>
    <w:p w14:paraId="0611A427" w14:textId="31DDAAC0" w:rsidR="00DC1B53" w:rsidRPr="00DC1B53" w:rsidRDefault="00DC1B53" w:rsidP="00DC1B53">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Reconhecimento de animais peçonhentos e procedimentos em caso de picadas;</w:t>
      </w:r>
    </w:p>
    <w:p w14:paraId="568EB8D4" w14:textId="0FE007FE"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Descrição dos procedimentos de supervisão/monitoramento ambiental das obras, com foco</w:t>
      </w:r>
      <w:r>
        <w:rPr>
          <w:rFonts w:ascii="Arial" w:hAnsi="Arial" w:cs="Arial"/>
          <w:sz w:val="22"/>
          <w:szCs w:val="22"/>
        </w:rPr>
        <w:t xml:space="preserve"> </w:t>
      </w:r>
      <w:r w:rsidRPr="00DC1B53">
        <w:rPr>
          <w:rFonts w:ascii="Arial" w:hAnsi="Arial" w:cs="Arial"/>
          <w:sz w:val="22"/>
          <w:szCs w:val="22"/>
        </w:rPr>
        <w:t>no sistema de manejo de não conformidades;</w:t>
      </w:r>
    </w:p>
    <w:p w14:paraId="387AE1AD" w14:textId="68BBBBB0"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Explicação sobre como agir em caso de emergências, tais como acidentes de trabalho, fogo acidental, entre outros (de acordo com os procedimentos previstos na medida;</w:t>
      </w:r>
    </w:p>
    <w:p w14:paraId="27F1175B" w14:textId="52C811D5"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Apresentação do Código de Conduta para os Trabalhadores e de normas de relacionamento com as comunidades lindeiras;</w:t>
      </w:r>
    </w:p>
    <w:p w14:paraId="144BB953" w14:textId="7DC69E70"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 xml:space="preserve">Ações informativas e educativas sobre segregação e descarte inadequado de resíduos sólidos urbanos, a realização de ligações </w:t>
      </w:r>
      <w:r w:rsidR="007C1D55" w:rsidRPr="00DC1B53">
        <w:rPr>
          <w:rFonts w:ascii="Arial" w:hAnsi="Arial" w:cs="Arial"/>
          <w:sz w:val="22"/>
          <w:szCs w:val="22"/>
        </w:rPr>
        <w:t>intra-domiciliares</w:t>
      </w:r>
      <w:r w:rsidRPr="00DC1B53">
        <w:rPr>
          <w:rFonts w:ascii="Arial" w:hAnsi="Arial" w:cs="Arial"/>
          <w:sz w:val="22"/>
          <w:szCs w:val="22"/>
        </w:rPr>
        <w:t xml:space="preserve"> de esgotamento sanitário e a adoção de práticas de consumo consciente;</w:t>
      </w:r>
    </w:p>
    <w:p w14:paraId="0BC152D4" w14:textId="4A9B53AD" w:rsidR="00DC1B53" w:rsidRPr="00DC1B53"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lastRenderedPageBreak/>
        <w:t>Ações informativas e educativas sobre controle de epidemias causadas por doenças de veiculação hídrica.</w:t>
      </w:r>
    </w:p>
    <w:p w14:paraId="2E23925A" w14:textId="761FC39C" w:rsidR="001406BC" w:rsidRDefault="00DC1B53" w:rsidP="00F57B17">
      <w:pPr>
        <w:pStyle w:val="PargrafodaLista"/>
        <w:numPr>
          <w:ilvl w:val="0"/>
          <w:numId w:val="71"/>
        </w:numPr>
        <w:autoSpaceDE w:val="0"/>
        <w:autoSpaceDN w:val="0"/>
        <w:adjustRightInd w:val="0"/>
        <w:spacing w:after="0" w:line="360" w:lineRule="auto"/>
        <w:jc w:val="both"/>
        <w:rPr>
          <w:rFonts w:ascii="Arial" w:hAnsi="Arial" w:cs="Arial"/>
          <w:sz w:val="22"/>
          <w:szCs w:val="22"/>
        </w:rPr>
      </w:pPr>
      <w:r w:rsidRPr="00DC1B53">
        <w:rPr>
          <w:rFonts w:ascii="Arial" w:hAnsi="Arial" w:cs="Arial"/>
          <w:sz w:val="22"/>
          <w:szCs w:val="22"/>
        </w:rPr>
        <w:t>Ações educativas sobre os riscos de doenças de veiculação hídrica comuns nas áreas de mangues.</w:t>
      </w:r>
    </w:p>
    <w:p w14:paraId="4DFC8988" w14:textId="77777777" w:rsidR="00F30E2B" w:rsidRDefault="00F30E2B" w:rsidP="00F30E2B">
      <w:pPr>
        <w:autoSpaceDE w:val="0"/>
        <w:autoSpaceDN w:val="0"/>
        <w:adjustRightInd w:val="0"/>
        <w:spacing w:after="0"/>
        <w:rPr>
          <w:rFonts w:ascii="Arial" w:hAnsi="Arial" w:cs="Arial"/>
          <w:sz w:val="22"/>
          <w:szCs w:val="22"/>
          <w:u w:val="single"/>
          <w:lang w:eastAsia="en-US"/>
        </w:rPr>
      </w:pPr>
      <w:r w:rsidRPr="00F30E2B">
        <w:rPr>
          <w:rFonts w:ascii="Arial" w:hAnsi="Arial" w:cs="Arial"/>
          <w:sz w:val="22"/>
          <w:szCs w:val="22"/>
          <w:u w:val="single"/>
          <w:lang w:eastAsia="en-US"/>
        </w:rPr>
        <w:t>Responsabilidade Institucional</w:t>
      </w:r>
    </w:p>
    <w:p w14:paraId="1040C880" w14:textId="77777777" w:rsidR="00F30E2B" w:rsidRPr="00F30E2B" w:rsidRDefault="00F30E2B" w:rsidP="00F30E2B">
      <w:pPr>
        <w:autoSpaceDE w:val="0"/>
        <w:autoSpaceDN w:val="0"/>
        <w:adjustRightInd w:val="0"/>
        <w:spacing w:after="0"/>
        <w:rPr>
          <w:rFonts w:ascii="Arial" w:hAnsi="Arial" w:cs="Arial"/>
          <w:sz w:val="22"/>
          <w:szCs w:val="22"/>
          <w:u w:val="single"/>
          <w:lang w:eastAsia="en-US"/>
        </w:rPr>
      </w:pPr>
    </w:p>
    <w:p w14:paraId="5C9DCA8A" w14:textId="6D5C7D53" w:rsidR="00F30E2B" w:rsidRDefault="00F30E2B" w:rsidP="00F30E2B">
      <w:pPr>
        <w:autoSpaceDE w:val="0"/>
        <w:autoSpaceDN w:val="0"/>
        <w:adjustRightInd w:val="0"/>
        <w:spacing w:after="0" w:line="360" w:lineRule="auto"/>
        <w:ind w:firstLine="720"/>
        <w:rPr>
          <w:rFonts w:ascii="Arial" w:hAnsi="Arial" w:cs="Arial"/>
          <w:sz w:val="22"/>
          <w:szCs w:val="22"/>
        </w:rPr>
      </w:pPr>
      <w:r w:rsidRPr="00F30E2B">
        <w:rPr>
          <w:rFonts w:ascii="Arial" w:hAnsi="Arial" w:cs="Arial"/>
          <w:sz w:val="22"/>
          <w:szCs w:val="22"/>
        </w:rPr>
        <w:t>A coordenação e monitoramento desse Programa serão realizadas pela Gerência de Educação</w:t>
      </w:r>
      <w:r>
        <w:rPr>
          <w:rFonts w:ascii="Arial" w:hAnsi="Arial" w:cs="Arial"/>
          <w:sz w:val="22"/>
          <w:szCs w:val="22"/>
        </w:rPr>
        <w:t xml:space="preserve"> </w:t>
      </w:r>
      <w:r w:rsidRPr="00F30E2B">
        <w:rPr>
          <w:rFonts w:ascii="Arial" w:hAnsi="Arial" w:cs="Arial"/>
          <w:sz w:val="22"/>
          <w:szCs w:val="22"/>
        </w:rPr>
        <w:t>Ambiental da SEMMAM, com o apoio da Comissão de Educação Ambiental da Secretaria</w:t>
      </w:r>
      <w:r>
        <w:rPr>
          <w:rFonts w:ascii="Arial" w:hAnsi="Arial" w:cs="Arial"/>
          <w:sz w:val="22"/>
          <w:szCs w:val="22"/>
        </w:rPr>
        <w:t xml:space="preserve"> </w:t>
      </w:r>
      <w:r w:rsidRPr="00F30E2B">
        <w:rPr>
          <w:rFonts w:ascii="Arial" w:hAnsi="Arial" w:cs="Arial"/>
          <w:sz w:val="22"/>
          <w:szCs w:val="22"/>
        </w:rPr>
        <w:t>Municipal de Educação (CEASE), instâncias que compõem o Sistema Municipal de Educação</w:t>
      </w:r>
      <w:r>
        <w:rPr>
          <w:rFonts w:ascii="Arial" w:hAnsi="Arial" w:cs="Arial"/>
          <w:sz w:val="22"/>
          <w:szCs w:val="22"/>
        </w:rPr>
        <w:t xml:space="preserve"> </w:t>
      </w:r>
      <w:r w:rsidRPr="00F30E2B">
        <w:rPr>
          <w:rFonts w:ascii="Arial" w:hAnsi="Arial" w:cs="Arial"/>
          <w:sz w:val="22"/>
          <w:szCs w:val="22"/>
        </w:rPr>
        <w:t>Ambiental (Lei nº 8695/2014).</w:t>
      </w:r>
      <w:r>
        <w:rPr>
          <w:rFonts w:ascii="Arial" w:hAnsi="Arial" w:cs="Arial"/>
          <w:sz w:val="22"/>
          <w:szCs w:val="22"/>
        </w:rPr>
        <w:t xml:space="preserve"> </w:t>
      </w:r>
      <w:r w:rsidRPr="00F30E2B">
        <w:rPr>
          <w:rFonts w:ascii="Arial" w:hAnsi="Arial" w:cs="Arial"/>
          <w:sz w:val="22"/>
          <w:szCs w:val="22"/>
        </w:rPr>
        <w:t>Devido a abrangência do Programa, para sua execução será necessário a contratação de empresa</w:t>
      </w:r>
      <w:r>
        <w:rPr>
          <w:rFonts w:ascii="Arial" w:hAnsi="Arial" w:cs="Arial"/>
          <w:sz w:val="22"/>
          <w:szCs w:val="22"/>
        </w:rPr>
        <w:t xml:space="preserve"> </w:t>
      </w:r>
      <w:r w:rsidRPr="00F30E2B">
        <w:rPr>
          <w:rFonts w:ascii="Arial" w:hAnsi="Arial" w:cs="Arial"/>
          <w:sz w:val="22"/>
          <w:szCs w:val="22"/>
        </w:rPr>
        <w:t>especializada em serviços de Educação Ambiental e Mobilização Social.</w:t>
      </w:r>
    </w:p>
    <w:p w14:paraId="205886FB" w14:textId="77777777" w:rsidR="00F30E2B" w:rsidRPr="00DC1B53" w:rsidRDefault="00F30E2B" w:rsidP="00F30E2B">
      <w:pPr>
        <w:autoSpaceDE w:val="0"/>
        <w:autoSpaceDN w:val="0"/>
        <w:adjustRightInd w:val="0"/>
        <w:spacing w:after="0" w:line="360" w:lineRule="auto"/>
        <w:ind w:firstLine="720"/>
        <w:rPr>
          <w:rFonts w:ascii="Arial" w:hAnsi="Arial" w:cs="Arial"/>
          <w:sz w:val="22"/>
          <w:szCs w:val="22"/>
        </w:rPr>
      </w:pPr>
    </w:p>
    <w:p w14:paraId="25B252D3" w14:textId="77777777" w:rsidR="001D508D" w:rsidRPr="001A5E4D" w:rsidRDefault="001D508D" w:rsidP="001D508D">
      <w:pPr>
        <w:pStyle w:val="PargrafodaLista"/>
        <w:widowControl w:val="0"/>
        <w:numPr>
          <w:ilvl w:val="0"/>
          <w:numId w:val="32"/>
        </w:numPr>
        <w:shd w:val="clear" w:color="auto" w:fill="4F81BD" w:themeFill="accent1"/>
        <w:autoSpaceDE w:val="0"/>
        <w:autoSpaceDN w:val="0"/>
        <w:adjustRightInd w:val="0"/>
        <w:spacing w:after="0"/>
        <w:ind w:left="-207" w:hanging="219"/>
        <w:rPr>
          <w:rFonts w:ascii="Arial" w:hAnsi="Arial" w:cs="Arial"/>
          <w:b/>
          <w:color w:val="FFFFFF" w:themeColor="background1"/>
          <w:sz w:val="22"/>
          <w:szCs w:val="22"/>
          <w:lang w:val="en-US"/>
        </w:rPr>
      </w:pPr>
      <w:r w:rsidRPr="001A5E4D">
        <w:rPr>
          <w:rFonts w:ascii="Arial" w:hAnsi="Arial" w:cs="Arial"/>
          <w:b/>
          <w:color w:val="FFFFFF" w:themeColor="background1"/>
          <w:sz w:val="22"/>
          <w:szCs w:val="22"/>
          <w:lang w:val="en-US"/>
        </w:rPr>
        <w:t>FORMULÁRIOS E PROCEDIMENTOS CORRELATOS</w:t>
      </w:r>
    </w:p>
    <w:p w14:paraId="7F08CB72" w14:textId="77777777" w:rsidR="00FA161D" w:rsidRDefault="00FA161D" w:rsidP="00AD2518">
      <w:pPr>
        <w:spacing w:after="0"/>
        <w:rPr>
          <w:rFonts w:ascii="Arial" w:hAnsi="Arial" w:cs="Arial"/>
          <w:sz w:val="22"/>
          <w:szCs w:val="22"/>
        </w:rPr>
      </w:pPr>
    </w:p>
    <w:p w14:paraId="0F71D12C" w14:textId="77777777" w:rsidR="001D508D" w:rsidRPr="00885389" w:rsidRDefault="001D508D" w:rsidP="001D508D">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 xml:space="preserve">P.O.01 </w:t>
      </w:r>
      <w:proofErr w:type="gramStart"/>
      <w:r w:rsidRPr="00885389">
        <w:rPr>
          <w:rFonts w:ascii="Arial" w:hAnsi="Arial" w:cs="Arial"/>
          <w:sz w:val="22"/>
          <w:szCs w:val="22"/>
        </w:rPr>
        <w:t>–  Planejamento</w:t>
      </w:r>
      <w:proofErr w:type="gramEnd"/>
      <w:r w:rsidRPr="00885389">
        <w:rPr>
          <w:rFonts w:ascii="Arial" w:hAnsi="Arial" w:cs="Arial"/>
          <w:sz w:val="22"/>
          <w:szCs w:val="22"/>
        </w:rPr>
        <w:t xml:space="preserve"> e gerenciamento ambiental da obra</w:t>
      </w:r>
    </w:p>
    <w:p w14:paraId="1C724919" w14:textId="77777777" w:rsidR="001D508D" w:rsidRPr="00885389" w:rsidRDefault="001D508D" w:rsidP="001D508D">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Pr>
          <w:rFonts w:ascii="Arial" w:hAnsi="Arial" w:cs="Arial"/>
          <w:sz w:val="22"/>
          <w:szCs w:val="22"/>
        </w:rPr>
        <w:t>P.O.04 –Programa de Supervisão Ambiental da C</w:t>
      </w:r>
      <w:r w:rsidRPr="00885389">
        <w:rPr>
          <w:rFonts w:ascii="Arial" w:hAnsi="Arial" w:cs="Arial"/>
          <w:sz w:val="22"/>
          <w:szCs w:val="22"/>
        </w:rPr>
        <w:t>onstrução</w:t>
      </w:r>
    </w:p>
    <w:p w14:paraId="676AFBD4" w14:textId="77777777" w:rsidR="001D508D" w:rsidRDefault="001D508D" w:rsidP="001D508D">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P.O.07 –</w:t>
      </w:r>
      <w:r w:rsidRPr="00C01C2C">
        <w:rPr>
          <w:rFonts w:ascii="Times New Roman" w:eastAsiaTheme="minorHAnsi" w:hAnsi="Times New Roman" w:cs="Times New Roman"/>
          <w:lang w:eastAsia="en-US"/>
        </w:rPr>
        <w:t xml:space="preserve"> </w:t>
      </w:r>
      <w:r w:rsidRPr="00C01C2C">
        <w:rPr>
          <w:rFonts w:ascii="Arial" w:hAnsi="Arial" w:cs="Arial"/>
          <w:sz w:val="22"/>
          <w:szCs w:val="22"/>
        </w:rPr>
        <w:t xml:space="preserve">Programa de </w:t>
      </w:r>
      <w:r w:rsidR="00142A86">
        <w:rPr>
          <w:rFonts w:ascii="Arial" w:hAnsi="Arial" w:cs="Arial"/>
          <w:sz w:val="22"/>
          <w:szCs w:val="22"/>
        </w:rPr>
        <w:t>Comunicação Social</w:t>
      </w:r>
      <w:r w:rsidRPr="00885389">
        <w:rPr>
          <w:rFonts w:ascii="Arial" w:hAnsi="Arial" w:cs="Arial"/>
          <w:sz w:val="22"/>
          <w:szCs w:val="22"/>
        </w:rPr>
        <w:t>.</w:t>
      </w:r>
    </w:p>
    <w:p w14:paraId="0E4BD341" w14:textId="77777777" w:rsidR="001D508D" w:rsidRPr="00A37241" w:rsidRDefault="001D508D" w:rsidP="00AD2518">
      <w:pPr>
        <w:spacing w:after="0"/>
        <w:rPr>
          <w:rFonts w:ascii="Arial" w:hAnsi="Arial" w:cs="Arial"/>
          <w:sz w:val="22"/>
          <w:szCs w:val="22"/>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2059D6" w14:paraId="7B9AA31A" w14:textId="77777777" w:rsidTr="00252355">
        <w:trPr>
          <w:trHeight w:val="515"/>
          <w:jc w:val="center"/>
        </w:trPr>
        <w:tc>
          <w:tcPr>
            <w:tcW w:w="5245" w:type="dxa"/>
            <w:shd w:val="clear" w:color="auto" w:fill="808080" w:themeFill="background1" w:themeFillShade="80"/>
          </w:tcPr>
          <w:p w14:paraId="0DF412EC" w14:textId="77777777" w:rsidR="002059D6" w:rsidRPr="001A0FDB" w:rsidRDefault="002059D6" w:rsidP="00252355">
            <w:pPr>
              <w:spacing w:after="0"/>
              <w:rPr>
                <w:rFonts w:ascii="Arial" w:hAnsi="Arial" w:cs="Arial"/>
                <w:b/>
                <w:bCs/>
                <w:color w:val="FFFFFF"/>
                <w:sz w:val="12"/>
                <w:szCs w:val="12"/>
              </w:rPr>
            </w:pPr>
          </w:p>
          <w:p w14:paraId="6786A4F3" w14:textId="77777777" w:rsidR="002059D6" w:rsidRPr="00506241" w:rsidRDefault="002059D6" w:rsidP="00252355">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DE OBRA</w:t>
            </w:r>
          </w:p>
          <w:p w14:paraId="3372E77A" w14:textId="77777777" w:rsidR="002059D6" w:rsidRPr="00864C47" w:rsidRDefault="002059D6" w:rsidP="00252355">
            <w:pPr>
              <w:spacing w:after="0"/>
              <w:jc w:val="center"/>
              <w:rPr>
                <w:rFonts w:ascii="Arial" w:hAnsi="Arial" w:cs="Arial"/>
                <w:b/>
                <w:bCs/>
                <w:color w:val="FFFFFF"/>
                <w:sz w:val="8"/>
                <w:szCs w:val="8"/>
              </w:rPr>
            </w:pPr>
          </w:p>
        </w:tc>
        <w:tc>
          <w:tcPr>
            <w:tcW w:w="2126" w:type="dxa"/>
            <w:shd w:val="clear" w:color="auto" w:fill="808080" w:themeFill="background1" w:themeFillShade="80"/>
          </w:tcPr>
          <w:p w14:paraId="5A270E0F" w14:textId="77777777" w:rsidR="002059D6" w:rsidRPr="001A0FDB" w:rsidRDefault="002059D6" w:rsidP="00252355">
            <w:pPr>
              <w:spacing w:after="0"/>
              <w:jc w:val="center"/>
              <w:rPr>
                <w:rFonts w:ascii="Arial" w:hAnsi="Arial" w:cs="Arial"/>
                <w:b/>
                <w:bCs/>
                <w:color w:val="FFFFFF"/>
                <w:sz w:val="12"/>
                <w:szCs w:val="12"/>
              </w:rPr>
            </w:pPr>
          </w:p>
          <w:p w14:paraId="27532E04" w14:textId="77777777" w:rsidR="002059D6" w:rsidRPr="001A0FDB" w:rsidRDefault="002059D6" w:rsidP="00252355">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3D191DC1" w14:textId="77777777" w:rsidR="002059D6" w:rsidRPr="001A0FDB" w:rsidRDefault="002059D6" w:rsidP="00252355">
            <w:pPr>
              <w:spacing w:after="0"/>
              <w:jc w:val="center"/>
              <w:rPr>
                <w:rFonts w:ascii="Arial" w:hAnsi="Arial" w:cs="Arial"/>
                <w:b/>
                <w:bCs/>
                <w:color w:val="FFFFFF"/>
                <w:sz w:val="12"/>
                <w:szCs w:val="12"/>
              </w:rPr>
            </w:pPr>
          </w:p>
          <w:p w14:paraId="079747D6" w14:textId="77777777" w:rsidR="002059D6" w:rsidRPr="001A0FDB" w:rsidRDefault="002059D6" w:rsidP="00252355">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51ABA499" w14:textId="77777777" w:rsidR="002059D6" w:rsidRPr="001A0FDB" w:rsidRDefault="002059D6" w:rsidP="00252355">
            <w:pPr>
              <w:spacing w:after="0"/>
              <w:jc w:val="center"/>
              <w:rPr>
                <w:rFonts w:ascii="Arial" w:hAnsi="Arial" w:cs="Arial"/>
                <w:b/>
                <w:bCs/>
                <w:color w:val="FFFFFF"/>
                <w:sz w:val="12"/>
                <w:szCs w:val="12"/>
              </w:rPr>
            </w:pPr>
          </w:p>
          <w:p w14:paraId="40D662D7" w14:textId="77777777" w:rsidR="002059D6" w:rsidRPr="001A0FDB" w:rsidRDefault="002059D6" w:rsidP="00252355">
            <w:pPr>
              <w:spacing w:after="0"/>
              <w:jc w:val="center"/>
              <w:rPr>
                <w:rFonts w:ascii="Arial" w:hAnsi="Arial" w:cs="Arial"/>
                <w:b/>
                <w:bCs/>
                <w:color w:val="FFFFFF"/>
              </w:rPr>
            </w:pPr>
            <w:r w:rsidRPr="001A0FDB">
              <w:rPr>
                <w:rFonts w:ascii="Arial" w:hAnsi="Arial" w:cs="Arial"/>
                <w:b/>
                <w:bCs/>
                <w:color w:val="FFFFFF"/>
                <w:sz w:val="22"/>
                <w:szCs w:val="22"/>
              </w:rPr>
              <w:t>DATA</w:t>
            </w:r>
          </w:p>
        </w:tc>
      </w:tr>
      <w:tr w:rsidR="002059D6" w14:paraId="0D6679E6" w14:textId="77777777" w:rsidTr="00C01C2C">
        <w:trPr>
          <w:jc w:val="center"/>
        </w:trPr>
        <w:tc>
          <w:tcPr>
            <w:tcW w:w="5245" w:type="dxa"/>
            <w:shd w:val="clear" w:color="auto" w:fill="FFFF00"/>
          </w:tcPr>
          <w:p w14:paraId="767003D8" w14:textId="77777777" w:rsidR="002059D6" w:rsidRPr="00255D43" w:rsidRDefault="00255D43" w:rsidP="00255D43">
            <w:pPr>
              <w:spacing w:after="0"/>
              <w:jc w:val="center"/>
              <w:rPr>
                <w:rFonts w:ascii="Arial" w:hAnsi="Arial" w:cs="Arial"/>
                <w:b/>
              </w:rPr>
            </w:pPr>
            <w:r w:rsidRPr="00255D43">
              <w:rPr>
                <w:rFonts w:ascii="Arial" w:hAnsi="Arial" w:cs="Arial"/>
                <w:b/>
                <w:sz w:val="22"/>
                <w:szCs w:val="22"/>
              </w:rPr>
              <w:t>Programa de Proteção e Recuperação da Vegetação de Mangue nas Áreas Afetadas</w:t>
            </w:r>
          </w:p>
        </w:tc>
        <w:tc>
          <w:tcPr>
            <w:tcW w:w="2126" w:type="dxa"/>
            <w:shd w:val="clear" w:color="auto" w:fill="FFFF00"/>
          </w:tcPr>
          <w:p w14:paraId="425068C9" w14:textId="77777777" w:rsidR="002059D6" w:rsidRPr="001A0FDB" w:rsidRDefault="002059D6" w:rsidP="00252355">
            <w:pPr>
              <w:spacing w:after="0"/>
              <w:rPr>
                <w:rFonts w:ascii="Arial" w:hAnsi="Arial" w:cs="Arial"/>
                <w:b/>
                <w:sz w:val="10"/>
                <w:szCs w:val="10"/>
              </w:rPr>
            </w:pPr>
          </w:p>
          <w:p w14:paraId="21D0AF7A" w14:textId="77777777" w:rsidR="002059D6" w:rsidRPr="00DC4CB5" w:rsidRDefault="002059D6" w:rsidP="00622683">
            <w:pPr>
              <w:shd w:val="clear" w:color="auto" w:fill="FFFF00"/>
              <w:spacing w:after="0"/>
              <w:jc w:val="center"/>
              <w:rPr>
                <w:rFonts w:ascii="Arial" w:hAnsi="Arial" w:cs="Arial"/>
                <w:b/>
              </w:rPr>
            </w:pPr>
            <w:r>
              <w:rPr>
                <w:rFonts w:ascii="Arial" w:hAnsi="Arial" w:cs="Arial"/>
                <w:b/>
              </w:rPr>
              <w:t>P.O.0</w:t>
            </w:r>
            <w:r w:rsidR="00C01C2C">
              <w:rPr>
                <w:rFonts w:ascii="Arial" w:hAnsi="Arial" w:cs="Arial"/>
                <w:b/>
              </w:rPr>
              <w:t>8</w:t>
            </w:r>
          </w:p>
          <w:p w14:paraId="5DE8A799" w14:textId="77777777" w:rsidR="002059D6" w:rsidRPr="00BC7F2C" w:rsidRDefault="002059D6" w:rsidP="00252355">
            <w:pPr>
              <w:spacing w:after="0"/>
              <w:jc w:val="center"/>
              <w:rPr>
                <w:rFonts w:ascii="Arial" w:hAnsi="Arial" w:cs="Arial"/>
                <w:b/>
                <w:sz w:val="10"/>
                <w:szCs w:val="10"/>
              </w:rPr>
            </w:pPr>
          </w:p>
        </w:tc>
        <w:tc>
          <w:tcPr>
            <w:tcW w:w="1276" w:type="dxa"/>
            <w:shd w:val="clear" w:color="auto" w:fill="FFFF00"/>
          </w:tcPr>
          <w:p w14:paraId="41726EF9" w14:textId="77777777" w:rsidR="002059D6" w:rsidRPr="007F1847" w:rsidRDefault="002059D6" w:rsidP="00252355">
            <w:pPr>
              <w:spacing w:after="0"/>
              <w:rPr>
                <w:rFonts w:ascii="Arial" w:hAnsi="Arial" w:cs="Arial"/>
                <w:b/>
                <w:sz w:val="10"/>
                <w:szCs w:val="10"/>
              </w:rPr>
            </w:pPr>
          </w:p>
          <w:p w14:paraId="5E1830DB" w14:textId="77777777" w:rsidR="002059D6" w:rsidRPr="001A0FDB" w:rsidRDefault="002059D6" w:rsidP="00252355">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611718B3" w14:textId="77777777" w:rsidR="002059D6" w:rsidRPr="007F1847" w:rsidRDefault="002059D6" w:rsidP="00252355">
            <w:pPr>
              <w:spacing w:after="0"/>
              <w:rPr>
                <w:rFonts w:ascii="Arial" w:hAnsi="Arial" w:cs="Arial"/>
                <w:b/>
                <w:sz w:val="10"/>
                <w:szCs w:val="10"/>
              </w:rPr>
            </w:pPr>
          </w:p>
          <w:p w14:paraId="4E1B6E62" w14:textId="77777777" w:rsidR="002059D6" w:rsidRPr="001A0FDB" w:rsidRDefault="002059D6" w:rsidP="00252355">
            <w:pPr>
              <w:spacing w:after="0"/>
              <w:jc w:val="center"/>
              <w:rPr>
                <w:rFonts w:ascii="Arial" w:hAnsi="Arial" w:cs="Arial"/>
                <w:b/>
                <w:sz w:val="20"/>
                <w:szCs w:val="20"/>
              </w:rPr>
            </w:pPr>
            <w:r>
              <w:rPr>
                <w:rFonts w:ascii="Arial" w:hAnsi="Arial" w:cs="Arial"/>
                <w:b/>
                <w:sz w:val="20"/>
                <w:szCs w:val="20"/>
              </w:rPr>
              <w:t>__/__/2018</w:t>
            </w:r>
          </w:p>
        </w:tc>
      </w:tr>
    </w:tbl>
    <w:p w14:paraId="2F5F2D4B" w14:textId="77777777" w:rsidR="00CA0953" w:rsidRDefault="00CA0953" w:rsidP="00AD2518">
      <w:pPr>
        <w:spacing w:after="0"/>
        <w:rPr>
          <w:rFonts w:ascii="Arial" w:hAnsi="Arial" w:cs="Arial"/>
          <w:sz w:val="22"/>
          <w:szCs w:val="22"/>
        </w:rPr>
      </w:pPr>
    </w:p>
    <w:p w14:paraId="0ED1D1CE" w14:textId="77777777" w:rsidR="00622683" w:rsidRPr="000149D0" w:rsidRDefault="00622683" w:rsidP="000149D0">
      <w:pPr>
        <w:pStyle w:val="PargrafodaLista"/>
        <w:widowControl w:val="0"/>
        <w:numPr>
          <w:ilvl w:val="0"/>
          <w:numId w:val="72"/>
        </w:numPr>
        <w:shd w:val="clear" w:color="auto" w:fill="1F497D" w:themeFill="text2"/>
        <w:autoSpaceDE w:val="0"/>
        <w:autoSpaceDN w:val="0"/>
        <w:adjustRightInd w:val="0"/>
        <w:spacing w:after="0"/>
        <w:rPr>
          <w:rFonts w:ascii="Arial" w:hAnsi="Arial" w:cs="Arial"/>
          <w:b/>
          <w:color w:val="FFFFFF" w:themeColor="background1"/>
          <w:sz w:val="22"/>
          <w:szCs w:val="22"/>
          <w:lang w:val="en-US"/>
        </w:rPr>
      </w:pPr>
      <w:r w:rsidRPr="000149D0">
        <w:rPr>
          <w:rFonts w:ascii="Arial" w:hAnsi="Arial" w:cs="Arial"/>
          <w:b/>
          <w:color w:val="FFFFFF" w:themeColor="background1"/>
          <w:sz w:val="22"/>
          <w:szCs w:val="22"/>
          <w:lang w:val="en-US"/>
        </w:rPr>
        <w:t>OBJETIVO</w:t>
      </w:r>
      <w:r w:rsidR="0093175E" w:rsidRPr="000149D0">
        <w:rPr>
          <w:rFonts w:ascii="Arial" w:hAnsi="Arial" w:cs="Arial"/>
          <w:b/>
          <w:color w:val="FFFFFF" w:themeColor="background1"/>
          <w:sz w:val="22"/>
          <w:szCs w:val="22"/>
          <w:lang w:val="en-US"/>
        </w:rPr>
        <w:t xml:space="preserve">S </w:t>
      </w:r>
      <w:r w:rsidRPr="000149D0">
        <w:rPr>
          <w:rFonts w:ascii="Arial" w:hAnsi="Arial" w:cs="Arial"/>
          <w:b/>
          <w:color w:val="FFFFFF" w:themeColor="background1"/>
          <w:sz w:val="22"/>
          <w:szCs w:val="22"/>
          <w:lang w:val="en-US"/>
        </w:rPr>
        <w:t xml:space="preserve"> E META</w:t>
      </w:r>
      <w:r w:rsidR="0093175E" w:rsidRPr="000149D0">
        <w:rPr>
          <w:rFonts w:ascii="Arial" w:hAnsi="Arial" w:cs="Arial"/>
          <w:b/>
          <w:color w:val="FFFFFF" w:themeColor="background1"/>
          <w:sz w:val="22"/>
          <w:szCs w:val="22"/>
          <w:lang w:val="en-US"/>
        </w:rPr>
        <w:t>S</w:t>
      </w:r>
    </w:p>
    <w:p w14:paraId="226A8FCC" w14:textId="77777777" w:rsidR="00622683" w:rsidRPr="00DB5545" w:rsidRDefault="00622683" w:rsidP="00622683">
      <w:pPr>
        <w:widowControl w:val="0"/>
        <w:autoSpaceDE w:val="0"/>
        <w:autoSpaceDN w:val="0"/>
        <w:adjustRightInd w:val="0"/>
        <w:spacing w:after="0"/>
        <w:rPr>
          <w:rFonts w:ascii="Arial" w:hAnsi="Arial" w:cs="Arial"/>
          <w:b/>
          <w:spacing w:val="-4"/>
          <w:sz w:val="22"/>
          <w:szCs w:val="22"/>
          <w:lang w:val="en-US"/>
        </w:rPr>
      </w:pPr>
    </w:p>
    <w:p w14:paraId="6D1B5548" w14:textId="77777777" w:rsidR="00255D43" w:rsidRPr="00255D43" w:rsidRDefault="00255D43" w:rsidP="00255D43">
      <w:pPr>
        <w:spacing w:line="360" w:lineRule="auto"/>
        <w:ind w:firstLine="720"/>
        <w:jc w:val="both"/>
        <w:rPr>
          <w:rFonts w:ascii="Arial" w:hAnsi="Arial" w:cs="Arial"/>
          <w:sz w:val="22"/>
          <w:szCs w:val="22"/>
        </w:rPr>
      </w:pPr>
      <w:r w:rsidRPr="00255D43">
        <w:rPr>
          <w:rFonts w:ascii="Arial" w:hAnsi="Arial" w:cs="Arial"/>
          <w:sz w:val="22"/>
          <w:szCs w:val="22"/>
        </w:rPr>
        <w:t>O Programa de Proteção e Recuperação da Vegetação de Mangue nas Áreas Afetadas é uma iniciativa complementar às ações que tratam da elaboração de planos de manejo da Estação Ecológica Municipal (EEM) da Ilha do Lameirão e do Parque Municipal Dom Luiz Gonzaga, bem como ao Plano de Recuperação de Áreas Degradada (PRAD) Manguezal Estação Ecológica Municipal da Ilha do Lameirão.</w:t>
      </w:r>
    </w:p>
    <w:p w14:paraId="4CA392A2" w14:textId="77777777" w:rsidR="002059D6" w:rsidRPr="00255D43" w:rsidRDefault="00255D43" w:rsidP="00255D43">
      <w:pPr>
        <w:spacing w:after="0" w:line="360" w:lineRule="auto"/>
        <w:ind w:firstLine="720"/>
        <w:jc w:val="both"/>
        <w:rPr>
          <w:rFonts w:ascii="Arial" w:hAnsi="Arial" w:cs="Arial"/>
          <w:sz w:val="22"/>
          <w:szCs w:val="22"/>
        </w:rPr>
      </w:pPr>
      <w:r w:rsidRPr="00255D43">
        <w:rPr>
          <w:rFonts w:ascii="Arial" w:hAnsi="Arial" w:cs="Arial"/>
          <w:sz w:val="22"/>
          <w:szCs w:val="22"/>
        </w:rPr>
        <w:t>O objetivo é estruturar ações que visam a recuperação e proteção dos importantes remanescentes de mangues situados na região das obras da Orla Noroeste. Se configura também como uma ação compensatória ao impacto de redução da cobertura vegetal, decorrente da supressão de vegetação na borda da área de mangue</w:t>
      </w:r>
    </w:p>
    <w:p w14:paraId="3A3D24D9" w14:textId="77777777" w:rsidR="002059D6" w:rsidRPr="003B24D4" w:rsidRDefault="002059D6" w:rsidP="00AD2518">
      <w:pPr>
        <w:spacing w:after="0"/>
        <w:rPr>
          <w:rFonts w:ascii="Arial" w:hAnsi="Arial" w:cs="Arial"/>
          <w:sz w:val="22"/>
          <w:szCs w:val="22"/>
        </w:rPr>
      </w:pPr>
    </w:p>
    <w:p w14:paraId="56BB640F" w14:textId="77777777" w:rsidR="0003727E" w:rsidRPr="000149D0" w:rsidRDefault="00A96F9A" w:rsidP="00255C88">
      <w:pPr>
        <w:pStyle w:val="PargrafodaLista"/>
        <w:numPr>
          <w:ilvl w:val="0"/>
          <w:numId w:val="72"/>
        </w:numPr>
        <w:shd w:val="clear" w:color="auto" w:fill="1F497D" w:themeFill="text2"/>
        <w:spacing w:after="0"/>
        <w:rPr>
          <w:rFonts w:ascii="Arial" w:hAnsi="Arial" w:cs="Arial"/>
          <w:b/>
          <w:color w:val="FFFFFF" w:themeColor="background1"/>
          <w:sz w:val="22"/>
          <w:szCs w:val="22"/>
        </w:rPr>
      </w:pPr>
      <w:r w:rsidRPr="000149D0">
        <w:rPr>
          <w:rFonts w:ascii="Arial" w:hAnsi="Arial" w:cs="Arial"/>
          <w:b/>
          <w:color w:val="FFFFFF" w:themeColor="background1"/>
          <w:sz w:val="22"/>
          <w:szCs w:val="22"/>
        </w:rPr>
        <w:t>RESPONSÁVEIS</w:t>
      </w:r>
    </w:p>
    <w:p w14:paraId="6DFA7B5F" w14:textId="77777777" w:rsidR="00A96F9A" w:rsidRPr="00864961" w:rsidRDefault="00A96F9A" w:rsidP="00A96F9A">
      <w:pPr>
        <w:spacing w:after="0"/>
        <w:ind w:left="360"/>
        <w:rPr>
          <w:rFonts w:ascii="Arial" w:hAnsi="Arial" w:cs="Arial"/>
          <w:sz w:val="14"/>
          <w:szCs w:val="14"/>
        </w:rPr>
      </w:pPr>
    </w:p>
    <w:p w14:paraId="3D5BE93E" w14:textId="77777777" w:rsidR="00A24E43" w:rsidRPr="00A24E43" w:rsidRDefault="00A37241" w:rsidP="00086B04">
      <w:pPr>
        <w:pStyle w:val="PargrafodaLista"/>
        <w:numPr>
          <w:ilvl w:val="0"/>
          <w:numId w:val="68"/>
        </w:numPr>
        <w:spacing w:after="0" w:line="360" w:lineRule="auto"/>
        <w:ind w:left="360" w:firstLine="720"/>
        <w:jc w:val="both"/>
        <w:rPr>
          <w:rFonts w:ascii="Arial" w:hAnsi="Arial" w:cs="Arial"/>
          <w:b/>
          <w:sz w:val="22"/>
          <w:szCs w:val="22"/>
        </w:rPr>
      </w:pPr>
      <w:r w:rsidRPr="00A37241">
        <w:rPr>
          <w:rFonts w:ascii="Arial" w:hAnsi="Arial"/>
          <w:sz w:val="22"/>
          <w:szCs w:val="22"/>
        </w:rPr>
        <w:t>UGP</w:t>
      </w:r>
      <w:r w:rsidR="00CA0953">
        <w:rPr>
          <w:rFonts w:ascii="Arial" w:hAnsi="Arial"/>
          <w:sz w:val="22"/>
          <w:szCs w:val="22"/>
        </w:rPr>
        <w:t>, Consultoria ao Gerenciamento</w:t>
      </w:r>
      <w:r w:rsidRPr="00A37241">
        <w:rPr>
          <w:rFonts w:ascii="Arial" w:hAnsi="Arial"/>
          <w:sz w:val="22"/>
          <w:szCs w:val="22"/>
        </w:rPr>
        <w:t xml:space="preserve"> e </w:t>
      </w:r>
      <w:proofErr w:type="gramStart"/>
      <w:r w:rsidRPr="00A37241">
        <w:rPr>
          <w:rFonts w:ascii="Arial" w:hAnsi="Arial"/>
          <w:sz w:val="22"/>
          <w:szCs w:val="22"/>
        </w:rPr>
        <w:t xml:space="preserve">Empresas </w:t>
      </w:r>
      <w:r w:rsidR="00CA0953">
        <w:rPr>
          <w:rFonts w:ascii="Arial" w:hAnsi="Arial"/>
          <w:sz w:val="22"/>
          <w:szCs w:val="22"/>
        </w:rPr>
        <w:t xml:space="preserve"> Especializadas</w:t>
      </w:r>
      <w:proofErr w:type="gramEnd"/>
      <w:r w:rsidR="00CA0953">
        <w:rPr>
          <w:rFonts w:ascii="Arial" w:hAnsi="Arial"/>
          <w:sz w:val="22"/>
          <w:szCs w:val="22"/>
        </w:rPr>
        <w:t>.</w:t>
      </w:r>
    </w:p>
    <w:p w14:paraId="0A0FC193" w14:textId="77777777" w:rsidR="00A24E43" w:rsidRPr="00A24E43" w:rsidRDefault="00A24E43" w:rsidP="00A24E43">
      <w:pPr>
        <w:pStyle w:val="PargrafodaLista"/>
        <w:spacing w:after="0" w:line="360" w:lineRule="auto"/>
        <w:ind w:left="1080"/>
        <w:jc w:val="both"/>
        <w:rPr>
          <w:rFonts w:ascii="Arial" w:hAnsi="Arial" w:cs="Arial"/>
          <w:b/>
          <w:sz w:val="22"/>
          <w:szCs w:val="22"/>
        </w:rPr>
      </w:pPr>
    </w:p>
    <w:p w14:paraId="1981D3E9" w14:textId="77777777" w:rsidR="00A24E43" w:rsidRPr="00A24E43" w:rsidRDefault="00A24E43" w:rsidP="00A24E43">
      <w:pPr>
        <w:pStyle w:val="PargrafodaLista"/>
        <w:numPr>
          <w:ilvl w:val="0"/>
          <w:numId w:val="72"/>
        </w:numPr>
        <w:shd w:val="clear" w:color="auto" w:fill="1F497D" w:themeFill="text2"/>
        <w:spacing w:after="0"/>
        <w:rPr>
          <w:rFonts w:ascii="Arial" w:hAnsi="Arial" w:cs="Arial"/>
          <w:b/>
          <w:color w:val="FFFFFF" w:themeColor="background1"/>
          <w:sz w:val="22"/>
          <w:szCs w:val="22"/>
        </w:rPr>
      </w:pPr>
      <w:r>
        <w:rPr>
          <w:rFonts w:ascii="Arial" w:hAnsi="Arial" w:cs="Arial"/>
          <w:b/>
          <w:color w:val="FFFFFF" w:themeColor="background1"/>
          <w:sz w:val="22"/>
          <w:szCs w:val="22"/>
        </w:rPr>
        <w:t>PROCEDIMENTOS</w:t>
      </w:r>
    </w:p>
    <w:p w14:paraId="24AB4B44" w14:textId="17752ACF" w:rsidR="00A96F9A" w:rsidRPr="00A37241" w:rsidRDefault="00A96F9A" w:rsidP="00A24E43">
      <w:pPr>
        <w:pStyle w:val="PargrafodaLista"/>
        <w:spacing w:after="0" w:line="360" w:lineRule="auto"/>
        <w:ind w:left="1080"/>
        <w:jc w:val="both"/>
        <w:rPr>
          <w:rFonts w:ascii="Arial" w:hAnsi="Arial" w:cs="Arial"/>
          <w:b/>
          <w:sz w:val="22"/>
          <w:szCs w:val="22"/>
        </w:rPr>
      </w:pPr>
    </w:p>
    <w:p w14:paraId="5A733D54" w14:textId="77777777" w:rsidR="00A96F9A" w:rsidRPr="00864961" w:rsidRDefault="00A96F9A" w:rsidP="00A96F9A">
      <w:pPr>
        <w:widowControl w:val="0"/>
        <w:spacing w:after="0"/>
        <w:jc w:val="both"/>
        <w:rPr>
          <w:rFonts w:ascii="Arial" w:hAnsi="Arial" w:cs="Arial"/>
          <w:sz w:val="14"/>
          <w:szCs w:val="14"/>
        </w:rPr>
      </w:pPr>
    </w:p>
    <w:p w14:paraId="1204A040" w14:textId="77777777" w:rsidR="00A96F9A" w:rsidRDefault="00A96F9A" w:rsidP="00A96F9A">
      <w:pPr>
        <w:spacing w:after="0" w:line="360" w:lineRule="auto"/>
        <w:jc w:val="both"/>
        <w:rPr>
          <w:rFonts w:ascii="Arial" w:hAnsi="Arial" w:cs="Arial"/>
          <w:sz w:val="22"/>
          <w:szCs w:val="22"/>
          <w:u w:val="single"/>
        </w:rPr>
      </w:pPr>
      <w:r w:rsidRPr="00A96F9A">
        <w:rPr>
          <w:rFonts w:ascii="Arial" w:hAnsi="Arial" w:cs="Arial"/>
          <w:sz w:val="22"/>
          <w:szCs w:val="22"/>
          <w:u w:val="single"/>
        </w:rPr>
        <w:lastRenderedPageBreak/>
        <w:t>Elaboração dos Planos de Manejo de Unidades de Conservação</w:t>
      </w:r>
    </w:p>
    <w:p w14:paraId="56847DD5" w14:textId="77777777" w:rsidR="00A96F9A" w:rsidRDefault="00A96F9A" w:rsidP="00A96F9A">
      <w:pPr>
        <w:spacing w:after="0" w:line="360" w:lineRule="auto"/>
        <w:ind w:firstLine="720"/>
        <w:jc w:val="both"/>
        <w:rPr>
          <w:rFonts w:ascii="Arial" w:hAnsi="Arial" w:cs="Arial"/>
          <w:sz w:val="22"/>
          <w:szCs w:val="22"/>
        </w:rPr>
      </w:pPr>
      <w:r w:rsidRPr="00A96F9A">
        <w:rPr>
          <w:rFonts w:ascii="Arial" w:hAnsi="Arial" w:cs="Arial"/>
          <w:sz w:val="22"/>
          <w:szCs w:val="22"/>
        </w:rPr>
        <w:t>Trata-se da elaboração de Planos de Manejo das unidades de conservação Estação Ecológica Municipal da Ilha do Lameirão e do Parque Municipal Dom Luiz Gonzaga.</w:t>
      </w:r>
    </w:p>
    <w:p w14:paraId="33DC3244" w14:textId="77777777" w:rsidR="00A96F9A" w:rsidRPr="00A96F9A" w:rsidRDefault="00A96F9A" w:rsidP="00A96F9A">
      <w:pPr>
        <w:spacing w:after="0" w:line="360" w:lineRule="auto"/>
        <w:ind w:firstLine="720"/>
        <w:jc w:val="both"/>
        <w:rPr>
          <w:rFonts w:ascii="Arial" w:hAnsi="Arial" w:cs="Arial"/>
          <w:sz w:val="22"/>
          <w:szCs w:val="22"/>
        </w:rPr>
      </w:pPr>
    </w:p>
    <w:p w14:paraId="21812509" w14:textId="77777777" w:rsidR="00A96F9A" w:rsidRPr="00A96F9A" w:rsidRDefault="00A96F9A" w:rsidP="00A96F9A">
      <w:pPr>
        <w:spacing w:after="0" w:line="360" w:lineRule="auto"/>
        <w:jc w:val="both"/>
        <w:rPr>
          <w:rFonts w:ascii="Arial" w:hAnsi="Arial" w:cs="Arial"/>
          <w:sz w:val="22"/>
          <w:szCs w:val="22"/>
          <w:u w:val="single"/>
        </w:rPr>
      </w:pPr>
      <w:r w:rsidRPr="00A96F9A">
        <w:rPr>
          <w:rFonts w:ascii="Arial" w:hAnsi="Arial" w:cs="Arial"/>
          <w:sz w:val="22"/>
          <w:szCs w:val="22"/>
          <w:u w:val="single"/>
        </w:rPr>
        <w:t xml:space="preserve">Plano de Recuperação de Áreas Degradada (PRAD) </w:t>
      </w:r>
    </w:p>
    <w:p w14:paraId="727684F0" w14:textId="77777777" w:rsidR="00A96F9A" w:rsidRPr="00A96F9A" w:rsidRDefault="00A96F9A" w:rsidP="00A96F9A">
      <w:pPr>
        <w:spacing w:after="0" w:line="360" w:lineRule="auto"/>
        <w:ind w:firstLine="720"/>
        <w:jc w:val="both"/>
        <w:rPr>
          <w:rFonts w:ascii="Arial" w:hAnsi="Arial" w:cs="Arial"/>
          <w:sz w:val="22"/>
          <w:szCs w:val="22"/>
        </w:rPr>
      </w:pPr>
      <w:r w:rsidRPr="00A96F9A">
        <w:rPr>
          <w:rFonts w:ascii="Arial" w:hAnsi="Arial" w:cs="Arial"/>
          <w:sz w:val="22"/>
          <w:szCs w:val="22"/>
        </w:rPr>
        <w:t>A ação compreende ações destinadas à recuperação de áreas de mangue situadas dentro da Estação Ecológica Municipal da Ilha do Lameirão e do Parque Municipal Dom Luiz Gonzaga, modificadas por intervenções antrópicas diretas ou por processos decorrentes da ocupação urbana no entorno</w:t>
      </w:r>
    </w:p>
    <w:p w14:paraId="47D6CDA5" w14:textId="77777777" w:rsidR="002059D6" w:rsidRPr="00A96F9A" w:rsidRDefault="002059D6" w:rsidP="00A96F9A">
      <w:pPr>
        <w:spacing w:after="0" w:line="360" w:lineRule="auto"/>
        <w:jc w:val="both"/>
        <w:rPr>
          <w:rFonts w:ascii="Arial" w:hAnsi="Arial" w:cs="Arial"/>
          <w:sz w:val="22"/>
          <w:szCs w:val="22"/>
        </w:rPr>
      </w:pPr>
    </w:p>
    <w:p w14:paraId="169C007F" w14:textId="77777777" w:rsidR="00A96F9A" w:rsidRPr="00A96F9A" w:rsidRDefault="00A96F9A" w:rsidP="00A96F9A">
      <w:pPr>
        <w:spacing w:after="0" w:line="360" w:lineRule="auto"/>
        <w:jc w:val="both"/>
        <w:rPr>
          <w:rFonts w:ascii="Arial" w:hAnsi="Arial" w:cs="Arial"/>
          <w:sz w:val="22"/>
          <w:szCs w:val="22"/>
          <w:u w:val="single"/>
        </w:rPr>
      </w:pPr>
      <w:r w:rsidRPr="00A96F9A">
        <w:rPr>
          <w:rFonts w:ascii="Arial" w:hAnsi="Arial" w:cs="Arial"/>
          <w:sz w:val="22"/>
          <w:szCs w:val="22"/>
          <w:u w:val="single"/>
        </w:rPr>
        <w:t>Recuperação de Áreas Impactadas pelas Obras</w:t>
      </w:r>
    </w:p>
    <w:p w14:paraId="79CBBB89" w14:textId="77777777" w:rsidR="00A96F9A" w:rsidRPr="00A96F9A" w:rsidRDefault="00A96F9A" w:rsidP="00A96F9A">
      <w:pPr>
        <w:spacing w:after="0" w:line="360" w:lineRule="auto"/>
        <w:ind w:firstLine="720"/>
        <w:jc w:val="both"/>
        <w:rPr>
          <w:rFonts w:ascii="Arial" w:hAnsi="Arial" w:cs="Arial"/>
          <w:sz w:val="22"/>
          <w:szCs w:val="22"/>
        </w:rPr>
      </w:pPr>
      <w:r w:rsidRPr="00A96F9A">
        <w:rPr>
          <w:rFonts w:ascii="Arial" w:hAnsi="Arial" w:cs="Arial"/>
          <w:sz w:val="22"/>
          <w:szCs w:val="22"/>
        </w:rPr>
        <w:t>Objetiva garantir que as áreas impactadas pelas obras da Orla Noroeste sejam devidamente recuperadas. A situação de cada área no momento de sua liberação (após as obras) será caracterizada, relatando também a utilização prévia do local e todas as intervenções realizadas em função da construção do empreendimento. Será incluído um registro fotográfico das áreas a serem recuperadas.</w:t>
      </w:r>
    </w:p>
    <w:p w14:paraId="17E667D7" w14:textId="77777777" w:rsidR="00A96F9A" w:rsidRPr="00A96F9A" w:rsidRDefault="00A96F9A" w:rsidP="00A96F9A">
      <w:pPr>
        <w:spacing w:after="0" w:line="360" w:lineRule="auto"/>
        <w:ind w:firstLine="720"/>
        <w:jc w:val="both"/>
        <w:rPr>
          <w:rFonts w:ascii="Arial" w:hAnsi="Arial" w:cs="Arial"/>
          <w:sz w:val="22"/>
          <w:szCs w:val="22"/>
        </w:rPr>
      </w:pPr>
      <w:r w:rsidRPr="00A96F9A">
        <w:rPr>
          <w:rFonts w:ascii="Arial" w:hAnsi="Arial" w:cs="Arial"/>
          <w:sz w:val="22"/>
          <w:szCs w:val="22"/>
        </w:rPr>
        <w:t>Para cada situação serão executadas atividades ou medidas necessárias para a recuperação das áreas impactadas, incluindo desse modo, dentre outras, as seguintes atividades principais:</w:t>
      </w:r>
    </w:p>
    <w:p w14:paraId="7D2A5A53" w14:textId="77777777" w:rsidR="00A96F9A" w:rsidRPr="00A96F9A" w:rsidRDefault="00A96F9A" w:rsidP="00A96F9A">
      <w:pPr>
        <w:spacing w:after="0" w:line="360" w:lineRule="auto"/>
        <w:ind w:firstLine="720"/>
        <w:jc w:val="both"/>
        <w:rPr>
          <w:rFonts w:ascii="Arial" w:hAnsi="Arial" w:cs="Arial"/>
          <w:sz w:val="22"/>
          <w:szCs w:val="22"/>
        </w:rPr>
      </w:pPr>
    </w:p>
    <w:p w14:paraId="5CD81D55" w14:textId="77777777" w:rsidR="00A96F9A" w:rsidRPr="00A96F9A" w:rsidRDefault="00A96F9A" w:rsidP="007B6B9F">
      <w:pPr>
        <w:numPr>
          <w:ilvl w:val="0"/>
          <w:numId w:val="62"/>
        </w:numPr>
        <w:spacing w:after="0" w:line="360" w:lineRule="auto"/>
        <w:ind w:left="284" w:firstLine="284"/>
        <w:jc w:val="both"/>
        <w:rPr>
          <w:rFonts w:ascii="Arial" w:hAnsi="Arial" w:cs="Arial"/>
          <w:sz w:val="22"/>
          <w:szCs w:val="22"/>
        </w:rPr>
      </w:pPr>
      <w:r w:rsidRPr="00A96F9A">
        <w:rPr>
          <w:rFonts w:ascii="Arial" w:hAnsi="Arial" w:cs="Arial"/>
          <w:sz w:val="22"/>
          <w:szCs w:val="22"/>
        </w:rPr>
        <w:t>Demolição de instalações provisórias, limpeza e descontaminação das áreas a serem recuperadas;</w:t>
      </w:r>
    </w:p>
    <w:p w14:paraId="69EA3765" w14:textId="77777777" w:rsidR="00A96F9A" w:rsidRPr="00A96F9A" w:rsidRDefault="00A96F9A" w:rsidP="007B6B9F">
      <w:pPr>
        <w:numPr>
          <w:ilvl w:val="0"/>
          <w:numId w:val="62"/>
        </w:numPr>
        <w:spacing w:after="0" w:line="360" w:lineRule="auto"/>
        <w:ind w:left="284" w:firstLine="284"/>
        <w:jc w:val="both"/>
        <w:rPr>
          <w:rFonts w:ascii="Arial" w:hAnsi="Arial" w:cs="Arial"/>
          <w:sz w:val="22"/>
          <w:szCs w:val="22"/>
        </w:rPr>
      </w:pPr>
      <w:proofErr w:type="spellStart"/>
      <w:r w:rsidRPr="00A96F9A">
        <w:rPr>
          <w:rFonts w:ascii="Arial" w:hAnsi="Arial" w:cs="Arial"/>
          <w:sz w:val="22"/>
          <w:szCs w:val="22"/>
        </w:rPr>
        <w:t>Reconformação</w:t>
      </w:r>
      <w:proofErr w:type="spellEnd"/>
      <w:r w:rsidRPr="00A96F9A">
        <w:rPr>
          <w:rFonts w:ascii="Arial" w:hAnsi="Arial" w:cs="Arial"/>
          <w:sz w:val="22"/>
          <w:szCs w:val="22"/>
        </w:rPr>
        <w:t xml:space="preserve"> do terreno e contenção de erosão, visando devolver estabilidade do suporte físico da paisagem local, eliminando os processos erosivos atuantes e minimizando a possibilidade de ocorrência de processos futuros;</w:t>
      </w:r>
    </w:p>
    <w:p w14:paraId="595BFEA6" w14:textId="77777777" w:rsidR="00A96F9A" w:rsidRPr="00A96F9A" w:rsidRDefault="00A96F9A" w:rsidP="007B6B9F">
      <w:pPr>
        <w:numPr>
          <w:ilvl w:val="0"/>
          <w:numId w:val="62"/>
        </w:numPr>
        <w:spacing w:after="0" w:line="360" w:lineRule="auto"/>
        <w:ind w:left="284" w:firstLine="284"/>
        <w:jc w:val="both"/>
        <w:rPr>
          <w:rFonts w:ascii="Arial" w:hAnsi="Arial" w:cs="Arial"/>
          <w:sz w:val="22"/>
          <w:szCs w:val="22"/>
        </w:rPr>
      </w:pPr>
      <w:r w:rsidRPr="00A96F9A">
        <w:rPr>
          <w:rFonts w:ascii="Arial" w:hAnsi="Arial" w:cs="Arial"/>
          <w:sz w:val="22"/>
          <w:szCs w:val="22"/>
        </w:rPr>
        <w:t>Reordenamento ou implantação de sistema de drenagem;</w:t>
      </w:r>
    </w:p>
    <w:p w14:paraId="394501CB" w14:textId="77777777" w:rsidR="00A96F9A" w:rsidRPr="00A96F9A" w:rsidRDefault="00A96F9A" w:rsidP="007B6B9F">
      <w:pPr>
        <w:numPr>
          <w:ilvl w:val="0"/>
          <w:numId w:val="62"/>
        </w:numPr>
        <w:spacing w:after="0" w:line="360" w:lineRule="auto"/>
        <w:ind w:left="284" w:firstLine="284"/>
        <w:jc w:val="both"/>
        <w:rPr>
          <w:rFonts w:ascii="Arial" w:hAnsi="Arial" w:cs="Arial"/>
          <w:sz w:val="22"/>
          <w:szCs w:val="22"/>
        </w:rPr>
      </w:pPr>
      <w:proofErr w:type="spellStart"/>
      <w:r w:rsidRPr="00A96F9A">
        <w:rPr>
          <w:rFonts w:ascii="Arial" w:hAnsi="Arial" w:cs="Arial"/>
          <w:sz w:val="22"/>
          <w:szCs w:val="22"/>
        </w:rPr>
        <w:t>Reconformação</w:t>
      </w:r>
      <w:proofErr w:type="spellEnd"/>
      <w:r w:rsidRPr="00A96F9A">
        <w:rPr>
          <w:rFonts w:ascii="Arial" w:hAnsi="Arial" w:cs="Arial"/>
          <w:sz w:val="22"/>
          <w:szCs w:val="22"/>
        </w:rPr>
        <w:t xml:space="preserve"> do terreno e forração vegetal com gramíneas;</w:t>
      </w:r>
    </w:p>
    <w:p w14:paraId="27629A45" w14:textId="77777777" w:rsidR="00A96F9A" w:rsidRPr="00A96F9A" w:rsidRDefault="00A96F9A" w:rsidP="007B6B9F">
      <w:pPr>
        <w:numPr>
          <w:ilvl w:val="0"/>
          <w:numId w:val="62"/>
        </w:numPr>
        <w:spacing w:after="0" w:line="360" w:lineRule="auto"/>
        <w:ind w:left="284" w:firstLine="284"/>
        <w:jc w:val="both"/>
        <w:rPr>
          <w:rFonts w:ascii="Arial" w:hAnsi="Arial" w:cs="Arial"/>
          <w:sz w:val="22"/>
          <w:szCs w:val="22"/>
        </w:rPr>
      </w:pPr>
      <w:r w:rsidRPr="00A96F9A">
        <w:rPr>
          <w:rFonts w:ascii="Arial" w:hAnsi="Arial" w:cs="Arial"/>
          <w:sz w:val="22"/>
          <w:szCs w:val="22"/>
        </w:rPr>
        <w:t xml:space="preserve">Recomposição da vegetação. </w:t>
      </w:r>
    </w:p>
    <w:p w14:paraId="0CC51486" w14:textId="77777777" w:rsidR="00A96F9A" w:rsidRPr="00A96F9A" w:rsidRDefault="00A96F9A" w:rsidP="00A96F9A">
      <w:pPr>
        <w:spacing w:after="0" w:line="360" w:lineRule="auto"/>
        <w:ind w:left="284" w:firstLine="284"/>
        <w:jc w:val="both"/>
        <w:rPr>
          <w:rFonts w:ascii="Arial" w:hAnsi="Arial" w:cs="Arial"/>
          <w:sz w:val="22"/>
          <w:szCs w:val="22"/>
        </w:rPr>
      </w:pPr>
    </w:p>
    <w:p w14:paraId="7FB108C8" w14:textId="77777777" w:rsidR="00A96F9A" w:rsidRPr="00A96F9A" w:rsidRDefault="00A96F9A" w:rsidP="00A96F9A">
      <w:pPr>
        <w:spacing w:after="0" w:line="360" w:lineRule="auto"/>
        <w:ind w:firstLine="720"/>
        <w:jc w:val="both"/>
        <w:rPr>
          <w:rFonts w:ascii="Arial" w:hAnsi="Arial" w:cs="Arial"/>
          <w:sz w:val="22"/>
          <w:szCs w:val="22"/>
        </w:rPr>
      </w:pPr>
      <w:r w:rsidRPr="00A96F9A">
        <w:rPr>
          <w:rFonts w:ascii="Arial" w:hAnsi="Arial" w:cs="Arial"/>
          <w:sz w:val="22"/>
          <w:szCs w:val="22"/>
        </w:rPr>
        <w:t>Nos trechos onde houver deposição acentuada de material com comprometimento das condições naturais da drenagem e com possibilidade de danos à vegetação ou obstrução do sistema de drenagem pré-existente, serão removidos os materiais com o uso de métodos manuais ou mecânicos. A remoção terá como objetivo devolver, na medida do possível, as drenagens às suas condições naturais.</w:t>
      </w:r>
    </w:p>
    <w:p w14:paraId="45AAD206" w14:textId="77777777" w:rsidR="00E61B11" w:rsidRDefault="00E61B11" w:rsidP="001A5E4D">
      <w:pPr>
        <w:spacing w:after="0" w:line="360" w:lineRule="auto"/>
        <w:jc w:val="both"/>
        <w:rPr>
          <w:rFonts w:ascii="Arial" w:hAnsi="Arial" w:cs="Arial"/>
          <w:sz w:val="22"/>
          <w:szCs w:val="22"/>
        </w:rPr>
      </w:pPr>
    </w:p>
    <w:p w14:paraId="45480346" w14:textId="77777777" w:rsidR="00A96F9A" w:rsidRPr="00A96F9A" w:rsidRDefault="00A96F9A" w:rsidP="00A96F9A">
      <w:pPr>
        <w:spacing w:after="0" w:line="360" w:lineRule="auto"/>
        <w:jc w:val="both"/>
        <w:rPr>
          <w:rFonts w:ascii="Arial" w:hAnsi="Arial" w:cs="Arial"/>
          <w:sz w:val="22"/>
          <w:szCs w:val="22"/>
          <w:u w:val="single"/>
        </w:rPr>
      </w:pPr>
      <w:r w:rsidRPr="00A96F9A">
        <w:rPr>
          <w:rFonts w:ascii="Arial" w:hAnsi="Arial" w:cs="Arial"/>
          <w:sz w:val="22"/>
          <w:szCs w:val="22"/>
          <w:u w:val="single"/>
        </w:rPr>
        <w:t>Educação Ambiental e Vigilância</w:t>
      </w:r>
    </w:p>
    <w:p w14:paraId="76B27F20" w14:textId="77777777" w:rsidR="00A96F9A" w:rsidRPr="00A96F9A" w:rsidRDefault="00A96F9A" w:rsidP="00A96F9A">
      <w:pPr>
        <w:spacing w:after="0" w:line="360" w:lineRule="auto"/>
        <w:ind w:firstLine="720"/>
        <w:jc w:val="both"/>
        <w:rPr>
          <w:rFonts w:ascii="Arial" w:hAnsi="Arial" w:cs="Arial"/>
          <w:sz w:val="22"/>
          <w:szCs w:val="22"/>
        </w:rPr>
      </w:pPr>
    </w:p>
    <w:p w14:paraId="38C3E1A4" w14:textId="77777777" w:rsidR="00A96F9A" w:rsidRPr="00A96F9A" w:rsidRDefault="00A96F9A" w:rsidP="009F4276">
      <w:pPr>
        <w:spacing w:after="0" w:line="360" w:lineRule="auto"/>
        <w:ind w:firstLine="720"/>
        <w:jc w:val="both"/>
        <w:rPr>
          <w:rFonts w:ascii="Arial" w:hAnsi="Arial" w:cs="Arial"/>
          <w:sz w:val="22"/>
          <w:szCs w:val="22"/>
        </w:rPr>
      </w:pPr>
      <w:r w:rsidRPr="00A96F9A">
        <w:rPr>
          <w:rFonts w:ascii="Arial" w:hAnsi="Arial" w:cs="Arial"/>
          <w:sz w:val="22"/>
          <w:szCs w:val="22"/>
        </w:rPr>
        <w:t xml:space="preserve">Uma vez formulados os instrumentos de gestão das unidades de conservação é de fundamental importância que a PMV incremente as atividades e os programas de educação ambiental já desenvolvidos, de forma a ampliar a conscientização da população dos bairros da região da Orla Noroeste quanto à </w:t>
      </w:r>
      <w:r w:rsidRPr="00A96F9A">
        <w:rPr>
          <w:rFonts w:ascii="Arial" w:hAnsi="Arial" w:cs="Arial"/>
          <w:sz w:val="22"/>
          <w:szCs w:val="22"/>
        </w:rPr>
        <w:lastRenderedPageBreak/>
        <w:t>importâncias das unidades de conservação, bem como em relação os usos permitidos, regras de utilização, zoneamento das unidades e importância do ecossistema.</w:t>
      </w:r>
    </w:p>
    <w:p w14:paraId="4DB42386" w14:textId="77777777" w:rsidR="0003727E" w:rsidRDefault="00A96F9A" w:rsidP="00430875">
      <w:pPr>
        <w:spacing w:after="0" w:line="360" w:lineRule="auto"/>
        <w:ind w:firstLine="720"/>
        <w:jc w:val="both"/>
        <w:rPr>
          <w:rFonts w:ascii="Arial" w:hAnsi="Arial" w:cs="Arial"/>
          <w:sz w:val="22"/>
          <w:szCs w:val="22"/>
        </w:rPr>
      </w:pPr>
      <w:r w:rsidRPr="00A96F9A">
        <w:rPr>
          <w:rFonts w:ascii="Arial" w:hAnsi="Arial" w:cs="Arial"/>
          <w:sz w:val="22"/>
          <w:szCs w:val="22"/>
        </w:rPr>
        <w:t>Medidas que reforcem a vigilância das unidades, coibindo ações de depredação e poluição, bem como incursões ilegais dentro das unidades, devem também ser estruturadas e implementadas pela PMV.</w:t>
      </w:r>
    </w:p>
    <w:p w14:paraId="12C3A872" w14:textId="77777777" w:rsidR="00083E93" w:rsidRDefault="00083E93">
      <w:pPr>
        <w:spacing w:after="0"/>
        <w:rPr>
          <w:rFonts w:ascii="Arial" w:hAnsi="Arial" w:cs="Arial"/>
          <w:sz w:val="22"/>
          <w:szCs w:val="22"/>
        </w:rPr>
      </w:pPr>
    </w:p>
    <w:p w14:paraId="7721CBF1" w14:textId="77777777" w:rsidR="00430875" w:rsidRPr="00083E93" w:rsidRDefault="00430875" w:rsidP="00430875">
      <w:pPr>
        <w:spacing w:after="0" w:line="360" w:lineRule="auto"/>
        <w:ind w:firstLine="720"/>
        <w:jc w:val="center"/>
        <w:rPr>
          <w:rFonts w:ascii="Arial" w:hAnsi="Arial" w:cs="Arial"/>
          <w:b/>
          <w:sz w:val="20"/>
          <w:szCs w:val="20"/>
        </w:rPr>
      </w:pPr>
      <w:r w:rsidRPr="00083E93">
        <w:rPr>
          <w:rFonts w:ascii="Arial" w:hAnsi="Arial" w:cs="Arial"/>
          <w:b/>
          <w:sz w:val="20"/>
          <w:szCs w:val="20"/>
        </w:rPr>
        <w:t>Quadro</w:t>
      </w:r>
      <w:r w:rsidR="0093175E" w:rsidRPr="00083E93">
        <w:rPr>
          <w:rFonts w:ascii="Arial" w:hAnsi="Arial" w:cs="Arial"/>
          <w:b/>
          <w:sz w:val="20"/>
          <w:szCs w:val="20"/>
        </w:rPr>
        <w:t xml:space="preserve"> n.</w:t>
      </w:r>
      <w:r w:rsidRPr="00083E93">
        <w:rPr>
          <w:rFonts w:ascii="Arial" w:hAnsi="Arial" w:cs="Arial"/>
          <w:b/>
          <w:sz w:val="20"/>
          <w:szCs w:val="20"/>
        </w:rPr>
        <w:t>1 – Medidas de Controle ambiental</w:t>
      </w:r>
    </w:p>
    <w:tbl>
      <w:tblPr>
        <w:tblStyle w:val="Tabelacomgrade"/>
        <w:tblW w:w="10207" w:type="dxa"/>
        <w:jc w:val="center"/>
        <w:tblLook w:val="04A0" w:firstRow="1" w:lastRow="0" w:firstColumn="1" w:lastColumn="0" w:noHBand="0" w:noVBand="1"/>
      </w:tblPr>
      <w:tblGrid>
        <w:gridCol w:w="1769"/>
        <w:gridCol w:w="8438"/>
      </w:tblGrid>
      <w:tr w:rsidR="0003727E" w:rsidRPr="00A37241" w14:paraId="368E971B" w14:textId="77777777" w:rsidTr="00430875">
        <w:trPr>
          <w:jc w:val="center"/>
        </w:trPr>
        <w:tc>
          <w:tcPr>
            <w:tcW w:w="10207" w:type="dxa"/>
            <w:gridSpan w:val="2"/>
            <w:shd w:val="clear" w:color="auto" w:fill="808080" w:themeFill="background1" w:themeFillShade="80"/>
          </w:tcPr>
          <w:p w14:paraId="6699D509" w14:textId="77777777" w:rsidR="0003727E" w:rsidRPr="00A37241" w:rsidRDefault="0003727E" w:rsidP="00501678">
            <w:pPr>
              <w:widowControl w:val="0"/>
              <w:autoSpaceDE w:val="0"/>
              <w:autoSpaceDN w:val="0"/>
              <w:adjustRightInd w:val="0"/>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MEDIDAS DE CONTROLE AMBIENTAL</w:t>
            </w:r>
          </w:p>
        </w:tc>
      </w:tr>
      <w:tr w:rsidR="0003727E" w:rsidRPr="00A37241" w14:paraId="31AC8842" w14:textId="77777777" w:rsidTr="00430875">
        <w:trPr>
          <w:trHeight w:val="299"/>
          <w:jc w:val="center"/>
        </w:trPr>
        <w:tc>
          <w:tcPr>
            <w:tcW w:w="1769" w:type="dxa"/>
            <w:shd w:val="clear" w:color="auto" w:fill="00B050"/>
          </w:tcPr>
          <w:p w14:paraId="1747C2AC" w14:textId="77777777" w:rsidR="0003727E" w:rsidRPr="00A37241" w:rsidRDefault="0003727E" w:rsidP="00501678">
            <w:pPr>
              <w:widowControl w:val="0"/>
              <w:autoSpaceDE w:val="0"/>
              <w:autoSpaceDN w:val="0"/>
              <w:adjustRightInd w:val="0"/>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Ação</w:t>
            </w:r>
          </w:p>
        </w:tc>
        <w:tc>
          <w:tcPr>
            <w:tcW w:w="8438" w:type="dxa"/>
            <w:shd w:val="clear" w:color="auto" w:fill="00B050"/>
          </w:tcPr>
          <w:p w14:paraId="37040E7C" w14:textId="77777777" w:rsidR="0003727E" w:rsidRPr="00A37241" w:rsidRDefault="0003727E" w:rsidP="00501678">
            <w:pPr>
              <w:widowControl w:val="0"/>
              <w:autoSpaceDE w:val="0"/>
              <w:autoSpaceDN w:val="0"/>
              <w:adjustRightInd w:val="0"/>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Descrição</w:t>
            </w:r>
          </w:p>
        </w:tc>
      </w:tr>
      <w:tr w:rsidR="0003727E" w:rsidRPr="00A37241" w14:paraId="5DC13C6F" w14:textId="77777777" w:rsidTr="00430875">
        <w:trPr>
          <w:jc w:val="center"/>
        </w:trPr>
        <w:tc>
          <w:tcPr>
            <w:tcW w:w="1769" w:type="dxa"/>
          </w:tcPr>
          <w:p w14:paraId="42F42451" w14:textId="77777777" w:rsidR="0003727E" w:rsidRPr="00A37241" w:rsidRDefault="0003727E" w:rsidP="0003727E">
            <w:pPr>
              <w:widowControl w:val="0"/>
              <w:autoSpaceDE w:val="0"/>
              <w:autoSpaceDN w:val="0"/>
              <w:adjustRightInd w:val="0"/>
              <w:spacing w:after="0"/>
              <w:rPr>
                <w:rFonts w:ascii="Arial" w:hAnsi="Arial" w:cs="Arial"/>
                <w:sz w:val="20"/>
                <w:szCs w:val="20"/>
              </w:rPr>
            </w:pPr>
          </w:p>
          <w:p w14:paraId="2B221730" w14:textId="77777777" w:rsidR="0003727E" w:rsidRPr="00A37241" w:rsidRDefault="0003727E" w:rsidP="00A37241">
            <w:pPr>
              <w:widowControl w:val="0"/>
              <w:autoSpaceDE w:val="0"/>
              <w:autoSpaceDN w:val="0"/>
              <w:adjustRightInd w:val="0"/>
              <w:spacing w:after="0"/>
              <w:rPr>
                <w:rFonts w:ascii="Arial" w:hAnsi="Arial" w:cs="Arial"/>
                <w:b/>
                <w:sz w:val="20"/>
                <w:szCs w:val="20"/>
              </w:rPr>
            </w:pPr>
            <w:r w:rsidRPr="00A37241">
              <w:rPr>
                <w:rFonts w:ascii="Arial" w:hAnsi="Arial" w:cs="Arial"/>
                <w:sz w:val="20"/>
                <w:szCs w:val="20"/>
              </w:rPr>
              <w:t xml:space="preserve">Área de </w:t>
            </w:r>
            <w:r w:rsidR="00501678" w:rsidRPr="00A37241">
              <w:rPr>
                <w:rFonts w:ascii="Arial" w:hAnsi="Arial" w:cs="Arial"/>
                <w:sz w:val="20"/>
                <w:szCs w:val="20"/>
              </w:rPr>
              <w:t>Vegetação de Mangue nas áreas Afetadas</w:t>
            </w:r>
          </w:p>
        </w:tc>
        <w:tc>
          <w:tcPr>
            <w:tcW w:w="8438" w:type="dxa"/>
          </w:tcPr>
          <w:p w14:paraId="55E04528" w14:textId="77777777" w:rsidR="0003727E" w:rsidRPr="00A37241" w:rsidRDefault="0003727E" w:rsidP="0003727E">
            <w:pPr>
              <w:widowControl w:val="0"/>
              <w:autoSpaceDE w:val="0"/>
              <w:autoSpaceDN w:val="0"/>
              <w:adjustRightInd w:val="0"/>
              <w:spacing w:after="0"/>
              <w:rPr>
                <w:rFonts w:ascii="Arial" w:hAnsi="Arial" w:cs="Arial"/>
                <w:sz w:val="20"/>
                <w:szCs w:val="20"/>
              </w:rPr>
            </w:pPr>
          </w:p>
          <w:p w14:paraId="17C9FCA1" w14:textId="77777777" w:rsidR="0003727E"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Essas áreas deverão ser previamente licenciadas pelo órgão ambiental competente, com base no Plano de Recuperação de Área Degradada – PRAD;</w:t>
            </w:r>
          </w:p>
          <w:p w14:paraId="3AED71F3" w14:textId="77777777" w:rsidR="0003727E"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Deve ser evitado o uso irregular da área por terceiros, por meio de vigilância e restrição de acesso;</w:t>
            </w:r>
          </w:p>
          <w:p w14:paraId="4239395D" w14:textId="77777777" w:rsidR="0003727E"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As áreas de empréstimo deverão ser exploradas de acordo com o PRAD e as condicionantes da Licença de Instalação e, mesmo se tratando de propriedade de terceiros, deverão ser objeto de inspeção ambiental em atendimento da Diretriz B-17 da OP-703 do BID;</w:t>
            </w:r>
          </w:p>
          <w:p w14:paraId="285A8691" w14:textId="77777777" w:rsidR="0003727E"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 xml:space="preserve">Nos bota-foras, poderão ser dispostos restos vegetais (basicamente raízes e tocos picados), respeitando-se o limite interno de, pelo menos, 5,0m da área a ser utilizada, de maneira que o material fique totalmente contido no interior do aterro. Será necessário adequar </w:t>
            </w:r>
            <w:proofErr w:type="spellStart"/>
            <w:r w:rsidRPr="00A37241">
              <w:rPr>
                <w:rFonts w:ascii="Arial" w:hAnsi="Arial" w:cs="Arial"/>
                <w:sz w:val="20"/>
                <w:szCs w:val="20"/>
              </w:rPr>
              <w:t>á</w:t>
            </w:r>
            <w:proofErr w:type="spellEnd"/>
            <w:r w:rsidRPr="00A37241">
              <w:rPr>
                <w:rFonts w:ascii="Arial" w:hAnsi="Arial" w:cs="Arial"/>
                <w:sz w:val="20"/>
                <w:szCs w:val="20"/>
              </w:rPr>
              <w:t xml:space="preserve"> acomodação do material antes da </w:t>
            </w:r>
            <w:proofErr w:type="gramStart"/>
            <w:r w:rsidRPr="00A37241">
              <w:rPr>
                <w:rFonts w:ascii="Arial" w:hAnsi="Arial" w:cs="Arial"/>
                <w:sz w:val="20"/>
                <w:szCs w:val="20"/>
              </w:rPr>
              <w:t>sua  cobertura</w:t>
            </w:r>
            <w:proofErr w:type="gramEnd"/>
            <w:r w:rsidRPr="00A37241">
              <w:rPr>
                <w:rFonts w:ascii="Arial" w:hAnsi="Arial" w:cs="Arial"/>
                <w:sz w:val="20"/>
                <w:szCs w:val="20"/>
              </w:rPr>
              <w:t xml:space="preserve"> com terra, para garantir que as cavidades sejam preenchidas para minimizar os riscos de desestabilização do bota-fora;</w:t>
            </w:r>
          </w:p>
          <w:p w14:paraId="33E94417" w14:textId="77777777" w:rsidR="00D32C8A"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A camada de solo orgânico será removida e estocada em local plano, antes da</w:t>
            </w:r>
            <w:r w:rsidR="00083E93">
              <w:rPr>
                <w:rFonts w:ascii="Arial" w:hAnsi="Arial" w:cs="Arial"/>
                <w:sz w:val="20"/>
                <w:szCs w:val="20"/>
              </w:rPr>
              <w:t xml:space="preserve"> </w:t>
            </w:r>
            <w:r w:rsidRPr="00A37241">
              <w:rPr>
                <w:rFonts w:ascii="Arial" w:hAnsi="Arial" w:cs="Arial"/>
                <w:sz w:val="20"/>
                <w:szCs w:val="20"/>
              </w:rPr>
              <w:t>deposição de material</w:t>
            </w:r>
            <w:r w:rsidR="00083E93">
              <w:rPr>
                <w:rFonts w:ascii="Arial" w:hAnsi="Arial" w:cs="Arial"/>
                <w:sz w:val="20"/>
                <w:szCs w:val="20"/>
              </w:rPr>
              <w:t xml:space="preserve"> </w:t>
            </w:r>
            <w:r w:rsidRPr="00A37241">
              <w:rPr>
                <w:rFonts w:ascii="Arial" w:hAnsi="Arial" w:cs="Arial"/>
                <w:sz w:val="20"/>
                <w:szCs w:val="20"/>
              </w:rPr>
              <w:t>no bota-</w:t>
            </w:r>
            <w:proofErr w:type="gramStart"/>
            <w:r w:rsidRPr="00A37241">
              <w:rPr>
                <w:rFonts w:ascii="Arial" w:hAnsi="Arial" w:cs="Arial"/>
                <w:sz w:val="20"/>
                <w:szCs w:val="20"/>
              </w:rPr>
              <w:t>fora,  para</w:t>
            </w:r>
            <w:proofErr w:type="gramEnd"/>
            <w:r w:rsidRPr="00A37241">
              <w:rPr>
                <w:rFonts w:ascii="Arial" w:hAnsi="Arial" w:cs="Arial"/>
                <w:sz w:val="20"/>
                <w:szCs w:val="20"/>
              </w:rPr>
              <w:t xml:space="preserve"> posterior utilização na recuperação final da área. </w:t>
            </w:r>
          </w:p>
          <w:p w14:paraId="16E5F0E9" w14:textId="77777777" w:rsidR="0003727E" w:rsidRPr="00A37241" w:rsidRDefault="0003727E" w:rsidP="0003727E">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Toda ocorrência de erosões e assoreamentos exigirá ação corretiva imediata.</w:t>
            </w:r>
          </w:p>
          <w:p w14:paraId="0E57EA39" w14:textId="77777777" w:rsidR="0003727E" w:rsidRPr="00A37241" w:rsidRDefault="00D32C8A" w:rsidP="00A37241">
            <w:pPr>
              <w:widowControl w:val="0"/>
              <w:numPr>
                <w:ilvl w:val="0"/>
                <w:numId w:val="1"/>
              </w:numPr>
              <w:autoSpaceDE w:val="0"/>
              <w:autoSpaceDN w:val="0"/>
              <w:adjustRightInd w:val="0"/>
              <w:spacing w:after="0"/>
              <w:rPr>
                <w:rFonts w:ascii="Arial" w:hAnsi="Arial" w:cs="Arial"/>
                <w:sz w:val="20"/>
                <w:szCs w:val="20"/>
              </w:rPr>
            </w:pPr>
            <w:r w:rsidRPr="00A37241">
              <w:rPr>
                <w:rFonts w:ascii="Arial" w:hAnsi="Arial" w:cs="Arial"/>
                <w:sz w:val="20"/>
                <w:szCs w:val="20"/>
              </w:rPr>
              <w:t xml:space="preserve">Recomposição e </w:t>
            </w:r>
            <w:r w:rsidR="00A37241" w:rsidRPr="00A37241">
              <w:rPr>
                <w:rFonts w:ascii="Arial" w:hAnsi="Arial" w:cs="Arial"/>
                <w:sz w:val="20"/>
                <w:szCs w:val="20"/>
              </w:rPr>
              <w:t>vegetação</w:t>
            </w:r>
            <w:r w:rsidRPr="00A37241">
              <w:rPr>
                <w:rFonts w:ascii="Arial" w:hAnsi="Arial" w:cs="Arial"/>
                <w:sz w:val="20"/>
                <w:szCs w:val="20"/>
              </w:rPr>
              <w:t xml:space="preserve"> das áreas remanescentes;</w:t>
            </w:r>
          </w:p>
        </w:tc>
      </w:tr>
      <w:tr w:rsidR="0003727E" w:rsidRPr="00A37241" w14:paraId="7F5FD331" w14:textId="77777777" w:rsidTr="00430875">
        <w:trPr>
          <w:jc w:val="center"/>
        </w:trPr>
        <w:tc>
          <w:tcPr>
            <w:tcW w:w="1769" w:type="dxa"/>
          </w:tcPr>
          <w:p w14:paraId="59386336" w14:textId="77777777" w:rsidR="0003727E" w:rsidRPr="00A37241" w:rsidRDefault="0003727E" w:rsidP="0003727E">
            <w:pPr>
              <w:widowControl w:val="0"/>
              <w:autoSpaceDE w:val="0"/>
              <w:autoSpaceDN w:val="0"/>
              <w:adjustRightInd w:val="0"/>
              <w:spacing w:after="0"/>
              <w:rPr>
                <w:rFonts w:ascii="Arial" w:hAnsi="Arial" w:cs="Arial"/>
                <w:sz w:val="20"/>
                <w:szCs w:val="20"/>
              </w:rPr>
            </w:pPr>
            <w:r w:rsidRPr="00A37241">
              <w:rPr>
                <w:rFonts w:ascii="Arial" w:hAnsi="Arial" w:cs="Arial"/>
                <w:sz w:val="20"/>
                <w:szCs w:val="20"/>
              </w:rPr>
              <w:t xml:space="preserve">No </w:t>
            </w:r>
            <w:r w:rsidR="00A37241" w:rsidRPr="00A37241">
              <w:rPr>
                <w:rFonts w:ascii="Arial" w:hAnsi="Arial" w:cs="Arial"/>
                <w:sz w:val="20"/>
                <w:szCs w:val="20"/>
              </w:rPr>
              <w:t>encerramento</w:t>
            </w:r>
            <w:r w:rsidRPr="00A37241">
              <w:rPr>
                <w:rFonts w:ascii="Arial" w:hAnsi="Arial" w:cs="Arial"/>
                <w:sz w:val="20"/>
                <w:szCs w:val="20"/>
              </w:rPr>
              <w:t xml:space="preserve"> das atividades, as áreas utilizadas devem apresentar:</w:t>
            </w:r>
          </w:p>
        </w:tc>
        <w:tc>
          <w:tcPr>
            <w:tcW w:w="8438" w:type="dxa"/>
          </w:tcPr>
          <w:p w14:paraId="6342F63E" w14:textId="77777777" w:rsidR="0003727E" w:rsidRPr="00A37241" w:rsidRDefault="0003727E" w:rsidP="007B6B9F">
            <w:pPr>
              <w:widowControl w:val="0"/>
              <w:numPr>
                <w:ilvl w:val="0"/>
                <w:numId w:val="35"/>
              </w:numPr>
              <w:autoSpaceDE w:val="0"/>
              <w:autoSpaceDN w:val="0"/>
              <w:adjustRightInd w:val="0"/>
              <w:spacing w:after="0"/>
              <w:rPr>
                <w:rFonts w:ascii="Arial" w:hAnsi="Arial" w:cs="Arial"/>
                <w:sz w:val="20"/>
                <w:szCs w:val="20"/>
              </w:rPr>
            </w:pPr>
            <w:r w:rsidRPr="00A37241">
              <w:rPr>
                <w:rFonts w:ascii="Arial" w:hAnsi="Arial" w:cs="Arial"/>
                <w:sz w:val="20"/>
                <w:szCs w:val="20"/>
              </w:rPr>
              <w:t xml:space="preserve">Uma configuração geométrica compatível com a topografia dos terrenos adjacentes, mediante o </w:t>
            </w:r>
            <w:proofErr w:type="spellStart"/>
            <w:r w:rsidRPr="00A37241">
              <w:rPr>
                <w:rFonts w:ascii="Arial" w:hAnsi="Arial" w:cs="Arial"/>
                <w:sz w:val="20"/>
                <w:szCs w:val="20"/>
              </w:rPr>
              <w:t>reafeiçoamento</w:t>
            </w:r>
            <w:proofErr w:type="spellEnd"/>
            <w:r w:rsidRPr="00A37241">
              <w:rPr>
                <w:rFonts w:ascii="Arial" w:hAnsi="Arial" w:cs="Arial"/>
                <w:sz w:val="20"/>
                <w:szCs w:val="20"/>
              </w:rPr>
              <w:t xml:space="preserve"> e atenuação dos taludes;</w:t>
            </w:r>
          </w:p>
          <w:p w14:paraId="1AED8A62" w14:textId="77777777" w:rsidR="0003727E" w:rsidRPr="00A37241" w:rsidRDefault="0003727E" w:rsidP="007B6B9F">
            <w:pPr>
              <w:widowControl w:val="0"/>
              <w:numPr>
                <w:ilvl w:val="0"/>
                <w:numId w:val="35"/>
              </w:numPr>
              <w:autoSpaceDE w:val="0"/>
              <w:autoSpaceDN w:val="0"/>
              <w:adjustRightInd w:val="0"/>
              <w:spacing w:after="0"/>
              <w:rPr>
                <w:rFonts w:ascii="Arial" w:hAnsi="Arial" w:cs="Arial"/>
                <w:sz w:val="20"/>
                <w:szCs w:val="20"/>
              </w:rPr>
            </w:pPr>
            <w:r w:rsidRPr="00A37241">
              <w:rPr>
                <w:rFonts w:ascii="Arial" w:hAnsi="Arial" w:cs="Arial"/>
                <w:sz w:val="20"/>
                <w:szCs w:val="20"/>
              </w:rPr>
              <w:t>A readequação da drenagem e a recomposição da cobertura vegetal de modo a permitir o tratamento harmônico da mesma com a paisagem circundante; e</w:t>
            </w:r>
          </w:p>
          <w:p w14:paraId="25E28D9F" w14:textId="77777777" w:rsidR="0003727E" w:rsidRPr="00A37241" w:rsidRDefault="0003727E" w:rsidP="00A37241">
            <w:pPr>
              <w:widowControl w:val="0"/>
              <w:numPr>
                <w:ilvl w:val="0"/>
                <w:numId w:val="35"/>
              </w:numPr>
              <w:autoSpaceDE w:val="0"/>
              <w:autoSpaceDN w:val="0"/>
              <w:adjustRightInd w:val="0"/>
              <w:spacing w:after="0"/>
              <w:rPr>
                <w:rFonts w:ascii="Arial" w:hAnsi="Arial" w:cs="Arial"/>
                <w:sz w:val="20"/>
                <w:szCs w:val="20"/>
              </w:rPr>
            </w:pPr>
            <w:r w:rsidRPr="00A37241">
              <w:rPr>
                <w:rFonts w:ascii="Arial" w:hAnsi="Arial" w:cs="Arial"/>
                <w:sz w:val="20"/>
                <w:szCs w:val="20"/>
              </w:rPr>
              <w:t>Um termo de aceite do proprietário das áreas utilizadas para empréstimo e bota-foras, quando externas à faixa de domínio.</w:t>
            </w:r>
          </w:p>
        </w:tc>
      </w:tr>
    </w:tbl>
    <w:p w14:paraId="1A35F51D" w14:textId="77777777" w:rsidR="001A5E4D" w:rsidRPr="008705C2" w:rsidRDefault="001A5E4D" w:rsidP="001A5E4D">
      <w:pPr>
        <w:widowControl w:val="0"/>
        <w:autoSpaceDE w:val="0"/>
        <w:autoSpaceDN w:val="0"/>
        <w:adjustRightInd w:val="0"/>
        <w:spacing w:after="0"/>
        <w:rPr>
          <w:rFonts w:ascii="Arial" w:hAnsi="Arial" w:cs="Arial"/>
          <w:sz w:val="22"/>
          <w:szCs w:val="22"/>
        </w:rPr>
      </w:pPr>
    </w:p>
    <w:p w14:paraId="23092C2F" w14:textId="77777777" w:rsidR="001A5E4D" w:rsidRPr="001A5E4D" w:rsidRDefault="001A5E4D" w:rsidP="00A24E43">
      <w:pPr>
        <w:pStyle w:val="PargrafodaLista"/>
        <w:widowControl w:val="0"/>
        <w:numPr>
          <w:ilvl w:val="0"/>
          <w:numId w:val="32"/>
        </w:numPr>
        <w:shd w:val="clear" w:color="auto" w:fill="1F497D" w:themeFill="text2"/>
        <w:autoSpaceDE w:val="0"/>
        <w:autoSpaceDN w:val="0"/>
        <w:adjustRightInd w:val="0"/>
        <w:spacing w:after="0"/>
        <w:ind w:left="-207" w:hanging="219"/>
        <w:rPr>
          <w:rFonts w:ascii="Arial" w:hAnsi="Arial" w:cs="Arial"/>
          <w:b/>
          <w:color w:val="FFFFFF" w:themeColor="background1"/>
          <w:sz w:val="22"/>
          <w:szCs w:val="22"/>
          <w:lang w:val="en-US"/>
        </w:rPr>
      </w:pPr>
      <w:r w:rsidRPr="001A5E4D">
        <w:rPr>
          <w:rFonts w:ascii="Arial" w:hAnsi="Arial" w:cs="Arial"/>
          <w:b/>
          <w:color w:val="FFFFFF" w:themeColor="background1"/>
          <w:sz w:val="22"/>
          <w:szCs w:val="22"/>
          <w:lang w:val="en-US"/>
        </w:rPr>
        <w:t>FORMULÁRIOS E PROCEDIMENTOS CORRELATOS</w:t>
      </w:r>
    </w:p>
    <w:p w14:paraId="31F0C7F7" w14:textId="77777777" w:rsidR="001A5E4D" w:rsidRPr="008705C2" w:rsidRDefault="001A5E4D" w:rsidP="001A5E4D">
      <w:pPr>
        <w:widowControl w:val="0"/>
        <w:autoSpaceDE w:val="0"/>
        <w:autoSpaceDN w:val="0"/>
        <w:adjustRightInd w:val="0"/>
        <w:spacing w:after="0"/>
        <w:jc w:val="both"/>
        <w:rPr>
          <w:rFonts w:ascii="Arial" w:hAnsi="Arial" w:cs="Arial"/>
          <w:sz w:val="22"/>
          <w:szCs w:val="22"/>
        </w:rPr>
      </w:pPr>
    </w:p>
    <w:p w14:paraId="7D340DBE" w14:textId="77777777" w:rsidR="001A5E4D" w:rsidRPr="00885389" w:rsidRDefault="001A5E4D" w:rsidP="00A37241">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 xml:space="preserve">P.O.01 </w:t>
      </w:r>
      <w:proofErr w:type="gramStart"/>
      <w:r w:rsidRPr="00885389">
        <w:rPr>
          <w:rFonts w:ascii="Arial" w:hAnsi="Arial" w:cs="Arial"/>
          <w:sz w:val="22"/>
          <w:szCs w:val="22"/>
        </w:rPr>
        <w:t>–  Planejamento</w:t>
      </w:r>
      <w:proofErr w:type="gramEnd"/>
      <w:r w:rsidRPr="00885389">
        <w:rPr>
          <w:rFonts w:ascii="Arial" w:hAnsi="Arial" w:cs="Arial"/>
          <w:sz w:val="22"/>
          <w:szCs w:val="22"/>
        </w:rPr>
        <w:t xml:space="preserve"> e gerenciamento ambiental da obra</w:t>
      </w:r>
    </w:p>
    <w:p w14:paraId="51002902" w14:textId="77777777" w:rsidR="001A5E4D" w:rsidRPr="00885389" w:rsidRDefault="001A5E4D" w:rsidP="00A37241">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 xml:space="preserve">P.O.02 – </w:t>
      </w:r>
      <w:r w:rsidR="00C01C2C">
        <w:rPr>
          <w:rFonts w:ascii="Arial" w:hAnsi="Arial" w:cs="Arial"/>
          <w:sz w:val="22"/>
          <w:szCs w:val="22"/>
        </w:rPr>
        <w:t>Programa de Controle Ambiental de Obras</w:t>
      </w:r>
      <w:r w:rsidRPr="00885389">
        <w:rPr>
          <w:rFonts w:ascii="Arial" w:hAnsi="Arial" w:cs="Arial"/>
          <w:sz w:val="22"/>
          <w:szCs w:val="22"/>
        </w:rPr>
        <w:t xml:space="preserve"> </w:t>
      </w:r>
    </w:p>
    <w:p w14:paraId="0E321CA7" w14:textId="77777777" w:rsidR="001A5E4D" w:rsidRPr="00885389" w:rsidRDefault="001A5E4D" w:rsidP="00A37241">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P.O.03 –Programa de Gestão em Saúde e Segurança do Trabalho</w:t>
      </w:r>
    </w:p>
    <w:p w14:paraId="3381EDDD" w14:textId="77777777" w:rsidR="001A5E4D" w:rsidRPr="00885389" w:rsidRDefault="00C01C2C" w:rsidP="00A37241">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Pr>
          <w:rFonts w:ascii="Arial" w:hAnsi="Arial" w:cs="Arial"/>
          <w:sz w:val="22"/>
          <w:szCs w:val="22"/>
        </w:rPr>
        <w:t>P.O.04 –Programa de Supervisão Ambiental da C</w:t>
      </w:r>
      <w:r w:rsidR="001A5E4D" w:rsidRPr="00885389">
        <w:rPr>
          <w:rFonts w:ascii="Arial" w:hAnsi="Arial" w:cs="Arial"/>
          <w:sz w:val="22"/>
          <w:szCs w:val="22"/>
        </w:rPr>
        <w:t>onstrução</w:t>
      </w:r>
    </w:p>
    <w:p w14:paraId="1A8EFDCC" w14:textId="77777777" w:rsidR="001A5E4D" w:rsidRDefault="001A5E4D" w:rsidP="00A37241">
      <w:pPr>
        <w:widowControl w:val="0"/>
        <w:numPr>
          <w:ilvl w:val="0"/>
          <w:numId w:val="1"/>
        </w:numPr>
        <w:autoSpaceDE w:val="0"/>
        <w:autoSpaceDN w:val="0"/>
        <w:adjustRightInd w:val="0"/>
        <w:spacing w:after="0" w:line="360" w:lineRule="auto"/>
        <w:ind w:left="0" w:firstLine="0"/>
        <w:jc w:val="both"/>
        <w:rPr>
          <w:rFonts w:ascii="Arial" w:hAnsi="Arial" w:cs="Arial"/>
          <w:sz w:val="22"/>
          <w:szCs w:val="22"/>
        </w:rPr>
      </w:pPr>
      <w:r w:rsidRPr="00885389">
        <w:rPr>
          <w:rFonts w:ascii="Arial" w:hAnsi="Arial" w:cs="Arial"/>
          <w:sz w:val="22"/>
          <w:szCs w:val="22"/>
        </w:rPr>
        <w:t>P.O.07 –</w:t>
      </w:r>
      <w:r w:rsidR="00C01C2C" w:rsidRPr="00C01C2C">
        <w:rPr>
          <w:rFonts w:ascii="Times New Roman" w:eastAsiaTheme="minorHAnsi" w:hAnsi="Times New Roman" w:cs="Times New Roman"/>
          <w:lang w:eastAsia="en-US"/>
        </w:rPr>
        <w:t xml:space="preserve"> </w:t>
      </w:r>
      <w:r w:rsidR="00C01C2C" w:rsidRPr="00C01C2C">
        <w:rPr>
          <w:rFonts w:ascii="Arial" w:hAnsi="Arial" w:cs="Arial"/>
          <w:sz w:val="22"/>
          <w:szCs w:val="22"/>
        </w:rPr>
        <w:t>Programa de Educação Ambiental e Sanitária</w:t>
      </w:r>
      <w:r w:rsidRPr="00885389">
        <w:rPr>
          <w:rFonts w:ascii="Arial" w:hAnsi="Arial" w:cs="Arial"/>
          <w:sz w:val="22"/>
          <w:szCs w:val="22"/>
        </w:rPr>
        <w:t>.</w:t>
      </w:r>
    </w:p>
    <w:p w14:paraId="7AAB2BA9" w14:textId="77777777" w:rsidR="00083E93" w:rsidRDefault="00083E93">
      <w:pPr>
        <w:spacing w:after="0"/>
        <w:rPr>
          <w:rFonts w:ascii="Arial" w:hAnsi="Arial" w:cs="Arial"/>
          <w:sz w:val="22"/>
          <w:szCs w:val="22"/>
        </w:rPr>
      </w:pPr>
      <w:r>
        <w:rPr>
          <w:rFonts w:ascii="Arial" w:hAnsi="Arial" w:cs="Arial"/>
          <w:sz w:val="22"/>
          <w:szCs w:val="22"/>
        </w:rPr>
        <w:br w:type="page"/>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255C88" w14:paraId="22D87F1A" w14:textId="77777777" w:rsidTr="00296DD4">
        <w:trPr>
          <w:trHeight w:val="515"/>
          <w:jc w:val="center"/>
        </w:trPr>
        <w:tc>
          <w:tcPr>
            <w:tcW w:w="5245" w:type="dxa"/>
            <w:shd w:val="clear" w:color="auto" w:fill="808080" w:themeFill="background1" w:themeFillShade="80"/>
          </w:tcPr>
          <w:p w14:paraId="13B6E736" w14:textId="77777777" w:rsidR="00255C88" w:rsidRPr="001A0FDB" w:rsidRDefault="00255C88" w:rsidP="00296DD4">
            <w:pPr>
              <w:spacing w:after="0"/>
              <w:rPr>
                <w:rFonts w:ascii="Arial" w:hAnsi="Arial" w:cs="Arial"/>
                <w:b/>
                <w:bCs/>
                <w:color w:val="FFFFFF"/>
                <w:sz w:val="12"/>
                <w:szCs w:val="12"/>
              </w:rPr>
            </w:pPr>
          </w:p>
          <w:p w14:paraId="6AD0BCFC" w14:textId="77777777" w:rsidR="00255C88" w:rsidRPr="00506241" w:rsidRDefault="00255C88" w:rsidP="00296DD4">
            <w:pPr>
              <w:spacing w:after="0"/>
              <w:jc w:val="center"/>
              <w:rPr>
                <w:rFonts w:ascii="Arial" w:hAnsi="Arial" w:cs="Arial"/>
                <w:b/>
                <w:bCs/>
                <w:color w:val="FFFFFF"/>
                <w:spacing w:val="-6"/>
              </w:rPr>
            </w:pPr>
            <w:r w:rsidRPr="00506241">
              <w:rPr>
                <w:rFonts w:ascii="Arial" w:hAnsi="Arial" w:cs="Arial"/>
                <w:b/>
                <w:bCs/>
                <w:color w:val="FFFFFF"/>
                <w:spacing w:val="-6"/>
                <w:sz w:val="22"/>
                <w:szCs w:val="22"/>
              </w:rPr>
              <w:t xml:space="preserve">PRODECIMENTO </w:t>
            </w:r>
            <w:r>
              <w:rPr>
                <w:rFonts w:ascii="Arial" w:hAnsi="Arial" w:cs="Arial"/>
                <w:b/>
                <w:bCs/>
                <w:color w:val="FFFFFF"/>
                <w:spacing w:val="-6"/>
                <w:sz w:val="22"/>
                <w:szCs w:val="22"/>
              </w:rPr>
              <w:t>DE OBRA</w:t>
            </w:r>
          </w:p>
          <w:p w14:paraId="64EEFC7E" w14:textId="77777777" w:rsidR="00255C88" w:rsidRPr="00864C47" w:rsidRDefault="00255C88" w:rsidP="00296DD4">
            <w:pPr>
              <w:spacing w:after="0"/>
              <w:jc w:val="center"/>
              <w:rPr>
                <w:rFonts w:ascii="Arial" w:hAnsi="Arial" w:cs="Arial"/>
                <w:b/>
                <w:bCs/>
                <w:color w:val="FFFFFF"/>
                <w:sz w:val="8"/>
                <w:szCs w:val="8"/>
              </w:rPr>
            </w:pPr>
          </w:p>
        </w:tc>
        <w:tc>
          <w:tcPr>
            <w:tcW w:w="2126" w:type="dxa"/>
            <w:shd w:val="clear" w:color="auto" w:fill="808080" w:themeFill="background1" w:themeFillShade="80"/>
          </w:tcPr>
          <w:p w14:paraId="3F594BCF" w14:textId="77777777" w:rsidR="00255C88" w:rsidRPr="001A0FDB" w:rsidRDefault="00255C88" w:rsidP="00296DD4">
            <w:pPr>
              <w:spacing w:after="0"/>
              <w:jc w:val="center"/>
              <w:rPr>
                <w:rFonts w:ascii="Arial" w:hAnsi="Arial" w:cs="Arial"/>
                <w:b/>
                <w:bCs/>
                <w:color w:val="FFFFFF"/>
                <w:sz w:val="12"/>
                <w:szCs w:val="12"/>
              </w:rPr>
            </w:pPr>
          </w:p>
          <w:p w14:paraId="5FBE1C77" w14:textId="77777777" w:rsidR="00255C88" w:rsidRPr="001A0FDB" w:rsidRDefault="00255C88" w:rsidP="00296DD4">
            <w:pPr>
              <w:spacing w:after="0"/>
              <w:jc w:val="center"/>
              <w:rPr>
                <w:rFonts w:ascii="Arial" w:hAnsi="Arial" w:cs="Arial"/>
                <w:b/>
                <w:bCs/>
                <w:color w:val="FFFFFF"/>
              </w:rPr>
            </w:pPr>
            <w:r w:rsidRPr="001A0FDB">
              <w:rPr>
                <w:rFonts w:ascii="Arial" w:hAnsi="Arial" w:cs="Arial"/>
                <w:b/>
                <w:bCs/>
                <w:color w:val="FFFFFF"/>
                <w:sz w:val="22"/>
                <w:szCs w:val="22"/>
              </w:rPr>
              <w:t>IDENTIFICAÇÃO</w:t>
            </w:r>
          </w:p>
        </w:tc>
        <w:tc>
          <w:tcPr>
            <w:tcW w:w="1276" w:type="dxa"/>
            <w:shd w:val="clear" w:color="auto" w:fill="808080" w:themeFill="background1" w:themeFillShade="80"/>
          </w:tcPr>
          <w:p w14:paraId="1B56DA06" w14:textId="77777777" w:rsidR="00255C88" w:rsidRPr="001A0FDB" w:rsidRDefault="00255C88" w:rsidP="00296DD4">
            <w:pPr>
              <w:spacing w:after="0"/>
              <w:jc w:val="center"/>
              <w:rPr>
                <w:rFonts w:ascii="Arial" w:hAnsi="Arial" w:cs="Arial"/>
                <w:b/>
                <w:bCs/>
                <w:color w:val="FFFFFF"/>
                <w:sz w:val="12"/>
                <w:szCs w:val="12"/>
              </w:rPr>
            </w:pPr>
          </w:p>
          <w:p w14:paraId="6DF6D505" w14:textId="77777777" w:rsidR="00255C88" w:rsidRPr="001A0FDB" w:rsidRDefault="00255C88" w:rsidP="00296DD4">
            <w:pPr>
              <w:spacing w:after="0"/>
              <w:jc w:val="center"/>
              <w:rPr>
                <w:rFonts w:ascii="Arial" w:hAnsi="Arial" w:cs="Arial"/>
                <w:b/>
                <w:bCs/>
                <w:color w:val="FFFFFF"/>
              </w:rPr>
            </w:pPr>
            <w:r w:rsidRPr="001A0FDB">
              <w:rPr>
                <w:rFonts w:ascii="Arial" w:hAnsi="Arial" w:cs="Arial"/>
                <w:b/>
                <w:bCs/>
                <w:color w:val="FFFFFF"/>
                <w:sz w:val="22"/>
                <w:szCs w:val="22"/>
              </w:rPr>
              <w:t>VERSÃO</w:t>
            </w:r>
          </w:p>
        </w:tc>
        <w:tc>
          <w:tcPr>
            <w:tcW w:w="1559" w:type="dxa"/>
            <w:shd w:val="clear" w:color="auto" w:fill="808080" w:themeFill="background1" w:themeFillShade="80"/>
          </w:tcPr>
          <w:p w14:paraId="31570D8A" w14:textId="77777777" w:rsidR="00255C88" w:rsidRPr="001A0FDB" w:rsidRDefault="00255C88" w:rsidP="00296DD4">
            <w:pPr>
              <w:spacing w:after="0"/>
              <w:jc w:val="center"/>
              <w:rPr>
                <w:rFonts w:ascii="Arial" w:hAnsi="Arial" w:cs="Arial"/>
                <w:b/>
                <w:bCs/>
                <w:color w:val="FFFFFF"/>
                <w:sz w:val="12"/>
                <w:szCs w:val="12"/>
              </w:rPr>
            </w:pPr>
          </w:p>
          <w:p w14:paraId="73AF302F" w14:textId="77777777" w:rsidR="00255C88" w:rsidRPr="001A0FDB" w:rsidRDefault="00255C88" w:rsidP="00296DD4">
            <w:pPr>
              <w:spacing w:after="0"/>
              <w:jc w:val="center"/>
              <w:rPr>
                <w:rFonts w:ascii="Arial" w:hAnsi="Arial" w:cs="Arial"/>
                <w:b/>
                <w:bCs/>
                <w:color w:val="FFFFFF"/>
              </w:rPr>
            </w:pPr>
            <w:r w:rsidRPr="001A0FDB">
              <w:rPr>
                <w:rFonts w:ascii="Arial" w:hAnsi="Arial" w:cs="Arial"/>
                <w:b/>
                <w:bCs/>
                <w:color w:val="FFFFFF"/>
                <w:sz w:val="22"/>
                <w:szCs w:val="22"/>
              </w:rPr>
              <w:t>DATA</w:t>
            </w:r>
          </w:p>
        </w:tc>
      </w:tr>
      <w:tr w:rsidR="00255C88" w14:paraId="20D53630" w14:textId="77777777" w:rsidTr="00296DD4">
        <w:trPr>
          <w:jc w:val="center"/>
        </w:trPr>
        <w:tc>
          <w:tcPr>
            <w:tcW w:w="5245" w:type="dxa"/>
            <w:shd w:val="clear" w:color="auto" w:fill="FFFF00"/>
          </w:tcPr>
          <w:p w14:paraId="6690BE04" w14:textId="77777777" w:rsidR="00255C88" w:rsidRPr="00255C88" w:rsidRDefault="00255C88" w:rsidP="00255C88">
            <w:pPr>
              <w:spacing w:after="0"/>
              <w:jc w:val="center"/>
              <w:rPr>
                <w:rFonts w:ascii="Arial" w:hAnsi="Arial" w:cs="Arial"/>
                <w:b/>
              </w:rPr>
            </w:pPr>
            <w:r w:rsidRPr="00255C88">
              <w:rPr>
                <w:rFonts w:ascii="Arial" w:hAnsi="Arial" w:cs="Arial"/>
                <w:b/>
                <w:sz w:val="22"/>
                <w:szCs w:val="22"/>
              </w:rPr>
              <w:t>Programa de Apoio a Atividades Produtivas da Orla Noroeste</w:t>
            </w:r>
          </w:p>
        </w:tc>
        <w:tc>
          <w:tcPr>
            <w:tcW w:w="2126" w:type="dxa"/>
            <w:shd w:val="clear" w:color="auto" w:fill="FFFF00"/>
          </w:tcPr>
          <w:p w14:paraId="59D69AC9" w14:textId="77777777" w:rsidR="00255C88" w:rsidRPr="001A0FDB" w:rsidRDefault="00255C88" w:rsidP="00296DD4">
            <w:pPr>
              <w:spacing w:after="0"/>
              <w:rPr>
                <w:rFonts w:ascii="Arial" w:hAnsi="Arial" w:cs="Arial"/>
                <w:b/>
                <w:sz w:val="10"/>
                <w:szCs w:val="10"/>
              </w:rPr>
            </w:pPr>
          </w:p>
          <w:p w14:paraId="18FCEA1D" w14:textId="77777777" w:rsidR="00255C88" w:rsidRPr="00DC4CB5" w:rsidRDefault="00255C88" w:rsidP="00296DD4">
            <w:pPr>
              <w:shd w:val="clear" w:color="auto" w:fill="FFFF00"/>
              <w:spacing w:after="0"/>
              <w:jc w:val="center"/>
              <w:rPr>
                <w:rFonts w:ascii="Arial" w:hAnsi="Arial" w:cs="Arial"/>
                <w:b/>
              </w:rPr>
            </w:pPr>
            <w:r>
              <w:rPr>
                <w:rFonts w:ascii="Arial" w:hAnsi="Arial" w:cs="Arial"/>
                <w:b/>
              </w:rPr>
              <w:t>P.O.09</w:t>
            </w:r>
          </w:p>
          <w:p w14:paraId="39AE0CE3" w14:textId="77777777" w:rsidR="00255C88" w:rsidRPr="00BC7F2C" w:rsidRDefault="00255C88" w:rsidP="00296DD4">
            <w:pPr>
              <w:spacing w:after="0"/>
              <w:jc w:val="center"/>
              <w:rPr>
                <w:rFonts w:ascii="Arial" w:hAnsi="Arial" w:cs="Arial"/>
                <w:b/>
                <w:sz w:val="10"/>
                <w:szCs w:val="10"/>
              </w:rPr>
            </w:pPr>
          </w:p>
        </w:tc>
        <w:tc>
          <w:tcPr>
            <w:tcW w:w="1276" w:type="dxa"/>
            <w:shd w:val="clear" w:color="auto" w:fill="FFFF00"/>
          </w:tcPr>
          <w:p w14:paraId="65313CB3" w14:textId="77777777" w:rsidR="00255C88" w:rsidRPr="007F1847" w:rsidRDefault="00255C88" w:rsidP="00296DD4">
            <w:pPr>
              <w:spacing w:after="0"/>
              <w:rPr>
                <w:rFonts w:ascii="Arial" w:hAnsi="Arial" w:cs="Arial"/>
                <w:b/>
                <w:sz w:val="10"/>
                <w:szCs w:val="10"/>
              </w:rPr>
            </w:pPr>
          </w:p>
          <w:p w14:paraId="2CF28FDF" w14:textId="77777777" w:rsidR="00255C88" w:rsidRPr="001A0FDB" w:rsidRDefault="00255C88" w:rsidP="00296DD4">
            <w:pPr>
              <w:spacing w:after="0"/>
              <w:jc w:val="center"/>
              <w:rPr>
                <w:rFonts w:ascii="Arial" w:hAnsi="Arial" w:cs="Arial"/>
                <w:b/>
                <w:sz w:val="20"/>
                <w:szCs w:val="20"/>
              </w:rPr>
            </w:pPr>
            <w:r w:rsidRPr="001A0FDB">
              <w:rPr>
                <w:rFonts w:ascii="Arial" w:hAnsi="Arial" w:cs="Arial"/>
                <w:b/>
                <w:sz w:val="20"/>
                <w:szCs w:val="20"/>
              </w:rPr>
              <w:t>0</w:t>
            </w:r>
          </w:p>
        </w:tc>
        <w:tc>
          <w:tcPr>
            <w:tcW w:w="1559" w:type="dxa"/>
            <w:shd w:val="clear" w:color="auto" w:fill="FFFF00"/>
          </w:tcPr>
          <w:p w14:paraId="7086269D" w14:textId="77777777" w:rsidR="00255C88" w:rsidRPr="007F1847" w:rsidRDefault="00255C88" w:rsidP="00296DD4">
            <w:pPr>
              <w:spacing w:after="0"/>
              <w:rPr>
                <w:rFonts w:ascii="Arial" w:hAnsi="Arial" w:cs="Arial"/>
                <w:b/>
                <w:sz w:val="10"/>
                <w:szCs w:val="10"/>
              </w:rPr>
            </w:pPr>
          </w:p>
          <w:p w14:paraId="6584559C" w14:textId="77777777" w:rsidR="00255C88" w:rsidRPr="001A0FDB" w:rsidRDefault="00255C88" w:rsidP="00296DD4">
            <w:pPr>
              <w:spacing w:after="0"/>
              <w:jc w:val="center"/>
              <w:rPr>
                <w:rFonts w:ascii="Arial" w:hAnsi="Arial" w:cs="Arial"/>
                <w:b/>
                <w:sz w:val="20"/>
                <w:szCs w:val="20"/>
              </w:rPr>
            </w:pPr>
            <w:r>
              <w:rPr>
                <w:rFonts w:ascii="Arial" w:hAnsi="Arial" w:cs="Arial"/>
                <w:b/>
                <w:sz w:val="20"/>
                <w:szCs w:val="20"/>
              </w:rPr>
              <w:t>__/__/2018</w:t>
            </w:r>
          </w:p>
        </w:tc>
      </w:tr>
    </w:tbl>
    <w:p w14:paraId="2E8C9439" w14:textId="77777777" w:rsidR="00255C88" w:rsidRDefault="00255C88" w:rsidP="00086B04">
      <w:pPr>
        <w:widowControl w:val="0"/>
        <w:autoSpaceDE w:val="0"/>
        <w:autoSpaceDN w:val="0"/>
        <w:adjustRightInd w:val="0"/>
        <w:spacing w:after="0" w:line="360" w:lineRule="auto"/>
        <w:jc w:val="both"/>
        <w:rPr>
          <w:rFonts w:ascii="Arial" w:hAnsi="Arial" w:cs="Arial"/>
          <w:sz w:val="22"/>
          <w:szCs w:val="22"/>
        </w:rPr>
      </w:pPr>
    </w:p>
    <w:p w14:paraId="621F1ECE" w14:textId="77777777" w:rsidR="00255C88" w:rsidRPr="000149D0" w:rsidRDefault="00255C88" w:rsidP="00255C88">
      <w:pPr>
        <w:pStyle w:val="PargrafodaLista"/>
        <w:widowControl w:val="0"/>
        <w:numPr>
          <w:ilvl w:val="0"/>
          <w:numId w:val="73"/>
        </w:numPr>
        <w:shd w:val="clear" w:color="auto" w:fill="1F497D" w:themeFill="text2"/>
        <w:autoSpaceDE w:val="0"/>
        <w:autoSpaceDN w:val="0"/>
        <w:adjustRightInd w:val="0"/>
        <w:spacing w:after="0"/>
        <w:rPr>
          <w:rFonts w:ascii="Arial" w:hAnsi="Arial" w:cs="Arial"/>
          <w:b/>
          <w:color w:val="FFFFFF" w:themeColor="background1"/>
          <w:sz w:val="22"/>
          <w:szCs w:val="22"/>
          <w:lang w:val="en-US"/>
        </w:rPr>
      </w:pPr>
      <w:r w:rsidRPr="000149D0">
        <w:rPr>
          <w:rFonts w:ascii="Arial" w:hAnsi="Arial" w:cs="Arial"/>
          <w:b/>
          <w:color w:val="FFFFFF" w:themeColor="background1"/>
          <w:sz w:val="22"/>
          <w:szCs w:val="22"/>
          <w:lang w:val="en-US"/>
        </w:rPr>
        <w:t>OBJETIVOS  E METAS</w:t>
      </w:r>
    </w:p>
    <w:p w14:paraId="5EEDA558" w14:textId="77777777" w:rsidR="00255C88" w:rsidRDefault="00255C88" w:rsidP="00086B04">
      <w:pPr>
        <w:widowControl w:val="0"/>
        <w:autoSpaceDE w:val="0"/>
        <w:autoSpaceDN w:val="0"/>
        <w:adjustRightInd w:val="0"/>
        <w:spacing w:after="0" w:line="360" w:lineRule="auto"/>
        <w:jc w:val="both"/>
        <w:rPr>
          <w:rFonts w:ascii="Arial" w:hAnsi="Arial" w:cs="Arial"/>
          <w:sz w:val="22"/>
          <w:szCs w:val="22"/>
        </w:rPr>
      </w:pPr>
    </w:p>
    <w:p w14:paraId="5DECF902" w14:textId="77777777" w:rsidR="00255C88" w:rsidRPr="00255C88" w:rsidRDefault="00255C88" w:rsidP="00255C88">
      <w:pPr>
        <w:widowControl w:val="0"/>
        <w:autoSpaceDE w:val="0"/>
        <w:autoSpaceDN w:val="0"/>
        <w:adjustRightInd w:val="0"/>
        <w:spacing w:after="0" w:line="360" w:lineRule="auto"/>
        <w:ind w:firstLine="720"/>
        <w:jc w:val="both"/>
        <w:rPr>
          <w:rFonts w:ascii="Arial" w:hAnsi="Arial" w:cs="Arial"/>
          <w:sz w:val="22"/>
          <w:szCs w:val="22"/>
        </w:rPr>
      </w:pPr>
      <w:r>
        <w:rPr>
          <w:rFonts w:ascii="Arial" w:hAnsi="Arial" w:cs="Arial"/>
          <w:sz w:val="22"/>
          <w:szCs w:val="22"/>
        </w:rPr>
        <w:t xml:space="preserve">Tem </w:t>
      </w:r>
      <w:proofErr w:type="gramStart"/>
      <w:r>
        <w:rPr>
          <w:rFonts w:ascii="Arial" w:hAnsi="Arial" w:cs="Arial"/>
          <w:sz w:val="22"/>
          <w:szCs w:val="22"/>
        </w:rPr>
        <w:t xml:space="preserve">por </w:t>
      </w:r>
      <w:r w:rsidRPr="00255C88">
        <w:rPr>
          <w:rFonts w:ascii="Arial" w:hAnsi="Arial" w:cs="Arial"/>
          <w:sz w:val="22"/>
          <w:szCs w:val="22"/>
        </w:rPr>
        <w:t xml:space="preserve"> objetivo</w:t>
      </w:r>
      <w:proofErr w:type="gramEnd"/>
      <w:r>
        <w:rPr>
          <w:rFonts w:ascii="Arial" w:hAnsi="Arial" w:cs="Arial"/>
          <w:sz w:val="22"/>
          <w:szCs w:val="22"/>
        </w:rPr>
        <w:t xml:space="preserve"> de</w:t>
      </w:r>
      <w:r w:rsidRPr="00255C88">
        <w:rPr>
          <w:rFonts w:ascii="Arial" w:hAnsi="Arial" w:cs="Arial"/>
          <w:sz w:val="22"/>
          <w:szCs w:val="22"/>
        </w:rPr>
        <w:t xml:space="preserve"> levantar a situação atual dos empreendimentos estabelecidos na</w:t>
      </w:r>
    </w:p>
    <w:p w14:paraId="6719ABF9" w14:textId="77777777" w:rsidR="00255C88" w:rsidRPr="00255C88" w:rsidRDefault="00255C88" w:rsidP="00255C88">
      <w:pPr>
        <w:widowControl w:val="0"/>
        <w:autoSpaceDE w:val="0"/>
        <w:autoSpaceDN w:val="0"/>
        <w:adjustRightInd w:val="0"/>
        <w:spacing w:after="0" w:line="360" w:lineRule="auto"/>
        <w:jc w:val="both"/>
        <w:rPr>
          <w:rFonts w:ascii="Arial" w:hAnsi="Arial" w:cs="Arial"/>
          <w:sz w:val="22"/>
          <w:szCs w:val="22"/>
        </w:rPr>
      </w:pPr>
      <w:proofErr w:type="gramStart"/>
      <w:r w:rsidRPr="00255C88">
        <w:rPr>
          <w:rFonts w:ascii="Arial" w:hAnsi="Arial" w:cs="Arial"/>
          <w:sz w:val="22"/>
          <w:szCs w:val="22"/>
        </w:rPr>
        <w:t>área</w:t>
      </w:r>
      <w:proofErr w:type="gramEnd"/>
      <w:r w:rsidRPr="00255C88">
        <w:rPr>
          <w:rFonts w:ascii="Arial" w:hAnsi="Arial" w:cs="Arial"/>
          <w:sz w:val="22"/>
          <w:szCs w:val="22"/>
        </w:rPr>
        <w:t xml:space="preserve"> de influência direta das obras da Orla Noroeste, propo</w:t>
      </w:r>
      <w:r>
        <w:rPr>
          <w:rFonts w:ascii="Arial" w:hAnsi="Arial" w:cs="Arial"/>
          <w:sz w:val="22"/>
          <w:szCs w:val="22"/>
        </w:rPr>
        <w:t>ndo</w:t>
      </w:r>
      <w:r w:rsidRPr="00255C88">
        <w:rPr>
          <w:rFonts w:ascii="Arial" w:hAnsi="Arial" w:cs="Arial"/>
          <w:sz w:val="22"/>
          <w:szCs w:val="22"/>
        </w:rPr>
        <w:t xml:space="preserve"> medidas mitigadoras dos impactos</w:t>
      </w:r>
    </w:p>
    <w:p w14:paraId="5EE75F06" w14:textId="77777777" w:rsidR="00255C88" w:rsidRDefault="00255C88" w:rsidP="00255C88">
      <w:pPr>
        <w:widowControl w:val="0"/>
        <w:autoSpaceDE w:val="0"/>
        <w:autoSpaceDN w:val="0"/>
        <w:adjustRightInd w:val="0"/>
        <w:spacing w:after="0" w:line="360" w:lineRule="auto"/>
        <w:jc w:val="both"/>
        <w:rPr>
          <w:rFonts w:ascii="Arial" w:hAnsi="Arial" w:cs="Arial"/>
          <w:sz w:val="22"/>
          <w:szCs w:val="22"/>
        </w:rPr>
      </w:pPr>
      <w:proofErr w:type="gramStart"/>
      <w:r w:rsidRPr="00255C88">
        <w:rPr>
          <w:rFonts w:ascii="Arial" w:hAnsi="Arial" w:cs="Arial"/>
          <w:sz w:val="22"/>
          <w:szCs w:val="22"/>
        </w:rPr>
        <w:t>das</w:t>
      </w:r>
      <w:proofErr w:type="gramEnd"/>
      <w:r w:rsidRPr="00255C88">
        <w:rPr>
          <w:rFonts w:ascii="Arial" w:hAnsi="Arial" w:cs="Arial"/>
          <w:sz w:val="22"/>
          <w:szCs w:val="22"/>
        </w:rPr>
        <w:t xml:space="preserve"> obras, pretende, também, apoiar as comunidades do entorno da Orla Noroeste no</w:t>
      </w:r>
      <w:r w:rsidR="00A1753A">
        <w:rPr>
          <w:rFonts w:ascii="Arial" w:hAnsi="Arial" w:cs="Arial"/>
          <w:sz w:val="22"/>
          <w:szCs w:val="22"/>
        </w:rPr>
        <w:t xml:space="preserve"> </w:t>
      </w:r>
      <w:r w:rsidRPr="00255C88">
        <w:rPr>
          <w:rFonts w:ascii="Arial" w:hAnsi="Arial" w:cs="Arial"/>
          <w:sz w:val="22"/>
          <w:szCs w:val="22"/>
        </w:rPr>
        <w:t>desenvolvimento de atividades empresariais potencializadas a partir da implantação das obras,</w:t>
      </w:r>
      <w:r>
        <w:rPr>
          <w:rFonts w:ascii="Arial" w:hAnsi="Arial" w:cs="Arial"/>
          <w:sz w:val="22"/>
          <w:szCs w:val="22"/>
        </w:rPr>
        <w:t xml:space="preserve"> </w:t>
      </w:r>
      <w:r w:rsidRPr="00255C88">
        <w:rPr>
          <w:rFonts w:ascii="Arial" w:hAnsi="Arial" w:cs="Arial"/>
          <w:sz w:val="22"/>
          <w:szCs w:val="22"/>
        </w:rPr>
        <w:t>em função do acréscimo da renda disponível da população resultante da geração de emprego</w:t>
      </w:r>
      <w:r w:rsidR="00A1753A">
        <w:rPr>
          <w:rFonts w:ascii="Arial" w:hAnsi="Arial" w:cs="Arial"/>
          <w:sz w:val="22"/>
          <w:szCs w:val="22"/>
        </w:rPr>
        <w:t xml:space="preserve"> </w:t>
      </w:r>
      <w:r w:rsidRPr="00255C88">
        <w:rPr>
          <w:rFonts w:ascii="Arial" w:hAnsi="Arial" w:cs="Arial"/>
          <w:sz w:val="22"/>
          <w:szCs w:val="22"/>
        </w:rPr>
        <w:t>para a população local.</w:t>
      </w:r>
    </w:p>
    <w:p w14:paraId="6D3554C6" w14:textId="77777777" w:rsidR="00255C88" w:rsidRDefault="00255C88" w:rsidP="00086B04">
      <w:pPr>
        <w:widowControl w:val="0"/>
        <w:autoSpaceDE w:val="0"/>
        <w:autoSpaceDN w:val="0"/>
        <w:adjustRightInd w:val="0"/>
        <w:spacing w:after="0" w:line="360" w:lineRule="auto"/>
        <w:jc w:val="both"/>
        <w:rPr>
          <w:rFonts w:ascii="Arial" w:hAnsi="Arial" w:cs="Arial"/>
          <w:sz w:val="22"/>
          <w:szCs w:val="22"/>
        </w:rPr>
      </w:pPr>
    </w:p>
    <w:p w14:paraId="320229D7" w14:textId="77777777" w:rsidR="00A1753A" w:rsidRPr="000149D0" w:rsidRDefault="00A1753A" w:rsidP="00A1753A">
      <w:pPr>
        <w:pStyle w:val="PargrafodaLista"/>
        <w:widowControl w:val="0"/>
        <w:numPr>
          <w:ilvl w:val="0"/>
          <w:numId w:val="73"/>
        </w:numPr>
        <w:shd w:val="clear" w:color="auto" w:fill="1F497D" w:themeFill="text2"/>
        <w:autoSpaceDE w:val="0"/>
        <w:autoSpaceDN w:val="0"/>
        <w:adjustRightInd w:val="0"/>
        <w:spacing w:after="0"/>
        <w:rPr>
          <w:rFonts w:ascii="Arial" w:hAnsi="Arial" w:cs="Arial"/>
          <w:b/>
          <w:color w:val="FFFFFF" w:themeColor="background1"/>
          <w:sz w:val="22"/>
          <w:szCs w:val="22"/>
          <w:lang w:val="en-US"/>
        </w:rPr>
      </w:pPr>
      <w:r>
        <w:rPr>
          <w:rFonts w:ascii="Arial" w:hAnsi="Arial" w:cs="Arial"/>
          <w:b/>
          <w:color w:val="FFFFFF" w:themeColor="background1"/>
          <w:sz w:val="22"/>
          <w:szCs w:val="22"/>
          <w:lang w:val="en-US"/>
        </w:rPr>
        <w:t>RESPONSAVEIS.</w:t>
      </w:r>
    </w:p>
    <w:p w14:paraId="180BE4F7" w14:textId="77777777" w:rsidR="00A1753A" w:rsidRDefault="00A1753A" w:rsidP="00A1753A">
      <w:pPr>
        <w:widowControl w:val="0"/>
        <w:autoSpaceDE w:val="0"/>
        <w:autoSpaceDN w:val="0"/>
        <w:adjustRightInd w:val="0"/>
        <w:spacing w:after="0" w:line="360" w:lineRule="auto"/>
        <w:jc w:val="both"/>
        <w:rPr>
          <w:rFonts w:ascii="Arial" w:hAnsi="Arial" w:cs="Arial"/>
          <w:sz w:val="22"/>
          <w:szCs w:val="22"/>
        </w:rPr>
      </w:pPr>
    </w:p>
    <w:p w14:paraId="1B5B92A0" w14:textId="77777777" w:rsidR="00255C88" w:rsidRDefault="00A1753A" w:rsidP="00086B04">
      <w:pPr>
        <w:pStyle w:val="PargrafodaLista"/>
        <w:widowControl w:val="0"/>
        <w:numPr>
          <w:ilvl w:val="0"/>
          <w:numId w:val="32"/>
        </w:numPr>
        <w:autoSpaceDE w:val="0"/>
        <w:autoSpaceDN w:val="0"/>
        <w:adjustRightInd w:val="0"/>
        <w:spacing w:after="0" w:line="360" w:lineRule="auto"/>
        <w:jc w:val="both"/>
        <w:rPr>
          <w:rFonts w:ascii="Arial" w:hAnsi="Arial" w:cs="Arial"/>
          <w:sz w:val="22"/>
          <w:szCs w:val="22"/>
        </w:rPr>
      </w:pPr>
      <w:r w:rsidRPr="00A1753A">
        <w:rPr>
          <w:rFonts w:ascii="Arial" w:hAnsi="Arial" w:cs="Arial"/>
          <w:sz w:val="22"/>
          <w:szCs w:val="22"/>
        </w:rPr>
        <w:t>UGP</w:t>
      </w:r>
      <w:r>
        <w:rPr>
          <w:rFonts w:ascii="Arial" w:hAnsi="Arial" w:cs="Arial"/>
          <w:sz w:val="22"/>
          <w:szCs w:val="22"/>
        </w:rPr>
        <w:t>- Unidade de Gestão do Programa</w:t>
      </w:r>
      <w:r w:rsidR="00083E93">
        <w:rPr>
          <w:rFonts w:ascii="Arial" w:hAnsi="Arial" w:cs="Arial"/>
          <w:sz w:val="22"/>
          <w:szCs w:val="22"/>
        </w:rPr>
        <w:t xml:space="preserve"> e Consultorias de apoio ao Gerenciamento.</w:t>
      </w:r>
    </w:p>
    <w:p w14:paraId="2314D520" w14:textId="77777777" w:rsidR="00A24E43" w:rsidRDefault="00A24E43" w:rsidP="00A24E43">
      <w:pPr>
        <w:pStyle w:val="PargrafodaLista"/>
        <w:widowControl w:val="0"/>
        <w:autoSpaceDE w:val="0"/>
        <w:autoSpaceDN w:val="0"/>
        <w:adjustRightInd w:val="0"/>
        <w:spacing w:after="0" w:line="360" w:lineRule="auto"/>
        <w:ind w:left="360"/>
        <w:jc w:val="both"/>
        <w:rPr>
          <w:rFonts w:ascii="Arial" w:hAnsi="Arial" w:cs="Arial"/>
          <w:sz w:val="22"/>
          <w:szCs w:val="22"/>
        </w:rPr>
      </w:pPr>
    </w:p>
    <w:p w14:paraId="7140EDA9" w14:textId="77777777" w:rsidR="00A24E43" w:rsidRPr="000149D0" w:rsidRDefault="00A24E43" w:rsidP="00A24E43">
      <w:pPr>
        <w:pStyle w:val="PargrafodaLista"/>
        <w:widowControl w:val="0"/>
        <w:numPr>
          <w:ilvl w:val="0"/>
          <w:numId w:val="73"/>
        </w:numPr>
        <w:shd w:val="clear" w:color="auto" w:fill="1F497D" w:themeFill="text2"/>
        <w:autoSpaceDE w:val="0"/>
        <w:autoSpaceDN w:val="0"/>
        <w:adjustRightInd w:val="0"/>
        <w:spacing w:after="0"/>
        <w:rPr>
          <w:rFonts w:ascii="Arial" w:hAnsi="Arial" w:cs="Arial"/>
          <w:b/>
          <w:color w:val="FFFFFF" w:themeColor="background1"/>
          <w:sz w:val="22"/>
          <w:szCs w:val="22"/>
          <w:lang w:val="en-US"/>
        </w:rPr>
      </w:pPr>
      <w:r>
        <w:rPr>
          <w:rFonts w:ascii="Arial" w:hAnsi="Arial" w:cs="Arial"/>
          <w:b/>
          <w:color w:val="FFFFFF" w:themeColor="background1"/>
          <w:sz w:val="22"/>
          <w:szCs w:val="22"/>
          <w:lang w:val="en-US"/>
        </w:rPr>
        <w:t xml:space="preserve">PROCEDIMENTOS </w:t>
      </w:r>
    </w:p>
    <w:p w14:paraId="62EA5FB5" w14:textId="77777777" w:rsidR="00A24E43" w:rsidRDefault="00A24E43" w:rsidP="00A24E43">
      <w:pPr>
        <w:widowControl w:val="0"/>
        <w:autoSpaceDE w:val="0"/>
        <w:autoSpaceDN w:val="0"/>
        <w:adjustRightInd w:val="0"/>
        <w:spacing w:after="0" w:line="360" w:lineRule="auto"/>
        <w:jc w:val="both"/>
        <w:rPr>
          <w:rFonts w:ascii="Arial" w:hAnsi="Arial" w:cs="Arial"/>
          <w:iCs/>
          <w:sz w:val="22"/>
          <w:szCs w:val="22"/>
        </w:rPr>
      </w:pPr>
    </w:p>
    <w:p w14:paraId="54669192" w14:textId="77777777" w:rsidR="00A24E43" w:rsidRPr="00822175" w:rsidRDefault="00A24E43" w:rsidP="00822175">
      <w:pPr>
        <w:widowControl w:val="0"/>
        <w:autoSpaceDE w:val="0"/>
        <w:autoSpaceDN w:val="0"/>
        <w:adjustRightInd w:val="0"/>
        <w:spacing w:after="0" w:line="360" w:lineRule="auto"/>
        <w:ind w:firstLine="720"/>
        <w:jc w:val="both"/>
        <w:rPr>
          <w:rFonts w:ascii="Arial" w:hAnsi="Arial" w:cs="Arial"/>
          <w:iCs/>
          <w:sz w:val="22"/>
          <w:szCs w:val="22"/>
        </w:rPr>
      </w:pPr>
      <w:r w:rsidRPr="00822175">
        <w:rPr>
          <w:rFonts w:ascii="Arial" w:hAnsi="Arial" w:cs="Arial"/>
          <w:iCs/>
          <w:sz w:val="22"/>
          <w:szCs w:val="22"/>
        </w:rPr>
        <w:t>Implantação de Centro de Apoio ao Empreendedor</w:t>
      </w:r>
    </w:p>
    <w:p w14:paraId="7DEB80AD" w14:textId="77777777" w:rsidR="00A24E43" w:rsidRDefault="00A24E43" w:rsidP="00A24E43">
      <w:pPr>
        <w:widowControl w:val="0"/>
        <w:autoSpaceDE w:val="0"/>
        <w:autoSpaceDN w:val="0"/>
        <w:adjustRightInd w:val="0"/>
        <w:spacing w:after="0" w:line="360" w:lineRule="auto"/>
        <w:jc w:val="both"/>
        <w:rPr>
          <w:rFonts w:ascii="Arial" w:hAnsi="Arial" w:cs="Arial"/>
          <w:i/>
          <w:iCs/>
          <w:sz w:val="22"/>
          <w:szCs w:val="22"/>
        </w:rPr>
      </w:pPr>
    </w:p>
    <w:p w14:paraId="4EB4699A" w14:textId="77777777" w:rsidR="00A24E43" w:rsidRPr="00A24E43" w:rsidRDefault="00A24E43" w:rsidP="00A24E43">
      <w:pPr>
        <w:pStyle w:val="PargrafodaLista"/>
        <w:widowControl w:val="0"/>
        <w:numPr>
          <w:ilvl w:val="0"/>
          <w:numId w:val="32"/>
        </w:numPr>
        <w:autoSpaceDE w:val="0"/>
        <w:autoSpaceDN w:val="0"/>
        <w:adjustRightInd w:val="0"/>
        <w:spacing w:after="0" w:line="360" w:lineRule="auto"/>
        <w:jc w:val="both"/>
        <w:rPr>
          <w:rFonts w:ascii="Arial" w:hAnsi="Arial" w:cs="Arial"/>
          <w:sz w:val="22"/>
          <w:szCs w:val="22"/>
        </w:rPr>
      </w:pPr>
      <w:r w:rsidRPr="00A24E43">
        <w:rPr>
          <w:rFonts w:ascii="Arial" w:hAnsi="Arial" w:cs="Arial"/>
          <w:sz w:val="22"/>
          <w:szCs w:val="22"/>
        </w:rPr>
        <w:t>Oferecer suporte às atividades dos estabelecimentos comerciais do entorno da Orla</w:t>
      </w:r>
    </w:p>
    <w:p w14:paraId="7A44236A" w14:textId="77777777" w:rsidR="00A24E43" w:rsidRPr="00A24E43" w:rsidRDefault="00A24E43" w:rsidP="00A24E43">
      <w:pPr>
        <w:widowControl w:val="0"/>
        <w:autoSpaceDE w:val="0"/>
        <w:autoSpaceDN w:val="0"/>
        <w:adjustRightInd w:val="0"/>
        <w:spacing w:after="0" w:line="360" w:lineRule="auto"/>
        <w:jc w:val="both"/>
        <w:rPr>
          <w:rFonts w:ascii="Arial" w:hAnsi="Arial" w:cs="Arial"/>
          <w:sz w:val="22"/>
          <w:szCs w:val="22"/>
        </w:rPr>
      </w:pPr>
      <w:r w:rsidRPr="00A24E43">
        <w:rPr>
          <w:rFonts w:ascii="Arial" w:hAnsi="Arial" w:cs="Arial"/>
          <w:sz w:val="22"/>
          <w:szCs w:val="22"/>
        </w:rPr>
        <w:t>Noroeste;</w:t>
      </w:r>
    </w:p>
    <w:p w14:paraId="230F9DFC" w14:textId="77777777" w:rsidR="00A24E43" w:rsidRPr="00A24E43" w:rsidRDefault="00A24E43" w:rsidP="00A24E43">
      <w:pPr>
        <w:widowControl w:val="0"/>
        <w:autoSpaceDE w:val="0"/>
        <w:autoSpaceDN w:val="0"/>
        <w:adjustRightInd w:val="0"/>
        <w:spacing w:after="0" w:line="360" w:lineRule="auto"/>
        <w:jc w:val="both"/>
        <w:rPr>
          <w:rFonts w:ascii="Arial" w:hAnsi="Arial" w:cs="Arial"/>
          <w:sz w:val="22"/>
          <w:szCs w:val="22"/>
        </w:rPr>
      </w:pPr>
      <w:r w:rsidRPr="00A24E43">
        <w:rPr>
          <w:rFonts w:ascii="Arial" w:hAnsi="Arial" w:cs="Arial"/>
          <w:sz w:val="22"/>
          <w:szCs w:val="22"/>
        </w:rPr>
        <w:t>• Contribuir para o desenvolvimento da atividade empresarial dessas unidades;</w:t>
      </w:r>
    </w:p>
    <w:p w14:paraId="292C856B" w14:textId="77777777" w:rsidR="00A24E43" w:rsidRDefault="00A24E43" w:rsidP="00A24E43">
      <w:pPr>
        <w:widowControl w:val="0"/>
        <w:autoSpaceDE w:val="0"/>
        <w:autoSpaceDN w:val="0"/>
        <w:adjustRightInd w:val="0"/>
        <w:spacing w:after="0" w:line="360" w:lineRule="auto"/>
        <w:jc w:val="both"/>
        <w:rPr>
          <w:rFonts w:ascii="Arial" w:hAnsi="Arial" w:cs="Arial"/>
          <w:sz w:val="22"/>
          <w:szCs w:val="22"/>
        </w:rPr>
      </w:pPr>
      <w:r w:rsidRPr="00A24E43">
        <w:rPr>
          <w:rFonts w:ascii="Arial" w:hAnsi="Arial" w:cs="Arial"/>
          <w:sz w:val="22"/>
          <w:szCs w:val="22"/>
        </w:rPr>
        <w:t>• Acompanhar e apoiar as ações propostas.</w:t>
      </w:r>
    </w:p>
    <w:p w14:paraId="2C072E8B" w14:textId="77777777" w:rsidR="00822175" w:rsidRDefault="00822175" w:rsidP="00A24E43">
      <w:pPr>
        <w:widowControl w:val="0"/>
        <w:autoSpaceDE w:val="0"/>
        <w:autoSpaceDN w:val="0"/>
        <w:adjustRightInd w:val="0"/>
        <w:spacing w:after="0" w:line="360" w:lineRule="auto"/>
        <w:jc w:val="both"/>
        <w:rPr>
          <w:rFonts w:ascii="Arial" w:hAnsi="Arial" w:cs="Arial"/>
          <w:sz w:val="22"/>
          <w:szCs w:val="22"/>
        </w:rPr>
      </w:pPr>
    </w:p>
    <w:p w14:paraId="2A9147B7" w14:textId="77777777" w:rsidR="00822175" w:rsidRPr="00822175" w:rsidRDefault="00822175" w:rsidP="00822175">
      <w:pPr>
        <w:widowControl w:val="0"/>
        <w:autoSpaceDE w:val="0"/>
        <w:autoSpaceDN w:val="0"/>
        <w:adjustRightInd w:val="0"/>
        <w:spacing w:after="0" w:line="360" w:lineRule="auto"/>
        <w:ind w:firstLine="720"/>
        <w:jc w:val="both"/>
        <w:rPr>
          <w:rFonts w:ascii="Arial" w:hAnsi="Arial" w:cs="Arial"/>
          <w:iCs/>
          <w:sz w:val="22"/>
          <w:szCs w:val="22"/>
        </w:rPr>
      </w:pPr>
      <w:r w:rsidRPr="00822175">
        <w:rPr>
          <w:rFonts w:ascii="Arial" w:hAnsi="Arial" w:cs="Arial"/>
          <w:iCs/>
          <w:sz w:val="22"/>
          <w:szCs w:val="22"/>
        </w:rPr>
        <w:t>Levantamento da situação atual dos empreendimentos estabelecidos na área de influência direta</w:t>
      </w:r>
    </w:p>
    <w:p w14:paraId="2278FA52" w14:textId="77777777" w:rsidR="00822175" w:rsidRPr="00822175" w:rsidRDefault="00822175" w:rsidP="00822175">
      <w:pPr>
        <w:widowControl w:val="0"/>
        <w:autoSpaceDE w:val="0"/>
        <w:autoSpaceDN w:val="0"/>
        <w:adjustRightInd w:val="0"/>
        <w:spacing w:after="0" w:line="360" w:lineRule="auto"/>
        <w:jc w:val="both"/>
        <w:rPr>
          <w:rFonts w:ascii="Arial" w:hAnsi="Arial" w:cs="Arial"/>
          <w:iCs/>
          <w:sz w:val="22"/>
          <w:szCs w:val="22"/>
        </w:rPr>
      </w:pPr>
      <w:proofErr w:type="gramStart"/>
      <w:r w:rsidRPr="00822175">
        <w:rPr>
          <w:rFonts w:ascii="Arial" w:hAnsi="Arial" w:cs="Arial"/>
          <w:iCs/>
          <w:sz w:val="22"/>
          <w:szCs w:val="22"/>
        </w:rPr>
        <w:t>das</w:t>
      </w:r>
      <w:proofErr w:type="gramEnd"/>
      <w:r w:rsidRPr="00822175">
        <w:rPr>
          <w:rFonts w:ascii="Arial" w:hAnsi="Arial" w:cs="Arial"/>
          <w:iCs/>
          <w:sz w:val="22"/>
          <w:szCs w:val="22"/>
        </w:rPr>
        <w:t xml:space="preserve"> obras da Orla Noroeste</w:t>
      </w:r>
    </w:p>
    <w:p w14:paraId="1627D02B" w14:textId="77777777" w:rsidR="00822175" w:rsidRPr="00822175" w:rsidRDefault="00822175" w:rsidP="00822175">
      <w:pPr>
        <w:widowControl w:val="0"/>
        <w:autoSpaceDE w:val="0"/>
        <w:autoSpaceDN w:val="0"/>
        <w:adjustRightInd w:val="0"/>
        <w:spacing w:after="0" w:line="360" w:lineRule="auto"/>
        <w:jc w:val="both"/>
        <w:rPr>
          <w:rFonts w:ascii="Arial" w:hAnsi="Arial" w:cs="Arial"/>
          <w:iCs/>
          <w:sz w:val="22"/>
          <w:szCs w:val="22"/>
        </w:rPr>
      </w:pPr>
    </w:p>
    <w:p w14:paraId="1069B3D4" w14:textId="77777777" w:rsidR="00083E93" w:rsidRDefault="00822175"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xml:space="preserve">• </w:t>
      </w:r>
      <w:r w:rsidR="00083E93">
        <w:rPr>
          <w:rFonts w:ascii="Arial" w:hAnsi="Arial" w:cs="Arial"/>
          <w:sz w:val="22"/>
          <w:szCs w:val="22"/>
        </w:rPr>
        <w:t>Identificação</w:t>
      </w:r>
      <w:r>
        <w:rPr>
          <w:rFonts w:ascii="Arial" w:hAnsi="Arial" w:cs="Arial"/>
          <w:sz w:val="22"/>
          <w:szCs w:val="22"/>
        </w:rPr>
        <w:t xml:space="preserve"> dos </w:t>
      </w:r>
      <w:r w:rsidR="00083E93">
        <w:rPr>
          <w:rFonts w:ascii="Arial" w:hAnsi="Arial" w:cs="Arial"/>
          <w:sz w:val="22"/>
          <w:szCs w:val="22"/>
        </w:rPr>
        <w:t>empreendimentos</w:t>
      </w:r>
      <w:r>
        <w:rPr>
          <w:rFonts w:ascii="Arial" w:hAnsi="Arial" w:cs="Arial"/>
          <w:sz w:val="22"/>
          <w:szCs w:val="22"/>
        </w:rPr>
        <w:t xml:space="preserve"> estabelecidos na região</w:t>
      </w:r>
      <w:r w:rsidR="00083E93">
        <w:rPr>
          <w:rFonts w:ascii="Arial" w:hAnsi="Arial" w:cs="Arial"/>
          <w:sz w:val="22"/>
          <w:szCs w:val="22"/>
        </w:rPr>
        <w:t>;</w:t>
      </w:r>
    </w:p>
    <w:p w14:paraId="422473F4" w14:textId="77777777" w:rsidR="00822175" w:rsidRPr="00822175" w:rsidRDefault="00083E93"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xml:space="preserve">• </w:t>
      </w:r>
      <w:r w:rsidR="00822175" w:rsidRPr="00822175">
        <w:rPr>
          <w:rFonts w:ascii="Arial" w:hAnsi="Arial" w:cs="Arial"/>
          <w:sz w:val="22"/>
          <w:szCs w:val="22"/>
        </w:rPr>
        <w:t>Categorização entre formais e informais;</w:t>
      </w:r>
    </w:p>
    <w:p w14:paraId="0B812A5D" w14:textId="77777777" w:rsidR="00822175" w:rsidRPr="00822175" w:rsidRDefault="00822175"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Grau de desenvolvimento do negócio e</w:t>
      </w:r>
    </w:p>
    <w:p w14:paraId="7542F9A3" w14:textId="77777777" w:rsidR="00822175" w:rsidRDefault="00822175"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Necessidades de capacitação.</w:t>
      </w:r>
    </w:p>
    <w:p w14:paraId="256FE9D6" w14:textId="77777777" w:rsidR="000D6E29" w:rsidRDefault="000D6E29">
      <w:pPr>
        <w:spacing w:after="0"/>
        <w:rPr>
          <w:rFonts w:ascii="Arial" w:hAnsi="Arial" w:cs="Arial"/>
          <w:sz w:val="22"/>
          <w:szCs w:val="22"/>
        </w:rPr>
      </w:pPr>
      <w:r>
        <w:rPr>
          <w:rFonts w:ascii="Arial" w:hAnsi="Arial" w:cs="Arial"/>
          <w:sz w:val="22"/>
          <w:szCs w:val="22"/>
        </w:rPr>
        <w:br w:type="page"/>
      </w:r>
    </w:p>
    <w:p w14:paraId="7EEC04CD" w14:textId="77777777" w:rsidR="00822175" w:rsidRDefault="00822175" w:rsidP="00822175">
      <w:pPr>
        <w:widowControl w:val="0"/>
        <w:autoSpaceDE w:val="0"/>
        <w:autoSpaceDN w:val="0"/>
        <w:adjustRightInd w:val="0"/>
        <w:spacing w:after="0" w:line="360" w:lineRule="auto"/>
        <w:ind w:firstLine="720"/>
        <w:jc w:val="both"/>
        <w:rPr>
          <w:rFonts w:ascii="Arial" w:hAnsi="Arial" w:cs="Arial"/>
          <w:iCs/>
          <w:sz w:val="22"/>
          <w:szCs w:val="22"/>
        </w:rPr>
      </w:pPr>
      <w:r w:rsidRPr="00822175">
        <w:rPr>
          <w:rFonts w:ascii="Arial" w:hAnsi="Arial" w:cs="Arial"/>
          <w:iCs/>
          <w:sz w:val="22"/>
          <w:szCs w:val="22"/>
        </w:rPr>
        <w:lastRenderedPageBreak/>
        <w:t>Definição do impacto das obras em cada estabelecimento em função de:</w:t>
      </w:r>
    </w:p>
    <w:p w14:paraId="3F81178C" w14:textId="77777777" w:rsidR="000D6E29" w:rsidRDefault="000D6E29" w:rsidP="00822175">
      <w:pPr>
        <w:widowControl w:val="0"/>
        <w:autoSpaceDE w:val="0"/>
        <w:autoSpaceDN w:val="0"/>
        <w:adjustRightInd w:val="0"/>
        <w:spacing w:after="0" w:line="360" w:lineRule="auto"/>
        <w:ind w:firstLine="720"/>
        <w:jc w:val="both"/>
        <w:rPr>
          <w:rFonts w:ascii="Arial" w:hAnsi="Arial" w:cs="Arial"/>
          <w:iCs/>
          <w:sz w:val="22"/>
          <w:szCs w:val="22"/>
        </w:rPr>
      </w:pPr>
    </w:p>
    <w:p w14:paraId="56711F10" w14:textId="77777777" w:rsidR="00822175" w:rsidRPr="000D6E29" w:rsidRDefault="000D6E29" w:rsidP="000D6E29">
      <w:pPr>
        <w:widowControl w:val="0"/>
        <w:autoSpaceDE w:val="0"/>
        <w:autoSpaceDN w:val="0"/>
        <w:adjustRightInd w:val="0"/>
        <w:spacing w:after="0" w:line="360" w:lineRule="auto"/>
        <w:jc w:val="both"/>
        <w:rPr>
          <w:rFonts w:ascii="Arial" w:hAnsi="Arial" w:cs="Arial"/>
          <w:sz w:val="22"/>
          <w:szCs w:val="22"/>
        </w:rPr>
      </w:pPr>
      <w:proofErr w:type="gramStart"/>
      <w:r w:rsidRPr="000D6E29">
        <w:rPr>
          <w:rFonts w:ascii="Arial" w:hAnsi="Arial" w:cs="Arial"/>
          <w:sz w:val="22"/>
          <w:szCs w:val="22"/>
        </w:rPr>
        <w:t xml:space="preserve">•  </w:t>
      </w:r>
      <w:r w:rsidR="00822175" w:rsidRPr="000D6E29">
        <w:rPr>
          <w:rFonts w:ascii="Arial" w:hAnsi="Arial" w:cs="Arial"/>
          <w:sz w:val="22"/>
          <w:szCs w:val="22"/>
        </w:rPr>
        <w:t>Localização</w:t>
      </w:r>
      <w:proofErr w:type="gramEnd"/>
      <w:r w:rsidR="00822175" w:rsidRPr="000D6E29">
        <w:rPr>
          <w:rFonts w:ascii="Arial" w:hAnsi="Arial" w:cs="Arial"/>
          <w:sz w:val="22"/>
          <w:szCs w:val="22"/>
        </w:rPr>
        <w:t xml:space="preserve"> do estabelecimento;</w:t>
      </w:r>
    </w:p>
    <w:p w14:paraId="4CC19469"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Tipo de serviço e/ou comércio;</w:t>
      </w:r>
    </w:p>
    <w:p w14:paraId="396753B1"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Horários de funcionamento e</w:t>
      </w:r>
    </w:p>
    <w:p w14:paraId="4C027515"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Quantidade e tipologia dos clientes atendidos.</w:t>
      </w:r>
    </w:p>
    <w:p w14:paraId="155280EC"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Estimativa da queda de receita, se houver;</w:t>
      </w:r>
    </w:p>
    <w:p w14:paraId="19288C7E" w14:textId="77777777" w:rsid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Definição de possíveis medidas compensatórias através de subsídios.</w:t>
      </w:r>
    </w:p>
    <w:p w14:paraId="43A27E70" w14:textId="77777777" w:rsidR="00822175" w:rsidRDefault="00822175" w:rsidP="00822175">
      <w:pPr>
        <w:widowControl w:val="0"/>
        <w:autoSpaceDE w:val="0"/>
        <w:autoSpaceDN w:val="0"/>
        <w:adjustRightInd w:val="0"/>
        <w:spacing w:after="0" w:line="360" w:lineRule="auto"/>
        <w:ind w:firstLine="142"/>
        <w:jc w:val="both"/>
        <w:rPr>
          <w:rFonts w:ascii="Arial" w:hAnsi="Arial" w:cs="Arial"/>
          <w:iCs/>
          <w:sz w:val="22"/>
          <w:szCs w:val="22"/>
        </w:rPr>
      </w:pPr>
    </w:p>
    <w:p w14:paraId="4BD95F29" w14:textId="77777777" w:rsidR="00822175" w:rsidRDefault="00822175" w:rsidP="00822175">
      <w:pPr>
        <w:widowControl w:val="0"/>
        <w:autoSpaceDE w:val="0"/>
        <w:autoSpaceDN w:val="0"/>
        <w:adjustRightInd w:val="0"/>
        <w:spacing w:after="0" w:line="360" w:lineRule="auto"/>
        <w:ind w:firstLine="680"/>
        <w:jc w:val="both"/>
        <w:rPr>
          <w:rFonts w:ascii="Arial" w:hAnsi="Arial" w:cs="Arial"/>
          <w:iCs/>
          <w:sz w:val="22"/>
          <w:szCs w:val="22"/>
        </w:rPr>
      </w:pPr>
      <w:r w:rsidRPr="00822175">
        <w:rPr>
          <w:rFonts w:ascii="Arial" w:hAnsi="Arial" w:cs="Arial"/>
          <w:iCs/>
          <w:sz w:val="22"/>
          <w:szCs w:val="22"/>
        </w:rPr>
        <w:t xml:space="preserve">Análise e proposição de um cronograma de implantação junto ao gerenciamento da </w:t>
      </w:r>
      <w:r w:rsidR="000D6E29" w:rsidRPr="00822175">
        <w:rPr>
          <w:rFonts w:ascii="Arial" w:hAnsi="Arial" w:cs="Arial"/>
          <w:iCs/>
          <w:sz w:val="22"/>
          <w:szCs w:val="22"/>
        </w:rPr>
        <w:t>obra, visando</w:t>
      </w:r>
      <w:r w:rsidRPr="00822175">
        <w:rPr>
          <w:rFonts w:ascii="Arial" w:hAnsi="Arial" w:cs="Arial"/>
          <w:iCs/>
          <w:sz w:val="22"/>
          <w:szCs w:val="22"/>
        </w:rPr>
        <w:t>:</w:t>
      </w:r>
    </w:p>
    <w:p w14:paraId="6D2484E1"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iCs/>
          <w:sz w:val="22"/>
          <w:szCs w:val="22"/>
        </w:rPr>
      </w:pPr>
    </w:p>
    <w:p w14:paraId="2D0A958A"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Implantação da obra com vistas a melhor prática,</w:t>
      </w:r>
    </w:p>
    <w:p w14:paraId="0A1794E5" w14:textId="77777777" w:rsidR="00822175" w:rsidRP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Garantia do prazo de implantação e</w:t>
      </w:r>
    </w:p>
    <w:p w14:paraId="45B7CCCA" w14:textId="77777777" w:rsid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r w:rsidRPr="00822175">
        <w:rPr>
          <w:rFonts w:ascii="Arial" w:hAnsi="Arial" w:cs="Arial"/>
          <w:sz w:val="22"/>
          <w:szCs w:val="22"/>
        </w:rPr>
        <w:t>• Minimização dos impactos nas empresas.</w:t>
      </w:r>
    </w:p>
    <w:p w14:paraId="373832AE" w14:textId="77777777" w:rsidR="00822175" w:rsidRDefault="00822175" w:rsidP="00822175">
      <w:pPr>
        <w:widowControl w:val="0"/>
        <w:autoSpaceDE w:val="0"/>
        <w:autoSpaceDN w:val="0"/>
        <w:adjustRightInd w:val="0"/>
        <w:spacing w:after="0" w:line="360" w:lineRule="auto"/>
        <w:ind w:firstLine="142"/>
        <w:jc w:val="both"/>
        <w:rPr>
          <w:rFonts w:ascii="Arial" w:hAnsi="Arial" w:cs="Arial"/>
          <w:sz w:val="22"/>
          <w:szCs w:val="22"/>
        </w:rPr>
      </w:pPr>
    </w:p>
    <w:p w14:paraId="01FD1A20" w14:textId="77777777" w:rsidR="00822175" w:rsidRDefault="00822175" w:rsidP="00822175">
      <w:pPr>
        <w:widowControl w:val="0"/>
        <w:autoSpaceDE w:val="0"/>
        <w:autoSpaceDN w:val="0"/>
        <w:adjustRightInd w:val="0"/>
        <w:spacing w:after="0" w:line="360" w:lineRule="auto"/>
        <w:ind w:firstLine="720"/>
        <w:jc w:val="both"/>
        <w:rPr>
          <w:rFonts w:ascii="Arial" w:hAnsi="Arial" w:cs="Arial"/>
          <w:iCs/>
          <w:sz w:val="22"/>
          <w:szCs w:val="22"/>
        </w:rPr>
      </w:pPr>
      <w:r w:rsidRPr="00822175">
        <w:rPr>
          <w:rFonts w:ascii="Arial" w:hAnsi="Arial" w:cs="Arial"/>
          <w:iCs/>
          <w:sz w:val="22"/>
          <w:szCs w:val="22"/>
        </w:rPr>
        <w:t>Qualificação dos empreendedores para o novo cenário estabelecido após a conclusão das obras</w:t>
      </w:r>
    </w:p>
    <w:p w14:paraId="65DFFA17" w14:textId="77777777" w:rsidR="000D6E29" w:rsidRDefault="000D6E29" w:rsidP="00822175">
      <w:pPr>
        <w:widowControl w:val="0"/>
        <w:autoSpaceDE w:val="0"/>
        <w:autoSpaceDN w:val="0"/>
        <w:adjustRightInd w:val="0"/>
        <w:spacing w:after="0" w:line="360" w:lineRule="auto"/>
        <w:ind w:firstLine="720"/>
        <w:jc w:val="both"/>
        <w:rPr>
          <w:rFonts w:ascii="Arial" w:hAnsi="Arial" w:cs="Arial"/>
          <w:iCs/>
          <w:sz w:val="22"/>
          <w:szCs w:val="22"/>
        </w:rPr>
      </w:pPr>
    </w:p>
    <w:p w14:paraId="5C8A3499" w14:textId="77777777" w:rsidR="00822175" w:rsidRPr="00822175" w:rsidRDefault="00822175" w:rsidP="00822175">
      <w:pPr>
        <w:pStyle w:val="PargrafodaLista"/>
        <w:widowControl w:val="0"/>
        <w:numPr>
          <w:ilvl w:val="0"/>
          <w:numId w:val="32"/>
        </w:numPr>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Capacitação e requalificação dos estabelecimentos em função do novo cenário, pós obras.</w:t>
      </w:r>
    </w:p>
    <w:p w14:paraId="3D10C62C" w14:textId="77777777" w:rsidR="00822175" w:rsidRPr="00822175" w:rsidRDefault="00822175"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Levantamento da situação pós implantação.</w:t>
      </w:r>
    </w:p>
    <w:p w14:paraId="478F51BD" w14:textId="77777777" w:rsidR="00822175" w:rsidRDefault="00822175" w:rsidP="00822175">
      <w:pPr>
        <w:widowControl w:val="0"/>
        <w:autoSpaceDE w:val="0"/>
        <w:autoSpaceDN w:val="0"/>
        <w:adjustRightInd w:val="0"/>
        <w:spacing w:after="0" w:line="360" w:lineRule="auto"/>
        <w:jc w:val="both"/>
        <w:rPr>
          <w:rFonts w:ascii="Arial" w:hAnsi="Arial" w:cs="Arial"/>
          <w:sz w:val="22"/>
          <w:szCs w:val="22"/>
        </w:rPr>
      </w:pPr>
      <w:r w:rsidRPr="00822175">
        <w:rPr>
          <w:rFonts w:ascii="Arial" w:hAnsi="Arial" w:cs="Arial"/>
          <w:sz w:val="22"/>
          <w:szCs w:val="22"/>
        </w:rPr>
        <w:t>• Diagnosticar a situação das empresas da região, inclusive as que surgiram durante e/ou</w:t>
      </w:r>
      <w:r>
        <w:rPr>
          <w:rFonts w:ascii="Arial" w:hAnsi="Arial" w:cs="Arial"/>
          <w:sz w:val="22"/>
          <w:szCs w:val="22"/>
        </w:rPr>
        <w:t xml:space="preserve"> </w:t>
      </w:r>
      <w:r w:rsidRPr="00822175">
        <w:rPr>
          <w:rFonts w:ascii="Arial" w:hAnsi="Arial" w:cs="Arial"/>
          <w:sz w:val="22"/>
          <w:szCs w:val="22"/>
        </w:rPr>
        <w:t>depois das obras, em parceria com o SEBRAE</w:t>
      </w:r>
      <w:r>
        <w:rPr>
          <w:rFonts w:ascii="Arial" w:hAnsi="Arial" w:cs="Arial"/>
          <w:sz w:val="22"/>
          <w:szCs w:val="22"/>
        </w:rPr>
        <w:t>.</w:t>
      </w:r>
    </w:p>
    <w:p w14:paraId="603F8BA3" w14:textId="77777777" w:rsidR="00A4225E" w:rsidRDefault="00A4225E">
      <w:pPr>
        <w:spacing w:after="0"/>
        <w:rPr>
          <w:rFonts w:ascii="Arial" w:hAnsi="Arial" w:cs="Arial"/>
          <w:sz w:val="22"/>
          <w:szCs w:val="22"/>
        </w:rPr>
      </w:pPr>
    </w:p>
    <w:p w14:paraId="00DCCD1A" w14:textId="77777777" w:rsidR="00086B04" w:rsidRPr="00086B04" w:rsidRDefault="00873ADB" w:rsidP="00086B04">
      <w:pPr>
        <w:shd w:val="clear" w:color="auto" w:fill="1F497D" w:themeFill="text2"/>
        <w:spacing w:after="0"/>
        <w:rPr>
          <w:rFonts w:ascii="Arial" w:hAnsi="Arial" w:cs="Arial"/>
          <w:b/>
          <w:color w:val="FFFFFF" w:themeColor="background1"/>
          <w:sz w:val="22"/>
          <w:szCs w:val="22"/>
        </w:rPr>
      </w:pPr>
      <w:r>
        <w:rPr>
          <w:rFonts w:ascii="Arial" w:hAnsi="Arial" w:cs="Arial"/>
          <w:b/>
          <w:color w:val="FFFFFF" w:themeColor="background1"/>
          <w:sz w:val="22"/>
          <w:szCs w:val="22"/>
        </w:rPr>
        <w:t>VI.</w:t>
      </w:r>
      <w:r w:rsidR="00086B04" w:rsidRPr="00086B04">
        <w:rPr>
          <w:rFonts w:ascii="Arial" w:hAnsi="Arial" w:cs="Arial"/>
          <w:b/>
          <w:color w:val="FFFFFF" w:themeColor="background1"/>
          <w:sz w:val="22"/>
          <w:szCs w:val="22"/>
        </w:rPr>
        <w:t xml:space="preserve"> PROGRAMA</w:t>
      </w:r>
      <w:r w:rsidR="00443906" w:rsidRPr="00443906">
        <w:rPr>
          <w:rFonts w:ascii="Arial" w:hAnsi="Arial" w:cs="Arial"/>
          <w:b/>
          <w:sz w:val="20"/>
          <w:szCs w:val="20"/>
        </w:rPr>
        <w:t xml:space="preserve"> </w:t>
      </w:r>
      <w:r w:rsidR="00443906" w:rsidRPr="00443906">
        <w:rPr>
          <w:rFonts w:ascii="Arial" w:hAnsi="Arial" w:cs="Arial"/>
          <w:b/>
          <w:color w:val="FFFFFF" w:themeColor="background1"/>
          <w:sz w:val="22"/>
          <w:szCs w:val="22"/>
        </w:rPr>
        <w:t>QUADRO DE IMPACTOS DO PROGRAMA DE REQUALIFICACAO URBANA DA ORLA NOROESTE DE VITORIA</w:t>
      </w:r>
    </w:p>
    <w:p w14:paraId="31B50C9A" w14:textId="77777777" w:rsidR="00086B04" w:rsidRDefault="00086B04">
      <w:pPr>
        <w:spacing w:after="0"/>
        <w:rPr>
          <w:rFonts w:ascii="Arial" w:hAnsi="Arial" w:cs="Arial"/>
          <w:szCs w:val="21"/>
        </w:rPr>
        <w:sectPr w:rsidR="00086B04" w:rsidSect="00E23B9E">
          <w:pgSz w:w="12240" w:h="15840"/>
          <w:pgMar w:top="1418" w:right="1041" w:bottom="1134" w:left="851" w:header="709" w:footer="709" w:gutter="0"/>
          <w:pgNumType w:start="1"/>
          <w:cols w:space="708"/>
        </w:sectPr>
      </w:pPr>
    </w:p>
    <w:p w14:paraId="09B14598" w14:textId="77777777" w:rsidR="008538CE" w:rsidRPr="00B63A0E" w:rsidRDefault="008538CE" w:rsidP="008538CE">
      <w:pPr>
        <w:rPr>
          <w:sz w:val="4"/>
        </w:rPr>
      </w:pPr>
    </w:p>
    <w:tbl>
      <w:tblPr>
        <w:tblpPr w:leftFromText="141" w:rightFromText="141" w:horzAnchor="margin" w:tblpXSpec="center" w:tblpY="5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7"/>
        <w:gridCol w:w="685"/>
        <w:gridCol w:w="685"/>
        <w:gridCol w:w="685"/>
        <w:gridCol w:w="685"/>
        <w:gridCol w:w="685"/>
        <w:gridCol w:w="685"/>
        <w:gridCol w:w="685"/>
        <w:gridCol w:w="685"/>
        <w:gridCol w:w="685"/>
        <w:gridCol w:w="3296"/>
      </w:tblGrid>
      <w:tr w:rsidR="008C099B" w:rsidRPr="002F00DC" w14:paraId="5476D97B" w14:textId="77777777" w:rsidTr="002F00DC">
        <w:trPr>
          <w:trHeight w:val="1522"/>
        </w:trPr>
        <w:tc>
          <w:tcPr>
            <w:tcW w:w="1437" w:type="pct"/>
            <w:shd w:val="clear" w:color="auto" w:fill="808080" w:themeFill="background1" w:themeFillShade="80"/>
            <w:vAlign w:val="center"/>
          </w:tcPr>
          <w:p w14:paraId="70C7886F" w14:textId="77777777" w:rsidR="008C099B" w:rsidRPr="002F00DC" w:rsidRDefault="008C099B" w:rsidP="00C3179E">
            <w:pPr>
              <w:jc w:val="center"/>
              <w:rPr>
                <w:rFonts w:ascii="Arial" w:hAnsi="Arial" w:cs="Arial"/>
                <w:b/>
                <w:color w:val="FFFFFF" w:themeColor="background1"/>
                <w:sz w:val="20"/>
                <w:szCs w:val="20"/>
              </w:rPr>
            </w:pPr>
          </w:p>
          <w:p w14:paraId="31C9F2F6"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IMPACTOS</w:t>
            </w:r>
          </w:p>
        </w:tc>
        <w:tc>
          <w:tcPr>
            <w:tcW w:w="258" w:type="pct"/>
            <w:shd w:val="clear" w:color="auto" w:fill="808080" w:themeFill="background1" w:themeFillShade="80"/>
            <w:vAlign w:val="center"/>
          </w:tcPr>
          <w:p w14:paraId="2B7AA780"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P.01</w:t>
            </w:r>
          </w:p>
        </w:tc>
        <w:tc>
          <w:tcPr>
            <w:tcW w:w="258" w:type="pct"/>
            <w:shd w:val="clear" w:color="auto" w:fill="808080" w:themeFill="background1" w:themeFillShade="80"/>
            <w:vAlign w:val="center"/>
          </w:tcPr>
          <w:p w14:paraId="1B78B511"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P.02</w:t>
            </w:r>
          </w:p>
        </w:tc>
        <w:tc>
          <w:tcPr>
            <w:tcW w:w="258" w:type="pct"/>
            <w:shd w:val="clear" w:color="auto" w:fill="808080" w:themeFill="background1" w:themeFillShade="80"/>
            <w:vAlign w:val="center"/>
          </w:tcPr>
          <w:p w14:paraId="00C6FF4F"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P.03</w:t>
            </w:r>
          </w:p>
        </w:tc>
        <w:tc>
          <w:tcPr>
            <w:tcW w:w="258" w:type="pct"/>
            <w:shd w:val="clear" w:color="auto" w:fill="808080" w:themeFill="background1" w:themeFillShade="80"/>
            <w:vAlign w:val="center"/>
          </w:tcPr>
          <w:p w14:paraId="6D3D1AAA"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P.04</w:t>
            </w:r>
          </w:p>
        </w:tc>
        <w:tc>
          <w:tcPr>
            <w:tcW w:w="258" w:type="pct"/>
            <w:shd w:val="clear" w:color="auto" w:fill="808080" w:themeFill="background1" w:themeFillShade="80"/>
            <w:vAlign w:val="center"/>
          </w:tcPr>
          <w:p w14:paraId="5C34E8F6"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P.05</w:t>
            </w:r>
          </w:p>
        </w:tc>
        <w:tc>
          <w:tcPr>
            <w:tcW w:w="258" w:type="pct"/>
            <w:shd w:val="clear" w:color="auto" w:fill="808080" w:themeFill="background1" w:themeFillShade="80"/>
            <w:vAlign w:val="center"/>
          </w:tcPr>
          <w:p w14:paraId="74DA1ED3"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P.06</w:t>
            </w:r>
          </w:p>
        </w:tc>
        <w:tc>
          <w:tcPr>
            <w:tcW w:w="258" w:type="pct"/>
            <w:shd w:val="clear" w:color="auto" w:fill="808080" w:themeFill="background1" w:themeFillShade="80"/>
            <w:vAlign w:val="center"/>
          </w:tcPr>
          <w:p w14:paraId="6EDD6F59"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P.07</w:t>
            </w:r>
          </w:p>
        </w:tc>
        <w:tc>
          <w:tcPr>
            <w:tcW w:w="258" w:type="pct"/>
            <w:shd w:val="clear" w:color="auto" w:fill="808080" w:themeFill="background1" w:themeFillShade="80"/>
            <w:vAlign w:val="center"/>
          </w:tcPr>
          <w:p w14:paraId="40059C59"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P.08</w:t>
            </w:r>
          </w:p>
        </w:tc>
        <w:tc>
          <w:tcPr>
            <w:tcW w:w="258" w:type="pct"/>
            <w:shd w:val="clear" w:color="auto" w:fill="808080" w:themeFill="background1" w:themeFillShade="80"/>
            <w:vAlign w:val="center"/>
          </w:tcPr>
          <w:p w14:paraId="324BD547"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P.09</w:t>
            </w:r>
          </w:p>
        </w:tc>
        <w:tc>
          <w:tcPr>
            <w:tcW w:w="1241" w:type="pct"/>
            <w:shd w:val="clear" w:color="auto" w:fill="808080" w:themeFill="background1" w:themeFillShade="80"/>
            <w:vAlign w:val="center"/>
          </w:tcPr>
          <w:p w14:paraId="2241E18E" w14:textId="77777777" w:rsidR="008C099B" w:rsidRPr="002F00DC" w:rsidRDefault="008C099B" w:rsidP="00C3179E">
            <w:pPr>
              <w:jc w:val="center"/>
              <w:rPr>
                <w:rFonts w:ascii="Arial" w:hAnsi="Arial" w:cs="Arial"/>
                <w:b/>
                <w:color w:val="FFFFFF" w:themeColor="background1"/>
                <w:sz w:val="20"/>
                <w:szCs w:val="20"/>
              </w:rPr>
            </w:pPr>
            <w:r w:rsidRPr="002F00DC">
              <w:rPr>
                <w:rFonts w:ascii="Arial" w:hAnsi="Arial" w:cs="Arial"/>
                <w:b/>
                <w:color w:val="FFFFFF" w:themeColor="background1"/>
                <w:sz w:val="20"/>
                <w:szCs w:val="20"/>
              </w:rPr>
              <w:t>PROGRAMAS SOCIOAMBIENTAIS</w:t>
            </w:r>
          </w:p>
        </w:tc>
      </w:tr>
      <w:tr w:rsidR="008C099B" w:rsidRPr="002F00DC" w14:paraId="6DBC5D18" w14:textId="77777777" w:rsidTr="002F00DC">
        <w:tc>
          <w:tcPr>
            <w:tcW w:w="1437" w:type="pct"/>
          </w:tcPr>
          <w:p w14:paraId="6E8215CD"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2" w:name="_Toc512330059"/>
            <w:r w:rsidRPr="002F00DC">
              <w:rPr>
                <w:rFonts w:ascii="Arial" w:hAnsi="Arial" w:cs="Arial"/>
                <w:b w:val="0"/>
                <w:sz w:val="20"/>
                <w:szCs w:val="20"/>
              </w:rPr>
              <w:t>Ampliação da cobertura vegetal de porte florestal</w:t>
            </w:r>
            <w:bookmarkEnd w:id="32"/>
          </w:p>
        </w:tc>
        <w:tc>
          <w:tcPr>
            <w:tcW w:w="258" w:type="pct"/>
            <w:shd w:val="clear" w:color="auto" w:fill="00B050"/>
            <w:vAlign w:val="center"/>
          </w:tcPr>
          <w:p w14:paraId="0F8B5CA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06F0E6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F891A3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9BF162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2C0D6B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AFA058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4B28D64"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60E71981"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1CCA6473" w14:textId="77777777" w:rsidR="008C099B" w:rsidRPr="002F00DC" w:rsidRDefault="008C099B" w:rsidP="00C3179E">
            <w:pPr>
              <w:rPr>
                <w:rFonts w:ascii="Arial" w:hAnsi="Arial" w:cs="Arial"/>
                <w:sz w:val="20"/>
                <w:szCs w:val="20"/>
              </w:rPr>
            </w:pPr>
          </w:p>
        </w:tc>
        <w:tc>
          <w:tcPr>
            <w:tcW w:w="1241" w:type="pct"/>
            <w:vMerge w:val="restart"/>
          </w:tcPr>
          <w:p w14:paraId="1B7C498D" w14:textId="77777777" w:rsidR="008C099B" w:rsidRPr="002F00DC" w:rsidRDefault="008C099B" w:rsidP="00C3179E">
            <w:pPr>
              <w:rPr>
                <w:rFonts w:ascii="Arial" w:hAnsi="Arial" w:cs="Arial"/>
                <w:sz w:val="20"/>
                <w:szCs w:val="20"/>
              </w:rPr>
            </w:pPr>
          </w:p>
          <w:p w14:paraId="0A1E5B6D" w14:textId="77777777" w:rsidR="008C099B" w:rsidRPr="002F00DC" w:rsidRDefault="008C099B" w:rsidP="00C3179E">
            <w:pPr>
              <w:rPr>
                <w:rFonts w:ascii="Arial" w:hAnsi="Arial" w:cs="Arial"/>
                <w:sz w:val="20"/>
                <w:szCs w:val="20"/>
              </w:rPr>
            </w:pPr>
            <w:r w:rsidRPr="002F00DC">
              <w:rPr>
                <w:rFonts w:ascii="Arial" w:hAnsi="Arial" w:cs="Arial"/>
                <w:sz w:val="20"/>
                <w:szCs w:val="20"/>
              </w:rPr>
              <w:t>P.01 - Programa de Planejamento e Gerenciamento Ambiental</w:t>
            </w:r>
          </w:p>
          <w:p w14:paraId="49A616B9" w14:textId="77777777" w:rsidR="008C099B" w:rsidRPr="002F00DC" w:rsidRDefault="008C099B" w:rsidP="00C3179E">
            <w:pPr>
              <w:rPr>
                <w:rFonts w:ascii="Arial" w:hAnsi="Arial" w:cs="Arial"/>
                <w:sz w:val="20"/>
                <w:szCs w:val="20"/>
              </w:rPr>
            </w:pPr>
          </w:p>
          <w:p w14:paraId="03C2A4E8" w14:textId="77777777" w:rsidR="00786B4B" w:rsidRPr="00786B4B" w:rsidRDefault="00786B4B" w:rsidP="00786B4B">
            <w:pPr>
              <w:rPr>
                <w:rFonts w:ascii="Arial" w:hAnsi="Arial" w:cs="Arial"/>
                <w:sz w:val="20"/>
                <w:szCs w:val="20"/>
              </w:rPr>
            </w:pPr>
            <w:r w:rsidRPr="00786B4B">
              <w:rPr>
                <w:rFonts w:ascii="Arial" w:hAnsi="Arial" w:cs="Arial"/>
                <w:sz w:val="20"/>
                <w:szCs w:val="20"/>
              </w:rPr>
              <w:t xml:space="preserve">P.02 Programa de Controle Ambiental de Obras </w:t>
            </w:r>
          </w:p>
          <w:p w14:paraId="5D3D08C2" w14:textId="77777777" w:rsidR="008C099B" w:rsidRPr="002F00DC" w:rsidRDefault="008C099B" w:rsidP="00C3179E">
            <w:pPr>
              <w:rPr>
                <w:rFonts w:ascii="Arial" w:hAnsi="Arial" w:cs="Arial"/>
                <w:sz w:val="20"/>
                <w:szCs w:val="20"/>
              </w:rPr>
            </w:pPr>
          </w:p>
          <w:p w14:paraId="0985E853" w14:textId="77777777" w:rsidR="008C099B" w:rsidRPr="002F00DC" w:rsidRDefault="008C099B" w:rsidP="00C3179E">
            <w:pPr>
              <w:rPr>
                <w:rFonts w:ascii="Arial" w:hAnsi="Arial" w:cs="Arial"/>
                <w:sz w:val="20"/>
                <w:szCs w:val="20"/>
              </w:rPr>
            </w:pPr>
          </w:p>
          <w:p w14:paraId="712E7691" w14:textId="77777777" w:rsidR="008C099B" w:rsidRPr="002F00DC" w:rsidRDefault="008C099B" w:rsidP="00C3179E">
            <w:pPr>
              <w:rPr>
                <w:rFonts w:ascii="Arial" w:hAnsi="Arial" w:cs="Arial"/>
                <w:sz w:val="20"/>
                <w:szCs w:val="20"/>
              </w:rPr>
            </w:pPr>
            <w:r w:rsidRPr="002F00DC">
              <w:rPr>
                <w:rFonts w:ascii="Arial" w:hAnsi="Arial" w:cs="Arial"/>
                <w:sz w:val="20"/>
                <w:szCs w:val="20"/>
              </w:rPr>
              <w:t xml:space="preserve">P.03 - Programa de Gestão em Saúde e Segurança do Trabalho </w:t>
            </w:r>
          </w:p>
          <w:p w14:paraId="1E877E48" w14:textId="77777777" w:rsidR="008C099B" w:rsidRPr="002F00DC" w:rsidRDefault="008C099B" w:rsidP="00C3179E">
            <w:pPr>
              <w:rPr>
                <w:rFonts w:ascii="Arial" w:hAnsi="Arial" w:cs="Arial"/>
                <w:sz w:val="20"/>
                <w:szCs w:val="20"/>
              </w:rPr>
            </w:pPr>
          </w:p>
          <w:p w14:paraId="4F044F52" w14:textId="77777777" w:rsidR="008C099B" w:rsidRPr="002F00DC" w:rsidRDefault="008C099B" w:rsidP="00C3179E">
            <w:pPr>
              <w:rPr>
                <w:rFonts w:ascii="Arial" w:hAnsi="Arial" w:cs="Arial"/>
                <w:sz w:val="20"/>
                <w:szCs w:val="20"/>
              </w:rPr>
            </w:pPr>
            <w:r w:rsidRPr="002F00DC">
              <w:rPr>
                <w:rFonts w:ascii="Arial" w:hAnsi="Arial" w:cs="Arial"/>
                <w:sz w:val="20"/>
                <w:szCs w:val="20"/>
              </w:rPr>
              <w:t>P.04 - Programa de Supervisão Ambiental da Construção</w:t>
            </w:r>
          </w:p>
          <w:p w14:paraId="7363DB59" w14:textId="77777777" w:rsidR="008C099B" w:rsidRPr="002F00DC" w:rsidRDefault="008C099B" w:rsidP="00C3179E">
            <w:pPr>
              <w:rPr>
                <w:rFonts w:ascii="Arial" w:hAnsi="Arial" w:cs="Arial"/>
                <w:sz w:val="20"/>
                <w:szCs w:val="20"/>
              </w:rPr>
            </w:pPr>
          </w:p>
          <w:p w14:paraId="58E2C803" w14:textId="77777777" w:rsidR="00786B4B" w:rsidRPr="00786B4B" w:rsidRDefault="00786B4B" w:rsidP="00786B4B">
            <w:pPr>
              <w:rPr>
                <w:rFonts w:ascii="Arial" w:hAnsi="Arial" w:cs="Arial"/>
                <w:sz w:val="20"/>
                <w:szCs w:val="20"/>
              </w:rPr>
            </w:pPr>
            <w:r w:rsidRPr="00786B4B">
              <w:rPr>
                <w:rFonts w:ascii="Arial" w:hAnsi="Arial" w:cs="Arial"/>
                <w:sz w:val="20"/>
                <w:szCs w:val="20"/>
              </w:rPr>
              <w:t>P.05 Programa de Remediação do Terreno do Centro de Cooperação da Cidade</w:t>
            </w:r>
          </w:p>
          <w:p w14:paraId="0F1FFD79" w14:textId="77777777" w:rsidR="008C099B" w:rsidRPr="002F00DC" w:rsidRDefault="008C099B" w:rsidP="00C3179E">
            <w:pPr>
              <w:rPr>
                <w:rFonts w:ascii="Arial" w:hAnsi="Arial" w:cs="Arial"/>
                <w:sz w:val="20"/>
                <w:szCs w:val="20"/>
              </w:rPr>
            </w:pPr>
          </w:p>
          <w:p w14:paraId="594BD163" w14:textId="77777777" w:rsidR="008C099B" w:rsidRPr="002F00DC" w:rsidRDefault="008C099B" w:rsidP="00C3179E">
            <w:pPr>
              <w:rPr>
                <w:rFonts w:ascii="Arial" w:hAnsi="Arial" w:cs="Arial"/>
                <w:sz w:val="20"/>
                <w:szCs w:val="20"/>
              </w:rPr>
            </w:pPr>
          </w:p>
          <w:p w14:paraId="4CACB947" w14:textId="77777777" w:rsidR="008C099B" w:rsidRPr="002F00DC" w:rsidRDefault="008C099B" w:rsidP="00C3179E">
            <w:pPr>
              <w:rPr>
                <w:rFonts w:ascii="Arial" w:hAnsi="Arial" w:cs="Arial"/>
                <w:sz w:val="20"/>
                <w:szCs w:val="20"/>
              </w:rPr>
            </w:pPr>
            <w:r w:rsidRPr="002F00DC">
              <w:rPr>
                <w:rFonts w:ascii="Arial" w:hAnsi="Arial" w:cs="Arial"/>
                <w:sz w:val="20"/>
                <w:szCs w:val="20"/>
              </w:rPr>
              <w:t>P.06 - Programa de Comunicação Social</w:t>
            </w:r>
          </w:p>
          <w:p w14:paraId="194CAB5E" w14:textId="77777777" w:rsidR="008C099B" w:rsidRPr="002F00DC" w:rsidRDefault="008C099B" w:rsidP="00C3179E">
            <w:pPr>
              <w:rPr>
                <w:rFonts w:ascii="Arial" w:hAnsi="Arial" w:cs="Arial"/>
                <w:sz w:val="20"/>
                <w:szCs w:val="20"/>
              </w:rPr>
            </w:pPr>
          </w:p>
          <w:p w14:paraId="2D56EF12" w14:textId="77777777" w:rsidR="00786B4B" w:rsidRPr="00786B4B" w:rsidRDefault="008C099B" w:rsidP="00786B4B">
            <w:pPr>
              <w:rPr>
                <w:rFonts w:ascii="Arial" w:hAnsi="Arial" w:cs="Arial"/>
                <w:sz w:val="20"/>
                <w:szCs w:val="20"/>
              </w:rPr>
            </w:pPr>
            <w:r w:rsidRPr="002F00DC">
              <w:rPr>
                <w:rFonts w:ascii="Arial" w:hAnsi="Arial" w:cs="Arial"/>
                <w:sz w:val="20"/>
                <w:szCs w:val="20"/>
              </w:rPr>
              <w:lastRenderedPageBreak/>
              <w:t xml:space="preserve">P.07 - </w:t>
            </w:r>
            <w:r w:rsidR="00786B4B" w:rsidRPr="00786B4B">
              <w:rPr>
                <w:rFonts w:ascii="Times New Roman" w:eastAsiaTheme="minorHAnsi" w:hAnsi="Times New Roman" w:cs="Times New Roman"/>
                <w:lang w:eastAsia="en-US"/>
              </w:rPr>
              <w:t xml:space="preserve"> </w:t>
            </w:r>
            <w:r w:rsidR="00786B4B" w:rsidRPr="00786B4B">
              <w:rPr>
                <w:rFonts w:ascii="Arial" w:hAnsi="Arial" w:cs="Arial"/>
                <w:sz w:val="20"/>
                <w:szCs w:val="20"/>
              </w:rPr>
              <w:t>P.07 Programa de Educação Ambiental e Sanitária</w:t>
            </w:r>
          </w:p>
          <w:p w14:paraId="7B1E48AC" w14:textId="77777777" w:rsidR="00786B4B" w:rsidRDefault="00786B4B" w:rsidP="00C3179E">
            <w:pPr>
              <w:rPr>
                <w:rFonts w:ascii="Arial" w:hAnsi="Arial" w:cs="Arial"/>
                <w:sz w:val="20"/>
                <w:szCs w:val="20"/>
              </w:rPr>
            </w:pPr>
          </w:p>
          <w:p w14:paraId="53D6E518" w14:textId="77777777" w:rsidR="008C099B" w:rsidRPr="002F00DC" w:rsidRDefault="00786B4B" w:rsidP="00C3179E">
            <w:pPr>
              <w:rPr>
                <w:rFonts w:ascii="Arial" w:hAnsi="Arial" w:cs="Arial"/>
                <w:sz w:val="20"/>
                <w:szCs w:val="20"/>
              </w:rPr>
            </w:pPr>
            <w:r w:rsidRPr="00786B4B">
              <w:rPr>
                <w:rFonts w:ascii="Arial" w:hAnsi="Arial" w:cs="Arial"/>
                <w:sz w:val="20"/>
                <w:szCs w:val="20"/>
              </w:rPr>
              <w:t xml:space="preserve">P.08 Programa de Proteção e Recuperação da Vegetação de Mangue nas Áreas Afetadas                </w:t>
            </w:r>
          </w:p>
          <w:p w14:paraId="761FB83C" w14:textId="77777777" w:rsidR="00786B4B" w:rsidRDefault="00786B4B" w:rsidP="00C3179E">
            <w:pPr>
              <w:rPr>
                <w:rFonts w:ascii="Arial" w:hAnsi="Arial" w:cs="Arial"/>
                <w:sz w:val="20"/>
                <w:szCs w:val="20"/>
              </w:rPr>
            </w:pPr>
          </w:p>
          <w:p w14:paraId="39EBD2EE" w14:textId="77777777" w:rsidR="008C099B" w:rsidRPr="002F00DC" w:rsidRDefault="00786B4B" w:rsidP="00C3179E">
            <w:pPr>
              <w:rPr>
                <w:rFonts w:ascii="Arial" w:hAnsi="Arial" w:cs="Arial"/>
                <w:sz w:val="20"/>
                <w:szCs w:val="20"/>
              </w:rPr>
            </w:pPr>
            <w:r w:rsidRPr="00786B4B">
              <w:rPr>
                <w:rFonts w:ascii="Arial" w:hAnsi="Arial" w:cs="Arial"/>
                <w:sz w:val="20"/>
                <w:szCs w:val="20"/>
              </w:rPr>
              <w:t>P.09 Programa de Apoio a Atividades Produtivas da Orla Noroeste</w:t>
            </w:r>
          </w:p>
          <w:p w14:paraId="2707B520" w14:textId="77777777" w:rsidR="008C099B" w:rsidRPr="002F00DC" w:rsidRDefault="008C099B" w:rsidP="00C3179E">
            <w:pPr>
              <w:jc w:val="center"/>
              <w:rPr>
                <w:rFonts w:ascii="Arial" w:hAnsi="Arial" w:cs="Arial"/>
                <w:sz w:val="20"/>
                <w:szCs w:val="20"/>
              </w:rPr>
            </w:pPr>
          </w:p>
        </w:tc>
      </w:tr>
      <w:tr w:rsidR="008C099B" w:rsidRPr="002F00DC" w14:paraId="0518E2D8" w14:textId="77777777" w:rsidTr="002F00DC">
        <w:tc>
          <w:tcPr>
            <w:tcW w:w="1437" w:type="pct"/>
          </w:tcPr>
          <w:p w14:paraId="6E4C6511"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3" w:name="_Toc512330060"/>
            <w:r w:rsidRPr="002F00DC">
              <w:rPr>
                <w:rFonts w:ascii="Arial" w:hAnsi="Arial" w:cs="Arial"/>
                <w:b w:val="0"/>
                <w:sz w:val="20"/>
                <w:szCs w:val="20"/>
              </w:rPr>
              <w:t>Ampliação dos habitats para a fauna e redução da fragmentação dos habitats</w:t>
            </w:r>
            <w:bookmarkEnd w:id="33"/>
          </w:p>
        </w:tc>
        <w:tc>
          <w:tcPr>
            <w:tcW w:w="258" w:type="pct"/>
            <w:shd w:val="clear" w:color="auto" w:fill="00B050"/>
            <w:vAlign w:val="center"/>
          </w:tcPr>
          <w:p w14:paraId="03CE270E"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6BCEA8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87DF77C"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38C43F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7180E2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0E2F90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E796BAC"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3247A61"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977AD5C" w14:textId="77777777" w:rsidR="008C099B" w:rsidRPr="002F00DC" w:rsidRDefault="008C099B" w:rsidP="00C3179E">
            <w:pPr>
              <w:jc w:val="center"/>
              <w:rPr>
                <w:rFonts w:ascii="Arial" w:hAnsi="Arial" w:cs="Arial"/>
                <w:sz w:val="20"/>
                <w:szCs w:val="20"/>
              </w:rPr>
            </w:pPr>
          </w:p>
        </w:tc>
        <w:tc>
          <w:tcPr>
            <w:tcW w:w="1241" w:type="pct"/>
            <w:vMerge/>
          </w:tcPr>
          <w:p w14:paraId="0F427F43" w14:textId="77777777" w:rsidR="008C099B" w:rsidRPr="002F00DC" w:rsidRDefault="008C099B" w:rsidP="00C3179E">
            <w:pPr>
              <w:jc w:val="center"/>
              <w:rPr>
                <w:rFonts w:ascii="Arial" w:hAnsi="Arial" w:cs="Arial"/>
                <w:sz w:val="20"/>
                <w:szCs w:val="20"/>
              </w:rPr>
            </w:pPr>
          </w:p>
        </w:tc>
      </w:tr>
      <w:tr w:rsidR="008C099B" w:rsidRPr="002F00DC" w14:paraId="0CB85334" w14:textId="77777777" w:rsidTr="002F00DC">
        <w:tc>
          <w:tcPr>
            <w:tcW w:w="1437" w:type="pct"/>
          </w:tcPr>
          <w:p w14:paraId="26C3201C"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4" w:name="_Toc512330061"/>
            <w:r w:rsidRPr="002F00DC">
              <w:rPr>
                <w:rFonts w:ascii="Arial" w:hAnsi="Arial" w:cs="Arial"/>
                <w:b w:val="0"/>
                <w:sz w:val="20"/>
                <w:szCs w:val="20"/>
              </w:rPr>
              <w:t>Estabilização de áreas de risco</w:t>
            </w:r>
            <w:bookmarkEnd w:id="34"/>
          </w:p>
        </w:tc>
        <w:tc>
          <w:tcPr>
            <w:tcW w:w="258" w:type="pct"/>
            <w:shd w:val="clear" w:color="auto" w:fill="00B050"/>
            <w:vAlign w:val="center"/>
          </w:tcPr>
          <w:p w14:paraId="26B3890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09C5D2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9AEA74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C54A0F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5B010D4"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E825A7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9D5BC69"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07A9C391"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16C046BA" w14:textId="77777777" w:rsidR="008C099B" w:rsidRPr="002F00DC" w:rsidRDefault="008C099B" w:rsidP="00C3179E">
            <w:pPr>
              <w:jc w:val="center"/>
              <w:rPr>
                <w:rFonts w:ascii="Arial" w:hAnsi="Arial" w:cs="Arial"/>
                <w:sz w:val="20"/>
                <w:szCs w:val="20"/>
              </w:rPr>
            </w:pPr>
          </w:p>
        </w:tc>
        <w:tc>
          <w:tcPr>
            <w:tcW w:w="1241" w:type="pct"/>
            <w:vMerge/>
          </w:tcPr>
          <w:p w14:paraId="6966181F" w14:textId="77777777" w:rsidR="008C099B" w:rsidRPr="002F00DC" w:rsidRDefault="008C099B" w:rsidP="00C3179E">
            <w:pPr>
              <w:jc w:val="center"/>
              <w:rPr>
                <w:rFonts w:ascii="Arial" w:hAnsi="Arial" w:cs="Arial"/>
                <w:sz w:val="20"/>
                <w:szCs w:val="20"/>
              </w:rPr>
            </w:pPr>
          </w:p>
        </w:tc>
      </w:tr>
      <w:tr w:rsidR="008C099B" w:rsidRPr="002F00DC" w14:paraId="005104E0" w14:textId="77777777" w:rsidTr="002F00DC">
        <w:tc>
          <w:tcPr>
            <w:tcW w:w="1437" w:type="pct"/>
          </w:tcPr>
          <w:p w14:paraId="165CA19F"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5" w:name="_Toc512330062"/>
            <w:r w:rsidRPr="002F00DC">
              <w:rPr>
                <w:rFonts w:ascii="Arial" w:hAnsi="Arial" w:cs="Arial"/>
                <w:b w:val="0"/>
                <w:sz w:val="20"/>
                <w:szCs w:val="20"/>
              </w:rPr>
              <w:t>Melhoria das condições infiltração de água e da qualidade da água</w:t>
            </w:r>
            <w:bookmarkEnd w:id="35"/>
          </w:p>
        </w:tc>
        <w:tc>
          <w:tcPr>
            <w:tcW w:w="258" w:type="pct"/>
            <w:shd w:val="clear" w:color="auto" w:fill="00B050"/>
            <w:vAlign w:val="center"/>
          </w:tcPr>
          <w:p w14:paraId="7AB11F4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80A1B24"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6C03C60"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7D8F1F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8C64D7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A96C0C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46F2188"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16664CEE"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6DA1F6DD" w14:textId="77777777" w:rsidR="008C099B" w:rsidRPr="002F00DC" w:rsidRDefault="008C099B" w:rsidP="00C3179E">
            <w:pPr>
              <w:jc w:val="center"/>
              <w:rPr>
                <w:rFonts w:ascii="Arial" w:hAnsi="Arial" w:cs="Arial"/>
                <w:sz w:val="20"/>
                <w:szCs w:val="20"/>
              </w:rPr>
            </w:pPr>
          </w:p>
        </w:tc>
        <w:tc>
          <w:tcPr>
            <w:tcW w:w="1241" w:type="pct"/>
            <w:vMerge/>
          </w:tcPr>
          <w:p w14:paraId="79886329" w14:textId="77777777" w:rsidR="008C099B" w:rsidRPr="002F00DC" w:rsidRDefault="008C099B" w:rsidP="00C3179E">
            <w:pPr>
              <w:jc w:val="center"/>
              <w:rPr>
                <w:rFonts w:ascii="Arial" w:hAnsi="Arial" w:cs="Arial"/>
                <w:sz w:val="20"/>
                <w:szCs w:val="20"/>
              </w:rPr>
            </w:pPr>
          </w:p>
        </w:tc>
      </w:tr>
      <w:tr w:rsidR="008C099B" w:rsidRPr="002F00DC" w14:paraId="1BAC8FBF" w14:textId="77777777" w:rsidTr="002F00DC">
        <w:tc>
          <w:tcPr>
            <w:tcW w:w="1437" w:type="pct"/>
          </w:tcPr>
          <w:p w14:paraId="3F34A4EC"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6" w:name="_Toc512330063"/>
            <w:r w:rsidRPr="002F00DC">
              <w:rPr>
                <w:rFonts w:ascii="Arial" w:hAnsi="Arial" w:cs="Arial"/>
                <w:b w:val="0"/>
                <w:sz w:val="20"/>
                <w:szCs w:val="20"/>
              </w:rPr>
              <w:t>Alteração da qualidade da água do rio Santa Maria e canais secundários durante as obras de requalificação urbana da Orla Noroeste</w:t>
            </w:r>
            <w:bookmarkEnd w:id="36"/>
          </w:p>
        </w:tc>
        <w:tc>
          <w:tcPr>
            <w:tcW w:w="258" w:type="pct"/>
            <w:shd w:val="clear" w:color="auto" w:fill="BFBFBF" w:themeFill="background1" w:themeFillShade="BF"/>
            <w:vAlign w:val="center"/>
          </w:tcPr>
          <w:p w14:paraId="61A7B744"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7A2EA981"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B29B917"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3AAE91AE" w14:textId="77777777" w:rsidR="008C099B" w:rsidRPr="002F00DC" w:rsidRDefault="008C099B" w:rsidP="00C3179E">
            <w:pPr>
              <w:jc w:val="center"/>
              <w:rPr>
                <w:rFonts w:ascii="Arial" w:hAnsi="Arial" w:cs="Arial"/>
                <w:sz w:val="20"/>
                <w:szCs w:val="20"/>
              </w:rPr>
            </w:pPr>
          </w:p>
        </w:tc>
        <w:tc>
          <w:tcPr>
            <w:tcW w:w="258" w:type="pct"/>
            <w:vAlign w:val="center"/>
          </w:tcPr>
          <w:p w14:paraId="56179075" w14:textId="77777777" w:rsidR="008C099B" w:rsidRPr="002F00DC" w:rsidRDefault="008C099B" w:rsidP="00C3179E">
            <w:pPr>
              <w:jc w:val="center"/>
              <w:rPr>
                <w:rFonts w:ascii="Arial" w:hAnsi="Arial" w:cs="Arial"/>
                <w:sz w:val="20"/>
                <w:szCs w:val="20"/>
              </w:rPr>
            </w:pPr>
          </w:p>
        </w:tc>
        <w:tc>
          <w:tcPr>
            <w:tcW w:w="258" w:type="pct"/>
            <w:vAlign w:val="center"/>
          </w:tcPr>
          <w:p w14:paraId="610DC6F2"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8962813" w14:textId="77777777" w:rsidR="008C099B" w:rsidRPr="002F00DC" w:rsidRDefault="008C099B" w:rsidP="00C3179E">
            <w:pPr>
              <w:jc w:val="center"/>
              <w:rPr>
                <w:rFonts w:ascii="Arial" w:hAnsi="Arial" w:cs="Arial"/>
                <w:sz w:val="20"/>
                <w:szCs w:val="20"/>
              </w:rPr>
            </w:pPr>
          </w:p>
        </w:tc>
        <w:tc>
          <w:tcPr>
            <w:tcW w:w="258" w:type="pct"/>
          </w:tcPr>
          <w:p w14:paraId="638C4BE6"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18489F15" w14:textId="77777777" w:rsidR="008C099B" w:rsidRPr="002F00DC" w:rsidRDefault="008C099B" w:rsidP="00C3179E">
            <w:pPr>
              <w:jc w:val="center"/>
              <w:rPr>
                <w:rFonts w:ascii="Arial" w:hAnsi="Arial" w:cs="Arial"/>
                <w:sz w:val="20"/>
                <w:szCs w:val="20"/>
              </w:rPr>
            </w:pPr>
          </w:p>
        </w:tc>
        <w:tc>
          <w:tcPr>
            <w:tcW w:w="1241" w:type="pct"/>
            <w:vMerge/>
          </w:tcPr>
          <w:p w14:paraId="350BAB04" w14:textId="77777777" w:rsidR="008C099B" w:rsidRPr="002F00DC" w:rsidRDefault="008C099B" w:rsidP="00C3179E">
            <w:pPr>
              <w:jc w:val="center"/>
              <w:rPr>
                <w:rFonts w:ascii="Arial" w:hAnsi="Arial" w:cs="Arial"/>
                <w:sz w:val="20"/>
                <w:szCs w:val="20"/>
              </w:rPr>
            </w:pPr>
          </w:p>
        </w:tc>
      </w:tr>
      <w:tr w:rsidR="008C099B" w:rsidRPr="002F00DC" w14:paraId="375FFB32" w14:textId="77777777" w:rsidTr="002F00DC">
        <w:tc>
          <w:tcPr>
            <w:tcW w:w="1437" w:type="pct"/>
          </w:tcPr>
          <w:p w14:paraId="46135D51"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7" w:name="_Toc512330064"/>
            <w:r w:rsidRPr="002F00DC">
              <w:rPr>
                <w:rFonts w:ascii="Arial" w:hAnsi="Arial" w:cs="Arial"/>
                <w:b w:val="0"/>
                <w:sz w:val="20"/>
                <w:szCs w:val="20"/>
              </w:rPr>
              <w:t>Melhoria da qualidade da água do rio Santa Maria após as obras de requalificação urbana da Orla Noroeste</w:t>
            </w:r>
            <w:bookmarkEnd w:id="37"/>
          </w:p>
        </w:tc>
        <w:tc>
          <w:tcPr>
            <w:tcW w:w="258" w:type="pct"/>
            <w:shd w:val="clear" w:color="auto" w:fill="00B050"/>
            <w:vAlign w:val="center"/>
          </w:tcPr>
          <w:p w14:paraId="6FEFB87A"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A85082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C97508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3F9555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F4C901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740FB9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3003735"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A52A8F3"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0282AB3" w14:textId="77777777" w:rsidR="008C099B" w:rsidRPr="002F00DC" w:rsidRDefault="008C099B" w:rsidP="00C3179E">
            <w:pPr>
              <w:jc w:val="center"/>
              <w:rPr>
                <w:rFonts w:ascii="Arial" w:hAnsi="Arial" w:cs="Arial"/>
                <w:sz w:val="20"/>
                <w:szCs w:val="20"/>
              </w:rPr>
            </w:pPr>
          </w:p>
        </w:tc>
        <w:tc>
          <w:tcPr>
            <w:tcW w:w="1241" w:type="pct"/>
            <w:vMerge/>
          </w:tcPr>
          <w:p w14:paraId="5FFAE63F" w14:textId="77777777" w:rsidR="008C099B" w:rsidRPr="002F00DC" w:rsidRDefault="008C099B" w:rsidP="00C3179E">
            <w:pPr>
              <w:jc w:val="center"/>
              <w:rPr>
                <w:rFonts w:ascii="Arial" w:hAnsi="Arial" w:cs="Arial"/>
                <w:sz w:val="20"/>
                <w:szCs w:val="20"/>
              </w:rPr>
            </w:pPr>
          </w:p>
        </w:tc>
      </w:tr>
      <w:tr w:rsidR="008C099B" w:rsidRPr="002F00DC" w14:paraId="2C29B16C" w14:textId="77777777" w:rsidTr="002F00DC">
        <w:tc>
          <w:tcPr>
            <w:tcW w:w="1437" w:type="pct"/>
          </w:tcPr>
          <w:p w14:paraId="78346DC0" w14:textId="77777777" w:rsidR="008C099B" w:rsidRPr="002F00DC" w:rsidRDefault="008C099B" w:rsidP="008C099B">
            <w:pPr>
              <w:pStyle w:val="PargrafodaLista"/>
              <w:keepLines/>
              <w:numPr>
                <w:ilvl w:val="0"/>
                <w:numId w:val="69"/>
              </w:numPr>
              <w:spacing w:after="0"/>
              <w:ind w:left="284" w:hanging="284"/>
              <w:jc w:val="both"/>
              <w:rPr>
                <w:rFonts w:ascii="Arial" w:hAnsi="Arial" w:cs="Arial"/>
                <w:b/>
                <w:sz w:val="20"/>
                <w:szCs w:val="20"/>
              </w:rPr>
            </w:pPr>
            <w:r w:rsidRPr="002F00DC">
              <w:rPr>
                <w:rFonts w:ascii="Arial" w:hAnsi="Arial" w:cs="Arial"/>
                <w:sz w:val="20"/>
                <w:szCs w:val="20"/>
              </w:rPr>
              <w:t>Redução da cobertura vegetal</w:t>
            </w:r>
          </w:p>
        </w:tc>
        <w:tc>
          <w:tcPr>
            <w:tcW w:w="258" w:type="pct"/>
            <w:shd w:val="clear" w:color="auto" w:fill="BFBFBF" w:themeFill="background1" w:themeFillShade="BF"/>
            <w:vAlign w:val="center"/>
          </w:tcPr>
          <w:p w14:paraId="0E634E9F" w14:textId="77777777" w:rsidR="008C099B" w:rsidRPr="002F00DC" w:rsidRDefault="008C099B" w:rsidP="00C3179E">
            <w:pPr>
              <w:jc w:val="center"/>
              <w:rPr>
                <w:rFonts w:ascii="Arial" w:hAnsi="Arial" w:cs="Arial"/>
                <w:sz w:val="20"/>
                <w:szCs w:val="20"/>
                <w:highlight w:val="lightGray"/>
              </w:rPr>
            </w:pPr>
          </w:p>
        </w:tc>
        <w:tc>
          <w:tcPr>
            <w:tcW w:w="258" w:type="pct"/>
            <w:shd w:val="clear" w:color="auto" w:fill="BFBFBF" w:themeFill="background1" w:themeFillShade="BF"/>
            <w:vAlign w:val="center"/>
          </w:tcPr>
          <w:p w14:paraId="12CBE495" w14:textId="77777777" w:rsidR="008C099B" w:rsidRPr="002F00DC" w:rsidRDefault="008C099B" w:rsidP="00C3179E">
            <w:pPr>
              <w:jc w:val="center"/>
              <w:rPr>
                <w:rFonts w:ascii="Arial" w:hAnsi="Arial" w:cs="Arial"/>
                <w:sz w:val="20"/>
                <w:szCs w:val="20"/>
                <w:highlight w:val="lightGray"/>
              </w:rPr>
            </w:pPr>
          </w:p>
        </w:tc>
        <w:tc>
          <w:tcPr>
            <w:tcW w:w="258" w:type="pct"/>
            <w:vAlign w:val="center"/>
          </w:tcPr>
          <w:p w14:paraId="330CF229" w14:textId="77777777" w:rsidR="008C099B" w:rsidRPr="002F00DC" w:rsidRDefault="008C099B" w:rsidP="00C3179E">
            <w:pPr>
              <w:jc w:val="center"/>
              <w:rPr>
                <w:rFonts w:ascii="Arial" w:hAnsi="Arial" w:cs="Arial"/>
                <w:sz w:val="20"/>
                <w:szCs w:val="20"/>
              </w:rPr>
            </w:pPr>
          </w:p>
        </w:tc>
        <w:tc>
          <w:tcPr>
            <w:tcW w:w="258" w:type="pct"/>
            <w:vAlign w:val="center"/>
          </w:tcPr>
          <w:p w14:paraId="12B2D40E" w14:textId="77777777" w:rsidR="008C099B" w:rsidRPr="002F00DC" w:rsidRDefault="008C099B" w:rsidP="00C3179E">
            <w:pPr>
              <w:jc w:val="center"/>
              <w:rPr>
                <w:rFonts w:ascii="Arial" w:hAnsi="Arial" w:cs="Arial"/>
                <w:sz w:val="20"/>
                <w:szCs w:val="20"/>
              </w:rPr>
            </w:pPr>
          </w:p>
        </w:tc>
        <w:tc>
          <w:tcPr>
            <w:tcW w:w="258" w:type="pct"/>
            <w:vAlign w:val="center"/>
          </w:tcPr>
          <w:p w14:paraId="717DE9A9" w14:textId="77777777" w:rsidR="008C099B" w:rsidRPr="002F00DC" w:rsidRDefault="008C099B" w:rsidP="00C3179E">
            <w:pPr>
              <w:jc w:val="center"/>
              <w:rPr>
                <w:rFonts w:ascii="Arial" w:hAnsi="Arial" w:cs="Arial"/>
                <w:sz w:val="20"/>
                <w:szCs w:val="20"/>
              </w:rPr>
            </w:pPr>
          </w:p>
        </w:tc>
        <w:tc>
          <w:tcPr>
            <w:tcW w:w="258" w:type="pct"/>
            <w:vAlign w:val="center"/>
          </w:tcPr>
          <w:p w14:paraId="0679EAAA"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0E2C2F63"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5022A236"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5BB5C2C3" w14:textId="77777777" w:rsidR="008C099B" w:rsidRPr="002F00DC" w:rsidRDefault="008C099B" w:rsidP="00C3179E">
            <w:pPr>
              <w:jc w:val="center"/>
              <w:rPr>
                <w:rFonts w:ascii="Arial" w:hAnsi="Arial" w:cs="Arial"/>
                <w:sz w:val="20"/>
                <w:szCs w:val="20"/>
              </w:rPr>
            </w:pPr>
          </w:p>
        </w:tc>
        <w:tc>
          <w:tcPr>
            <w:tcW w:w="1241" w:type="pct"/>
            <w:vMerge/>
          </w:tcPr>
          <w:p w14:paraId="66FDA82D" w14:textId="77777777" w:rsidR="008C099B" w:rsidRPr="002F00DC" w:rsidRDefault="008C099B" w:rsidP="00C3179E">
            <w:pPr>
              <w:jc w:val="center"/>
              <w:rPr>
                <w:rFonts w:ascii="Arial" w:hAnsi="Arial" w:cs="Arial"/>
                <w:sz w:val="20"/>
                <w:szCs w:val="20"/>
              </w:rPr>
            </w:pPr>
          </w:p>
        </w:tc>
      </w:tr>
      <w:tr w:rsidR="008C099B" w:rsidRPr="002F00DC" w14:paraId="3EC062B6" w14:textId="77777777" w:rsidTr="002F00DC">
        <w:tc>
          <w:tcPr>
            <w:tcW w:w="1437" w:type="pct"/>
          </w:tcPr>
          <w:p w14:paraId="5688455D"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8" w:name="_Toc512330065"/>
            <w:r w:rsidRPr="002F00DC">
              <w:rPr>
                <w:rFonts w:ascii="Arial" w:hAnsi="Arial" w:cs="Arial"/>
                <w:b w:val="0"/>
                <w:sz w:val="20"/>
                <w:szCs w:val="20"/>
              </w:rPr>
              <w:t>Geração de resíduos da construção civil</w:t>
            </w:r>
            <w:bookmarkEnd w:id="38"/>
          </w:p>
        </w:tc>
        <w:tc>
          <w:tcPr>
            <w:tcW w:w="258" w:type="pct"/>
            <w:shd w:val="clear" w:color="auto" w:fill="BFBFBF" w:themeFill="background1" w:themeFillShade="BF"/>
            <w:vAlign w:val="center"/>
          </w:tcPr>
          <w:p w14:paraId="44D9E56A"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7642EB2C"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0044E4C2"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E089DFF" w14:textId="77777777" w:rsidR="008C099B" w:rsidRPr="002F00DC" w:rsidRDefault="008C099B" w:rsidP="00C3179E">
            <w:pPr>
              <w:jc w:val="center"/>
              <w:rPr>
                <w:rFonts w:ascii="Arial" w:hAnsi="Arial" w:cs="Arial"/>
                <w:sz w:val="20"/>
                <w:szCs w:val="20"/>
              </w:rPr>
            </w:pPr>
          </w:p>
        </w:tc>
        <w:tc>
          <w:tcPr>
            <w:tcW w:w="258" w:type="pct"/>
            <w:vAlign w:val="center"/>
          </w:tcPr>
          <w:p w14:paraId="5BA23054"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7824F5EE"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3CFBAF7C"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1E8803FC"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630DAF84" w14:textId="77777777" w:rsidR="008C099B" w:rsidRPr="002F00DC" w:rsidRDefault="008C099B" w:rsidP="00C3179E">
            <w:pPr>
              <w:jc w:val="center"/>
              <w:rPr>
                <w:rFonts w:ascii="Arial" w:hAnsi="Arial" w:cs="Arial"/>
                <w:sz w:val="20"/>
                <w:szCs w:val="20"/>
              </w:rPr>
            </w:pPr>
          </w:p>
        </w:tc>
        <w:tc>
          <w:tcPr>
            <w:tcW w:w="1241" w:type="pct"/>
            <w:vMerge/>
          </w:tcPr>
          <w:p w14:paraId="1F13340C" w14:textId="77777777" w:rsidR="008C099B" w:rsidRPr="002F00DC" w:rsidRDefault="008C099B" w:rsidP="00C3179E">
            <w:pPr>
              <w:jc w:val="center"/>
              <w:rPr>
                <w:rFonts w:ascii="Arial" w:hAnsi="Arial" w:cs="Arial"/>
                <w:sz w:val="20"/>
                <w:szCs w:val="20"/>
              </w:rPr>
            </w:pPr>
          </w:p>
        </w:tc>
      </w:tr>
      <w:tr w:rsidR="008C099B" w:rsidRPr="002F00DC" w14:paraId="2CEC2802" w14:textId="77777777" w:rsidTr="002F00DC">
        <w:tc>
          <w:tcPr>
            <w:tcW w:w="1437" w:type="pct"/>
          </w:tcPr>
          <w:p w14:paraId="7597BC5A" w14:textId="77777777" w:rsidR="008C099B" w:rsidRPr="002F00DC" w:rsidRDefault="008C099B" w:rsidP="008C099B">
            <w:pPr>
              <w:pStyle w:val="JGPTtulo3"/>
              <w:numPr>
                <w:ilvl w:val="0"/>
                <w:numId w:val="69"/>
              </w:numPr>
              <w:ind w:left="284" w:hanging="284"/>
              <w:rPr>
                <w:rFonts w:ascii="Arial" w:hAnsi="Arial" w:cs="Arial"/>
                <w:b w:val="0"/>
                <w:sz w:val="20"/>
                <w:szCs w:val="20"/>
              </w:rPr>
            </w:pPr>
            <w:bookmarkStart w:id="39" w:name="_Toc512330066"/>
            <w:r w:rsidRPr="002F00DC">
              <w:rPr>
                <w:rFonts w:ascii="Arial" w:hAnsi="Arial" w:cs="Arial"/>
                <w:b w:val="0"/>
                <w:sz w:val="20"/>
                <w:szCs w:val="20"/>
              </w:rPr>
              <w:t>Alteração da paisagem</w:t>
            </w:r>
            <w:bookmarkEnd w:id="39"/>
          </w:p>
        </w:tc>
        <w:tc>
          <w:tcPr>
            <w:tcW w:w="258" w:type="pct"/>
            <w:shd w:val="clear" w:color="auto" w:fill="00B050"/>
            <w:vAlign w:val="center"/>
          </w:tcPr>
          <w:p w14:paraId="5921B98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DD7ABE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5EA0B9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ECC727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44FC5F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36AC8A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29FCD44"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7925815"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544A082E" w14:textId="77777777" w:rsidR="008C099B" w:rsidRPr="002F00DC" w:rsidRDefault="008C099B" w:rsidP="00C3179E">
            <w:pPr>
              <w:jc w:val="center"/>
              <w:rPr>
                <w:rFonts w:ascii="Arial" w:hAnsi="Arial" w:cs="Arial"/>
                <w:sz w:val="20"/>
                <w:szCs w:val="20"/>
              </w:rPr>
            </w:pPr>
          </w:p>
        </w:tc>
        <w:tc>
          <w:tcPr>
            <w:tcW w:w="1241" w:type="pct"/>
            <w:vMerge/>
          </w:tcPr>
          <w:p w14:paraId="3728A26E" w14:textId="77777777" w:rsidR="008C099B" w:rsidRPr="002F00DC" w:rsidRDefault="008C099B" w:rsidP="00C3179E">
            <w:pPr>
              <w:jc w:val="center"/>
              <w:rPr>
                <w:rFonts w:ascii="Arial" w:hAnsi="Arial" w:cs="Arial"/>
                <w:sz w:val="20"/>
                <w:szCs w:val="20"/>
              </w:rPr>
            </w:pPr>
          </w:p>
        </w:tc>
      </w:tr>
      <w:tr w:rsidR="008C099B" w:rsidRPr="002F00DC" w14:paraId="36FDFDC8" w14:textId="77777777" w:rsidTr="002F00DC">
        <w:tc>
          <w:tcPr>
            <w:tcW w:w="1437" w:type="pct"/>
          </w:tcPr>
          <w:p w14:paraId="7AC7AA97"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0" w:name="_Toc512330067"/>
            <w:r w:rsidRPr="002F00DC">
              <w:rPr>
                <w:rFonts w:ascii="Arial" w:hAnsi="Arial" w:cs="Arial"/>
                <w:b w:val="0"/>
                <w:sz w:val="20"/>
                <w:szCs w:val="20"/>
              </w:rPr>
              <w:t>Geração de expectativas</w:t>
            </w:r>
            <w:bookmarkEnd w:id="40"/>
          </w:p>
        </w:tc>
        <w:tc>
          <w:tcPr>
            <w:tcW w:w="258" w:type="pct"/>
            <w:vAlign w:val="center"/>
          </w:tcPr>
          <w:p w14:paraId="58E86933" w14:textId="77777777" w:rsidR="008C099B" w:rsidRPr="002F00DC" w:rsidRDefault="008C099B" w:rsidP="00C3179E">
            <w:pPr>
              <w:jc w:val="center"/>
              <w:rPr>
                <w:rFonts w:ascii="Arial" w:hAnsi="Arial" w:cs="Arial"/>
                <w:sz w:val="20"/>
                <w:szCs w:val="20"/>
              </w:rPr>
            </w:pPr>
          </w:p>
        </w:tc>
        <w:tc>
          <w:tcPr>
            <w:tcW w:w="258" w:type="pct"/>
            <w:vAlign w:val="center"/>
          </w:tcPr>
          <w:p w14:paraId="6718BD97" w14:textId="77777777" w:rsidR="008C099B" w:rsidRPr="002F00DC" w:rsidRDefault="008C099B" w:rsidP="00C3179E">
            <w:pPr>
              <w:jc w:val="center"/>
              <w:rPr>
                <w:rFonts w:ascii="Arial" w:hAnsi="Arial" w:cs="Arial"/>
                <w:sz w:val="20"/>
                <w:szCs w:val="20"/>
              </w:rPr>
            </w:pPr>
          </w:p>
        </w:tc>
        <w:tc>
          <w:tcPr>
            <w:tcW w:w="258" w:type="pct"/>
            <w:vAlign w:val="center"/>
          </w:tcPr>
          <w:p w14:paraId="3B2E318F" w14:textId="77777777" w:rsidR="008C099B" w:rsidRPr="002F00DC" w:rsidRDefault="008C099B" w:rsidP="00C3179E">
            <w:pPr>
              <w:jc w:val="center"/>
              <w:rPr>
                <w:rFonts w:ascii="Arial" w:hAnsi="Arial" w:cs="Arial"/>
                <w:sz w:val="20"/>
                <w:szCs w:val="20"/>
              </w:rPr>
            </w:pPr>
          </w:p>
        </w:tc>
        <w:tc>
          <w:tcPr>
            <w:tcW w:w="258" w:type="pct"/>
            <w:vAlign w:val="center"/>
          </w:tcPr>
          <w:p w14:paraId="762FFD68" w14:textId="77777777" w:rsidR="008C099B" w:rsidRPr="002F00DC" w:rsidRDefault="008C099B" w:rsidP="00C3179E">
            <w:pPr>
              <w:jc w:val="center"/>
              <w:rPr>
                <w:rFonts w:ascii="Arial" w:hAnsi="Arial" w:cs="Arial"/>
                <w:sz w:val="20"/>
                <w:szCs w:val="20"/>
              </w:rPr>
            </w:pPr>
          </w:p>
        </w:tc>
        <w:tc>
          <w:tcPr>
            <w:tcW w:w="258" w:type="pct"/>
            <w:vAlign w:val="center"/>
          </w:tcPr>
          <w:p w14:paraId="2A198368"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2FD2F3BD"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4ADD7406" w14:textId="77777777" w:rsidR="008C099B" w:rsidRPr="002F00DC" w:rsidRDefault="008C099B" w:rsidP="00C3179E">
            <w:pPr>
              <w:jc w:val="center"/>
              <w:rPr>
                <w:rFonts w:ascii="Arial" w:hAnsi="Arial" w:cs="Arial"/>
                <w:sz w:val="20"/>
                <w:szCs w:val="20"/>
              </w:rPr>
            </w:pPr>
          </w:p>
        </w:tc>
        <w:tc>
          <w:tcPr>
            <w:tcW w:w="258" w:type="pct"/>
          </w:tcPr>
          <w:p w14:paraId="2CB8E645" w14:textId="77777777" w:rsidR="008C099B" w:rsidRPr="002F00DC" w:rsidRDefault="008C099B" w:rsidP="00C3179E">
            <w:pPr>
              <w:jc w:val="center"/>
              <w:rPr>
                <w:rFonts w:ascii="Arial" w:hAnsi="Arial" w:cs="Arial"/>
                <w:sz w:val="20"/>
                <w:szCs w:val="20"/>
              </w:rPr>
            </w:pPr>
          </w:p>
        </w:tc>
        <w:tc>
          <w:tcPr>
            <w:tcW w:w="258" w:type="pct"/>
          </w:tcPr>
          <w:p w14:paraId="4C66A19C" w14:textId="77777777" w:rsidR="008C099B" w:rsidRPr="002F00DC" w:rsidRDefault="008C099B" w:rsidP="00C3179E">
            <w:pPr>
              <w:jc w:val="center"/>
              <w:rPr>
                <w:rFonts w:ascii="Arial" w:hAnsi="Arial" w:cs="Arial"/>
                <w:sz w:val="20"/>
                <w:szCs w:val="20"/>
              </w:rPr>
            </w:pPr>
          </w:p>
        </w:tc>
        <w:tc>
          <w:tcPr>
            <w:tcW w:w="1241" w:type="pct"/>
            <w:vMerge/>
          </w:tcPr>
          <w:p w14:paraId="1852AE86" w14:textId="77777777" w:rsidR="008C099B" w:rsidRPr="002F00DC" w:rsidRDefault="008C099B" w:rsidP="00C3179E">
            <w:pPr>
              <w:jc w:val="center"/>
              <w:rPr>
                <w:rFonts w:ascii="Arial" w:hAnsi="Arial" w:cs="Arial"/>
                <w:sz w:val="20"/>
                <w:szCs w:val="20"/>
              </w:rPr>
            </w:pPr>
          </w:p>
        </w:tc>
      </w:tr>
      <w:tr w:rsidR="008C099B" w:rsidRPr="002F00DC" w14:paraId="069F0F69" w14:textId="77777777" w:rsidTr="002F00DC">
        <w:tc>
          <w:tcPr>
            <w:tcW w:w="1437" w:type="pct"/>
          </w:tcPr>
          <w:p w14:paraId="48FDB6D9"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1" w:name="_Toc512330068"/>
            <w:r w:rsidRPr="002F00DC">
              <w:rPr>
                <w:rFonts w:ascii="Arial" w:hAnsi="Arial" w:cs="Arial"/>
                <w:b w:val="0"/>
                <w:sz w:val="20"/>
                <w:szCs w:val="20"/>
              </w:rPr>
              <w:t>Geração de empregos</w:t>
            </w:r>
            <w:bookmarkEnd w:id="41"/>
          </w:p>
        </w:tc>
        <w:tc>
          <w:tcPr>
            <w:tcW w:w="258" w:type="pct"/>
            <w:shd w:val="clear" w:color="auto" w:fill="00B050"/>
            <w:vAlign w:val="center"/>
          </w:tcPr>
          <w:p w14:paraId="485C90D4"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22CE15F"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ECEB08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A56518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C81996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2E5FE1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C50DEAB"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157B0FB4"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D162E1B" w14:textId="77777777" w:rsidR="008C099B" w:rsidRPr="002F00DC" w:rsidRDefault="008C099B" w:rsidP="00C3179E">
            <w:pPr>
              <w:jc w:val="center"/>
              <w:rPr>
                <w:rFonts w:ascii="Arial" w:hAnsi="Arial" w:cs="Arial"/>
                <w:sz w:val="20"/>
                <w:szCs w:val="20"/>
              </w:rPr>
            </w:pPr>
          </w:p>
        </w:tc>
        <w:tc>
          <w:tcPr>
            <w:tcW w:w="1241" w:type="pct"/>
            <w:vMerge/>
          </w:tcPr>
          <w:p w14:paraId="46F380C0" w14:textId="77777777" w:rsidR="008C099B" w:rsidRPr="002F00DC" w:rsidRDefault="008C099B" w:rsidP="00C3179E">
            <w:pPr>
              <w:jc w:val="center"/>
              <w:rPr>
                <w:rFonts w:ascii="Arial" w:hAnsi="Arial" w:cs="Arial"/>
                <w:sz w:val="20"/>
                <w:szCs w:val="20"/>
              </w:rPr>
            </w:pPr>
          </w:p>
        </w:tc>
      </w:tr>
      <w:tr w:rsidR="008C099B" w:rsidRPr="002F00DC" w14:paraId="35F473AD" w14:textId="77777777" w:rsidTr="002F00DC">
        <w:tc>
          <w:tcPr>
            <w:tcW w:w="1437" w:type="pct"/>
          </w:tcPr>
          <w:p w14:paraId="1F1ED177"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2" w:name="_Toc512330069"/>
            <w:r w:rsidRPr="002F00DC">
              <w:rPr>
                <w:rFonts w:ascii="Arial" w:hAnsi="Arial" w:cs="Arial"/>
                <w:b w:val="0"/>
                <w:sz w:val="20"/>
                <w:szCs w:val="20"/>
              </w:rPr>
              <w:t>Requalificação urbana e melhoria das condições urbano-ambientais do espaço público</w:t>
            </w:r>
            <w:bookmarkEnd w:id="42"/>
          </w:p>
        </w:tc>
        <w:tc>
          <w:tcPr>
            <w:tcW w:w="258" w:type="pct"/>
            <w:shd w:val="clear" w:color="auto" w:fill="00B050"/>
            <w:vAlign w:val="center"/>
          </w:tcPr>
          <w:p w14:paraId="7C567D0C"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D0825C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C9D224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338A40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EF8ACA0"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503766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0E22610"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EDAE2B8"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3E387B72" w14:textId="77777777" w:rsidR="008C099B" w:rsidRPr="002F00DC" w:rsidRDefault="008C099B" w:rsidP="00C3179E">
            <w:pPr>
              <w:jc w:val="center"/>
              <w:rPr>
                <w:rFonts w:ascii="Arial" w:hAnsi="Arial" w:cs="Arial"/>
                <w:sz w:val="20"/>
                <w:szCs w:val="20"/>
              </w:rPr>
            </w:pPr>
          </w:p>
        </w:tc>
        <w:tc>
          <w:tcPr>
            <w:tcW w:w="1241" w:type="pct"/>
            <w:vMerge/>
          </w:tcPr>
          <w:p w14:paraId="17E48CA6" w14:textId="77777777" w:rsidR="008C099B" w:rsidRPr="002F00DC" w:rsidRDefault="008C099B" w:rsidP="00C3179E">
            <w:pPr>
              <w:jc w:val="center"/>
              <w:rPr>
                <w:rFonts w:ascii="Arial" w:hAnsi="Arial" w:cs="Arial"/>
                <w:sz w:val="20"/>
                <w:szCs w:val="20"/>
              </w:rPr>
            </w:pPr>
          </w:p>
        </w:tc>
      </w:tr>
      <w:tr w:rsidR="008C099B" w:rsidRPr="002F00DC" w14:paraId="2CE9A56C" w14:textId="77777777" w:rsidTr="002F00DC">
        <w:tc>
          <w:tcPr>
            <w:tcW w:w="1437" w:type="pct"/>
          </w:tcPr>
          <w:p w14:paraId="7E06969A"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3" w:name="_Toc512330070"/>
            <w:r w:rsidRPr="002F00DC">
              <w:rPr>
                <w:rFonts w:ascii="Arial" w:hAnsi="Arial" w:cs="Arial"/>
                <w:b w:val="0"/>
                <w:sz w:val="20"/>
                <w:szCs w:val="20"/>
              </w:rPr>
              <w:t>Incremento e melhoria de áreas de lazer, de interesse cultural e educacional</w:t>
            </w:r>
            <w:bookmarkEnd w:id="43"/>
          </w:p>
        </w:tc>
        <w:tc>
          <w:tcPr>
            <w:tcW w:w="258" w:type="pct"/>
            <w:shd w:val="clear" w:color="auto" w:fill="00B050"/>
            <w:vAlign w:val="center"/>
          </w:tcPr>
          <w:p w14:paraId="5DCC7B3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89FF52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B8BA80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7BA5230"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1EFCB1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74EE80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9292B7E"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1B76596B"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6510CC7" w14:textId="77777777" w:rsidR="008C099B" w:rsidRPr="002F00DC" w:rsidRDefault="008C099B" w:rsidP="00C3179E">
            <w:pPr>
              <w:jc w:val="center"/>
              <w:rPr>
                <w:rFonts w:ascii="Arial" w:hAnsi="Arial" w:cs="Arial"/>
                <w:sz w:val="20"/>
                <w:szCs w:val="20"/>
              </w:rPr>
            </w:pPr>
          </w:p>
        </w:tc>
        <w:tc>
          <w:tcPr>
            <w:tcW w:w="1241" w:type="pct"/>
            <w:vMerge/>
          </w:tcPr>
          <w:p w14:paraId="0E63FCE5" w14:textId="77777777" w:rsidR="008C099B" w:rsidRPr="002F00DC" w:rsidRDefault="008C099B" w:rsidP="00C3179E">
            <w:pPr>
              <w:jc w:val="center"/>
              <w:rPr>
                <w:rFonts w:ascii="Arial" w:hAnsi="Arial" w:cs="Arial"/>
                <w:sz w:val="20"/>
                <w:szCs w:val="20"/>
              </w:rPr>
            </w:pPr>
          </w:p>
        </w:tc>
      </w:tr>
      <w:tr w:rsidR="008C099B" w:rsidRPr="002F00DC" w14:paraId="316E2504" w14:textId="77777777" w:rsidTr="002F00DC">
        <w:tc>
          <w:tcPr>
            <w:tcW w:w="1437" w:type="pct"/>
          </w:tcPr>
          <w:p w14:paraId="1A7BFDF9"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4" w:name="_Toc512330071"/>
            <w:r w:rsidRPr="002F00DC">
              <w:rPr>
                <w:rFonts w:ascii="Arial" w:hAnsi="Arial" w:cs="Arial"/>
                <w:b w:val="0"/>
                <w:sz w:val="20"/>
                <w:szCs w:val="20"/>
              </w:rPr>
              <w:t>Melhoria das condições trabalho de marisqueiros, pescadores e desfiadeiras de siri</w:t>
            </w:r>
            <w:bookmarkEnd w:id="44"/>
          </w:p>
        </w:tc>
        <w:tc>
          <w:tcPr>
            <w:tcW w:w="258" w:type="pct"/>
            <w:shd w:val="clear" w:color="auto" w:fill="00B050"/>
            <w:vAlign w:val="center"/>
          </w:tcPr>
          <w:p w14:paraId="21CAF5DA"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2466F1C"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321408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DB4DC6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E781AB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0A6646F"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A67AA66"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5600EE1C"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7CBB86F4" w14:textId="77777777" w:rsidR="008C099B" w:rsidRPr="002F00DC" w:rsidRDefault="008C099B" w:rsidP="00C3179E">
            <w:pPr>
              <w:jc w:val="center"/>
              <w:rPr>
                <w:rFonts w:ascii="Arial" w:hAnsi="Arial" w:cs="Arial"/>
                <w:sz w:val="20"/>
                <w:szCs w:val="20"/>
              </w:rPr>
            </w:pPr>
          </w:p>
        </w:tc>
        <w:tc>
          <w:tcPr>
            <w:tcW w:w="1241" w:type="pct"/>
            <w:vMerge/>
          </w:tcPr>
          <w:p w14:paraId="4135363A" w14:textId="77777777" w:rsidR="008C099B" w:rsidRPr="002F00DC" w:rsidRDefault="008C099B" w:rsidP="00C3179E">
            <w:pPr>
              <w:jc w:val="center"/>
              <w:rPr>
                <w:rFonts w:ascii="Arial" w:hAnsi="Arial" w:cs="Arial"/>
                <w:sz w:val="20"/>
                <w:szCs w:val="20"/>
              </w:rPr>
            </w:pPr>
          </w:p>
        </w:tc>
      </w:tr>
      <w:tr w:rsidR="008C099B" w:rsidRPr="002F00DC" w14:paraId="3DDB215D" w14:textId="77777777" w:rsidTr="002F00DC">
        <w:tc>
          <w:tcPr>
            <w:tcW w:w="1437" w:type="pct"/>
          </w:tcPr>
          <w:p w14:paraId="698ECB0A"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5" w:name="_Toc512330072"/>
            <w:r w:rsidRPr="002F00DC">
              <w:rPr>
                <w:rFonts w:ascii="Arial" w:hAnsi="Arial" w:cs="Arial"/>
                <w:b w:val="0"/>
                <w:sz w:val="20"/>
                <w:szCs w:val="20"/>
              </w:rPr>
              <w:lastRenderedPageBreak/>
              <w:t>Interrupção e/ou restrições de uso de equipamentos e estruturas instaladas na Orla Noroeste</w:t>
            </w:r>
            <w:bookmarkEnd w:id="45"/>
          </w:p>
        </w:tc>
        <w:tc>
          <w:tcPr>
            <w:tcW w:w="258" w:type="pct"/>
            <w:shd w:val="clear" w:color="auto" w:fill="BFBFBF" w:themeFill="background1" w:themeFillShade="BF"/>
            <w:vAlign w:val="center"/>
          </w:tcPr>
          <w:p w14:paraId="26102E81"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55D4C59B" w14:textId="77777777" w:rsidR="008C099B" w:rsidRPr="002F00DC" w:rsidRDefault="008C099B" w:rsidP="00C3179E">
            <w:pPr>
              <w:jc w:val="center"/>
              <w:rPr>
                <w:rFonts w:ascii="Arial" w:hAnsi="Arial" w:cs="Arial"/>
                <w:sz w:val="20"/>
                <w:szCs w:val="20"/>
              </w:rPr>
            </w:pPr>
          </w:p>
        </w:tc>
        <w:tc>
          <w:tcPr>
            <w:tcW w:w="258" w:type="pct"/>
            <w:vAlign w:val="center"/>
          </w:tcPr>
          <w:p w14:paraId="5EADB4BB"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48FB5994" w14:textId="77777777" w:rsidR="008C099B" w:rsidRPr="002F00DC" w:rsidRDefault="008C099B" w:rsidP="00C3179E">
            <w:pPr>
              <w:jc w:val="center"/>
              <w:rPr>
                <w:rFonts w:ascii="Arial" w:hAnsi="Arial" w:cs="Arial"/>
                <w:sz w:val="20"/>
                <w:szCs w:val="20"/>
              </w:rPr>
            </w:pPr>
          </w:p>
        </w:tc>
        <w:tc>
          <w:tcPr>
            <w:tcW w:w="258" w:type="pct"/>
            <w:vAlign w:val="center"/>
          </w:tcPr>
          <w:p w14:paraId="6DA84EF7"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CEA4F84"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73F96978"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42501DCD" w14:textId="77777777" w:rsidR="008C099B" w:rsidRPr="002F00DC" w:rsidRDefault="008C099B" w:rsidP="00C3179E">
            <w:pPr>
              <w:jc w:val="center"/>
              <w:rPr>
                <w:rFonts w:ascii="Arial" w:hAnsi="Arial" w:cs="Arial"/>
                <w:sz w:val="20"/>
                <w:szCs w:val="20"/>
              </w:rPr>
            </w:pPr>
          </w:p>
        </w:tc>
        <w:tc>
          <w:tcPr>
            <w:tcW w:w="258" w:type="pct"/>
          </w:tcPr>
          <w:p w14:paraId="16940908" w14:textId="77777777" w:rsidR="008C099B" w:rsidRPr="002F00DC" w:rsidRDefault="008C099B" w:rsidP="00C3179E">
            <w:pPr>
              <w:jc w:val="center"/>
              <w:rPr>
                <w:rFonts w:ascii="Arial" w:hAnsi="Arial" w:cs="Arial"/>
                <w:sz w:val="20"/>
                <w:szCs w:val="20"/>
              </w:rPr>
            </w:pPr>
          </w:p>
        </w:tc>
        <w:tc>
          <w:tcPr>
            <w:tcW w:w="1241" w:type="pct"/>
            <w:vMerge/>
          </w:tcPr>
          <w:p w14:paraId="482B3D4A" w14:textId="77777777" w:rsidR="008C099B" w:rsidRPr="002F00DC" w:rsidRDefault="008C099B" w:rsidP="00C3179E">
            <w:pPr>
              <w:jc w:val="center"/>
              <w:rPr>
                <w:rFonts w:ascii="Arial" w:hAnsi="Arial" w:cs="Arial"/>
                <w:sz w:val="20"/>
                <w:szCs w:val="20"/>
              </w:rPr>
            </w:pPr>
          </w:p>
        </w:tc>
      </w:tr>
      <w:tr w:rsidR="008C099B" w:rsidRPr="002F00DC" w14:paraId="71371CC2" w14:textId="77777777" w:rsidTr="002F00DC">
        <w:tc>
          <w:tcPr>
            <w:tcW w:w="1437" w:type="pct"/>
          </w:tcPr>
          <w:p w14:paraId="1A9BD2B1"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6" w:name="_Toc512330073"/>
            <w:r w:rsidRPr="002F00DC">
              <w:rPr>
                <w:rFonts w:ascii="Arial" w:hAnsi="Arial" w:cs="Arial"/>
                <w:b w:val="0"/>
                <w:sz w:val="20"/>
                <w:szCs w:val="20"/>
              </w:rPr>
              <w:lastRenderedPageBreak/>
              <w:t>Restrições e diminuição dos locais de atracação de embarcações</w:t>
            </w:r>
            <w:bookmarkEnd w:id="46"/>
          </w:p>
        </w:tc>
        <w:tc>
          <w:tcPr>
            <w:tcW w:w="258" w:type="pct"/>
            <w:shd w:val="clear" w:color="auto" w:fill="BFBFBF" w:themeFill="background1" w:themeFillShade="BF"/>
            <w:vAlign w:val="center"/>
          </w:tcPr>
          <w:p w14:paraId="66EE84F9" w14:textId="77777777" w:rsidR="008C099B" w:rsidRPr="002F00DC" w:rsidRDefault="008C099B" w:rsidP="00C3179E">
            <w:pPr>
              <w:jc w:val="center"/>
              <w:rPr>
                <w:rFonts w:ascii="Arial" w:hAnsi="Arial" w:cs="Arial"/>
                <w:sz w:val="20"/>
                <w:szCs w:val="20"/>
              </w:rPr>
            </w:pPr>
          </w:p>
        </w:tc>
        <w:tc>
          <w:tcPr>
            <w:tcW w:w="258" w:type="pct"/>
            <w:vAlign w:val="center"/>
          </w:tcPr>
          <w:p w14:paraId="677038E5" w14:textId="77777777" w:rsidR="008C099B" w:rsidRPr="002F00DC" w:rsidRDefault="008C099B" w:rsidP="00C3179E">
            <w:pPr>
              <w:jc w:val="center"/>
              <w:rPr>
                <w:rFonts w:ascii="Arial" w:hAnsi="Arial" w:cs="Arial"/>
                <w:sz w:val="20"/>
                <w:szCs w:val="20"/>
              </w:rPr>
            </w:pPr>
          </w:p>
        </w:tc>
        <w:tc>
          <w:tcPr>
            <w:tcW w:w="258" w:type="pct"/>
            <w:vAlign w:val="center"/>
          </w:tcPr>
          <w:p w14:paraId="57438D5F" w14:textId="77777777" w:rsidR="008C099B" w:rsidRPr="002F00DC" w:rsidRDefault="008C099B" w:rsidP="00C3179E">
            <w:pPr>
              <w:jc w:val="center"/>
              <w:rPr>
                <w:rFonts w:ascii="Arial" w:hAnsi="Arial" w:cs="Arial"/>
                <w:sz w:val="20"/>
                <w:szCs w:val="20"/>
              </w:rPr>
            </w:pPr>
          </w:p>
        </w:tc>
        <w:tc>
          <w:tcPr>
            <w:tcW w:w="258" w:type="pct"/>
            <w:vAlign w:val="center"/>
          </w:tcPr>
          <w:p w14:paraId="559349BB" w14:textId="77777777" w:rsidR="008C099B" w:rsidRPr="002F00DC" w:rsidRDefault="008C099B" w:rsidP="00C3179E">
            <w:pPr>
              <w:jc w:val="center"/>
              <w:rPr>
                <w:rFonts w:ascii="Arial" w:hAnsi="Arial" w:cs="Arial"/>
                <w:sz w:val="20"/>
                <w:szCs w:val="20"/>
              </w:rPr>
            </w:pPr>
          </w:p>
        </w:tc>
        <w:tc>
          <w:tcPr>
            <w:tcW w:w="258" w:type="pct"/>
            <w:vAlign w:val="center"/>
          </w:tcPr>
          <w:p w14:paraId="0E806B12"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F9846BC"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3FDE9927"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59A63493" w14:textId="77777777" w:rsidR="008C099B" w:rsidRPr="002F00DC" w:rsidRDefault="008C099B" w:rsidP="00C3179E">
            <w:pPr>
              <w:jc w:val="center"/>
              <w:rPr>
                <w:rFonts w:ascii="Arial" w:hAnsi="Arial" w:cs="Arial"/>
                <w:sz w:val="20"/>
                <w:szCs w:val="20"/>
              </w:rPr>
            </w:pPr>
          </w:p>
        </w:tc>
        <w:tc>
          <w:tcPr>
            <w:tcW w:w="258" w:type="pct"/>
          </w:tcPr>
          <w:p w14:paraId="583BC936" w14:textId="77777777" w:rsidR="008C099B" w:rsidRPr="002F00DC" w:rsidRDefault="008C099B" w:rsidP="00C3179E">
            <w:pPr>
              <w:jc w:val="center"/>
              <w:rPr>
                <w:rFonts w:ascii="Arial" w:hAnsi="Arial" w:cs="Arial"/>
                <w:sz w:val="20"/>
                <w:szCs w:val="20"/>
              </w:rPr>
            </w:pPr>
          </w:p>
        </w:tc>
        <w:tc>
          <w:tcPr>
            <w:tcW w:w="1241" w:type="pct"/>
            <w:vMerge/>
          </w:tcPr>
          <w:p w14:paraId="08A30658" w14:textId="77777777" w:rsidR="008C099B" w:rsidRPr="002F00DC" w:rsidRDefault="008C099B" w:rsidP="00C3179E">
            <w:pPr>
              <w:jc w:val="center"/>
              <w:rPr>
                <w:rFonts w:ascii="Arial" w:hAnsi="Arial" w:cs="Arial"/>
                <w:sz w:val="20"/>
                <w:szCs w:val="20"/>
              </w:rPr>
            </w:pPr>
          </w:p>
        </w:tc>
      </w:tr>
      <w:tr w:rsidR="008C099B" w:rsidRPr="002F00DC" w14:paraId="2332F625" w14:textId="77777777" w:rsidTr="002F00DC">
        <w:tc>
          <w:tcPr>
            <w:tcW w:w="1437" w:type="pct"/>
          </w:tcPr>
          <w:p w14:paraId="6A57208E"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7" w:name="_Toc512330074"/>
            <w:r w:rsidRPr="002F00DC">
              <w:rPr>
                <w:rFonts w:ascii="Arial" w:hAnsi="Arial" w:cs="Arial"/>
                <w:b w:val="0"/>
                <w:sz w:val="20"/>
                <w:szCs w:val="20"/>
              </w:rPr>
              <w:t>Redução da receita de restaurantes da Orla durante as obras</w:t>
            </w:r>
            <w:bookmarkEnd w:id="47"/>
          </w:p>
        </w:tc>
        <w:tc>
          <w:tcPr>
            <w:tcW w:w="258" w:type="pct"/>
            <w:shd w:val="clear" w:color="auto" w:fill="BFBFBF" w:themeFill="background1" w:themeFillShade="BF"/>
            <w:vAlign w:val="center"/>
          </w:tcPr>
          <w:p w14:paraId="2B88DEF3"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3CDDD151" w14:textId="77777777" w:rsidR="008C099B" w:rsidRPr="002F00DC" w:rsidRDefault="008C099B" w:rsidP="00C3179E">
            <w:pPr>
              <w:jc w:val="center"/>
              <w:rPr>
                <w:rFonts w:ascii="Arial" w:hAnsi="Arial" w:cs="Arial"/>
                <w:sz w:val="20"/>
                <w:szCs w:val="20"/>
              </w:rPr>
            </w:pPr>
          </w:p>
        </w:tc>
        <w:tc>
          <w:tcPr>
            <w:tcW w:w="258" w:type="pct"/>
            <w:vAlign w:val="center"/>
          </w:tcPr>
          <w:p w14:paraId="24B3DD61"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23409A9F" w14:textId="77777777" w:rsidR="008C099B" w:rsidRPr="002F00DC" w:rsidRDefault="008C099B" w:rsidP="00C3179E">
            <w:pPr>
              <w:jc w:val="center"/>
              <w:rPr>
                <w:rFonts w:ascii="Arial" w:hAnsi="Arial" w:cs="Arial"/>
                <w:sz w:val="20"/>
                <w:szCs w:val="20"/>
              </w:rPr>
            </w:pPr>
          </w:p>
        </w:tc>
        <w:tc>
          <w:tcPr>
            <w:tcW w:w="258" w:type="pct"/>
            <w:vAlign w:val="center"/>
          </w:tcPr>
          <w:p w14:paraId="00788B13"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2B7C0C0E"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50E738BF" w14:textId="77777777" w:rsidR="008C099B" w:rsidRPr="002F00DC" w:rsidRDefault="008C099B" w:rsidP="00C3179E">
            <w:pPr>
              <w:jc w:val="center"/>
              <w:rPr>
                <w:rFonts w:ascii="Arial" w:hAnsi="Arial" w:cs="Arial"/>
                <w:sz w:val="20"/>
                <w:szCs w:val="20"/>
              </w:rPr>
            </w:pPr>
          </w:p>
        </w:tc>
        <w:tc>
          <w:tcPr>
            <w:tcW w:w="258" w:type="pct"/>
          </w:tcPr>
          <w:p w14:paraId="5178DD8D" w14:textId="77777777" w:rsidR="008C099B" w:rsidRPr="002F00DC" w:rsidRDefault="008C099B" w:rsidP="00C3179E">
            <w:pPr>
              <w:jc w:val="center"/>
              <w:rPr>
                <w:rFonts w:ascii="Arial" w:hAnsi="Arial" w:cs="Arial"/>
                <w:sz w:val="20"/>
                <w:szCs w:val="20"/>
              </w:rPr>
            </w:pPr>
          </w:p>
        </w:tc>
        <w:tc>
          <w:tcPr>
            <w:tcW w:w="258" w:type="pct"/>
          </w:tcPr>
          <w:p w14:paraId="24D84A6F" w14:textId="77777777" w:rsidR="008C099B" w:rsidRPr="002F00DC" w:rsidRDefault="008C099B" w:rsidP="00C3179E">
            <w:pPr>
              <w:jc w:val="center"/>
              <w:rPr>
                <w:rFonts w:ascii="Arial" w:hAnsi="Arial" w:cs="Arial"/>
                <w:sz w:val="20"/>
                <w:szCs w:val="20"/>
              </w:rPr>
            </w:pPr>
          </w:p>
        </w:tc>
        <w:tc>
          <w:tcPr>
            <w:tcW w:w="1241" w:type="pct"/>
            <w:vMerge/>
          </w:tcPr>
          <w:p w14:paraId="18AC407F" w14:textId="77777777" w:rsidR="008C099B" w:rsidRPr="002F00DC" w:rsidRDefault="008C099B" w:rsidP="00C3179E">
            <w:pPr>
              <w:jc w:val="center"/>
              <w:rPr>
                <w:rFonts w:ascii="Arial" w:hAnsi="Arial" w:cs="Arial"/>
                <w:sz w:val="20"/>
                <w:szCs w:val="20"/>
              </w:rPr>
            </w:pPr>
          </w:p>
        </w:tc>
      </w:tr>
      <w:tr w:rsidR="008C099B" w:rsidRPr="002F00DC" w14:paraId="7A136461" w14:textId="77777777" w:rsidTr="002F00DC">
        <w:tc>
          <w:tcPr>
            <w:tcW w:w="1437" w:type="pct"/>
          </w:tcPr>
          <w:p w14:paraId="7519B125"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8" w:name="_Toc512330075"/>
            <w:r w:rsidRPr="002F00DC">
              <w:rPr>
                <w:rFonts w:ascii="Arial" w:hAnsi="Arial" w:cs="Arial"/>
                <w:b w:val="0"/>
                <w:sz w:val="20"/>
                <w:szCs w:val="20"/>
              </w:rPr>
              <w:t>Potencialização do turismo e do potencial gastronômico local</w:t>
            </w:r>
            <w:bookmarkEnd w:id="48"/>
          </w:p>
        </w:tc>
        <w:tc>
          <w:tcPr>
            <w:tcW w:w="258" w:type="pct"/>
            <w:shd w:val="clear" w:color="auto" w:fill="00B050"/>
            <w:vAlign w:val="center"/>
          </w:tcPr>
          <w:p w14:paraId="75ADD21F"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862EEDE"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6727B0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0E5FD0E"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229C95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81E04D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2AC9E13"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3338FCF2"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C4C92AE" w14:textId="77777777" w:rsidR="008C099B" w:rsidRPr="002F00DC" w:rsidRDefault="008C099B" w:rsidP="00C3179E">
            <w:pPr>
              <w:jc w:val="center"/>
              <w:rPr>
                <w:rFonts w:ascii="Arial" w:hAnsi="Arial" w:cs="Arial"/>
                <w:sz w:val="20"/>
                <w:szCs w:val="20"/>
              </w:rPr>
            </w:pPr>
          </w:p>
        </w:tc>
        <w:tc>
          <w:tcPr>
            <w:tcW w:w="1241" w:type="pct"/>
            <w:vMerge/>
          </w:tcPr>
          <w:p w14:paraId="10A3E1A0" w14:textId="77777777" w:rsidR="008C099B" w:rsidRPr="002F00DC" w:rsidRDefault="008C099B" w:rsidP="00C3179E">
            <w:pPr>
              <w:jc w:val="center"/>
              <w:rPr>
                <w:rFonts w:ascii="Arial" w:hAnsi="Arial" w:cs="Arial"/>
                <w:sz w:val="20"/>
                <w:szCs w:val="20"/>
              </w:rPr>
            </w:pPr>
          </w:p>
        </w:tc>
      </w:tr>
      <w:tr w:rsidR="008C099B" w:rsidRPr="002F00DC" w14:paraId="3A967DBC" w14:textId="77777777" w:rsidTr="002F00DC">
        <w:tc>
          <w:tcPr>
            <w:tcW w:w="1437" w:type="pct"/>
          </w:tcPr>
          <w:p w14:paraId="54FED25A"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49" w:name="_Toc512330076"/>
            <w:r w:rsidRPr="002F00DC">
              <w:rPr>
                <w:rFonts w:ascii="Arial" w:hAnsi="Arial" w:cs="Arial"/>
                <w:b w:val="0"/>
                <w:sz w:val="20"/>
                <w:szCs w:val="20"/>
              </w:rPr>
              <w:t>Incômodos gerais à vizinhança das obras</w:t>
            </w:r>
            <w:bookmarkEnd w:id="49"/>
          </w:p>
        </w:tc>
        <w:tc>
          <w:tcPr>
            <w:tcW w:w="258" w:type="pct"/>
            <w:shd w:val="clear" w:color="auto" w:fill="BFBFBF" w:themeFill="background1" w:themeFillShade="BF"/>
            <w:vAlign w:val="center"/>
          </w:tcPr>
          <w:p w14:paraId="4ED89CF0"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7097FA6"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7272E2B0"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3C6F5C8B"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173E1BD6"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44BEA454"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vAlign w:val="center"/>
          </w:tcPr>
          <w:p w14:paraId="60B2FE35" w14:textId="77777777" w:rsidR="008C099B" w:rsidRPr="002F00DC" w:rsidRDefault="008C099B" w:rsidP="00C3179E">
            <w:pPr>
              <w:jc w:val="center"/>
              <w:rPr>
                <w:rFonts w:ascii="Arial" w:hAnsi="Arial" w:cs="Arial"/>
                <w:sz w:val="20"/>
                <w:szCs w:val="20"/>
              </w:rPr>
            </w:pPr>
          </w:p>
        </w:tc>
        <w:tc>
          <w:tcPr>
            <w:tcW w:w="258" w:type="pct"/>
            <w:shd w:val="clear" w:color="auto" w:fill="BFBFBF" w:themeFill="background1" w:themeFillShade="BF"/>
          </w:tcPr>
          <w:p w14:paraId="4DCF3356" w14:textId="77777777" w:rsidR="008C099B" w:rsidRPr="002F00DC" w:rsidRDefault="008C099B" w:rsidP="00C3179E">
            <w:pPr>
              <w:jc w:val="center"/>
              <w:rPr>
                <w:rFonts w:ascii="Arial" w:hAnsi="Arial" w:cs="Arial"/>
                <w:sz w:val="20"/>
                <w:szCs w:val="20"/>
              </w:rPr>
            </w:pPr>
          </w:p>
        </w:tc>
        <w:tc>
          <w:tcPr>
            <w:tcW w:w="258" w:type="pct"/>
          </w:tcPr>
          <w:p w14:paraId="20F13C4A" w14:textId="77777777" w:rsidR="008C099B" w:rsidRPr="002F00DC" w:rsidRDefault="008C099B" w:rsidP="00C3179E">
            <w:pPr>
              <w:jc w:val="center"/>
              <w:rPr>
                <w:rFonts w:ascii="Arial" w:hAnsi="Arial" w:cs="Arial"/>
                <w:sz w:val="20"/>
                <w:szCs w:val="20"/>
              </w:rPr>
            </w:pPr>
          </w:p>
        </w:tc>
        <w:tc>
          <w:tcPr>
            <w:tcW w:w="1241" w:type="pct"/>
            <w:vMerge/>
          </w:tcPr>
          <w:p w14:paraId="61A2B8C0" w14:textId="77777777" w:rsidR="008C099B" w:rsidRPr="002F00DC" w:rsidRDefault="008C099B" w:rsidP="00C3179E">
            <w:pPr>
              <w:jc w:val="center"/>
              <w:rPr>
                <w:rFonts w:ascii="Arial" w:hAnsi="Arial" w:cs="Arial"/>
                <w:sz w:val="20"/>
                <w:szCs w:val="20"/>
              </w:rPr>
            </w:pPr>
          </w:p>
        </w:tc>
      </w:tr>
      <w:tr w:rsidR="008C099B" w:rsidRPr="002F00DC" w14:paraId="15AB3E17" w14:textId="77777777" w:rsidTr="002F00DC">
        <w:tc>
          <w:tcPr>
            <w:tcW w:w="1437" w:type="pct"/>
          </w:tcPr>
          <w:p w14:paraId="3A6262EC"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0" w:name="_Toc512330077"/>
            <w:r w:rsidRPr="002F00DC">
              <w:rPr>
                <w:rFonts w:ascii="Arial" w:hAnsi="Arial" w:cs="Arial"/>
                <w:b w:val="0"/>
                <w:sz w:val="20"/>
                <w:szCs w:val="20"/>
              </w:rPr>
              <w:t>Dinamização das atividades econômicas locais</w:t>
            </w:r>
            <w:bookmarkEnd w:id="50"/>
          </w:p>
        </w:tc>
        <w:tc>
          <w:tcPr>
            <w:tcW w:w="258" w:type="pct"/>
            <w:shd w:val="clear" w:color="auto" w:fill="00B050"/>
            <w:vAlign w:val="center"/>
          </w:tcPr>
          <w:p w14:paraId="6B79D87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C723A2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52EAE6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AE4BDD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454C670"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34D99F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3188C6B"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0FCFD019"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326EFFDD" w14:textId="77777777" w:rsidR="008C099B" w:rsidRPr="002F00DC" w:rsidRDefault="008C099B" w:rsidP="00C3179E">
            <w:pPr>
              <w:jc w:val="center"/>
              <w:rPr>
                <w:rFonts w:ascii="Arial" w:hAnsi="Arial" w:cs="Arial"/>
                <w:sz w:val="20"/>
                <w:szCs w:val="20"/>
              </w:rPr>
            </w:pPr>
          </w:p>
        </w:tc>
        <w:tc>
          <w:tcPr>
            <w:tcW w:w="1241" w:type="pct"/>
            <w:vMerge/>
          </w:tcPr>
          <w:p w14:paraId="675A7E46" w14:textId="77777777" w:rsidR="008C099B" w:rsidRPr="002F00DC" w:rsidRDefault="008C099B" w:rsidP="00C3179E">
            <w:pPr>
              <w:jc w:val="center"/>
              <w:rPr>
                <w:rFonts w:ascii="Arial" w:hAnsi="Arial" w:cs="Arial"/>
                <w:sz w:val="20"/>
                <w:szCs w:val="20"/>
              </w:rPr>
            </w:pPr>
          </w:p>
        </w:tc>
      </w:tr>
      <w:tr w:rsidR="008C099B" w:rsidRPr="002F00DC" w14:paraId="7607EE9E" w14:textId="77777777" w:rsidTr="002F00DC">
        <w:tc>
          <w:tcPr>
            <w:tcW w:w="1437" w:type="pct"/>
          </w:tcPr>
          <w:p w14:paraId="6579B917"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1" w:name="_Toc512330078"/>
            <w:r w:rsidRPr="002F00DC">
              <w:rPr>
                <w:rFonts w:ascii="Arial" w:hAnsi="Arial" w:cs="Arial"/>
                <w:b w:val="0"/>
                <w:sz w:val="20"/>
                <w:szCs w:val="20"/>
              </w:rPr>
              <w:t>Valorização imobiliária</w:t>
            </w:r>
            <w:bookmarkEnd w:id="51"/>
          </w:p>
        </w:tc>
        <w:tc>
          <w:tcPr>
            <w:tcW w:w="258" w:type="pct"/>
            <w:shd w:val="clear" w:color="auto" w:fill="00B050"/>
            <w:vAlign w:val="center"/>
          </w:tcPr>
          <w:p w14:paraId="09BEA52A"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1D2EEC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41E72A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F2132FA"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7AD978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99A254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994E079"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F74471D"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3AD9167A" w14:textId="77777777" w:rsidR="008C099B" w:rsidRPr="002F00DC" w:rsidRDefault="008C099B" w:rsidP="00C3179E">
            <w:pPr>
              <w:jc w:val="center"/>
              <w:rPr>
                <w:rFonts w:ascii="Arial" w:hAnsi="Arial" w:cs="Arial"/>
                <w:sz w:val="20"/>
                <w:szCs w:val="20"/>
              </w:rPr>
            </w:pPr>
          </w:p>
        </w:tc>
        <w:tc>
          <w:tcPr>
            <w:tcW w:w="1241" w:type="pct"/>
            <w:vMerge/>
          </w:tcPr>
          <w:p w14:paraId="35401239" w14:textId="77777777" w:rsidR="008C099B" w:rsidRPr="002F00DC" w:rsidRDefault="008C099B" w:rsidP="00C3179E">
            <w:pPr>
              <w:jc w:val="center"/>
              <w:rPr>
                <w:rFonts w:ascii="Arial" w:hAnsi="Arial" w:cs="Arial"/>
                <w:sz w:val="20"/>
                <w:szCs w:val="20"/>
              </w:rPr>
            </w:pPr>
          </w:p>
        </w:tc>
      </w:tr>
      <w:tr w:rsidR="008C099B" w:rsidRPr="002F00DC" w14:paraId="3202D27A" w14:textId="77777777" w:rsidTr="002F00DC">
        <w:tc>
          <w:tcPr>
            <w:tcW w:w="1437" w:type="pct"/>
          </w:tcPr>
          <w:p w14:paraId="295A2267"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2" w:name="_Toc512330079"/>
            <w:r w:rsidRPr="002F00DC">
              <w:rPr>
                <w:rFonts w:ascii="Arial" w:hAnsi="Arial" w:cs="Arial"/>
                <w:b w:val="0"/>
                <w:sz w:val="20"/>
                <w:szCs w:val="20"/>
              </w:rPr>
              <w:t>Ampliação e melhoria de equipamentos culturais</w:t>
            </w:r>
            <w:bookmarkEnd w:id="52"/>
          </w:p>
        </w:tc>
        <w:tc>
          <w:tcPr>
            <w:tcW w:w="258" w:type="pct"/>
            <w:shd w:val="clear" w:color="auto" w:fill="00B050"/>
            <w:vAlign w:val="center"/>
          </w:tcPr>
          <w:p w14:paraId="01E69EC4"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765746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A2FA441"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0BD46B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284EC7BA"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7150FE1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B318CAE"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6EEC9A6"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51BAC85C" w14:textId="77777777" w:rsidR="008C099B" w:rsidRPr="002F00DC" w:rsidRDefault="008C099B" w:rsidP="00C3179E">
            <w:pPr>
              <w:jc w:val="center"/>
              <w:rPr>
                <w:rFonts w:ascii="Arial" w:hAnsi="Arial" w:cs="Arial"/>
                <w:sz w:val="20"/>
                <w:szCs w:val="20"/>
              </w:rPr>
            </w:pPr>
          </w:p>
        </w:tc>
        <w:tc>
          <w:tcPr>
            <w:tcW w:w="1241" w:type="pct"/>
            <w:vMerge/>
          </w:tcPr>
          <w:p w14:paraId="05A55036" w14:textId="77777777" w:rsidR="008C099B" w:rsidRPr="002F00DC" w:rsidRDefault="008C099B" w:rsidP="00C3179E">
            <w:pPr>
              <w:jc w:val="center"/>
              <w:rPr>
                <w:rFonts w:ascii="Arial" w:hAnsi="Arial" w:cs="Arial"/>
                <w:sz w:val="20"/>
                <w:szCs w:val="20"/>
              </w:rPr>
            </w:pPr>
          </w:p>
        </w:tc>
      </w:tr>
      <w:tr w:rsidR="008C099B" w:rsidRPr="002F00DC" w14:paraId="00756837" w14:textId="77777777" w:rsidTr="002F00DC">
        <w:tc>
          <w:tcPr>
            <w:tcW w:w="1437" w:type="pct"/>
          </w:tcPr>
          <w:p w14:paraId="31516844"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3" w:name="_Toc512330080"/>
            <w:r w:rsidRPr="002F00DC">
              <w:rPr>
                <w:rFonts w:ascii="Arial" w:hAnsi="Arial" w:cs="Arial"/>
                <w:b w:val="0"/>
                <w:sz w:val="20"/>
                <w:szCs w:val="20"/>
              </w:rPr>
              <w:t>Ampliação e melhoria da infraestrutura de saúde</w:t>
            </w:r>
            <w:bookmarkEnd w:id="53"/>
          </w:p>
        </w:tc>
        <w:tc>
          <w:tcPr>
            <w:tcW w:w="258" w:type="pct"/>
            <w:shd w:val="clear" w:color="auto" w:fill="00B050"/>
            <w:vAlign w:val="center"/>
          </w:tcPr>
          <w:p w14:paraId="1B19B94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4E63BC0"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F8F15D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F465BFC"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9439BD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1BDE03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C4F93C4"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43E4B4BA"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37F60AFA" w14:textId="77777777" w:rsidR="008C099B" w:rsidRPr="002F00DC" w:rsidRDefault="008C099B" w:rsidP="00C3179E">
            <w:pPr>
              <w:jc w:val="center"/>
              <w:rPr>
                <w:rFonts w:ascii="Arial" w:hAnsi="Arial" w:cs="Arial"/>
                <w:sz w:val="20"/>
                <w:szCs w:val="20"/>
              </w:rPr>
            </w:pPr>
          </w:p>
        </w:tc>
        <w:tc>
          <w:tcPr>
            <w:tcW w:w="1241" w:type="pct"/>
            <w:vMerge/>
          </w:tcPr>
          <w:p w14:paraId="750FF6A1" w14:textId="77777777" w:rsidR="008C099B" w:rsidRPr="002F00DC" w:rsidRDefault="008C099B" w:rsidP="00C3179E">
            <w:pPr>
              <w:jc w:val="center"/>
              <w:rPr>
                <w:rFonts w:ascii="Arial" w:hAnsi="Arial" w:cs="Arial"/>
                <w:sz w:val="20"/>
                <w:szCs w:val="20"/>
              </w:rPr>
            </w:pPr>
          </w:p>
        </w:tc>
      </w:tr>
      <w:tr w:rsidR="008C099B" w:rsidRPr="002F00DC" w14:paraId="42B439FF" w14:textId="77777777" w:rsidTr="002F00DC">
        <w:tc>
          <w:tcPr>
            <w:tcW w:w="1437" w:type="pct"/>
          </w:tcPr>
          <w:p w14:paraId="332BC4D9"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4" w:name="_Toc512330081"/>
            <w:r w:rsidRPr="002F00DC">
              <w:rPr>
                <w:rFonts w:ascii="Arial" w:hAnsi="Arial" w:cs="Arial"/>
                <w:b w:val="0"/>
                <w:sz w:val="20"/>
                <w:szCs w:val="20"/>
              </w:rPr>
              <w:t>Ampliação e melhoria da infraestrutura de esporte e lazer</w:t>
            </w:r>
            <w:bookmarkEnd w:id="54"/>
          </w:p>
        </w:tc>
        <w:tc>
          <w:tcPr>
            <w:tcW w:w="258" w:type="pct"/>
            <w:shd w:val="clear" w:color="auto" w:fill="00B050"/>
            <w:vAlign w:val="center"/>
          </w:tcPr>
          <w:p w14:paraId="312B7B8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C2E759E"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D631DD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6E7D288E"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289D329"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C76A43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E87718E"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6D1C33AB"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6DF71437" w14:textId="77777777" w:rsidR="008C099B" w:rsidRPr="002F00DC" w:rsidRDefault="008C099B" w:rsidP="00C3179E">
            <w:pPr>
              <w:jc w:val="center"/>
              <w:rPr>
                <w:rFonts w:ascii="Arial" w:hAnsi="Arial" w:cs="Arial"/>
                <w:sz w:val="20"/>
                <w:szCs w:val="20"/>
              </w:rPr>
            </w:pPr>
          </w:p>
        </w:tc>
        <w:tc>
          <w:tcPr>
            <w:tcW w:w="1241" w:type="pct"/>
            <w:vMerge/>
          </w:tcPr>
          <w:p w14:paraId="3ACF6DCE" w14:textId="77777777" w:rsidR="008C099B" w:rsidRPr="002F00DC" w:rsidRDefault="008C099B" w:rsidP="00C3179E">
            <w:pPr>
              <w:jc w:val="center"/>
              <w:rPr>
                <w:rFonts w:ascii="Arial" w:hAnsi="Arial" w:cs="Arial"/>
                <w:sz w:val="20"/>
                <w:szCs w:val="20"/>
              </w:rPr>
            </w:pPr>
          </w:p>
        </w:tc>
      </w:tr>
      <w:tr w:rsidR="008C099B" w:rsidRPr="002F00DC" w14:paraId="57BCC21E" w14:textId="77777777" w:rsidTr="002F00DC">
        <w:tc>
          <w:tcPr>
            <w:tcW w:w="1437" w:type="pct"/>
          </w:tcPr>
          <w:p w14:paraId="1721D464"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5" w:name="_Toc512330082"/>
            <w:r w:rsidRPr="002F00DC">
              <w:rPr>
                <w:rFonts w:ascii="Arial" w:hAnsi="Arial" w:cs="Arial"/>
                <w:b w:val="0"/>
                <w:sz w:val="20"/>
                <w:szCs w:val="20"/>
              </w:rPr>
              <w:t>Melhoria das condições de vida da população</w:t>
            </w:r>
            <w:bookmarkEnd w:id="55"/>
          </w:p>
        </w:tc>
        <w:tc>
          <w:tcPr>
            <w:tcW w:w="258" w:type="pct"/>
            <w:shd w:val="clear" w:color="auto" w:fill="00B050"/>
            <w:vAlign w:val="center"/>
          </w:tcPr>
          <w:p w14:paraId="07DDB143"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EE5FBE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7FDBF5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CA207BB"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0F0F6156"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C15CFE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BD5721C"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568787EB"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287623DB" w14:textId="77777777" w:rsidR="008C099B" w:rsidRPr="002F00DC" w:rsidRDefault="008C099B" w:rsidP="00C3179E">
            <w:pPr>
              <w:jc w:val="center"/>
              <w:rPr>
                <w:rFonts w:ascii="Arial" w:hAnsi="Arial" w:cs="Arial"/>
                <w:sz w:val="20"/>
                <w:szCs w:val="20"/>
              </w:rPr>
            </w:pPr>
          </w:p>
        </w:tc>
        <w:tc>
          <w:tcPr>
            <w:tcW w:w="1241" w:type="pct"/>
            <w:vMerge/>
          </w:tcPr>
          <w:p w14:paraId="574A4819" w14:textId="77777777" w:rsidR="008C099B" w:rsidRPr="002F00DC" w:rsidRDefault="008C099B" w:rsidP="00C3179E">
            <w:pPr>
              <w:jc w:val="center"/>
              <w:rPr>
                <w:rFonts w:ascii="Arial" w:hAnsi="Arial" w:cs="Arial"/>
                <w:sz w:val="20"/>
                <w:szCs w:val="20"/>
              </w:rPr>
            </w:pPr>
          </w:p>
        </w:tc>
      </w:tr>
      <w:tr w:rsidR="008C099B" w:rsidRPr="002F00DC" w14:paraId="7AA2CFC6" w14:textId="77777777" w:rsidTr="002F00DC">
        <w:tc>
          <w:tcPr>
            <w:tcW w:w="1437" w:type="pct"/>
          </w:tcPr>
          <w:p w14:paraId="7F6FED55" w14:textId="77777777" w:rsidR="008C099B" w:rsidRPr="002F00DC" w:rsidRDefault="008C099B" w:rsidP="008C099B">
            <w:pPr>
              <w:pStyle w:val="JGPTtulo3"/>
              <w:numPr>
                <w:ilvl w:val="0"/>
                <w:numId w:val="69"/>
              </w:numPr>
              <w:ind w:left="426" w:hanging="426"/>
              <w:rPr>
                <w:rFonts w:ascii="Arial" w:hAnsi="Arial" w:cs="Arial"/>
                <w:b w:val="0"/>
                <w:sz w:val="20"/>
                <w:szCs w:val="20"/>
              </w:rPr>
            </w:pPr>
            <w:bookmarkStart w:id="56" w:name="_Toc512330083"/>
            <w:r w:rsidRPr="002F00DC">
              <w:rPr>
                <w:rFonts w:ascii="Arial" w:hAnsi="Arial" w:cs="Arial"/>
                <w:b w:val="0"/>
                <w:sz w:val="20"/>
                <w:szCs w:val="20"/>
              </w:rPr>
              <w:t>Incremento da capacidade/atuação da Guarda Municipal e melhoria das condições de segurança</w:t>
            </w:r>
            <w:bookmarkEnd w:id="56"/>
          </w:p>
        </w:tc>
        <w:tc>
          <w:tcPr>
            <w:tcW w:w="258" w:type="pct"/>
            <w:shd w:val="clear" w:color="auto" w:fill="00B050"/>
            <w:vAlign w:val="center"/>
          </w:tcPr>
          <w:p w14:paraId="03F0E06D"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ADE638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09D1925"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35DA77E2"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1935F1F8"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45907AE7" w14:textId="77777777" w:rsidR="008C099B" w:rsidRPr="002F00DC" w:rsidRDefault="008C099B" w:rsidP="00C3179E">
            <w:pPr>
              <w:jc w:val="center"/>
              <w:rPr>
                <w:rFonts w:ascii="Arial" w:hAnsi="Arial" w:cs="Arial"/>
                <w:sz w:val="20"/>
                <w:szCs w:val="20"/>
              </w:rPr>
            </w:pPr>
          </w:p>
        </w:tc>
        <w:tc>
          <w:tcPr>
            <w:tcW w:w="258" w:type="pct"/>
            <w:shd w:val="clear" w:color="auto" w:fill="00B050"/>
            <w:vAlign w:val="center"/>
          </w:tcPr>
          <w:p w14:paraId="52C7D884"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57CA2FAC" w14:textId="77777777" w:rsidR="008C099B" w:rsidRPr="002F00DC" w:rsidRDefault="008C099B" w:rsidP="00C3179E">
            <w:pPr>
              <w:jc w:val="center"/>
              <w:rPr>
                <w:rFonts w:ascii="Arial" w:hAnsi="Arial" w:cs="Arial"/>
                <w:sz w:val="20"/>
                <w:szCs w:val="20"/>
              </w:rPr>
            </w:pPr>
          </w:p>
        </w:tc>
        <w:tc>
          <w:tcPr>
            <w:tcW w:w="258" w:type="pct"/>
            <w:shd w:val="clear" w:color="auto" w:fill="00B050"/>
          </w:tcPr>
          <w:p w14:paraId="0293ACA9" w14:textId="77777777" w:rsidR="008C099B" w:rsidRPr="002F00DC" w:rsidRDefault="008C099B" w:rsidP="00C3179E">
            <w:pPr>
              <w:jc w:val="center"/>
              <w:rPr>
                <w:rFonts w:ascii="Arial" w:hAnsi="Arial" w:cs="Arial"/>
                <w:sz w:val="20"/>
                <w:szCs w:val="20"/>
              </w:rPr>
            </w:pPr>
          </w:p>
        </w:tc>
        <w:tc>
          <w:tcPr>
            <w:tcW w:w="1241" w:type="pct"/>
            <w:vMerge/>
          </w:tcPr>
          <w:p w14:paraId="76537455" w14:textId="77777777" w:rsidR="008C099B" w:rsidRPr="002F00DC" w:rsidRDefault="008C099B" w:rsidP="00C3179E">
            <w:pPr>
              <w:jc w:val="center"/>
              <w:rPr>
                <w:rFonts w:ascii="Arial" w:hAnsi="Arial" w:cs="Arial"/>
                <w:sz w:val="20"/>
                <w:szCs w:val="20"/>
              </w:rPr>
            </w:pPr>
          </w:p>
        </w:tc>
      </w:tr>
      <w:tr w:rsidR="0079576C" w:rsidRPr="002F00DC" w14:paraId="52095489" w14:textId="77777777" w:rsidTr="002F00DC">
        <w:tc>
          <w:tcPr>
            <w:tcW w:w="1437" w:type="pct"/>
          </w:tcPr>
          <w:p w14:paraId="5309C941" w14:textId="77777777" w:rsidR="0079576C" w:rsidRPr="002F00DC" w:rsidRDefault="00835331" w:rsidP="008C099B">
            <w:pPr>
              <w:pStyle w:val="JGPTtulo3"/>
              <w:numPr>
                <w:ilvl w:val="0"/>
                <w:numId w:val="69"/>
              </w:numPr>
              <w:ind w:left="426" w:hanging="426"/>
              <w:rPr>
                <w:rFonts w:ascii="Arial" w:hAnsi="Arial" w:cs="Arial"/>
                <w:b w:val="0"/>
                <w:sz w:val="20"/>
                <w:szCs w:val="20"/>
              </w:rPr>
            </w:pPr>
            <w:r>
              <w:rPr>
                <w:rFonts w:ascii="Arial" w:hAnsi="Arial" w:cs="Arial"/>
                <w:b w:val="0"/>
                <w:sz w:val="20"/>
                <w:szCs w:val="20"/>
              </w:rPr>
              <w:t xml:space="preserve">Melhorar a condição de vida da população </w:t>
            </w:r>
          </w:p>
        </w:tc>
        <w:tc>
          <w:tcPr>
            <w:tcW w:w="258" w:type="pct"/>
            <w:shd w:val="clear" w:color="auto" w:fill="00B050"/>
            <w:vAlign w:val="center"/>
          </w:tcPr>
          <w:p w14:paraId="397A92DD"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2E60F05E"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57F215F2"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7D40CFE9"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3A75062C"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367A8872"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15D15BAD" w14:textId="77777777" w:rsidR="0079576C" w:rsidRPr="002F00DC" w:rsidRDefault="0079576C" w:rsidP="00C3179E">
            <w:pPr>
              <w:jc w:val="center"/>
              <w:rPr>
                <w:rFonts w:ascii="Arial" w:hAnsi="Arial" w:cs="Arial"/>
                <w:sz w:val="20"/>
                <w:szCs w:val="20"/>
              </w:rPr>
            </w:pPr>
          </w:p>
        </w:tc>
        <w:tc>
          <w:tcPr>
            <w:tcW w:w="258" w:type="pct"/>
            <w:shd w:val="clear" w:color="auto" w:fill="00B050"/>
          </w:tcPr>
          <w:p w14:paraId="1BB6C2A8" w14:textId="77777777" w:rsidR="0079576C" w:rsidRPr="002F00DC" w:rsidRDefault="0079576C" w:rsidP="00C3179E">
            <w:pPr>
              <w:jc w:val="center"/>
              <w:rPr>
                <w:rFonts w:ascii="Arial" w:hAnsi="Arial" w:cs="Arial"/>
                <w:sz w:val="20"/>
                <w:szCs w:val="20"/>
              </w:rPr>
            </w:pPr>
          </w:p>
        </w:tc>
        <w:tc>
          <w:tcPr>
            <w:tcW w:w="258" w:type="pct"/>
            <w:shd w:val="clear" w:color="auto" w:fill="00B050"/>
          </w:tcPr>
          <w:p w14:paraId="4D567375" w14:textId="77777777" w:rsidR="0079576C" w:rsidRPr="002F00DC" w:rsidRDefault="0079576C" w:rsidP="00C3179E">
            <w:pPr>
              <w:jc w:val="center"/>
              <w:rPr>
                <w:rFonts w:ascii="Arial" w:hAnsi="Arial" w:cs="Arial"/>
                <w:sz w:val="20"/>
                <w:szCs w:val="20"/>
              </w:rPr>
            </w:pPr>
          </w:p>
        </w:tc>
        <w:tc>
          <w:tcPr>
            <w:tcW w:w="1241" w:type="pct"/>
          </w:tcPr>
          <w:p w14:paraId="089833D6" w14:textId="77777777" w:rsidR="0079576C" w:rsidRPr="002F00DC" w:rsidRDefault="0079576C" w:rsidP="00C3179E">
            <w:pPr>
              <w:jc w:val="center"/>
              <w:rPr>
                <w:rFonts w:ascii="Arial" w:hAnsi="Arial" w:cs="Arial"/>
                <w:sz w:val="20"/>
                <w:szCs w:val="20"/>
              </w:rPr>
            </w:pPr>
          </w:p>
        </w:tc>
      </w:tr>
      <w:tr w:rsidR="0079576C" w:rsidRPr="002F00DC" w14:paraId="2CB014A6" w14:textId="77777777" w:rsidTr="002F00DC">
        <w:tc>
          <w:tcPr>
            <w:tcW w:w="1437" w:type="pct"/>
          </w:tcPr>
          <w:p w14:paraId="4AFCE3A9" w14:textId="77777777" w:rsidR="0079576C" w:rsidRPr="00835331" w:rsidRDefault="00835331" w:rsidP="00835331">
            <w:pPr>
              <w:autoSpaceDE w:val="0"/>
              <w:autoSpaceDN w:val="0"/>
              <w:adjustRightInd w:val="0"/>
              <w:spacing w:after="0"/>
              <w:rPr>
                <w:rFonts w:ascii="Arial" w:hAnsi="Arial" w:cs="Arial"/>
                <w:sz w:val="20"/>
                <w:szCs w:val="20"/>
              </w:rPr>
            </w:pPr>
            <w:r w:rsidRPr="00835331">
              <w:rPr>
                <w:rFonts w:ascii="Arial" w:hAnsi="Arial" w:cs="Arial"/>
                <w:sz w:val="20"/>
                <w:szCs w:val="20"/>
                <w:lang w:eastAsia="en-US"/>
              </w:rPr>
              <w:t>28.</w:t>
            </w:r>
            <w:r>
              <w:rPr>
                <w:rFonts w:ascii="Arial" w:hAnsi="Arial" w:cs="Arial"/>
                <w:sz w:val="20"/>
                <w:szCs w:val="20"/>
              </w:rPr>
              <w:t xml:space="preserve"> </w:t>
            </w:r>
            <w:r w:rsidRPr="00835331">
              <w:rPr>
                <w:rFonts w:ascii="Arial" w:hAnsi="Arial" w:cs="Arial"/>
                <w:sz w:val="20"/>
                <w:szCs w:val="20"/>
              </w:rPr>
              <w:t>Incremento da capacidade/atuação da</w:t>
            </w:r>
            <w:r>
              <w:rPr>
                <w:rFonts w:ascii="Arial" w:hAnsi="Arial" w:cs="Arial"/>
                <w:sz w:val="20"/>
                <w:szCs w:val="20"/>
              </w:rPr>
              <w:t xml:space="preserve"> </w:t>
            </w:r>
            <w:r w:rsidRPr="00835331">
              <w:rPr>
                <w:rFonts w:ascii="Arial" w:hAnsi="Arial" w:cs="Arial"/>
                <w:sz w:val="20"/>
                <w:szCs w:val="20"/>
                <w:lang w:eastAsia="en-US"/>
              </w:rPr>
              <w:t>Guarda Municipal e melhoria das condições</w:t>
            </w:r>
            <w:r>
              <w:rPr>
                <w:rFonts w:ascii="Arial" w:hAnsi="Arial" w:cs="Arial"/>
                <w:sz w:val="20"/>
                <w:szCs w:val="20"/>
                <w:lang w:eastAsia="en-US"/>
              </w:rPr>
              <w:t xml:space="preserve"> </w:t>
            </w:r>
            <w:r w:rsidRPr="00835331">
              <w:rPr>
                <w:rFonts w:ascii="Arial" w:hAnsi="Arial" w:cs="Arial"/>
                <w:sz w:val="20"/>
                <w:szCs w:val="20"/>
                <w:lang w:eastAsia="en-US"/>
              </w:rPr>
              <w:t>de segurança</w:t>
            </w:r>
          </w:p>
        </w:tc>
        <w:tc>
          <w:tcPr>
            <w:tcW w:w="258" w:type="pct"/>
            <w:shd w:val="clear" w:color="auto" w:fill="00B050"/>
            <w:vAlign w:val="center"/>
          </w:tcPr>
          <w:p w14:paraId="62B6A6B4"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14263F34"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1A537261"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0E57A777"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53C04ADC"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1304B078" w14:textId="77777777" w:rsidR="0079576C" w:rsidRPr="002F00DC" w:rsidRDefault="0079576C" w:rsidP="00C3179E">
            <w:pPr>
              <w:jc w:val="center"/>
              <w:rPr>
                <w:rFonts w:ascii="Arial" w:hAnsi="Arial" w:cs="Arial"/>
                <w:sz w:val="20"/>
                <w:szCs w:val="20"/>
              </w:rPr>
            </w:pPr>
          </w:p>
        </w:tc>
        <w:tc>
          <w:tcPr>
            <w:tcW w:w="258" w:type="pct"/>
            <w:shd w:val="clear" w:color="auto" w:fill="00B050"/>
            <w:vAlign w:val="center"/>
          </w:tcPr>
          <w:p w14:paraId="35F29734" w14:textId="77777777" w:rsidR="0079576C" w:rsidRPr="002F00DC" w:rsidRDefault="0079576C" w:rsidP="00C3179E">
            <w:pPr>
              <w:jc w:val="center"/>
              <w:rPr>
                <w:rFonts w:ascii="Arial" w:hAnsi="Arial" w:cs="Arial"/>
                <w:sz w:val="20"/>
                <w:szCs w:val="20"/>
              </w:rPr>
            </w:pPr>
          </w:p>
        </w:tc>
        <w:tc>
          <w:tcPr>
            <w:tcW w:w="258" w:type="pct"/>
            <w:shd w:val="clear" w:color="auto" w:fill="00B050"/>
          </w:tcPr>
          <w:p w14:paraId="369F74CB" w14:textId="77777777" w:rsidR="0079576C" w:rsidRPr="002F00DC" w:rsidRDefault="0079576C" w:rsidP="00C3179E">
            <w:pPr>
              <w:jc w:val="center"/>
              <w:rPr>
                <w:rFonts w:ascii="Arial" w:hAnsi="Arial" w:cs="Arial"/>
                <w:sz w:val="20"/>
                <w:szCs w:val="20"/>
              </w:rPr>
            </w:pPr>
          </w:p>
        </w:tc>
        <w:tc>
          <w:tcPr>
            <w:tcW w:w="258" w:type="pct"/>
            <w:shd w:val="clear" w:color="auto" w:fill="00B050"/>
          </w:tcPr>
          <w:p w14:paraId="1E504D7D" w14:textId="77777777" w:rsidR="0079576C" w:rsidRPr="002F00DC" w:rsidRDefault="0079576C" w:rsidP="00C3179E">
            <w:pPr>
              <w:jc w:val="center"/>
              <w:rPr>
                <w:rFonts w:ascii="Arial" w:hAnsi="Arial" w:cs="Arial"/>
                <w:sz w:val="20"/>
                <w:szCs w:val="20"/>
              </w:rPr>
            </w:pPr>
          </w:p>
        </w:tc>
        <w:tc>
          <w:tcPr>
            <w:tcW w:w="1241" w:type="pct"/>
          </w:tcPr>
          <w:p w14:paraId="09B981AA" w14:textId="77777777" w:rsidR="0079576C" w:rsidRPr="002F00DC" w:rsidRDefault="0079576C" w:rsidP="00C3179E">
            <w:pPr>
              <w:jc w:val="center"/>
              <w:rPr>
                <w:rFonts w:ascii="Arial" w:hAnsi="Arial" w:cs="Arial"/>
                <w:sz w:val="20"/>
                <w:szCs w:val="20"/>
              </w:rPr>
            </w:pPr>
          </w:p>
        </w:tc>
      </w:tr>
    </w:tbl>
    <w:p w14:paraId="7A14FF7D" w14:textId="77777777" w:rsidR="00375DE4" w:rsidRDefault="00375DE4" w:rsidP="008538CE">
      <w:pPr>
        <w:spacing w:after="0"/>
        <w:rPr>
          <w:sz w:val="4"/>
        </w:rPr>
      </w:pPr>
    </w:p>
    <w:p w14:paraId="129A60CA" w14:textId="77777777" w:rsidR="00375DE4" w:rsidRPr="00775F0A" w:rsidRDefault="00375DE4" w:rsidP="008538CE">
      <w:pPr>
        <w:spacing w:after="0"/>
        <w:rPr>
          <w:sz w:val="4"/>
        </w:rPr>
      </w:pPr>
    </w:p>
    <w:tbl>
      <w:tblPr>
        <w:tblStyle w:val="Tabelacomgrade"/>
        <w:tblW w:w="5000" w:type="pct"/>
        <w:jc w:val="center"/>
        <w:tblLook w:val="00A0" w:firstRow="1" w:lastRow="0" w:firstColumn="1" w:lastColumn="0" w:noHBand="0" w:noVBand="0"/>
      </w:tblPr>
      <w:tblGrid>
        <w:gridCol w:w="4892"/>
        <w:gridCol w:w="8386"/>
      </w:tblGrid>
      <w:tr w:rsidR="008538CE" w:rsidRPr="002F00DC" w14:paraId="0B0FC54E" w14:textId="77777777" w:rsidTr="002F00DC">
        <w:trPr>
          <w:jc w:val="center"/>
        </w:trPr>
        <w:tc>
          <w:tcPr>
            <w:tcW w:w="1842" w:type="pct"/>
          </w:tcPr>
          <w:p w14:paraId="477FDAF5" w14:textId="77777777" w:rsidR="008538CE" w:rsidRPr="002F00DC" w:rsidRDefault="008538CE" w:rsidP="00375DE4">
            <w:pPr>
              <w:spacing w:after="0"/>
              <w:jc w:val="center"/>
              <w:rPr>
                <w:rFonts w:ascii="Arial" w:hAnsi="Arial" w:cs="Arial"/>
                <w:b/>
                <w:sz w:val="10"/>
              </w:rPr>
            </w:pPr>
          </w:p>
          <w:p w14:paraId="0EFFBDFA" w14:textId="77777777" w:rsidR="008538CE" w:rsidRPr="002F00DC" w:rsidRDefault="00375DE4" w:rsidP="00375DE4">
            <w:pPr>
              <w:spacing w:after="0"/>
              <w:jc w:val="center"/>
              <w:rPr>
                <w:rFonts w:ascii="Arial" w:hAnsi="Arial" w:cs="Arial"/>
                <w:b/>
                <w:sz w:val="10"/>
              </w:rPr>
            </w:pPr>
            <w:r w:rsidRPr="002F00DC">
              <w:rPr>
                <w:rFonts w:ascii="Arial" w:hAnsi="Arial" w:cs="Arial"/>
                <w:b/>
                <w:sz w:val="20"/>
                <w:szCs w:val="20"/>
              </w:rPr>
              <w:t>Revisão deste Quadro</w:t>
            </w:r>
          </w:p>
          <w:p w14:paraId="0427D28D" w14:textId="77777777" w:rsidR="00375DE4" w:rsidRPr="002F00DC" w:rsidRDefault="00375DE4" w:rsidP="00375DE4">
            <w:pPr>
              <w:spacing w:after="0"/>
              <w:jc w:val="center"/>
              <w:rPr>
                <w:rFonts w:ascii="Arial" w:hAnsi="Arial" w:cs="Arial"/>
                <w:b/>
                <w:sz w:val="10"/>
              </w:rPr>
            </w:pPr>
          </w:p>
        </w:tc>
        <w:tc>
          <w:tcPr>
            <w:tcW w:w="3158" w:type="pct"/>
            <w:vMerge w:val="restart"/>
          </w:tcPr>
          <w:p w14:paraId="06C51D94" w14:textId="77777777" w:rsidR="00CE5A08" w:rsidRPr="002F00DC" w:rsidRDefault="00CE5A08" w:rsidP="007C44A8">
            <w:pPr>
              <w:spacing w:after="0"/>
              <w:rPr>
                <w:rFonts w:ascii="Arial" w:hAnsi="Arial" w:cs="Arial"/>
                <w:b/>
                <w:sz w:val="20"/>
              </w:rPr>
            </w:pPr>
          </w:p>
          <w:p w14:paraId="530C6CA3" w14:textId="77777777" w:rsidR="00CE5A08" w:rsidRPr="002F00DC" w:rsidRDefault="008538CE" w:rsidP="007C44A8">
            <w:pPr>
              <w:spacing w:after="0"/>
              <w:rPr>
                <w:rFonts w:ascii="Arial" w:hAnsi="Arial" w:cs="Arial"/>
                <w:b/>
                <w:sz w:val="20"/>
              </w:rPr>
            </w:pPr>
            <w:r w:rsidRPr="002F00DC">
              <w:rPr>
                <w:rFonts w:ascii="Arial" w:hAnsi="Arial" w:cs="Arial"/>
                <w:b/>
                <w:sz w:val="20"/>
              </w:rPr>
              <w:t xml:space="preserve">APROVAÇÃO: </w:t>
            </w:r>
          </w:p>
          <w:p w14:paraId="1EB09A0F" w14:textId="77777777" w:rsidR="008538CE" w:rsidRPr="002F00DC" w:rsidRDefault="008538CE" w:rsidP="00CE5A08">
            <w:pPr>
              <w:spacing w:after="0"/>
              <w:jc w:val="center"/>
              <w:rPr>
                <w:rFonts w:ascii="Arial" w:hAnsi="Arial" w:cs="Arial"/>
                <w:b/>
                <w:sz w:val="20"/>
              </w:rPr>
            </w:pPr>
            <w:r w:rsidRPr="002F00DC">
              <w:rPr>
                <w:rFonts w:ascii="Arial" w:hAnsi="Arial" w:cs="Arial"/>
                <w:b/>
                <w:sz w:val="20"/>
              </w:rPr>
              <w:t>________________________________</w:t>
            </w:r>
          </w:p>
          <w:p w14:paraId="7812FA0D" w14:textId="77777777" w:rsidR="008538CE" w:rsidRPr="002F00DC" w:rsidRDefault="008538CE" w:rsidP="00375DE4">
            <w:pPr>
              <w:spacing w:after="0"/>
              <w:jc w:val="center"/>
              <w:rPr>
                <w:rFonts w:ascii="Arial" w:hAnsi="Arial" w:cs="Arial"/>
                <w:sz w:val="20"/>
              </w:rPr>
            </w:pPr>
          </w:p>
        </w:tc>
      </w:tr>
      <w:tr w:rsidR="008538CE" w:rsidRPr="002F00DC" w14:paraId="6DB963C5" w14:textId="77777777" w:rsidTr="002F00DC">
        <w:trPr>
          <w:jc w:val="center"/>
        </w:trPr>
        <w:tc>
          <w:tcPr>
            <w:tcW w:w="1842" w:type="pct"/>
          </w:tcPr>
          <w:p w14:paraId="7710E91F" w14:textId="77777777" w:rsidR="00CE5A08" w:rsidRPr="002F00DC" w:rsidRDefault="00CE5A08" w:rsidP="00CE5A08">
            <w:pPr>
              <w:spacing w:after="0"/>
              <w:jc w:val="center"/>
              <w:rPr>
                <w:rFonts w:ascii="Arial" w:hAnsi="Arial" w:cs="Arial"/>
                <w:sz w:val="12"/>
                <w:szCs w:val="12"/>
              </w:rPr>
            </w:pPr>
          </w:p>
          <w:p w14:paraId="5ECC3568" w14:textId="77777777" w:rsidR="008538CE" w:rsidRPr="002F00DC" w:rsidRDefault="003B71DC" w:rsidP="00CE5A08">
            <w:pPr>
              <w:jc w:val="center"/>
              <w:rPr>
                <w:rFonts w:ascii="Arial" w:hAnsi="Arial" w:cs="Arial"/>
                <w:sz w:val="20"/>
              </w:rPr>
            </w:pPr>
            <w:r w:rsidRPr="002F00DC">
              <w:rPr>
                <w:rFonts w:ascii="Arial" w:hAnsi="Arial" w:cs="Arial"/>
                <w:sz w:val="20"/>
              </w:rPr>
              <w:t>UG</w:t>
            </w:r>
            <w:r w:rsidR="00375DE4" w:rsidRPr="002F00DC">
              <w:rPr>
                <w:rFonts w:ascii="Arial" w:hAnsi="Arial" w:cs="Arial"/>
                <w:sz w:val="20"/>
              </w:rPr>
              <w:t>P</w:t>
            </w:r>
          </w:p>
        </w:tc>
        <w:tc>
          <w:tcPr>
            <w:tcW w:w="3158" w:type="pct"/>
            <w:vMerge/>
          </w:tcPr>
          <w:p w14:paraId="5B29CD64" w14:textId="77777777" w:rsidR="008538CE" w:rsidRPr="002F00DC" w:rsidRDefault="008538CE" w:rsidP="008538CE">
            <w:pPr>
              <w:rPr>
                <w:rFonts w:ascii="Arial" w:hAnsi="Arial" w:cs="Arial"/>
                <w:sz w:val="20"/>
              </w:rPr>
            </w:pPr>
          </w:p>
        </w:tc>
      </w:tr>
    </w:tbl>
    <w:p w14:paraId="7C3572BA" w14:textId="77777777" w:rsidR="008538CE" w:rsidRDefault="008538CE" w:rsidP="00F93CEA">
      <w:pPr>
        <w:spacing w:after="0"/>
        <w:jc w:val="both"/>
        <w:rPr>
          <w:rFonts w:ascii="Arial" w:hAnsi="Arial" w:cs="Arial"/>
          <w:sz w:val="22"/>
          <w:szCs w:val="22"/>
        </w:rPr>
      </w:pPr>
    </w:p>
    <w:tbl>
      <w:tblPr>
        <w:tblStyle w:val="Tabelacomgrade"/>
        <w:tblW w:w="0" w:type="auto"/>
        <w:tblLook w:val="04A0" w:firstRow="1" w:lastRow="0" w:firstColumn="1" w:lastColumn="0" w:noHBand="0" w:noVBand="1"/>
      </w:tblPr>
      <w:tblGrid>
        <w:gridCol w:w="675"/>
        <w:gridCol w:w="3969"/>
      </w:tblGrid>
      <w:tr w:rsidR="00F40F71" w14:paraId="5368E20A" w14:textId="77777777" w:rsidTr="00086B04">
        <w:tc>
          <w:tcPr>
            <w:tcW w:w="675" w:type="dxa"/>
            <w:shd w:val="clear" w:color="auto" w:fill="00B050"/>
          </w:tcPr>
          <w:p w14:paraId="297F34A5" w14:textId="77777777" w:rsidR="00F40F71" w:rsidRDefault="00F40F71" w:rsidP="00086B04">
            <w:pPr>
              <w:rPr>
                <w:b/>
              </w:rPr>
            </w:pPr>
          </w:p>
        </w:tc>
        <w:tc>
          <w:tcPr>
            <w:tcW w:w="3969" w:type="dxa"/>
            <w:tcBorders>
              <w:top w:val="single" w:sz="4" w:space="0" w:color="auto"/>
              <w:right w:val="single" w:sz="4" w:space="0" w:color="auto"/>
            </w:tcBorders>
          </w:tcPr>
          <w:p w14:paraId="10136726" w14:textId="77777777" w:rsidR="00F40F71" w:rsidRDefault="00F40F71" w:rsidP="00086B04">
            <w:pPr>
              <w:rPr>
                <w:b/>
              </w:rPr>
            </w:pPr>
            <w:r>
              <w:rPr>
                <w:b/>
              </w:rPr>
              <w:t>Impactos Positivos</w:t>
            </w:r>
          </w:p>
        </w:tc>
      </w:tr>
      <w:tr w:rsidR="00F40F71" w14:paraId="72EFCD36" w14:textId="77777777" w:rsidTr="00086B04">
        <w:tc>
          <w:tcPr>
            <w:tcW w:w="675" w:type="dxa"/>
            <w:shd w:val="clear" w:color="auto" w:fill="BFBFBF" w:themeFill="background1" w:themeFillShade="BF"/>
          </w:tcPr>
          <w:p w14:paraId="79B46D2D" w14:textId="77777777" w:rsidR="00F40F71" w:rsidRDefault="00F40F71" w:rsidP="00086B04">
            <w:pPr>
              <w:rPr>
                <w:b/>
              </w:rPr>
            </w:pPr>
          </w:p>
        </w:tc>
        <w:tc>
          <w:tcPr>
            <w:tcW w:w="3969" w:type="dxa"/>
            <w:tcBorders>
              <w:bottom w:val="single" w:sz="4" w:space="0" w:color="auto"/>
              <w:right w:val="single" w:sz="4" w:space="0" w:color="auto"/>
            </w:tcBorders>
          </w:tcPr>
          <w:p w14:paraId="19CD457F" w14:textId="77777777" w:rsidR="00F40F71" w:rsidRDefault="00F40F71" w:rsidP="00086B04">
            <w:pPr>
              <w:rPr>
                <w:b/>
              </w:rPr>
            </w:pPr>
            <w:r>
              <w:rPr>
                <w:b/>
              </w:rPr>
              <w:t>Mitigação de Impactos Negativos</w:t>
            </w:r>
          </w:p>
        </w:tc>
      </w:tr>
    </w:tbl>
    <w:p w14:paraId="74A073AB" w14:textId="77777777" w:rsidR="00F40F71" w:rsidRDefault="00F40F71" w:rsidP="00F93CEA">
      <w:pPr>
        <w:spacing w:after="0"/>
        <w:jc w:val="both"/>
        <w:rPr>
          <w:rFonts w:ascii="Arial" w:hAnsi="Arial" w:cs="Arial"/>
          <w:sz w:val="22"/>
          <w:szCs w:val="22"/>
        </w:rPr>
      </w:pPr>
    </w:p>
    <w:p w14:paraId="4A826C6B" w14:textId="77777777" w:rsidR="00086B04" w:rsidRPr="003D007F" w:rsidRDefault="00086B04" w:rsidP="00086B04">
      <w:pPr>
        <w:widowControl w:val="0"/>
        <w:autoSpaceDE w:val="0"/>
        <w:autoSpaceDN w:val="0"/>
        <w:adjustRightInd w:val="0"/>
        <w:spacing w:after="0" w:line="360" w:lineRule="auto"/>
        <w:jc w:val="both"/>
        <w:rPr>
          <w:rFonts w:ascii="Arial" w:hAnsi="Arial" w:cs="Arial"/>
          <w:sz w:val="22"/>
          <w:szCs w:val="22"/>
        </w:rPr>
      </w:pPr>
    </w:p>
    <w:p w14:paraId="0886241C" w14:textId="77777777" w:rsidR="00086B04" w:rsidRPr="001A5E4D" w:rsidRDefault="00086B04" w:rsidP="00086B04">
      <w:pPr>
        <w:pStyle w:val="PargrafodaLista"/>
        <w:widowControl w:val="0"/>
        <w:numPr>
          <w:ilvl w:val="0"/>
          <w:numId w:val="32"/>
        </w:numPr>
        <w:shd w:val="clear" w:color="auto" w:fill="4F81BD" w:themeFill="accent1"/>
        <w:autoSpaceDE w:val="0"/>
        <w:autoSpaceDN w:val="0"/>
        <w:adjustRightInd w:val="0"/>
        <w:spacing w:after="0"/>
        <w:ind w:left="-207" w:hanging="219"/>
        <w:rPr>
          <w:rFonts w:ascii="Arial" w:hAnsi="Arial" w:cs="Arial"/>
          <w:b/>
          <w:color w:val="FFFFFF" w:themeColor="background1"/>
          <w:sz w:val="22"/>
          <w:szCs w:val="22"/>
        </w:rPr>
      </w:pPr>
      <w:r w:rsidRPr="001A5E4D">
        <w:rPr>
          <w:rFonts w:ascii="Arial" w:hAnsi="Arial" w:cs="Arial"/>
          <w:b/>
          <w:color w:val="FFFFFF" w:themeColor="background1"/>
          <w:sz w:val="22"/>
          <w:szCs w:val="22"/>
        </w:rPr>
        <w:lastRenderedPageBreak/>
        <w:t>CONTROLE DE REGISTROS</w:t>
      </w:r>
    </w:p>
    <w:p w14:paraId="1D23F47B" w14:textId="77777777" w:rsidR="00086B04" w:rsidRPr="008705C2" w:rsidRDefault="00086B04" w:rsidP="00086B04">
      <w:pPr>
        <w:widowControl w:val="0"/>
        <w:autoSpaceDE w:val="0"/>
        <w:autoSpaceDN w:val="0"/>
        <w:adjustRightInd w:val="0"/>
        <w:spacing w:after="0"/>
        <w:rPr>
          <w:rFonts w:ascii="Arial" w:hAnsi="Arial" w:cs="Arial"/>
          <w:sz w:val="22"/>
          <w:szCs w:val="22"/>
        </w:rPr>
      </w:pPr>
    </w:p>
    <w:p w14:paraId="0766CFE7" w14:textId="77777777" w:rsidR="00086B04" w:rsidRPr="008705C2" w:rsidRDefault="00086B04" w:rsidP="00086B04">
      <w:pPr>
        <w:widowControl w:val="0"/>
        <w:autoSpaceDE w:val="0"/>
        <w:autoSpaceDN w:val="0"/>
        <w:adjustRightInd w:val="0"/>
        <w:spacing w:after="0" w:line="360" w:lineRule="auto"/>
        <w:ind w:firstLine="720"/>
        <w:jc w:val="both"/>
        <w:rPr>
          <w:rFonts w:ascii="Arial" w:hAnsi="Arial" w:cs="Arial"/>
          <w:sz w:val="22"/>
          <w:szCs w:val="22"/>
        </w:rPr>
      </w:pPr>
      <w:r w:rsidRPr="008705C2">
        <w:rPr>
          <w:rFonts w:ascii="Arial" w:hAnsi="Arial" w:cs="Arial"/>
          <w:sz w:val="22"/>
          <w:szCs w:val="22"/>
        </w:rPr>
        <w:t>Os registros gerados pelas atividades deste procedimento são controlados conforme segue:</w:t>
      </w:r>
    </w:p>
    <w:tbl>
      <w:tblPr>
        <w:tblStyle w:val="Tabelacomgrade"/>
        <w:tblW w:w="0" w:type="auto"/>
        <w:jc w:val="center"/>
        <w:tblLook w:val="00A0" w:firstRow="1" w:lastRow="0" w:firstColumn="1" w:lastColumn="0" w:noHBand="0" w:noVBand="0"/>
      </w:tblPr>
      <w:tblGrid>
        <w:gridCol w:w="3261"/>
        <w:gridCol w:w="1310"/>
        <w:gridCol w:w="2345"/>
        <w:gridCol w:w="1649"/>
        <w:gridCol w:w="1467"/>
      </w:tblGrid>
      <w:tr w:rsidR="00086B04" w:rsidRPr="003347C3" w14:paraId="7AF42769" w14:textId="77777777" w:rsidTr="00086B04">
        <w:trPr>
          <w:jc w:val="center"/>
        </w:trPr>
        <w:tc>
          <w:tcPr>
            <w:tcW w:w="3261" w:type="dxa"/>
            <w:shd w:val="clear" w:color="auto" w:fill="808080" w:themeFill="background1" w:themeFillShade="80"/>
          </w:tcPr>
          <w:p w14:paraId="0E4293C2"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p>
          <w:p w14:paraId="2B2B2DDA"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IDENTIFICAÇÃO</w:t>
            </w:r>
          </w:p>
        </w:tc>
        <w:tc>
          <w:tcPr>
            <w:tcW w:w="1310" w:type="dxa"/>
            <w:shd w:val="clear" w:color="auto" w:fill="808080" w:themeFill="background1" w:themeFillShade="80"/>
          </w:tcPr>
          <w:p w14:paraId="328ADCC3"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8"/>
                <w:szCs w:val="8"/>
              </w:rPr>
            </w:pPr>
          </w:p>
          <w:p w14:paraId="1443F325"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LOCAL DO ARQUIVO</w:t>
            </w:r>
          </w:p>
        </w:tc>
        <w:tc>
          <w:tcPr>
            <w:tcW w:w="2345" w:type="dxa"/>
            <w:shd w:val="clear" w:color="auto" w:fill="808080" w:themeFill="background1" w:themeFillShade="80"/>
          </w:tcPr>
          <w:p w14:paraId="0DD37ECD"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8"/>
                <w:szCs w:val="8"/>
              </w:rPr>
            </w:pPr>
          </w:p>
          <w:p w14:paraId="05B44655"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TIPO E RECUPERAÇÃO DO ARQUIVO</w:t>
            </w:r>
          </w:p>
        </w:tc>
        <w:tc>
          <w:tcPr>
            <w:tcW w:w="1649" w:type="dxa"/>
            <w:shd w:val="clear" w:color="auto" w:fill="808080" w:themeFill="background1" w:themeFillShade="80"/>
          </w:tcPr>
          <w:p w14:paraId="6FFAE5C5"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8"/>
                <w:szCs w:val="8"/>
              </w:rPr>
            </w:pPr>
          </w:p>
          <w:p w14:paraId="074DADEE"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TEMPO DE RETENÇÃO</w:t>
            </w:r>
          </w:p>
        </w:tc>
        <w:tc>
          <w:tcPr>
            <w:tcW w:w="1467" w:type="dxa"/>
            <w:shd w:val="clear" w:color="auto" w:fill="808080" w:themeFill="background1" w:themeFillShade="80"/>
          </w:tcPr>
          <w:p w14:paraId="4A164493"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p>
          <w:p w14:paraId="53518F52" w14:textId="77777777" w:rsidR="00086B04" w:rsidRPr="00D17738"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sidRPr="00D17738">
              <w:rPr>
                <w:rFonts w:ascii="Arial" w:hAnsi="Arial" w:cs="Arial"/>
                <w:b/>
                <w:color w:val="FFFFFF" w:themeColor="background1"/>
                <w:sz w:val="20"/>
                <w:szCs w:val="20"/>
              </w:rPr>
              <w:t>DESCARTE</w:t>
            </w:r>
          </w:p>
        </w:tc>
      </w:tr>
      <w:tr w:rsidR="00086B04" w:rsidRPr="003347C3" w14:paraId="38435F41" w14:textId="77777777" w:rsidTr="00086B04">
        <w:trPr>
          <w:trHeight w:val="1910"/>
          <w:jc w:val="center"/>
        </w:trPr>
        <w:tc>
          <w:tcPr>
            <w:tcW w:w="3261" w:type="dxa"/>
            <w:vMerge w:val="restart"/>
          </w:tcPr>
          <w:p w14:paraId="0398D332" w14:textId="77777777" w:rsidR="00086B04" w:rsidRPr="00BF3214" w:rsidRDefault="00086B04" w:rsidP="00086B04">
            <w:pPr>
              <w:widowControl w:val="0"/>
              <w:autoSpaceDE w:val="0"/>
              <w:autoSpaceDN w:val="0"/>
              <w:adjustRightInd w:val="0"/>
              <w:spacing w:after="0"/>
              <w:rPr>
                <w:rFonts w:ascii="Arial" w:hAnsi="Arial" w:cs="Arial"/>
                <w:spacing w:val="-6"/>
                <w:sz w:val="8"/>
                <w:szCs w:val="8"/>
              </w:rPr>
            </w:pPr>
          </w:p>
          <w:p w14:paraId="18EAD5F2" w14:textId="77777777" w:rsidR="00086B04" w:rsidRPr="003347C3" w:rsidRDefault="00086B04" w:rsidP="00086B04">
            <w:pPr>
              <w:widowControl w:val="0"/>
              <w:autoSpaceDE w:val="0"/>
              <w:autoSpaceDN w:val="0"/>
              <w:adjustRightInd w:val="0"/>
              <w:spacing w:after="0"/>
              <w:ind w:left="744" w:hanging="710"/>
              <w:rPr>
                <w:rFonts w:ascii="Arial" w:hAnsi="Arial" w:cs="Arial"/>
                <w:spacing w:val="-6"/>
                <w:sz w:val="20"/>
                <w:szCs w:val="20"/>
              </w:rPr>
            </w:pPr>
            <w:r w:rsidRPr="003347C3">
              <w:rPr>
                <w:rFonts w:ascii="Arial" w:hAnsi="Arial" w:cs="Arial"/>
                <w:spacing w:val="-6"/>
                <w:sz w:val="20"/>
                <w:szCs w:val="20"/>
              </w:rPr>
              <w:t>F.G.04 – Formulário de Não Conformidade,</w:t>
            </w:r>
          </w:p>
          <w:p w14:paraId="041E61E9" w14:textId="77777777" w:rsidR="00086B04" w:rsidRPr="003347C3" w:rsidRDefault="00086B04" w:rsidP="00086B04">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F.G.05 – Relatório de Inspeção Ambiental.</w:t>
            </w:r>
          </w:p>
          <w:p w14:paraId="1C9ED594" w14:textId="77777777" w:rsidR="00086B04" w:rsidRPr="003347C3" w:rsidRDefault="00086B04" w:rsidP="00086B04">
            <w:pPr>
              <w:widowControl w:val="0"/>
              <w:autoSpaceDE w:val="0"/>
              <w:autoSpaceDN w:val="0"/>
              <w:adjustRightInd w:val="0"/>
              <w:spacing w:after="0"/>
              <w:jc w:val="both"/>
              <w:rPr>
                <w:rFonts w:ascii="Arial" w:hAnsi="Arial" w:cs="Arial"/>
                <w:spacing w:val="-6"/>
                <w:sz w:val="20"/>
                <w:szCs w:val="20"/>
              </w:rPr>
            </w:pPr>
            <w:r w:rsidRPr="003347C3">
              <w:rPr>
                <w:rFonts w:ascii="Arial" w:hAnsi="Arial" w:cs="Arial"/>
                <w:spacing w:val="-6"/>
                <w:sz w:val="20"/>
                <w:szCs w:val="20"/>
              </w:rPr>
              <w:t>F.G.06 – Plano de Melhoria.</w:t>
            </w:r>
          </w:p>
          <w:p w14:paraId="14744F82" w14:textId="77777777" w:rsidR="00086B04" w:rsidRPr="003347C3" w:rsidRDefault="00086B04" w:rsidP="00086B04">
            <w:pPr>
              <w:widowControl w:val="0"/>
              <w:autoSpaceDE w:val="0"/>
              <w:autoSpaceDN w:val="0"/>
              <w:adjustRightInd w:val="0"/>
              <w:spacing w:after="0"/>
              <w:rPr>
                <w:rFonts w:ascii="Arial" w:hAnsi="Arial" w:cs="Arial"/>
                <w:spacing w:val="-6"/>
                <w:sz w:val="20"/>
                <w:szCs w:val="20"/>
              </w:rPr>
            </w:pPr>
            <w:r w:rsidRPr="003347C3">
              <w:rPr>
                <w:rFonts w:ascii="Arial" w:hAnsi="Arial" w:cs="Arial"/>
                <w:spacing w:val="-6"/>
                <w:sz w:val="20"/>
                <w:szCs w:val="20"/>
              </w:rPr>
              <w:t>F.O.01 – Destinatário de Resíduo.</w:t>
            </w:r>
          </w:p>
          <w:p w14:paraId="4D1ADF4E" w14:textId="77777777" w:rsidR="00086B04" w:rsidRPr="003347C3" w:rsidRDefault="00086B04" w:rsidP="00086B04">
            <w:pPr>
              <w:widowControl w:val="0"/>
              <w:autoSpaceDE w:val="0"/>
              <w:autoSpaceDN w:val="0"/>
              <w:adjustRightInd w:val="0"/>
              <w:spacing w:after="0"/>
              <w:ind w:left="744" w:hanging="744"/>
              <w:rPr>
                <w:rFonts w:ascii="Arial" w:hAnsi="Arial" w:cs="Arial"/>
                <w:spacing w:val="-6"/>
                <w:sz w:val="20"/>
                <w:szCs w:val="20"/>
              </w:rPr>
            </w:pPr>
            <w:r w:rsidRPr="003347C3">
              <w:rPr>
                <w:rFonts w:ascii="Arial" w:hAnsi="Arial" w:cs="Arial"/>
                <w:spacing w:val="-6"/>
                <w:sz w:val="20"/>
                <w:szCs w:val="20"/>
              </w:rPr>
              <w:t>F.O.02 – Controle de remoção de resíduo.</w:t>
            </w:r>
          </w:p>
          <w:p w14:paraId="1AF58C34" w14:textId="77777777" w:rsidR="00086B04" w:rsidRPr="003347C3" w:rsidRDefault="00086B04" w:rsidP="00086B04">
            <w:pPr>
              <w:widowControl w:val="0"/>
              <w:autoSpaceDE w:val="0"/>
              <w:autoSpaceDN w:val="0"/>
              <w:adjustRightInd w:val="0"/>
              <w:spacing w:after="0"/>
              <w:ind w:left="744" w:hanging="710"/>
              <w:rPr>
                <w:rFonts w:ascii="Arial" w:hAnsi="Arial" w:cs="Arial"/>
                <w:sz w:val="20"/>
                <w:szCs w:val="20"/>
              </w:rPr>
            </w:pPr>
            <w:r w:rsidRPr="003347C3">
              <w:rPr>
                <w:rFonts w:ascii="Arial" w:hAnsi="Arial" w:cs="Arial"/>
                <w:sz w:val="20"/>
                <w:szCs w:val="20"/>
              </w:rPr>
              <w:t>F.O.03 – Notificação da Emissão de Fumaça.</w:t>
            </w:r>
          </w:p>
          <w:p w14:paraId="59106AB3" w14:textId="77777777" w:rsidR="00086B04" w:rsidRPr="003347C3" w:rsidRDefault="00086B04" w:rsidP="00086B04">
            <w:pPr>
              <w:widowControl w:val="0"/>
              <w:autoSpaceDE w:val="0"/>
              <w:autoSpaceDN w:val="0"/>
              <w:adjustRightInd w:val="0"/>
              <w:spacing w:after="0"/>
              <w:rPr>
                <w:rFonts w:ascii="Arial" w:hAnsi="Arial" w:cs="Arial"/>
                <w:spacing w:val="-6"/>
                <w:sz w:val="20"/>
                <w:szCs w:val="20"/>
              </w:rPr>
            </w:pPr>
          </w:p>
        </w:tc>
        <w:tc>
          <w:tcPr>
            <w:tcW w:w="1310" w:type="dxa"/>
            <w:vMerge w:val="restart"/>
          </w:tcPr>
          <w:p w14:paraId="65DA3DA0" w14:textId="77777777" w:rsidR="00086B04" w:rsidRPr="00E91AC0" w:rsidRDefault="00086B04" w:rsidP="00086B04">
            <w:pPr>
              <w:spacing w:after="0"/>
              <w:jc w:val="both"/>
              <w:rPr>
                <w:rFonts w:ascii="Arial" w:hAnsi="Arial" w:cs="Arial"/>
                <w:sz w:val="8"/>
                <w:szCs w:val="8"/>
              </w:rPr>
            </w:pPr>
          </w:p>
          <w:p w14:paraId="007B12D9" w14:textId="77777777" w:rsidR="00086B04" w:rsidRPr="003347C3" w:rsidRDefault="00086B04" w:rsidP="00086B04">
            <w:pPr>
              <w:spacing w:after="0"/>
              <w:jc w:val="center"/>
              <w:rPr>
                <w:rFonts w:ascii="Arial" w:hAnsi="Arial" w:cs="Arial"/>
                <w:sz w:val="20"/>
                <w:szCs w:val="20"/>
              </w:rPr>
            </w:pPr>
            <w:r>
              <w:rPr>
                <w:rFonts w:ascii="Arial" w:hAnsi="Arial" w:cs="Arial"/>
                <w:sz w:val="20"/>
                <w:szCs w:val="20"/>
              </w:rPr>
              <w:t>UGP</w:t>
            </w:r>
          </w:p>
        </w:tc>
        <w:tc>
          <w:tcPr>
            <w:tcW w:w="2345" w:type="dxa"/>
            <w:vMerge w:val="restart"/>
          </w:tcPr>
          <w:p w14:paraId="0C8EBBA5" w14:textId="77777777" w:rsidR="00086B04" w:rsidRPr="00E91AC0" w:rsidRDefault="00086B04" w:rsidP="00086B04">
            <w:pPr>
              <w:spacing w:after="0"/>
              <w:rPr>
                <w:rFonts w:ascii="Arial" w:hAnsi="Arial" w:cs="Arial"/>
                <w:sz w:val="8"/>
                <w:szCs w:val="8"/>
              </w:rPr>
            </w:pPr>
          </w:p>
          <w:p w14:paraId="5AC14DE2" w14:textId="77777777" w:rsidR="00086B04" w:rsidRPr="003347C3" w:rsidRDefault="00086B04" w:rsidP="00086B04">
            <w:pPr>
              <w:spacing w:after="0"/>
              <w:rPr>
                <w:rFonts w:ascii="Arial" w:hAnsi="Arial" w:cs="Arial"/>
                <w:sz w:val="20"/>
                <w:szCs w:val="20"/>
              </w:rPr>
            </w:pPr>
            <w:r w:rsidRPr="003347C3">
              <w:rPr>
                <w:rFonts w:ascii="Arial" w:hAnsi="Arial" w:cs="Arial"/>
                <w:sz w:val="20"/>
                <w:szCs w:val="20"/>
              </w:rPr>
              <w:t>Arquivo Eletrônico - backup</w:t>
            </w:r>
          </w:p>
        </w:tc>
        <w:tc>
          <w:tcPr>
            <w:tcW w:w="1649" w:type="dxa"/>
            <w:vMerge w:val="restart"/>
          </w:tcPr>
          <w:p w14:paraId="44D5AB22" w14:textId="77777777" w:rsidR="00086B04" w:rsidRPr="00E91AC0" w:rsidRDefault="00086B04" w:rsidP="00086B04">
            <w:pPr>
              <w:spacing w:after="0"/>
              <w:rPr>
                <w:rFonts w:ascii="Arial" w:hAnsi="Arial" w:cs="Arial"/>
                <w:sz w:val="8"/>
                <w:szCs w:val="8"/>
              </w:rPr>
            </w:pPr>
          </w:p>
          <w:p w14:paraId="54131935" w14:textId="77777777" w:rsidR="00086B04" w:rsidRPr="003347C3" w:rsidRDefault="00086B04" w:rsidP="00086B04">
            <w:pPr>
              <w:spacing w:after="0"/>
              <w:rPr>
                <w:rFonts w:ascii="Arial" w:hAnsi="Arial" w:cs="Arial"/>
                <w:sz w:val="20"/>
                <w:szCs w:val="20"/>
              </w:rPr>
            </w:pPr>
            <w:r w:rsidRPr="003347C3">
              <w:rPr>
                <w:rFonts w:ascii="Arial" w:hAnsi="Arial" w:cs="Arial"/>
                <w:sz w:val="20"/>
                <w:szCs w:val="20"/>
              </w:rPr>
              <w:t>Até a recuperação da área ou o final da obra.</w:t>
            </w:r>
          </w:p>
        </w:tc>
        <w:tc>
          <w:tcPr>
            <w:tcW w:w="1467" w:type="dxa"/>
          </w:tcPr>
          <w:p w14:paraId="7BBAE8A2" w14:textId="77777777" w:rsidR="00086B04" w:rsidRPr="00E91AC0" w:rsidRDefault="00086B04" w:rsidP="00086B04">
            <w:pPr>
              <w:spacing w:after="0"/>
              <w:jc w:val="both"/>
              <w:rPr>
                <w:rFonts w:ascii="Arial" w:hAnsi="Arial" w:cs="Arial"/>
                <w:sz w:val="8"/>
                <w:szCs w:val="8"/>
              </w:rPr>
            </w:pPr>
          </w:p>
          <w:p w14:paraId="4C7B7BA6" w14:textId="77777777" w:rsidR="00086B04" w:rsidRPr="003347C3" w:rsidRDefault="00086B04" w:rsidP="00086B04">
            <w:pPr>
              <w:spacing w:after="0"/>
              <w:jc w:val="both"/>
              <w:rPr>
                <w:rFonts w:ascii="Arial" w:hAnsi="Arial" w:cs="Arial"/>
                <w:sz w:val="20"/>
                <w:szCs w:val="20"/>
              </w:rPr>
            </w:pPr>
            <w:r w:rsidRPr="003347C3">
              <w:rPr>
                <w:rFonts w:ascii="Arial" w:hAnsi="Arial" w:cs="Arial"/>
                <w:sz w:val="20"/>
                <w:szCs w:val="20"/>
              </w:rPr>
              <w:t>Apagar</w:t>
            </w:r>
          </w:p>
        </w:tc>
      </w:tr>
      <w:tr w:rsidR="00086B04" w:rsidRPr="003347C3" w14:paraId="155C48A0" w14:textId="77777777" w:rsidTr="00086B04">
        <w:tblPrEx>
          <w:tblLook w:val="04A0" w:firstRow="1" w:lastRow="0" w:firstColumn="1" w:lastColumn="0" w:noHBand="0" w:noVBand="1"/>
        </w:tblPrEx>
        <w:trPr>
          <w:trHeight w:val="594"/>
          <w:jc w:val="center"/>
        </w:trPr>
        <w:tc>
          <w:tcPr>
            <w:tcW w:w="3261" w:type="dxa"/>
            <w:vMerge/>
          </w:tcPr>
          <w:p w14:paraId="0BAA1330" w14:textId="77777777" w:rsidR="00086B04" w:rsidRPr="003347C3" w:rsidRDefault="00086B04" w:rsidP="00086B04">
            <w:pPr>
              <w:widowControl w:val="0"/>
              <w:autoSpaceDE w:val="0"/>
              <w:autoSpaceDN w:val="0"/>
              <w:adjustRightInd w:val="0"/>
              <w:spacing w:after="0"/>
              <w:rPr>
                <w:rFonts w:ascii="Arial" w:hAnsi="Arial" w:cs="Arial"/>
                <w:spacing w:val="-6"/>
                <w:sz w:val="20"/>
                <w:szCs w:val="20"/>
              </w:rPr>
            </w:pPr>
          </w:p>
        </w:tc>
        <w:tc>
          <w:tcPr>
            <w:tcW w:w="1310" w:type="dxa"/>
            <w:vMerge/>
          </w:tcPr>
          <w:p w14:paraId="16AED25C" w14:textId="77777777" w:rsidR="00086B04" w:rsidRPr="003347C3" w:rsidRDefault="00086B04" w:rsidP="00086B04">
            <w:pPr>
              <w:spacing w:after="0"/>
              <w:jc w:val="both"/>
              <w:rPr>
                <w:rFonts w:ascii="Arial" w:hAnsi="Arial" w:cs="Arial"/>
                <w:sz w:val="20"/>
                <w:szCs w:val="20"/>
              </w:rPr>
            </w:pPr>
          </w:p>
        </w:tc>
        <w:tc>
          <w:tcPr>
            <w:tcW w:w="2345" w:type="dxa"/>
            <w:vMerge/>
          </w:tcPr>
          <w:p w14:paraId="4BC8D68F" w14:textId="77777777" w:rsidR="00086B04" w:rsidRPr="003347C3" w:rsidRDefault="00086B04" w:rsidP="00086B04">
            <w:pPr>
              <w:spacing w:after="0"/>
              <w:rPr>
                <w:rFonts w:ascii="Arial" w:hAnsi="Arial" w:cs="Arial"/>
                <w:sz w:val="20"/>
                <w:szCs w:val="20"/>
              </w:rPr>
            </w:pPr>
          </w:p>
        </w:tc>
        <w:tc>
          <w:tcPr>
            <w:tcW w:w="1649" w:type="dxa"/>
            <w:vMerge/>
          </w:tcPr>
          <w:p w14:paraId="72DBFC32" w14:textId="77777777" w:rsidR="00086B04" w:rsidRPr="003347C3" w:rsidRDefault="00086B04" w:rsidP="00086B04">
            <w:pPr>
              <w:spacing w:after="0"/>
              <w:jc w:val="both"/>
              <w:rPr>
                <w:rFonts w:ascii="Arial" w:hAnsi="Arial" w:cs="Arial"/>
                <w:sz w:val="20"/>
                <w:szCs w:val="20"/>
              </w:rPr>
            </w:pPr>
          </w:p>
        </w:tc>
        <w:tc>
          <w:tcPr>
            <w:tcW w:w="1467" w:type="dxa"/>
          </w:tcPr>
          <w:p w14:paraId="7C66F89B" w14:textId="77777777" w:rsidR="00086B04" w:rsidRPr="003347C3" w:rsidRDefault="00086B04" w:rsidP="00086B04">
            <w:pPr>
              <w:spacing w:after="0"/>
              <w:jc w:val="both"/>
              <w:rPr>
                <w:rFonts w:ascii="Arial" w:hAnsi="Arial" w:cs="Arial"/>
                <w:sz w:val="20"/>
                <w:szCs w:val="20"/>
              </w:rPr>
            </w:pPr>
          </w:p>
        </w:tc>
      </w:tr>
    </w:tbl>
    <w:p w14:paraId="105ACE69" w14:textId="77777777" w:rsidR="00086B04" w:rsidRDefault="00086B04" w:rsidP="00086B04">
      <w:pPr>
        <w:spacing w:after="0"/>
        <w:rPr>
          <w:rFonts w:ascii="Arial" w:hAnsi="Arial" w:cs="Arial"/>
          <w:sz w:val="20"/>
          <w:szCs w:val="20"/>
        </w:rPr>
      </w:pP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0"/>
        <w:gridCol w:w="6945"/>
      </w:tblGrid>
      <w:tr w:rsidR="00086B04" w:rsidRPr="00A37241" w14:paraId="0E166327" w14:textId="77777777" w:rsidTr="00086B04">
        <w:trPr>
          <w:jc w:val="center"/>
        </w:trPr>
        <w:tc>
          <w:tcPr>
            <w:tcW w:w="3120" w:type="dxa"/>
          </w:tcPr>
          <w:p w14:paraId="06AD5309" w14:textId="77777777" w:rsidR="00086B04" w:rsidRPr="00A37241" w:rsidRDefault="00086B04" w:rsidP="00086B04">
            <w:pPr>
              <w:spacing w:after="0"/>
              <w:jc w:val="center"/>
              <w:rPr>
                <w:rFonts w:ascii="Arial" w:hAnsi="Arial" w:cs="Arial"/>
                <w:b/>
                <w:sz w:val="20"/>
                <w:szCs w:val="20"/>
              </w:rPr>
            </w:pPr>
          </w:p>
          <w:p w14:paraId="42573F49"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Revisão deste Procedimento</w:t>
            </w:r>
          </w:p>
          <w:p w14:paraId="2823A425" w14:textId="77777777" w:rsidR="00086B04" w:rsidRPr="00A37241" w:rsidRDefault="00086B04" w:rsidP="00086B04">
            <w:pPr>
              <w:spacing w:after="0"/>
              <w:jc w:val="center"/>
              <w:rPr>
                <w:rFonts w:ascii="Arial" w:hAnsi="Arial" w:cs="Arial"/>
                <w:b/>
                <w:sz w:val="20"/>
                <w:szCs w:val="20"/>
              </w:rPr>
            </w:pPr>
          </w:p>
        </w:tc>
        <w:tc>
          <w:tcPr>
            <w:tcW w:w="6945" w:type="dxa"/>
            <w:vMerge w:val="restart"/>
          </w:tcPr>
          <w:p w14:paraId="7A5CE3FF" w14:textId="77777777" w:rsidR="00086B04" w:rsidRPr="00A37241" w:rsidRDefault="00086B04" w:rsidP="00086B04">
            <w:pPr>
              <w:spacing w:after="0"/>
              <w:rPr>
                <w:rFonts w:ascii="Arial" w:hAnsi="Arial" w:cs="Arial"/>
                <w:b/>
                <w:sz w:val="20"/>
                <w:szCs w:val="20"/>
              </w:rPr>
            </w:pPr>
          </w:p>
          <w:p w14:paraId="58A3B58E" w14:textId="77777777" w:rsidR="00086B04" w:rsidRPr="00A37241" w:rsidRDefault="00086B04" w:rsidP="00086B04">
            <w:pPr>
              <w:spacing w:after="0"/>
              <w:rPr>
                <w:rFonts w:ascii="Arial" w:hAnsi="Arial" w:cs="Arial"/>
                <w:b/>
                <w:sz w:val="20"/>
                <w:szCs w:val="20"/>
              </w:rPr>
            </w:pPr>
            <w:r w:rsidRPr="00A37241">
              <w:rPr>
                <w:rFonts w:ascii="Arial" w:hAnsi="Arial" w:cs="Arial"/>
                <w:b/>
                <w:sz w:val="20"/>
                <w:szCs w:val="20"/>
              </w:rPr>
              <w:t xml:space="preserve">APROVAÇÃO:   </w:t>
            </w:r>
          </w:p>
          <w:p w14:paraId="1B78F59C" w14:textId="77777777" w:rsidR="00086B04" w:rsidRPr="00A37241" w:rsidRDefault="00086B04" w:rsidP="00086B04">
            <w:pPr>
              <w:spacing w:after="0"/>
              <w:jc w:val="center"/>
              <w:rPr>
                <w:rFonts w:ascii="Arial" w:hAnsi="Arial" w:cs="Arial"/>
                <w:b/>
                <w:sz w:val="20"/>
                <w:szCs w:val="20"/>
              </w:rPr>
            </w:pPr>
          </w:p>
          <w:p w14:paraId="0A73202A"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________________________________</w:t>
            </w:r>
          </w:p>
          <w:p w14:paraId="7DA5B176" w14:textId="77777777" w:rsidR="00086B04" w:rsidRPr="00A37241" w:rsidRDefault="00086B04" w:rsidP="00086B04">
            <w:pPr>
              <w:spacing w:after="0"/>
              <w:jc w:val="center"/>
              <w:rPr>
                <w:rFonts w:ascii="Arial" w:hAnsi="Arial" w:cs="Arial"/>
                <w:sz w:val="20"/>
                <w:szCs w:val="20"/>
              </w:rPr>
            </w:pPr>
          </w:p>
          <w:p w14:paraId="589603A3" w14:textId="77777777" w:rsidR="00086B04" w:rsidRPr="00A37241" w:rsidRDefault="00086B04" w:rsidP="00086B04">
            <w:pPr>
              <w:spacing w:after="0"/>
              <w:jc w:val="center"/>
              <w:rPr>
                <w:rFonts w:ascii="Arial" w:hAnsi="Arial" w:cs="Arial"/>
                <w:sz w:val="20"/>
                <w:szCs w:val="20"/>
              </w:rPr>
            </w:pPr>
          </w:p>
        </w:tc>
      </w:tr>
      <w:tr w:rsidR="00086B04" w:rsidRPr="00A37241" w14:paraId="6F36A243" w14:textId="77777777" w:rsidTr="00086B04">
        <w:trPr>
          <w:jc w:val="center"/>
        </w:trPr>
        <w:tc>
          <w:tcPr>
            <w:tcW w:w="3120" w:type="dxa"/>
          </w:tcPr>
          <w:p w14:paraId="0BE687F8" w14:textId="77777777" w:rsidR="00086B04" w:rsidRPr="00A37241" w:rsidRDefault="00086B04" w:rsidP="00086B04">
            <w:pPr>
              <w:spacing w:after="0"/>
              <w:jc w:val="center"/>
              <w:rPr>
                <w:rFonts w:ascii="Arial" w:hAnsi="Arial" w:cs="Arial"/>
                <w:sz w:val="20"/>
                <w:szCs w:val="20"/>
              </w:rPr>
            </w:pPr>
          </w:p>
          <w:p w14:paraId="25FADC6F" w14:textId="77777777" w:rsidR="00086B04" w:rsidRPr="00A37241" w:rsidRDefault="00086B04" w:rsidP="00086B04">
            <w:pPr>
              <w:spacing w:after="0"/>
              <w:jc w:val="center"/>
              <w:rPr>
                <w:rFonts w:ascii="Arial" w:hAnsi="Arial" w:cs="Arial"/>
                <w:sz w:val="20"/>
                <w:szCs w:val="20"/>
              </w:rPr>
            </w:pPr>
          </w:p>
          <w:p w14:paraId="23E74FAA" w14:textId="77777777" w:rsidR="00086B04" w:rsidRPr="00A37241" w:rsidRDefault="00086B04" w:rsidP="00086B04">
            <w:pPr>
              <w:spacing w:after="0"/>
              <w:jc w:val="center"/>
              <w:rPr>
                <w:rFonts w:ascii="Arial" w:hAnsi="Arial" w:cs="Arial"/>
                <w:sz w:val="20"/>
                <w:szCs w:val="20"/>
              </w:rPr>
            </w:pPr>
            <w:r w:rsidRPr="00A37241">
              <w:rPr>
                <w:rFonts w:ascii="Arial" w:hAnsi="Arial" w:cs="Arial"/>
                <w:sz w:val="20"/>
                <w:szCs w:val="20"/>
              </w:rPr>
              <w:t>UGP</w:t>
            </w:r>
          </w:p>
          <w:p w14:paraId="7BE7EF37" w14:textId="77777777" w:rsidR="00086B04" w:rsidRPr="00A37241" w:rsidRDefault="00086B04" w:rsidP="00086B04">
            <w:pPr>
              <w:spacing w:after="0"/>
              <w:jc w:val="center"/>
              <w:rPr>
                <w:rFonts w:ascii="Arial" w:hAnsi="Arial" w:cs="Arial"/>
                <w:sz w:val="20"/>
                <w:szCs w:val="20"/>
              </w:rPr>
            </w:pPr>
          </w:p>
        </w:tc>
        <w:tc>
          <w:tcPr>
            <w:tcW w:w="6945" w:type="dxa"/>
            <w:vMerge/>
          </w:tcPr>
          <w:p w14:paraId="0BD1159B" w14:textId="77777777" w:rsidR="00086B04" w:rsidRPr="00A37241" w:rsidRDefault="00086B04" w:rsidP="00086B04">
            <w:pPr>
              <w:spacing w:after="0"/>
              <w:rPr>
                <w:rFonts w:ascii="Arial" w:hAnsi="Arial" w:cs="Arial"/>
                <w:sz w:val="20"/>
                <w:szCs w:val="20"/>
              </w:rPr>
            </w:pPr>
          </w:p>
        </w:tc>
      </w:tr>
    </w:tbl>
    <w:p w14:paraId="1DFBE512" w14:textId="77777777" w:rsidR="00086B04" w:rsidRPr="003B24D4" w:rsidRDefault="00086B04" w:rsidP="00086B04">
      <w:pPr>
        <w:spacing w:after="0"/>
        <w:rPr>
          <w:rFonts w:ascii="Arial" w:hAnsi="Arial" w:cs="Arial"/>
          <w:sz w:val="22"/>
          <w:szCs w:val="22"/>
        </w:rPr>
      </w:pPr>
    </w:p>
    <w:p w14:paraId="638F9969" w14:textId="77777777" w:rsidR="00086B04" w:rsidRDefault="00086B04" w:rsidP="00086B04">
      <w:pPr>
        <w:spacing w:after="0"/>
        <w:rPr>
          <w:rFonts w:ascii="Arial" w:hAnsi="Arial" w:cs="Arial"/>
          <w:color w:val="3366FF"/>
          <w:sz w:val="22"/>
          <w:szCs w:val="22"/>
        </w:rPr>
      </w:pPr>
      <w:r>
        <w:rPr>
          <w:rFonts w:ascii="Arial" w:hAnsi="Arial" w:cs="Arial"/>
          <w:color w:val="3366FF"/>
          <w:sz w:val="22"/>
          <w:szCs w:val="22"/>
        </w:rPr>
        <w:br w:type="page"/>
      </w:r>
    </w:p>
    <w:p w14:paraId="16FD41FD" w14:textId="77777777" w:rsidR="00086B04" w:rsidRPr="000B3EC6" w:rsidRDefault="00086B04" w:rsidP="00086B04">
      <w:pPr>
        <w:shd w:val="clear" w:color="auto" w:fill="4F81BD" w:themeFill="accent1"/>
        <w:spacing w:after="0"/>
        <w:ind w:hanging="567"/>
        <w:rPr>
          <w:rFonts w:ascii="Arial" w:hAnsi="Arial" w:cs="Arial"/>
          <w:b/>
          <w:color w:val="FFFFFF" w:themeColor="background1"/>
          <w:sz w:val="22"/>
          <w:szCs w:val="22"/>
        </w:rPr>
      </w:pPr>
      <w:r>
        <w:rPr>
          <w:rFonts w:ascii="Arial" w:hAnsi="Arial" w:cs="Arial"/>
          <w:b/>
          <w:color w:val="FFFFFF" w:themeColor="background1"/>
          <w:sz w:val="22"/>
          <w:szCs w:val="22"/>
        </w:rPr>
        <w:lastRenderedPageBreak/>
        <w:t xml:space="preserve">V </w:t>
      </w:r>
      <w:r w:rsidR="00873ADB">
        <w:rPr>
          <w:rFonts w:ascii="Arial" w:hAnsi="Arial" w:cs="Arial"/>
          <w:b/>
          <w:color w:val="FFFFFF" w:themeColor="background1"/>
          <w:sz w:val="22"/>
          <w:szCs w:val="22"/>
        </w:rPr>
        <w:t>I.</w:t>
      </w:r>
      <w:r>
        <w:rPr>
          <w:rFonts w:ascii="Arial" w:hAnsi="Arial" w:cs="Arial"/>
          <w:b/>
          <w:color w:val="FFFFFF" w:themeColor="background1"/>
          <w:sz w:val="22"/>
          <w:szCs w:val="22"/>
        </w:rPr>
        <w:t>FORMULÁRIOS DA FASE DE IMPLANTAÇÃO</w:t>
      </w:r>
    </w:p>
    <w:p w14:paraId="0CD94F85" w14:textId="77777777" w:rsidR="00086B04" w:rsidRPr="00A37241" w:rsidRDefault="00086B04" w:rsidP="00086B04">
      <w:pPr>
        <w:spacing w:after="0"/>
        <w:rPr>
          <w:rFonts w:ascii="Arial" w:hAnsi="Arial" w:cs="Arial"/>
          <w:sz w:val="22"/>
          <w:szCs w:val="22"/>
        </w:rPr>
      </w:pPr>
    </w:p>
    <w:p w14:paraId="07CC552C" w14:textId="77777777" w:rsidR="00086B04" w:rsidRDefault="00086B04" w:rsidP="00086B04">
      <w:pPr>
        <w:spacing w:after="0" w:line="360" w:lineRule="auto"/>
        <w:ind w:firstLine="720"/>
        <w:jc w:val="both"/>
        <w:rPr>
          <w:rFonts w:ascii="Arial" w:hAnsi="Arial" w:cs="Arial"/>
          <w:sz w:val="22"/>
          <w:szCs w:val="22"/>
        </w:rPr>
      </w:pPr>
      <w:r w:rsidRPr="005A0EBC">
        <w:rPr>
          <w:rFonts w:ascii="Arial" w:hAnsi="Arial" w:cs="Arial"/>
          <w:sz w:val="22"/>
          <w:szCs w:val="22"/>
        </w:rPr>
        <w:t>Os formulários da</w:t>
      </w:r>
      <w:r>
        <w:rPr>
          <w:rFonts w:ascii="Arial" w:hAnsi="Arial" w:cs="Arial"/>
          <w:sz w:val="22"/>
          <w:szCs w:val="22"/>
        </w:rPr>
        <w:t xml:space="preserve"> fase de implantação do </w:t>
      </w:r>
      <w:r w:rsidRPr="00E41301">
        <w:rPr>
          <w:rFonts w:ascii="Arial" w:hAnsi="Arial" w:cs="Arial"/>
          <w:sz w:val="22"/>
          <w:szCs w:val="22"/>
        </w:rPr>
        <w:t xml:space="preserve">Programa de </w:t>
      </w:r>
      <w:r>
        <w:rPr>
          <w:rFonts w:ascii="Arial" w:hAnsi="Arial" w:cs="Arial"/>
          <w:sz w:val="22"/>
          <w:szCs w:val="22"/>
        </w:rPr>
        <w:t xml:space="preserve">Requalificação Urbana da orla Noroeste de Vitoria são destinados ao acompanhamento da solução do problema ambiental identificado e do acidente de trabalho ocorrido </w:t>
      </w:r>
      <w:proofErr w:type="spellStart"/>
      <w:r>
        <w:rPr>
          <w:rFonts w:ascii="Arial" w:hAnsi="Arial" w:cs="Arial"/>
          <w:sz w:val="22"/>
          <w:szCs w:val="22"/>
        </w:rPr>
        <w:t>eao</w:t>
      </w:r>
      <w:proofErr w:type="spellEnd"/>
      <w:r>
        <w:rPr>
          <w:rFonts w:ascii="Arial" w:hAnsi="Arial" w:cs="Arial"/>
          <w:sz w:val="22"/>
          <w:szCs w:val="22"/>
        </w:rPr>
        <w:t xml:space="preserve"> controle ambiental das obras.</w:t>
      </w:r>
    </w:p>
    <w:p w14:paraId="44EC20C5" w14:textId="77777777" w:rsidR="00086B04" w:rsidRDefault="00086B04" w:rsidP="00086B04">
      <w:pPr>
        <w:spacing w:after="0"/>
        <w:jc w:val="both"/>
        <w:rPr>
          <w:rFonts w:ascii="Arial" w:hAnsi="Arial" w:cs="Arial"/>
          <w:sz w:val="22"/>
          <w:szCs w:val="22"/>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2126"/>
        <w:gridCol w:w="1276"/>
        <w:gridCol w:w="1559"/>
      </w:tblGrid>
      <w:tr w:rsidR="00086B04" w:rsidRPr="00A37241" w14:paraId="6BAC27AC" w14:textId="77777777" w:rsidTr="00086B04">
        <w:trPr>
          <w:trHeight w:val="515"/>
          <w:jc w:val="center"/>
        </w:trPr>
        <w:tc>
          <w:tcPr>
            <w:tcW w:w="5245" w:type="dxa"/>
            <w:shd w:val="clear" w:color="auto" w:fill="808080" w:themeFill="background1" w:themeFillShade="80"/>
          </w:tcPr>
          <w:p w14:paraId="31B210B7" w14:textId="77777777" w:rsidR="00086B04" w:rsidRPr="00A37241" w:rsidRDefault="00086B04" w:rsidP="00086B04">
            <w:pPr>
              <w:spacing w:after="0"/>
              <w:jc w:val="center"/>
              <w:rPr>
                <w:rFonts w:ascii="Arial" w:hAnsi="Arial" w:cs="Arial"/>
                <w:b/>
                <w:bCs/>
                <w:color w:val="FFFFFF"/>
                <w:spacing w:val="-6"/>
                <w:sz w:val="20"/>
                <w:szCs w:val="20"/>
              </w:rPr>
            </w:pPr>
            <w:r w:rsidRPr="00A37241">
              <w:rPr>
                <w:rFonts w:ascii="Arial" w:hAnsi="Arial" w:cs="Arial"/>
                <w:b/>
                <w:bCs/>
                <w:color w:val="FFFFFF"/>
                <w:spacing w:val="-6"/>
                <w:sz w:val="20"/>
                <w:szCs w:val="20"/>
              </w:rPr>
              <w:t>FORMULÁRIO DE OBRA</w:t>
            </w:r>
          </w:p>
          <w:p w14:paraId="17380C95" w14:textId="77777777" w:rsidR="00086B04" w:rsidRPr="00A37241" w:rsidRDefault="00086B04" w:rsidP="00086B04">
            <w:pPr>
              <w:spacing w:after="0"/>
              <w:jc w:val="center"/>
              <w:rPr>
                <w:rFonts w:ascii="Arial" w:hAnsi="Arial" w:cs="Arial"/>
                <w:b/>
                <w:bCs/>
                <w:color w:val="FFFFFF"/>
                <w:sz w:val="20"/>
                <w:szCs w:val="20"/>
              </w:rPr>
            </w:pPr>
          </w:p>
        </w:tc>
        <w:tc>
          <w:tcPr>
            <w:tcW w:w="2126" w:type="dxa"/>
            <w:shd w:val="clear" w:color="auto" w:fill="808080" w:themeFill="background1" w:themeFillShade="80"/>
          </w:tcPr>
          <w:p w14:paraId="5C476A46"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IDENTIFICAÇÃO</w:t>
            </w:r>
          </w:p>
        </w:tc>
        <w:tc>
          <w:tcPr>
            <w:tcW w:w="1276" w:type="dxa"/>
            <w:shd w:val="clear" w:color="auto" w:fill="808080" w:themeFill="background1" w:themeFillShade="80"/>
          </w:tcPr>
          <w:p w14:paraId="3AC4D779"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VERSÃO</w:t>
            </w:r>
          </w:p>
        </w:tc>
        <w:tc>
          <w:tcPr>
            <w:tcW w:w="1559" w:type="dxa"/>
            <w:shd w:val="clear" w:color="auto" w:fill="808080" w:themeFill="background1" w:themeFillShade="80"/>
          </w:tcPr>
          <w:p w14:paraId="2C8B00D8"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DATA</w:t>
            </w:r>
          </w:p>
        </w:tc>
      </w:tr>
      <w:tr w:rsidR="00086B04" w:rsidRPr="00A37241" w14:paraId="11F1D85E" w14:textId="77777777" w:rsidTr="00086B04">
        <w:trPr>
          <w:jc w:val="center"/>
        </w:trPr>
        <w:tc>
          <w:tcPr>
            <w:tcW w:w="5245" w:type="dxa"/>
            <w:shd w:val="clear" w:color="auto" w:fill="auto"/>
          </w:tcPr>
          <w:p w14:paraId="467ADD15" w14:textId="77777777" w:rsidR="00086B04" w:rsidRPr="00A37241" w:rsidRDefault="00086B04" w:rsidP="00086B04">
            <w:pPr>
              <w:spacing w:after="0"/>
              <w:jc w:val="center"/>
              <w:rPr>
                <w:rFonts w:ascii="Arial" w:hAnsi="Arial"/>
                <w:b/>
                <w:sz w:val="20"/>
                <w:szCs w:val="20"/>
              </w:rPr>
            </w:pPr>
            <w:r w:rsidRPr="00A37241">
              <w:rPr>
                <w:rFonts w:ascii="Arial" w:hAnsi="Arial"/>
                <w:b/>
                <w:sz w:val="20"/>
                <w:szCs w:val="20"/>
              </w:rPr>
              <w:t>CADASTRO DE DESTINATÁRIO DE RESÍDUO</w:t>
            </w:r>
          </w:p>
          <w:p w14:paraId="7280422C" w14:textId="77777777" w:rsidR="00086B04" w:rsidRPr="00A37241" w:rsidRDefault="00086B04" w:rsidP="00086B04">
            <w:pPr>
              <w:spacing w:after="0"/>
              <w:jc w:val="center"/>
              <w:rPr>
                <w:rFonts w:ascii="Arial" w:hAnsi="Arial" w:cs="Arial"/>
                <w:b/>
                <w:sz w:val="20"/>
                <w:szCs w:val="20"/>
              </w:rPr>
            </w:pPr>
          </w:p>
        </w:tc>
        <w:tc>
          <w:tcPr>
            <w:tcW w:w="2126" w:type="dxa"/>
            <w:shd w:val="clear" w:color="auto" w:fill="FFFFFF" w:themeFill="background1"/>
          </w:tcPr>
          <w:p w14:paraId="3D778021" w14:textId="77777777" w:rsidR="00086B04" w:rsidRPr="00A37241" w:rsidRDefault="00086B04" w:rsidP="00086B04">
            <w:pPr>
              <w:spacing w:after="0"/>
              <w:jc w:val="center"/>
              <w:rPr>
                <w:rFonts w:ascii="Arial" w:hAnsi="Arial" w:cs="Arial"/>
                <w:b/>
                <w:sz w:val="20"/>
                <w:szCs w:val="20"/>
              </w:rPr>
            </w:pPr>
            <w:r w:rsidRPr="00086B04">
              <w:rPr>
                <w:rFonts w:ascii="Arial" w:hAnsi="Arial" w:cs="Arial"/>
                <w:b/>
                <w:sz w:val="20"/>
                <w:szCs w:val="20"/>
              </w:rPr>
              <w:t>F.O.01</w:t>
            </w:r>
          </w:p>
          <w:p w14:paraId="2C7B4C6E" w14:textId="77777777" w:rsidR="00086B04" w:rsidRPr="00A37241" w:rsidRDefault="00086B04" w:rsidP="00086B04">
            <w:pPr>
              <w:spacing w:after="0"/>
              <w:jc w:val="center"/>
              <w:rPr>
                <w:rFonts w:ascii="Arial" w:hAnsi="Arial" w:cs="Arial"/>
                <w:b/>
                <w:sz w:val="20"/>
                <w:szCs w:val="20"/>
              </w:rPr>
            </w:pPr>
          </w:p>
        </w:tc>
        <w:tc>
          <w:tcPr>
            <w:tcW w:w="1276" w:type="dxa"/>
            <w:shd w:val="clear" w:color="auto" w:fill="auto"/>
          </w:tcPr>
          <w:p w14:paraId="112FD4A8"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0</w:t>
            </w:r>
          </w:p>
        </w:tc>
        <w:tc>
          <w:tcPr>
            <w:tcW w:w="1559" w:type="dxa"/>
            <w:shd w:val="clear" w:color="auto" w:fill="auto"/>
          </w:tcPr>
          <w:p w14:paraId="72FDE973"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__/__/2018</w:t>
            </w:r>
          </w:p>
        </w:tc>
      </w:tr>
    </w:tbl>
    <w:tbl>
      <w:tblPr>
        <w:tblStyle w:val="Tabelacomgrade"/>
        <w:tblW w:w="10206" w:type="dxa"/>
        <w:jc w:val="center"/>
        <w:tblLook w:val="04A0" w:firstRow="1" w:lastRow="0" w:firstColumn="1" w:lastColumn="0" w:noHBand="0" w:noVBand="1"/>
      </w:tblPr>
      <w:tblGrid>
        <w:gridCol w:w="2304"/>
        <w:gridCol w:w="2134"/>
        <w:gridCol w:w="1766"/>
        <w:gridCol w:w="1613"/>
        <w:gridCol w:w="2389"/>
      </w:tblGrid>
      <w:tr w:rsidR="00086B04" w:rsidRPr="00A37241" w14:paraId="3D1A5C90" w14:textId="77777777" w:rsidTr="00086B04">
        <w:trPr>
          <w:jc w:val="center"/>
        </w:trPr>
        <w:tc>
          <w:tcPr>
            <w:tcW w:w="2304" w:type="dxa"/>
            <w:shd w:val="clear" w:color="auto" w:fill="808080" w:themeFill="background1" w:themeFillShade="80"/>
          </w:tcPr>
          <w:p w14:paraId="06063DBB" w14:textId="77777777" w:rsidR="00086B04" w:rsidRPr="00A37241" w:rsidRDefault="00086B04" w:rsidP="00086B04">
            <w:pPr>
              <w:spacing w:after="0"/>
              <w:jc w:val="center"/>
              <w:rPr>
                <w:rFonts w:ascii="Arial" w:hAnsi="Arial" w:cs="Arial"/>
                <w:color w:val="FFFFFF" w:themeColor="background1"/>
                <w:sz w:val="20"/>
                <w:szCs w:val="20"/>
              </w:rPr>
            </w:pPr>
            <w:r w:rsidRPr="00A37241">
              <w:rPr>
                <w:rFonts w:ascii="Arial" w:hAnsi="Arial" w:cs="Arial"/>
                <w:b/>
                <w:color w:val="FFFFFF" w:themeColor="background1"/>
                <w:sz w:val="20"/>
                <w:szCs w:val="20"/>
              </w:rPr>
              <w:t>EMPRESA</w:t>
            </w:r>
          </w:p>
        </w:tc>
        <w:tc>
          <w:tcPr>
            <w:tcW w:w="2134" w:type="dxa"/>
            <w:shd w:val="clear" w:color="auto" w:fill="808080" w:themeFill="background1" w:themeFillShade="80"/>
          </w:tcPr>
          <w:p w14:paraId="387AEF86"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 xml:space="preserve">DADOS </w:t>
            </w:r>
          </w:p>
          <w:p w14:paraId="5F43B12F" w14:textId="77777777" w:rsidR="00086B04" w:rsidRPr="00A37241" w:rsidRDefault="00086B04" w:rsidP="00086B04">
            <w:pPr>
              <w:spacing w:after="0"/>
              <w:jc w:val="center"/>
              <w:rPr>
                <w:rFonts w:ascii="Arial" w:hAnsi="Arial" w:cs="Arial"/>
                <w:color w:val="FFFFFF" w:themeColor="background1"/>
                <w:sz w:val="20"/>
                <w:szCs w:val="20"/>
              </w:rPr>
            </w:pPr>
            <w:r w:rsidRPr="00A37241">
              <w:rPr>
                <w:rFonts w:ascii="Arial" w:hAnsi="Arial" w:cs="Arial"/>
                <w:b/>
                <w:color w:val="FFFFFF" w:themeColor="background1"/>
                <w:sz w:val="20"/>
                <w:szCs w:val="20"/>
              </w:rPr>
              <w:t>DA EMPRESA</w:t>
            </w:r>
          </w:p>
        </w:tc>
        <w:tc>
          <w:tcPr>
            <w:tcW w:w="1766" w:type="dxa"/>
            <w:shd w:val="clear" w:color="auto" w:fill="808080" w:themeFill="background1" w:themeFillShade="80"/>
            <w:vAlign w:val="center"/>
          </w:tcPr>
          <w:p w14:paraId="42F1392E" w14:textId="77777777" w:rsidR="00086B04" w:rsidRPr="00A37241" w:rsidRDefault="00086B04" w:rsidP="00086B04">
            <w:pPr>
              <w:spacing w:after="0"/>
              <w:jc w:val="center"/>
              <w:rPr>
                <w:rFonts w:ascii="Arial" w:hAnsi="Arial" w:cs="Arial"/>
                <w:color w:val="FFFFFF" w:themeColor="background1"/>
                <w:sz w:val="20"/>
                <w:szCs w:val="20"/>
              </w:rPr>
            </w:pPr>
            <w:r w:rsidRPr="00A37241">
              <w:rPr>
                <w:rFonts w:ascii="Arial" w:hAnsi="Arial" w:cs="Arial"/>
                <w:b/>
                <w:color w:val="FFFFFF" w:themeColor="background1"/>
                <w:sz w:val="20"/>
                <w:szCs w:val="20"/>
              </w:rPr>
              <w:t>LOCAL E ATIVIDADE DA DESTINAÇÃO</w:t>
            </w:r>
          </w:p>
        </w:tc>
        <w:tc>
          <w:tcPr>
            <w:tcW w:w="1613" w:type="dxa"/>
            <w:shd w:val="clear" w:color="auto" w:fill="808080" w:themeFill="background1" w:themeFillShade="80"/>
            <w:vAlign w:val="center"/>
          </w:tcPr>
          <w:p w14:paraId="3B2B8323"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 xml:space="preserve">LICENÇA DE OPERAÇÃO </w:t>
            </w:r>
          </w:p>
          <w:p w14:paraId="0F529EFF"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E VALIDADE</w:t>
            </w:r>
          </w:p>
          <w:p w14:paraId="6FAA68D6" w14:textId="77777777" w:rsidR="00086B04" w:rsidRPr="00A37241" w:rsidRDefault="00086B04" w:rsidP="00086B04">
            <w:pPr>
              <w:spacing w:after="0"/>
              <w:jc w:val="center"/>
              <w:rPr>
                <w:rFonts w:ascii="Arial" w:hAnsi="Arial" w:cs="Arial"/>
                <w:color w:val="FFFFFF" w:themeColor="background1"/>
                <w:sz w:val="20"/>
                <w:szCs w:val="20"/>
              </w:rPr>
            </w:pPr>
          </w:p>
        </w:tc>
        <w:tc>
          <w:tcPr>
            <w:tcW w:w="2389" w:type="dxa"/>
            <w:shd w:val="clear" w:color="auto" w:fill="808080" w:themeFill="background1" w:themeFillShade="80"/>
          </w:tcPr>
          <w:p w14:paraId="7784CF87" w14:textId="77777777" w:rsidR="00086B04" w:rsidRPr="00A37241" w:rsidRDefault="00086B04" w:rsidP="00086B04">
            <w:pPr>
              <w:spacing w:after="0"/>
              <w:jc w:val="center"/>
              <w:rPr>
                <w:rFonts w:ascii="Arial" w:hAnsi="Arial" w:cs="Arial"/>
                <w:color w:val="FFFFFF" w:themeColor="background1"/>
                <w:sz w:val="20"/>
                <w:szCs w:val="20"/>
              </w:rPr>
            </w:pPr>
            <w:r w:rsidRPr="00A37241">
              <w:rPr>
                <w:rFonts w:ascii="Arial" w:hAnsi="Arial" w:cs="Arial"/>
                <w:b/>
                <w:color w:val="FFFFFF" w:themeColor="background1"/>
                <w:sz w:val="20"/>
                <w:szCs w:val="20"/>
              </w:rPr>
              <w:t>OBSERVAÇÕES</w:t>
            </w:r>
          </w:p>
        </w:tc>
      </w:tr>
      <w:tr w:rsidR="00086B04" w:rsidRPr="00A37241" w14:paraId="730216AE" w14:textId="77777777" w:rsidTr="00086B04">
        <w:trPr>
          <w:jc w:val="center"/>
        </w:trPr>
        <w:tc>
          <w:tcPr>
            <w:tcW w:w="2304" w:type="dxa"/>
          </w:tcPr>
          <w:p w14:paraId="375DD728" w14:textId="77777777" w:rsidR="00086B04" w:rsidRPr="00A37241" w:rsidRDefault="00086B04" w:rsidP="00086B04">
            <w:pPr>
              <w:spacing w:after="0"/>
              <w:rPr>
                <w:rFonts w:ascii="Arial" w:hAnsi="Arial" w:cs="Arial"/>
                <w:sz w:val="20"/>
                <w:szCs w:val="20"/>
              </w:rPr>
            </w:pPr>
          </w:p>
        </w:tc>
        <w:tc>
          <w:tcPr>
            <w:tcW w:w="2134" w:type="dxa"/>
          </w:tcPr>
          <w:p w14:paraId="2613E104"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63AC14DE"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5BA96E40"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0DF772C8" w14:textId="77777777" w:rsidR="00086B04" w:rsidRPr="00A37241" w:rsidRDefault="00086B04" w:rsidP="00086B04">
            <w:pPr>
              <w:spacing w:after="0"/>
              <w:rPr>
                <w:rFonts w:ascii="Arial" w:hAnsi="Arial" w:cs="Arial"/>
                <w:sz w:val="20"/>
                <w:szCs w:val="20"/>
              </w:rPr>
            </w:pPr>
          </w:p>
        </w:tc>
        <w:tc>
          <w:tcPr>
            <w:tcW w:w="1613" w:type="dxa"/>
          </w:tcPr>
          <w:p w14:paraId="68FB1ADA" w14:textId="77777777" w:rsidR="00086B04" w:rsidRPr="00A37241" w:rsidRDefault="00086B04" w:rsidP="00086B04">
            <w:pPr>
              <w:spacing w:after="0"/>
              <w:rPr>
                <w:rFonts w:ascii="Arial" w:hAnsi="Arial" w:cs="Arial"/>
                <w:sz w:val="20"/>
                <w:szCs w:val="20"/>
              </w:rPr>
            </w:pPr>
          </w:p>
        </w:tc>
        <w:tc>
          <w:tcPr>
            <w:tcW w:w="2389" w:type="dxa"/>
          </w:tcPr>
          <w:p w14:paraId="0441FFE1" w14:textId="77777777" w:rsidR="00086B04" w:rsidRPr="00A37241" w:rsidRDefault="00086B04" w:rsidP="00086B04">
            <w:pPr>
              <w:spacing w:after="0"/>
              <w:rPr>
                <w:rFonts w:ascii="Arial" w:hAnsi="Arial" w:cs="Arial"/>
                <w:sz w:val="20"/>
                <w:szCs w:val="20"/>
              </w:rPr>
            </w:pPr>
          </w:p>
        </w:tc>
      </w:tr>
      <w:tr w:rsidR="00086B04" w:rsidRPr="00A37241" w14:paraId="49133A50" w14:textId="77777777" w:rsidTr="00086B04">
        <w:trPr>
          <w:jc w:val="center"/>
        </w:trPr>
        <w:tc>
          <w:tcPr>
            <w:tcW w:w="2304" w:type="dxa"/>
          </w:tcPr>
          <w:p w14:paraId="322CF70A" w14:textId="77777777" w:rsidR="00086B04" w:rsidRPr="00A37241" w:rsidRDefault="00086B04" w:rsidP="00086B04">
            <w:pPr>
              <w:spacing w:after="0"/>
              <w:rPr>
                <w:rFonts w:ascii="Arial" w:hAnsi="Arial" w:cs="Arial"/>
                <w:sz w:val="20"/>
                <w:szCs w:val="20"/>
              </w:rPr>
            </w:pPr>
          </w:p>
        </w:tc>
        <w:tc>
          <w:tcPr>
            <w:tcW w:w="2134" w:type="dxa"/>
          </w:tcPr>
          <w:p w14:paraId="020E0EC8"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7059C174"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3E5F8531"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7185718E" w14:textId="77777777" w:rsidR="00086B04" w:rsidRPr="00A37241" w:rsidRDefault="00086B04" w:rsidP="00086B04">
            <w:pPr>
              <w:spacing w:after="0"/>
              <w:rPr>
                <w:rFonts w:ascii="Arial" w:hAnsi="Arial" w:cs="Arial"/>
                <w:sz w:val="20"/>
                <w:szCs w:val="20"/>
              </w:rPr>
            </w:pPr>
          </w:p>
        </w:tc>
        <w:tc>
          <w:tcPr>
            <w:tcW w:w="1613" w:type="dxa"/>
          </w:tcPr>
          <w:p w14:paraId="27623CBD" w14:textId="77777777" w:rsidR="00086B04" w:rsidRPr="00A37241" w:rsidRDefault="00086B04" w:rsidP="00086B04">
            <w:pPr>
              <w:spacing w:after="0"/>
              <w:rPr>
                <w:rFonts w:ascii="Arial" w:hAnsi="Arial" w:cs="Arial"/>
                <w:sz w:val="20"/>
                <w:szCs w:val="20"/>
              </w:rPr>
            </w:pPr>
          </w:p>
        </w:tc>
        <w:tc>
          <w:tcPr>
            <w:tcW w:w="2389" w:type="dxa"/>
          </w:tcPr>
          <w:p w14:paraId="7EC0E4B7" w14:textId="77777777" w:rsidR="00086B04" w:rsidRPr="00A37241" w:rsidRDefault="00086B04" w:rsidP="00086B04">
            <w:pPr>
              <w:spacing w:after="0"/>
              <w:rPr>
                <w:rFonts w:ascii="Arial" w:hAnsi="Arial" w:cs="Arial"/>
                <w:sz w:val="20"/>
                <w:szCs w:val="20"/>
              </w:rPr>
            </w:pPr>
          </w:p>
        </w:tc>
      </w:tr>
      <w:tr w:rsidR="00086B04" w:rsidRPr="00A37241" w14:paraId="41BA6DCC" w14:textId="77777777" w:rsidTr="00086B04">
        <w:trPr>
          <w:jc w:val="center"/>
        </w:trPr>
        <w:tc>
          <w:tcPr>
            <w:tcW w:w="2304" w:type="dxa"/>
          </w:tcPr>
          <w:p w14:paraId="01B0F665" w14:textId="77777777" w:rsidR="00086B04" w:rsidRPr="00A37241" w:rsidRDefault="00086B04" w:rsidP="00086B04">
            <w:pPr>
              <w:spacing w:after="0"/>
              <w:rPr>
                <w:rFonts w:ascii="Arial" w:hAnsi="Arial" w:cs="Arial"/>
                <w:sz w:val="20"/>
                <w:szCs w:val="20"/>
              </w:rPr>
            </w:pPr>
          </w:p>
        </w:tc>
        <w:tc>
          <w:tcPr>
            <w:tcW w:w="2134" w:type="dxa"/>
          </w:tcPr>
          <w:p w14:paraId="7CE9204F"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16896992"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30A3BB9D"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14614B02" w14:textId="77777777" w:rsidR="00086B04" w:rsidRPr="00A37241" w:rsidRDefault="00086B04" w:rsidP="00086B04">
            <w:pPr>
              <w:spacing w:after="0"/>
              <w:rPr>
                <w:rFonts w:ascii="Arial" w:hAnsi="Arial" w:cs="Arial"/>
                <w:sz w:val="20"/>
                <w:szCs w:val="20"/>
              </w:rPr>
            </w:pPr>
          </w:p>
        </w:tc>
        <w:tc>
          <w:tcPr>
            <w:tcW w:w="1613" w:type="dxa"/>
          </w:tcPr>
          <w:p w14:paraId="73873E73" w14:textId="77777777" w:rsidR="00086B04" w:rsidRPr="00A37241" w:rsidRDefault="00086B04" w:rsidP="00086B04">
            <w:pPr>
              <w:spacing w:after="0"/>
              <w:rPr>
                <w:rFonts w:ascii="Arial" w:hAnsi="Arial" w:cs="Arial"/>
                <w:sz w:val="20"/>
                <w:szCs w:val="20"/>
              </w:rPr>
            </w:pPr>
          </w:p>
        </w:tc>
        <w:tc>
          <w:tcPr>
            <w:tcW w:w="2389" w:type="dxa"/>
          </w:tcPr>
          <w:p w14:paraId="2673C0DC" w14:textId="77777777" w:rsidR="00086B04" w:rsidRPr="00A37241" w:rsidRDefault="00086B04" w:rsidP="00086B04">
            <w:pPr>
              <w:spacing w:after="0"/>
              <w:rPr>
                <w:rFonts w:ascii="Arial" w:hAnsi="Arial" w:cs="Arial"/>
                <w:sz w:val="20"/>
                <w:szCs w:val="20"/>
              </w:rPr>
            </w:pPr>
          </w:p>
        </w:tc>
      </w:tr>
      <w:tr w:rsidR="00086B04" w:rsidRPr="00A37241" w14:paraId="4E45694E" w14:textId="77777777" w:rsidTr="00086B04">
        <w:trPr>
          <w:jc w:val="center"/>
        </w:trPr>
        <w:tc>
          <w:tcPr>
            <w:tcW w:w="2304" w:type="dxa"/>
          </w:tcPr>
          <w:p w14:paraId="2812F597" w14:textId="77777777" w:rsidR="00086B04" w:rsidRPr="00A37241" w:rsidRDefault="00086B04" w:rsidP="00086B04">
            <w:pPr>
              <w:spacing w:after="0"/>
              <w:rPr>
                <w:rFonts w:ascii="Arial" w:hAnsi="Arial" w:cs="Arial"/>
                <w:sz w:val="20"/>
                <w:szCs w:val="20"/>
              </w:rPr>
            </w:pPr>
          </w:p>
        </w:tc>
        <w:tc>
          <w:tcPr>
            <w:tcW w:w="2134" w:type="dxa"/>
          </w:tcPr>
          <w:p w14:paraId="7A646A75"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79550B14"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4E96F2C7"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0FECA785" w14:textId="77777777" w:rsidR="00086B04" w:rsidRPr="00A37241" w:rsidRDefault="00086B04" w:rsidP="00086B04">
            <w:pPr>
              <w:spacing w:after="0"/>
              <w:rPr>
                <w:rFonts w:ascii="Arial" w:hAnsi="Arial" w:cs="Arial"/>
                <w:sz w:val="20"/>
                <w:szCs w:val="20"/>
              </w:rPr>
            </w:pPr>
          </w:p>
        </w:tc>
        <w:tc>
          <w:tcPr>
            <w:tcW w:w="1613" w:type="dxa"/>
          </w:tcPr>
          <w:p w14:paraId="04E34A06" w14:textId="77777777" w:rsidR="00086B04" w:rsidRPr="00A37241" w:rsidRDefault="00086B04" w:rsidP="00086B04">
            <w:pPr>
              <w:spacing w:after="0"/>
              <w:rPr>
                <w:rFonts w:ascii="Arial" w:hAnsi="Arial" w:cs="Arial"/>
                <w:sz w:val="20"/>
                <w:szCs w:val="20"/>
              </w:rPr>
            </w:pPr>
          </w:p>
        </w:tc>
        <w:tc>
          <w:tcPr>
            <w:tcW w:w="2389" w:type="dxa"/>
          </w:tcPr>
          <w:p w14:paraId="1E9B7E35" w14:textId="77777777" w:rsidR="00086B04" w:rsidRPr="00A37241" w:rsidRDefault="00086B04" w:rsidP="00086B04">
            <w:pPr>
              <w:spacing w:after="0"/>
              <w:rPr>
                <w:rFonts w:ascii="Arial" w:hAnsi="Arial" w:cs="Arial"/>
                <w:sz w:val="20"/>
                <w:szCs w:val="20"/>
              </w:rPr>
            </w:pPr>
          </w:p>
        </w:tc>
      </w:tr>
      <w:tr w:rsidR="00086B04" w:rsidRPr="00A37241" w14:paraId="2AE45D9D" w14:textId="77777777" w:rsidTr="00086B04">
        <w:trPr>
          <w:jc w:val="center"/>
        </w:trPr>
        <w:tc>
          <w:tcPr>
            <w:tcW w:w="2304" w:type="dxa"/>
          </w:tcPr>
          <w:p w14:paraId="57E5BC10" w14:textId="77777777" w:rsidR="00086B04" w:rsidRPr="00A37241" w:rsidRDefault="00086B04" w:rsidP="00086B04">
            <w:pPr>
              <w:spacing w:after="0"/>
              <w:rPr>
                <w:rFonts w:ascii="Arial" w:hAnsi="Arial" w:cs="Arial"/>
                <w:sz w:val="20"/>
                <w:szCs w:val="20"/>
              </w:rPr>
            </w:pPr>
          </w:p>
        </w:tc>
        <w:tc>
          <w:tcPr>
            <w:tcW w:w="2134" w:type="dxa"/>
          </w:tcPr>
          <w:p w14:paraId="236C8CC7"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16617567"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33E1B25B"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748420E7" w14:textId="77777777" w:rsidR="00086B04" w:rsidRPr="00A37241" w:rsidRDefault="00086B04" w:rsidP="00086B04">
            <w:pPr>
              <w:spacing w:after="0"/>
              <w:rPr>
                <w:rFonts w:ascii="Arial" w:hAnsi="Arial" w:cs="Arial"/>
                <w:sz w:val="20"/>
                <w:szCs w:val="20"/>
              </w:rPr>
            </w:pPr>
          </w:p>
        </w:tc>
        <w:tc>
          <w:tcPr>
            <w:tcW w:w="1613" w:type="dxa"/>
          </w:tcPr>
          <w:p w14:paraId="0BEF2193" w14:textId="77777777" w:rsidR="00086B04" w:rsidRPr="00A37241" w:rsidRDefault="00086B04" w:rsidP="00086B04">
            <w:pPr>
              <w:spacing w:after="0"/>
              <w:rPr>
                <w:rFonts w:ascii="Arial" w:hAnsi="Arial" w:cs="Arial"/>
                <w:sz w:val="20"/>
                <w:szCs w:val="20"/>
              </w:rPr>
            </w:pPr>
          </w:p>
        </w:tc>
        <w:tc>
          <w:tcPr>
            <w:tcW w:w="2389" w:type="dxa"/>
          </w:tcPr>
          <w:p w14:paraId="6FE7CE5B" w14:textId="77777777" w:rsidR="00086B04" w:rsidRPr="00A37241" w:rsidRDefault="00086B04" w:rsidP="00086B04">
            <w:pPr>
              <w:spacing w:after="0"/>
              <w:rPr>
                <w:rFonts w:ascii="Arial" w:hAnsi="Arial" w:cs="Arial"/>
                <w:sz w:val="20"/>
                <w:szCs w:val="20"/>
              </w:rPr>
            </w:pPr>
          </w:p>
        </w:tc>
      </w:tr>
      <w:tr w:rsidR="00086B04" w:rsidRPr="00A37241" w14:paraId="6B946DBF" w14:textId="77777777" w:rsidTr="00086B04">
        <w:trPr>
          <w:jc w:val="center"/>
        </w:trPr>
        <w:tc>
          <w:tcPr>
            <w:tcW w:w="2304" w:type="dxa"/>
          </w:tcPr>
          <w:p w14:paraId="15E820E3" w14:textId="77777777" w:rsidR="00086B04" w:rsidRPr="00A37241" w:rsidRDefault="00086B04" w:rsidP="00086B04">
            <w:pPr>
              <w:spacing w:after="0"/>
              <w:rPr>
                <w:rFonts w:ascii="Arial" w:hAnsi="Arial" w:cs="Arial"/>
                <w:sz w:val="20"/>
                <w:szCs w:val="20"/>
              </w:rPr>
            </w:pPr>
          </w:p>
        </w:tc>
        <w:tc>
          <w:tcPr>
            <w:tcW w:w="2134" w:type="dxa"/>
          </w:tcPr>
          <w:p w14:paraId="05425792"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5D262ADE"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1C4774A5"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7C52AA4A" w14:textId="77777777" w:rsidR="00086B04" w:rsidRPr="00A37241" w:rsidRDefault="00086B04" w:rsidP="00086B04">
            <w:pPr>
              <w:spacing w:after="0"/>
              <w:rPr>
                <w:rFonts w:ascii="Arial" w:hAnsi="Arial" w:cs="Arial"/>
                <w:sz w:val="20"/>
                <w:szCs w:val="20"/>
              </w:rPr>
            </w:pPr>
          </w:p>
        </w:tc>
        <w:tc>
          <w:tcPr>
            <w:tcW w:w="1613" w:type="dxa"/>
          </w:tcPr>
          <w:p w14:paraId="0A5BDC9C" w14:textId="77777777" w:rsidR="00086B04" w:rsidRPr="00A37241" w:rsidRDefault="00086B04" w:rsidP="00086B04">
            <w:pPr>
              <w:spacing w:after="0"/>
              <w:rPr>
                <w:rFonts w:ascii="Arial" w:hAnsi="Arial" w:cs="Arial"/>
                <w:sz w:val="20"/>
                <w:szCs w:val="20"/>
              </w:rPr>
            </w:pPr>
          </w:p>
        </w:tc>
        <w:tc>
          <w:tcPr>
            <w:tcW w:w="2389" w:type="dxa"/>
          </w:tcPr>
          <w:p w14:paraId="012B0CBD" w14:textId="77777777" w:rsidR="00086B04" w:rsidRPr="00A37241" w:rsidRDefault="00086B04" w:rsidP="00086B04">
            <w:pPr>
              <w:spacing w:after="0"/>
              <w:rPr>
                <w:rFonts w:ascii="Arial" w:hAnsi="Arial" w:cs="Arial"/>
                <w:sz w:val="20"/>
                <w:szCs w:val="20"/>
              </w:rPr>
            </w:pPr>
          </w:p>
        </w:tc>
      </w:tr>
      <w:tr w:rsidR="00086B04" w:rsidRPr="00A37241" w14:paraId="6A247F0A" w14:textId="77777777" w:rsidTr="00086B04">
        <w:trPr>
          <w:jc w:val="center"/>
        </w:trPr>
        <w:tc>
          <w:tcPr>
            <w:tcW w:w="2304" w:type="dxa"/>
          </w:tcPr>
          <w:p w14:paraId="38433658" w14:textId="77777777" w:rsidR="00086B04" w:rsidRPr="00A37241" w:rsidRDefault="00086B04" w:rsidP="00086B04">
            <w:pPr>
              <w:spacing w:after="0"/>
              <w:rPr>
                <w:rFonts w:ascii="Arial" w:hAnsi="Arial" w:cs="Arial"/>
                <w:sz w:val="20"/>
                <w:szCs w:val="20"/>
              </w:rPr>
            </w:pPr>
          </w:p>
        </w:tc>
        <w:tc>
          <w:tcPr>
            <w:tcW w:w="2134" w:type="dxa"/>
          </w:tcPr>
          <w:p w14:paraId="05889A06"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648999AA"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0DD90586"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59B59555" w14:textId="77777777" w:rsidR="00086B04" w:rsidRPr="00A37241" w:rsidRDefault="00086B04" w:rsidP="00086B04">
            <w:pPr>
              <w:spacing w:after="0"/>
              <w:rPr>
                <w:rFonts w:ascii="Arial" w:hAnsi="Arial" w:cs="Arial"/>
                <w:sz w:val="20"/>
                <w:szCs w:val="20"/>
              </w:rPr>
            </w:pPr>
          </w:p>
        </w:tc>
        <w:tc>
          <w:tcPr>
            <w:tcW w:w="1613" w:type="dxa"/>
          </w:tcPr>
          <w:p w14:paraId="262ECBCD" w14:textId="77777777" w:rsidR="00086B04" w:rsidRPr="00A37241" w:rsidRDefault="00086B04" w:rsidP="00086B04">
            <w:pPr>
              <w:spacing w:after="0"/>
              <w:rPr>
                <w:rFonts w:ascii="Arial" w:hAnsi="Arial" w:cs="Arial"/>
                <w:sz w:val="20"/>
                <w:szCs w:val="20"/>
              </w:rPr>
            </w:pPr>
          </w:p>
        </w:tc>
        <w:tc>
          <w:tcPr>
            <w:tcW w:w="2389" w:type="dxa"/>
          </w:tcPr>
          <w:p w14:paraId="6C4D3CDB" w14:textId="77777777" w:rsidR="00086B04" w:rsidRPr="00A37241" w:rsidRDefault="00086B04" w:rsidP="00086B04">
            <w:pPr>
              <w:spacing w:after="0"/>
              <w:rPr>
                <w:rFonts w:ascii="Arial" w:hAnsi="Arial" w:cs="Arial"/>
                <w:sz w:val="20"/>
                <w:szCs w:val="20"/>
              </w:rPr>
            </w:pPr>
          </w:p>
        </w:tc>
      </w:tr>
      <w:tr w:rsidR="00086B04" w:rsidRPr="00A37241" w14:paraId="504127E0" w14:textId="77777777" w:rsidTr="00086B04">
        <w:trPr>
          <w:jc w:val="center"/>
        </w:trPr>
        <w:tc>
          <w:tcPr>
            <w:tcW w:w="2304" w:type="dxa"/>
          </w:tcPr>
          <w:p w14:paraId="152A889D" w14:textId="77777777" w:rsidR="00086B04" w:rsidRPr="00A37241" w:rsidRDefault="00086B04" w:rsidP="00086B04">
            <w:pPr>
              <w:spacing w:after="0"/>
              <w:rPr>
                <w:rFonts w:ascii="Arial" w:hAnsi="Arial" w:cs="Arial"/>
                <w:sz w:val="20"/>
                <w:szCs w:val="20"/>
              </w:rPr>
            </w:pPr>
          </w:p>
        </w:tc>
        <w:tc>
          <w:tcPr>
            <w:tcW w:w="2134" w:type="dxa"/>
          </w:tcPr>
          <w:p w14:paraId="1BC7AAAE"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55EB9F2A"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4B45F2D0"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5580E642" w14:textId="77777777" w:rsidR="00086B04" w:rsidRPr="00A37241" w:rsidRDefault="00086B04" w:rsidP="00086B04">
            <w:pPr>
              <w:spacing w:after="0"/>
              <w:rPr>
                <w:rFonts w:ascii="Arial" w:hAnsi="Arial" w:cs="Arial"/>
                <w:sz w:val="20"/>
                <w:szCs w:val="20"/>
              </w:rPr>
            </w:pPr>
          </w:p>
        </w:tc>
        <w:tc>
          <w:tcPr>
            <w:tcW w:w="1613" w:type="dxa"/>
          </w:tcPr>
          <w:p w14:paraId="4D0E63DE" w14:textId="77777777" w:rsidR="00086B04" w:rsidRPr="00A37241" w:rsidRDefault="00086B04" w:rsidP="00086B04">
            <w:pPr>
              <w:spacing w:after="0"/>
              <w:rPr>
                <w:rFonts w:ascii="Arial" w:hAnsi="Arial" w:cs="Arial"/>
                <w:sz w:val="20"/>
                <w:szCs w:val="20"/>
              </w:rPr>
            </w:pPr>
          </w:p>
        </w:tc>
        <w:tc>
          <w:tcPr>
            <w:tcW w:w="2389" w:type="dxa"/>
          </w:tcPr>
          <w:p w14:paraId="3C1A1916" w14:textId="77777777" w:rsidR="00086B04" w:rsidRPr="00A37241" w:rsidRDefault="00086B04" w:rsidP="00086B04">
            <w:pPr>
              <w:spacing w:after="0"/>
              <w:rPr>
                <w:rFonts w:ascii="Arial" w:hAnsi="Arial" w:cs="Arial"/>
                <w:sz w:val="20"/>
                <w:szCs w:val="20"/>
              </w:rPr>
            </w:pPr>
          </w:p>
        </w:tc>
      </w:tr>
      <w:tr w:rsidR="00086B04" w:rsidRPr="00A37241" w14:paraId="1BF26188" w14:textId="77777777" w:rsidTr="00086B04">
        <w:trPr>
          <w:jc w:val="center"/>
        </w:trPr>
        <w:tc>
          <w:tcPr>
            <w:tcW w:w="2304" w:type="dxa"/>
          </w:tcPr>
          <w:p w14:paraId="6EA38FC5" w14:textId="77777777" w:rsidR="00086B04" w:rsidRPr="00A37241" w:rsidRDefault="00086B04" w:rsidP="00086B04">
            <w:pPr>
              <w:spacing w:after="0"/>
              <w:rPr>
                <w:rFonts w:ascii="Arial" w:hAnsi="Arial" w:cs="Arial"/>
                <w:sz w:val="20"/>
                <w:szCs w:val="20"/>
              </w:rPr>
            </w:pPr>
          </w:p>
        </w:tc>
        <w:tc>
          <w:tcPr>
            <w:tcW w:w="2134" w:type="dxa"/>
          </w:tcPr>
          <w:p w14:paraId="13CF58C7"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Contato:</w:t>
            </w:r>
          </w:p>
          <w:p w14:paraId="148D8677" w14:textId="77777777" w:rsidR="00086B04" w:rsidRPr="00A37241" w:rsidRDefault="00086B04" w:rsidP="00086B04">
            <w:pPr>
              <w:spacing w:after="0"/>
              <w:rPr>
                <w:rFonts w:ascii="Arial" w:hAnsi="Arial" w:cs="Arial"/>
                <w:color w:val="000000"/>
                <w:sz w:val="20"/>
                <w:szCs w:val="20"/>
              </w:rPr>
            </w:pPr>
            <w:r w:rsidRPr="00A37241">
              <w:rPr>
                <w:rFonts w:ascii="Arial" w:hAnsi="Arial" w:cs="Arial"/>
                <w:color w:val="000000"/>
                <w:sz w:val="20"/>
                <w:szCs w:val="20"/>
              </w:rPr>
              <w:t>Endereço:</w:t>
            </w:r>
          </w:p>
          <w:p w14:paraId="146C313D" w14:textId="77777777" w:rsidR="00086B04" w:rsidRPr="00A37241" w:rsidRDefault="00086B04" w:rsidP="00086B04">
            <w:pPr>
              <w:spacing w:after="0"/>
              <w:rPr>
                <w:rFonts w:ascii="Arial" w:hAnsi="Arial" w:cs="Arial"/>
                <w:sz w:val="20"/>
                <w:szCs w:val="20"/>
              </w:rPr>
            </w:pPr>
            <w:r w:rsidRPr="00A37241">
              <w:rPr>
                <w:rFonts w:ascii="Arial" w:hAnsi="Arial" w:cs="Arial"/>
                <w:color w:val="000000"/>
                <w:sz w:val="20"/>
                <w:szCs w:val="20"/>
              </w:rPr>
              <w:t>Telefone:</w:t>
            </w:r>
          </w:p>
        </w:tc>
        <w:tc>
          <w:tcPr>
            <w:tcW w:w="1766" w:type="dxa"/>
          </w:tcPr>
          <w:p w14:paraId="15A9B8DF" w14:textId="77777777" w:rsidR="00086B04" w:rsidRPr="00A37241" w:rsidRDefault="00086B04" w:rsidP="00086B04">
            <w:pPr>
              <w:spacing w:after="0"/>
              <w:rPr>
                <w:rFonts w:ascii="Arial" w:hAnsi="Arial" w:cs="Arial"/>
                <w:sz w:val="20"/>
                <w:szCs w:val="20"/>
              </w:rPr>
            </w:pPr>
          </w:p>
        </w:tc>
        <w:tc>
          <w:tcPr>
            <w:tcW w:w="1613" w:type="dxa"/>
          </w:tcPr>
          <w:p w14:paraId="2B25EFF8" w14:textId="77777777" w:rsidR="00086B04" w:rsidRPr="00A37241" w:rsidRDefault="00086B04" w:rsidP="00086B04">
            <w:pPr>
              <w:spacing w:after="0"/>
              <w:rPr>
                <w:rFonts w:ascii="Arial" w:hAnsi="Arial" w:cs="Arial"/>
                <w:sz w:val="20"/>
                <w:szCs w:val="20"/>
              </w:rPr>
            </w:pPr>
          </w:p>
        </w:tc>
        <w:tc>
          <w:tcPr>
            <w:tcW w:w="2389" w:type="dxa"/>
          </w:tcPr>
          <w:p w14:paraId="6973D655" w14:textId="77777777" w:rsidR="00086B04" w:rsidRPr="00A37241" w:rsidRDefault="00086B04" w:rsidP="00086B04">
            <w:pPr>
              <w:spacing w:after="0"/>
              <w:rPr>
                <w:rFonts w:ascii="Arial" w:hAnsi="Arial" w:cs="Arial"/>
                <w:sz w:val="20"/>
                <w:szCs w:val="20"/>
              </w:rPr>
            </w:pPr>
          </w:p>
        </w:tc>
      </w:tr>
    </w:tbl>
    <w:p w14:paraId="3C947267" w14:textId="77777777" w:rsidR="00086B04" w:rsidRDefault="00086B04" w:rsidP="00086B04">
      <w:pPr>
        <w:spacing w:after="0"/>
        <w:jc w:val="both"/>
        <w:rPr>
          <w:rFonts w:ascii="Arial" w:hAnsi="Arial" w:cs="Arial"/>
          <w:sz w:val="22"/>
          <w:szCs w:val="22"/>
        </w:rPr>
      </w:pP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7"/>
        <w:gridCol w:w="2126"/>
        <w:gridCol w:w="1276"/>
        <w:gridCol w:w="1843"/>
      </w:tblGrid>
      <w:tr w:rsidR="00086B04" w:rsidRPr="00A37241" w14:paraId="646E6A59" w14:textId="77777777" w:rsidTr="00086B04">
        <w:trPr>
          <w:trHeight w:val="515"/>
          <w:jc w:val="center"/>
        </w:trPr>
        <w:tc>
          <w:tcPr>
            <w:tcW w:w="5387" w:type="dxa"/>
            <w:shd w:val="clear" w:color="auto" w:fill="808080" w:themeFill="background1" w:themeFillShade="80"/>
          </w:tcPr>
          <w:p w14:paraId="25F5A4A6" w14:textId="77777777" w:rsidR="00086B04" w:rsidRPr="00A37241" w:rsidRDefault="00086B04" w:rsidP="00086B04">
            <w:pPr>
              <w:spacing w:after="0"/>
              <w:jc w:val="center"/>
              <w:rPr>
                <w:rFonts w:ascii="Arial" w:hAnsi="Arial" w:cs="Arial"/>
                <w:b/>
                <w:bCs/>
                <w:color w:val="FFFFFF"/>
                <w:spacing w:val="-6"/>
                <w:sz w:val="20"/>
                <w:szCs w:val="20"/>
              </w:rPr>
            </w:pPr>
            <w:r w:rsidRPr="00A37241">
              <w:rPr>
                <w:rFonts w:ascii="Arial" w:hAnsi="Arial" w:cs="Arial"/>
                <w:b/>
                <w:bCs/>
                <w:color w:val="FFFFFF"/>
                <w:spacing w:val="-6"/>
                <w:sz w:val="20"/>
                <w:szCs w:val="20"/>
              </w:rPr>
              <w:lastRenderedPageBreak/>
              <w:t>FORMULÁRIO DE OBRA</w:t>
            </w:r>
          </w:p>
          <w:p w14:paraId="5BBA35DE" w14:textId="77777777" w:rsidR="00086B04" w:rsidRPr="00A37241" w:rsidRDefault="00086B04" w:rsidP="00086B04">
            <w:pPr>
              <w:spacing w:after="0"/>
              <w:jc w:val="center"/>
              <w:rPr>
                <w:rFonts w:ascii="Arial" w:hAnsi="Arial" w:cs="Arial"/>
                <w:b/>
                <w:bCs/>
                <w:color w:val="FFFFFF"/>
                <w:sz w:val="20"/>
                <w:szCs w:val="20"/>
              </w:rPr>
            </w:pPr>
          </w:p>
        </w:tc>
        <w:tc>
          <w:tcPr>
            <w:tcW w:w="2126" w:type="dxa"/>
            <w:shd w:val="clear" w:color="auto" w:fill="808080" w:themeFill="background1" w:themeFillShade="80"/>
          </w:tcPr>
          <w:p w14:paraId="11B15D05"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IDENTIFICAÇÃO</w:t>
            </w:r>
          </w:p>
        </w:tc>
        <w:tc>
          <w:tcPr>
            <w:tcW w:w="1276" w:type="dxa"/>
            <w:shd w:val="clear" w:color="auto" w:fill="808080" w:themeFill="background1" w:themeFillShade="80"/>
          </w:tcPr>
          <w:p w14:paraId="5C4A3459"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VERSÃO</w:t>
            </w:r>
          </w:p>
        </w:tc>
        <w:tc>
          <w:tcPr>
            <w:tcW w:w="1843" w:type="dxa"/>
            <w:shd w:val="clear" w:color="auto" w:fill="808080" w:themeFill="background1" w:themeFillShade="80"/>
          </w:tcPr>
          <w:p w14:paraId="25C728A1" w14:textId="77777777" w:rsidR="00086B04" w:rsidRPr="00A37241" w:rsidRDefault="00086B04" w:rsidP="00086B04">
            <w:pPr>
              <w:spacing w:after="0"/>
              <w:jc w:val="center"/>
              <w:rPr>
                <w:rFonts w:ascii="Arial" w:hAnsi="Arial" w:cs="Arial"/>
                <w:b/>
                <w:bCs/>
                <w:color w:val="FFFFFF"/>
                <w:sz w:val="20"/>
                <w:szCs w:val="20"/>
              </w:rPr>
            </w:pPr>
            <w:r w:rsidRPr="00A37241">
              <w:rPr>
                <w:rFonts w:ascii="Arial" w:hAnsi="Arial" w:cs="Arial"/>
                <w:b/>
                <w:bCs/>
                <w:color w:val="FFFFFF"/>
                <w:sz w:val="20"/>
                <w:szCs w:val="20"/>
              </w:rPr>
              <w:t>DATA</w:t>
            </w:r>
          </w:p>
        </w:tc>
      </w:tr>
      <w:tr w:rsidR="00086B04" w:rsidRPr="00A37241" w14:paraId="02417A47" w14:textId="77777777" w:rsidTr="00086B04">
        <w:trPr>
          <w:jc w:val="center"/>
        </w:trPr>
        <w:tc>
          <w:tcPr>
            <w:tcW w:w="5387" w:type="dxa"/>
            <w:shd w:val="clear" w:color="auto" w:fill="auto"/>
          </w:tcPr>
          <w:p w14:paraId="7AF2CB92" w14:textId="77777777" w:rsidR="00086B04" w:rsidRPr="00A37241" w:rsidRDefault="00086B04" w:rsidP="00086B04">
            <w:pPr>
              <w:spacing w:after="0"/>
              <w:jc w:val="center"/>
              <w:rPr>
                <w:rFonts w:ascii="Arial" w:hAnsi="Arial"/>
                <w:b/>
                <w:sz w:val="20"/>
                <w:szCs w:val="20"/>
              </w:rPr>
            </w:pPr>
            <w:r w:rsidRPr="00A37241">
              <w:rPr>
                <w:rFonts w:ascii="Arial" w:hAnsi="Arial"/>
                <w:b/>
                <w:sz w:val="20"/>
                <w:szCs w:val="20"/>
              </w:rPr>
              <w:t>CONTROLE DA REMOÇÃO DE RESÍDUO</w:t>
            </w:r>
          </w:p>
          <w:p w14:paraId="4F7887D0" w14:textId="77777777" w:rsidR="00086B04" w:rsidRPr="00A37241" w:rsidRDefault="00086B04" w:rsidP="00086B04">
            <w:pPr>
              <w:spacing w:after="0"/>
              <w:jc w:val="center"/>
              <w:rPr>
                <w:rFonts w:ascii="Arial" w:hAnsi="Arial" w:cs="Arial"/>
                <w:b/>
                <w:sz w:val="20"/>
                <w:szCs w:val="20"/>
              </w:rPr>
            </w:pPr>
          </w:p>
        </w:tc>
        <w:tc>
          <w:tcPr>
            <w:tcW w:w="2126" w:type="dxa"/>
            <w:shd w:val="clear" w:color="auto" w:fill="FFFFFF" w:themeFill="background1"/>
          </w:tcPr>
          <w:p w14:paraId="5DFF266E" w14:textId="77777777" w:rsidR="00086B04" w:rsidRPr="00A37241" w:rsidRDefault="00086B04" w:rsidP="00086B04">
            <w:pPr>
              <w:spacing w:after="0"/>
              <w:jc w:val="center"/>
              <w:rPr>
                <w:rFonts w:ascii="Arial" w:hAnsi="Arial" w:cs="Arial"/>
                <w:b/>
                <w:sz w:val="20"/>
                <w:szCs w:val="20"/>
              </w:rPr>
            </w:pPr>
            <w:r w:rsidRPr="00086B04">
              <w:rPr>
                <w:rFonts w:ascii="Arial" w:hAnsi="Arial" w:cs="Arial"/>
                <w:b/>
                <w:sz w:val="20"/>
                <w:szCs w:val="20"/>
              </w:rPr>
              <w:t>F.O.02</w:t>
            </w:r>
          </w:p>
          <w:p w14:paraId="20722B12" w14:textId="77777777" w:rsidR="00086B04" w:rsidRPr="00A37241" w:rsidRDefault="00086B04" w:rsidP="00086B04">
            <w:pPr>
              <w:spacing w:after="0"/>
              <w:jc w:val="center"/>
              <w:rPr>
                <w:rFonts w:ascii="Arial" w:hAnsi="Arial" w:cs="Arial"/>
                <w:b/>
                <w:sz w:val="20"/>
                <w:szCs w:val="20"/>
              </w:rPr>
            </w:pPr>
          </w:p>
        </w:tc>
        <w:tc>
          <w:tcPr>
            <w:tcW w:w="1276" w:type="dxa"/>
            <w:shd w:val="clear" w:color="auto" w:fill="auto"/>
          </w:tcPr>
          <w:p w14:paraId="56EB1499"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0</w:t>
            </w:r>
          </w:p>
        </w:tc>
        <w:tc>
          <w:tcPr>
            <w:tcW w:w="1843" w:type="dxa"/>
            <w:shd w:val="clear" w:color="auto" w:fill="auto"/>
          </w:tcPr>
          <w:p w14:paraId="1382213A" w14:textId="77777777" w:rsidR="00086B04" w:rsidRPr="00A37241" w:rsidRDefault="00086B04" w:rsidP="00086B04">
            <w:pPr>
              <w:spacing w:after="0"/>
              <w:jc w:val="center"/>
              <w:rPr>
                <w:rFonts w:ascii="Arial" w:hAnsi="Arial" w:cs="Arial"/>
                <w:b/>
                <w:sz w:val="20"/>
                <w:szCs w:val="20"/>
              </w:rPr>
            </w:pPr>
            <w:r w:rsidRPr="00A37241">
              <w:rPr>
                <w:rFonts w:ascii="Arial" w:hAnsi="Arial" w:cs="Arial"/>
                <w:b/>
                <w:sz w:val="20"/>
                <w:szCs w:val="20"/>
              </w:rPr>
              <w:t>__/__/2018</w:t>
            </w:r>
          </w:p>
        </w:tc>
      </w:tr>
    </w:tbl>
    <w:p w14:paraId="24FC9EDB" w14:textId="77777777" w:rsidR="00086B04" w:rsidRDefault="00086B04" w:rsidP="00086B04">
      <w:pPr>
        <w:widowControl w:val="0"/>
        <w:autoSpaceDE w:val="0"/>
        <w:autoSpaceDN w:val="0"/>
        <w:adjustRightInd w:val="0"/>
        <w:spacing w:after="0"/>
        <w:jc w:val="both"/>
        <w:rPr>
          <w:rFonts w:ascii="Calibri" w:hAnsi="Calibri"/>
          <w:b/>
          <w:sz w:val="22"/>
        </w:rPr>
      </w:pPr>
    </w:p>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9"/>
        <w:gridCol w:w="1997"/>
        <w:gridCol w:w="2126"/>
        <w:gridCol w:w="1984"/>
        <w:gridCol w:w="1134"/>
        <w:gridCol w:w="2552"/>
      </w:tblGrid>
      <w:tr w:rsidR="00086B04" w:rsidRPr="00EB380E" w14:paraId="2C6CFD40" w14:textId="77777777" w:rsidTr="00086B04">
        <w:trPr>
          <w:jc w:val="center"/>
        </w:trPr>
        <w:tc>
          <w:tcPr>
            <w:tcW w:w="10632" w:type="dxa"/>
            <w:gridSpan w:val="6"/>
            <w:tcBorders>
              <w:bottom w:val="single" w:sz="4" w:space="0" w:color="000000"/>
            </w:tcBorders>
            <w:shd w:val="clear" w:color="auto" w:fill="808080" w:themeFill="background1" w:themeFillShade="80"/>
          </w:tcPr>
          <w:p w14:paraId="0A66FFB8" w14:textId="77777777" w:rsidR="00086B04" w:rsidRPr="00A37241" w:rsidRDefault="00086B04" w:rsidP="00086B04">
            <w:pPr>
              <w:widowControl w:val="0"/>
              <w:autoSpaceDE w:val="0"/>
              <w:autoSpaceDN w:val="0"/>
              <w:adjustRightInd w:val="0"/>
              <w:spacing w:after="0"/>
              <w:jc w:val="center"/>
              <w:rPr>
                <w:rFonts w:ascii="Arial" w:hAnsi="Arial" w:cs="Arial"/>
                <w:b/>
                <w:color w:val="FFFFFF" w:themeColor="background1"/>
                <w:sz w:val="20"/>
                <w:szCs w:val="20"/>
              </w:rPr>
            </w:pPr>
            <w:r>
              <w:rPr>
                <w:rFonts w:ascii="Calibri" w:hAnsi="Calibri"/>
                <w:b/>
                <w:sz w:val="22"/>
              </w:rPr>
              <w:br w:type="page"/>
            </w:r>
            <w:r w:rsidRPr="00A37241">
              <w:rPr>
                <w:rFonts w:ascii="Arial" w:hAnsi="Arial" w:cs="Arial"/>
                <w:b/>
                <w:color w:val="FFFFFF" w:themeColor="background1"/>
                <w:sz w:val="20"/>
                <w:szCs w:val="20"/>
              </w:rPr>
              <w:t>OBRA/ATIVIDADE:</w:t>
            </w:r>
          </w:p>
        </w:tc>
      </w:tr>
      <w:tr w:rsidR="00086B04" w:rsidRPr="00EB380E" w14:paraId="67D5BA32" w14:textId="77777777" w:rsidTr="00086B04">
        <w:trPr>
          <w:jc w:val="center"/>
        </w:trPr>
        <w:tc>
          <w:tcPr>
            <w:tcW w:w="839" w:type="dxa"/>
            <w:shd w:val="clear" w:color="auto" w:fill="808080" w:themeFill="background1" w:themeFillShade="80"/>
          </w:tcPr>
          <w:p w14:paraId="6C3C5E0F"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DATA</w:t>
            </w:r>
          </w:p>
          <w:p w14:paraId="62F14F2C" w14:textId="77777777" w:rsidR="00086B04" w:rsidRPr="00A37241" w:rsidRDefault="00086B04" w:rsidP="00086B04">
            <w:pPr>
              <w:spacing w:after="0"/>
              <w:jc w:val="center"/>
              <w:rPr>
                <w:rFonts w:ascii="Arial" w:hAnsi="Arial" w:cs="Arial"/>
                <w:b/>
                <w:color w:val="FFFFFF" w:themeColor="background1"/>
                <w:sz w:val="20"/>
                <w:szCs w:val="20"/>
              </w:rPr>
            </w:pPr>
          </w:p>
        </w:tc>
        <w:tc>
          <w:tcPr>
            <w:tcW w:w="1997" w:type="dxa"/>
            <w:shd w:val="clear" w:color="auto" w:fill="808080" w:themeFill="background1" w:themeFillShade="80"/>
          </w:tcPr>
          <w:p w14:paraId="5E773036"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PLACA DO VEÍCULO</w:t>
            </w:r>
          </w:p>
        </w:tc>
        <w:tc>
          <w:tcPr>
            <w:tcW w:w="2126" w:type="dxa"/>
            <w:shd w:val="clear" w:color="auto" w:fill="808080" w:themeFill="background1" w:themeFillShade="80"/>
          </w:tcPr>
          <w:p w14:paraId="1D8170AB"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TRANSPORTADOR</w:t>
            </w:r>
          </w:p>
        </w:tc>
        <w:tc>
          <w:tcPr>
            <w:tcW w:w="1984" w:type="dxa"/>
            <w:shd w:val="clear" w:color="auto" w:fill="808080" w:themeFill="background1" w:themeFillShade="80"/>
          </w:tcPr>
          <w:p w14:paraId="09CC1CED"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RESÍDUO</w:t>
            </w:r>
          </w:p>
        </w:tc>
        <w:tc>
          <w:tcPr>
            <w:tcW w:w="1134" w:type="dxa"/>
            <w:shd w:val="clear" w:color="auto" w:fill="808080" w:themeFill="background1" w:themeFillShade="80"/>
          </w:tcPr>
          <w:p w14:paraId="767E6A8A"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VOLUME</w:t>
            </w:r>
          </w:p>
        </w:tc>
        <w:tc>
          <w:tcPr>
            <w:tcW w:w="2552" w:type="dxa"/>
            <w:shd w:val="clear" w:color="auto" w:fill="808080" w:themeFill="background1" w:themeFillShade="80"/>
          </w:tcPr>
          <w:p w14:paraId="6ACA240B" w14:textId="77777777" w:rsidR="00086B04" w:rsidRPr="00A37241" w:rsidRDefault="00086B04" w:rsidP="00086B04">
            <w:pPr>
              <w:spacing w:after="0"/>
              <w:jc w:val="center"/>
              <w:rPr>
                <w:rFonts w:ascii="Arial" w:hAnsi="Arial" w:cs="Arial"/>
                <w:b/>
                <w:color w:val="FFFFFF" w:themeColor="background1"/>
                <w:sz w:val="20"/>
                <w:szCs w:val="20"/>
              </w:rPr>
            </w:pPr>
            <w:r w:rsidRPr="00A37241">
              <w:rPr>
                <w:rFonts w:ascii="Arial" w:hAnsi="Arial" w:cs="Arial"/>
                <w:b/>
                <w:color w:val="FFFFFF" w:themeColor="background1"/>
                <w:sz w:val="20"/>
                <w:szCs w:val="20"/>
              </w:rPr>
              <w:t>DESTINO (anexar comprovante)</w:t>
            </w:r>
          </w:p>
        </w:tc>
      </w:tr>
      <w:tr w:rsidR="00086B04" w:rsidRPr="00EB380E" w14:paraId="4460532A" w14:textId="77777777" w:rsidTr="00086B04">
        <w:tblPrEx>
          <w:tblLook w:val="04A0" w:firstRow="1" w:lastRow="0" w:firstColumn="1" w:lastColumn="0" w:noHBand="0" w:noVBand="1"/>
        </w:tblPrEx>
        <w:trPr>
          <w:jc w:val="center"/>
        </w:trPr>
        <w:tc>
          <w:tcPr>
            <w:tcW w:w="839" w:type="dxa"/>
          </w:tcPr>
          <w:p w14:paraId="0D550847" w14:textId="77777777" w:rsidR="00086B04" w:rsidRPr="00A37241" w:rsidRDefault="00086B04" w:rsidP="00086B04">
            <w:pPr>
              <w:spacing w:after="0"/>
              <w:jc w:val="both"/>
              <w:rPr>
                <w:rFonts w:ascii="Arial" w:hAnsi="Arial" w:cs="Arial"/>
                <w:b/>
                <w:sz w:val="20"/>
                <w:szCs w:val="20"/>
              </w:rPr>
            </w:pPr>
          </w:p>
          <w:p w14:paraId="122B45CA" w14:textId="77777777" w:rsidR="00086B04" w:rsidRPr="00A37241" w:rsidRDefault="00086B04" w:rsidP="00086B04">
            <w:pPr>
              <w:spacing w:after="0"/>
              <w:jc w:val="both"/>
              <w:rPr>
                <w:rFonts w:ascii="Arial" w:hAnsi="Arial" w:cs="Arial"/>
                <w:b/>
                <w:sz w:val="20"/>
                <w:szCs w:val="20"/>
              </w:rPr>
            </w:pPr>
          </w:p>
        </w:tc>
        <w:tc>
          <w:tcPr>
            <w:tcW w:w="1997" w:type="dxa"/>
          </w:tcPr>
          <w:p w14:paraId="2121207D" w14:textId="77777777" w:rsidR="00086B04" w:rsidRPr="00A37241" w:rsidRDefault="00086B04" w:rsidP="00086B04">
            <w:pPr>
              <w:spacing w:after="0"/>
              <w:jc w:val="both"/>
              <w:rPr>
                <w:rFonts w:ascii="Arial" w:hAnsi="Arial" w:cs="Arial"/>
                <w:b/>
                <w:sz w:val="20"/>
                <w:szCs w:val="20"/>
              </w:rPr>
            </w:pPr>
          </w:p>
        </w:tc>
        <w:tc>
          <w:tcPr>
            <w:tcW w:w="2126" w:type="dxa"/>
          </w:tcPr>
          <w:p w14:paraId="0EE8278A" w14:textId="77777777" w:rsidR="00086B04" w:rsidRPr="00A37241" w:rsidRDefault="00086B04" w:rsidP="00086B04">
            <w:pPr>
              <w:spacing w:after="0"/>
              <w:jc w:val="both"/>
              <w:rPr>
                <w:rFonts w:ascii="Arial" w:hAnsi="Arial" w:cs="Arial"/>
                <w:b/>
                <w:sz w:val="20"/>
                <w:szCs w:val="20"/>
              </w:rPr>
            </w:pPr>
          </w:p>
        </w:tc>
        <w:tc>
          <w:tcPr>
            <w:tcW w:w="1984" w:type="dxa"/>
          </w:tcPr>
          <w:p w14:paraId="7B41A196" w14:textId="77777777" w:rsidR="00086B04" w:rsidRPr="00A37241" w:rsidRDefault="00086B04" w:rsidP="00086B04">
            <w:pPr>
              <w:spacing w:after="0"/>
              <w:jc w:val="both"/>
              <w:rPr>
                <w:rFonts w:ascii="Arial" w:hAnsi="Arial" w:cs="Arial"/>
                <w:b/>
                <w:sz w:val="20"/>
                <w:szCs w:val="20"/>
              </w:rPr>
            </w:pPr>
          </w:p>
        </w:tc>
        <w:tc>
          <w:tcPr>
            <w:tcW w:w="1134" w:type="dxa"/>
          </w:tcPr>
          <w:p w14:paraId="1FE0EA23" w14:textId="77777777" w:rsidR="00086B04" w:rsidRPr="00A37241" w:rsidRDefault="00086B04" w:rsidP="00086B04">
            <w:pPr>
              <w:spacing w:after="0"/>
              <w:jc w:val="both"/>
              <w:rPr>
                <w:rFonts w:ascii="Arial" w:hAnsi="Arial" w:cs="Arial"/>
                <w:b/>
                <w:sz w:val="20"/>
                <w:szCs w:val="20"/>
              </w:rPr>
            </w:pPr>
          </w:p>
        </w:tc>
        <w:tc>
          <w:tcPr>
            <w:tcW w:w="2552" w:type="dxa"/>
          </w:tcPr>
          <w:p w14:paraId="1282F0E6" w14:textId="77777777" w:rsidR="00086B04" w:rsidRPr="00A37241" w:rsidRDefault="00086B04" w:rsidP="00086B04">
            <w:pPr>
              <w:spacing w:after="0"/>
              <w:jc w:val="both"/>
              <w:rPr>
                <w:rFonts w:ascii="Arial" w:hAnsi="Arial" w:cs="Arial"/>
                <w:b/>
                <w:sz w:val="20"/>
                <w:szCs w:val="20"/>
              </w:rPr>
            </w:pPr>
          </w:p>
        </w:tc>
      </w:tr>
    </w:tbl>
    <w:p w14:paraId="3E634128" w14:textId="77777777" w:rsidR="00086B04" w:rsidRDefault="00086B04" w:rsidP="00086B04">
      <w:pPr>
        <w:spacing w:after="0"/>
        <w:jc w:val="both"/>
        <w:rPr>
          <w:rFonts w:ascii="Arial" w:hAnsi="Arial" w:cs="Arial"/>
          <w:sz w:val="22"/>
          <w:szCs w:val="22"/>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0"/>
        <w:gridCol w:w="2126"/>
        <w:gridCol w:w="1276"/>
        <w:gridCol w:w="1701"/>
      </w:tblGrid>
      <w:tr w:rsidR="00086B04" w:rsidRPr="0012558C" w14:paraId="5490C0F4" w14:textId="77777777" w:rsidTr="00086B04">
        <w:trPr>
          <w:trHeight w:val="515"/>
          <w:jc w:val="center"/>
        </w:trPr>
        <w:tc>
          <w:tcPr>
            <w:tcW w:w="4820" w:type="dxa"/>
            <w:shd w:val="clear" w:color="auto" w:fill="808080" w:themeFill="background1" w:themeFillShade="80"/>
          </w:tcPr>
          <w:p w14:paraId="00C77FA4" w14:textId="77777777" w:rsidR="00086B04" w:rsidRPr="0012558C" w:rsidRDefault="00086B04" w:rsidP="00086B04">
            <w:pPr>
              <w:spacing w:after="0"/>
              <w:jc w:val="center"/>
              <w:rPr>
                <w:rFonts w:ascii="Arial" w:hAnsi="Arial" w:cs="Arial"/>
                <w:b/>
                <w:bCs/>
                <w:color w:val="FFFFFF"/>
                <w:sz w:val="20"/>
                <w:szCs w:val="20"/>
              </w:rPr>
            </w:pPr>
            <w:r w:rsidRPr="0012558C">
              <w:rPr>
                <w:rFonts w:ascii="Arial" w:hAnsi="Arial" w:cs="Arial"/>
                <w:b/>
                <w:bCs/>
                <w:color w:val="FFFFFF"/>
                <w:spacing w:val="-6"/>
                <w:sz w:val="20"/>
                <w:szCs w:val="20"/>
              </w:rPr>
              <w:t>FORMULÁRIO DE OBRA</w:t>
            </w:r>
          </w:p>
        </w:tc>
        <w:tc>
          <w:tcPr>
            <w:tcW w:w="2126" w:type="dxa"/>
            <w:shd w:val="clear" w:color="auto" w:fill="808080" w:themeFill="background1" w:themeFillShade="80"/>
          </w:tcPr>
          <w:p w14:paraId="00785D78" w14:textId="77777777" w:rsidR="00086B04" w:rsidRPr="0012558C" w:rsidRDefault="00086B04" w:rsidP="00086B04">
            <w:pPr>
              <w:spacing w:after="0"/>
              <w:jc w:val="center"/>
              <w:rPr>
                <w:rFonts w:ascii="Arial" w:hAnsi="Arial" w:cs="Arial"/>
                <w:b/>
                <w:bCs/>
                <w:color w:val="FFFFFF"/>
                <w:sz w:val="20"/>
                <w:szCs w:val="20"/>
              </w:rPr>
            </w:pPr>
            <w:r w:rsidRPr="0012558C">
              <w:rPr>
                <w:rFonts w:ascii="Arial" w:hAnsi="Arial" w:cs="Arial"/>
                <w:b/>
                <w:bCs/>
                <w:color w:val="FFFFFF"/>
                <w:sz w:val="20"/>
                <w:szCs w:val="20"/>
              </w:rPr>
              <w:t>IDENTIFICAÇÃO</w:t>
            </w:r>
          </w:p>
        </w:tc>
        <w:tc>
          <w:tcPr>
            <w:tcW w:w="1276" w:type="dxa"/>
            <w:shd w:val="clear" w:color="auto" w:fill="808080" w:themeFill="background1" w:themeFillShade="80"/>
          </w:tcPr>
          <w:p w14:paraId="24A6827D" w14:textId="77777777" w:rsidR="00086B04" w:rsidRPr="0012558C" w:rsidRDefault="00086B04" w:rsidP="00086B04">
            <w:pPr>
              <w:spacing w:after="0"/>
              <w:jc w:val="center"/>
              <w:rPr>
                <w:rFonts w:ascii="Arial" w:hAnsi="Arial" w:cs="Arial"/>
                <w:b/>
                <w:bCs/>
                <w:color w:val="FFFFFF"/>
                <w:sz w:val="20"/>
                <w:szCs w:val="20"/>
              </w:rPr>
            </w:pPr>
            <w:r w:rsidRPr="0012558C">
              <w:rPr>
                <w:rFonts w:ascii="Arial" w:hAnsi="Arial" w:cs="Arial"/>
                <w:b/>
                <w:bCs/>
                <w:color w:val="FFFFFF"/>
                <w:sz w:val="20"/>
                <w:szCs w:val="20"/>
              </w:rPr>
              <w:t>VERSÃO</w:t>
            </w:r>
          </w:p>
        </w:tc>
        <w:tc>
          <w:tcPr>
            <w:tcW w:w="1701" w:type="dxa"/>
            <w:shd w:val="clear" w:color="auto" w:fill="808080" w:themeFill="background1" w:themeFillShade="80"/>
          </w:tcPr>
          <w:p w14:paraId="22E8B5BC" w14:textId="77777777" w:rsidR="00086B04" w:rsidRPr="0012558C" w:rsidRDefault="00086B04" w:rsidP="00086B04">
            <w:pPr>
              <w:spacing w:after="0"/>
              <w:jc w:val="center"/>
              <w:rPr>
                <w:rFonts w:ascii="Arial" w:hAnsi="Arial" w:cs="Arial"/>
                <w:b/>
                <w:bCs/>
                <w:color w:val="FFFFFF"/>
                <w:sz w:val="20"/>
                <w:szCs w:val="20"/>
              </w:rPr>
            </w:pPr>
            <w:r w:rsidRPr="0012558C">
              <w:rPr>
                <w:rFonts w:ascii="Arial" w:hAnsi="Arial" w:cs="Arial"/>
                <w:b/>
                <w:bCs/>
                <w:color w:val="FFFFFF"/>
                <w:sz w:val="20"/>
                <w:szCs w:val="20"/>
              </w:rPr>
              <w:t>DATA</w:t>
            </w:r>
          </w:p>
        </w:tc>
      </w:tr>
      <w:tr w:rsidR="00086B04" w:rsidRPr="0012558C" w14:paraId="3B71923D" w14:textId="77777777" w:rsidTr="00086B04">
        <w:trPr>
          <w:jc w:val="center"/>
        </w:trPr>
        <w:tc>
          <w:tcPr>
            <w:tcW w:w="4820" w:type="dxa"/>
            <w:shd w:val="clear" w:color="auto" w:fill="auto"/>
          </w:tcPr>
          <w:p w14:paraId="5047360E" w14:textId="77777777" w:rsidR="00086B04" w:rsidRPr="0012558C" w:rsidRDefault="00086B04" w:rsidP="00086B04">
            <w:pPr>
              <w:spacing w:after="0"/>
              <w:jc w:val="center"/>
              <w:rPr>
                <w:rFonts w:ascii="Arial" w:hAnsi="Arial" w:cs="Arial"/>
                <w:b/>
                <w:sz w:val="20"/>
                <w:szCs w:val="20"/>
              </w:rPr>
            </w:pPr>
            <w:r w:rsidRPr="0012558C">
              <w:rPr>
                <w:rFonts w:ascii="Arial" w:hAnsi="Arial"/>
                <w:b/>
                <w:sz w:val="20"/>
                <w:szCs w:val="20"/>
              </w:rPr>
              <w:t>NOTIFICAÇÃO DE EMISSÃO DE FUMAÇA</w:t>
            </w:r>
          </w:p>
        </w:tc>
        <w:tc>
          <w:tcPr>
            <w:tcW w:w="2126" w:type="dxa"/>
            <w:shd w:val="clear" w:color="auto" w:fill="FFFFFF" w:themeFill="background1"/>
          </w:tcPr>
          <w:p w14:paraId="56F19E56" w14:textId="77777777" w:rsidR="00086B04" w:rsidRPr="0012558C" w:rsidRDefault="00086B04" w:rsidP="00086B04">
            <w:pPr>
              <w:spacing w:after="0"/>
              <w:jc w:val="center"/>
              <w:rPr>
                <w:rFonts w:ascii="Arial" w:hAnsi="Arial" w:cs="Arial"/>
                <w:b/>
                <w:sz w:val="20"/>
                <w:szCs w:val="20"/>
              </w:rPr>
            </w:pPr>
            <w:r w:rsidRPr="0012558C">
              <w:rPr>
                <w:rFonts w:ascii="Arial" w:hAnsi="Arial" w:cs="Arial"/>
                <w:b/>
                <w:sz w:val="20"/>
                <w:szCs w:val="20"/>
              </w:rPr>
              <w:t>F.O.03</w:t>
            </w:r>
          </w:p>
          <w:p w14:paraId="0E542EA0" w14:textId="77777777" w:rsidR="00086B04" w:rsidRPr="0012558C" w:rsidRDefault="00086B04" w:rsidP="00086B04">
            <w:pPr>
              <w:spacing w:after="0"/>
              <w:jc w:val="center"/>
              <w:rPr>
                <w:rFonts w:ascii="Arial" w:hAnsi="Arial" w:cs="Arial"/>
                <w:b/>
                <w:sz w:val="20"/>
                <w:szCs w:val="20"/>
              </w:rPr>
            </w:pPr>
          </w:p>
        </w:tc>
        <w:tc>
          <w:tcPr>
            <w:tcW w:w="1276" w:type="dxa"/>
            <w:shd w:val="clear" w:color="auto" w:fill="auto"/>
          </w:tcPr>
          <w:p w14:paraId="4E8D5A62" w14:textId="77777777" w:rsidR="00086B04" w:rsidRPr="0012558C" w:rsidRDefault="00086B04" w:rsidP="00086B04">
            <w:pPr>
              <w:spacing w:after="0"/>
              <w:jc w:val="center"/>
              <w:rPr>
                <w:rFonts w:ascii="Arial" w:hAnsi="Arial" w:cs="Arial"/>
                <w:b/>
                <w:sz w:val="20"/>
                <w:szCs w:val="20"/>
              </w:rPr>
            </w:pPr>
            <w:r w:rsidRPr="0012558C">
              <w:rPr>
                <w:rFonts w:ascii="Arial" w:hAnsi="Arial" w:cs="Arial"/>
                <w:b/>
                <w:sz w:val="20"/>
                <w:szCs w:val="20"/>
              </w:rPr>
              <w:t>0</w:t>
            </w:r>
          </w:p>
        </w:tc>
        <w:tc>
          <w:tcPr>
            <w:tcW w:w="1701" w:type="dxa"/>
            <w:shd w:val="clear" w:color="auto" w:fill="auto"/>
          </w:tcPr>
          <w:p w14:paraId="1FD14C87" w14:textId="77777777" w:rsidR="00086B04" w:rsidRPr="0012558C" w:rsidRDefault="00086B04" w:rsidP="00086B04">
            <w:pPr>
              <w:spacing w:after="0"/>
              <w:jc w:val="center"/>
              <w:rPr>
                <w:rFonts w:ascii="Arial" w:hAnsi="Arial" w:cs="Arial"/>
                <w:b/>
                <w:sz w:val="20"/>
                <w:szCs w:val="20"/>
              </w:rPr>
            </w:pPr>
            <w:r w:rsidRPr="0012558C">
              <w:rPr>
                <w:rFonts w:ascii="Arial" w:hAnsi="Arial" w:cs="Arial"/>
                <w:b/>
                <w:sz w:val="20"/>
                <w:szCs w:val="20"/>
              </w:rPr>
              <w:t>__/__/2018</w:t>
            </w:r>
          </w:p>
        </w:tc>
      </w:tr>
    </w:tbl>
    <w:p w14:paraId="0F03F4AC" w14:textId="77777777" w:rsidR="00086B04" w:rsidRDefault="00086B04" w:rsidP="00086B04">
      <w:pPr>
        <w:widowControl w:val="0"/>
        <w:autoSpaceDE w:val="0"/>
        <w:autoSpaceDN w:val="0"/>
        <w:adjustRightInd w:val="0"/>
        <w:spacing w:after="0"/>
        <w:jc w:val="both"/>
        <w:rPr>
          <w:rFonts w:ascii="Arial" w:hAnsi="Arial" w:cs="Arial"/>
          <w:b/>
          <w:sz w:val="22"/>
          <w:szCs w:val="21"/>
        </w:rPr>
      </w:pPr>
    </w:p>
    <w:p w14:paraId="25CE1B0A" w14:textId="77777777" w:rsidR="00086B04" w:rsidRDefault="00086B04" w:rsidP="00086B04">
      <w:pPr>
        <w:widowControl w:val="0"/>
        <w:autoSpaceDE w:val="0"/>
        <w:autoSpaceDN w:val="0"/>
        <w:adjustRightInd w:val="0"/>
        <w:spacing w:after="0"/>
        <w:jc w:val="both"/>
        <w:rPr>
          <w:rFonts w:ascii="Arial" w:hAnsi="Arial" w:cs="Arial"/>
          <w:b/>
          <w:sz w:val="22"/>
          <w:szCs w:val="21"/>
        </w:rPr>
      </w:pPr>
    </w:p>
    <w:p w14:paraId="6EF01D15" w14:textId="77777777" w:rsidR="00086B04" w:rsidRDefault="00086B04" w:rsidP="00086B04">
      <w:pPr>
        <w:widowControl w:val="0"/>
        <w:autoSpaceDE w:val="0"/>
        <w:autoSpaceDN w:val="0"/>
        <w:adjustRightInd w:val="0"/>
        <w:spacing w:after="0"/>
        <w:jc w:val="both"/>
        <w:rPr>
          <w:rFonts w:ascii="Arial" w:hAnsi="Arial" w:cs="Arial"/>
          <w:b/>
          <w:sz w:val="22"/>
          <w:szCs w:val="21"/>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16"/>
        <w:gridCol w:w="5107"/>
      </w:tblGrid>
      <w:tr w:rsidR="00086B04" w:rsidRPr="0012558C" w14:paraId="53BDC9A5" w14:textId="77777777" w:rsidTr="00086B04">
        <w:trPr>
          <w:jc w:val="center"/>
        </w:trPr>
        <w:tc>
          <w:tcPr>
            <w:tcW w:w="9923" w:type="dxa"/>
            <w:gridSpan w:val="2"/>
            <w:shd w:val="clear" w:color="auto" w:fill="auto"/>
          </w:tcPr>
          <w:p w14:paraId="0C988F4A"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r>
              <w:rPr>
                <w:rFonts w:ascii="Arial" w:hAnsi="Arial" w:cs="Arial"/>
                <w:b/>
                <w:sz w:val="22"/>
                <w:szCs w:val="21"/>
              </w:rPr>
              <w:br w:type="page"/>
            </w:r>
            <w:r w:rsidRPr="0012558C">
              <w:rPr>
                <w:rFonts w:ascii="Arial" w:hAnsi="Arial" w:cs="Arial"/>
                <w:b/>
                <w:sz w:val="20"/>
                <w:szCs w:val="20"/>
              </w:rPr>
              <w:t>NOME DO MOTORISTA/OPERADOR:</w:t>
            </w:r>
          </w:p>
        </w:tc>
      </w:tr>
      <w:tr w:rsidR="00086B04" w:rsidRPr="0012558C" w14:paraId="34892FA7" w14:textId="77777777" w:rsidTr="00086B04">
        <w:trPr>
          <w:jc w:val="center"/>
        </w:trPr>
        <w:tc>
          <w:tcPr>
            <w:tcW w:w="4816" w:type="dxa"/>
            <w:tcBorders>
              <w:bottom w:val="single" w:sz="4" w:space="0" w:color="000000"/>
            </w:tcBorders>
            <w:shd w:val="clear" w:color="auto" w:fill="auto"/>
          </w:tcPr>
          <w:p w14:paraId="32EDAEE3"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r w:rsidRPr="0012558C">
              <w:rPr>
                <w:rFonts w:ascii="Arial" w:hAnsi="Arial" w:cs="Arial"/>
                <w:b/>
                <w:sz w:val="20"/>
                <w:szCs w:val="20"/>
              </w:rPr>
              <w:t>VEÍCULO:</w:t>
            </w:r>
          </w:p>
        </w:tc>
        <w:tc>
          <w:tcPr>
            <w:tcW w:w="5107" w:type="dxa"/>
            <w:tcBorders>
              <w:bottom w:val="single" w:sz="4" w:space="0" w:color="000000"/>
            </w:tcBorders>
            <w:shd w:val="clear" w:color="auto" w:fill="auto"/>
          </w:tcPr>
          <w:p w14:paraId="635AFC2D"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r w:rsidRPr="0012558C">
              <w:rPr>
                <w:rFonts w:ascii="Arial" w:hAnsi="Arial" w:cs="Arial"/>
                <w:b/>
                <w:sz w:val="20"/>
                <w:szCs w:val="20"/>
              </w:rPr>
              <w:t>PLACA:</w:t>
            </w:r>
          </w:p>
        </w:tc>
      </w:tr>
      <w:tr w:rsidR="00086B04" w:rsidRPr="0012558C" w14:paraId="0D4C5F90" w14:textId="77777777" w:rsidTr="00086B04">
        <w:trPr>
          <w:jc w:val="center"/>
        </w:trPr>
        <w:tc>
          <w:tcPr>
            <w:tcW w:w="4816" w:type="dxa"/>
            <w:tcBorders>
              <w:bottom w:val="single" w:sz="6" w:space="0" w:color="EAF1DD"/>
            </w:tcBorders>
            <w:shd w:val="clear" w:color="auto" w:fill="auto"/>
          </w:tcPr>
          <w:p w14:paraId="0DF5E353"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r w:rsidRPr="0012558C">
              <w:rPr>
                <w:rFonts w:ascii="Arial" w:hAnsi="Arial" w:cs="Arial"/>
                <w:b/>
                <w:sz w:val="20"/>
                <w:szCs w:val="20"/>
              </w:rPr>
              <w:t>OBRA/ATIVIDADE:</w:t>
            </w:r>
          </w:p>
        </w:tc>
        <w:tc>
          <w:tcPr>
            <w:tcW w:w="5107" w:type="dxa"/>
            <w:tcBorders>
              <w:bottom w:val="single" w:sz="6" w:space="0" w:color="EAF1DD"/>
            </w:tcBorders>
            <w:shd w:val="clear" w:color="auto" w:fill="auto"/>
          </w:tcPr>
          <w:p w14:paraId="2D1EAFD6"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r w:rsidRPr="0012558C">
              <w:rPr>
                <w:rFonts w:ascii="Arial" w:hAnsi="Arial" w:cs="Arial"/>
                <w:b/>
                <w:sz w:val="20"/>
                <w:szCs w:val="20"/>
              </w:rPr>
              <w:t>LOCAL DA INSPEÇÃO:</w:t>
            </w:r>
          </w:p>
        </w:tc>
      </w:tr>
      <w:tr w:rsidR="00086B04" w:rsidRPr="0012558C" w14:paraId="56F56890" w14:textId="77777777" w:rsidTr="00086B04">
        <w:trPr>
          <w:jc w:val="center"/>
        </w:trPr>
        <w:tc>
          <w:tcPr>
            <w:tcW w:w="4816" w:type="dxa"/>
            <w:tcBorders>
              <w:top w:val="single" w:sz="6" w:space="0" w:color="EAF1DD"/>
            </w:tcBorders>
            <w:shd w:val="clear" w:color="auto" w:fill="auto"/>
          </w:tcPr>
          <w:p w14:paraId="45FAE157"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p>
        </w:tc>
        <w:tc>
          <w:tcPr>
            <w:tcW w:w="5107" w:type="dxa"/>
            <w:tcBorders>
              <w:top w:val="single" w:sz="6" w:space="0" w:color="EAF1DD"/>
            </w:tcBorders>
            <w:shd w:val="clear" w:color="auto" w:fill="auto"/>
          </w:tcPr>
          <w:p w14:paraId="44A3B221" w14:textId="77777777" w:rsidR="00086B04" w:rsidRPr="0012558C" w:rsidRDefault="00086B04" w:rsidP="00086B04">
            <w:pPr>
              <w:widowControl w:val="0"/>
              <w:autoSpaceDE w:val="0"/>
              <w:autoSpaceDN w:val="0"/>
              <w:adjustRightInd w:val="0"/>
              <w:spacing w:after="0"/>
              <w:jc w:val="both"/>
              <w:rPr>
                <w:rFonts w:ascii="Arial" w:hAnsi="Arial" w:cs="Arial"/>
                <w:b/>
                <w:sz w:val="20"/>
                <w:szCs w:val="20"/>
              </w:rPr>
            </w:pPr>
          </w:p>
        </w:tc>
      </w:tr>
    </w:tbl>
    <w:p w14:paraId="1FB94E95" w14:textId="77777777" w:rsidR="00086B04" w:rsidRPr="00951087" w:rsidRDefault="00086B04" w:rsidP="00086B04">
      <w:pPr>
        <w:widowControl w:val="0"/>
        <w:autoSpaceDE w:val="0"/>
        <w:autoSpaceDN w:val="0"/>
        <w:adjustRightInd w:val="0"/>
        <w:spacing w:after="0"/>
        <w:jc w:val="both"/>
        <w:rPr>
          <w:rFonts w:ascii="Arial" w:hAnsi="Arial" w:cs="Arial"/>
          <w:b/>
          <w:sz w:val="22"/>
          <w:szCs w:val="21"/>
        </w:rPr>
      </w:pPr>
    </w:p>
    <w:p w14:paraId="23085DAF" w14:textId="77777777" w:rsidR="00086B04" w:rsidRPr="00951087" w:rsidRDefault="00086B04" w:rsidP="00086B04">
      <w:pPr>
        <w:widowControl w:val="0"/>
        <w:autoSpaceDE w:val="0"/>
        <w:autoSpaceDN w:val="0"/>
        <w:adjustRightInd w:val="0"/>
        <w:spacing w:after="0" w:line="360" w:lineRule="auto"/>
        <w:jc w:val="both"/>
        <w:rPr>
          <w:rFonts w:ascii="Arial" w:hAnsi="Arial" w:cs="Arial"/>
          <w:szCs w:val="21"/>
        </w:rPr>
      </w:pPr>
      <w:r w:rsidRPr="00951087">
        <w:rPr>
          <w:rFonts w:ascii="Arial" w:hAnsi="Arial" w:cs="Arial"/>
          <w:szCs w:val="21"/>
        </w:rPr>
        <w:t xml:space="preserve">Notificamos que o veículo acima citado não se encontra em condições de funcionamento por estar em desacordo com os limites estabelecidos pela legislação brasileira para a emissão de fumaça, conforme observado na inspeção realizada no dia ___/___/______. </w:t>
      </w:r>
      <w:r>
        <w:rPr>
          <w:rFonts w:ascii="Arial" w:hAnsi="Arial" w:cs="Arial"/>
          <w:szCs w:val="21"/>
        </w:rPr>
        <w:t xml:space="preserve">Segue anexo foto da leitura da Escala </w:t>
      </w:r>
      <w:proofErr w:type="spellStart"/>
      <w:r>
        <w:rPr>
          <w:rFonts w:ascii="Arial" w:hAnsi="Arial" w:cs="Arial"/>
          <w:szCs w:val="21"/>
        </w:rPr>
        <w:t>Ringelmann</w:t>
      </w:r>
      <w:proofErr w:type="spellEnd"/>
    </w:p>
    <w:p w14:paraId="12FEB4DB" w14:textId="77777777" w:rsidR="00086B04" w:rsidRDefault="00086B04" w:rsidP="00086B04">
      <w:pPr>
        <w:widowControl w:val="0"/>
        <w:autoSpaceDE w:val="0"/>
        <w:autoSpaceDN w:val="0"/>
        <w:adjustRightInd w:val="0"/>
        <w:spacing w:after="0" w:line="360" w:lineRule="auto"/>
        <w:jc w:val="both"/>
        <w:rPr>
          <w:rFonts w:ascii="Arial" w:hAnsi="Arial" w:cs="Arial"/>
          <w:szCs w:val="21"/>
        </w:rPr>
      </w:pPr>
    </w:p>
    <w:p w14:paraId="506CE477" w14:textId="77777777" w:rsidR="00086B04" w:rsidRPr="00831E94" w:rsidRDefault="00086B04" w:rsidP="00086B04">
      <w:pPr>
        <w:widowControl w:val="0"/>
        <w:autoSpaceDE w:val="0"/>
        <w:autoSpaceDN w:val="0"/>
        <w:adjustRightInd w:val="0"/>
        <w:spacing w:after="0" w:line="360" w:lineRule="auto"/>
        <w:jc w:val="both"/>
        <w:rPr>
          <w:rFonts w:ascii="Arial" w:hAnsi="Arial" w:cs="Arial"/>
        </w:rPr>
      </w:pPr>
    </w:p>
    <w:p w14:paraId="7C8577D4" w14:textId="77777777" w:rsidR="00086B04" w:rsidRPr="00086B04" w:rsidRDefault="00086B04" w:rsidP="00086B04">
      <w:pPr>
        <w:widowControl w:val="0"/>
        <w:autoSpaceDE w:val="0"/>
        <w:autoSpaceDN w:val="0"/>
        <w:adjustRightInd w:val="0"/>
        <w:spacing w:after="0" w:line="360" w:lineRule="auto"/>
        <w:jc w:val="both"/>
        <w:rPr>
          <w:rFonts w:ascii="Arial" w:hAnsi="Arial" w:cs="Arial"/>
        </w:rPr>
      </w:pPr>
      <w:r w:rsidRPr="00831E94">
        <w:rPr>
          <w:rFonts w:ascii="Arial" w:hAnsi="Arial" w:cs="Arial"/>
        </w:rPr>
        <w:t xml:space="preserve">Solicitamos o imediato ajuste mecânico do referido veículo, sob pena de impossibilidade futura de seu funcionamento na área do Programa de </w:t>
      </w:r>
      <w:r>
        <w:rPr>
          <w:rFonts w:ascii="Arial" w:hAnsi="Arial" w:cs="Arial"/>
        </w:rPr>
        <w:t>Requalificação Urbana da orla Noroeste de Vitoria</w:t>
      </w:r>
      <w:r w:rsidRPr="00831E94">
        <w:rPr>
          <w:rFonts w:ascii="Arial" w:hAnsi="Arial" w:cs="Arial"/>
        </w:rPr>
        <w:t>.</w:t>
      </w:r>
    </w:p>
    <w:p w14:paraId="2752EE9D" w14:textId="77777777" w:rsidR="00086B04" w:rsidRDefault="00086B04" w:rsidP="00F93CEA">
      <w:pPr>
        <w:spacing w:after="0"/>
        <w:jc w:val="both"/>
        <w:rPr>
          <w:rFonts w:ascii="Arial" w:hAnsi="Arial" w:cs="Arial"/>
          <w:sz w:val="22"/>
          <w:szCs w:val="22"/>
        </w:rPr>
      </w:pPr>
    </w:p>
    <w:sectPr w:rsidR="00086B04" w:rsidSect="002F00DC">
      <w:pgSz w:w="15840" w:h="12240" w:orient="landscape"/>
      <w:pgMar w:top="851" w:right="1418" w:bottom="1041" w:left="1134" w:header="709" w:footer="709" w:gutter="0"/>
      <w:pgNumType w:start="1"/>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185B00" w16cid:durableId="1ED481E3"/>
  <w16cid:commentId w16cid:paraId="36D2A85D" w16cid:durableId="1ED4825C"/>
  <w16cid:commentId w16cid:paraId="7F3F12A9" w16cid:durableId="1ED481E4"/>
  <w16cid:commentId w16cid:paraId="5CC20B55" w16cid:durableId="1ED48C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D0857" w14:textId="77777777" w:rsidR="00CA0CC9" w:rsidRDefault="00CA0CC9" w:rsidP="00CE5B9D">
      <w:pPr>
        <w:spacing w:after="0"/>
      </w:pPr>
      <w:r>
        <w:separator/>
      </w:r>
    </w:p>
  </w:endnote>
  <w:endnote w:type="continuationSeparator" w:id="0">
    <w:p w14:paraId="244DE13B" w14:textId="77777777" w:rsidR="00CA0CC9" w:rsidRDefault="00CA0CC9" w:rsidP="00CE5B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180">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ヒラギノ角ゴ Pro W3">
    <w:altName w:val="MS Gothic"/>
    <w:charset w:val="4E"/>
    <w:family w:val="auto"/>
    <w:pitch w:val="variable"/>
    <w:sig w:usb0="00000000" w:usb1="7AC7FFFF" w:usb2="00000012" w:usb3="00000000" w:csb0="0002000D"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277EC" w14:textId="77777777" w:rsidR="00CA0CC9" w:rsidRDefault="00CA0CC9" w:rsidP="00CE5B9D">
      <w:pPr>
        <w:spacing w:after="0"/>
      </w:pPr>
      <w:r>
        <w:separator/>
      </w:r>
    </w:p>
  </w:footnote>
  <w:footnote w:type="continuationSeparator" w:id="0">
    <w:p w14:paraId="55753277" w14:textId="77777777" w:rsidR="00CA0CC9" w:rsidRDefault="00CA0CC9" w:rsidP="00CE5B9D">
      <w:pPr>
        <w:spacing w:after="0"/>
      </w:pPr>
      <w:r>
        <w:continuationSeparator/>
      </w:r>
    </w:p>
  </w:footnote>
  <w:footnote w:id="1">
    <w:p w14:paraId="3465E34E" w14:textId="77777777" w:rsidR="004507EA" w:rsidRPr="00677ABD" w:rsidRDefault="004507EA" w:rsidP="00BF0DC6">
      <w:pPr>
        <w:pStyle w:val="Textodenotaderodap"/>
        <w:ind w:left="142" w:hanging="142"/>
        <w:rPr>
          <w:rFonts w:ascii="Calibri" w:hAnsi="Calibri"/>
          <w:sz w:val="20"/>
        </w:rPr>
      </w:pPr>
      <w:r w:rsidRPr="00677ABD">
        <w:rPr>
          <w:rStyle w:val="Refdenotaderodap"/>
          <w:rFonts w:ascii="Calibri" w:hAnsi="Calibri"/>
          <w:sz w:val="22"/>
        </w:rPr>
        <w:footnoteRef/>
      </w:r>
      <w:r w:rsidRPr="00BF0DC6">
        <w:rPr>
          <w:rFonts w:ascii="Calibri" w:hAnsi="Calibri"/>
          <w:sz w:val="18"/>
          <w:szCs w:val="18"/>
        </w:rPr>
        <w:t xml:space="preserve">O preenchimento do F.G.04 – Formulário de Não-conformidade não dispensa a </w:t>
      </w:r>
      <w:proofErr w:type="gramStart"/>
      <w:r w:rsidRPr="00BF0DC6">
        <w:rPr>
          <w:rFonts w:ascii="Calibri" w:hAnsi="Calibri"/>
          <w:sz w:val="18"/>
          <w:szCs w:val="18"/>
        </w:rPr>
        <w:t>anotação  no</w:t>
      </w:r>
      <w:proofErr w:type="gramEnd"/>
      <w:r w:rsidRPr="00BF0DC6">
        <w:rPr>
          <w:rFonts w:ascii="Calibri" w:hAnsi="Calibri"/>
          <w:sz w:val="18"/>
          <w:szCs w:val="18"/>
        </w:rPr>
        <w:t xml:space="preserve"> Diário de Obras de um dano ambiental ou irregularidade observada durante a visita às obras.</w:t>
      </w:r>
    </w:p>
  </w:footnote>
  <w:footnote w:id="2">
    <w:p w14:paraId="43CDEEAB" w14:textId="77777777" w:rsidR="004507EA" w:rsidRPr="004D5D93" w:rsidRDefault="004507EA" w:rsidP="001562FF">
      <w:pPr>
        <w:pStyle w:val="Textodenotaderodap"/>
        <w:ind w:left="-426" w:hanging="141"/>
        <w:jc w:val="both"/>
        <w:rPr>
          <w:rFonts w:ascii="Arial" w:hAnsi="Arial" w:cs="Arial"/>
          <w:sz w:val="18"/>
          <w:szCs w:val="18"/>
        </w:rPr>
      </w:pPr>
      <w:r w:rsidRPr="004D5D93">
        <w:rPr>
          <w:rStyle w:val="Refdenotaderodap"/>
          <w:rFonts w:ascii="Arial" w:hAnsi="Arial" w:cs="Arial"/>
          <w:sz w:val="18"/>
          <w:szCs w:val="18"/>
        </w:rPr>
        <w:footnoteRef/>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89132" w14:textId="77777777" w:rsidR="004507EA" w:rsidRDefault="004507EA" w:rsidP="00CE5B9D">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216CAA2" w14:textId="77777777" w:rsidR="004507EA" w:rsidRDefault="004507EA" w:rsidP="00CE5B9D">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415D5" w14:textId="77777777" w:rsidR="004507EA" w:rsidRDefault="004507EA" w:rsidP="00CE5B9D">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C6C">
      <w:rPr>
        <w:rStyle w:val="Nmerodepgina"/>
        <w:noProof/>
      </w:rPr>
      <w:t>19</w:t>
    </w:r>
    <w:r>
      <w:rPr>
        <w:rStyle w:val="Nmerodepgina"/>
      </w:rPr>
      <w:fldChar w:fldCharType="end"/>
    </w:r>
  </w:p>
  <w:p w14:paraId="129686F7" w14:textId="77777777" w:rsidR="004507EA" w:rsidRDefault="004507EA" w:rsidP="00CE5B9D">
    <w:pPr>
      <w:pStyle w:val="Cabealho"/>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F6E"/>
    <w:multiLevelType w:val="hybridMultilevel"/>
    <w:tmpl w:val="E17E2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9781A"/>
    <w:multiLevelType w:val="hybridMultilevel"/>
    <w:tmpl w:val="C3CC128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nsid w:val="055A7D19"/>
    <w:multiLevelType w:val="hybridMultilevel"/>
    <w:tmpl w:val="0A466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06C16"/>
    <w:multiLevelType w:val="hybridMultilevel"/>
    <w:tmpl w:val="178EF862"/>
    <w:lvl w:ilvl="0" w:tplc="04C0AC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40586B"/>
    <w:multiLevelType w:val="hybridMultilevel"/>
    <w:tmpl w:val="574C8874"/>
    <w:lvl w:ilvl="0" w:tplc="281885B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08264A3E"/>
    <w:multiLevelType w:val="hybridMultilevel"/>
    <w:tmpl w:val="DAAECEE0"/>
    <w:lvl w:ilvl="0" w:tplc="88489A5E">
      <w:start w:val="1"/>
      <w:numFmt w:val="bullet"/>
      <w:lvlText w:val=""/>
      <w:lvlJc w:val="left"/>
      <w:pPr>
        <w:ind w:left="360" w:hanging="360"/>
      </w:pPr>
      <w:rPr>
        <w:rFonts w:ascii="Wingdings" w:hAnsi="Wingdings" w:hint="default"/>
        <w:sz w:val="20"/>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0F277534"/>
    <w:multiLevelType w:val="hybridMultilevel"/>
    <w:tmpl w:val="4502B1BE"/>
    <w:lvl w:ilvl="0" w:tplc="0B6234CE">
      <w:start w:val="1"/>
      <w:numFmt w:val="decimal"/>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0F223C"/>
    <w:multiLevelType w:val="hybridMultilevel"/>
    <w:tmpl w:val="8E003922"/>
    <w:lvl w:ilvl="0" w:tplc="ECF897A2">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F86BB1"/>
    <w:multiLevelType w:val="hybridMultilevel"/>
    <w:tmpl w:val="E5DCD010"/>
    <w:lvl w:ilvl="0" w:tplc="43C0B066">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8424D35"/>
    <w:multiLevelType w:val="hybridMultilevel"/>
    <w:tmpl w:val="497C9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AED1AC9"/>
    <w:multiLevelType w:val="hybridMultilevel"/>
    <w:tmpl w:val="7AFA4F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B9A0E86"/>
    <w:multiLevelType w:val="hybridMultilevel"/>
    <w:tmpl w:val="B78C1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D2CFB"/>
    <w:multiLevelType w:val="hybridMultilevel"/>
    <w:tmpl w:val="51CC9830"/>
    <w:lvl w:ilvl="0" w:tplc="5588C7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72211B"/>
    <w:multiLevelType w:val="multilevel"/>
    <w:tmpl w:val="8C9CE708"/>
    <w:lvl w:ilvl="0">
      <w:start w:val="3"/>
      <w:numFmt w:val="decimal"/>
      <w:lvlText w:val="%1."/>
      <w:lvlJc w:val="left"/>
      <w:pPr>
        <w:ind w:left="360" w:hanging="360"/>
      </w:pPr>
      <w:rPr>
        <w:rFonts w:hint="default"/>
        <w:color w:val="FFFFFF" w:themeColor="background1"/>
        <w:u w:val="none"/>
      </w:rPr>
    </w:lvl>
    <w:lvl w:ilvl="1">
      <w:start w:val="2"/>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1080" w:hanging="108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4">
    <w:nsid w:val="237156F3"/>
    <w:multiLevelType w:val="multilevel"/>
    <w:tmpl w:val="958204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6567805"/>
    <w:multiLevelType w:val="multilevel"/>
    <w:tmpl w:val="2F729C28"/>
    <w:lvl w:ilvl="0">
      <w:start w:val="4"/>
      <w:numFmt w:val="decimal"/>
      <w:lvlText w:val="%1."/>
      <w:lvlJc w:val="left"/>
      <w:pPr>
        <w:ind w:left="76" w:hanging="36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16">
    <w:nsid w:val="278560C1"/>
    <w:multiLevelType w:val="hybridMultilevel"/>
    <w:tmpl w:val="FB44FBA4"/>
    <w:lvl w:ilvl="0" w:tplc="43C0B066">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8BE3847"/>
    <w:multiLevelType w:val="hybridMultilevel"/>
    <w:tmpl w:val="CEE0F910"/>
    <w:lvl w:ilvl="0" w:tplc="0416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D6A01E4"/>
    <w:multiLevelType w:val="hybridMultilevel"/>
    <w:tmpl w:val="C442D1BA"/>
    <w:lvl w:ilvl="0" w:tplc="877036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717171"/>
    <w:multiLevelType w:val="hybridMultilevel"/>
    <w:tmpl w:val="94FC1930"/>
    <w:lvl w:ilvl="0" w:tplc="3E082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0F1342"/>
    <w:multiLevelType w:val="hybridMultilevel"/>
    <w:tmpl w:val="EA0A2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2D09F2"/>
    <w:multiLevelType w:val="hybridMultilevel"/>
    <w:tmpl w:val="7C06906A"/>
    <w:lvl w:ilvl="0" w:tplc="43C0B066">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0683528"/>
    <w:multiLevelType w:val="hybridMultilevel"/>
    <w:tmpl w:val="DFEE6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A60FAD"/>
    <w:multiLevelType w:val="hybridMultilevel"/>
    <w:tmpl w:val="442E0BD0"/>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24">
    <w:nsid w:val="3104332A"/>
    <w:multiLevelType w:val="hybridMultilevel"/>
    <w:tmpl w:val="2596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6740CA"/>
    <w:multiLevelType w:val="hybridMultilevel"/>
    <w:tmpl w:val="6ED42D1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6">
    <w:nsid w:val="37E512F6"/>
    <w:multiLevelType w:val="hybridMultilevel"/>
    <w:tmpl w:val="3542A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AB03F6"/>
    <w:multiLevelType w:val="hybridMultilevel"/>
    <w:tmpl w:val="165883E6"/>
    <w:lvl w:ilvl="0" w:tplc="04160001">
      <w:start w:val="1"/>
      <w:numFmt w:val="bullet"/>
      <w:lvlText w:val=""/>
      <w:lvlJc w:val="left"/>
      <w:pPr>
        <w:ind w:left="720" w:hanging="360"/>
      </w:pPr>
      <w:rPr>
        <w:rFonts w:ascii="Symbol" w:hAnsi="Symbol" w:hint="default"/>
      </w:rPr>
    </w:lvl>
    <w:lvl w:ilvl="1" w:tplc="8000F53A">
      <w:start w:val="1"/>
      <w:numFmt w:val="bullet"/>
      <w:pStyle w:val="Estilo1"/>
      <w:lvlText w:val="o"/>
      <w:lvlJc w:val="left"/>
      <w:pPr>
        <w:ind w:left="1440" w:hanging="360"/>
      </w:pPr>
      <w:rPr>
        <w:rFonts w:ascii="Courier New" w:hAnsi="Courier New" w:cs="Courier New" w:hint="default"/>
      </w:rPr>
    </w:lvl>
    <w:lvl w:ilvl="2" w:tplc="784675DA">
      <w:start w:val="1"/>
      <w:numFmt w:val="bullet"/>
      <w:pStyle w:val="Estilo6"/>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3A2F4EAA"/>
    <w:multiLevelType w:val="hybridMultilevel"/>
    <w:tmpl w:val="6952CA9C"/>
    <w:lvl w:ilvl="0" w:tplc="6BD07BCA">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9">
    <w:nsid w:val="3A3F4A10"/>
    <w:multiLevelType w:val="hybridMultilevel"/>
    <w:tmpl w:val="FA44BFA2"/>
    <w:lvl w:ilvl="0" w:tplc="04160003">
      <w:start w:val="1"/>
      <w:numFmt w:val="bullet"/>
      <w:lvlText w:val=""/>
      <w:lvlJc w:val="left"/>
      <w:pPr>
        <w:tabs>
          <w:tab w:val="num" w:pos="717"/>
        </w:tabs>
        <w:ind w:left="717"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0">
    <w:nsid w:val="3B600553"/>
    <w:multiLevelType w:val="hybridMultilevel"/>
    <w:tmpl w:val="024217F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3F416F63"/>
    <w:multiLevelType w:val="hybridMultilevel"/>
    <w:tmpl w:val="68FCE480"/>
    <w:lvl w:ilvl="0" w:tplc="64C2D6DC">
      <w:start w:val="1"/>
      <w:numFmt w:val="bullet"/>
      <w:lvlText w:val=""/>
      <w:lvlJc w:val="left"/>
      <w:pPr>
        <w:ind w:left="360" w:hanging="360"/>
      </w:pPr>
      <w:rPr>
        <w:rFonts w:ascii="Wingdings" w:hAnsi="Wingdings" w:hint="default"/>
        <w:sz w:val="18"/>
      </w:rPr>
    </w:lvl>
    <w:lvl w:ilvl="1" w:tplc="0416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1952E04"/>
    <w:multiLevelType w:val="hybridMultilevel"/>
    <w:tmpl w:val="A18273EA"/>
    <w:lvl w:ilvl="0" w:tplc="04160001">
      <w:start w:val="1"/>
      <w:numFmt w:val="bullet"/>
      <w:lvlText w:val=""/>
      <w:lvlJc w:val="left"/>
      <w:pPr>
        <w:ind w:left="3767" w:hanging="360"/>
      </w:pPr>
      <w:rPr>
        <w:rFonts w:ascii="Symbol" w:hAnsi="Symbol" w:hint="default"/>
      </w:rPr>
    </w:lvl>
    <w:lvl w:ilvl="1" w:tplc="04160001">
      <w:start w:val="1"/>
      <w:numFmt w:val="bullet"/>
      <w:lvlText w:val=""/>
      <w:lvlJc w:val="left"/>
      <w:pPr>
        <w:ind w:left="4487" w:hanging="360"/>
      </w:pPr>
      <w:rPr>
        <w:rFonts w:ascii="Symbol" w:hAnsi="Symbol" w:hint="default"/>
      </w:rPr>
    </w:lvl>
    <w:lvl w:ilvl="2" w:tplc="04090005" w:tentative="1">
      <w:start w:val="1"/>
      <w:numFmt w:val="bullet"/>
      <w:lvlText w:val=""/>
      <w:lvlJc w:val="left"/>
      <w:pPr>
        <w:ind w:left="5207" w:hanging="360"/>
      </w:pPr>
      <w:rPr>
        <w:rFonts w:ascii="Wingdings" w:hAnsi="Wingdings" w:hint="default"/>
      </w:rPr>
    </w:lvl>
    <w:lvl w:ilvl="3" w:tplc="04090001" w:tentative="1">
      <w:start w:val="1"/>
      <w:numFmt w:val="bullet"/>
      <w:lvlText w:val=""/>
      <w:lvlJc w:val="left"/>
      <w:pPr>
        <w:ind w:left="5927" w:hanging="360"/>
      </w:pPr>
      <w:rPr>
        <w:rFonts w:ascii="Symbol" w:hAnsi="Symbol" w:hint="default"/>
      </w:rPr>
    </w:lvl>
    <w:lvl w:ilvl="4" w:tplc="04090003" w:tentative="1">
      <w:start w:val="1"/>
      <w:numFmt w:val="bullet"/>
      <w:lvlText w:val="o"/>
      <w:lvlJc w:val="left"/>
      <w:pPr>
        <w:ind w:left="6647" w:hanging="360"/>
      </w:pPr>
      <w:rPr>
        <w:rFonts w:ascii="Courier New" w:hAnsi="Courier New" w:hint="default"/>
      </w:rPr>
    </w:lvl>
    <w:lvl w:ilvl="5" w:tplc="04090005" w:tentative="1">
      <w:start w:val="1"/>
      <w:numFmt w:val="bullet"/>
      <w:lvlText w:val=""/>
      <w:lvlJc w:val="left"/>
      <w:pPr>
        <w:ind w:left="7367" w:hanging="360"/>
      </w:pPr>
      <w:rPr>
        <w:rFonts w:ascii="Wingdings" w:hAnsi="Wingdings" w:hint="default"/>
      </w:rPr>
    </w:lvl>
    <w:lvl w:ilvl="6" w:tplc="04090001" w:tentative="1">
      <w:start w:val="1"/>
      <w:numFmt w:val="bullet"/>
      <w:lvlText w:val=""/>
      <w:lvlJc w:val="left"/>
      <w:pPr>
        <w:ind w:left="8087" w:hanging="360"/>
      </w:pPr>
      <w:rPr>
        <w:rFonts w:ascii="Symbol" w:hAnsi="Symbol" w:hint="default"/>
      </w:rPr>
    </w:lvl>
    <w:lvl w:ilvl="7" w:tplc="04090003" w:tentative="1">
      <w:start w:val="1"/>
      <w:numFmt w:val="bullet"/>
      <w:lvlText w:val="o"/>
      <w:lvlJc w:val="left"/>
      <w:pPr>
        <w:ind w:left="8807" w:hanging="360"/>
      </w:pPr>
      <w:rPr>
        <w:rFonts w:ascii="Courier New" w:hAnsi="Courier New" w:hint="default"/>
      </w:rPr>
    </w:lvl>
    <w:lvl w:ilvl="8" w:tplc="04090005" w:tentative="1">
      <w:start w:val="1"/>
      <w:numFmt w:val="bullet"/>
      <w:lvlText w:val=""/>
      <w:lvlJc w:val="left"/>
      <w:pPr>
        <w:ind w:left="9527" w:hanging="360"/>
      </w:pPr>
      <w:rPr>
        <w:rFonts w:ascii="Wingdings" w:hAnsi="Wingdings" w:hint="default"/>
      </w:rPr>
    </w:lvl>
  </w:abstractNum>
  <w:abstractNum w:abstractNumId="33">
    <w:nsid w:val="41AB00D4"/>
    <w:multiLevelType w:val="hybridMultilevel"/>
    <w:tmpl w:val="546E65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5016A0D"/>
    <w:multiLevelType w:val="hybridMultilevel"/>
    <w:tmpl w:val="6EB8254C"/>
    <w:lvl w:ilvl="0" w:tplc="04090001">
      <w:start w:val="1"/>
      <w:numFmt w:val="bullet"/>
      <w:lvlText w:val=""/>
      <w:lvlJc w:val="left"/>
      <w:pPr>
        <w:ind w:left="-207" w:hanging="360"/>
      </w:pPr>
      <w:rPr>
        <w:rFonts w:ascii="Symbol" w:hAnsi="Symbol"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35">
    <w:nsid w:val="46031C10"/>
    <w:multiLevelType w:val="hybridMultilevel"/>
    <w:tmpl w:val="A5E260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46B95D91"/>
    <w:multiLevelType w:val="hybridMultilevel"/>
    <w:tmpl w:val="1BEC98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481F7FC0"/>
    <w:multiLevelType w:val="hybridMultilevel"/>
    <w:tmpl w:val="D906493C"/>
    <w:lvl w:ilvl="0" w:tplc="87322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99A6032"/>
    <w:multiLevelType w:val="hybridMultilevel"/>
    <w:tmpl w:val="B9A6BBD2"/>
    <w:lvl w:ilvl="0" w:tplc="15C0B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B20907"/>
    <w:multiLevelType w:val="hybridMultilevel"/>
    <w:tmpl w:val="29B66E56"/>
    <w:lvl w:ilvl="0" w:tplc="66CAF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D4D3707"/>
    <w:multiLevelType w:val="hybridMultilevel"/>
    <w:tmpl w:val="A18890D4"/>
    <w:lvl w:ilvl="0" w:tplc="5B8EEDF0">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1">
    <w:nsid w:val="4E6376E2"/>
    <w:multiLevelType w:val="multilevel"/>
    <w:tmpl w:val="365A63B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4F146A29"/>
    <w:multiLevelType w:val="hybridMultilevel"/>
    <w:tmpl w:val="24D0935E"/>
    <w:lvl w:ilvl="0" w:tplc="755E36C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F2D2A04"/>
    <w:multiLevelType w:val="hybridMultilevel"/>
    <w:tmpl w:val="222E8B74"/>
    <w:lvl w:ilvl="0" w:tplc="04160001">
      <w:start w:val="1"/>
      <w:numFmt w:val="bullet"/>
      <w:lvlText w:val=""/>
      <w:lvlJc w:val="left"/>
      <w:pPr>
        <w:ind w:left="436" w:hanging="360"/>
      </w:pPr>
      <w:rPr>
        <w:rFonts w:ascii="Symbol" w:hAnsi="Symbol" w:hint="default"/>
      </w:rPr>
    </w:lvl>
    <w:lvl w:ilvl="1" w:tplc="04160003" w:tentative="1">
      <w:start w:val="1"/>
      <w:numFmt w:val="bullet"/>
      <w:lvlText w:val="o"/>
      <w:lvlJc w:val="left"/>
      <w:pPr>
        <w:ind w:left="1156" w:hanging="360"/>
      </w:pPr>
      <w:rPr>
        <w:rFonts w:ascii="Courier New" w:hAnsi="Courier New" w:cs="Courier New" w:hint="default"/>
      </w:rPr>
    </w:lvl>
    <w:lvl w:ilvl="2" w:tplc="04160005" w:tentative="1">
      <w:start w:val="1"/>
      <w:numFmt w:val="bullet"/>
      <w:lvlText w:val=""/>
      <w:lvlJc w:val="left"/>
      <w:pPr>
        <w:ind w:left="1876" w:hanging="360"/>
      </w:pPr>
      <w:rPr>
        <w:rFonts w:ascii="Wingdings" w:hAnsi="Wingdings" w:hint="default"/>
      </w:rPr>
    </w:lvl>
    <w:lvl w:ilvl="3" w:tplc="04160001" w:tentative="1">
      <w:start w:val="1"/>
      <w:numFmt w:val="bullet"/>
      <w:lvlText w:val=""/>
      <w:lvlJc w:val="left"/>
      <w:pPr>
        <w:ind w:left="2596" w:hanging="360"/>
      </w:pPr>
      <w:rPr>
        <w:rFonts w:ascii="Symbol" w:hAnsi="Symbol" w:hint="default"/>
      </w:rPr>
    </w:lvl>
    <w:lvl w:ilvl="4" w:tplc="04160003" w:tentative="1">
      <w:start w:val="1"/>
      <w:numFmt w:val="bullet"/>
      <w:lvlText w:val="o"/>
      <w:lvlJc w:val="left"/>
      <w:pPr>
        <w:ind w:left="3316" w:hanging="360"/>
      </w:pPr>
      <w:rPr>
        <w:rFonts w:ascii="Courier New" w:hAnsi="Courier New" w:cs="Courier New" w:hint="default"/>
      </w:rPr>
    </w:lvl>
    <w:lvl w:ilvl="5" w:tplc="04160005" w:tentative="1">
      <w:start w:val="1"/>
      <w:numFmt w:val="bullet"/>
      <w:lvlText w:val=""/>
      <w:lvlJc w:val="left"/>
      <w:pPr>
        <w:ind w:left="4036" w:hanging="360"/>
      </w:pPr>
      <w:rPr>
        <w:rFonts w:ascii="Wingdings" w:hAnsi="Wingdings" w:hint="default"/>
      </w:rPr>
    </w:lvl>
    <w:lvl w:ilvl="6" w:tplc="04160001" w:tentative="1">
      <w:start w:val="1"/>
      <w:numFmt w:val="bullet"/>
      <w:lvlText w:val=""/>
      <w:lvlJc w:val="left"/>
      <w:pPr>
        <w:ind w:left="4756" w:hanging="360"/>
      </w:pPr>
      <w:rPr>
        <w:rFonts w:ascii="Symbol" w:hAnsi="Symbol" w:hint="default"/>
      </w:rPr>
    </w:lvl>
    <w:lvl w:ilvl="7" w:tplc="04160003" w:tentative="1">
      <w:start w:val="1"/>
      <w:numFmt w:val="bullet"/>
      <w:lvlText w:val="o"/>
      <w:lvlJc w:val="left"/>
      <w:pPr>
        <w:ind w:left="5476" w:hanging="360"/>
      </w:pPr>
      <w:rPr>
        <w:rFonts w:ascii="Courier New" w:hAnsi="Courier New" w:cs="Courier New" w:hint="default"/>
      </w:rPr>
    </w:lvl>
    <w:lvl w:ilvl="8" w:tplc="04160005" w:tentative="1">
      <w:start w:val="1"/>
      <w:numFmt w:val="bullet"/>
      <w:lvlText w:val=""/>
      <w:lvlJc w:val="left"/>
      <w:pPr>
        <w:ind w:left="6196" w:hanging="360"/>
      </w:pPr>
      <w:rPr>
        <w:rFonts w:ascii="Wingdings" w:hAnsi="Wingdings" w:hint="default"/>
      </w:rPr>
    </w:lvl>
  </w:abstractNum>
  <w:abstractNum w:abstractNumId="44">
    <w:nsid w:val="506F6A4D"/>
    <w:multiLevelType w:val="hybridMultilevel"/>
    <w:tmpl w:val="369A0354"/>
    <w:lvl w:ilvl="0" w:tplc="546AF95E">
      <w:start w:val="1"/>
      <w:numFmt w:val="decimal"/>
      <w:lvlText w:val="%1."/>
      <w:lvlJc w:val="left"/>
      <w:pPr>
        <w:ind w:left="1506" w:hanging="360"/>
      </w:pPr>
      <w:rPr>
        <w:rFonts w:hint="default"/>
      </w:rPr>
    </w:lvl>
    <w:lvl w:ilvl="1" w:tplc="04090019">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45">
    <w:nsid w:val="53176A10"/>
    <w:multiLevelType w:val="hybridMultilevel"/>
    <w:tmpl w:val="B1942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36B064B"/>
    <w:multiLevelType w:val="hybridMultilevel"/>
    <w:tmpl w:val="533CB0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408797B"/>
    <w:multiLevelType w:val="hybridMultilevel"/>
    <w:tmpl w:val="3106089C"/>
    <w:lvl w:ilvl="0" w:tplc="427888CA">
      <w:start w:val="1"/>
      <w:numFmt w:val="decimal"/>
      <w:lvlText w:val="%1."/>
      <w:lvlJc w:val="left"/>
      <w:pPr>
        <w:ind w:left="-207" w:hanging="360"/>
      </w:pPr>
      <w:rPr>
        <w:rFonts w:ascii="Arial" w:eastAsiaTheme="minorEastAsia" w:hAnsi="Arial" w:cs="Arial"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8">
    <w:nsid w:val="54800684"/>
    <w:multiLevelType w:val="hybridMultilevel"/>
    <w:tmpl w:val="5978A756"/>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hint="default"/>
      </w:rPr>
    </w:lvl>
    <w:lvl w:ilvl="2" w:tplc="04090005">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9">
    <w:nsid w:val="56140FEE"/>
    <w:multiLevelType w:val="hybridMultilevel"/>
    <w:tmpl w:val="7EB446CA"/>
    <w:lvl w:ilvl="0" w:tplc="04090001">
      <w:start w:val="1"/>
      <w:numFmt w:val="bullet"/>
      <w:lvlText w:val=""/>
      <w:lvlJc w:val="left"/>
      <w:pPr>
        <w:ind w:left="-207" w:hanging="360"/>
      </w:pPr>
      <w:rPr>
        <w:rFonts w:ascii="Symbol" w:hAnsi="Symbol"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50">
    <w:nsid w:val="5636218A"/>
    <w:multiLevelType w:val="hybridMultilevel"/>
    <w:tmpl w:val="D70EF72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1">
    <w:nsid w:val="5ACE52E9"/>
    <w:multiLevelType w:val="hybridMultilevel"/>
    <w:tmpl w:val="EEC49BD6"/>
    <w:lvl w:ilvl="0" w:tplc="04090001">
      <w:start w:val="1"/>
      <w:numFmt w:val="bullet"/>
      <w:lvlText w:val=""/>
      <w:lvlJc w:val="left"/>
      <w:pPr>
        <w:ind w:left="-207" w:hanging="360"/>
      </w:pPr>
      <w:rPr>
        <w:rFonts w:ascii="Symbol" w:hAnsi="Symbol"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52">
    <w:nsid w:val="5B6B59D4"/>
    <w:multiLevelType w:val="hybridMultilevel"/>
    <w:tmpl w:val="CEFC1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C4B667A"/>
    <w:multiLevelType w:val="hybridMultilevel"/>
    <w:tmpl w:val="CCC64D0E"/>
    <w:lvl w:ilvl="0" w:tplc="384E9A00">
      <w:start w:val="1"/>
      <w:numFmt w:val="bullet"/>
      <w:lvlText w:val=""/>
      <w:lvlJc w:val="left"/>
      <w:pPr>
        <w:ind w:left="153" w:hanging="360"/>
      </w:pPr>
      <w:rPr>
        <w:rFonts w:ascii="Symbol" w:hAnsi="Symbol" w:hint="default"/>
        <w:sz w:val="18"/>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5D596F93"/>
    <w:multiLevelType w:val="hybridMultilevel"/>
    <w:tmpl w:val="BB2298EA"/>
    <w:lvl w:ilvl="0" w:tplc="849006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DFA0414"/>
    <w:multiLevelType w:val="hybridMultilevel"/>
    <w:tmpl w:val="184A13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622A3AB1"/>
    <w:multiLevelType w:val="hybridMultilevel"/>
    <w:tmpl w:val="9BF6AA7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7">
    <w:nsid w:val="6241301E"/>
    <w:multiLevelType w:val="hybridMultilevel"/>
    <w:tmpl w:val="B17429BA"/>
    <w:lvl w:ilvl="0" w:tplc="3FA03DA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37D0011"/>
    <w:multiLevelType w:val="hybridMultilevel"/>
    <w:tmpl w:val="8DBCD86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9">
    <w:nsid w:val="65537CCB"/>
    <w:multiLevelType w:val="hybridMultilevel"/>
    <w:tmpl w:val="7AF2046C"/>
    <w:lvl w:ilvl="0" w:tplc="384E9A00">
      <w:start w:val="1"/>
      <w:numFmt w:val="bullet"/>
      <w:lvlText w:val=""/>
      <w:lvlJc w:val="left"/>
      <w:pPr>
        <w:ind w:left="-66" w:hanging="360"/>
      </w:pPr>
      <w:rPr>
        <w:rFonts w:ascii="Symbol" w:hAnsi="Symbol" w:hint="default"/>
      </w:rPr>
    </w:lvl>
    <w:lvl w:ilvl="1" w:tplc="04090003" w:tentative="1">
      <w:start w:val="1"/>
      <w:numFmt w:val="bullet"/>
      <w:lvlText w:val="o"/>
      <w:lvlJc w:val="left"/>
      <w:pPr>
        <w:ind w:left="1221" w:hanging="360"/>
      </w:pPr>
      <w:rPr>
        <w:rFonts w:ascii="Courier New" w:hAnsi="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60">
    <w:nsid w:val="66604439"/>
    <w:multiLevelType w:val="hybridMultilevel"/>
    <w:tmpl w:val="6820270C"/>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61">
    <w:nsid w:val="677C51E1"/>
    <w:multiLevelType w:val="hybridMultilevel"/>
    <w:tmpl w:val="9BF8061A"/>
    <w:lvl w:ilvl="0" w:tplc="43C0B066">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6AD95978"/>
    <w:multiLevelType w:val="hybridMultilevel"/>
    <w:tmpl w:val="742E6C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nsid w:val="6C053D91"/>
    <w:multiLevelType w:val="hybridMultilevel"/>
    <w:tmpl w:val="7E561E8C"/>
    <w:lvl w:ilvl="0" w:tplc="43C0B06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E77133E"/>
    <w:multiLevelType w:val="hybridMultilevel"/>
    <w:tmpl w:val="9C620000"/>
    <w:lvl w:ilvl="0" w:tplc="04090001">
      <w:start w:val="1"/>
      <w:numFmt w:val="bullet"/>
      <w:lvlText w:val=""/>
      <w:lvlJc w:val="left"/>
      <w:pPr>
        <w:ind w:left="436" w:hanging="360"/>
      </w:pPr>
      <w:rPr>
        <w:rFonts w:ascii="Symbol" w:hAnsi="Symbol" w:hint="default"/>
      </w:rPr>
    </w:lvl>
    <w:lvl w:ilvl="1" w:tplc="04160001">
      <w:start w:val="1"/>
      <w:numFmt w:val="bullet"/>
      <w:lvlText w:val=""/>
      <w:lvlJc w:val="left"/>
      <w:pPr>
        <w:ind w:left="1156" w:hanging="360"/>
      </w:pPr>
      <w:rPr>
        <w:rFonts w:ascii="Symbol" w:hAnsi="Symbol"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65">
    <w:nsid w:val="6FE0393A"/>
    <w:multiLevelType w:val="hybridMultilevel"/>
    <w:tmpl w:val="FBE66F36"/>
    <w:lvl w:ilvl="0" w:tplc="AA341D0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6">
    <w:nsid w:val="7036107F"/>
    <w:multiLevelType w:val="hybridMultilevel"/>
    <w:tmpl w:val="11DA49D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7">
    <w:nsid w:val="713848FA"/>
    <w:multiLevelType w:val="hybridMultilevel"/>
    <w:tmpl w:val="D38E7A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nsid w:val="737A5F66"/>
    <w:multiLevelType w:val="hybridMultilevel"/>
    <w:tmpl w:val="64BE2F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74A70706"/>
    <w:multiLevelType w:val="hybridMultilevel"/>
    <w:tmpl w:val="5DB42C8A"/>
    <w:lvl w:ilvl="0" w:tplc="04160001">
      <w:start w:val="1"/>
      <w:numFmt w:val="bullet"/>
      <w:lvlText w:val=""/>
      <w:lvlJc w:val="left"/>
      <w:pPr>
        <w:ind w:left="1298" w:hanging="360"/>
      </w:pPr>
      <w:rPr>
        <w:rFonts w:ascii="Symbol" w:hAnsi="Symbol" w:hint="default"/>
      </w:rPr>
    </w:lvl>
    <w:lvl w:ilvl="1" w:tplc="04160003" w:tentative="1">
      <w:start w:val="1"/>
      <w:numFmt w:val="bullet"/>
      <w:lvlText w:val="o"/>
      <w:lvlJc w:val="left"/>
      <w:pPr>
        <w:ind w:left="2018" w:hanging="360"/>
      </w:pPr>
      <w:rPr>
        <w:rFonts w:ascii="Courier New" w:hAnsi="Courier New" w:cs="Courier New" w:hint="default"/>
      </w:rPr>
    </w:lvl>
    <w:lvl w:ilvl="2" w:tplc="04160005" w:tentative="1">
      <w:start w:val="1"/>
      <w:numFmt w:val="bullet"/>
      <w:lvlText w:val=""/>
      <w:lvlJc w:val="left"/>
      <w:pPr>
        <w:ind w:left="2738" w:hanging="360"/>
      </w:pPr>
      <w:rPr>
        <w:rFonts w:ascii="Wingdings" w:hAnsi="Wingdings" w:hint="default"/>
      </w:rPr>
    </w:lvl>
    <w:lvl w:ilvl="3" w:tplc="04160001" w:tentative="1">
      <w:start w:val="1"/>
      <w:numFmt w:val="bullet"/>
      <w:lvlText w:val=""/>
      <w:lvlJc w:val="left"/>
      <w:pPr>
        <w:ind w:left="3458" w:hanging="360"/>
      </w:pPr>
      <w:rPr>
        <w:rFonts w:ascii="Symbol" w:hAnsi="Symbol" w:hint="default"/>
      </w:rPr>
    </w:lvl>
    <w:lvl w:ilvl="4" w:tplc="04160003" w:tentative="1">
      <w:start w:val="1"/>
      <w:numFmt w:val="bullet"/>
      <w:lvlText w:val="o"/>
      <w:lvlJc w:val="left"/>
      <w:pPr>
        <w:ind w:left="4178" w:hanging="360"/>
      </w:pPr>
      <w:rPr>
        <w:rFonts w:ascii="Courier New" w:hAnsi="Courier New" w:cs="Courier New" w:hint="default"/>
      </w:rPr>
    </w:lvl>
    <w:lvl w:ilvl="5" w:tplc="04160005" w:tentative="1">
      <w:start w:val="1"/>
      <w:numFmt w:val="bullet"/>
      <w:lvlText w:val=""/>
      <w:lvlJc w:val="left"/>
      <w:pPr>
        <w:ind w:left="4898" w:hanging="360"/>
      </w:pPr>
      <w:rPr>
        <w:rFonts w:ascii="Wingdings" w:hAnsi="Wingdings" w:hint="default"/>
      </w:rPr>
    </w:lvl>
    <w:lvl w:ilvl="6" w:tplc="04160001" w:tentative="1">
      <w:start w:val="1"/>
      <w:numFmt w:val="bullet"/>
      <w:lvlText w:val=""/>
      <w:lvlJc w:val="left"/>
      <w:pPr>
        <w:ind w:left="5618" w:hanging="360"/>
      </w:pPr>
      <w:rPr>
        <w:rFonts w:ascii="Symbol" w:hAnsi="Symbol" w:hint="default"/>
      </w:rPr>
    </w:lvl>
    <w:lvl w:ilvl="7" w:tplc="04160003" w:tentative="1">
      <w:start w:val="1"/>
      <w:numFmt w:val="bullet"/>
      <w:lvlText w:val="o"/>
      <w:lvlJc w:val="left"/>
      <w:pPr>
        <w:ind w:left="6338" w:hanging="360"/>
      </w:pPr>
      <w:rPr>
        <w:rFonts w:ascii="Courier New" w:hAnsi="Courier New" w:cs="Courier New" w:hint="default"/>
      </w:rPr>
    </w:lvl>
    <w:lvl w:ilvl="8" w:tplc="04160005" w:tentative="1">
      <w:start w:val="1"/>
      <w:numFmt w:val="bullet"/>
      <w:lvlText w:val=""/>
      <w:lvlJc w:val="left"/>
      <w:pPr>
        <w:ind w:left="7058" w:hanging="360"/>
      </w:pPr>
      <w:rPr>
        <w:rFonts w:ascii="Wingdings" w:hAnsi="Wingdings" w:hint="default"/>
      </w:rPr>
    </w:lvl>
  </w:abstractNum>
  <w:abstractNum w:abstractNumId="70">
    <w:nsid w:val="78CF5ED7"/>
    <w:multiLevelType w:val="hybridMultilevel"/>
    <w:tmpl w:val="EFAC637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79C4362E"/>
    <w:multiLevelType w:val="hybridMultilevel"/>
    <w:tmpl w:val="11DA49D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2">
    <w:nsid w:val="7B8A344A"/>
    <w:multiLevelType w:val="hybridMultilevel"/>
    <w:tmpl w:val="184A13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nsid w:val="7BB06F7D"/>
    <w:multiLevelType w:val="hybridMultilevel"/>
    <w:tmpl w:val="5AF01752"/>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C995278"/>
    <w:multiLevelType w:val="hybridMultilevel"/>
    <w:tmpl w:val="2B3E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3"/>
  </w:num>
  <w:num w:numId="2">
    <w:abstractNumId w:val="32"/>
  </w:num>
  <w:num w:numId="3">
    <w:abstractNumId w:val="31"/>
  </w:num>
  <w:num w:numId="4">
    <w:abstractNumId w:val="2"/>
  </w:num>
  <w:num w:numId="5">
    <w:abstractNumId w:val="64"/>
  </w:num>
  <w:num w:numId="6">
    <w:abstractNumId w:val="52"/>
  </w:num>
  <w:num w:numId="7">
    <w:abstractNumId w:val="15"/>
  </w:num>
  <w:num w:numId="8">
    <w:abstractNumId w:val="14"/>
  </w:num>
  <w:num w:numId="9">
    <w:abstractNumId w:val="48"/>
  </w:num>
  <w:num w:numId="10">
    <w:abstractNumId w:val="44"/>
  </w:num>
  <w:num w:numId="11">
    <w:abstractNumId w:val="5"/>
  </w:num>
  <w:num w:numId="12">
    <w:abstractNumId w:val="40"/>
  </w:num>
  <w:num w:numId="13">
    <w:abstractNumId w:val="7"/>
  </w:num>
  <w:num w:numId="14">
    <w:abstractNumId w:val="6"/>
  </w:num>
  <w:num w:numId="15">
    <w:abstractNumId w:val="18"/>
  </w:num>
  <w:num w:numId="16">
    <w:abstractNumId w:val="37"/>
  </w:num>
  <w:num w:numId="17">
    <w:abstractNumId w:val="38"/>
  </w:num>
  <w:num w:numId="18">
    <w:abstractNumId w:val="42"/>
  </w:num>
  <w:num w:numId="19">
    <w:abstractNumId w:val="19"/>
  </w:num>
  <w:num w:numId="20">
    <w:abstractNumId w:val="4"/>
  </w:num>
  <w:num w:numId="21">
    <w:abstractNumId w:val="39"/>
  </w:num>
  <w:num w:numId="22">
    <w:abstractNumId w:val="12"/>
  </w:num>
  <w:num w:numId="23">
    <w:abstractNumId w:val="41"/>
  </w:num>
  <w:num w:numId="24">
    <w:abstractNumId w:val="22"/>
  </w:num>
  <w:num w:numId="25">
    <w:abstractNumId w:val="3"/>
  </w:num>
  <w:num w:numId="26">
    <w:abstractNumId w:val="45"/>
  </w:num>
  <w:num w:numId="27">
    <w:abstractNumId w:val="8"/>
  </w:num>
  <w:num w:numId="28">
    <w:abstractNumId w:val="61"/>
  </w:num>
  <w:num w:numId="29">
    <w:abstractNumId w:val="16"/>
  </w:num>
  <w:num w:numId="30">
    <w:abstractNumId w:val="21"/>
  </w:num>
  <w:num w:numId="31">
    <w:abstractNumId w:val="63"/>
  </w:num>
  <w:num w:numId="32">
    <w:abstractNumId w:val="17"/>
  </w:num>
  <w:num w:numId="33">
    <w:abstractNumId w:val="24"/>
  </w:num>
  <w:num w:numId="34">
    <w:abstractNumId w:val="11"/>
  </w:num>
  <w:num w:numId="35">
    <w:abstractNumId w:val="74"/>
  </w:num>
  <w:num w:numId="36">
    <w:abstractNumId w:val="54"/>
  </w:num>
  <w:num w:numId="37">
    <w:abstractNumId w:val="13"/>
  </w:num>
  <w:num w:numId="38">
    <w:abstractNumId w:val="47"/>
  </w:num>
  <w:num w:numId="39">
    <w:abstractNumId w:val="20"/>
  </w:num>
  <w:num w:numId="40">
    <w:abstractNumId w:val="57"/>
  </w:num>
  <w:num w:numId="41">
    <w:abstractNumId w:val="28"/>
  </w:num>
  <w:num w:numId="42">
    <w:abstractNumId w:val="1"/>
  </w:num>
  <w:num w:numId="43">
    <w:abstractNumId w:val="67"/>
  </w:num>
  <w:num w:numId="44">
    <w:abstractNumId w:val="0"/>
  </w:num>
  <w:num w:numId="45">
    <w:abstractNumId w:val="33"/>
  </w:num>
  <w:num w:numId="46">
    <w:abstractNumId w:val="26"/>
  </w:num>
  <w:num w:numId="47">
    <w:abstractNumId w:val="51"/>
  </w:num>
  <w:num w:numId="48">
    <w:abstractNumId w:val="34"/>
  </w:num>
  <w:num w:numId="49">
    <w:abstractNumId w:val="49"/>
  </w:num>
  <w:num w:numId="50">
    <w:abstractNumId w:val="58"/>
  </w:num>
  <w:num w:numId="51">
    <w:abstractNumId w:val="56"/>
  </w:num>
  <w:num w:numId="52">
    <w:abstractNumId w:val="25"/>
  </w:num>
  <w:num w:numId="53">
    <w:abstractNumId w:val="53"/>
  </w:num>
  <w:num w:numId="54">
    <w:abstractNumId w:val="59"/>
  </w:num>
  <w:num w:numId="55">
    <w:abstractNumId w:val="27"/>
  </w:num>
  <w:num w:numId="56">
    <w:abstractNumId w:val="46"/>
  </w:num>
  <w:num w:numId="57">
    <w:abstractNumId w:val="29"/>
  </w:num>
  <w:num w:numId="58">
    <w:abstractNumId w:val="36"/>
  </w:num>
  <w:num w:numId="59">
    <w:abstractNumId w:val="50"/>
  </w:num>
  <w:num w:numId="60">
    <w:abstractNumId w:val="23"/>
  </w:num>
  <w:num w:numId="61">
    <w:abstractNumId w:val="72"/>
  </w:num>
  <w:num w:numId="62">
    <w:abstractNumId w:val="35"/>
  </w:num>
  <w:num w:numId="63">
    <w:abstractNumId w:val="10"/>
  </w:num>
  <w:num w:numId="64">
    <w:abstractNumId w:val="55"/>
  </w:num>
  <w:num w:numId="65">
    <w:abstractNumId w:val="43"/>
  </w:num>
  <w:num w:numId="66">
    <w:abstractNumId w:val="30"/>
  </w:num>
  <w:num w:numId="67">
    <w:abstractNumId w:val="9"/>
  </w:num>
  <w:num w:numId="68">
    <w:abstractNumId w:val="69"/>
  </w:num>
  <w:num w:numId="69">
    <w:abstractNumId w:val="70"/>
  </w:num>
  <w:num w:numId="70">
    <w:abstractNumId w:val="65"/>
  </w:num>
  <w:num w:numId="71">
    <w:abstractNumId w:val="68"/>
  </w:num>
  <w:num w:numId="72">
    <w:abstractNumId w:val="71"/>
  </w:num>
  <w:num w:numId="73">
    <w:abstractNumId w:val="66"/>
  </w:num>
  <w:num w:numId="74">
    <w:abstractNumId w:val="62"/>
  </w:num>
  <w:num w:numId="75">
    <w:abstractNumId w:val="6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489"/>
    <w:rsid w:val="0000096B"/>
    <w:rsid w:val="00010C84"/>
    <w:rsid w:val="00012FA7"/>
    <w:rsid w:val="000139B4"/>
    <w:rsid w:val="000140DE"/>
    <w:rsid w:val="00014985"/>
    <w:rsid w:val="000149D0"/>
    <w:rsid w:val="00014ED3"/>
    <w:rsid w:val="0001590F"/>
    <w:rsid w:val="00015B8C"/>
    <w:rsid w:val="00015E2D"/>
    <w:rsid w:val="000168EC"/>
    <w:rsid w:val="00022932"/>
    <w:rsid w:val="00025B08"/>
    <w:rsid w:val="000267F1"/>
    <w:rsid w:val="00030CA8"/>
    <w:rsid w:val="000326DB"/>
    <w:rsid w:val="000331C7"/>
    <w:rsid w:val="00033E50"/>
    <w:rsid w:val="00036D9E"/>
    <w:rsid w:val="0003727E"/>
    <w:rsid w:val="00037CFB"/>
    <w:rsid w:val="00041489"/>
    <w:rsid w:val="00042FD5"/>
    <w:rsid w:val="00044949"/>
    <w:rsid w:val="000463E1"/>
    <w:rsid w:val="00047C83"/>
    <w:rsid w:val="00047C93"/>
    <w:rsid w:val="00051834"/>
    <w:rsid w:val="00052456"/>
    <w:rsid w:val="00052475"/>
    <w:rsid w:val="000537B1"/>
    <w:rsid w:val="00054056"/>
    <w:rsid w:val="00057629"/>
    <w:rsid w:val="000577A8"/>
    <w:rsid w:val="00060146"/>
    <w:rsid w:val="0006126F"/>
    <w:rsid w:val="00062332"/>
    <w:rsid w:val="00063FE7"/>
    <w:rsid w:val="00070B36"/>
    <w:rsid w:val="0007208B"/>
    <w:rsid w:val="00076599"/>
    <w:rsid w:val="000815CD"/>
    <w:rsid w:val="000818AD"/>
    <w:rsid w:val="000818C8"/>
    <w:rsid w:val="00083E93"/>
    <w:rsid w:val="00084555"/>
    <w:rsid w:val="00084B24"/>
    <w:rsid w:val="000862E4"/>
    <w:rsid w:val="00086325"/>
    <w:rsid w:val="00086B04"/>
    <w:rsid w:val="00086EAE"/>
    <w:rsid w:val="0009130A"/>
    <w:rsid w:val="000917BC"/>
    <w:rsid w:val="0009489E"/>
    <w:rsid w:val="000962AF"/>
    <w:rsid w:val="00096410"/>
    <w:rsid w:val="00096AE8"/>
    <w:rsid w:val="00096C48"/>
    <w:rsid w:val="00097AD5"/>
    <w:rsid w:val="000A1C0D"/>
    <w:rsid w:val="000A25EE"/>
    <w:rsid w:val="000A32CA"/>
    <w:rsid w:val="000A62F6"/>
    <w:rsid w:val="000B1261"/>
    <w:rsid w:val="000B16FA"/>
    <w:rsid w:val="000B27BA"/>
    <w:rsid w:val="000B29A4"/>
    <w:rsid w:val="000B2CAE"/>
    <w:rsid w:val="000B35E2"/>
    <w:rsid w:val="000B3DCD"/>
    <w:rsid w:val="000C023F"/>
    <w:rsid w:val="000C11D8"/>
    <w:rsid w:val="000C12C8"/>
    <w:rsid w:val="000C1B55"/>
    <w:rsid w:val="000C3D7E"/>
    <w:rsid w:val="000C6CD2"/>
    <w:rsid w:val="000C6E6C"/>
    <w:rsid w:val="000C732A"/>
    <w:rsid w:val="000C77CF"/>
    <w:rsid w:val="000D03B2"/>
    <w:rsid w:val="000D1E32"/>
    <w:rsid w:val="000D23F5"/>
    <w:rsid w:val="000D2F7C"/>
    <w:rsid w:val="000D3E42"/>
    <w:rsid w:val="000D50D2"/>
    <w:rsid w:val="000D6E29"/>
    <w:rsid w:val="000E38EA"/>
    <w:rsid w:val="000E6F3F"/>
    <w:rsid w:val="000E7FB0"/>
    <w:rsid w:val="000F165E"/>
    <w:rsid w:val="000F241D"/>
    <w:rsid w:val="000F27C2"/>
    <w:rsid w:val="000F66FC"/>
    <w:rsid w:val="000F70AE"/>
    <w:rsid w:val="0010038C"/>
    <w:rsid w:val="00105F29"/>
    <w:rsid w:val="001108F5"/>
    <w:rsid w:val="001113A3"/>
    <w:rsid w:val="001116E8"/>
    <w:rsid w:val="001156C0"/>
    <w:rsid w:val="00117445"/>
    <w:rsid w:val="0012388C"/>
    <w:rsid w:val="00124ACD"/>
    <w:rsid w:val="0012558C"/>
    <w:rsid w:val="00126FF1"/>
    <w:rsid w:val="00127361"/>
    <w:rsid w:val="00127844"/>
    <w:rsid w:val="00127DAA"/>
    <w:rsid w:val="00130052"/>
    <w:rsid w:val="001313C6"/>
    <w:rsid w:val="00133EB7"/>
    <w:rsid w:val="0013544D"/>
    <w:rsid w:val="001406BC"/>
    <w:rsid w:val="00142A86"/>
    <w:rsid w:val="001455FD"/>
    <w:rsid w:val="00145699"/>
    <w:rsid w:val="00145F60"/>
    <w:rsid w:val="00146B0E"/>
    <w:rsid w:val="00147158"/>
    <w:rsid w:val="00150B38"/>
    <w:rsid w:val="001510AE"/>
    <w:rsid w:val="00153C78"/>
    <w:rsid w:val="001557BE"/>
    <w:rsid w:val="001562FF"/>
    <w:rsid w:val="001571C3"/>
    <w:rsid w:val="00157B6F"/>
    <w:rsid w:val="00160E7E"/>
    <w:rsid w:val="00161220"/>
    <w:rsid w:val="00161E70"/>
    <w:rsid w:val="00162296"/>
    <w:rsid w:val="001633B2"/>
    <w:rsid w:val="001636A0"/>
    <w:rsid w:val="001708BB"/>
    <w:rsid w:val="00173B52"/>
    <w:rsid w:val="00174454"/>
    <w:rsid w:val="00174494"/>
    <w:rsid w:val="00175488"/>
    <w:rsid w:val="00176089"/>
    <w:rsid w:val="0017789E"/>
    <w:rsid w:val="00177A9D"/>
    <w:rsid w:val="00177D3A"/>
    <w:rsid w:val="00177DBC"/>
    <w:rsid w:val="001808C2"/>
    <w:rsid w:val="001835C4"/>
    <w:rsid w:val="00183DE1"/>
    <w:rsid w:val="00184E06"/>
    <w:rsid w:val="00185F8E"/>
    <w:rsid w:val="0019003A"/>
    <w:rsid w:val="00191552"/>
    <w:rsid w:val="0019299C"/>
    <w:rsid w:val="001952AA"/>
    <w:rsid w:val="0019718D"/>
    <w:rsid w:val="00197549"/>
    <w:rsid w:val="001A0D1E"/>
    <w:rsid w:val="001A4A3C"/>
    <w:rsid w:val="001A56ED"/>
    <w:rsid w:val="001A5E4D"/>
    <w:rsid w:val="001A6831"/>
    <w:rsid w:val="001A6D5E"/>
    <w:rsid w:val="001B2C36"/>
    <w:rsid w:val="001B3122"/>
    <w:rsid w:val="001B467F"/>
    <w:rsid w:val="001B508A"/>
    <w:rsid w:val="001B586D"/>
    <w:rsid w:val="001B70D9"/>
    <w:rsid w:val="001C3000"/>
    <w:rsid w:val="001C368C"/>
    <w:rsid w:val="001C4119"/>
    <w:rsid w:val="001C5662"/>
    <w:rsid w:val="001C6053"/>
    <w:rsid w:val="001C70F4"/>
    <w:rsid w:val="001C7759"/>
    <w:rsid w:val="001D0161"/>
    <w:rsid w:val="001D311C"/>
    <w:rsid w:val="001D475A"/>
    <w:rsid w:val="001D508D"/>
    <w:rsid w:val="001D5A2B"/>
    <w:rsid w:val="001D603F"/>
    <w:rsid w:val="001D659A"/>
    <w:rsid w:val="001D73CD"/>
    <w:rsid w:val="001D73CF"/>
    <w:rsid w:val="001E1DE2"/>
    <w:rsid w:val="001E1E21"/>
    <w:rsid w:val="001E35C4"/>
    <w:rsid w:val="001E62D4"/>
    <w:rsid w:val="001E75BC"/>
    <w:rsid w:val="001E7BAB"/>
    <w:rsid w:val="001F0177"/>
    <w:rsid w:val="001F0F90"/>
    <w:rsid w:val="001F2927"/>
    <w:rsid w:val="001F57F7"/>
    <w:rsid w:val="001F61D8"/>
    <w:rsid w:val="00201030"/>
    <w:rsid w:val="002028F3"/>
    <w:rsid w:val="002047EE"/>
    <w:rsid w:val="00204DD2"/>
    <w:rsid w:val="002055B8"/>
    <w:rsid w:val="002059D6"/>
    <w:rsid w:val="0021137A"/>
    <w:rsid w:val="0021161B"/>
    <w:rsid w:val="00211C31"/>
    <w:rsid w:val="002125C0"/>
    <w:rsid w:val="00213D63"/>
    <w:rsid w:val="002220BE"/>
    <w:rsid w:val="0022284B"/>
    <w:rsid w:val="0022577E"/>
    <w:rsid w:val="0022619D"/>
    <w:rsid w:val="00237EB6"/>
    <w:rsid w:val="00242CCA"/>
    <w:rsid w:val="00244881"/>
    <w:rsid w:val="00251F41"/>
    <w:rsid w:val="00252355"/>
    <w:rsid w:val="00252756"/>
    <w:rsid w:val="00252A55"/>
    <w:rsid w:val="002532CD"/>
    <w:rsid w:val="0025380D"/>
    <w:rsid w:val="00253D7B"/>
    <w:rsid w:val="002549B4"/>
    <w:rsid w:val="00255C88"/>
    <w:rsid w:val="00255D43"/>
    <w:rsid w:val="0025716A"/>
    <w:rsid w:val="00257680"/>
    <w:rsid w:val="0026224A"/>
    <w:rsid w:val="002628B2"/>
    <w:rsid w:val="002629A4"/>
    <w:rsid w:val="00264298"/>
    <w:rsid w:val="00267EC2"/>
    <w:rsid w:val="00271BE8"/>
    <w:rsid w:val="00272055"/>
    <w:rsid w:val="002740B3"/>
    <w:rsid w:val="0027520D"/>
    <w:rsid w:val="002757A6"/>
    <w:rsid w:val="00276035"/>
    <w:rsid w:val="00280737"/>
    <w:rsid w:val="002809E7"/>
    <w:rsid w:val="002814F0"/>
    <w:rsid w:val="00286531"/>
    <w:rsid w:val="0029035F"/>
    <w:rsid w:val="002909DF"/>
    <w:rsid w:val="00290C6C"/>
    <w:rsid w:val="00293097"/>
    <w:rsid w:val="0029349E"/>
    <w:rsid w:val="00294DCC"/>
    <w:rsid w:val="00295C8A"/>
    <w:rsid w:val="00296DD4"/>
    <w:rsid w:val="002A34A6"/>
    <w:rsid w:val="002A3752"/>
    <w:rsid w:val="002A578B"/>
    <w:rsid w:val="002A5D35"/>
    <w:rsid w:val="002A6FF9"/>
    <w:rsid w:val="002A7158"/>
    <w:rsid w:val="002B0982"/>
    <w:rsid w:val="002B395D"/>
    <w:rsid w:val="002C361C"/>
    <w:rsid w:val="002C4348"/>
    <w:rsid w:val="002C7F44"/>
    <w:rsid w:val="002D2AB4"/>
    <w:rsid w:val="002D5545"/>
    <w:rsid w:val="002D559B"/>
    <w:rsid w:val="002D55FC"/>
    <w:rsid w:val="002D59F1"/>
    <w:rsid w:val="002D777A"/>
    <w:rsid w:val="002D7999"/>
    <w:rsid w:val="002D7D33"/>
    <w:rsid w:val="002E059B"/>
    <w:rsid w:val="002E126C"/>
    <w:rsid w:val="002E2D89"/>
    <w:rsid w:val="002E5FC6"/>
    <w:rsid w:val="002E7D3D"/>
    <w:rsid w:val="002F00DC"/>
    <w:rsid w:val="002F056C"/>
    <w:rsid w:val="002F0FBD"/>
    <w:rsid w:val="002F3D7B"/>
    <w:rsid w:val="002F40C1"/>
    <w:rsid w:val="002F440A"/>
    <w:rsid w:val="002F4D19"/>
    <w:rsid w:val="002F4E9D"/>
    <w:rsid w:val="003036FC"/>
    <w:rsid w:val="00304645"/>
    <w:rsid w:val="00306256"/>
    <w:rsid w:val="0030693F"/>
    <w:rsid w:val="0030710C"/>
    <w:rsid w:val="00307F38"/>
    <w:rsid w:val="00315029"/>
    <w:rsid w:val="00315B3D"/>
    <w:rsid w:val="00315DF5"/>
    <w:rsid w:val="00316921"/>
    <w:rsid w:val="00316DA6"/>
    <w:rsid w:val="00321D20"/>
    <w:rsid w:val="00321FD1"/>
    <w:rsid w:val="00323D9A"/>
    <w:rsid w:val="00324993"/>
    <w:rsid w:val="0032634F"/>
    <w:rsid w:val="003300C5"/>
    <w:rsid w:val="00330AE0"/>
    <w:rsid w:val="003324A5"/>
    <w:rsid w:val="00332D00"/>
    <w:rsid w:val="00333338"/>
    <w:rsid w:val="0033345D"/>
    <w:rsid w:val="003347C3"/>
    <w:rsid w:val="0033635E"/>
    <w:rsid w:val="00336930"/>
    <w:rsid w:val="00340A56"/>
    <w:rsid w:val="0034191B"/>
    <w:rsid w:val="00341CF2"/>
    <w:rsid w:val="003434A0"/>
    <w:rsid w:val="0034476D"/>
    <w:rsid w:val="0034653D"/>
    <w:rsid w:val="00350527"/>
    <w:rsid w:val="003515BD"/>
    <w:rsid w:val="00352F40"/>
    <w:rsid w:val="00352FFB"/>
    <w:rsid w:val="00355A1A"/>
    <w:rsid w:val="003564A8"/>
    <w:rsid w:val="003575FE"/>
    <w:rsid w:val="003617E5"/>
    <w:rsid w:val="00362BC9"/>
    <w:rsid w:val="00364EB8"/>
    <w:rsid w:val="003668CA"/>
    <w:rsid w:val="003670EF"/>
    <w:rsid w:val="00371C40"/>
    <w:rsid w:val="00371CDB"/>
    <w:rsid w:val="003748E9"/>
    <w:rsid w:val="00375DE4"/>
    <w:rsid w:val="003760EA"/>
    <w:rsid w:val="00376D1C"/>
    <w:rsid w:val="00385200"/>
    <w:rsid w:val="00394A6E"/>
    <w:rsid w:val="003A189F"/>
    <w:rsid w:val="003A32D1"/>
    <w:rsid w:val="003A587B"/>
    <w:rsid w:val="003A6B2E"/>
    <w:rsid w:val="003B24D4"/>
    <w:rsid w:val="003B43BC"/>
    <w:rsid w:val="003B492A"/>
    <w:rsid w:val="003B6C67"/>
    <w:rsid w:val="003B71DC"/>
    <w:rsid w:val="003C2ED4"/>
    <w:rsid w:val="003C2F98"/>
    <w:rsid w:val="003C7B30"/>
    <w:rsid w:val="003D007F"/>
    <w:rsid w:val="003D125B"/>
    <w:rsid w:val="003D2380"/>
    <w:rsid w:val="003D3DAD"/>
    <w:rsid w:val="003D59E0"/>
    <w:rsid w:val="003D66E6"/>
    <w:rsid w:val="003D6752"/>
    <w:rsid w:val="003D7487"/>
    <w:rsid w:val="003E022D"/>
    <w:rsid w:val="003E196C"/>
    <w:rsid w:val="003E2BE9"/>
    <w:rsid w:val="003E54DC"/>
    <w:rsid w:val="003E6119"/>
    <w:rsid w:val="003E6676"/>
    <w:rsid w:val="003E6DD6"/>
    <w:rsid w:val="003F15ED"/>
    <w:rsid w:val="003F74FB"/>
    <w:rsid w:val="004027A7"/>
    <w:rsid w:val="00403BEF"/>
    <w:rsid w:val="004051BE"/>
    <w:rsid w:val="00405A00"/>
    <w:rsid w:val="0041073C"/>
    <w:rsid w:val="00411567"/>
    <w:rsid w:val="00413BB0"/>
    <w:rsid w:val="00415183"/>
    <w:rsid w:val="00415BCB"/>
    <w:rsid w:val="00416496"/>
    <w:rsid w:val="004164CC"/>
    <w:rsid w:val="00416DE3"/>
    <w:rsid w:val="004237AB"/>
    <w:rsid w:val="00424DBF"/>
    <w:rsid w:val="00427802"/>
    <w:rsid w:val="00427CA7"/>
    <w:rsid w:val="00427FFE"/>
    <w:rsid w:val="00430875"/>
    <w:rsid w:val="00430D58"/>
    <w:rsid w:val="00432419"/>
    <w:rsid w:val="00436A7B"/>
    <w:rsid w:val="00436DE3"/>
    <w:rsid w:val="00443906"/>
    <w:rsid w:val="00445752"/>
    <w:rsid w:val="004463A7"/>
    <w:rsid w:val="004463E4"/>
    <w:rsid w:val="00446531"/>
    <w:rsid w:val="00447877"/>
    <w:rsid w:val="004507EA"/>
    <w:rsid w:val="00450C66"/>
    <w:rsid w:val="00451082"/>
    <w:rsid w:val="00451B1C"/>
    <w:rsid w:val="00455EAC"/>
    <w:rsid w:val="004572FE"/>
    <w:rsid w:val="00461C4C"/>
    <w:rsid w:val="00462CA0"/>
    <w:rsid w:val="004631A2"/>
    <w:rsid w:val="004633DE"/>
    <w:rsid w:val="0046406E"/>
    <w:rsid w:val="004641EE"/>
    <w:rsid w:val="00464862"/>
    <w:rsid w:val="00465136"/>
    <w:rsid w:val="004657FA"/>
    <w:rsid w:val="00466A28"/>
    <w:rsid w:val="004721B7"/>
    <w:rsid w:val="00472680"/>
    <w:rsid w:val="00472C16"/>
    <w:rsid w:val="0048078E"/>
    <w:rsid w:val="00480A8A"/>
    <w:rsid w:val="00480DDC"/>
    <w:rsid w:val="00482644"/>
    <w:rsid w:val="004850EF"/>
    <w:rsid w:val="004853CC"/>
    <w:rsid w:val="004862C9"/>
    <w:rsid w:val="00486ADE"/>
    <w:rsid w:val="004914FA"/>
    <w:rsid w:val="00492425"/>
    <w:rsid w:val="004928D9"/>
    <w:rsid w:val="004941E4"/>
    <w:rsid w:val="004962A0"/>
    <w:rsid w:val="004966AF"/>
    <w:rsid w:val="00496B4B"/>
    <w:rsid w:val="00496E3D"/>
    <w:rsid w:val="00497CF1"/>
    <w:rsid w:val="004A0316"/>
    <w:rsid w:val="004A0821"/>
    <w:rsid w:val="004A2C0E"/>
    <w:rsid w:val="004A4860"/>
    <w:rsid w:val="004A6477"/>
    <w:rsid w:val="004A66FA"/>
    <w:rsid w:val="004B1471"/>
    <w:rsid w:val="004B3A60"/>
    <w:rsid w:val="004B4521"/>
    <w:rsid w:val="004C2EC3"/>
    <w:rsid w:val="004C49B7"/>
    <w:rsid w:val="004C4A95"/>
    <w:rsid w:val="004C4FAE"/>
    <w:rsid w:val="004C5527"/>
    <w:rsid w:val="004C6CDC"/>
    <w:rsid w:val="004D0BFC"/>
    <w:rsid w:val="004D327B"/>
    <w:rsid w:val="004D5D93"/>
    <w:rsid w:val="004D64BF"/>
    <w:rsid w:val="004E0E6B"/>
    <w:rsid w:val="004E1661"/>
    <w:rsid w:val="004E3AA1"/>
    <w:rsid w:val="004E6C20"/>
    <w:rsid w:val="004F010C"/>
    <w:rsid w:val="004F03CE"/>
    <w:rsid w:val="004F05DB"/>
    <w:rsid w:val="004F1D3E"/>
    <w:rsid w:val="004F2482"/>
    <w:rsid w:val="004F2709"/>
    <w:rsid w:val="004F3345"/>
    <w:rsid w:val="004F3B11"/>
    <w:rsid w:val="004F5969"/>
    <w:rsid w:val="0050089A"/>
    <w:rsid w:val="00501678"/>
    <w:rsid w:val="00501A08"/>
    <w:rsid w:val="00502BA1"/>
    <w:rsid w:val="0050406E"/>
    <w:rsid w:val="005044CA"/>
    <w:rsid w:val="00504EE9"/>
    <w:rsid w:val="0050642C"/>
    <w:rsid w:val="00506FF9"/>
    <w:rsid w:val="00510AF1"/>
    <w:rsid w:val="00514D2F"/>
    <w:rsid w:val="00517B0D"/>
    <w:rsid w:val="00525A3C"/>
    <w:rsid w:val="005261E4"/>
    <w:rsid w:val="005279DD"/>
    <w:rsid w:val="00527B5C"/>
    <w:rsid w:val="0053028A"/>
    <w:rsid w:val="005313BC"/>
    <w:rsid w:val="00532138"/>
    <w:rsid w:val="005333F5"/>
    <w:rsid w:val="00533453"/>
    <w:rsid w:val="005355F8"/>
    <w:rsid w:val="00540A83"/>
    <w:rsid w:val="00541536"/>
    <w:rsid w:val="00541E0B"/>
    <w:rsid w:val="0054217A"/>
    <w:rsid w:val="00542E51"/>
    <w:rsid w:val="00544517"/>
    <w:rsid w:val="00545B07"/>
    <w:rsid w:val="00545BF2"/>
    <w:rsid w:val="00547560"/>
    <w:rsid w:val="00550C64"/>
    <w:rsid w:val="005528E7"/>
    <w:rsid w:val="005533B9"/>
    <w:rsid w:val="005617D9"/>
    <w:rsid w:val="005630A4"/>
    <w:rsid w:val="0056312E"/>
    <w:rsid w:val="00564B47"/>
    <w:rsid w:val="0056772C"/>
    <w:rsid w:val="00567A29"/>
    <w:rsid w:val="00570151"/>
    <w:rsid w:val="0057104C"/>
    <w:rsid w:val="00571588"/>
    <w:rsid w:val="00572D54"/>
    <w:rsid w:val="00573F3D"/>
    <w:rsid w:val="00574881"/>
    <w:rsid w:val="00574CC6"/>
    <w:rsid w:val="005761A2"/>
    <w:rsid w:val="00576CCD"/>
    <w:rsid w:val="00577F53"/>
    <w:rsid w:val="005804A7"/>
    <w:rsid w:val="00582356"/>
    <w:rsid w:val="005845AC"/>
    <w:rsid w:val="005845E5"/>
    <w:rsid w:val="00587A08"/>
    <w:rsid w:val="00590F6E"/>
    <w:rsid w:val="0059145C"/>
    <w:rsid w:val="00591958"/>
    <w:rsid w:val="00592BB5"/>
    <w:rsid w:val="0059320D"/>
    <w:rsid w:val="0059476F"/>
    <w:rsid w:val="00595740"/>
    <w:rsid w:val="00596D73"/>
    <w:rsid w:val="005A0EBC"/>
    <w:rsid w:val="005A2E7A"/>
    <w:rsid w:val="005A37E7"/>
    <w:rsid w:val="005A456D"/>
    <w:rsid w:val="005A68C7"/>
    <w:rsid w:val="005B24FF"/>
    <w:rsid w:val="005B359F"/>
    <w:rsid w:val="005B58F3"/>
    <w:rsid w:val="005B738A"/>
    <w:rsid w:val="005C46C2"/>
    <w:rsid w:val="005C4C06"/>
    <w:rsid w:val="005C4D32"/>
    <w:rsid w:val="005C5EE2"/>
    <w:rsid w:val="005C77FC"/>
    <w:rsid w:val="005C7EAD"/>
    <w:rsid w:val="005D37BD"/>
    <w:rsid w:val="005D4558"/>
    <w:rsid w:val="005D4F54"/>
    <w:rsid w:val="005D5B99"/>
    <w:rsid w:val="005D7DC9"/>
    <w:rsid w:val="005E2D03"/>
    <w:rsid w:val="005E32D3"/>
    <w:rsid w:val="005E3FC4"/>
    <w:rsid w:val="005E641C"/>
    <w:rsid w:val="005F0140"/>
    <w:rsid w:val="005F47F4"/>
    <w:rsid w:val="005F6B5B"/>
    <w:rsid w:val="005F6CEB"/>
    <w:rsid w:val="005F71C0"/>
    <w:rsid w:val="006018D9"/>
    <w:rsid w:val="00602303"/>
    <w:rsid w:val="00602BB7"/>
    <w:rsid w:val="00607CC6"/>
    <w:rsid w:val="00610658"/>
    <w:rsid w:val="00610E64"/>
    <w:rsid w:val="0061322B"/>
    <w:rsid w:val="006144B7"/>
    <w:rsid w:val="00614875"/>
    <w:rsid w:val="00615110"/>
    <w:rsid w:val="006159E2"/>
    <w:rsid w:val="00620855"/>
    <w:rsid w:val="00620BEB"/>
    <w:rsid w:val="0062141C"/>
    <w:rsid w:val="00621986"/>
    <w:rsid w:val="00621E34"/>
    <w:rsid w:val="00622683"/>
    <w:rsid w:val="00623401"/>
    <w:rsid w:val="00623DDA"/>
    <w:rsid w:val="00624977"/>
    <w:rsid w:val="00630A29"/>
    <w:rsid w:val="00632B63"/>
    <w:rsid w:val="00633AA7"/>
    <w:rsid w:val="006370DB"/>
    <w:rsid w:val="00637377"/>
    <w:rsid w:val="00641432"/>
    <w:rsid w:val="006430F9"/>
    <w:rsid w:val="00643BEC"/>
    <w:rsid w:val="006467E1"/>
    <w:rsid w:val="006468D7"/>
    <w:rsid w:val="00651DA2"/>
    <w:rsid w:val="0065452D"/>
    <w:rsid w:val="0066172F"/>
    <w:rsid w:val="00661FEE"/>
    <w:rsid w:val="00662FBA"/>
    <w:rsid w:val="0066376B"/>
    <w:rsid w:val="00664076"/>
    <w:rsid w:val="0066469E"/>
    <w:rsid w:val="00667864"/>
    <w:rsid w:val="00670634"/>
    <w:rsid w:val="00673D4E"/>
    <w:rsid w:val="006742BD"/>
    <w:rsid w:val="006801A4"/>
    <w:rsid w:val="00680EA3"/>
    <w:rsid w:val="00683646"/>
    <w:rsid w:val="0068566A"/>
    <w:rsid w:val="00686799"/>
    <w:rsid w:val="00686E66"/>
    <w:rsid w:val="00687C56"/>
    <w:rsid w:val="00687D90"/>
    <w:rsid w:val="0069028F"/>
    <w:rsid w:val="00693794"/>
    <w:rsid w:val="00694726"/>
    <w:rsid w:val="006966DB"/>
    <w:rsid w:val="006A0850"/>
    <w:rsid w:val="006A12E6"/>
    <w:rsid w:val="006A36C9"/>
    <w:rsid w:val="006A4237"/>
    <w:rsid w:val="006A44CC"/>
    <w:rsid w:val="006B0991"/>
    <w:rsid w:val="006B30A2"/>
    <w:rsid w:val="006B34CD"/>
    <w:rsid w:val="006B43DC"/>
    <w:rsid w:val="006B60D4"/>
    <w:rsid w:val="006B7F11"/>
    <w:rsid w:val="006C0FFC"/>
    <w:rsid w:val="006C17DA"/>
    <w:rsid w:val="006C2920"/>
    <w:rsid w:val="006C3A8D"/>
    <w:rsid w:val="006C5122"/>
    <w:rsid w:val="006C54A2"/>
    <w:rsid w:val="006C6862"/>
    <w:rsid w:val="006C7ACE"/>
    <w:rsid w:val="006C7D63"/>
    <w:rsid w:val="006D0E73"/>
    <w:rsid w:val="006D0EE3"/>
    <w:rsid w:val="006D1079"/>
    <w:rsid w:val="006D4948"/>
    <w:rsid w:val="006D4F4A"/>
    <w:rsid w:val="006E0697"/>
    <w:rsid w:val="006E10DA"/>
    <w:rsid w:val="006E1850"/>
    <w:rsid w:val="006E1FE0"/>
    <w:rsid w:val="006E772A"/>
    <w:rsid w:val="006F1B70"/>
    <w:rsid w:val="006F2F84"/>
    <w:rsid w:val="006F7C5F"/>
    <w:rsid w:val="0070280E"/>
    <w:rsid w:val="00702BDF"/>
    <w:rsid w:val="00703000"/>
    <w:rsid w:val="007041A2"/>
    <w:rsid w:val="007054E8"/>
    <w:rsid w:val="00710783"/>
    <w:rsid w:val="007107B2"/>
    <w:rsid w:val="007111AE"/>
    <w:rsid w:val="0071321C"/>
    <w:rsid w:val="007155CF"/>
    <w:rsid w:val="0071577B"/>
    <w:rsid w:val="0072004F"/>
    <w:rsid w:val="0072010E"/>
    <w:rsid w:val="00721E78"/>
    <w:rsid w:val="007240A1"/>
    <w:rsid w:val="0072471D"/>
    <w:rsid w:val="00725243"/>
    <w:rsid w:val="00727A55"/>
    <w:rsid w:val="00732FB2"/>
    <w:rsid w:val="007334C7"/>
    <w:rsid w:val="007335F4"/>
    <w:rsid w:val="00733D88"/>
    <w:rsid w:val="00736D4A"/>
    <w:rsid w:val="00737631"/>
    <w:rsid w:val="00737961"/>
    <w:rsid w:val="00737F4E"/>
    <w:rsid w:val="007402EC"/>
    <w:rsid w:val="00740749"/>
    <w:rsid w:val="0074535E"/>
    <w:rsid w:val="00745877"/>
    <w:rsid w:val="00747CB5"/>
    <w:rsid w:val="0075116D"/>
    <w:rsid w:val="00751393"/>
    <w:rsid w:val="00751894"/>
    <w:rsid w:val="00752260"/>
    <w:rsid w:val="00752C58"/>
    <w:rsid w:val="0075591C"/>
    <w:rsid w:val="0076125D"/>
    <w:rsid w:val="00761738"/>
    <w:rsid w:val="00762ADB"/>
    <w:rsid w:val="0076317F"/>
    <w:rsid w:val="00763A8C"/>
    <w:rsid w:val="00763F29"/>
    <w:rsid w:val="00766FE2"/>
    <w:rsid w:val="00767C53"/>
    <w:rsid w:val="00770098"/>
    <w:rsid w:val="007702D9"/>
    <w:rsid w:val="00776615"/>
    <w:rsid w:val="00776796"/>
    <w:rsid w:val="00781E58"/>
    <w:rsid w:val="00784114"/>
    <w:rsid w:val="007855DF"/>
    <w:rsid w:val="00786B4B"/>
    <w:rsid w:val="00792301"/>
    <w:rsid w:val="0079249B"/>
    <w:rsid w:val="00792A38"/>
    <w:rsid w:val="0079566F"/>
    <w:rsid w:val="0079576C"/>
    <w:rsid w:val="0079596C"/>
    <w:rsid w:val="00795B15"/>
    <w:rsid w:val="007A2D84"/>
    <w:rsid w:val="007A426C"/>
    <w:rsid w:val="007A541C"/>
    <w:rsid w:val="007A6F84"/>
    <w:rsid w:val="007A7887"/>
    <w:rsid w:val="007B0982"/>
    <w:rsid w:val="007B12DB"/>
    <w:rsid w:val="007B341A"/>
    <w:rsid w:val="007B3D57"/>
    <w:rsid w:val="007B4458"/>
    <w:rsid w:val="007B5276"/>
    <w:rsid w:val="007B5E35"/>
    <w:rsid w:val="007B6B9F"/>
    <w:rsid w:val="007B7898"/>
    <w:rsid w:val="007C177D"/>
    <w:rsid w:val="007C1B3B"/>
    <w:rsid w:val="007C1D55"/>
    <w:rsid w:val="007C38DD"/>
    <w:rsid w:val="007C3B24"/>
    <w:rsid w:val="007C44A8"/>
    <w:rsid w:val="007C44BC"/>
    <w:rsid w:val="007C4F49"/>
    <w:rsid w:val="007C7D8B"/>
    <w:rsid w:val="007D09B9"/>
    <w:rsid w:val="007D533F"/>
    <w:rsid w:val="007D5C05"/>
    <w:rsid w:val="007D5C4C"/>
    <w:rsid w:val="007D7E61"/>
    <w:rsid w:val="007D7E96"/>
    <w:rsid w:val="007E0FFE"/>
    <w:rsid w:val="007E1E7F"/>
    <w:rsid w:val="007E4033"/>
    <w:rsid w:val="007E5BA3"/>
    <w:rsid w:val="007E729D"/>
    <w:rsid w:val="007E7343"/>
    <w:rsid w:val="007F042F"/>
    <w:rsid w:val="007F2924"/>
    <w:rsid w:val="007F450E"/>
    <w:rsid w:val="007F63E4"/>
    <w:rsid w:val="007F6F1F"/>
    <w:rsid w:val="008002D8"/>
    <w:rsid w:val="008003FB"/>
    <w:rsid w:val="008004E3"/>
    <w:rsid w:val="00800CDB"/>
    <w:rsid w:val="0080203B"/>
    <w:rsid w:val="0080545F"/>
    <w:rsid w:val="008062CA"/>
    <w:rsid w:val="0080633A"/>
    <w:rsid w:val="008072D7"/>
    <w:rsid w:val="00811EFF"/>
    <w:rsid w:val="008121BA"/>
    <w:rsid w:val="0081345B"/>
    <w:rsid w:val="00816A99"/>
    <w:rsid w:val="00821680"/>
    <w:rsid w:val="00822175"/>
    <w:rsid w:val="00822DDB"/>
    <w:rsid w:val="00826CE5"/>
    <w:rsid w:val="00827075"/>
    <w:rsid w:val="008279E2"/>
    <w:rsid w:val="00831E94"/>
    <w:rsid w:val="00832FE9"/>
    <w:rsid w:val="008333ED"/>
    <w:rsid w:val="00835331"/>
    <w:rsid w:val="00837775"/>
    <w:rsid w:val="00837DE6"/>
    <w:rsid w:val="00841A55"/>
    <w:rsid w:val="00841D99"/>
    <w:rsid w:val="008431CE"/>
    <w:rsid w:val="00843B05"/>
    <w:rsid w:val="008500AA"/>
    <w:rsid w:val="00852048"/>
    <w:rsid w:val="00852CCC"/>
    <w:rsid w:val="008538CE"/>
    <w:rsid w:val="00856FD6"/>
    <w:rsid w:val="00860D63"/>
    <w:rsid w:val="0086163B"/>
    <w:rsid w:val="00862AEE"/>
    <w:rsid w:val="00864943"/>
    <w:rsid w:val="00864961"/>
    <w:rsid w:val="00865A14"/>
    <w:rsid w:val="008705C2"/>
    <w:rsid w:val="00871DAD"/>
    <w:rsid w:val="00873452"/>
    <w:rsid w:val="00873ADB"/>
    <w:rsid w:val="00873B0F"/>
    <w:rsid w:val="00874F7A"/>
    <w:rsid w:val="0087645F"/>
    <w:rsid w:val="008765ED"/>
    <w:rsid w:val="00876F62"/>
    <w:rsid w:val="008770EC"/>
    <w:rsid w:val="00881EB7"/>
    <w:rsid w:val="0088212E"/>
    <w:rsid w:val="00882E17"/>
    <w:rsid w:val="00882F15"/>
    <w:rsid w:val="008840DF"/>
    <w:rsid w:val="00885389"/>
    <w:rsid w:val="00886276"/>
    <w:rsid w:val="008878A2"/>
    <w:rsid w:val="00890178"/>
    <w:rsid w:val="00891CA5"/>
    <w:rsid w:val="008928FF"/>
    <w:rsid w:val="00893A3D"/>
    <w:rsid w:val="008944F0"/>
    <w:rsid w:val="008974EA"/>
    <w:rsid w:val="00897BC1"/>
    <w:rsid w:val="008A0560"/>
    <w:rsid w:val="008A5395"/>
    <w:rsid w:val="008A6D1D"/>
    <w:rsid w:val="008B03EF"/>
    <w:rsid w:val="008B1A14"/>
    <w:rsid w:val="008B3907"/>
    <w:rsid w:val="008B62FE"/>
    <w:rsid w:val="008C0005"/>
    <w:rsid w:val="008C074F"/>
    <w:rsid w:val="008C0756"/>
    <w:rsid w:val="008C099B"/>
    <w:rsid w:val="008C1A7C"/>
    <w:rsid w:val="008C2983"/>
    <w:rsid w:val="008C2BDB"/>
    <w:rsid w:val="008C5887"/>
    <w:rsid w:val="008C5CD4"/>
    <w:rsid w:val="008C74C7"/>
    <w:rsid w:val="008C7579"/>
    <w:rsid w:val="008D08A0"/>
    <w:rsid w:val="008D50E3"/>
    <w:rsid w:val="008D71CC"/>
    <w:rsid w:val="008E01A6"/>
    <w:rsid w:val="008E06AE"/>
    <w:rsid w:val="008E160C"/>
    <w:rsid w:val="008E1E49"/>
    <w:rsid w:val="008E24C0"/>
    <w:rsid w:val="008F0FB8"/>
    <w:rsid w:val="008F28C3"/>
    <w:rsid w:val="008F592C"/>
    <w:rsid w:val="00903A98"/>
    <w:rsid w:val="00906200"/>
    <w:rsid w:val="009078F7"/>
    <w:rsid w:val="00910482"/>
    <w:rsid w:val="009128A9"/>
    <w:rsid w:val="00912E09"/>
    <w:rsid w:val="00915FA1"/>
    <w:rsid w:val="00916B67"/>
    <w:rsid w:val="009216CD"/>
    <w:rsid w:val="0092444A"/>
    <w:rsid w:val="00924CDD"/>
    <w:rsid w:val="00924FFF"/>
    <w:rsid w:val="0092781C"/>
    <w:rsid w:val="009316B3"/>
    <w:rsid w:val="0093175E"/>
    <w:rsid w:val="00932401"/>
    <w:rsid w:val="009324FC"/>
    <w:rsid w:val="00932D6F"/>
    <w:rsid w:val="009371C6"/>
    <w:rsid w:val="00937543"/>
    <w:rsid w:val="009440A2"/>
    <w:rsid w:val="00944A6B"/>
    <w:rsid w:val="00944AD1"/>
    <w:rsid w:val="0094739C"/>
    <w:rsid w:val="00947BE0"/>
    <w:rsid w:val="00951087"/>
    <w:rsid w:val="00952D88"/>
    <w:rsid w:val="00954080"/>
    <w:rsid w:val="009552B1"/>
    <w:rsid w:val="00955564"/>
    <w:rsid w:val="00955C5B"/>
    <w:rsid w:val="00957B54"/>
    <w:rsid w:val="009600BC"/>
    <w:rsid w:val="00960101"/>
    <w:rsid w:val="00961DD7"/>
    <w:rsid w:val="009637E5"/>
    <w:rsid w:val="009646E2"/>
    <w:rsid w:val="00964AB7"/>
    <w:rsid w:val="009652EA"/>
    <w:rsid w:val="00966A3C"/>
    <w:rsid w:val="00966DE9"/>
    <w:rsid w:val="0096742B"/>
    <w:rsid w:val="00967C36"/>
    <w:rsid w:val="00976C58"/>
    <w:rsid w:val="00983062"/>
    <w:rsid w:val="0098328D"/>
    <w:rsid w:val="00983F25"/>
    <w:rsid w:val="009861F3"/>
    <w:rsid w:val="00991BD6"/>
    <w:rsid w:val="00991FD9"/>
    <w:rsid w:val="0099751D"/>
    <w:rsid w:val="009A19EA"/>
    <w:rsid w:val="009A1C23"/>
    <w:rsid w:val="009A235F"/>
    <w:rsid w:val="009A2E36"/>
    <w:rsid w:val="009A3FEB"/>
    <w:rsid w:val="009B1007"/>
    <w:rsid w:val="009B160E"/>
    <w:rsid w:val="009B257A"/>
    <w:rsid w:val="009B2D35"/>
    <w:rsid w:val="009B3471"/>
    <w:rsid w:val="009B36FA"/>
    <w:rsid w:val="009B3F18"/>
    <w:rsid w:val="009B4FD2"/>
    <w:rsid w:val="009B52AA"/>
    <w:rsid w:val="009B7472"/>
    <w:rsid w:val="009C2124"/>
    <w:rsid w:val="009C2EF3"/>
    <w:rsid w:val="009C3971"/>
    <w:rsid w:val="009C435D"/>
    <w:rsid w:val="009C44CC"/>
    <w:rsid w:val="009C78F2"/>
    <w:rsid w:val="009C79A0"/>
    <w:rsid w:val="009D3656"/>
    <w:rsid w:val="009D4982"/>
    <w:rsid w:val="009D70A3"/>
    <w:rsid w:val="009E01C8"/>
    <w:rsid w:val="009E6A81"/>
    <w:rsid w:val="009E6B87"/>
    <w:rsid w:val="009E6F12"/>
    <w:rsid w:val="009F1632"/>
    <w:rsid w:val="009F26F5"/>
    <w:rsid w:val="009F305D"/>
    <w:rsid w:val="009F4276"/>
    <w:rsid w:val="009F650A"/>
    <w:rsid w:val="009F68A6"/>
    <w:rsid w:val="009F6CAF"/>
    <w:rsid w:val="009F71AF"/>
    <w:rsid w:val="00A0196E"/>
    <w:rsid w:val="00A02B2C"/>
    <w:rsid w:val="00A048EF"/>
    <w:rsid w:val="00A05C27"/>
    <w:rsid w:val="00A06822"/>
    <w:rsid w:val="00A06A4F"/>
    <w:rsid w:val="00A139B6"/>
    <w:rsid w:val="00A156CF"/>
    <w:rsid w:val="00A1655C"/>
    <w:rsid w:val="00A1753A"/>
    <w:rsid w:val="00A24E43"/>
    <w:rsid w:val="00A279DB"/>
    <w:rsid w:val="00A3000C"/>
    <w:rsid w:val="00A31700"/>
    <w:rsid w:val="00A3291C"/>
    <w:rsid w:val="00A32F29"/>
    <w:rsid w:val="00A33DC5"/>
    <w:rsid w:val="00A34782"/>
    <w:rsid w:val="00A348C6"/>
    <w:rsid w:val="00A35371"/>
    <w:rsid w:val="00A35EAF"/>
    <w:rsid w:val="00A37241"/>
    <w:rsid w:val="00A3746D"/>
    <w:rsid w:val="00A375CE"/>
    <w:rsid w:val="00A4225E"/>
    <w:rsid w:val="00A449AF"/>
    <w:rsid w:val="00A45F55"/>
    <w:rsid w:val="00A52080"/>
    <w:rsid w:val="00A5422A"/>
    <w:rsid w:val="00A54340"/>
    <w:rsid w:val="00A54B76"/>
    <w:rsid w:val="00A54BD1"/>
    <w:rsid w:val="00A5782C"/>
    <w:rsid w:val="00A604ED"/>
    <w:rsid w:val="00A60F5E"/>
    <w:rsid w:val="00A618B8"/>
    <w:rsid w:val="00A61D4F"/>
    <w:rsid w:val="00A62677"/>
    <w:rsid w:val="00A63837"/>
    <w:rsid w:val="00A6444F"/>
    <w:rsid w:val="00A64C99"/>
    <w:rsid w:val="00A6500F"/>
    <w:rsid w:val="00A671BA"/>
    <w:rsid w:val="00A70FF6"/>
    <w:rsid w:val="00A727E8"/>
    <w:rsid w:val="00A72966"/>
    <w:rsid w:val="00A72AB3"/>
    <w:rsid w:val="00A73CE0"/>
    <w:rsid w:val="00A73D4B"/>
    <w:rsid w:val="00A7730B"/>
    <w:rsid w:val="00A811DB"/>
    <w:rsid w:val="00A816C0"/>
    <w:rsid w:val="00A81BC1"/>
    <w:rsid w:val="00A860B2"/>
    <w:rsid w:val="00A923A1"/>
    <w:rsid w:val="00A9288C"/>
    <w:rsid w:val="00A955EE"/>
    <w:rsid w:val="00A964E6"/>
    <w:rsid w:val="00A96F9A"/>
    <w:rsid w:val="00A97C42"/>
    <w:rsid w:val="00AA04F2"/>
    <w:rsid w:val="00AA52F7"/>
    <w:rsid w:val="00AA5920"/>
    <w:rsid w:val="00AA7B92"/>
    <w:rsid w:val="00AB0F19"/>
    <w:rsid w:val="00AB1472"/>
    <w:rsid w:val="00AB19AF"/>
    <w:rsid w:val="00AB2041"/>
    <w:rsid w:val="00AB2569"/>
    <w:rsid w:val="00AB693E"/>
    <w:rsid w:val="00AB7B1C"/>
    <w:rsid w:val="00AC047D"/>
    <w:rsid w:val="00AC05F5"/>
    <w:rsid w:val="00AC227C"/>
    <w:rsid w:val="00AC25C9"/>
    <w:rsid w:val="00AC335C"/>
    <w:rsid w:val="00AC5B24"/>
    <w:rsid w:val="00AC6749"/>
    <w:rsid w:val="00AC6818"/>
    <w:rsid w:val="00AC7126"/>
    <w:rsid w:val="00AD0009"/>
    <w:rsid w:val="00AD0552"/>
    <w:rsid w:val="00AD0C11"/>
    <w:rsid w:val="00AD13BB"/>
    <w:rsid w:val="00AD2518"/>
    <w:rsid w:val="00AD46DF"/>
    <w:rsid w:val="00AD57E1"/>
    <w:rsid w:val="00AD73C4"/>
    <w:rsid w:val="00AE06C3"/>
    <w:rsid w:val="00AE06DA"/>
    <w:rsid w:val="00AE09FF"/>
    <w:rsid w:val="00AE26A4"/>
    <w:rsid w:val="00AE4071"/>
    <w:rsid w:val="00AE47A9"/>
    <w:rsid w:val="00AE4F39"/>
    <w:rsid w:val="00AE5645"/>
    <w:rsid w:val="00AE7E75"/>
    <w:rsid w:val="00AF0545"/>
    <w:rsid w:val="00AF0A57"/>
    <w:rsid w:val="00AF16C7"/>
    <w:rsid w:val="00AF2141"/>
    <w:rsid w:val="00AF2653"/>
    <w:rsid w:val="00AF3175"/>
    <w:rsid w:val="00AF3492"/>
    <w:rsid w:val="00AF379E"/>
    <w:rsid w:val="00AF3AEA"/>
    <w:rsid w:val="00AF4770"/>
    <w:rsid w:val="00AF5902"/>
    <w:rsid w:val="00AF5935"/>
    <w:rsid w:val="00AF5D44"/>
    <w:rsid w:val="00B0129A"/>
    <w:rsid w:val="00B02547"/>
    <w:rsid w:val="00B03353"/>
    <w:rsid w:val="00B03670"/>
    <w:rsid w:val="00B0384F"/>
    <w:rsid w:val="00B03DD9"/>
    <w:rsid w:val="00B04829"/>
    <w:rsid w:val="00B056C8"/>
    <w:rsid w:val="00B06A96"/>
    <w:rsid w:val="00B074FD"/>
    <w:rsid w:val="00B103AF"/>
    <w:rsid w:val="00B1082D"/>
    <w:rsid w:val="00B10C01"/>
    <w:rsid w:val="00B150B1"/>
    <w:rsid w:val="00B16C4E"/>
    <w:rsid w:val="00B20437"/>
    <w:rsid w:val="00B209F2"/>
    <w:rsid w:val="00B22A30"/>
    <w:rsid w:val="00B259DD"/>
    <w:rsid w:val="00B25E85"/>
    <w:rsid w:val="00B326B1"/>
    <w:rsid w:val="00B32A08"/>
    <w:rsid w:val="00B33432"/>
    <w:rsid w:val="00B34704"/>
    <w:rsid w:val="00B34D67"/>
    <w:rsid w:val="00B353FF"/>
    <w:rsid w:val="00B40A6F"/>
    <w:rsid w:val="00B41FF9"/>
    <w:rsid w:val="00B42001"/>
    <w:rsid w:val="00B431E3"/>
    <w:rsid w:val="00B43860"/>
    <w:rsid w:val="00B44948"/>
    <w:rsid w:val="00B4533C"/>
    <w:rsid w:val="00B46B36"/>
    <w:rsid w:val="00B4745D"/>
    <w:rsid w:val="00B539DB"/>
    <w:rsid w:val="00B559C3"/>
    <w:rsid w:val="00B559DC"/>
    <w:rsid w:val="00B56D7F"/>
    <w:rsid w:val="00B60C1D"/>
    <w:rsid w:val="00B647D3"/>
    <w:rsid w:val="00B716DF"/>
    <w:rsid w:val="00B72763"/>
    <w:rsid w:val="00B74699"/>
    <w:rsid w:val="00B747E1"/>
    <w:rsid w:val="00B76DEF"/>
    <w:rsid w:val="00B77560"/>
    <w:rsid w:val="00B775EE"/>
    <w:rsid w:val="00B8037B"/>
    <w:rsid w:val="00B8062F"/>
    <w:rsid w:val="00B81D2C"/>
    <w:rsid w:val="00B827CA"/>
    <w:rsid w:val="00B828DE"/>
    <w:rsid w:val="00B83F64"/>
    <w:rsid w:val="00B87134"/>
    <w:rsid w:val="00B90517"/>
    <w:rsid w:val="00BA1315"/>
    <w:rsid w:val="00BA18A9"/>
    <w:rsid w:val="00BA2F34"/>
    <w:rsid w:val="00BA62AB"/>
    <w:rsid w:val="00BB06A6"/>
    <w:rsid w:val="00BB1816"/>
    <w:rsid w:val="00BB6752"/>
    <w:rsid w:val="00BC100B"/>
    <w:rsid w:val="00BC15EE"/>
    <w:rsid w:val="00BC4288"/>
    <w:rsid w:val="00BC66BE"/>
    <w:rsid w:val="00BC6C54"/>
    <w:rsid w:val="00BC7E84"/>
    <w:rsid w:val="00BD2891"/>
    <w:rsid w:val="00BD3EB4"/>
    <w:rsid w:val="00BD5467"/>
    <w:rsid w:val="00BD60A2"/>
    <w:rsid w:val="00BE15EC"/>
    <w:rsid w:val="00BE405E"/>
    <w:rsid w:val="00BE49E4"/>
    <w:rsid w:val="00BE4F64"/>
    <w:rsid w:val="00BF0DC6"/>
    <w:rsid w:val="00BF2284"/>
    <w:rsid w:val="00BF26BB"/>
    <w:rsid w:val="00BF3214"/>
    <w:rsid w:val="00BF41B6"/>
    <w:rsid w:val="00BF4CC8"/>
    <w:rsid w:val="00BF6327"/>
    <w:rsid w:val="00BF7655"/>
    <w:rsid w:val="00C00182"/>
    <w:rsid w:val="00C01C2C"/>
    <w:rsid w:val="00C02DB1"/>
    <w:rsid w:val="00C036F8"/>
    <w:rsid w:val="00C064E1"/>
    <w:rsid w:val="00C06C57"/>
    <w:rsid w:val="00C12A98"/>
    <w:rsid w:val="00C143E8"/>
    <w:rsid w:val="00C1556A"/>
    <w:rsid w:val="00C155BB"/>
    <w:rsid w:val="00C165D5"/>
    <w:rsid w:val="00C16C3D"/>
    <w:rsid w:val="00C16C59"/>
    <w:rsid w:val="00C27ADB"/>
    <w:rsid w:val="00C3179E"/>
    <w:rsid w:val="00C35941"/>
    <w:rsid w:val="00C37AD3"/>
    <w:rsid w:val="00C40069"/>
    <w:rsid w:val="00C44DE6"/>
    <w:rsid w:val="00C47B59"/>
    <w:rsid w:val="00C50E50"/>
    <w:rsid w:val="00C515E0"/>
    <w:rsid w:val="00C52BC0"/>
    <w:rsid w:val="00C52F27"/>
    <w:rsid w:val="00C566C7"/>
    <w:rsid w:val="00C56941"/>
    <w:rsid w:val="00C60E65"/>
    <w:rsid w:val="00C618A3"/>
    <w:rsid w:val="00C62048"/>
    <w:rsid w:val="00C63F6A"/>
    <w:rsid w:val="00C6774E"/>
    <w:rsid w:val="00C70758"/>
    <w:rsid w:val="00C746A4"/>
    <w:rsid w:val="00C751E6"/>
    <w:rsid w:val="00C753CB"/>
    <w:rsid w:val="00C753D7"/>
    <w:rsid w:val="00C76094"/>
    <w:rsid w:val="00C82BD3"/>
    <w:rsid w:val="00C83731"/>
    <w:rsid w:val="00C84CBE"/>
    <w:rsid w:val="00C863E3"/>
    <w:rsid w:val="00C9072A"/>
    <w:rsid w:val="00C90FBD"/>
    <w:rsid w:val="00C92B5A"/>
    <w:rsid w:val="00C9385F"/>
    <w:rsid w:val="00C96690"/>
    <w:rsid w:val="00C96728"/>
    <w:rsid w:val="00C97A33"/>
    <w:rsid w:val="00CA0953"/>
    <w:rsid w:val="00CA0CC9"/>
    <w:rsid w:val="00CA1855"/>
    <w:rsid w:val="00CA38C4"/>
    <w:rsid w:val="00CB1639"/>
    <w:rsid w:val="00CB2B8C"/>
    <w:rsid w:val="00CB45C0"/>
    <w:rsid w:val="00CB45F8"/>
    <w:rsid w:val="00CB4FF8"/>
    <w:rsid w:val="00CB5710"/>
    <w:rsid w:val="00CB607A"/>
    <w:rsid w:val="00CB7A8F"/>
    <w:rsid w:val="00CC0DAC"/>
    <w:rsid w:val="00CC0DEE"/>
    <w:rsid w:val="00CC1EBC"/>
    <w:rsid w:val="00CC4698"/>
    <w:rsid w:val="00CC569F"/>
    <w:rsid w:val="00CC5834"/>
    <w:rsid w:val="00CC5DA2"/>
    <w:rsid w:val="00CC680C"/>
    <w:rsid w:val="00CD08EE"/>
    <w:rsid w:val="00CD12FF"/>
    <w:rsid w:val="00CD1822"/>
    <w:rsid w:val="00CD2282"/>
    <w:rsid w:val="00CD26FE"/>
    <w:rsid w:val="00CD40F7"/>
    <w:rsid w:val="00CD4E0A"/>
    <w:rsid w:val="00CD5769"/>
    <w:rsid w:val="00CE4576"/>
    <w:rsid w:val="00CE4BCE"/>
    <w:rsid w:val="00CE5A08"/>
    <w:rsid w:val="00CE5B9D"/>
    <w:rsid w:val="00CF128A"/>
    <w:rsid w:val="00CF2173"/>
    <w:rsid w:val="00CF786A"/>
    <w:rsid w:val="00D01D7B"/>
    <w:rsid w:val="00D0275B"/>
    <w:rsid w:val="00D046E8"/>
    <w:rsid w:val="00D126CC"/>
    <w:rsid w:val="00D15690"/>
    <w:rsid w:val="00D158EB"/>
    <w:rsid w:val="00D1702A"/>
    <w:rsid w:val="00D17605"/>
    <w:rsid w:val="00D17738"/>
    <w:rsid w:val="00D2147B"/>
    <w:rsid w:val="00D22A27"/>
    <w:rsid w:val="00D24C21"/>
    <w:rsid w:val="00D24C9F"/>
    <w:rsid w:val="00D2578B"/>
    <w:rsid w:val="00D25A59"/>
    <w:rsid w:val="00D26780"/>
    <w:rsid w:val="00D276C6"/>
    <w:rsid w:val="00D3272A"/>
    <w:rsid w:val="00D32C8A"/>
    <w:rsid w:val="00D339FD"/>
    <w:rsid w:val="00D3739A"/>
    <w:rsid w:val="00D3758C"/>
    <w:rsid w:val="00D42CD4"/>
    <w:rsid w:val="00D42EA3"/>
    <w:rsid w:val="00D446E8"/>
    <w:rsid w:val="00D4625D"/>
    <w:rsid w:val="00D46F73"/>
    <w:rsid w:val="00D512B2"/>
    <w:rsid w:val="00D530BD"/>
    <w:rsid w:val="00D53537"/>
    <w:rsid w:val="00D53957"/>
    <w:rsid w:val="00D60774"/>
    <w:rsid w:val="00D626CC"/>
    <w:rsid w:val="00D638CE"/>
    <w:rsid w:val="00D64ADE"/>
    <w:rsid w:val="00D6545F"/>
    <w:rsid w:val="00D6670B"/>
    <w:rsid w:val="00D668C5"/>
    <w:rsid w:val="00D67598"/>
    <w:rsid w:val="00D71124"/>
    <w:rsid w:val="00D74F69"/>
    <w:rsid w:val="00D76746"/>
    <w:rsid w:val="00D775D0"/>
    <w:rsid w:val="00D80756"/>
    <w:rsid w:val="00D80A2A"/>
    <w:rsid w:val="00D81FAF"/>
    <w:rsid w:val="00D83638"/>
    <w:rsid w:val="00D837E0"/>
    <w:rsid w:val="00D8677C"/>
    <w:rsid w:val="00D877E6"/>
    <w:rsid w:val="00D9582A"/>
    <w:rsid w:val="00D96370"/>
    <w:rsid w:val="00D967BD"/>
    <w:rsid w:val="00D972FC"/>
    <w:rsid w:val="00D9732F"/>
    <w:rsid w:val="00DA0CBB"/>
    <w:rsid w:val="00DA1988"/>
    <w:rsid w:val="00DA78F3"/>
    <w:rsid w:val="00DB2736"/>
    <w:rsid w:val="00DB5545"/>
    <w:rsid w:val="00DB5E42"/>
    <w:rsid w:val="00DB5F78"/>
    <w:rsid w:val="00DB7644"/>
    <w:rsid w:val="00DB7723"/>
    <w:rsid w:val="00DC15DA"/>
    <w:rsid w:val="00DC1B53"/>
    <w:rsid w:val="00DC243F"/>
    <w:rsid w:val="00DC24C7"/>
    <w:rsid w:val="00DC3DE4"/>
    <w:rsid w:val="00DC5A8A"/>
    <w:rsid w:val="00DC5FCE"/>
    <w:rsid w:val="00DC67D8"/>
    <w:rsid w:val="00DD1A1B"/>
    <w:rsid w:val="00DD2371"/>
    <w:rsid w:val="00DD241D"/>
    <w:rsid w:val="00DD433E"/>
    <w:rsid w:val="00DD57FF"/>
    <w:rsid w:val="00DD5A4A"/>
    <w:rsid w:val="00DD7780"/>
    <w:rsid w:val="00DE1A16"/>
    <w:rsid w:val="00DE2171"/>
    <w:rsid w:val="00DE392C"/>
    <w:rsid w:val="00DE470D"/>
    <w:rsid w:val="00DE6214"/>
    <w:rsid w:val="00DE6C93"/>
    <w:rsid w:val="00DF0454"/>
    <w:rsid w:val="00DF0CA5"/>
    <w:rsid w:val="00DF1E2D"/>
    <w:rsid w:val="00DF28D8"/>
    <w:rsid w:val="00DF3030"/>
    <w:rsid w:val="00DF40B0"/>
    <w:rsid w:val="00DF4418"/>
    <w:rsid w:val="00DF48B9"/>
    <w:rsid w:val="00DF503E"/>
    <w:rsid w:val="00DF603F"/>
    <w:rsid w:val="00DF6E54"/>
    <w:rsid w:val="00E013A1"/>
    <w:rsid w:val="00E0143C"/>
    <w:rsid w:val="00E01A34"/>
    <w:rsid w:val="00E02758"/>
    <w:rsid w:val="00E03302"/>
    <w:rsid w:val="00E0760F"/>
    <w:rsid w:val="00E12CC2"/>
    <w:rsid w:val="00E138C3"/>
    <w:rsid w:val="00E13A5C"/>
    <w:rsid w:val="00E1733D"/>
    <w:rsid w:val="00E207F4"/>
    <w:rsid w:val="00E23B9E"/>
    <w:rsid w:val="00E27A08"/>
    <w:rsid w:val="00E27D63"/>
    <w:rsid w:val="00E333F6"/>
    <w:rsid w:val="00E33EAF"/>
    <w:rsid w:val="00E34F1D"/>
    <w:rsid w:val="00E352B9"/>
    <w:rsid w:val="00E37068"/>
    <w:rsid w:val="00E37DC2"/>
    <w:rsid w:val="00E40694"/>
    <w:rsid w:val="00E40E43"/>
    <w:rsid w:val="00E41301"/>
    <w:rsid w:val="00E41AF8"/>
    <w:rsid w:val="00E432CD"/>
    <w:rsid w:val="00E437F1"/>
    <w:rsid w:val="00E43E0D"/>
    <w:rsid w:val="00E47BCC"/>
    <w:rsid w:val="00E5042D"/>
    <w:rsid w:val="00E53C20"/>
    <w:rsid w:val="00E552F8"/>
    <w:rsid w:val="00E61B11"/>
    <w:rsid w:val="00E6347F"/>
    <w:rsid w:val="00E636BF"/>
    <w:rsid w:val="00E63AAC"/>
    <w:rsid w:val="00E64CCF"/>
    <w:rsid w:val="00E655F7"/>
    <w:rsid w:val="00E67030"/>
    <w:rsid w:val="00E67C1F"/>
    <w:rsid w:val="00E71B3A"/>
    <w:rsid w:val="00E76309"/>
    <w:rsid w:val="00E763A6"/>
    <w:rsid w:val="00E806B5"/>
    <w:rsid w:val="00E806F2"/>
    <w:rsid w:val="00E84BA6"/>
    <w:rsid w:val="00E86538"/>
    <w:rsid w:val="00E87DFE"/>
    <w:rsid w:val="00E91AC0"/>
    <w:rsid w:val="00E9257D"/>
    <w:rsid w:val="00E933BD"/>
    <w:rsid w:val="00EA0FBD"/>
    <w:rsid w:val="00EA22B9"/>
    <w:rsid w:val="00EA2837"/>
    <w:rsid w:val="00EA3A43"/>
    <w:rsid w:val="00EA45CA"/>
    <w:rsid w:val="00EA6350"/>
    <w:rsid w:val="00EA79CD"/>
    <w:rsid w:val="00EA7F06"/>
    <w:rsid w:val="00EB040D"/>
    <w:rsid w:val="00EB0D67"/>
    <w:rsid w:val="00EB1566"/>
    <w:rsid w:val="00EB1695"/>
    <w:rsid w:val="00EB2F39"/>
    <w:rsid w:val="00EB3329"/>
    <w:rsid w:val="00EB34F8"/>
    <w:rsid w:val="00EB4B2A"/>
    <w:rsid w:val="00EB54C4"/>
    <w:rsid w:val="00EC02CB"/>
    <w:rsid w:val="00EC0800"/>
    <w:rsid w:val="00EC3198"/>
    <w:rsid w:val="00EC47C4"/>
    <w:rsid w:val="00EC4FE9"/>
    <w:rsid w:val="00EC6CCA"/>
    <w:rsid w:val="00ED2EC0"/>
    <w:rsid w:val="00ED4BAC"/>
    <w:rsid w:val="00ED526F"/>
    <w:rsid w:val="00ED687B"/>
    <w:rsid w:val="00EE0AA2"/>
    <w:rsid w:val="00EE0AE3"/>
    <w:rsid w:val="00EE2566"/>
    <w:rsid w:val="00EE2782"/>
    <w:rsid w:val="00EE3CAF"/>
    <w:rsid w:val="00EE5560"/>
    <w:rsid w:val="00EF6A32"/>
    <w:rsid w:val="00F01C94"/>
    <w:rsid w:val="00F035F1"/>
    <w:rsid w:val="00F03E59"/>
    <w:rsid w:val="00F0404F"/>
    <w:rsid w:val="00F06203"/>
    <w:rsid w:val="00F07926"/>
    <w:rsid w:val="00F07C54"/>
    <w:rsid w:val="00F13139"/>
    <w:rsid w:val="00F14115"/>
    <w:rsid w:val="00F151B8"/>
    <w:rsid w:val="00F20DBF"/>
    <w:rsid w:val="00F21332"/>
    <w:rsid w:val="00F21959"/>
    <w:rsid w:val="00F24014"/>
    <w:rsid w:val="00F30E2B"/>
    <w:rsid w:val="00F3107F"/>
    <w:rsid w:val="00F32C21"/>
    <w:rsid w:val="00F32DEF"/>
    <w:rsid w:val="00F3487D"/>
    <w:rsid w:val="00F3536D"/>
    <w:rsid w:val="00F35A7A"/>
    <w:rsid w:val="00F368E2"/>
    <w:rsid w:val="00F37615"/>
    <w:rsid w:val="00F3767F"/>
    <w:rsid w:val="00F40F71"/>
    <w:rsid w:val="00F445E7"/>
    <w:rsid w:val="00F4526B"/>
    <w:rsid w:val="00F45DC8"/>
    <w:rsid w:val="00F47AD4"/>
    <w:rsid w:val="00F50C85"/>
    <w:rsid w:val="00F54174"/>
    <w:rsid w:val="00F544DA"/>
    <w:rsid w:val="00F55964"/>
    <w:rsid w:val="00F57B17"/>
    <w:rsid w:val="00F62333"/>
    <w:rsid w:val="00F625D4"/>
    <w:rsid w:val="00F62FED"/>
    <w:rsid w:val="00F63AD8"/>
    <w:rsid w:val="00F6761B"/>
    <w:rsid w:val="00F72204"/>
    <w:rsid w:val="00F74A03"/>
    <w:rsid w:val="00F74D63"/>
    <w:rsid w:val="00F7669C"/>
    <w:rsid w:val="00F7729A"/>
    <w:rsid w:val="00F775CD"/>
    <w:rsid w:val="00F775E5"/>
    <w:rsid w:val="00F77742"/>
    <w:rsid w:val="00F80799"/>
    <w:rsid w:val="00F80A58"/>
    <w:rsid w:val="00F82E83"/>
    <w:rsid w:val="00F8667E"/>
    <w:rsid w:val="00F919AD"/>
    <w:rsid w:val="00F936AA"/>
    <w:rsid w:val="00F93CEA"/>
    <w:rsid w:val="00F94FD4"/>
    <w:rsid w:val="00F962DE"/>
    <w:rsid w:val="00F96C63"/>
    <w:rsid w:val="00F97944"/>
    <w:rsid w:val="00F97ACA"/>
    <w:rsid w:val="00FA0875"/>
    <w:rsid w:val="00FA161D"/>
    <w:rsid w:val="00FA1802"/>
    <w:rsid w:val="00FA2A4D"/>
    <w:rsid w:val="00FA3A58"/>
    <w:rsid w:val="00FA40EC"/>
    <w:rsid w:val="00FA4FFB"/>
    <w:rsid w:val="00FA5FC1"/>
    <w:rsid w:val="00FA6B68"/>
    <w:rsid w:val="00FA780F"/>
    <w:rsid w:val="00FB5716"/>
    <w:rsid w:val="00FB57B6"/>
    <w:rsid w:val="00FC0C39"/>
    <w:rsid w:val="00FC37D4"/>
    <w:rsid w:val="00FC68BF"/>
    <w:rsid w:val="00FD0237"/>
    <w:rsid w:val="00FD2F52"/>
    <w:rsid w:val="00FD6FD6"/>
    <w:rsid w:val="00FE197C"/>
    <w:rsid w:val="00FF078F"/>
    <w:rsid w:val="00FF21E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40764"/>
  <w15:docId w15:val="{20FD634B-0CC5-4A88-A945-2101D92A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font180"/>
        <w:kern w:val="2"/>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489"/>
    <w:pPr>
      <w:spacing w:after="200"/>
    </w:pPr>
    <w:rPr>
      <w:rFonts w:asciiTheme="minorHAnsi" w:hAnsiTheme="minorHAnsi" w:cstheme="minorBidi"/>
      <w:kern w:val="0"/>
      <w:sz w:val="24"/>
      <w:szCs w:val="24"/>
      <w:lang w:eastAsia="ja-JP"/>
    </w:rPr>
  </w:style>
  <w:style w:type="paragraph" w:styleId="Ttulo2">
    <w:name w:val="heading 2"/>
    <w:basedOn w:val="Normal"/>
    <w:next w:val="Normal"/>
    <w:link w:val="Ttulo2Char"/>
    <w:uiPriority w:val="9"/>
    <w:semiHidden/>
    <w:unhideWhenUsed/>
    <w:qFormat/>
    <w:rsid w:val="008538CE"/>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Ttulo6">
    <w:name w:val="heading 6"/>
    <w:basedOn w:val="Normal"/>
    <w:next w:val="Normal"/>
    <w:link w:val="Ttulo6Char"/>
    <w:qFormat/>
    <w:rsid w:val="00C56941"/>
    <w:pPr>
      <w:keepNext/>
      <w:spacing w:after="0"/>
      <w:jc w:val="center"/>
      <w:outlineLvl w:val="5"/>
    </w:pPr>
    <w:rPr>
      <w:rFonts w:ascii="Times New Roman" w:eastAsia="Times New Roman" w:hAnsi="Times New Roman" w:cs="Times New Roman"/>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0414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CE5B9D"/>
    <w:pPr>
      <w:tabs>
        <w:tab w:val="center" w:pos="4320"/>
        <w:tab w:val="right" w:pos="8640"/>
      </w:tabs>
      <w:spacing w:after="0"/>
    </w:pPr>
  </w:style>
  <w:style w:type="character" w:customStyle="1" w:styleId="CabealhoChar">
    <w:name w:val="Cabeçalho Char"/>
    <w:basedOn w:val="Fontepargpadro"/>
    <w:link w:val="Cabealho"/>
    <w:rsid w:val="00CE5B9D"/>
    <w:rPr>
      <w:rFonts w:asciiTheme="minorHAnsi" w:hAnsiTheme="minorHAnsi" w:cstheme="minorBidi"/>
      <w:kern w:val="0"/>
      <w:sz w:val="24"/>
      <w:szCs w:val="24"/>
      <w:lang w:eastAsia="ja-JP"/>
    </w:rPr>
  </w:style>
  <w:style w:type="character" w:styleId="Nmerodepgina">
    <w:name w:val="page number"/>
    <w:basedOn w:val="Fontepargpadro"/>
    <w:unhideWhenUsed/>
    <w:rsid w:val="00CE5B9D"/>
  </w:style>
  <w:style w:type="paragraph" w:styleId="Textodenotaderodap">
    <w:name w:val="footnote text"/>
    <w:basedOn w:val="Normal"/>
    <w:link w:val="TextodenotaderodapChar"/>
    <w:unhideWhenUsed/>
    <w:rsid w:val="006370DB"/>
    <w:pPr>
      <w:spacing w:after="0"/>
    </w:pPr>
  </w:style>
  <w:style w:type="character" w:customStyle="1" w:styleId="TextodenotaderodapChar">
    <w:name w:val="Texto de nota de rodapé Char"/>
    <w:basedOn w:val="Fontepargpadro"/>
    <w:link w:val="Textodenotaderodap"/>
    <w:rsid w:val="006370DB"/>
    <w:rPr>
      <w:rFonts w:asciiTheme="minorHAnsi" w:hAnsiTheme="minorHAnsi" w:cstheme="minorBidi"/>
      <w:kern w:val="0"/>
      <w:sz w:val="24"/>
      <w:szCs w:val="24"/>
      <w:lang w:eastAsia="ja-JP"/>
    </w:rPr>
  </w:style>
  <w:style w:type="character" w:styleId="Refdenotaderodap">
    <w:name w:val="footnote reference"/>
    <w:basedOn w:val="Fontepargpadro"/>
    <w:unhideWhenUsed/>
    <w:rsid w:val="006370DB"/>
    <w:rPr>
      <w:vertAlign w:val="superscript"/>
    </w:rPr>
  </w:style>
  <w:style w:type="paragraph" w:customStyle="1" w:styleId="Default">
    <w:name w:val="Default"/>
    <w:rsid w:val="00B76DEF"/>
    <w:pPr>
      <w:widowControl w:val="0"/>
      <w:autoSpaceDE w:val="0"/>
      <w:autoSpaceDN w:val="0"/>
      <w:adjustRightInd w:val="0"/>
    </w:pPr>
    <w:rPr>
      <w:rFonts w:ascii="Times New Roman" w:hAnsi="Times New Roman" w:cs="Times New Roman"/>
      <w:color w:val="000000"/>
      <w:kern w:val="0"/>
      <w:sz w:val="24"/>
      <w:szCs w:val="24"/>
      <w:lang w:val="en-US"/>
    </w:rPr>
  </w:style>
  <w:style w:type="paragraph" w:styleId="PargrafodaLista">
    <w:name w:val="List Paragraph"/>
    <w:basedOn w:val="Normal"/>
    <w:link w:val="PargrafodaListaChar"/>
    <w:uiPriority w:val="34"/>
    <w:qFormat/>
    <w:rsid w:val="001F57F7"/>
    <w:pPr>
      <w:ind w:left="720"/>
      <w:contextualSpacing/>
    </w:pPr>
    <w:rPr>
      <w:rFonts w:ascii="Cambria" w:eastAsia="Cambria" w:hAnsi="Cambria" w:cs="Times New Roman"/>
      <w:lang w:eastAsia="en-US"/>
    </w:rPr>
  </w:style>
  <w:style w:type="paragraph" w:customStyle="1" w:styleId="ListaColorida-nfase11">
    <w:name w:val="Lista Colorida - Ênfase 11"/>
    <w:basedOn w:val="Normal"/>
    <w:uiPriority w:val="34"/>
    <w:qFormat/>
    <w:rsid w:val="001F57F7"/>
    <w:pPr>
      <w:spacing w:line="276" w:lineRule="auto"/>
      <w:ind w:left="720"/>
      <w:contextualSpacing/>
    </w:pPr>
    <w:rPr>
      <w:rFonts w:ascii="Calibri" w:eastAsia="Calibri" w:hAnsi="Calibri" w:cs="Times New Roman"/>
      <w:sz w:val="22"/>
      <w:szCs w:val="22"/>
      <w:lang w:eastAsia="en-US"/>
    </w:rPr>
  </w:style>
  <w:style w:type="paragraph" w:styleId="Textodenotadefim">
    <w:name w:val="endnote text"/>
    <w:basedOn w:val="Normal"/>
    <w:link w:val="TextodenotadefimChar"/>
    <w:uiPriority w:val="99"/>
    <w:unhideWhenUsed/>
    <w:rsid w:val="00DE6214"/>
    <w:pPr>
      <w:spacing w:after="0"/>
    </w:pPr>
  </w:style>
  <w:style w:type="character" w:customStyle="1" w:styleId="TextodenotadefimChar">
    <w:name w:val="Texto de nota de fim Char"/>
    <w:basedOn w:val="Fontepargpadro"/>
    <w:link w:val="Textodenotadefim"/>
    <w:uiPriority w:val="99"/>
    <w:rsid w:val="00DE6214"/>
    <w:rPr>
      <w:rFonts w:asciiTheme="minorHAnsi" w:hAnsiTheme="minorHAnsi" w:cstheme="minorBidi"/>
      <w:kern w:val="0"/>
      <w:sz w:val="24"/>
      <w:szCs w:val="24"/>
      <w:lang w:eastAsia="ja-JP"/>
    </w:rPr>
  </w:style>
  <w:style w:type="character" w:styleId="Refdenotadefim">
    <w:name w:val="endnote reference"/>
    <w:basedOn w:val="Fontepargpadro"/>
    <w:uiPriority w:val="99"/>
    <w:unhideWhenUsed/>
    <w:rsid w:val="00DE6214"/>
    <w:rPr>
      <w:vertAlign w:val="superscript"/>
    </w:rPr>
  </w:style>
  <w:style w:type="character" w:customStyle="1" w:styleId="PargrafodaListaChar">
    <w:name w:val="Parágrafo da Lista Char"/>
    <w:link w:val="PargrafodaLista"/>
    <w:locked/>
    <w:rsid w:val="00B34D67"/>
    <w:rPr>
      <w:rFonts w:ascii="Cambria" w:eastAsia="Cambria" w:hAnsi="Cambria" w:cs="Times New Roman"/>
      <w:kern w:val="0"/>
      <w:sz w:val="24"/>
      <w:szCs w:val="24"/>
    </w:rPr>
  </w:style>
  <w:style w:type="paragraph" w:customStyle="1" w:styleId="ListaColorida-nfase12">
    <w:name w:val="Lista Colorida - Ênfase 12"/>
    <w:basedOn w:val="Normal"/>
    <w:uiPriority w:val="34"/>
    <w:qFormat/>
    <w:rsid w:val="00F07C54"/>
    <w:pPr>
      <w:spacing w:line="276" w:lineRule="auto"/>
      <w:ind w:left="720"/>
      <w:contextualSpacing/>
    </w:pPr>
    <w:rPr>
      <w:rFonts w:ascii="Calibri" w:eastAsia="Calibri" w:hAnsi="Calibri" w:cs="Times New Roman"/>
      <w:sz w:val="22"/>
      <w:szCs w:val="22"/>
      <w:lang w:eastAsia="en-US"/>
    </w:rPr>
  </w:style>
  <w:style w:type="paragraph" w:styleId="Corpodetexto">
    <w:name w:val="Body Text"/>
    <w:basedOn w:val="Normal"/>
    <w:link w:val="CorpodetextoChar"/>
    <w:rsid w:val="00B539DB"/>
    <w:pPr>
      <w:spacing w:after="0"/>
      <w:jc w:val="both"/>
    </w:pPr>
    <w:rPr>
      <w:rFonts w:ascii="Arial" w:eastAsia="Times New Roman" w:hAnsi="Arial" w:cs="Arial"/>
      <w:sz w:val="22"/>
      <w:szCs w:val="22"/>
      <w:lang w:eastAsia="en-US"/>
    </w:rPr>
  </w:style>
  <w:style w:type="character" w:customStyle="1" w:styleId="CorpodetextoChar">
    <w:name w:val="Corpo de texto Char"/>
    <w:basedOn w:val="Fontepargpadro"/>
    <w:link w:val="Corpodetexto"/>
    <w:rsid w:val="00B539DB"/>
    <w:rPr>
      <w:rFonts w:ascii="Arial" w:eastAsia="Times New Roman" w:hAnsi="Arial" w:cs="Arial"/>
      <w:kern w:val="0"/>
    </w:rPr>
  </w:style>
  <w:style w:type="paragraph" w:customStyle="1" w:styleId="FormaLivre">
    <w:name w:val="Forma Livre"/>
    <w:rsid w:val="00E91AC0"/>
    <w:rPr>
      <w:rFonts w:ascii="Cambria" w:eastAsia="ヒラギノ角ゴ Pro W3" w:hAnsi="Cambria" w:cs="Times New Roman"/>
      <w:color w:val="000000"/>
      <w:kern w:val="0"/>
      <w:sz w:val="20"/>
      <w:szCs w:val="20"/>
    </w:rPr>
  </w:style>
  <w:style w:type="paragraph" w:customStyle="1" w:styleId="PargrafodaLista1">
    <w:name w:val="Parágrafo da Lista1"/>
    <w:rsid w:val="00E91AC0"/>
    <w:pPr>
      <w:spacing w:after="200"/>
      <w:ind w:left="720"/>
    </w:pPr>
    <w:rPr>
      <w:rFonts w:ascii="Cambria" w:eastAsia="ヒラギノ角ゴ Pro W3" w:hAnsi="Cambria" w:cs="Times New Roman"/>
      <w:color w:val="000000"/>
      <w:kern w:val="0"/>
      <w:sz w:val="24"/>
      <w:szCs w:val="20"/>
    </w:rPr>
  </w:style>
  <w:style w:type="paragraph" w:customStyle="1" w:styleId="Normal2">
    <w:name w:val="Normal 2"/>
    <w:rsid w:val="00E91AC0"/>
    <w:pPr>
      <w:tabs>
        <w:tab w:val="left" w:pos="992"/>
      </w:tabs>
      <w:ind w:left="709"/>
    </w:pPr>
    <w:rPr>
      <w:rFonts w:ascii="Arial" w:eastAsia="ヒラギノ角ゴ Pro W3" w:hAnsi="Arial" w:cs="Times New Roman"/>
      <w:color w:val="000000"/>
      <w:kern w:val="0"/>
      <w:sz w:val="20"/>
      <w:szCs w:val="20"/>
    </w:rPr>
  </w:style>
  <w:style w:type="paragraph" w:customStyle="1" w:styleId="Textodecomentrio1">
    <w:name w:val="Texto de comentário1"/>
    <w:rsid w:val="00E91AC0"/>
    <w:pPr>
      <w:spacing w:after="200"/>
    </w:pPr>
    <w:rPr>
      <w:rFonts w:ascii="Cambria" w:eastAsia="ヒラギノ角ゴ Pro W3" w:hAnsi="Cambria" w:cs="Times New Roman"/>
      <w:color w:val="000000"/>
      <w:kern w:val="0"/>
      <w:sz w:val="20"/>
      <w:szCs w:val="20"/>
    </w:rPr>
  </w:style>
  <w:style w:type="paragraph" w:customStyle="1" w:styleId="3tit">
    <w:name w:val="3 tit"/>
    <w:rsid w:val="00E91AC0"/>
    <w:pPr>
      <w:tabs>
        <w:tab w:val="left" w:pos="709"/>
      </w:tabs>
      <w:spacing w:after="240"/>
    </w:pPr>
    <w:rPr>
      <w:rFonts w:ascii="Arial" w:eastAsia="ヒラギノ角ゴ Pro W3" w:hAnsi="Arial" w:cs="Times New Roman"/>
      <w:b/>
      <w:color w:val="000000"/>
      <w:kern w:val="0"/>
      <w:sz w:val="20"/>
      <w:szCs w:val="20"/>
    </w:rPr>
  </w:style>
  <w:style w:type="paragraph" w:customStyle="1" w:styleId="2tit">
    <w:name w:val="2 tit"/>
    <w:rsid w:val="00E91AC0"/>
    <w:pPr>
      <w:tabs>
        <w:tab w:val="left" w:pos="709"/>
      </w:tabs>
      <w:spacing w:after="240"/>
    </w:pPr>
    <w:rPr>
      <w:rFonts w:ascii="Arial" w:eastAsia="ヒラギノ角ゴ Pro W3" w:hAnsi="Arial" w:cs="Times New Roman"/>
      <w:b/>
      <w:smallCaps/>
      <w:color w:val="000000"/>
      <w:kern w:val="0"/>
      <w:sz w:val="20"/>
      <w:szCs w:val="20"/>
    </w:rPr>
  </w:style>
  <w:style w:type="paragraph" w:customStyle="1" w:styleId="Bolinha">
    <w:name w:val="Bolinha"/>
    <w:rsid w:val="00E91AC0"/>
    <w:pPr>
      <w:spacing w:after="240"/>
    </w:pPr>
    <w:rPr>
      <w:rFonts w:ascii="Arial" w:eastAsia="ヒラギノ角ゴ Pro W3" w:hAnsi="Arial" w:cs="Times New Roman"/>
      <w:color w:val="000000"/>
      <w:kern w:val="0"/>
      <w:sz w:val="20"/>
      <w:szCs w:val="20"/>
    </w:rPr>
  </w:style>
  <w:style w:type="paragraph" w:customStyle="1" w:styleId="1tit">
    <w:name w:val="1 tit"/>
    <w:rsid w:val="00E91AC0"/>
    <w:pPr>
      <w:spacing w:after="240"/>
      <w:jc w:val="both"/>
    </w:pPr>
    <w:rPr>
      <w:rFonts w:ascii="Arial" w:eastAsia="ヒラギノ角ゴ Pro W3" w:hAnsi="Arial" w:cs="Times New Roman"/>
      <w:b/>
      <w:color w:val="000000"/>
      <w:kern w:val="0"/>
      <w:sz w:val="20"/>
      <w:szCs w:val="20"/>
    </w:rPr>
  </w:style>
  <w:style w:type="character" w:customStyle="1" w:styleId="Ttulo6Char">
    <w:name w:val="Título 6 Char"/>
    <w:basedOn w:val="Fontepargpadro"/>
    <w:link w:val="Ttulo6"/>
    <w:rsid w:val="00C56941"/>
    <w:rPr>
      <w:rFonts w:ascii="Times New Roman" w:eastAsia="Times New Roman" w:hAnsi="Times New Roman" w:cs="Times New Roman"/>
      <w:b/>
      <w:kern w:val="0"/>
      <w:sz w:val="20"/>
      <w:szCs w:val="20"/>
      <w:lang w:eastAsia="pt-BR"/>
    </w:rPr>
  </w:style>
  <w:style w:type="character" w:styleId="Hyperlink">
    <w:name w:val="Hyperlink"/>
    <w:basedOn w:val="Fontepargpadro"/>
    <w:rsid w:val="00CC0DAC"/>
    <w:rPr>
      <w:color w:val="0000FF"/>
      <w:u w:val="single"/>
    </w:rPr>
  </w:style>
  <w:style w:type="paragraph" w:styleId="NormalWeb">
    <w:name w:val="Normal (Web)"/>
    <w:basedOn w:val="Normal"/>
    <w:uiPriority w:val="99"/>
    <w:unhideWhenUsed/>
    <w:rsid w:val="008003FB"/>
    <w:pPr>
      <w:spacing w:before="100" w:beforeAutospacing="1" w:after="100" w:afterAutospacing="1"/>
    </w:pPr>
    <w:rPr>
      <w:rFonts w:ascii="Times" w:hAnsi="Times" w:cs="Times New Roman"/>
      <w:sz w:val="20"/>
      <w:szCs w:val="20"/>
      <w:lang w:eastAsia="en-US"/>
    </w:rPr>
  </w:style>
  <w:style w:type="character" w:customStyle="1" w:styleId="Ttulo2Char">
    <w:name w:val="Título 2 Char"/>
    <w:basedOn w:val="Fontepargpadro"/>
    <w:link w:val="Ttulo2"/>
    <w:uiPriority w:val="9"/>
    <w:semiHidden/>
    <w:rsid w:val="008538CE"/>
    <w:rPr>
      <w:rFonts w:asciiTheme="majorHAnsi" w:eastAsiaTheme="majorEastAsia" w:hAnsiTheme="majorHAnsi" w:cstheme="majorBidi"/>
      <w:b/>
      <w:bCs/>
      <w:color w:val="4F81BD" w:themeColor="accent1"/>
      <w:kern w:val="0"/>
      <w:sz w:val="26"/>
      <w:szCs w:val="26"/>
    </w:rPr>
  </w:style>
  <w:style w:type="paragraph" w:styleId="Rodap">
    <w:name w:val="footer"/>
    <w:basedOn w:val="Normal"/>
    <w:link w:val="RodapChar"/>
    <w:uiPriority w:val="99"/>
    <w:unhideWhenUsed/>
    <w:rsid w:val="008538CE"/>
    <w:pPr>
      <w:tabs>
        <w:tab w:val="center" w:pos="4320"/>
        <w:tab w:val="right" w:pos="8640"/>
      </w:tabs>
      <w:spacing w:after="0"/>
    </w:pPr>
    <w:rPr>
      <w:rFonts w:eastAsiaTheme="minorHAnsi"/>
      <w:lang w:eastAsia="en-US"/>
    </w:rPr>
  </w:style>
  <w:style w:type="character" w:customStyle="1" w:styleId="RodapChar">
    <w:name w:val="Rodapé Char"/>
    <w:basedOn w:val="Fontepargpadro"/>
    <w:link w:val="Rodap"/>
    <w:uiPriority w:val="99"/>
    <w:rsid w:val="008538CE"/>
    <w:rPr>
      <w:rFonts w:asciiTheme="minorHAnsi" w:eastAsiaTheme="minorHAnsi" w:hAnsiTheme="minorHAnsi" w:cstheme="minorBidi"/>
      <w:kern w:val="0"/>
      <w:sz w:val="24"/>
      <w:szCs w:val="24"/>
    </w:rPr>
  </w:style>
  <w:style w:type="paragraph" w:styleId="Textodebalo">
    <w:name w:val="Balloon Text"/>
    <w:basedOn w:val="Normal"/>
    <w:link w:val="TextodebaloChar"/>
    <w:uiPriority w:val="99"/>
    <w:semiHidden/>
    <w:unhideWhenUsed/>
    <w:rsid w:val="008538CE"/>
    <w:pPr>
      <w:spacing w:after="0"/>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8538CE"/>
    <w:rPr>
      <w:rFonts w:ascii="Tahoma" w:eastAsiaTheme="minorHAnsi" w:hAnsi="Tahoma" w:cs="Tahoma"/>
      <w:kern w:val="0"/>
      <w:sz w:val="16"/>
      <w:szCs w:val="16"/>
    </w:rPr>
  </w:style>
  <w:style w:type="character" w:styleId="HiperlinkVisitado">
    <w:name w:val="FollowedHyperlink"/>
    <w:basedOn w:val="Fontepargpadro"/>
    <w:uiPriority w:val="99"/>
    <w:semiHidden/>
    <w:unhideWhenUsed/>
    <w:rsid w:val="00446531"/>
    <w:rPr>
      <w:color w:val="800080" w:themeColor="followedHyperlink"/>
      <w:u w:val="single"/>
    </w:rPr>
  </w:style>
  <w:style w:type="paragraph" w:customStyle="1" w:styleId="Estilo1">
    <w:name w:val="Estilo1"/>
    <w:basedOn w:val="Normal"/>
    <w:link w:val="Estilo1Char"/>
    <w:qFormat/>
    <w:rsid w:val="001E75BC"/>
    <w:pPr>
      <w:numPr>
        <w:ilvl w:val="1"/>
        <w:numId w:val="55"/>
      </w:numPr>
      <w:spacing w:after="120"/>
      <w:ind w:left="993"/>
      <w:jc w:val="both"/>
    </w:pPr>
    <w:rPr>
      <w:rFonts w:ascii="Arial" w:eastAsiaTheme="minorHAnsi" w:hAnsi="Arial"/>
      <w:sz w:val="22"/>
      <w:szCs w:val="22"/>
      <w:lang w:eastAsia="pt-BR"/>
    </w:rPr>
  </w:style>
  <w:style w:type="character" w:customStyle="1" w:styleId="Estilo1Char">
    <w:name w:val="Estilo1 Char"/>
    <w:basedOn w:val="Fontepargpadro"/>
    <w:link w:val="Estilo1"/>
    <w:rsid w:val="001E75BC"/>
    <w:rPr>
      <w:rFonts w:ascii="Arial" w:eastAsiaTheme="minorHAnsi" w:hAnsi="Arial" w:cstheme="minorBidi"/>
      <w:kern w:val="0"/>
      <w:lang w:eastAsia="pt-BR"/>
    </w:rPr>
  </w:style>
  <w:style w:type="paragraph" w:customStyle="1" w:styleId="Estilo6">
    <w:name w:val="Estilo6"/>
    <w:basedOn w:val="Estilo1"/>
    <w:qFormat/>
    <w:rsid w:val="001E75BC"/>
    <w:pPr>
      <w:numPr>
        <w:ilvl w:val="2"/>
      </w:numPr>
    </w:pPr>
  </w:style>
  <w:style w:type="paragraph" w:customStyle="1" w:styleId="JGPTtulo3">
    <w:name w:val="JGP Título 3"/>
    <w:basedOn w:val="Normal"/>
    <w:qFormat/>
    <w:rsid w:val="008C099B"/>
    <w:pPr>
      <w:keepLines/>
      <w:spacing w:after="0"/>
      <w:jc w:val="both"/>
      <w:outlineLvl w:val="2"/>
    </w:pPr>
    <w:rPr>
      <w:rFonts w:ascii="Times New Roman" w:eastAsiaTheme="minorHAnsi" w:hAnsi="Times New Roman"/>
      <w:b/>
      <w:szCs w:val="22"/>
      <w:lang w:eastAsia="en-US"/>
    </w:rPr>
  </w:style>
  <w:style w:type="paragraph" w:customStyle="1" w:styleId="Corpodetexto21">
    <w:name w:val="Corpo de texto 21"/>
    <w:basedOn w:val="Normal"/>
    <w:qFormat/>
    <w:rsid w:val="00C863E3"/>
    <w:pPr>
      <w:keepLines/>
      <w:spacing w:after="0" w:line="360" w:lineRule="auto"/>
      <w:ind w:firstLine="567"/>
      <w:jc w:val="both"/>
    </w:pPr>
    <w:rPr>
      <w:rFonts w:ascii="Arial" w:eastAsia="Times New Roman" w:hAnsi="Arial" w:cs="Times New Roman"/>
      <w:szCs w:val="20"/>
      <w:lang w:eastAsia="pt-BR"/>
    </w:rPr>
  </w:style>
  <w:style w:type="character" w:styleId="Refdecomentrio">
    <w:name w:val="annotation reference"/>
    <w:basedOn w:val="Fontepargpadro"/>
    <w:uiPriority w:val="99"/>
    <w:semiHidden/>
    <w:unhideWhenUsed/>
    <w:rsid w:val="00466A28"/>
    <w:rPr>
      <w:sz w:val="16"/>
      <w:szCs w:val="16"/>
    </w:rPr>
  </w:style>
  <w:style w:type="paragraph" w:styleId="Textodecomentrio">
    <w:name w:val="annotation text"/>
    <w:basedOn w:val="Normal"/>
    <w:link w:val="TextodecomentrioChar"/>
    <w:uiPriority w:val="99"/>
    <w:semiHidden/>
    <w:unhideWhenUsed/>
    <w:rsid w:val="00466A28"/>
    <w:rPr>
      <w:sz w:val="20"/>
      <w:szCs w:val="20"/>
    </w:rPr>
  </w:style>
  <w:style w:type="character" w:customStyle="1" w:styleId="TextodecomentrioChar">
    <w:name w:val="Texto de comentário Char"/>
    <w:basedOn w:val="Fontepargpadro"/>
    <w:link w:val="Textodecomentrio"/>
    <w:uiPriority w:val="99"/>
    <w:semiHidden/>
    <w:rsid w:val="00466A28"/>
    <w:rPr>
      <w:rFonts w:asciiTheme="minorHAnsi" w:hAnsiTheme="minorHAnsi" w:cstheme="minorBidi"/>
      <w:kern w:val="0"/>
      <w:sz w:val="20"/>
      <w:szCs w:val="20"/>
      <w:lang w:eastAsia="ja-JP"/>
    </w:rPr>
  </w:style>
  <w:style w:type="paragraph" w:styleId="Assuntodocomentrio">
    <w:name w:val="annotation subject"/>
    <w:basedOn w:val="Textodecomentrio"/>
    <w:next w:val="Textodecomentrio"/>
    <w:link w:val="AssuntodocomentrioChar"/>
    <w:uiPriority w:val="99"/>
    <w:semiHidden/>
    <w:unhideWhenUsed/>
    <w:rsid w:val="00466A28"/>
    <w:rPr>
      <w:b/>
      <w:bCs/>
    </w:rPr>
  </w:style>
  <w:style w:type="character" w:customStyle="1" w:styleId="AssuntodocomentrioChar">
    <w:name w:val="Assunto do comentário Char"/>
    <w:basedOn w:val="TextodecomentrioChar"/>
    <w:link w:val="Assuntodocomentrio"/>
    <w:uiPriority w:val="99"/>
    <w:semiHidden/>
    <w:rsid w:val="00466A28"/>
    <w:rPr>
      <w:rFonts w:asciiTheme="minorHAnsi" w:hAnsiTheme="minorHAnsi" w:cstheme="minorBidi"/>
      <w:b/>
      <w:bCs/>
      <w:kern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40482">
      <w:bodyDiv w:val="1"/>
      <w:marLeft w:val="0"/>
      <w:marRight w:val="0"/>
      <w:marTop w:val="0"/>
      <w:marBottom w:val="0"/>
      <w:divBdr>
        <w:top w:val="none" w:sz="0" w:space="0" w:color="auto"/>
        <w:left w:val="none" w:sz="0" w:space="0" w:color="auto"/>
        <w:bottom w:val="none" w:sz="0" w:space="0" w:color="auto"/>
        <w:right w:val="none" w:sz="0" w:space="0" w:color="auto"/>
      </w:divBdr>
      <w:divsChild>
        <w:div w:id="2002537488">
          <w:marLeft w:val="0"/>
          <w:marRight w:val="0"/>
          <w:marTop w:val="0"/>
          <w:marBottom w:val="0"/>
          <w:divBdr>
            <w:top w:val="none" w:sz="0" w:space="0" w:color="auto"/>
            <w:left w:val="none" w:sz="0" w:space="0" w:color="auto"/>
            <w:bottom w:val="none" w:sz="0" w:space="0" w:color="auto"/>
            <w:right w:val="none" w:sz="0" w:space="0" w:color="auto"/>
          </w:divBdr>
          <w:divsChild>
            <w:div w:id="530723460">
              <w:marLeft w:val="0"/>
              <w:marRight w:val="0"/>
              <w:marTop w:val="0"/>
              <w:marBottom w:val="0"/>
              <w:divBdr>
                <w:top w:val="none" w:sz="0" w:space="0" w:color="auto"/>
                <w:left w:val="none" w:sz="0" w:space="0" w:color="auto"/>
                <w:bottom w:val="none" w:sz="0" w:space="0" w:color="auto"/>
                <w:right w:val="none" w:sz="0" w:space="0" w:color="auto"/>
              </w:divBdr>
              <w:divsChild>
                <w:div w:id="2084793973">
                  <w:marLeft w:val="0"/>
                  <w:marRight w:val="0"/>
                  <w:marTop w:val="0"/>
                  <w:marBottom w:val="0"/>
                  <w:divBdr>
                    <w:top w:val="none" w:sz="0" w:space="0" w:color="auto"/>
                    <w:left w:val="none" w:sz="0" w:space="0" w:color="auto"/>
                    <w:bottom w:val="none" w:sz="0" w:space="0" w:color="auto"/>
                    <w:right w:val="none" w:sz="0" w:space="0" w:color="auto"/>
                  </w:divBdr>
                </w:div>
              </w:divsChild>
            </w:div>
            <w:div w:id="1577394151">
              <w:marLeft w:val="0"/>
              <w:marRight w:val="0"/>
              <w:marTop w:val="0"/>
              <w:marBottom w:val="0"/>
              <w:divBdr>
                <w:top w:val="none" w:sz="0" w:space="0" w:color="auto"/>
                <w:left w:val="none" w:sz="0" w:space="0" w:color="auto"/>
                <w:bottom w:val="none" w:sz="0" w:space="0" w:color="auto"/>
                <w:right w:val="none" w:sz="0" w:space="0" w:color="auto"/>
              </w:divBdr>
              <w:divsChild>
                <w:div w:id="1007051402">
                  <w:marLeft w:val="0"/>
                  <w:marRight w:val="0"/>
                  <w:marTop w:val="0"/>
                  <w:marBottom w:val="0"/>
                  <w:divBdr>
                    <w:top w:val="none" w:sz="0" w:space="0" w:color="auto"/>
                    <w:left w:val="none" w:sz="0" w:space="0" w:color="auto"/>
                    <w:bottom w:val="none" w:sz="0" w:space="0" w:color="auto"/>
                    <w:right w:val="none" w:sz="0" w:space="0" w:color="auto"/>
                  </w:divBdr>
                  <w:divsChild>
                    <w:div w:id="373041753">
                      <w:marLeft w:val="0"/>
                      <w:marRight w:val="0"/>
                      <w:marTop w:val="0"/>
                      <w:marBottom w:val="0"/>
                      <w:divBdr>
                        <w:top w:val="none" w:sz="0" w:space="0" w:color="auto"/>
                        <w:left w:val="none" w:sz="0" w:space="0" w:color="auto"/>
                        <w:bottom w:val="none" w:sz="0" w:space="0" w:color="auto"/>
                        <w:right w:val="none" w:sz="0" w:space="0" w:color="auto"/>
                      </w:divBdr>
                    </w:div>
                  </w:divsChild>
                </w:div>
                <w:div w:id="1010374540">
                  <w:marLeft w:val="0"/>
                  <w:marRight w:val="0"/>
                  <w:marTop w:val="0"/>
                  <w:marBottom w:val="0"/>
                  <w:divBdr>
                    <w:top w:val="none" w:sz="0" w:space="0" w:color="auto"/>
                    <w:left w:val="none" w:sz="0" w:space="0" w:color="auto"/>
                    <w:bottom w:val="none" w:sz="0" w:space="0" w:color="auto"/>
                    <w:right w:val="none" w:sz="0" w:space="0" w:color="auto"/>
                  </w:divBdr>
                  <w:divsChild>
                    <w:div w:id="1888443797">
                      <w:marLeft w:val="0"/>
                      <w:marRight w:val="0"/>
                      <w:marTop w:val="0"/>
                      <w:marBottom w:val="0"/>
                      <w:divBdr>
                        <w:top w:val="none" w:sz="0" w:space="0" w:color="auto"/>
                        <w:left w:val="none" w:sz="0" w:space="0" w:color="auto"/>
                        <w:bottom w:val="none" w:sz="0" w:space="0" w:color="auto"/>
                        <w:right w:val="none" w:sz="0" w:space="0" w:color="auto"/>
                      </w:divBdr>
                    </w:div>
                  </w:divsChild>
                </w:div>
                <w:div w:id="1024095600">
                  <w:marLeft w:val="0"/>
                  <w:marRight w:val="0"/>
                  <w:marTop w:val="0"/>
                  <w:marBottom w:val="0"/>
                  <w:divBdr>
                    <w:top w:val="none" w:sz="0" w:space="0" w:color="auto"/>
                    <w:left w:val="none" w:sz="0" w:space="0" w:color="auto"/>
                    <w:bottom w:val="none" w:sz="0" w:space="0" w:color="auto"/>
                    <w:right w:val="none" w:sz="0" w:space="0" w:color="auto"/>
                  </w:divBdr>
                  <w:divsChild>
                    <w:div w:id="1294678165">
                      <w:marLeft w:val="0"/>
                      <w:marRight w:val="0"/>
                      <w:marTop w:val="0"/>
                      <w:marBottom w:val="0"/>
                      <w:divBdr>
                        <w:top w:val="none" w:sz="0" w:space="0" w:color="auto"/>
                        <w:left w:val="none" w:sz="0" w:space="0" w:color="auto"/>
                        <w:bottom w:val="none" w:sz="0" w:space="0" w:color="auto"/>
                        <w:right w:val="none" w:sz="0" w:space="0" w:color="auto"/>
                      </w:divBdr>
                    </w:div>
                  </w:divsChild>
                </w:div>
                <w:div w:id="1748334120">
                  <w:marLeft w:val="0"/>
                  <w:marRight w:val="0"/>
                  <w:marTop w:val="0"/>
                  <w:marBottom w:val="0"/>
                  <w:divBdr>
                    <w:top w:val="none" w:sz="0" w:space="0" w:color="auto"/>
                    <w:left w:val="none" w:sz="0" w:space="0" w:color="auto"/>
                    <w:bottom w:val="none" w:sz="0" w:space="0" w:color="auto"/>
                    <w:right w:val="none" w:sz="0" w:space="0" w:color="auto"/>
                  </w:divBdr>
                  <w:divsChild>
                    <w:div w:id="1178422547">
                      <w:marLeft w:val="0"/>
                      <w:marRight w:val="0"/>
                      <w:marTop w:val="0"/>
                      <w:marBottom w:val="0"/>
                      <w:divBdr>
                        <w:top w:val="none" w:sz="0" w:space="0" w:color="auto"/>
                        <w:left w:val="none" w:sz="0" w:space="0" w:color="auto"/>
                        <w:bottom w:val="none" w:sz="0" w:space="0" w:color="auto"/>
                        <w:right w:val="none" w:sz="0" w:space="0" w:color="auto"/>
                      </w:divBdr>
                    </w:div>
                  </w:divsChild>
                </w:div>
                <w:div w:id="1831486697">
                  <w:marLeft w:val="0"/>
                  <w:marRight w:val="0"/>
                  <w:marTop w:val="0"/>
                  <w:marBottom w:val="0"/>
                  <w:divBdr>
                    <w:top w:val="none" w:sz="0" w:space="0" w:color="auto"/>
                    <w:left w:val="none" w:sz="0" w:space="0" w:color="auto"/>
                    <w:bottom w:val="none" w:sz="0" w:space="0" w:color="auto"/>
                    <w:right w:val="none" w:sz="0" w:space="0" w:color="auto"/>
                  </w:divBdr>
                  <w:divsChild>
                    <w:div w:id="275715923">
                      <w:marLeft w:val="0"/>
                      <w:marRight w:val="0"/>
                      <w:marTop w:val="0"/>
                      <w:marBottom w:val="0"/>
                      <w:divBdr>
                        <w:top w:val="none" w:sz="0" w:space="0" w:color="auto"/>
                        <w:left w:val="none" w:sz="0" w:space="0" w:color="auto"/>
                        <w:bottom w:val="none" w:sz="0" w:space="0" w:color="auto"/>
                        <w:right w:val="none" w:sz="0" w:space="0" w:color="auto"/>
                      </w:divBdr>
                    </w:div>
                  </w:divsChild>
                </w:div>
                <w:div w:id="1840147475">
                  <w:marLeft w:val="0"/>
                  <w:marRight w:val="0"/>
                  <w:marTop w:val="0"/>
                  <w:marBottom w:val="0"/>
                  <w:divBdr>
                    <w:top w:val="none" w:sz="0" w:space="0" w:color="auto"/>
                    <w:left w:val="none" w:sz="0" w:space="0" w:color="auto"/>
                    <w:bottom w:val="none" w:sz="0" w:space="0" w:color="auto"/>
                    <w:right w:val="none" w:sz="0" w:space="0" w:color="auto"/>
                  </w:divBdr>
                  <w:divsChild>
                    <w:div w:id="444690870">
                      <w:marLeft w:val="0"/>
                      <w:marRight w:val="0"/>
                      <w:marTop w:val="0"/>
                      <w:marBottom w:val="0"/>
                      <w:divBdr>
                        <w:top w:val="none" w:sz="0" w:space="0" w:color="auto"/>
                        <w:left w:val="none" w:sz="0" w:space="0" w:color="auto"/>
                        <w:bottom w:val="none" w:sz="0" w:space="0" w:color="auto"/>
                        <w:right w:val="none" w:sz="0" w:space="0" w:color="auto"/>
                      </w:divBdr>
                    </w:div>
                  </w:divsChild>
                </w:div>
                <w:div w:id="1888636540">
                  <w:marLeft w:val="0"/>
                  <w:marRight w:val="0"/>
                  <w:marTop w:val="0"/>
                  <w:marBottom w:val="0"/>
                  <w:divBdr>
                    <w:top w:val="none" w:sz="0" w:space="0" w:color="auto"/>
                    <w:left w:val="none" w:sz="0" w:space="0" w:color="auto"/>
                    <w:bottom w:val="none" w:sz="0" w:space="0" w:color="auto"/>
                    <w:right w:val="none" w:sz="0" w:space="0" w:color="auto"/>
                  </w:divBdr>
                  <w:divsChild>
                    <w:div w:id="15852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640000">
      <w:bodyDiv w:val="1"/>
      <w:marLeft w:val="0"/>
      <w:marRight w:val="0"/>
      <w:marTop w:val="0"/>
      <w:marBottom w:val="0"/>
      <w:divBdr>
        <w:top w:val="none" w:sz="0" w:space="0" w:color="auto"/>
        <w:left w:val="none" w:sz="0" w:space="0" w:color="auto"/>
        <w:bottom w:val="none" w:sz="0" w:space="0" w:color="auto"/>
        <w:right w:val="none" w:sz="0" w:space="0" w:color="auto"/>
      </w:divBdr>
      <w:divsChild>
        <w:div w:id="957761496">
          <w:marLeft w:val="0"/>
          <w:marRight w:val="0"/>
          <w:marTop w:val="0"/>
          <w:marBottom w:val="0"/>
          <w:divBdr>
            <w:top w:val="none" w:sz="0" w:space="0" w:color="auto"/>
            <w:left w:val="none" w:sz="0" w:space="0" w:color="auto"/>
            <w:bottom w:val="none" w:sz="0" w:space="0" w:color="auto"/>
            <w:right w:val="none" w:sz="0" w:space="0" w:color="auto"/>
          </w:divBdr>
          <w:divsChild>
            <w:div w:id="505557940">
              <w:marLeft w:val="0"/>
              <w:marRight w:val="0"/>
              <w:marTop w:val="0"/>
              <w:marBottom w:val="0"/>
              <w:divBdr>
                <w:top w:val="none" w:sz="0" w:space="0" w:color="auto"/>
                <w:left w:val="none" w:sz="0" w:space="0" w:color="auto"/>
                <w:bottom w:val="none" w:sz="0" w:space="0" w:color="auto"/>
                <w:right w:val="none" w:sz="0" w:space="0" w:color="auto"/>
              </w:divBdr>
              <w:divsChild>
                <w:div w:id="2042434035">
                  <w:marLeft w:val="0"/>
                  <w:marRight w:val="0"/>
                  <w:marTop w:val="0"/>
                  <w:marBottom w:val="0"/>
                  <w:divBdr>
                    <w:top w:val="none" w:sz="0" w:space="0" w:color="auto"/>
                    <w:left w:val="none" w:sz="0" w:space="0" w:color="auto"/>
                    <w:bottom w:val="none" w:sz="0" w:space="0" w:color="auto"/>
                    <w:right w:val="none" w:sz="0" w:space="0" w:color="auto"/>
                  </w:divBdr>
                </w:div>
              </w:divsChild>
            </w:div>
            <w:div w:id="1737779271">
              <w:marLeft w:val="0"/>
              <w:marRight w:val="0"/>
              <w:marTop w:val="0"/>
              <w:marBottom w:val="0"/>
              <w:divBdr>
                <w:top w:val="none" w:sz="0" w:space="0" w:color="auto"/>
                <w:left w:val="none" w:sz="0" w:space="0" w:color="auto"/>
                <w:bottom w:val="none" w:sz="0" w:space="0" w:color="auto"/>
                <w:right w:val="none" w:sz="0" w:space="0" w:color="auto"/>
              </w:divBdr>
              <w:divsChild>
                <w:div w:id="669722035">
                  <w:marLeft w:val="0"/>
                  <w:marRight w:val="0"/>
                  <w:marTop w:val="0"/>
                  <w:marBottom w:val="0"/>
                  <w:divBdr>
                    <w:top w:val="none" w:sz="0" w:space="0" w:color="auto"/>
                    <w:left w:val="none" w:sz="0" w:space="0" w:color="auto"/>
                    <w:bottom w:val="none" w:sz="0" w:space="0" w:color="auto"/>
                    <w:right w:val="none" w:sz="0" w:space="0" w:color="auto"/>
                  </w:divBdr>
                </w:div>
              </w:divsChild>
            </w:div>
            <w:div w:id="1919822384">
              <w:marLeft w:val="0"/>
              <w:marRight w:val="0"/>
              <w:marTop w:val="0"/>
              <w:marBottom w:val="0"/>
              <w:divBdr>
                <w:top w:val="none" w:sz="0" w:space="0" w:color="auto"/>
                <w:left w:val="none" w:sz="0" w:space="0" w:color="auto"/>
                <w:bottom w:val="none" w:sz="0" w:space="0" w:color="auto"/>
                <w:right w:val="none" w:sz="0" w:space="0" w:color="auto"/>
              </w:divBdr>
              <w:divsChild>
                <w:div w:id="428081862">
                  <w:marLeft w:val="0"/>
                  <w:marRight w:val="0"/>
                  <w:marTop w:val="0"/>
                  <w:marBottom w:val="0"/>
                  <w:divBdr>
                    <w:top w:val="none" w:sz="0" w:space="0" w:color="auto"/>
                    <w:left w:val="none" w:sz="0" w:space="0" w:color="auto"/>
                    <w:bottom w:val="none" w:sz="0" w:space="0" w:color="auto"/>
                    <w:right w:val="none" w:sz="0" w:space="0" w:color="auto"/>
                  </w:divBdr>
                </w:div>
              </w:divsChild>
            </w:div>
            <w:div w:id="2073039463">
              <w:marLeft w:val="0"/>
              <w:marRight w:val="0"/>
              <w:marTop w:val="0"/>
              <w:marBottom w:val="0"/>
              <w:divBdr>
                <w:top w:val="none" w:sz="0" w:space="0" w:color="auto"/>
                <w:left w:val="none" w:sz="0" w:space="0" w:color="auto"/>
                <w:bottom w:val="none" w:sz="0" w:space="0" w:color="auto"/>
                <w:right w:val="none" w:sz="0" w:space="0" w:color="auto"/>
              </w:divBdr>
              <w:divsChild>
                <w:div w:id="550310506">
                  <w:marLeft w:val="0"/>
                  <w:marRight w:val="0"/>
                  <w:marTop w:val="0"/>
                  <w:marBottom w:val="0"/>
                  <w:divBdr>
                    <w:top w:val="none" w:sz="0" w:space="0" w:color="auto"/>
                    <w:left w:val="none" w:sz="0" w:space="0" w:color="auto"/>
                    <w:bottom w:val="none" w:sz="0" w:space="0" w:color="auto"/>
                    <w:right w:val="none" w:sz="0" w:space="0" w:color="auto"/>
                  </w:divBdr>
                </w:div>
              </w:divsChild>
            </w:div>
            <w:div w:id="2101559031">
              <w:marLeft w:val="0"/>
              <w:marRight w:val="0"/>
              <w:marTop w:val="0"/>
              <w:marBottom w:val="0"/>
              <w:divBdr>
                <w:top w:val="none" w:sz="0" w:space="0" w:color="auto"/>
                <w:left w:val="none" w:sz="0" w:space="0" w:color="auto"/>
                <w:bottom w:val="none" w:sz="0" w:space="0" w:color="auto"/>
                <w:right w:val="none" w:sz="0" w:space="0" w:color="auto"/>
              </w:divBdr>
              <w:divsChild>
                <w:div w:id="21285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9244">
          <w:marLeft w:val="0"/>
          <w:marRight w:val="0"/>
          <w:marTop w:val="0"/>
          <w:marBottom w:val="0"/>
          <w:divBdr>
            <w:top w:val="none" w:sz="0" w:space="0" w:color="auto"/>
            <w:left w:val="none" w:sz="0" w:space="0" w:color="auto"/>
            <w:bottom w:val="none" w:sz="0" w:space="0" w:color="auto"/>
            <w:right w:val="none" w:sz="0" w:space="0" w:color="auto"/>
          </w:divBdr>
          <w:divsChild>
            <w:div w:id="1983651106">
              <w:marLeft w:val="0"/>
              <w:marRight w:val="0"/>
              <w:marTop w:val="0"/>
              <w:marBottom w:val="0"/>
              <w:divBdr>
                <w:top w:val="none" w:sz="0" w:space="0" w:color="auto"/>
                <w:left w:val="none" w:sz="0" w:space="0" w:color="auto"/>
                <w:bottom w:val="none" w:sz="0" w:space="0" w:color="auto"/>
                <w:right w:val="none" w:sz="0" w:space="0" w:color="auto"/>
              </w:divBdr>
              <w:divsChild>
                <w:div w:id="164126608">
                  <w:marLeft w:val="0"/>
                  <w:marRight w:val="0"/>
                  <w:marTop w:val="0"/>
                  <w:marBottom w:val="0"/>
                  <w:divBdr>
                    <w:top w:val="none" w:sz="0" w:space="0" w:color="auto"/>
                    <w:left w:val="none" w:sz="0" w:space="0" w:color="auto"/>
                    <w:bottom w:val="none" w:sz="0" w:space="0" w:color="auto"/>
                    <w:right w:val="none" w:sz="0" w:space="0" w:color="auto"/>
                  </w:divBdr>
                  <w:divsChild>
                    <w:div w:id="321396535">
                      <w:marLeft w:val="0"/>
                      <w:marRight w:val="0"/>
                      <w:marTop w:val="0"/>
                      <w:marBottom w:val="0"/>
                      <w:divBdr>
                        <w:top w:val="none" w:sz="0" w:space="0" w:color="auto"/>
                        <w:left w:val="none" w:sz="0" w:space="0" w:color="auto"/>
                        <w:bottom w:val="none" w:sz="0" w:space="0" w:color="auto"/>
                        <w:right w:val="none" w:sz="0" w:space="0" w:color="auto"/>
                      </w:divBdr>
                    </w:div>
                  </w:divsChild>
                </w:div>
                <w:div w:id="967977309">
                  <w:marLeft w:val="0"/>
                  <w:marRight w:val="0"/>
                  <w:marTop w:val="0"/>
                  <w:marBottom w:val="0"/>
                  <w:divBdr>
                    <w:top w:val="none" w:sz="0" w:space="0" w:color="auto"/>
                    <w:left w:val="none" w:sz="0" w:space="0" w:color="auto"/>
                    <w:bottom w:val="none" w:sz="0" w:space="0" w:color="auto"/>
                    <w:right w:val="none" w:sz="0" w:space="0" w:color="auto"/>
                  </w:divBdr>
                  <w:divsChild>
                    <w:div w:id="703093804">
                      <w:marLeft w:val="0"/>
                      <w:marRight w:val="0"/>
                      <w:marTop w:val="0"/>
                      <w:marBottom w:val="0"/>
                      <w:divBdr>
                        <w:top w:val="none" w:sz="0" w:space="0" w:color="auto"/>
                        <w:left w:val="none" w:sz="0" w:space="0" w:color="auto"/>
                        <w:bottom w:val="none" w:sz="0" w:space="0" w:color="auto"/>
                        <w:right w:val="none" w:sz="0" w:space="0" w:color="auto"/>
                      </w:divBdr>
                    </w:div>
                  </w:divsChild>
                </w:div>
                <w:div w:id="997809319">
                  <w:marLeft w:val="0"/>
                  <w:marRight w:val="0"/>
                  <w:marTop w:val="0"/>
                  <w:marBottom w:val="0"/>
                  <w:divBdr>
                    <w:top w:val="none" w:sz="0" w:space="0" w:color="auto"/>
                    <w:left w:val="none" w:sz="0" w:space="0" w:color="auto"/>
                    <w:bottom w:val="none" w:sz="0" w:space="0" w:color="auto"/>
                    <w:right w:val="none" w:sz="0" w:space="0" w:color="auto"/>
                  </w:divBdr>
                  <w:divsChild>
                    <w:div w:id="1229540485">
                      <w:marLeft w:val="0"/>
                      <w:marRight w:val="0"/>
                      <w:marTop w:val="0"/>
                      <w:marBottom w:val="0"/>
                      <w:divBdr>
                        <w:top w:val="none" w:sz="0" w:space="0" w:color="auto"/>
                        <w:left w:val="none" w:sz="0" w:space="0" w:color="auto"/>
                        <w:bottom w:val="none" w:sz="0" w:space="0" w:color="auto"/>
                        <w:right w:val="none" w:sz="0" w:space="0" w:color="auto"/>
                      </w:divBdr>
                    </w:div>
                  </w:divsChild>
                </w:div>
                <w:div w:id="1458141569">
                  <w:marLeft w:val="0"/>
                  <w:marRight w:val="0"/>
                  <w:marTop w:val="0"/>
                  <w:marBottom w:val="0"/>
                  <w:divBdr>
                    <w:top w:val="none" w:sz="0" w:space="0" w:color="auto"/>
                    <w:left w:val="none" w:sz="0" w:space="0" w:color="auto"/>
                    <w:bottom w:val="none" w:sz="0" w:space="0" w:color="auto"/>
                    <w:right w:val="none" w:sz="0" w:space="0" w:color="auto"/>
                  </w:divBdr>
                  <w:divsChild>
                    <w:div w:id="175466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301585">
      <w:bodyDiv w:val="1"/>
      <w:marLeft w:val="0"/>
      <w:marRight w:val="0"/>
      <w:marTop w:val="0"/>
      <w:marBottom w:val="0"/>
      <w:divBdr>
        <w:top w:val="none" w:sz="0" w:space="0" w:color="auto"/>
        <w:left w:val="none" w:sz="0" w:space="0" w:color="auto"/>
        <w:bottom w:val="none" w:sz="0" w:space="0" w:color="auto"/>
        <w:right w:val="none" w:sz="0" w:space="0" w:color="auto"/>
      </w:divBdr>
      <w:divsChild>
        <w:div w:id="938373669">
          <w:marLeft w:val="0"/>
          <w:marRight w:val="0"/>
          <w:marTop w:val="0"/>
          <w:marBottom w:val="0"/>
          <w:divBdr>
            <w:top w:val="none" w:sz="0" w:space="0" w:color="auto"/>
            <w:left w:val="none" w:sz="0" w:space="0" w:color="auto"/>
            <w:bottom w:val="none" w:sz="0" w:space="0" w:color="auto"/>
            <w:right w:val="none" w:sz="0" w:space="0" w:color="auto"/>
          </w:divBdr>
          <w:divsChild>
            <w:div w:id="2105302064">
              <w:marLeft w:val="0"/>
              <w:marRight w:val="0"/>
              <w:marTop w:val="0"/>
              <w:marBottom w:val="0"/>
              <w:divBdr>
                <w:top w:val="none" w:sz="0" w:space="0" w:color="auto"/>
                <w:left w:val="none" w:sz="0" w:space="0" w:color="auto"/>
                <w:bottom w:val="none" w:sz="0" w:space="0" w:color="auto"/>
                <w:right w:val="none" w:sz="0" w:space="0" w:color="auto"/>
              </w:divBdr>
              <w:divsChild>
                <w:div w:id="1325934064">
                  <w:marLeft w:val="0"/>
                  <w:marRight w:val="0"/>
                  <w:marTop w:val="0"/>
                  <w:marBottom w:val="0"/>
                  <w:divBdr>
                    <w:top w:val="none" w:sz="0" w:space="0" w:color="auto"/>
                    <w:left w:val="none" w:sz="0" w:space="0" w:color="auto"/>
                    <w:bottom w:val="none" w:sz="0" w:space="0" w:color="auto"/>
                    <w:right w:val="none" w:sz="0" w:space="0" w:color="auto"/>
                  </w:divBdr>
                  <w:divsChild>
                    <w:div w:id="180133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029933">
      <w:bodyDiv w:val="1"/>
      <w:marLeft w:val="0"/>
      <w:marRight w:val="0"/>
      <w:marTop w:val="0"/>
      <w:marBottom w:val="0"/>
      <w:divBdr>
        <w:top w:val="none" w:sz="0" w:space="0" w:color="auto"/>
        <w:left w:val="none" w:sz="0" w:space="0" w:color="auto"/>
        <w:bottom w:val="none" w:sz="0" w:space="0" w:color="auto"/>
        <w:right w:val="none" w:sz="0" w:space="0" w:color="auto"/>
      </w:divBdr>
      <w:divsChild>
        <w:div w:id="293219416">
          <w:marLeft w:val="0"/>
          <w:marRight w:val="0"/>
          <w:marTop w:val="0"/>
          <w:marBottom w:val="0"/>
          <w:divBdr>
            <w:top w:val="none" w:sz="0" w:space="0" w:color="auto"/>
            <w:left w:val="none" w:sz="0" w:space="0" w:color="auto"/>
            <w:bottom w:val="none" w:sz="0" w:space="0" w:color="auto"/>
            <w:right w:val="none" w:sz="0" w:space="0" w:color="auto"/>
          </w:divBdr>
          <w:divsChild>
            <w:div w:id="788275983">
              <w:marLeft w:val="0"/>
              <w:marRight w:val="0"/>
              <w:marTop w:val="0"/>
              <w:marBottom w:val="0"/>
              <w:divBdr>
                <w:top w:val="none" w:sz="0" w:space="0" w:color="auto"/>
                <w:left w:val="none" w:sz="0" w:space="0" w:color="auto"/>
                <w:bottom w:val="none" w:sz="0" w:space="0" w:color="auto"/>
                <w:right w:val="none" w:sz="0" w:space="0" w:color="auto"/>
              </w:divBdr>
              <w:divsChild>
                <w:div w:id="13280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8928">
          <w:marLeft w:val="0"/>
          <w:marRight w:val="0"/>
          <w:marTop w:val="0"/>
          <w:marBottom w:val="0"/>
          <w:divBdr>
            <w:top w:val="none" w:sz="0" w:space="0" w:color="auto"/>
            <w:left w:val="none" w:sz="0" w:space="0" w:color="auto"/>
            <w:bottom w:val="none" w:sz="0" w:space="0" w:color="auto"/>
            <w:right w:val="none" w:sz="0" w:space="0" w:color="auto"/>
          </w:divBdr>
          <w:divsChild>
            <w:div w:id="341325237">
              <w:marLeft w:val="0"/>
              <w:marRight w:val="0"/>
              <w:marTop w:val="0"/>
              <w:marBottom w:val="0"/>
              <w:divBdr>
                <w:top w:val="none" w:sz="0" w:space="0" w:color="auto"/>
                <w:left w:val="none" w:sz="0" w:space="0" w:color="auto"/>
                <w:bottom w:val="none" w:sz="0" w:space="0" w:color="auto"/>
                <w:right w:val="none" w:sz="0" w:space="0" w:color="auto"/>
              </w:divBdr>
              <w:divsChild>
                <w:div w:id="1246379683">
                  <w:marLeft w:val="0"/>
                  <w:marRight w:val="0"/>
                  <w:marTop w:val="0"/>
                  <w:marBottom w:val="0"/>
                  <w:divBdr>
                    <w:top w:val="none" w:sz="0" w:space="0" w:color="auto"/>
                    <w:left w:val="none" w:sz="0" w:space="0" w:color="auto"/>
                    <w:bottom w:val="none" w:sz="0" w:space="0" w:color="auto"/>
                    <w:right w:val="none" w:sz="0" w:space="0" w:color="auto"/>
                  </w:divBdr>
                </w:div>
              </w:divsChild>
            </w:div>
            <w:div w:id="345131188">
              <w:marLeft w:val="0"/>
              <w:marRight w:val="0"/>
              <w:marTop w:val="0"/>
              <w:marBottom w:val="0"/>
              <w:divBdr>
                <w:top w:val="none" w:sz="0" w:space="0" w:color="auto"/>
                <w:left w:val="none" w:sz="0" w:space="0" w:color="auto"/>
                <w:bottom w:val="none" w:sz="0" w:space="0" w:color="auto"/>
                <w:right w:val="none" w:sz="0" w:space="0" w:color="auto"/>
              </w:divBdr>
              <w:divsChild>
                <w:div w:id="1144741391">
                  <w:marLeft w:val="0"/>
                  <w:marRight w:val="0"/>
                  <w:marTop w:val="0"/>
                  <w:marBottom w:val="0"/>
                  <w:divBdr>
                    <w:top w:val="none" w:sz="0" w:space="0" w:color="auto"/>
                    <w:left w:val="none" w:sz="0" w:space="0" w:color="auto"/>
                    <w:bottom w:val="none" w:sz="0" w:space="0" w:color="auto"/>
                    <w:right w:val="none" w:sz="0" w:space="0" w:color="auto"/>
                  </w:divBdr>
                </w:div>
              </w:divsChild>
            </w:div>
            <w:div w:id="865562607">
              <w:marLeft w:val="0"/>
              <w:marRight w:val="0"/>
              <w:marTop w:val="0"/>
              <w:marBottom w:val="0"/>
              <w:divBdr>
                <w:top w:val="none" w:sz="0" w:space="0" w:color="auto"/>
                <w:left w:val="none" w:sz="0" w:space="0" w:color="auto"/>
                <w:bottom w:val="none" w:sz="0" w:space="0" w:color="auto"/>
                <w:right w:val="none" w:sz="0" w:space="0" w:color="auto"/>
              </w:divBdr>
              <w:divsChild>
                <w:div w:id="245041229">
                  <w:marLeft w:val="0"/>
                  <w:marRight w:val="0"/>
                  <w:marTop w:val="0"/>
                  <w:marBottom w:val="0"/>
                  <w:divBdr>
                    <w:top w:val="none" w:sz="0" w:space="0" w:color="auto"/>
                    <w:left w:val="none" w:sz="0" w:space="0" w:color="auto"/>
                    <w:bottom w:val="none" w:sz="0" w:space="0" w:color="auto"/>
                    <w:right w:val="none" w:sz="0" w:space="0" w:color="auto"/>
                  </w:divBdr>
                  <w:divsChild>
                    <w:div w:id="1930430501">
                      <w:marLeft w:val="0"/>
                      <w:marRight w:val="0"/>
                      <w:marTop w:val="0"/>
                      <w:marBottom w:val="0"/>
                      <w:divBdr>
                        <w:top w:val="none" w:sz="0" w:space="0" w:color="auto"/>
                        <w:left w:val="none" w:sz="0" w:space="0" w:color="auto"/>
                        <w:bottom w:val="none" w:sz="0" w:space="0" w:color="auto"/>
                        <w:right w:val="none" w:sz="0" w:space="0" w:color="auto"/>
                      </w:divBdr>
                    </w:div>
                  </w:divsChild>
                </w:div>
                <w:div w:id="312149940">
                  <w:marLeft w:val="0"/>
                  <w:marRight w:val="0"/>
                  <w:marTop w:val="0"/>
                  <w:marBottom w:val="0"/>
                  <w:divBdr>
                    <w:top w:val="none" w:sz="0" w:space="0" w:color="auto"/>
                    <w:left w:val="none" w:sz="0" w:space="0" w:color="auto"/>
                    <w:bottom w:val="none" w:sz="0" w:space="0" w:color="auto"/>
                    <w:right w:val="none" w:sz="0" w:space="0" w:color="auto"/>
                  </w:divBdr>
                  <w:divsChild>
                    <w:div w:id="960377593">
                      <w:marLeft w:val="0"/>
                      <w:marRight w:val="0"/>
                      <w:marTop w:val="0"/>
                      <w:marBottom w:val="0"/>
                      <w:divBdr>
                        <w:top w:val="none" w:sz="0" w:space="0" w:color="auto"/>
                        <w:left w:val="none" w:sz="0" w:space="0" w:color="auto"/>
                        <w:bottom w:val="none" w:sz="0" w:space="0" w:color="auto"/>
                        <w:right w:val="none" w:sz="0" w:space="0" w:color="auto"/>
                      </w:divBdr>
                    </w:div>
                  </w:divsChild>
                </w:div>
                <w:div w:id="776145336">
                  <w:marLeft w:val="0"/>
                  <w:marRight w:val="0"/>
                  <w:marTop w:val="0"/>
                  <w:marBottom w:val="0"/>
                  <w:divBdr>
                    <w:top w:val="none" w:sz="0" w:space="0" w:color="auto"/>
                    <w:left w:val="none" w:sz="0" w:space="0" w:color="auto"/>
                    <w:bottom w:val="none" w:sz="0" w:space="0" w:color="auto"/>
                    <w:right w:val="none" w:sz="0" w:space="0" w:color="auto"/>
                  </w:divBdr>
                  <w:divsChild>
                    <w:div w:id="1239633393">
                      <w:marLeft w:val="0"/>
                      <w:marRight w:val="0"/>
                      <w:marTop w:val="0"/>
                      <w:marBottom w:val="0"/>
                      <w:divBdr>
                        <w:top w:val="none" w:sz="0" w:space="0" w:color="auto"/>
                        <w:left w:val="none" w:sz="0" w:space="0" w:color="auto"/>
                        <w:bottom w:val="none" w:sz="0" w:space="0" w:color="auto"/>
                        <w:right w:val="none" w:sz="0" w:space="0" w:color="auto"/>
                      </w:divBdr>
                    </w:div>
                  </w:divsChild>
                </w:div>
                <w:div w:id="797530002">
                  <w:marLeft w:val="0"/>
                  <w:marRight w:val="0"/>
                  <w:marTop w:val="0"/>
                  <w:marBottom w:val="0"/>
                  <w:divBdr>
                    <w:top w:val="none" w:sz="0" w:space="0" w:color="auto"/>
                    <w:left w:val="none" w:sz="0" w:space="0" w:color="auto"/>
                    <w:bottom w:val="none" w:sz="0" w:space="0" w:color="auto"/>
                    <w:right w:val="none" w:sz="0" w:space="0" w:color="auto"/>
                  </w:divBdr>
                  <w:divsChild>
                    <w:div w:id="1868061997">
                      <w:marLeft w:val="0"/>
                      <w:marRight w:val="0"/>
                      <w:marTop w:val="0"/>
                      <w:marBottom w:val="0"/>
                      <w:divBdr>
                        <w:top w:val="none" w:sz="0" w:space="0" w:color="auto"/>
                        <w:left w:val="none" w:sz="0" w:space="0" w:color="auto"/>
                        <w:bottom w:val="none" w:sz="0" w:space="0" w:color="auto"/>
                        <w:right w:val="none" w:sz="0" w:space="0" w:color="auto"/>
                      </w:divBdr>
                    </w:div>
                  </w:divsChild>
                </w:div>
                <w:div w:id="886572761">
                  <w:marLeft w:val="0"/>
                  <w:marRight w:val="0"/>
                  <w:marTop w:val="0"/>
                  <w:marBottom w:val="0"/>
                  <w:divBdr>
                    <w:top w:val="none" w:sz="0" w:space="0" w:color="auto"/>
                    <w:left w:val="none" w:sz="0" w:space="0" w:color="auto"/>
                    <w:bottom w:val="none" w:sz="0" w:space="0" w:color="auto"/>
                    <w:right w:val="none" w:sz="0" w:space="0" w:color="auto"/>
                  </w:divBdr>
                  <w:divsChild>
                    <w:div w:id="1887719728">
                      <w:marLeft w:val="0"/>
                      <w:marRight w:val="0"/>
                      <w:marTop w:val="0"/>
                      <w:marBottom w:val="0"/>
                      <w:divBdr>
                        <w:top w:val="none" w:sz="0" w:space="0" w:color="auto"/>
                        <w:left w:val="none" w:sz="0" w:space="0" w:color="auto"/>
                        <w:bottom w:val="none" w:sz="0" w:space="0" w:color="auto"/>
                        <w:right w:val="none" w:sz="0" w:space="0" w:color="auto"/>
                      </w:divBdr>
                    </w:div>
                  </w:divsChild>
                </w:div>
                <w:div w:id="1039015409">
                  <w:marLeft w:val="0"/>
                  <w:marRight w:val="0"/>
                  <w:marTop w:val="0"/>
                  <w:marBottom w:val="0"/>
                  <w:divBdr>
                    <w:top w:val="none" w:sz="0" w:space="0" w:color="auto"/>
                    <w:left w:val="none" w:sz="0" w:space="0" w:color="auto"/>
                    <w:bottom w:val="none" w:sz="0" w:space="0" w:color="auto"/>
                    <w:right w:val="none" w:sz="0" w:space="0" w:color="auto"/>
                  </w:divBdr>
                  <w:divsChild>
                    <w:div w:id="2140487589">
                      <w:marLeft w:val="0"/>
                      <w:marRight w:val="0"/>
                      <w:marTop w:val="0"/>
                      <w:marBottom w:val="0"/>
                      <w:divBdr>
                        <w:top w:val="none" w:sz="0" w:space="0" w:color="auto"/>
                        <w:left w:val="none" w:sz="0" w:space="0" w:color="auto"/>
                        <w:bottom w:val="none" w:sz="0" w:space="0" w:color="auto"/>
                        <w:right w:val="none" w:sz="0" w:space="0" w:color="auto"/>
                      </w:divBdr>
                    </w:div>
                  </w:divsChild>
                </w:div>
                <w:div w:id="1428304074">
                  <w:marLeft w:val="0"/>
                  <w:marRight w:val="0"/>
                  <w:marTop w:val="0"/>
                  <w:marBottom w:val="0"/>
                  <w:divBdr>
                    <w:top w:val="none" w:sz="0" w:space="0" w:color="auto"/>
                    <w:left w:val="none" w:sz="0" w:space="0" w:color="auto"/>
                    <w:bottom w:val="none" w:sz="0" w:space="0" w:color="auto"/>
                    <w:right w:val="none" w:sz="0" w:space="0" w:color="auto"/>
                  </w:divBdr>
                  <w:divsChild>
                    <w:div w:id="272976283">
                      <w:marLeft w:val="0"/>
                      <w:marRight w:val="0"/>
                      <w:marTop w:val="0"/>
                      <w:marBottom w:val="0"/>
                      <w:divBdr>
                        <w:top w:val="none" w:sz="0" w:space="0" w:color="auto"/>
                        <w:left w:val="none" w:sz="0" w:space="0" w:color="auto"/>
                        <w:bottom w:val="none" w:sz="0" w:space="0" w:color="auto"/>
                        <w:right w:val="none" w:sz="0" w:space="0" w:color="auto"/>
                      </w:divBdr>
                    </w:div>
                  </w:divsChild>
                </w:div>
                <w:div w:id="1602689409">
                  <w:marLeft w:val="0"/>
                  <w:marRight w:val="0"/>
                  <w:marTop w:val="0"/>
                  <w:marBottom w:val="0"/>
                  <w:divBdr>
                    <w:top w:val="none" w:sz="0" w:space="0" w:color="auto"/>
                    <w:left w:val="none" w:sz="0" w:space="0" w:color="auto"/>
                    <w:bottom w:val="none" w:sz="0" w:space="0" w:color="auto"/>
                    <w:right w:val="none" w:sz="0" w:space="0" w:color="auto"/>
                  </w:divBdr>
                  <w:divsChild>
                    <w:div w:id="20593914">
                      <w:marLeft w:val="0"/>
                      <w:marRight w:val="0"/>
                      <w:marTop w:val="0"/>
                      <w:marBottom w:val="0"/>
                      <w:divBdr>
                        <w:top w:val="none" w:sz="0" w:space="0" w:color="auto"/>
                        <w:left w:val="none" w:sz="0" w:space="0" w:color="auto"/>
                        <w:bottom w:val="none" w:sz="0" w:space="0" w:color="auto"/>
                        <w:right w:val="none" w:sz="0" w:space="0" w:color="auto"/>
                      </w:divBdr>
                    </w:div>
                  </w:divsChild>
                </w:div>
                <w:div w:id="2108425237">
                  <w:marLeft w:val="0"/>
                  <w:marRight w:val="0"/>
                  <w:marTop w:val="0"/>
                  <w:marBottom w:val="0"/>
                  <w:divBdr>
                    <w:top w:val="none" w:sz="0" w:space="0" w:color="auto"/>
                    <w:left w:val="none" w:sz="0" w:space="0" w:color="auto"/>
                    <w:bottom w:val="none" w:sz="0" w:space="0" w:color="auto"/>
                    <w:right w:val="none" w:sz="0" w:space="0" w:color="auto"/>
                  </w:divBdr>
                  <w:divsChild>
                    <w:div w:id="100671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048449">
      <w:bodyDiv w:val="1"/>
      <w:marLeft w:val="0"/>
      <w:marRight w:val="0"/>
      <w:marTop w:val="0"/>
      <w:marBottom w:val="0"/>
      <w:divBdr>
        <w:top w:val="none" w:sz="0" w:space="0" w:color="auto"/>
        <w:left w:val="none" w:sz="0" w:space="0" w:color="auto"/>
        <w:bottom w:val="none" w:sz="0" w:space="0" w:color="auto"/>
        <w:right w:val="none" w:sz="0" w:space="0" w:color="auto"/>
      </w:divBdr>
      <w:divsChild>
        <w:div w:id="32048900">
          <w:marLeft w:val="0"/>
          <w:marRight w:val="0"/>
          <w:marTop w:val="0"/>
          <w:marBottom w:val="0"/>
          <w:divBdr>
            <w:top w:val="none" w:sz="0" w:space="0" w:color="auto"/>
            <w:left w:val="none" w:sz="0" w:space="0" w:color="auto"/>
            <w:bottom w:val="none" w:sz="0" w:space="0" w:color="auto"/>
            <w:right w:val="none" w:sz="0" w:space="0" w:color="auto"/>
          </w:divBdr>
          <w:divsChild>
            <w:div w:id="355229970">
              <w:marLeft w:val="0"/>
              <w:marRight w:val="0"/>
              <w:marTop w:val="0"/>
              <w:marBottom w:val="0"/>
              <w:divBdr>
                <w:top w:val="none" w:sz="0" w:space="0" w:color="auto"/>
                <w:left w:val="none" w:sz="0" w:space="0" w:color="auto"/>
                <w:bottom w:val="none" w:sz="0" w:space="0" w:color="auto"/>
                <w:right w:val="none" w:sz="0" w:space="0" w:color="auto"/>
              </w:divBdr>
              <w:divsChild>
                <w:div w:id="160202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4424">
          <w:marLeft w:val="0"/>
          <w:marRight w:val="0"/>
          <w:marTop w:val="0"/>
          <w:marBottom w:val="0"/>
          <w:divBdr>
            <w:top w:val="none" w:sz="0" w:space="0" w:color="auto"/>
            <w:left w:val="none" w:sz="0" w:space="0" w:color="auto"/>
            <w:bottom w:val="none" w:sz="0" w:space="0" w:color="auto"/>
            <w:right w:val="none" w:sz="0" w:space="0" w:color="auto"/>
          </w:divBdr>
          <w:divsChild>
            <w:div w:id="1967198873">
              <w:marLeft w:val="0"/>
              <w:marRight w:val="0"/>
              <w:marTop w:val="0"/>
              <w:marBottom w:val="0"/>
              <w:divBdr>
                <w:top w:val="none" w:sz="0" w:space="0" w:color="auto"/>
                <w:left w:val="none" w:sz="0" w:space="0" w:color="auto"/>
                <w:bottom w:val="none" w:sz="0" w:space="0" w:color="auto"/>
                <w:right w:val="none" w:sz="0" w:space="0" w:color="auto"/>
              </w:divBdr>
              <w:divsChild>
                <w:div w:id="34656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72526">
          <w:marLeft w:val="0"/>
          <w:marRight w:val="0"/>
          <w:marTop w:val="0"/>
          <w:marBottom w:val="0"/>
          <w:divBdr>
            <w:top w:val="none" w:sz="0" w:space="0" w:color="auto"/>
            <w:left w:val="none" w:sz="0" w:space="0" w:color="auto"/>
            <w:bottom w:val="none" w:sz="0" w:space="0" w:color="auto"/>
            <w:right w:val="none" w:sz="0" w:space="0" w:color="auto"/>
          </w:divBdr>
          <w:divsChild>
            <w:div w:id="1252935422">
              <w:marLeft w:val="0"/>
              <w:marRight w:val="0"/>
              <w:marTop w:val="0"/>
              <w:marBottom w:val="0"/>
              <w:divBdr>
                <w:top w:val="none" w:sz="0" w:space="0" w:color="auto"/>
                <w:left w:val="none" w:sz="0" w:space="0" w:color="auto"/>
                <w:bottom w:val="none" w:sz="0" w:space="0" w:color="auto"/>
                <w:right w:val="none" w:sz="0" w:space="0" w:color="auto"/>
              </w:divBdr>
              <w:divsChild>
                <w:div w:id="18264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6258">
          <w:marLeft w:val="0"/>
          <w:marRight w:val="0"/>
          <w:marTop w:val="0"/>
          <w:marBottom w:val="0"/>
          <w:divBdr>
            <w:top w:val="none" w:sz="0" w:space="0" w:color="auto"/>
            <w:left w:val="none" w:sz="0" w:space="0" w:color="auto"/>
            <w:bottom w:val="none" w:sz="0" w:space="0" w:color="auto"/>
            <w:right w:val="none" w:sz="0" w:space="0" w:color="auto"/>
          </w:divBdr>
          <w:divsChild>
            <w:div w:id="222715551">
              <w:marLeft w:val="0"/>
              <w:marRight w:val="0"/>
              <w:marTop w:val="0"/>
              <w:marBottom w:val="0"/>
              <w:divBdr>
                <w:top w:val="none" w:sz="0" w:space="0" w:color="auto"/>
                <w:left w:val="none" w:sz="0" w:space="0" w:color="auto"/>
                <w:bottom w:val="none" w:sz="0" w:space="0" w:color="auto"/>
                <w:right w:val="none" w:sz="0" w:space="0" w:color="auto"/>
              </w:divBdr>
              <w:divsChild>
                <w:div w:id="134913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41973">
          <w:marLeft w:val="0"/>
          <w:marRight w:val="0"/>
          <w:marTop w:val="0"/>
          <w:marBottom w:val="0"/>
          <w:divBdr>
            <w:top w:val="none" w:sz="0" w:space="0" w:color="auto"/>
            <w:left w:val="none" w:sz="0" w:space="0" w:color="auto"/>
            <w:bottom w:val="none" w:sz="0" w:space="0" w:color="auto"/>
            <w:right w:val="none" w:sz="0" w:space="0" w:color="auto"/>
          </w:divBdr>
          <w:divsChild>
            <w:div w:id="514460931">
              <w:marLeft w:val="0"/>
              <w:marRight w:val="0"/>
              <w:marTop w:val="0"/>
              <w:marBottom w:val="0"/>
              <w:divBdr>
                <w:top w:val="none" w:sz="0" w:space="0" w:color="auto"/>
                <w:left w:val="none" w:sz="0" w:space="0" w:color="auto"/>
                <w:bottom w:val="none" w:sz="0" w:space="0" w:color="auto"/>
                <w:right w:val="none" w:sz="0" w:space="0" w:color="auto"/>
              </w:divBdr>
              <w:divsChild>
                <w:div w:id="1753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00731">
          <w:marLeft w:val="0"/>
          <w:marRight w:val="0"/>
          <w:marTop w:val="0"/>
          <w:marBottom w:val="0"/>
          <w:divBdr>
            <w:top w:val="none" w:sz="0" w:space="0" w:color="auto"/>
            <w:left w:val="none" w:sz="0" w:space="0" w:color="auto"/>
            <w:bottom w:val="none" w:sz="0" w:space="0" w:color="auto"/>
            <w:right w:val="none" w:sz="0" w:space="0" w:color="auto"/>
          </w:divBdr>
          <w:divsChild>
            <w:div w:id="1026326405">
              <w:marLeft w:val="0"/>
              <w:marRight w:val="0"/>
              <w:marTop w:val="0"/>
              <w:marBottom w:val="0"/>
              <w:divBdr>
                <w:top w:val="none" w:sz="0" w:space="0" w:color="auto"/>
                <w:left w:val="none" w:sz="0" w:space="0" w:color="auto"/>
                <w:bottom w:val="none" w:sz="0" w:space="0" w:color="auto"/>
                <w:right w:val="none" w:sz="0" w:space="0" w:color="auto"/>
              </w:divBdr>
              <w:divsChild>
                <w:div w:id="99484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22037">
          <w:marLeft w:val="0"/>
          <w:marRight w:val="0"/>
          <w:marTop w:val="0"/>
          <w:marBottom w:val="0"/>
          <w:divBdr>
            <w:top w:val="none" w:sz="0" w:space="0" w:color="auto"/>
            <w:left w:val="none" w:sz="0" w:space="0" w:color="auto"/>
            <w:bottom w:val="none" w:sz="0" w:space="0" w:color="auto"/>
            <w:right w:val="none" w:sz="0" w:space="0" w:color="auto"/>
          </w:divBdr>
          <w:divsChild>
            <w:div w:id="1098066735">
              <w:marLeft w:val="0"/>
              <w:marRight w:val="0"/>
              <w:marTop w:val="0"/>
              <w:marBottom w:val="0"/>
              <w:divBdr>
                <w:top w:val="none" w:sz="0" w:space="0" w:color="auto"/>
                <w:left w:val="none" w:sz="0" w:space="0" w:color="auto"/>
                <w:bottom w:val="none" w:sz="0" w:space="0" w:color="auto"/>
                <w:right w:val="none" w:sz="0" w:space="0" w:color="auto"/>
              </w:divBdr>
              <w:divsChild>
                <w:div w:id="195625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29977">
          <w:marLeft w:val="0"/>
          <w:marRight w:val="0"/>
          <w:marTop w:val="0"/>
          <w:marBottom w:val="0"/>
          <w:divBdr>
            <w:top w:val="none" w:sz="0" w:space="0" w:color="auto"/>
            <w:left w:val="none" w:sz="0" w:space="0" w:color="auto"/>
            <w:bottom w:val="none" w:sz="0" w:space="0" w:color="auto"/>
            <w:right w:val="none" w:sz="0" w:space="0" w:color="auto"/>
          </w:divBdr>
          <w:divsChild>
            <w:div w:id="1173646895">
              <w:marLeft w:val="0"/>
              <w:marRight w:val="0"/>
              <w:marTop w:val="0"/>
              <w:marBottom w:val="0"/>
              <w:divBdr>
                <w:top w:val="none" w:sz="0" w:space="0" w:color="auto"/>
                <w:left w:val="none" w:sz="0" w:space="0" w:color="auto"/>
                <w:bottom w:val="none" w:sz="0" w:space="0" w:color="auto"/>
                <w:right w:val="none" w:sz="0" w:space="0" w:color="auto"/>
              </w:divBdr>
              <w:divsChild>
                <w:div w:id="10332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4716">
          <w:marLeft w:val="0"/>
          <w:marRight w:val="0"/>
          <w:marTop w:val="0"/>
          <w:marBottom w:val="0"/>
          <w:divBdr>
            <w:top w:val="none" w:sz="0" w:space="0" w:color="auto"/>
            <w:left w:val="none" w:sz="0" w:space="0" w:color="auto"/>
            <w:bottom w:val="none" w:sz="0" w:space="0" w:color="auto"/>
            <w:right w:val="none" w:sz="0" w:space="0" w:color="auto"/>
          </w:divBdr>
          <w:divsChild>
            <w:div w:id="1495145997">
              <w:marLeft w:val="0"/>
              <w:marRight w:val="0"/>
              <w:marTop w:val="0"/>
              <w:marBottom w:val="0"/>
              <w:divBdr>
                <w:top w:val="none" w:sz="0" w:space="0" w:color="auto"/>
                <w:left w:val="none" w:sz="0" w:space="0" w:color="auto"/>
                <w:bottom w:val="none" w:sz="0" w:space="0" w:color="auto"/>
                <w:right w:val="none" w:sz="0" w:space="0" w:color="auto"/>
              </w:divBdr>
              <w:divsChild>
                <w:div w:id="65911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6424">
          <w:marLeft w:val="0"/>
          <w:marRight w:val="0"/>
          <w:marTop w:val="0"/>
          <w:marBottom w:val="0"/>
          <w:divBdr>
            <w:top w:val="none" w:sz="0" w:space="0" w:color="auto"/>
            <w:left w:val="none" w:sz="0" w:space="0" w:color="auto"/>
            <w:bottom w:val="none" w:sz="0" w:space="0" w:color="auto"/>
            <w:right w:val="none" w:sz="0" w:space="0" w:color="auto"/>
          </w:divBdr>
          <w:divsChild>
            <w:div w:id="1427464225">
              <w:marLeft w:val="0"/>
              <w:marRight w:val="0"/>
              <w:marTop w:val="0"/>
              <w:marBottom w:val="0"/>
              <w:divBdr>
                <w:top w:val="none" w:sz="0" w:space="0" w:color="auto"/>
                <w:left w:val="none" w:sz="0" w:space="0" w:color="auto"/>
                <w:bottom w:val="none" w:sz="0" w:space="0" w:color="auto"/>
                <w:right w:val="none" w:sz="0" w:space="0" w:color="auto"/>
              </w:divBdr>
              <w:divsChild>
                <w:div w:id="8695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558619">
          <w:marLeft w:val="0"/>
          <w:marRight w:val="0"/>
          <w:marTop w:val="0"/>
          <w:marBottom w:val="0"/>
          <w:divBdr>
            <w:top w:val="none" w:sz="0" w:space="0" w:color="auto"/>
            <w:left w:val="none" w:sz="0" w:space="0" w:color="auto"/>
            <w:bottom w:val="none" w:sz="0" w:space="0" w:color="auto"/>
            <w:right w:val="none" w:sz="0" w:space="0" w:color="auto"/>
          </w:divBdr>
          <w:divsChild>
            <w:div w:id="556235370">
              <w:marLeft w:val="0"/>
              <w:marRight w:val="0"/>
              <w:marTop w:val="0"/>
              <w:marBottom w:val="0"/>
              <w:divBdr>
                <w:top w:val="none" w:sz="0" w:space="0" w:color="auto"/>
                <w:left w:val="none" w:sz="0" w:space="0" w:color="auto"/>
                <w:bottom w:val="none" w:sz="0" w:space="0" w:color="auto"/>
                <w:right w:val="none" w:sz="0" w:space="0" w:color="auto"/>
              </w:divBdr>
              <w:divsChild>
                <w:div w:id="15029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891815">
          <w:marLeft w:val="0"/>
          <w:marRight w:val="0"/>
          <w:marTop w:val="0"/>
          <w:marBottom w:val="0"/>
          <w:divBdr>
            <w:top w:val="none" w:sz="0" w:space="0" w:color="auto"/>
            <w:left w:val="none" w:sz="0" w:space="0" w:color="auto"/>
            <w:bottom w:val="none" w:sz="0" w:space="0" w:color="auto"/>
            <w:right w:val="none" w:sz="0" w:space="0" w:color="auto"/>
          </w:divBdr>
          <w:divsChild>
            <w:div w:id="1323702420">
              <w:marLeft w:val="0"/>
              <w:marRight w:val="0"/>
              <w:marTop w:val="0"/>
              <w:marBottom w:val="0"/>
              <w:divBdr>
                <w:top w:val="none" w:sz="0" w:space="0" w:color="auto"/>
                <w:left w:val="none" w:sz="0" w:space="0" w:color="auto"/>
                <w:bottom w:val="none" w:sz="0" w:space="0" w:color="auto"/>
                <w:right w:val="none" w:sz="0" w:space="0" w:color="auto"/>
              </w:divBdr>
              <w:divsChild>
                <w:div w:id="1403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11660">
          <w:marLeft w:val="0"/>
          <w:marRight w:val="0"/>
          <w:marTop w:val="0"/>
          <w:marBottom w:val="0"/>
          <w:divBdr>
            <w:top w:val="none" w:sz="0" w:space="0" w:color="auto"/>
            <w:left w:val="none" w:sz="0" w:space="0" w:color="auto"/>
            <w:bottom w:val="none" w:sz="0" w:space="0" w:color="auto"/>
            <w:right w:val="none" w:sz="0" w:space="0" w:color="auto"/>
          </w:divBdr>
          <w:divsChild>
            <w:div w:id="2026980864">
              <w:marLeft w:val="0"/>
              <w:marRight w:val="0"/>
              <w:marTop w:val="0"/>
              <w:marBottom w:val="0"/>
              <w:divBdr>
                <w:top w:val="none" w:sz="0" w:space="0" w:color="auto"/>
                <w:left w:val="none" w:sz="0" w:space="0" w:color="auto"/>
                <w:bottom w:val="none" w:sz="0" w:space="0" w:color="auto"/>
                <w:right w:val="none" w:sz="0" w:space="0" w:color="auto"/>
              </w:divBdr>
              <w:divsChild>
                <w:div w:id="69299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3134">
      <w:bodyDiv w:val="1"/>
      <w:marLeft w:val="0"/>
      <w:marRight w:val="0"/>
      <w:marTop w:val="0"/>
      <w:marBottom w:val="0"/>
      <w:divBdr>
        <w:top w:val="none" w:sz="0" w:space="0" w:color="auto"/>
        <w:left w:val="none" w:sz="0" w:space="0" w:color="auto"/>
        <w:bottom w:val="none" w:sz="0" w:space="0" w:color="auto"/>
        <w:right w:val="none" w:sz="0" w:space="0" w:color="auto"/>
      </w:divBdr>
      <w:divsChild>
        <w:div w:id="79106972">
          <w:marLeft w:val="0"/>
          <w:marRight w:val="0"/>
          <w:marTop w:val="0"/>
          <w:marBottom w:val="0"/>
          <w:divBdr>
            <w:top w:val="none" w:sz="0" w:space="0" w:color="auto"/>
            <w:left w:val="none" w:sz="0" w:space="0" w:color="auto"/>
            <w:bottom w:val="none" w:sz="0" w:space="0" w:color="auto"/>
            <w:right w:val="none" w:sz="0" w:space="0" w:color="auto"/>
          </w:divBdr>
          <w:divsChild>
            <w:div w:id="98380937">
              <w:marLeft w:val="0"/>
              <w:marRight w:val="0"/>
              <w:marTop w:val="0"/>
              <w:marBottom w:val="0"/>
              <w:divBdr>
                <w:top w:val="none" w:sz="0" w:space="0" w:color="auto"/>
                <w:left w:val="none" w:sz="0" w:space="0" w:color="auto"/>
                <w:bottom w:val="none" w:sz="0" w:space="0" w:color="auto"/>
                <w:right w:val="none" w:sz="0" w:space="0" w:color="auto"/>
              </w:divBdr>
              <w:divsChild>
                <w:div w:id="497579100">
                  <w:marLeft w:val="0"/>
                  <w:marRight w:val="0"/>
                  <w:marTop w:val="0"/>
                  <w:marBottom w:val="0"/>
                  <w:divBdr>
                    <w:top w:val="none" w:sz="0" w:space="0" w:color="auto"/>
                    <w:left w:val="none" w:sz="0" w:space="0" w:color="auto"/>
                    <w:bottom w:val="none" w:sz="0" w:space="0" w:color="auto"/>
                    <w:right w:val="none" w:sz="0" w:space="0" w:color="auto"/>
                  </w:divBdr>
                </w:div>
              </w:divsChild>
            </w:div>
            <w:div w:id="595096597">
              <w:marLeft w:val="0"/>
              <w:marRight w:val="0"/>
              <w:marTop w:val="0"/>
              <w:marBottom w:val="0"/>
              <w:divBdr>
                <w:top w:val="none" w:sz="0" w:space="0" w:color="auto"/>
                <w:left w:val="none" w:sz="0" w:space="0" w:color="auto"/>
                <w:bottom w:val="none" w:sz="0" w:space="0" w:color="auto"/>
                <w:right w:val="none" w:sz="0" w:space="0" w:color="auto"/>
              </w:divBdr>
              <w:divsChild>
                <w:div w:id="1780829824">
                  <w:marLeft w:val="0"/>
                  <w:marRight w:val="0"/>
                  <w:marTop w:val="0"/>
                  <w:marBottom w:val="0"/>
                  <w:divBdr>
                    <w:top w:val="none" w:sz="0" w:space="0" w:color="auto"/>
                    <w:left w:val="none" w:sz="0" w:space="0" w:color="auto"/>
                    <w:bottom w:val="none" w:sz="0" w:space="0" w:color="auto"/>
                    <w:right w:val="none" w:sz="0" w:space="0" w:color="auto"/>
                  </w:divBdr>
                </w:div>
              </w:divsChild>
            </w:div>
            <w:div w:id="704208455">
              <w:marLeft w:val="0"/>
              <w:marRight w:val="0"/>
              <w:marTop w:val="0"/>
              <w:marBottom w:val="0"/>
              <w:divBdr>
                <w:top w:val="none" w:sz="0" w:space="0" w:color="auto"/>
                <w:left w:val="none" w:sz="0" w:space="0" w:color="auto"/>
                <w:bottom w:val="none" w:sz="0" w:space="0" w:color="auto"/>
                <w:right w:val="none" w:sz="0" w:space="0" w:color="auto"/>
              </w:divBdr>
              <w:divsChild>
                <w:div w:id="34431355">
                  <w:marLeft w:val="0"/>
                  <w:marRight w:val="0"/>
                  <w:marTop w:val="0"/>
                  <w:marBottom w:val="0"/>
                  <w:divBdr>
                    <w:top w:val="none" w:sz="0" w:space="0" w:color="auto"/>
                    <w:left w:val="none" w:sz="0" w:space="0" w:color="auto"/>
                    <w:bottom w:val="none" w:sz="0" w:space="0" w:color="auto"/>
                    <w:right w:val="none" w:sz="0" w:space="0" w:color="auto"/>
                  </w:divBdr>
                  <w:divsChild>
                    <w:div w:id="500511050">
                      <w:marLeft w:val="0"/>
                      <w:marRight w:val="0"/>
                      <w:marTop w:val="0"/>
                      <w:marBottom w:val="0"/>
                      <w:divBdr>
                        <w:top w:val="none" w:sz="0" w:space="0" w:color="auto"/>
                        <w:left w:val="none" w:sz="0" w:space="0" w:color="auto"/>
                        <w:bottom w:val="none" w:sz="0" w:space="0" w:color="auto"/>
                        <w:right w:val="none" w:sz="0" w:space="0" w:color="auto"/>
                      </w:divBdr>
                    </w:div>
                  </w:divsChild>
                </w:div>
                <w:div w:id="183250390">
                  <w:marLeft w:val="0"/>
                  <w:marRight w:val="0"/>
                  <w:marTop w:val="0"/>
                  <w:marBottom w:val="0"/>
                  <w:divBdr>
                    <w:top w:val="none" w:sz="0" w:space="0" w:color="auto"/>
                    <w:left w:val="none" w:sz="0" w:space="0" w:color="auto"/>
                    <w:bottom w:val="none" w:sz="0" w:space="0" w:color="auto"/>
                    <w:right w:val="none" w:sz="0" w:space="0" w:color="auto"/>
                  </w:divBdr>
                  <w:divsChild>
                    <w:div w:id="1549410693">
                      <w:marLeft w:val="0"/>
                      <w:marRight w:val="0"/>
                      <w:marTop w:val="0"/>
                      <w:marBottom w:val="0"/>
                      <w:divBdr>
                        <w:top w:val="none" w:sz="0" w:space="0" w:color="auto"/>
                        <w:left w:val="none" w:sz="0" w:space="0" w:color="auto"/>
                        <w:bottom w:val="none" w:sz="0" w:space="0" w:color="auto"/>
                        <w:right w:val="none" w:sz="0" w:space="0" w:color="auto"/>
                      </w:divBdr>
                    </w:div>
                  </w:divsChild>
                </w:div>
                <w:div w:id="386301827">
                  <w:marLeft w:val="0"/>
                  <w:marRight w:val="0"/>
                  <w:marTop w:val="0"/>
                  <w:marBottom w:val="0"/>
                  <w:divBdr>
                    <w:top w:val="none" w:sz="0" w:space="0" w:color="auto"/>
                    <w:left w:val="none" w:sz="0" w:space="0" w:color="auto"/>
                    <w:bottom w:val="none" w:sz="0" w:space="0" w:color="auto"/>
                    <w:right w:val="none" w:sz="0" w:space="0" w:color="auto"/>
                  </w:divBdr>
                  <w:divsChild>
                    <w:div w:id="381491032">
                      <w:marLeft w:val="0"/>
                      <w:marRight w:val="0"/>
                      <w:marTop w:val="0"/>
                      <w:marBottom w:val="0"/>
                      <w:divBdr>
                        <w:top w:val="none" w:sz="0" w:space="0" w:color="auto"/>
                        <w:left w:val="none" w:sz="0" w:space="0" w:color="auto"/>
                        <w:bottom w:val="none" w:sz="0" w:space="0" w:color="auto"/>
                        <w:right w:val="none" w:sz="0" w:space="0" w:color="auto"/>
                      </w:divBdr>
                    </w:div>
                  </w:divsChild>
                </w:div>
                <w:div w:id="479611470">
                  <w:marLeft w:val="0"/>
                  <w:marRight w:val="0"/>
                  <w:marTop w:val="0"/>
                  <w:marBottom w:val="0"/>
                  <w:divBdr>
                    <w:top w:val="none" w:sz="0" w:space="0" w:color="auto"/>
                    <w:left w:val="none" w:sz="0" w:space="0" w:color="auto"/>
                    <w:bottom w:val="none" w:sz="0" w:space="0" w:color="auto"/>
                    <w:right w:val="none" w:sz="0" w:space="0" w:color="auto"/>
                  </w:divBdr>
                  <w:divsChild>
                    <w:div w:id="1419671087">
                      <w:marLeft w:val="0"/>
                      <w:marRight w:val="0"/>
                      <w:marTop w:val="0"/>
                      <w:marBottom w:val="0"/>
                      <w:divBdr>
                        <w:top w:val="none" w:sz="0" w:space="0" w:color="auto"/>
                        <w:left w:val="none" w:sz="0" w:space="0" w:color="auto"/>
                        <w:bottom w:val="none" w:sz="0" w:space="0" w:color="auto"/>
                        <w:right w:val="none" w:sz="0" w:space="0" w:color="auto"/>
                      </w:divBdr>
                    </w:div>
                  </w:divsChild>
                </w:div>
                <w:div w:id="1533152730">
                  <w:marLeft w:val="0"/>
                  <w:marRight w:val="0"/>
                  <w:marTop w:val="0"/>
                  <w:marBottom w:val="0"/>
                  <w:divBdr>
                    <w:top w:val="none" w:sz="0" w:space="0" w:color="auto"/>
                    <w:left w:val="none" w:sz="0" w:space="0" w:color="auto"/>
                    <w:bottom w:val="none" w:sz="0" w:space="0" w:color="auto"/>
                    <w:right w:val="none" w:sz="0" w:space="0" w:color="auto"/>
                  </w:divBdr>
                  <w:divsChild>
                    <w:div w:id="2084914797">
                      <w:marLeft w:val="0"/>
                      <w:marRight w:val="0"/>
                      <w:marTop w:val="0"/>
                      <w:marBottom w:val="0"/>
                      <w:divBdr>
                        <w:top w:val="none" w:sz="0" w:space="0" w:color="auto"/>
                        <w:left w:val="none" w:sz="0" w:space="0" w:color="auto"/>
                        <w:bottom w:val="none" w:sz="0" w:space="0" w:color="auto"/>
                        <w:right w:val="none" w:sz="0" w:space="0" w:color="auto"/>
                      </w:divBdr>
                    </w:div>
                  </w:divsChild>
                </w:div>
                <w:div w:id="1697269607">
                  <w:marLeft w:val="0"/>
                  <w:marRight w:val="0"/>
                  <w:marTop w:val="0"/>
                  <w:marBottom w:val="0"/>
                  <w:divBdr>
                    <w:top w:val="none" w:sz="0" w:space="0" w:color="auto"/>
                    <w:left w:val="none" w:sz="0" w:space="0" w:color="auto"/>
                    <w:bottom w:val="none" w:sz="0" w:space="0" w:color="auto"/>
                    <w:right w:val="none" w:sz="0" w:space="0" w:color="auto"/>
                  </w:divBdr>
                  <w:divsChild>
                    <w:div w:id="94132449">
                      <w:marLeft w:val="0"/>
                      <w:marRight w:val="0"/>
                      <w:marTop w:val="0"/>
                      <w:marBottom w:val="0"/>
                      <w:divBdr>
                        <w:top w:val="none" w:sz="0" w:space="0" w:color="auto"/>
                        <w:left w:val="none" w:sz="0" w:space="0" w:color="auto"/>
                        <w:bottom w:val="none" w:sz="0" w:space="0" w:color="auto"/>
                        <w:right w:val="none" w:sz="0" w:space="0" w:color="auto"/>
                      </w:divBdr>
                    </w:div>
                  </w:divsChild>
                </w:div>
                <w:div w:id="1827865588">
                  <w:marLeft w:val="0"/>
                  <w:marRight w:val="0"/>
                  <w:marTop w:val="0"/>
                  <w:marBottom w:val="0"/>
                  <w:divBdr>
                    <w:top w:val="none" w:sz="0" w:space="0" w:color="auto"/>
                    <w:left w:val="none" w:sz="0" w:space="0" w:color="auto"/>
                    <w:bottom w:val="none" w:sz="0" w:space="0" w:color="auto"/>
                    <w:right w:val="none" w:sz="0" w:space="0" w:color="auto"/>
                  </w:divBdr>
                  <w:divsChild>
                    <w:div w:id="22950575">
                      <w:marLeft w:val="0"/>
                      <w:marRight w:val="0"/>
                      <w:marTop w:val="0"/>
                      <w:marBottom w:val="0"/>
                      <w:divBdr>
                        <w:top w:val="none" w:sz="0" w:space="0" w:color="auto"/>
                        <w:left w:val="none" w:sz="0" w:space="0" w:color="auto"/>
                        <w:bottom w:val="none" w:sz="0" w:space="0" w:color="auto"/>
                        <w:right w:val="none" w:sz="0" w:space="0" w:color="auto"/>
                      </w:divBdr>
                    </w:div>
                  </w:divsChild>
                </w:div>
                <w:div w:id="1933196312">
                  <w:marLeft w:val="0"/>
                  <w:marRight w:val="0"/>
                  <w:marTop w:val="0"/>
                  <w:marBottom w:val="0"/>
                  <w:divBdr>
                    <w:top w:val="none" w:sz="0" w:space="0" w:color="auto"/>
                    <w:left w:val="none" w:sz="0" w:space="0" w:color="auto"/>
                    <w:bottom w:val="none" w:sz="0" w:space="0" w:color="auto"/>
                    <w:right w:val="none" w:sz="0" w:space="0" w:color="auto"/>
                  </w:divBdr>
                  <w:divsChild>
                    <w:div w:id="1291478059">
                      <w:marLeft w:val="0"/>
                      <w:marRight w:val="0"/>
                      <w:marTop w:val="0"/>
                      <w:marBottom w:val="0"/>
                      <w:divBdr>
                        <w:top w:val="none" w:sz="0" w:space="0" w:color="auto"/>
                        <w:left w:val="none" w:sz="0" w:space="0" w:color="auto"/>
                        <w:bottom w:val="none" w:sz="0" w:space="0" w:color="auto"/>
                        <w:right w:val="none" w:sz="0" w:space="0" w:color="auto"/>
                      </w:divBdr>
                    </w:div>
                  </w:divsChild>
                </w:div>
                <w:div w:id="1999771685">
                  <w:marLeft w:val="0"/>
                  <w:marRight w:val="0"/>
                  <w:marTop w:val="0"/>
                  <w:marBottom w:val="0"/>
                  <w:divBdr>
                    <w:top w:val="none" w:sz="0" w:space="0" w:color="auto"/>
                    <w:left w:val="none" w:sz="0" w:space="0" w:color="auto"/>
                    <w:bottom w:val="none" w:sz="0" w:space="0" w:color="auto"/>
                    <w:right w:val="none" w:sz="0" w:space="0" w:color="auto"/>
                  </w:divBdr>
                  <w:divsChild>
                    <w:div w:id="16177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59176">
          <w:marLeft w:val="0"/>
          <w:marRight w:val="0"/>
          <w:marTop w:val="0"/>
          <w:marBottom w:val="0"/>
          <w:divBdr>
            <w:top w:val="none" w:sz="0" w:space="0" w:color="auto"/>
            <w:left w:val="none" w:sz="0" w:space="0" w:color="auto"/>
            <w:bottom w:val="none" w:sz="0" w:space="0" w:color="auto"/>
            <w:right w:val="none" w:sz="0" w:space="0" w:color="auto"/>
          </w:divBdr>
          <w:divsChild>
            <w:div w:id="823862021">
              <w:marLeft w:val="0"/>
              <w:marRight w:val="0"/>
              <w:marTop w:val="0"/>
              <w:marBottom w:val="0"/>
              <w:divBdr>
                <w:top w:val="none" w:sz="0" w:space="0" w:color="auto"/>
                <w:left w:val="none" w:sz="0" w:space="0" w:color="auto"/>
                <w:bottom w:val="none" w:sz="0" w:space="0" w:color="auto"/>
                <w:right w:val="none" w:sz="0" w:space="0" w:color="auto"/>
              </w:divBdr>
              <w:divsChild>
                <w:div w:id="20333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260337">
      <w:bodyDiv w:val="1"/>
      <w:marLeft w:val="0"/>
      <w:marRight w:val="0"/>
      <w:marTop w:val="0"/>
      <w:marBottom w:val="0"/>
      <w:divBdr>
        <w:top w:val="none" w:sz="0" w:space="0" w:color="auto"/>
        <w:left w:val="none" w:sz="0" w:space="0" w:color="auto"/>
        <w:bottom w:val="none" w:sz="0" w:space="0" w:color="auto"/>
        <w:right w:val="none" w:sz="0" w:space="0" w:color="auto"/>
      </w:divBdr>
      <w:divsChild>
        <w:div w:id="1176534470">
          <w:marLeft w:val="0"/>
          <w:marRight w:val="0"/>
          <w:marTop w:val="0"/>
          <w:marBottom w:val="0"/>
          <w:divBdr>
            <w:top w:val="none" w:sz="0" w:space="0" w:color="auto"/>
            <w:left w:val="none" w:sz="0" w:space="0" w:color="auto"/>
            <w:bottom w:val="none" w:sz="0" w:space="0" w:color="auto"/>
            <w:right w:val="none" w:sz="0" w:space="0" w:color="auto"/>
          </w:divBdr>
          <w:divsChild>
            <w:div w:id="85731252">
              <w:marLeft w:val="0"/>
              <w:marRight w:val="0"/>
              <w:marTop w:val="0"/>
              <w:marBottom w:val="0"/>
              <w:divBdr>
                <w:top w:val="none" w:sz="0" w:space="0" w:color="auto"/>
                <w:left w:val="none" w:sz="0" w:space="0" w:color="auto"/>
                <w:bottom w:val="none" w:sz="0" w:space="0" w:color="auto"/>
                <w:right w:val="none" w:sz="0" w:space="0" w:color="auto"/>
              </w:divBdr>
              <w:divsChild>
                <w:div w:id="119461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953">
      <w:bodyDiv w:val="1"/>
      <w:marLeft w:val="0"/>
      <w:marRight w:val="0"/>
      <w:marTop w:val="0"/>
      <w:marBottom w:val="0"/>
      <w:divBdr>
        <w:top w:val="none" w:sz="0" w:space="0" w:color="auto"/>
        <w:left w:val="none" w:sz="0" w:space="0" w:color="auto"/>
        <w:bottom w:val="none" w:sz="0" w:space="0" w:color="auto"/>
        <w:right w:val="none" w:sz="0" w:space="0" w:color="auto"/>
      </w:divBdr>
      <w:divsChild>
        <w:div w:id="1343239934">
          <w:marLeft w:val="0"/>
          <w:marRight w:val="0"/>
          <w:marTop w:val="0"/>
          <w:marBottom w:val="0"/>
          <w:divBdr>
            <w:top w:val="none" w:sz="0" w:space="0" w:color="auto"/>
            <w:left w:val="none" w:sz="0" w:space="0" w:color="auto"/>
            <w:bottom w:val="none" w:sz="0" w:space="0" w:color="auto"/>
            <w:right w:val="none" w:sz="0" w:space="0" w:color="auto"/>
          </w:divBdr>
          <w:divsChild>
            <w:div w:id="713504630">
              <w:marLeft w:val="0"/>
              <w:marRight w:val="0"/>
              <w:marTop w:val="0"/>
              <w:marBottom w:val="0"/>
              <w:divBdr>
                <w:top w:val="none" w:sz="0" w:space="0" w:color="auto"/>
                <w:left w:val="none" w:sz="0" w:space="0" w:color="auto"/>
                <w:bottom w:val="none" w:sz="0" w:space="0" w:color="auto"/>
                <w:right w:val="none" w:sz="0" w:space="0" w:color="auto"/>
              </w:divBdr>
              <w:divsChild>
                <w:div w:id="36079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3430">
      <w:bodyDiv w:val="1"/>
      <w:marLeft w:val="0"/>
      <w:marRight w:val="0"/>
      <w:marTop w:val="0"/>
      <w:marBottom w:val="0"/>
      <w:divBdr>
        <w:top w:val="none" w:sz="0" w:space="0" w:color="auto"/>
        <w:left w:val="none" w:sz="0" w:space="0" w:color="auto"/>
        <w:bottom w:val="none" w:sz="0" w:space="0" w:color="auto"/>
        <w:right w:val="none" w:sz="0" w:space="0" w:color="auto"/>
      </w:divBdr>
      <w:divsChild>
        <w:div w:id="335033274">
          <w:marLeft w:val="0"/>
          <w:marRight w:val="0"/>
          <w:marTop w:val="0"/>
          <w:marBottom w:val="0"/>
          <w:divBdr>
            <w:top w:val="none" w:sz="0" w:space="0" w:color="auto"/>
            <w:left w:val="none" w:sz="0" w:space="0" w:color="auto"/>
            <w:bottom w:val="none" w:sz="0" w:space="0" w:color="auto"/>
            <w:right w:val="none" w:sz="0" w:space="0" w:color="auto"/>
          </w:divBdr>
          <w:divsChild>
            <w:div w:id="411632310">
              <w:marLeft w:val="0"/>
              <w:marRight w:val="0"/>
              <w:marTop w:val="0"/>
              <w:marBottom w:val="0"/>
              <w:divBdr>
                <w:top w:val="none" w:sz="0" w:space="0" w:color="auto"/>
                <w:left w:val="none" w:sz="0" w:space="0" w:color="auto"/>
                <w:bottom w:val="none" w:sz="0" w:space="0" w:color="auto"/>
                <w:right w:val="none" w:sz="0" w:space="0" w:color="auto"/>
              </w:divBdr>
              <w:divsChild>
                <w:div w:id="56630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68155">
      <w:bodyDiv w:val="1"/>
      <w:marLeft w:val="0"/>
      <w:marRight w:val="0"/>
      <w:marTop w:val="0"/>
      <w:marBottom w:val="0"/>
      <w:divBdr>
        <w:top w:val="none" w:sz="0" w:space="0" w:color="auto"/>
        <w:left w:val="none" w:sz="0" w:space="0" w:color="auto"/>
        <w:bottom w:val="none" w:sz="0" w:space="0" w:color="auto"/>
        <w:right w:val="none" w:sz="0" w:space="0" w:color="auto"/>
      </w:divBdr>
      <w:divsChild>
        <w:div w:id="141506316">
          <w:marLeft w:val="0"/>
          <w:marRight w:val="0"/>
          <w:marTop w:val="0"/>
          <w:marBottom w:val="0"/>
          <w:divBdr>
            <w:top w:val="none" w:sz="0" w:space="0" w:color="auto"/>
            <w:left w:val="none" w:sz="0" w:space="0" w:color="auto"/>
            <w:bottom w:val="none" w:sz="0" w:space="0" w:color="auto"/>
            <w:right w:val="none" w:sz="0" w:space="0" w:color="auto"/>
          </w:divBdr>
          <w:divsChild>
            <w:div w:id="1808352024">
              <w:marLeft w:val="0"/>
              <w:marRight w:val="0"/>
              <w:marTop w:val="0"/>
              <w:marBottom w:val="0"/>
              <w:divBdr>
                <w:top w:val="none" w:sz="0" w:space="0" w:color="auto"/>
                <w:left w:val="none" w:sz="0" w:space="0" w:color="auto"/>
                <w:bottom w:val="none" w:sz="0" w:space="0" w:color="auto"/>
                <w:right w:val="none" w:sz="0" w:space="0" w:color="auto"/>
              </w:divBdr>
              <w:divsChild>
                <w:div w:id="9389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22180">
          <w:marLeft w:val="0"/>
          <w:marRight w:val="0"/>
          <w:marTop w:val="0"/>
          <w:marBottom w:val="0"/>
          <w:divBdr>
            <w:top w:val="none" w:sz="0" w:space="0" w:color="auto"/>
            <w:left w:val="none" w:sz="0" w:space="0" w:color="auto"/>
            <w:bottom w:val="none" w:sz="0" w:space="0" w:color="auto"/>
            <w:right w:val="none" w:sz="0" w:space="0" w:color="auto"/>
          </w:divBdr>
          <w:divsChild>
            <w:div w:id="490678439">
              <w:marLeft w:val="0"/>
              <w:marRight w:val="0"/>
              <w:marTop w:val="0"/>
              <w:marBottom w:val="0"/>
              <w:divBdr>
                <w:top w:val="none" w:sz="0" w:space="0" w:color="auto"/>
                <w:left w:val="none" w:sz="0" w:space="0" w:color="auto"/>
                <w:bottom w:val="none" w:sz="0" w:space="0" w:color="auto"/>
                <w:right w:val="none" w:sz="0" w:space="0" w:color="auto"/>
              </w:divBdr>
              <w:divsChild>
                <w:div w:id="326983308">
                  <w:marLeft w:val="0"/>
                  <w:marRight w:val="0"/>
                  <w:marTop w:val="0"/>
                  <w:marBottom w:val="0"/>
                  <w:divBdr>
                    <w:top w:val="none" w:sz="0" w:space="0" w:color="auto"/>
                    <w:left w:val="none" w:sz="0" w:space="0" w:color="auto"/>
                    <w:bottom w:val="none" w:sz="0" w:space="0" w:color="auto"/>
                    <w:right w:val="none" w:sz="0" w:space="0" w:color="auto"/>
                  </w:divBdr>
                  <w:divsChild>
                    <w:div w:id="789513053">
                      <w:marLeft w:val="0"/>
                      <w:marRight w:val="0"/>
                      <w:marTop w:val="0"/>
                      <w:marBottom w:val="0"/>
                      <w:divBdr>
                        <w:top w:val="none" w:sz="0" w:space="0" w:color="auto"/>
                        <w:left w:val="none" w:sz="0" w:space="0" w:color="auto"/>
                        <w:bottom w:val="none" w:sz="0" w:space="0" w:color="auto"/>
                        <w:right w:val="none" w:sz="0" w:space="0" w:color="auto"/>
                      </w:divBdr>
                    </w:div>
                  </w:divsChild>
                </w:div>
                <w:div w:id="489903940">
                  <w:marLeft w:val="0"/>
                  <w:marRight w:val="0"/>
                  <w:marTop w:val="0"/>
                  <w:marBottom w:val="0"/>
                  <w:divBdr>
                    <w:top w:val="none" w:sz="0" w:space="0" w:color="auto"/>
                    <w:left w:val="none" w:sz="0" w:space="0" w:color="auto"/>
                    <w:bottom w:val="none" w:sz="0" w:space="0" w:color="auto"/>
                    <w:right w:val="none" w:sz="0" w:space="0" w:color="auto"/>
                  </w:divBdr>
                  <w:divsChild>
                    <w:div w:id="1217543066">
                      <w:marLeft w:val="0"/>
                      <w:marRight w:val="0"/>
                      <w:marTop w:val="0"/>
                      <w:marBottom w:val="0"/>
                      <w:divBdr>
                        <w:top w:val="none" w:sz="0" w:space="0" w:color="auto"/>
                        <w:left w:val="none" w:sz="0" w:space="0" w:color="auto"/>
                        <w:bottom w:val="none" w:sz="0" w:space="0" w:color="auto"/>
                        <w:right w:val="none" w:sz="0" w:space="0" w:color="auto"/>
                      </w:divBdr>
                    </w:div>
                  </w:divsChild>
                </w:div>
                <w:div w:id="513037503">
                  <w:marLeft w:val="0"/>
                  <w:marRight w:val="0"/>
                  <w:marTop w:val="0"/>
                  <w:marBottom w:val="0"/>
                  <w:divBdr>
                    <w:top w:val="none" w:sz="0" w:space="0" w:color="auto"/>
                    <w:left w:val="none" w:sz="0" w:space="0" w:color="auto"/>
                    <w:bottom w:val="none" w:sz="0" w:space="0" w:color="auto"/>
                    <w:right w:val="none" w:sz="0" w:space="0" w:color="auto"/>
                  </w:divBdr>
                  <w:divsChild>
                    <w:div w:id="39207177">
                      <w:marLeft w:val="0"/>
                      <w:marRight w:val="0"/>
                      <w:marTop w:val="0"/>
                      <w:marBottom w:val="0"/>
                      <w:divBdr>
                        <w:top w:val="none" w:sz="0" w:space="0" w:color="auto"/>
                        <w:left w:val="none" w:sz="0" w:space="0" w:color="auto"/>
                        <w:bottom w:val="none" w:sz="0" w:space="0" w:color="auto"/>
                        <w:right w:val="none" w:sz="0" w:space="0" w:color="auto"/>
                      </w:divBdr>
                    </w:div>
                  </w:divsChild>
                </w:div>
                <w:div w:id="1090270564">
                  <w:marLeft w:val="0"/>
                  <w:marRight w:val="0"/>
                  <w:marTop w:val="0"/>
                  <w:marBottom w:val="0"/>
                  <w:divBdr>
                    <w:top w:val="none" w:sz="0" w:space="0" w:color="auto"/>
                    <w:left w:val="none" w:sz="0" w:space="0" w:color="auto"/>
                    <w:bottom w:val="none" w:sz="0" w:space="0" w:color="auto"/>
                    <w:right w:val="none" w:sz="0" w:space="0" w:color="auto"/>
                  </w:divBdr>
                  <w:divsChild>
                    <w:div w:id="1268343726">
                      <w:marLeft w:val="0"/>
                      <w:marRight w:val="0"/>
                      <w:marTop w:val="0"/>
                      <w:marBottom w:val="0"/>
                      <w:divBdr>
                        <w:top w:val="none" w:sz="0" w:space="0" w:color="auto"/>
                        <w:left w:val="none" w:sz="0" w:space="0" w:color="auto"/>
                        <w:bottom w:val="none" w:sz="0" w:space="0" w:color="auto"/>
                        <w:right w:val="none" w:sz="0" w:space="0" w:color="auto"/>
                      </w:divBdr>
                    </w:div>
                  </w:divsChild>
                </w:div>
                <w:div w:id="1167552921">
                  <w:marLeft w:val="0"/>
                  <w:marRight w:val="0"/>
                  <w:marTop w:val="0"/>
                  <w:marBottom w:val="0"/>
                  <w:divBdr>
                    <w:top w:val="none" w:sz="0" w:space="0" w:color="auto"/>
                    <w:left w:val="none" w:sz="0" w:space="0" w:color="auto"/>
                    <w:bottom w:val="none" w:sz="0" w:space="0" w:color="auto"/>
                    <w:right w:val="none" w:sz="0" w:space="0" w:color="auto"/>
                  </w:divBdr>
                  <w:divsChild>
                    <w:div w:id="882136382">
                      <w:marLeft w:val="0"/>
                      <w:marRight w:val="0"/>
                      <w:marTop w:val="0"/>
                      <w:marBottom w:val="0"/>
                      <w:divBdr>
                        <w:top w:val="none" w:sz="0" w:space="0" w:color="auto"/>
                        <w:left w:val="none" w:sz="0" w:space="0" w:color="auto"/>
                        <w:bottom w:val="none" w:sz="0" w:space="0" w:color="auto"/>
                        <w:right w:val="none" w:sz="0" w:space="0" w:color="auto"/>
                      </w:divBdr>
                    </w:div>
                  </w:divsChild>
                </w:div>
                <w:div w:id="1380281935">
                  <w:marLeft w:val="0"/>
                  <w:marRight w:val="0"/>
                  <w:marTop w:val="0"/>
                  <w:marBottom w:val="0"/>
                  <w:divBdr>
                    <w:top w:val="none" w:sz="0" w:space="0" w:color="auto"/>
                    <w:left w:val="none" w:sz="0" w:space="0" w:color="auto"/>
                    <w:bottom w:val="none" w:sz="0" w:space="0" w:color="auto"/>
                    <w:right w:val="none" w:sz="0" w:space="0" w:color="auto"/>
                  </w:divBdr>
                  <w:divsChild>
                    <w:div w:id="1839736450">
                      <w:marLeft w:val="0"/>
                      <w:marRight w:val="0"/>
                      <w:marTop w:val="0"/>
                      <w:marBottom w:val="0"/>
                      <w:divBdr>
                        <w:top w:val="none" w:sz="0" w:space="0" w:color="auto"/>
                        <w:left w:val="none" w:sz="0" w:space="0" w:color="auto"/>
                        <w:bottom w:val="none" w:sz="0" w:space="0" w:color="auto"/>
                        <w:right w:val="none" w:sz="0" w:space="0" w:color="auto"/>
                      </w:divBdr>
                    </w:div>
                  </w:divsChild>
                </w:div>
                <w:div w:id="1966234714">
                  <w:marLeft w:val="0"/>
                  <w:marRight w:val="0"/>
                  <w:marTop w:val="0"/>
                  <w:marBottom w:val="0"/>
                  <w:divBdr>
                    <w:top w:val="none" w:sz="0" w:space="0" w:color="auto"/>
                    <w:left w:val="none" w:sz="0" w:space="0" w:color="auto"/>
                    <w:bottom w:val="none" w:sz="0" w:space="0" w:color="auto"/>
                    <w:right w:val="none" w:sz="0" w:space="0" w:color="auto"/>
                  </w:divBdr>
                  <w:divsChild>
                    <w:div w:id="649291816">
                      <w:marLeft w:val="0"/>
                      <w:marRight w:val="0"/>
                      <w:marTop w:val="0"/>
                      <w:marBottom w:val="0"/>
                      <w:divBdr>
                        <w:top w:val="none" w:sz="0" w:space="0" w:color="auto"/>
                        <w:left w:val="none" w:sz="0" w:space="0" w:color="auto"/>
                        <w:bottom w:val="none" w:sz="0" w:space="0" w:color="auto"/>
                        <w:right w:val="none" w:sz="0" w:space="0" w:color="auto"/>
                      </w:divBdr>
                    </w:div>
                  </w:divsChild>
                </w:div>
                <w:div w:id="1970891404">
                  <w:marLeft w:val="0"/>
                  <w:marRight w:val="0"/>
                  <w:marTop w:val="0"/>
                  <w:marBottom w:val="0"/>
                  <w:divBdr>
                    <w:top w:val="none" w:sz="0" w:space="0" w:color="auto"/>
                    <w:left w:val="none" w:sz="0" w:space="0" w:color="auto"/>
                    <w:bottom w:val="none" w:sz="0" w:space="0" w:color="auto"/>
                    <w:right w:val="none" w:sz="0" w:space="0" w:color="auto"/>
                  </w:divBdr>
                  <w:divsChild>
                    <w:div w:id="1610510340">
                      <w:marLeft w:val="0"/>
                      <w:marRight w:val="0"/>
                      <w:marTop w:val="0"/>
                      <w:marBottom w:val="0"/>
                      <w:divBdr>
                        <w:top w:val="none" w:sz="0" w:space="0" w:color="auto"/>
                        <w:left w:val="none" w:sz="0" w:space="0" w:color="auto"/>
                        <w:bottom w:val="none" w:sz="0" w:space="0" w:color="auto"/>
                        <w:right w:val="none" w:sz="0" w:space="0" w:color="auto"/>
                      </w:divBdr>
                    </w:div>
                  </w:divsChild>
                </w:div>
                <w:div w:id="2137526414">
                  <w:marLeft w:val="0"/>
                  <w:marRight w:val="0"/>
                  <w:marTop w:val="0"/>
                  <w:marBottom w:val="0"/>
                  <w:divBdr>
                    <w:top w:val="none" w:sz="0" w:space="0" w:color="auto"/>
                    <w:left w:val="none" w:sz="0" w:space="0" w:color="auto"/>
                    <w:bottom w:val="none" w:sz="0" w:space="0" w:color="auto"/>
                    <w:right w:val="none" w:sz="0" w:space="0" w:color="auto"/>
                  </w:divBdr>
                  <w:divsChild>
                    <w:div w:id="23062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982">
              <w:marLeft w:val="0"/>
              <w:marRight w:val="0"/>
              <w:marTop w:val="0"/>
              <w:marBottom w:val="0"/>
              <w:divBdr>
                <w:top w:val="none" w:sz="0" w:space="0" w:color="auto"/>
                <w:left w:val="none" w:sz="0" w:space="0" w:color="auto"/>
                <w:bottom w:val="none" w:sz="0" w:space="0" w:color="auto"/>
                <w:right w:val="none" w:sz="0" w:space="0" w:color="auto"/>
              </w:divBdr>
              <w:divsChild>
                <w:div w:id="332077309">
                  <w:marLeft w:val="0"/>
                  <w:marRight w:val="0"/>
                  <w:marTop w:val="0"/>
                  <w:marBottom w:val="0"/>
                  <w:divBdr>
                    <w:top w:val="none" w:sz="0" w:space="0" w:color="auto"/>
                    <w:left w:val="none" w:sz="0" w:space="0" w:color="auto"/>
                    <w:bottom w:val="none" w:sz="0" w:space="0" w:color="auto"/>
                    <w:right w:val="none" w:sz="0" w:space="0" w:color="auto"/>
                  </w:divBdr>
                </w:div>
              </w:divsChild>
            </w:div>
            <w:div w:id="1025711236">
              <w:marLeft w:val="0"/>
              <w:marRight w:val="0"/>
              <w:marTop w:val="0"/>
              <w:marBottom w:val="0"/>
              <w:divBdr>
                <w:top w:val="none" w:sz="0" w:space="0" w:color="auto"/>
                <w:left w:val="none" w:sz="0" w:space="0" w:color="auto"/>
                <w:bottom w:val="none" w:sz="0" w:space="0" w:color="auto"/>
                <w:right w:val="none" w:sz="0" w:space="0" w:color="auto"/>
              </w:divBdr>
              <w:divsChild>
                <w:div w:id="130543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682890">
      <w:bodyDiv w:val="1"/>
      <w:marLeft w:val="0"/>
      <w:marRight w:val="0"/>
      <w:marTop w:val="0"/>
      <w:marBottom w:val="0"/>
      <w:divBdr>
        <w:top w:val="none" w:sz="0" w:space="0" w:color="auto"/>
        <w:left w:val="none" w:sz="0" w:space="0" w:color="auto"/>
        <w:bottom w:val="none" w:sz="0" w:space="0" w:color="auto"/>
        <w:right w:val="none" w:sz="0" w:space="0" w:color="auto"/>
      </w:divBdr>
      <w:divsChild>
        <w:div w:id="1667787116">
          <w:marLeft w:val="0"/>
          <w:marRight w:val="0"/>
          <w:marTop w:val="0"/>
          <w:marBottom w:val="0"/>
          <w:divBdr>
            <w:top w:val="none" w:sz="0" w:space="0" w:color="auto"/>
            <w:left w:val="none" w:sz="0" w:space="0" w:color="auto"/>
            <w:bottom w:val="none" w:sz="0" w:space="0" w:color="auto"/>
            <w:right w:val="none" w:sz="0" w:space="0" w:color="auto"/>
          </w:divBdr>
          <w:divsChild>
            <w:div w:id="770977631">
              <w:marLeft w:val="0"/>
              <w:marRight w:val="0"/>
              <w:marTop w:val="0"/>
              <w:marBottom w:val="0"/>
              <w:divBdr>
                <w:top w:val="none" w:sz="0" w:space="0" w:color="auto"/>
                <w:left w:val="none" w:sz="0" w:space="0" w:color="auto"/>
                <w:bottom w:val="none" w:sz="0" w:space="0" w:color="auto"/>
                <w:right w:val="none" w:sz="0" w:space="0" w:color="auto"/>
              </w:divBdr>
              <w:divsChild>
                <w:div w:id="650061434">
                  <w:marLeft w:val="0"/>
                  <w:marRight w:val="0"/>
                  <w:marTop w:val="0"/>
                  <w:marBottom w:val="0"/>
                  <w:divBdr>
                    <w:top w:val="none" w:sz="0" w:space="0" w:color="auto"/>
                    <w:left w:val="none" w:sz="0" w:space="0" w:color="auto"/>
                    <w:bottom w:val="none" w:sz="0" w:space="0" w:color="auto"/>
                    <w:right w:val="none" w:sz="0" w:space="0" w:color="auto"/>
                  </w:divBdr>
                  <w:divsChild>
                    <w:div w:id="58106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5.xml"/><Relationship Id="rId10" Type="http://schemas.openxmlformats.org/officeDocument/2006/relationships/image" Target="media/image3.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 Id="rId22" Type="http://schemas.openxmlformats.org/officeDocument/2006/relationships/customXml" Target="../customXml/item4.xml"/><Relationship Id="rId27"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D2F8AFAFBB303419D73365F27D84A3A" ma:contentTypeVersion="774" ma:contentTypeDescription="The base project type from which other project content types inherit their information." ma:contentTypeScope="" ma:versionID="435ffa9a7f642a51ce3b47d6ffd3e849">
  <xsd:schema xmlns:xsd="http://www.w3.org/2001/XMLSchema" xmlns:xs="http://www.w3.org/2001/XMLSchema" xmlns:p="http://schemas.microsoft.com/office/2006/metadata/properties" xmlns:ns2="cdc7663a-08f0-4737-9e8c-148ce897a09c" targetNamespace="http://schemas.microsoft.com/office/2006/metadata/properties" ma:root="true" ma:fieldsID="e5295752cb0b03ee0b206d8f6abfefb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49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R0002269919</Record_x0020_Number>
    <Key_x0020_Document xmlns="cdc7663a-08f0-4737-9e8c-148ce897a09c">false</Key_x0020_Document>
    <Division_x0020_or_x0020_Unit xmlns="cdc7663a-08f0-4737-9e8c-148ce897a09c">CSD/HUD</Division_x0020_or_x0020_Unit>
    <IDBDocs_x0020_Number xmlns="cdc7663a-08f0-4737-9e8c-148ce897a09c" xsi:nil="true"/>
    <Document_x0020_Author xmlns="cdc7663a-08f0-4737-9e8c-148ce897a09c">Donovan, Michael G.</Document_x0020_Author>
    <_dlc_DocId xmlns="cdc7663a-08f0-4737-9e8c-148ce897a09c">EZSHARE-832194153-46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30</Value>
      <Value>3</Value>
      <Value>107</Value>
      <Value>40</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BR-L1497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8ddc6614-adee-4514-9e0d-114a08c823a2</TermId>
        </TermInfo>
      </Terms>
    </b2ec7cfb18674cb8803df6b262e8b107>
    <Document_x0020_Language_x0020_IDB xmlns="cdc7663a-08f0-4737-9e8c-148ce897a09c">Portuguese</Document_x0020_Language_x0020_IDB>
    <_dlc_DocIdUrl xmlns="cdc7663a-08f0-4737-9e8c-148ce897a09c">
      <Url>https://idbg.sharepoint.com/teams/EZ-BR-LON/BR-L1497/_layouts/15/DocIdRedir.aspx?ID=EZSHARE-832194153-46</Url>
      <Description>EZSHARE-832194153-46</Description>
    </_dlc_DocIdUrl>
    <Phase xmlns="cdc7663a-08f0-4737-9e8c-148ce897a09c" xsi:nil="true"/>
    <Other_x0020_Author xmlns="cdc7663a-08f0-4737-9e8c-148ce897a09c">beatrizgo</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83F2181040AA4DB2821587B57359D2" ma:contentTypeVersion="1308" ma:contentTypeDescription="A content type to manage public (operations) IDB documents" ma:contentTypeScope="" ma:versionID="2bf82b2402284802b5439d9390bd3bdc">
  <xsd:schema xmlns:xsd="http://www.w3.org/2001/XMLSchema" xmlns:xs="http://www.w3.org/2001/XMLSchema" xmlns:p="http://schemas.microsoft.com/office/2006/metadata/properties" xmlns:ns2="cdc7663a-08f0-4737-9e8c-148ce897a09c" targetNamespace="http://schemas.microsoft.com/office/2006/metadata/properties" ma:root="true" ma:fieldsID="9eddfdd297cc25f0f7ea870c0255bd0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610D17B-91C0-457F-BEEB-3B3E9FEF4005}">
  <ds:schemaRefs>
    <ds:schemaRef ds:uri="http://schemas.openxmlformats.org/officeDocument/2006/bibliography"/>
  </ds:schemaRefs>
</ds:datastoreItem>
</file>

<file path=customXml/itemProps2.xml><?xml version="1.0" encoding="utf-8"?>
<ds:datastoreItem xmlns:ds="http://schemas.openxmlformats.org/officeDocument/2006/customXml" ds:itemID="{4A9BB271-CB4C-4420-A959-6A27C8F13D53}"/>
</file>

<file path=customXml/itemProps3.xml><?xml version="1.0" encoding="utf-8"?>
<ds:datastoreItem xmlns:ds="http://schemas.openxmlformats.org/officeDocument/2006/customXml" ds:itemID="{3A27080F-5D4A-4EE4-A05E-2B8C57B55FB2}"/>
</file>

<file path=customXml/itemProps4.xml><?xml version="1.0" encoding="utf-8"?>
<ds:datastoreItem xmlns:ds="http://schemas.openxmlformats.org/officeDocument/2006/customXml" ds:itemID="{658490E8-C90A-4891-82DF-2598B71FA9D4}"/>
</file>

<file path=customXml/itemProps5.xml><?xml version="1.0" encoding="utf-8"?>
<ds:datastoreItem xmlns:ds="http://schemas.openxmlformats.org/officeDocument/2006/customXml" ds:itemID="{39E1B3CC-0005-4C19-BFEF-5FB156366E4A}"/>
</file>

<file path=customXml/itemProps6.xml><?xml version="1.0" encoding="utf-8"?>
<ds:datastoreItem xmlns:ds="http://schemas.openxmlformats.org/officeDocument/2006/customXml" ds:itemID="{E2C9B777-2FBF-4AB1-B9AD-BD7DF3D3645F}"/>
</file>

<file path=customXml/itemProps7.xml><?xml version="1.0" encoding="utf-8"?>
<ds:datastoreItem xmlns:ds="http://schemas.openxmlformats.org/officeDocument/2006/customXml" ds:itemID="{0BCE1351-5B93-4D1A-BD65-8593CCCE84B7}"/>
</file>

<file path=customXml/itemProps8.xml><?xml version="1.0" encoding="utf-8"?>
<ds:datastoreItem xmlns:ds="http://schemas.openxmlformats.org/officeDocument/2006/customXml" ds:itemID="{83B8EC2C-7438-4113-97D4-856E6F0A0FDD}"/>
</file>

<file path=customXml/itemProps9.xml><?xml version="1.0" encoding="utf-8"?>
<ds:datastoreItem xmlns:ds="http://schemas.openxmlformats.org/officeDocument/2006/customXml" ds:itemID="{C2EFDFFE-6FF4-417D-B08A-4A72E4149847}"/>
</file>

<file path=docProps/app.xml><?xml version="1.0" encoding="utf-8"?>
<Properties xmlns="http://schemas.openxmlformats.org/officeDocument/2006/extended-properties" xmlns:vt="http://schemas.openxmlformats.org/officeDocument/2006/docPropsVTypes">
  <Template>Normal</Template>
  <TotalTime>154</TotalTime>
  <Pages>77</Pages>
  <Words>23004</Words>
  <Characters>124223</Characters>
  <Application>Microsoft Office Word</Application>
  <DocSecurity>0</DocSecurity>
  <Lines>1035</Lines>
  <Paragraphs>293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 Fernando Galli</dc:creator>
  <cp:keywords/>
  <cp:lastModifiedBy>Andre</cp:lastModifiedBy>
  <cp:revision>7</cp:revision>
  <cp:lastPrinted>2016-11-18T01:17:00Z</cp:lastPrinted>
  <dcterms:created xsi:type="dcterms:W3CDTF">2018-06-20T13:23:00Z</dcterms:created>
  <dcterms:modified xsi:type="dcterms:W3CDTF">2018-06-21T12:17:00Z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107;#URBAN DEVELOPMENT AND HOUSING|8ddc6614-adee-4514-9e0d-114a08c823a2</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5fd641f2-037f-4f0d-be55-4c2b45ea5b10</vt:lpwstr>
  </property>
  <property fmtid="{D5CDD505-2E9C-101B-9397-08002B2CF9AE}" pid="10" name="Sector IDB">
    <vt:lpwstr>40;#URBAN DEVELOPMENT AND HOUSING|d14615ee-683d-4ec6-a5cf-ae743c6c4ac1</vt:lpwstr>
  </property>
  <property fmtid="{D5CDD505-2E9C-101B-9397-08002B2CF9AE}" pid="11" name="Function Operations IDB">
    <vt:lpwstr>3;#Project Administration|751f71fd-1433-4702-a2db-ff12a4e45594</vt:lpwstr>
  </property>
  <property fmtid="{D5CDD505-2E9C-101B-9397-08002B2CF9AE}" pid="12" name="ContentTypeId">
    <vt:lpwstr>0x0101001A458A224826124E8B45B1D613300CFC002E83F2181040AA4DB2821587B57359D2</vt:lpwstr>
  </property>
</Properties>
</file>