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BEFA3" w14:textId="77777777" w:rsidR="004858FF" w:rsidRDefault="004858FF" w:rsidP="009F1037">
      <w:pPr>
        <w:spacing w:after="0" w:line="240" w:lineRule="auto"/>
        <w:rPr>
          <w:rFonts w:ascii="Arial" w:hAnsi="Arial" w:cs="Arial"/>
          <w:b/>
          <w:lang w:val="es-ES_tradnl"/>
        </w:rPr>
      </w:pPr>
      <w:r>
        <w:rPr>
          <w:rFonts w:ascii="Arial" w:hAnsi="Arial" w:cs="Arial"/>
          <w:b/>
          <w:lang w:val="es-ES_tradnl"/>
        </w:rPr>
        <w:t>TDR 1</w:t>
      </w:r>
    </w:p>
    <w:p w14:paraId="170517BC" w14:textId="77777777" w:rsidR="004858FF" w:rsidRDefault="004858FF" w:rsidP="009F1037">
      <w:pPr>
        <w:spacing w:after="0" w:line="240" w:lineRule="auto"/>
        <w:rPr>
          <w:rFonts w:ascii="Arial" w:hAnsi="Arial" w:cs="Arial"/>
          <w:b/>
          <w:lang w:val="es-ES_tradnl"/>
        </w:rPr>
      </w:pPr>
    </w:p>
    <w:p w14:paraId="396C40C5" w14:textId="77777777" w:rsidR="00472C04" w:rsidRPr="00A968D2" w:rsidRDefault="00A968D2" w:rsidP="009F1037">
      <w:pPr>
        <w:spacing w:after="0" w:line="240" w:lineRule="auto"/>
        <w:rPr>
          <w:rFonts w:ascii="Arial" w:hAnsi="Arial" w:cs="Arial"/>
          <w:b/>
          <w:lang w:val="es-ES_tradnl"/>
        </w:rPr>
      </w:pPr>
      <w:r w:rsidRPr="00A968D2">
        <w:rPr>
          <w:rFonts w:ascii="Arial" w:hAnsi="Arial" w:cs="Arial"/>
          <w:b/>
          <w:lang w:val="es-ES_tradnl"/>
        </w:rPr>
        <w:t>Regional</w:t>
      </w:r>
    </w:p>
    <w:p w14:paraId="08FD8542" w14:textId="77777777" w:rsidR="00A968D2" w:rsidRDefault="00A968D2" w:rsidP="009F1037">
      <w:pPr>
        <w:spacing w:after="0" w:line="240" w:lineRule="auto"/>
        <w:rPr>
          <w:rFonts w:ascii="Arial" w:hAnsi="Arial" w:cs="Arial"/>
          <w:b/>
          <w:lang w:val="es-ES_tradnl"/>
        </w:rPr>
      </w:pPr>
    </w:p>
    <w:p w14:paraId="00EDF798" w14:textId="77777777" w:rsidR="00A968D2" w:rsidRPr="00A968D2" w:rsidRDefault="00A968D2" w:rsidP="009F1037">
      <w:pPr>
        <w:spacing w:after="0" w:line="240" w:lineRule="auto"/>
        <w:rPr>
          <w:rFonts w:ascii="Arial" w:hAnsi="Arial" w:cs="Arial"/>
          <w:b/>
          <w:lang w:val="es-ES_tradnl"/>
        </w:rPr>
      </w:pPr>
      <w:r w:rsidRPr="00A968D2">
        <w:rPr>
          <w:rFonts w:ascii="Arial" w:hAnsi="Arial" w:cs="Arial"/>
          <w:b/>
          <w:lang w:val="es-ES_tradnl"/>
        </w:rPr>
        <w:t>IFD/ICS</w:t>
      </w:r>
    </w:p>
    <w:p w14:paraId="444021B0" w14:textId="77777777" w:rsidR="00A968D2" w:rsidRDefault="00A968D2" w:rsidP="009F1037">
      <w:pPr>
        <w:spacing w:after="0" w:line="240" w:lineRule="auto"/>
        <w:rPr>
          <w:rFonts w:ascii="Arial" w:hAnsi="Arial" w:cs="Arial"/>
          <w:b/>
          <w:lang w:val="es-ES_tradnl"/>
        </w:rPr>
      </w:pPr>
    </w:p>
    <w:p w14:paraId="6B5941DD" w14:textId="77777777" w:rsidR="00A968D2" w:rsidRPr="00A968D2" w:rsidRDefault="00A968D2" w:rsidP="009F1037">
      <w:pPr>
        <w:spacing w:after="0" w:line="240" w:lineRule="auto"/>
        <w:rPr>
          <w:rFonts w:ascii="Arial" w:hAnsi="Arial" w:cs="Arial"/>
          <w:b/>
          <w:lang w:val="es-ES_tradnl"/>
        </w:rPr>
      </w:pPr>
      <w:r w:rsidRPr="00A968D2">
        <w:rPr>
          <w:rFonts w:ascii="Arial" w:hAnsi="Arial" w:cs="Arial"/>
          <w:b/>
          <w:lang w:val="es-ES_tradnl"/>
        </w:rPr>
        <w:t>RG-T297</w:t>
      </w:r>
      <w:r w:rsidR="00D912AD">
        <w:rPr>
          <w:rFonts w:ascii="Arial" w:hAnsi="Arial" w:cs="Arial"/>
          <w:b/>
          <w:lang w:val="es-ES_tradnl"/>
        </w:rPr>
        <w:t xml:space="preserve">5 Apoyo al diseño de Planes de Acción para la implementación de sistemas de Identidad Digital en América Latina y el Caribe </w:t>
      </w:r>
    </w:p>
    <w:p w14:paraId="5A40BA4A" w14:textId="77777777" w:rsidR="0007752E" w:rsidRDefault="0007752E" w:rsidP="009F1037">
      <w:pPr>
        <w:spacing w:after="0" w:line="240" w:lineRule="auto"/>
        <w:rPr>
          <w:rFonts w:ascii="Arial" w:hAnsi="Arial" w:cs="Arial"/>
          <w:b/>
          <w:lang w:val="es-ES_tradnl"/>
        </w:rPr>
      </w:pPr>
    </w:p>
    <w:p w14:paraId="00377E3B" w14:textId="77777777" w:rsidR="00A968D2" w:rsidRDefault="00A968D2" w:rsidP="009F1037">
      <w:pPr>
        <w:spacing w:after="0" w:line="240" w:lineRule="auto"/>
        <w:rPr>
          <w:rFonts w:ascii="Arial" w:hAnsi="Arial" w:cs="Arial"/>
          <w:b/>
          <w:lang w:val="es-ES_tradnl"/>
        </w:rPr>
      </w:pPr>
      <w:r>
        <w:rPr>
          <w:rFonts w:ascii="Arial" w:hAnsi="Arial" w:cs="Arial"/>
          <w:b/>
          <w:lang w:val="es-ES_tradnl"/>
        </w:rPr>
        <w:t>TERMINOS DE REFERENCIA</w:t>
      </w:r>
    </w:p>
    <w:p w14:paraId="6BF24CA3" w14:textId="77777777" w:rsidR="00A968D2" w:rsidRDefault="00A968D2" w:rsidP="009F1037">
      <w:pPr>
        <w:spacing w:after="0" w:line="240" w:lineRule="auto"/>
        <w:rPr>
          <w:rFonts w:ascii="Arial" w:hAnsi="Arial" w:cs="Arial"/>
          <w:b/>
          <w:lang w:val="es-ES_tradnl"/>
        </w:rPr>
      </w:pPr>
    </w:p>
    <w:p w14:paraId="4972F3B0" w14:textId="77777777" w:rsidR="00A968D2" w:rsidRDefault="00A968D2" w:rsidP="009F1037">
      <w:pPr>
        <w:spacing w:after="0" w:line="240" w:lineRule="auto"/>
        <w:rPr>
          <w:rFonts w:ascii="Arial" w:hAnsi="Arial" w:cs="Arial"/>
          <w:b/>
          <w:lang w:val="es-ES_tradnl"/>
        </w:rPr>
      </w:pPr>
      <w:r>
        <w:rPr>
          <w:rFonts w:ascii="Arial" w:hAnsi="Arial" w:cs="Arial"/>
          <w:b/>
          <w:lang w:val="es-ES_tradnl"/>
        </w:rPr>
        <w:t xml:space="preserve">Antecedentes </w:t>
      </w:r>
      <w:bookmarkStart w:id="0" w:name="_GoBack"/>
      <w:bookmarkEnd w:id="0"/>
    </w:p>
    <w:p w14:paraId="59FB9382" w14:textId="77777777" w:rsidR="00A968D2" w:rsidRDefault="00A968D2" w:rsidP="009F1037">
      <w:pPr>
        <w:spacing w:after="0" w:line="240" w:lineRule="auto"/>
        <w:rPr>
          <w:rFonts w:ascii="Arial" w:hAnsi="Arial" w:cs="Arial"/>
          <w:b/>
          <w:lang w:val="es-ES_tradnl"/>
        </w:rPr>
      </w:pPr>
    </w:p>
    <w:p w14:paraId="2356C3A3" w14:textId="77777777" w:rsidR="00A968D2" w:rsidRDefault="00A968D2" w:rsidP="009F1037">
      <w:pPr>
        <w:spacing w:after="0" w:line="240" w:lineRule="auto"/>
        <w:jc w:val="both"/>
        <w:rPr>
          <w:rFonts w:ascii="Arial" w:hAnsi="Arial" w:cs="Arial"/>
          <w:lang w:val="es-ES_tradnl"/>
        </w:rPr>
      </w:pPr>
      <w:r w:rsidRPr="00726484">
        <w:rPr>
          <w:rFonts w:ascii="Arial" w:hAnsi="Arial" w:cs="Arial"/>
          <w:lang w:val="es-ES_tradnl"/>
        </w:rPr>
        <w:t>Establecido en 1959, el Banco</w:t>
      </w:r>
      <w:r>
        <w:rPr>
          <w:rFonts w:ascii="Arial" w:hAnsi="Arial" w:cs="Arial"/>
          <w:lang w:val="es-ES_tradnl"/>
        </w:rPr>
        <w:t xml:space="preserve"> Interamericano de Desarrollo (</w:t>
      </w:r>
      <w:r w:rsidRPr="00726484">
        <w:rPr>
          <w:rFonts w:ascii="Arial" w:hAnsi="Arial" w:cs="Arial"/>
          <w:lang w:val="es-ES_tradnl"/>
        </w:rPr>
        <w:t>" BID " o " Banco") es la principal fuente de financiamien</w:t>
      </w:r>
      <w:r>
        <w:rPr>
          <w:rFonts w:ascii="Arial" w:hAnsi="Arial" w:cs="Arial"/>
          <w:lang w:val="es-ES_tradnl"/>
        </w:rPr>
        <w:t>to para el desarrollo económico</w:t>
      </w:r>
      <w:r w:rsidRPr="00726484">
        <w:rPr>
          <w:rFonts w:ascii="Arial" w:hAnsi="Arial" w:cs="Arial"/>
          <w:lang w:val="es-ES_tradnl"/>
        </w:rPr>
        <w:t>, social e institucional en América Latina y el Caribe. Proporciona préstamos, subvenciones, garantías, asesoramiento sobre políticas y asistencia técnica a los sectores público y privado de sus países prestatarios</w:t>
      </w:r>
      <w:r>
        <w:rPr>
          <w:rFonts w:ascii="Arial" w:hAnsi="Arial" w:cs="Arial"/>
          <w:lang w:val="es-ES_tradnl"/>
        </w:rPr>
        <w:t>.</w:t>
      </w:r>
    </w:p>
    <w:p w14:paraId="529BFCC9" w14:textId="77777777" w:rsidR="009F1037" w:rsidRDefault="009F1037" w:rsidP="009F1037">
      <w:pPr>
        <w:spacing w:after="0" w:line="240" w:lineRule="auto"/>
        <w:jc w:val="both"/>
        <w:rPr>
          <w:rFonts w:ascii="Arial" w:hAnsi="Arial" w:cs="Arial"/>
          <w:lang w:val="es-ES_tradnl"/>
        </w:rPr>
      </w:pPr>
    </w:p>
    <w:p w14:paraId="453D8A2E" w14:textId="77777777" w:rsidR="00A968D2" w:rsidRDefault="00A968D2" w:rsidP="009F1037">
      <w:pPr>
        <w:spacing w:after="0" w:line="240" w:lineRule="auto"/>
        <w:jc w:val="both"/>
        <w:rPr>
          <w:rFonts w:ascii="Arial" w:hAnsi="Arial" w:cs="Arial"/>
          <w:lang w:val="es-ES_tradnl"/>
        </w:rPr>
      </w:pPr>
      <w:r>
        <w:rPr>
          <w:rFonts w:ascii="Arial" w:hAnsi="Arial" w:cs="Arial"/>
          <w:lang w:val="es-ES_tradnl"/>
        </w:rPr>
        <w:t>Una de las áreas que e</w:t>
      </w:r>
      <w:r w:rsidR="006E5E52">
        <w:rPr>
          <w:rFonts w:ascii="Arial" w:hAnsi="Arial" w:cs="Arial"/>
          <w:lang w:val="es-ES_tradnl"/>
        </w:rPr>
        <w:t xml:space="preserve">l Banco se encuentra apoyando es el fortalecimiento de los </w:t>
      </w:r>
      <w:r w:rsidR="00AF4027">
        <w:rPr>
          <w:rFonts w:ascii="Arial" w:hAnsi="Arial" w:cs="Arial"/>
          <w:lang w:val="es-ES_tradnl"/>
        </w:rPr>
        <w:t>sistemas de Identidad en América Latina y el Caribe</w:t>
      </w:r>
      <w:r w:rsidR="0022669A">
        <w:rPr>
          <w:rFonts w:ascii="Arial" w:hAnsi="Arial" w:cs="Arial"/>
          <w:lang w:val="es-ES_tradnl"/>
        </w:rPr>
        <w:t xml:space="preserve"> (ALC)</w:t>
      </w:r>
      <w:r w:rsidR="00AF4027">
        <w:rPr>
          <w:rFonts w:ascii="Arial" w:hAnsi="Arial" w:cs="Arial"/>
          <w:lang w:val="es-ES_tradnl"/>
        </w:rPr>
        <w:t xml:space="preserve">. </w:t>
      </w:r>
      <w:r w:rsidR="006E5E52">
        <w:rPr>
          <w:rFonts w:ascii="Arial" w:hAnsi="Arial" w:cs="Arial"/>
          <w:lang w:val="es-ES_tradnl"/>
        </w:rPr>
        <w:t xml:space="preserve">Por medio de la división de Innovación para Servir al Ciudadano (ICS), se está impulsando la agenda de </w:t>
      </w:r>
      <w:r w:rsidR="00AF4027">
        <w:rPr>
          <w:rFonts w:ascii="Arial" w:hAnsi="Arial" w:cs="Arial"/>
          <w:lang w:val="es-ES_tradnl"/>
        </w:rPr>
        <w:t>Gestión de Identidad digital</w:t>
      </w:r>
      <w:r w:rsidR="006E5E52">
        <w:rPr>
          <w:rFonts w:ascii="Arial" w:hAnsi="Arial" w:cs="Arial"/>
          <w:lang w:val="es-ES_tradnl"/>
        </w:rPr>
        <w:t xml:space="preserve"> para apoyar a</w:t>
      </w:r>
      <w:r w:rsidR="00AF4027">
        <w:rPr>
          <w:rFonts w:ascii="Arial" w:hAnsi="Arial" w:cs="Arial"/>
          <w:lang w:val="es-ES_tradnl"/>
        </w:rPr>
        <w:t xml:space="preserve"> que</w:t>
      </w:r>
      <w:r w:rsidR="006E5E52">
        <w:rPr>
          <w:rFonts w:ascii="Arial" w:hAnsi="Arial" w:cs="Arial"/>
          <w:lang w:val="es-ES_tradnl"/>
        </w:rPr>
        <w:t xml:space="preserve"> los países</w:t>
      </w:r>
      <w:r w:rsidR="00AF4027">
        <w:rPr>
          <w:rFonts w:ascii="Arial" w:hAnsi="Arial" w:cs="Arial"/>
          <w:lang w:val="es-ES_tradnl"/>
        </w:rPr>
        <w:t xml:space="preserve"> de la Región puedan contar con los suficientes insumos para una adecuada gestión de la identidad, contribuyendo, de esta manera, a la eficiencia, efectividad y calidad de los servicios públicos. </w:t>
      </w:r>
    </w:p>
    <w:p w14:paraId="64EAD469" w14:textId="77777777" w:rsidR="009F1037" w:rsidRDefault="009F1037" w:rsidP="009F1037">
      <w:pPr>
        <w:spacing w:after="0" w:line="240" w:lineRule="auto"/>
        <w:jc w:val="both"/>
        <w:rPr>
          <w:rFonts w:ascii="Arial" w:hAnsi="Arial" w:cs="Arial"/>
          <w:lang w:val="es-ES_tradnl"/>
        </w:rPr>
      </w:pPr>
    </w:p>
    <w:p w14:paraId="1FE3A7D9" w14:textId="77777777" w:rsidR="0022669A" w:rsidRDefault="0022669A" w:rsidP="009F1037">
      <w:pPr>
        <w:spacing w:after="0" w:line="240" w:lineRule="auto"/>
        <w:jc w:val="both"/>
        <w:rPr>
          <w:rFonts w:ascii="Arial" w:hAnsi="Arial" w:cs="Arial"/>
          <w:lang w:val="es-ES_tradnl"/>
        </w:rPr>
      </w:pPr>
      <w:r>
        <w:rPr>
          <w:rFonts w:ascii="Arial" w:hAnsi="Arial" w:cs="Arial"/>
          <w:lang w:val="es-ES_tradnl"/>
        </w:rPr>
        <w:t>Un sistema de identidad digital</w:t>
      </w:r>
      <w:r w:rsidRPr="0022669A">
        <w:rPr>
          <w:rFonts w:ascii="Arial" w:hAnsi="Arial" w:cs="Arial"/>
          <w:lang w:val="es-ES_tradnl"/>
        </w:rPr>
        <w:t xml:space="preserve"> eficiente y eficaz debe proveer servicios universales, conectados y confiables. Para potenciar el uso de los documentos de identidad, se requiere un sistema de identidad digital interconectado con todas la organizaciones que intervienen en la generación de identidades legales, que permita además la interoperabilidad para proveer servicios de autenticación online en forma segura tanto para instituciones públicas (salud, educación, desarrollo social) como para actores privados (sistema financiero, empresas de servicios), un marco legal de protección de datos personales y un nivel de cobertura universal que permita reducir la desigualdad y la exclusión de la población más vulnerable y alejada. Más importante aún, debe tener un registro de nacimiento robusto que sea la base fundamental de este sistema. </w:t>
      </w:r>
    </w:p>
    <w:p w14:paraId="7BAAF24A" w14:textId="77777777" w:rsidR="009F1037" w:rsidRDefault="009F1037" w:rsidP="009F1037">
      <w:pPr>
        <w:spacing w:after="0" w:line="240" w:lineRule="auto"/>
        <w:jc w:val="both"/>
        <w:rPr>
          <w:rFonts w:ascii="Arial" w:hAnsi="Arial" w:cs="Arial"/>
          <w:lang w:val="es-ES_tradnl"/>
        </w:rPr>
      </w:pPr>
    </w:p>
    <w:p w14:paraId="681E0581" w14:textId="77777777" w:rsidR="0022669A" w:rsidRDefault="0022669A" w:rsidP="009F1037">
      <w:pPr>
        <w:spacing w:after="0" w:line="240" w:lineRule="auto"/>
        <w:jc w:val="both"/>
        <w:rPr>
          <w:rFonts w:ascii="Arial" w:hAnsi="Arial" w:cs="Arial"/>
          <w:lang w:val="es-ES_tradnl"/>
        </w:rPr>
      </w:pPr>
      <w:r>
        <w:rPr>
          <w:rFonts w:ascii="Arial" w:hAnsi="Arial" w:cs="Arial"/>
          <w:lang w:val="es-ES_tradnl"/>
        </w:rPr>
        <w:t>Sin embargo, en ALC existen marcadas diferencias en los niveles de madurez y gobernanza de los sistemas de identidad, y son pocos los países que han logrado implementar iniciativas para fortalecer sus sistemas de identidad. Con todo, son casi nulos los sistemas puramente digitales</w:t>
      </w:r>
      <w:r w:rsidR="00920CE5">
        <w:rPr>
          <w:rFonts w:ascii="Arial" w:hAnsi="Arial" w:cs="Arial"/>
          <w:lang w:val="es-ES_tradnl"/>
        </w:rPr>
        <w:t>; y p</w:t>
      </w:r>
      <w:r w:rsidR="00920CE5" w:rsidRPr="00492BD6">
        <w:rPr>
          <w:rFonts w:ascii="Arial" w:hAnsi="Arial" w:cs="Arial"/>
          <w:lang w:val="es-ES_tradnl"/>
        </w:rPr>
        <w:t>ara que estos proyectos de modernización de los sistemas de identificación tengan un impacto real en la eficiencia y la calidad de los servicios públicos, sus intervenciones deben estar basadas en un diagnóstico sobre el estado de madurez de los sistemas vigentes, que identifique las brechas existentes y las acciones necesarias para su fortalecimiento</w:t>
      </w:r>
      <w:r w:rsidR="00920CE5">
        <w:rPr>
          <w:rFonts w:ascii="Arial" w:hAnsi="Arial" w:cs="Arial"/>
          <w:lang w:val="es-ES_tradnl"/>
        </w:rPr>
        <w:t xml:space="preserve">. </w:t>
      </w:r>
    </w:p>
    <w:p w14:paraId="62C6132F" w14:textId="77777777" w:rsidR="009F1037" w:rsidRDefault="009F1037" w:rsidP="009F1037">
      <w:pPr>
        <w:spacing w:after="0" w:line="240" w:lineRule="auto"/>
        <w:jc w:val="both"/>
        <w:rPr>
          <w:rFonts w:ascii="Arial" w:hAnsi="Arial" w:cs="Arial"/>
          <w:lang w:val="es-ES_tradnl"/>
        </w:rPr>
      </w:pPr>
    </w:p>
    <w:p w14:paraId="63DACC70" w14:textId="77777777" w:rsidR="00920CE5" w:rsidRPr="00920CE5" w:rsidRDefault="00492BD6" w:rsidP="009F1037">
      <w:pPr>
        <w:spacing w:after="0" w:line="240" w:lineRule="auto"/>
        <w:jc w:val="both"/>
        <w:rPr>
          <w:rFonts w:ascii="Arial" w:hAnsi="Arial" w:cs="Arial"/>
          <w:lang w:val="es-ES_tradnl"/>
        </w:rPr>
      </w:pPr>
      <w:r w:rsidRPr="00920CE5">
        <w:rPr>
          <w:rFonts w:ascii="Arial" w:hAnsi="Arial" w:cs="Arial"/>
          <w:lang w:val="es-ES_tradnl"/>
        </w:rPr>
        <w:t xml:space="preserve">En este sentido, el Fondo General de Cooperación Española (FGE) ha proveído de fondos para </w:t>
      </w:r>
      <w:r w:rsidR="00920CE5" w:rsidRPr="00920CE5">
        <w:rPr>
          <w:rFonts w:ascii="Arial" w:hAnsi="Arial" w:cs="Arial"/>
          <w:lang w:val="es-ES_tradnl"/>
        </w:rPr>
        <w:t xml:space="preserve">implementar una cooperación técnica (CT) que permitirá desarrollar planes de acción para apoyar el proceso de fortalecimiento y digitalización de los sistemas nacionales de identidad en dos países de la región. Los objetivos específicos de esta CT se centran en: (i) generar un marco metodológico que permita analizar el entorno y la capacidad institucional de los sistemas de identidad de la región para la implementación de un sistema de identidad digital; (ii) aplicar la metodología en dos países de la región; (iii) para estos países, diseñar el plan de acción para la implementación, identificando aquellos desafíos institucionales, jurídicos y/o tecnológicos. </w:t>
      </w:r>
    </w:p>
    <w:p w14:paraId="5BE1C0C6" w14:textId="77777777" w:rsidR="009F1037" w:rsidRDefault="009F1037" w:rsidP="009F1037">
      <w:pPr>
        <w:spacing w:after="0" w:line="240" w:lineRule="auto"/>
        <w:jc w:val="both"/>
        <w:rPr>
          <w:rFonts w:ascii="Arial" w:hAnsi="Arial" w:cs="Arial"/>
          <w:b/>
          <w:lang w:val="es-ES_tradnl"/>
        </w:rPr>
      </w:pPr>
    </w:p>
    <w:p w14:paraId="7EAD4ED5" w14:textId="77777777" w:rsidR="008A15DA" w:rsidRDefault="008A15DA" w:rsidP="009F1037">
      <w:pPr>
        <w:spacing w:after="0" w:line="240" w:lineRule="auto"/>
        <w:jc w:val="both"/>
        <w:rPr>
          <w:rFonts w:ascii="Arial" w:hAnsi="Arial" w:cs="Arial"/>
          <w:b/>
          <w:lang w:val="es-ES_tradnl"/>
        </w:rPr>
      </w:pPr>
      <w:r>
        <w:rPr>
          <w:rFonts w:ascii="Arial" w:hAnsi="Arial" w:cs="Arial"/>
          <w:b/>
          <w:lang w:val="es-ES_tradnl"/>
        </w:rPr>
        <w:t>Objetivo de la consultoría</w:t>
      </w:r>
    </w:p>
    <w:p w14:paraId="59B63897" w14:textId="77777777" w:rsidR="009F1037" w:rsidRDefault="009F1037" w:rsidP="009F1037">
      <w:pPr>
        <w:spacing w:after="0" w:line="240" w:lineRule="auto"/>
        <w:jc w:val="both"/>
        <w:rPr>
          <w:rFonts w:ascii="Arial" w:hAnsi="Arial" w:cs="Arial"/>
          <w:lang w:val="es-ES_tradnl"/>
        </w:rPr>
      </w:pPr>
    </w:p>
    <w:p w14:paraId="3EA5D265" w14:textId="77777777" w:rsidR="0004563D" w:rsidRPr="0004563D" w:rsidRDefault="0004563D" w:rsidP="009F1037">
      <w:pPr>
        <w:spacing w:after="0" w:line="240" w:lineRule="auto"/>
        <w:jc w:val="both"/>
        <w:rPr>
          <w:rFonts w:ascii="Arial" w:hAnsi="Arial" w:cs="Arial"/>
          <w:lang w:val="es-ES_tradnl"/>
        </w:rPr>
      </w:pPr>
      <w:r>
        <w:rPr>
          <w:rFonts w:ascii="Arial" w:hAnsi="Arial" w:cs="Arial"/>
          <w:lang w:val="es-ES_tradnl"/>
        </w:rPr>
        <w:t>El objetivo d</w:t>
      </w:r>
      <w:r w:rsidR="00072045">
        <w:rPr>
          <w:rFonts w:ascii="Arial" w:hAnsi="Arial" w:cs="Arial"/>
          <w:lang w:val="es-ES_tradnl"/>
        </w:rPr>
        <w:t>e</w:t>
      </w:r>
      <w:r>
        <w:rPr>
          <w:rFonts w:ascii="Arial" w:hAnsi="Arial" w:cs="Arial"/>
          <w:lang w:val="es-ES_tradnl"/>
        </w:rPr>
        <w:t xml:space="preserve"> esta consultoría es identificar y </w:t>
      </w:r>
      <w:r w:rsidR="00920CE5">
        <w:rPr>
          <w:rFonts w:ascii="Arial" w:hAnsi="Arial" w:cs="Arial"/>
          <w:lang w:val="es-ES_tradnl"/>
        </w:rPr>
        <w:t xml:space="preserve">documentar aquellas experiencias internacionales relevantes que han puesto en marcha sistemas de identidad digital. </w:t>
      </w:r>
    </w:p>
    <w:p w14:paraId="7A8548DA" w14:textId="77777777" w:rsidR="009F1037" w:rsidRDefault="009F1037" w:rsidP="009F1037">
      <w:pPr>
        <w:spacing w:after="0" w:line="240" w:lineRule="auto"/>
        <w:jc w:val="both"/>
        <w:rPr>
          <w:rFonts w:ascii="Arial" w:hAnsi="Arial" w:cs="Arial"/>
          <w:b/>
          <w:lang w:val="es-ES_tradnl"/>
        </w:rPr>
      </w:pPr>
    </w:p>
    <w:p w14:paraId="6648BD11" w14:textId="77777777" w:rsidR="008A15DA" w:rsidRDefault="008A15DA" w:rsidP="009F1037">
      <w:pPr>
        <w:spacing w:after="0" w:line="240" w:lineRule="auto"/>
        <w:jc w:val="both"/>
        <w:rPr>
          <w:rFonts w:ascii="Arial" w:hAnsi="Arial" w:cs="Arial"/>
          <w:b/>
          <w:lang w:val="es-ES_tradnl"/>
        </w:rPr>
      </w:pPr>
      <w:r>
        <w:rPr>
          <w:rFonts w:ascii="Arial" w:hAnsi="Arial" w:cs="Arial"/>
          <w:b/>
          <w:lang w:val="es-ES_tradnl"/>
        </w:rPr>
        <w:t>Actividades principales</w:t>
      </w:r>
    </w:p>
    <w:p w14:paraId="0F8A2858" w14:textId="77777777" w:rsidR="009F1037" w:rsidRDefault="009F1037" w:rsidP="009F1037">
      <w:pPr>
        <w:spacing w:after="0" w:line="240" w:lineRule="auto"/>
        <w:jc w:val="both"/>
        <w:rPr>
          <w:rFonts w:ascii="Arial" w:hAnsi="Arial" w:cs="Arial"/>
          <w:b/>
          <w:lang w:val="es-ES_tradnl"/>
        </w:rPr>
      </w:pPr>
    </w:p>
    <w:p w14:paraId="423A726A" w14:textId="77777777" w:rsidR="00036CD7" w:rsidRPr="00036CD7" w:rsidRDefault="00036CD7" w:rsidP="00E97C49">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Identificar y definir los criterios que se utilizarán </w:t>
      </w:r>
      <w:r w:rsidR="00C36D30">
        <w:rPr>
          <w:rFonts w:ascii="Arial" w:hAnsi="Arial" w:cs="Arial"/>
          <w:lang w:val="es-ES_tradnl"/>
        </w:rPr>
        <w:t>para identifica</w:t>
      </w:r>
      <w:r>
        <w:rPr>
          <w:rFonts w:ascii="Arial" w:hAnsi="Arial" w:cs="Arial"/>
          <w:lang w:val="es-ES_tradnl"/>
        </w:rPr>
        <w:t>r las experiencias relevantes en sistemas de identidad digital</w:t>
      </w:r>
      <w:r w:rsidR="00D5797E">
        <w:rPr>
          <w:rFonts w:ascii="Arial" w:hAnsi="Arial" w:cs="Arial"/>
          <w:lang w:val="es-ES_tradnl"/>
        </w:rPr>
        <w:t>.</w:t>
      </w:r>
    </w:p>
    <w:p w14:paraId="57441A0F" w14:textId="77777777" w:rsidR="00E97C49" w:rsidRPr="00E97C49" w:rsidRDefault="00D5797E" w:rsidP="00E97C49">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Una vez que los criterios se han establecido, c</w:t>
      </w:r>
      <w:r w:rsidR="009F1037">
        <w:rPr>
          <w:rFonts w:ascii="Arial" w:hAnsi="Arial" w:cs="Arial"/>
          <w:lang w:val="es-ES_tradnl"/>
        </w:rPr>
        <w:t xml:space="preserve">onsiderar y analizar las diferentes experiencias subregionales e internacionales que han desarrollado iniciativas para </w:t>
      </w:r>
      <w:r w:rsidR="00E97C49">
        <w:rPr>
          <w:rFonts w:ascii="Arial" w:hAnsi="Arial" w:cs="Arial"/>
          <w:lang w:val="es-ES_tradnl"/>
        </w:rPr>
        <w:t>implementar sistemas de identidad digital</w:t>
      </w:r>
    </w:p>
    <w:p w14:paraId="6AA88B36" w14:textId="77777777" w:rsidR="00E97C49" w:rsidRPr="00E97C49" w:rsidRDefault="00E97C49" w:rsidP="00E97C49">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Detallar y describir los principales desafíos</w:t>
      </w:r>
      <w:r w:rsidR="00D5797E">
        <w:rPr>
          <w:rFonts w:ascii="Arial" w:hAnsi="Arial" w:cs="Arial"/>
          <w:lang w:val="es-ES_tradnl"/>
        </w:rPr>
        <w:t xml:space="preserve">, problemas </w:t>
      </w:r>
      <w:r>
        <w:rPr>
          <w:rFonts w:ascii="Arial" w:hAnsi="Arial" w:cs="Arial"/>
          <w:lang w:val="es-ES_tradnl"/>
        </w:rPr>
        <w:t>y lecciones aprendidas de las experiencias identificadas</w:t>
      </w:r>
    </w:p>
    <w:p w14:paraId="5EF187AF" w14:textId="77777777" w:rsidR="00E97C49" w:rsidRPr="00E97C49" w:rsidRDefault="00E97C49" w:rsidP="00E97C49">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Establecer </w:t>
      </w:r>
      <w:r w:rsidR="00D35100">
        <w:rPr>
          <w:rFonts w:ascii="Arial" w:hAnsi="Arial" w:cs="Arial"/>
          <w:lang w:val="es-ES_tradnl"/>
        </w:rPr>
        <w:t xml:space="preserve">una metodología de sistematización </w:t>
      </w:r>
      <w:r>
        <w:rPr>
          <w:rFonts w:ascii="Arial" w:hAnsi="Arial" w:cs="Arial"/>
          <w:lang w:val="es-ES_tradnl"/>
        </w:rPr>
        <w:t xml:space="preserve">que permita identificar las diferentes etapas que llevaron al desarrollo e implementación de cada sistema de identidad digital. </w:t>
      </w:r>
    </w:p>
    <w:p w14:paraId="72EF2215" w14:textId="77777777" w:rsidR="00E97C49" w:rsidRPr="00D5797E" w:rsidRDefault="00E97C49" w:rsidP="00E97C49">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Identificar los recursos que han se utilizaron para la formulación, diseño e implementación del sistema. </w:t>
      </w:r>
    </w:p>
    <w:p w14:paraId="5AFB73D7" w14:textId="77777777" w:rsidR="00D5797E" w:rsidRPr="00D5797E" w:rsidRDefault="00D5797E" w:rsidP="00E97C49">
      <w:pPr>
        <w:pStyle w:val="ListParagraph"/>
        <w:numPr>
          <w:ilvl w:val="0"/>
          <w:numId w:val="7"/>
        </w:numPr>
        <w:spacing w:after="0" w:line="240" w:lineRule="auto"/>
        <w:jc w:val="both"/>
        <w:rPr>
          <w:rFonts w:ascii="Arial" w:hAnsi="Arial" w:cs="Arial"/>
          <w:b/>
          <w:lang w:val="es-ES_tradnl"/>
        </w:rPr>
      </w:pPr>
      <w:r w:rsidRPr="00D5797E">
        <w:rPr>
          <w:rFonts w:ascii="Arial" w:hAnsi="Arial" w:cs="Arial"/>
          <w:lang w:val="es-ES_tradnl"/>
        </w:rPr>
        <w:t>Re</w:t>
      </w:r>
      <w:r>
        <w:rPr>
          <w:rFonts w:ascii="Arial" w:hAnsi="Arial" w:cs="Arial"/>
          <w:lang w:val="es-ES_tradnl"/>
        </w:rPr>
        <w:t>alizar entrevistas a representantes</w:t>
      </w:r>
      <w:r w:rsidRPr="00D5797E">
        <w:rPr>
          <w:rFonts w:ascii="Arial" w:hAnsi="Arial" w:cs="Arial"/>
          <w:lang w:val="es-ES_tradnl"/>
        </w:rPr>
        <w:t xml:space="preserve">, encargados y personal técnico que estuvo o está a cargo del diseño y desempeño de los sistemas de identificación. </w:t>
      </w:r>
      <w:r>
        <w:rPr>
          <w:rFonts w:ascii="Arial" w:hAnsi="Arial" w:cs="Arial"/>
          <w:lang w:val="es-ES_tradnl"/>
        </w:rPr>
        <w:t>E</w:t>
      </w:r>
      <w:r w:rsidRPr="00D5797E">
        <w:rPr>
          <w:rFonts w:ascii="Arial" w:hAnsi="Arial" w:cs="Arial"/>
          <w:lang w:val="es-ES_tradnl"/>
        </w:rPr>
        <w:t>stablecer una base de datos que incluya</w:t>
      </w:r>
      <w:r>
        <w:rPr>
          <w:rFonts w:ascii="Arial" w:hAnsi="Arial" w:cs="Arial"/>
          <w:lang w:val="es-ES_tradnl"/>
        </w:rPr>
        <w:t xml:space="preserve"> la información y datos de contacto de las personas entrevistadas</w:t>
      </w:r>
    </w:p>
    <w:p w14:paraId="7B97F4D1" w14:textId="77777777" w:rsidR="00D5797E" w:rsidRPr="00D35100" w:rsidRDefault="00D35100" w:rsidP="00E97C49">
      <w:pPr>
        <w:pStyle w:val="ListParagraph"/>
        <w:numPr>
          <w:ilvl w:val="0"/>
          <w:numId w:val="7"/>
        </w:numPr>
        <w:spacing w:after="0" w:line="240" w:lineRule="auto"/>
        <w:jc w:val="both"/>
        <w:rPr>
          <w:rFonts w:ascii="Arial" w:hAnsi="Arial" w:cs="Arial"/>
          <w:lang w:val="es-ES_tradnl"/>
        </w:rPr>
      </w:pPr>
      <w:r w:rsidRPr="00D35100">
        <w:rPr>
          <w:rFonts w:ascii="Arial" w:hAnsi="Arial" w:cs="Arial"/>
          <w:lang w:val="es-ES_tradnl"/>
        </w:rPr>
        <w:t xml:space="preserve">Diseñar y elaborar el documento con todas las experiencias internacionales recopiladas </w:t>
      </w:r>
    </w:p>
    <w:p w14:paraId="0F97DD7B" w14:textId="77777777" w:rsidR="00036CD7" w:rsidRPr="00E97C49" w:rsidRDefault="00036CD7" w:rsidP="00036CD7">
      <w:pPr>
        <w:pStyle w:val="ListParagraph"/>
        <w:spacing w:after="0" w:line="240" w:lineRule="auto"/>
        <w:jc w:val="both"/>
        <w:rPr>
          <w:rFonts w:ascii="Arial" w:hAnsi="Arial" w:cs="Arial"/>
          <w:b/>
          <w:lang w:val="es-ES_tradnl"/>
        </w:rPr>
      </w:pPr>
    </w:p>
    <w:p w14:paraId="50186C5C" w14:textId="77777777" w:rsidR="00D912AD" w:rsidRDefault="008A15DA" w:rsidP="009F1037">
      <w:pPr>
        <w:spacing w:after="0" w:line="240" w:lineRule="auto"/>
        <w:jc w:val="both"/>
        <w:rPr>
          <w:rFonts w:ascii="Arial" w:hAnsi="Arial" w:cs="Arial"/>
          <w:b/>
          <w:lang w:val="es-ES_tradnl"/>
        </w:rPr>
      </w:pPr>
      <w:r>
        <w:rPr>
          <w:rFonts w:ascii="Arial" w:hAnsi="Arial" w:cs="Arial"/>
          <w:b/>
          <w:lang w:val="es-ES_tradnl"/>
        </w:rPr>
        <w:t>Informes / Entregables</w:t>
      </w:r>
    </w:p>
    <w:p w14:paraId="5401D37F" w14:textId="77777777" w:rsidR="00D912AD" w:rsidRDefault="00D912AD" w:rsidP="009F1037">
      <w:pPr>
        <w:spacing w:after="0" w:line="240" w:lineRule="auto"/>
        <w:jc w:val="both"/>
        <w:rPr>
          <w:rFonts w:ascii="Arial" w:hAnsi="Arial" w:cs="Arial"/>
          <w:b/>
          <w:lang w:val="es-ES_tradnl"/>
        </w:rPr>
      </w:pPr>
    </w:p>
    <w:p w14:paraId="651B9350" w14:textId="77777777" w:rsidR="009C6917" w:rsidRPr="00C36D30" w:rsidRDefault="009C6917" w:rsidP="009F1037">
      <w:pPr>
        <w:pStyle w:val="ListParagraph"/>
        <w:numPr>
          <w:ilvl w:val="0"/>
          <w:numId w:val="4"/>
        </w:numPr>
        <w:spacing w:after="0" w:line="240" w:lineRule="auto"/>
        <w:jc w:val="both"/>
        <w:rPr>
          <w:rFonts w:ascii="Arial" w:hAnsi="Arial" w:cs="Arial"/>
          <w:lang w:val="es-ES_tradnl"/>
        </w:rPr>
      </w:pPr>
      <w:r>
        <w:rPr>
          <w:rFonts w:ascii="Arial" w:hAnsi="Arial" w:cs="Arial"/>
          <w:lang w:val="es-ES_tradnl"/>
        </w:rPr>
        <w:t xml:space="preserve">Plan de trabajo, que incluya </w:t>
      </w:r>
      <w:r w:rsidR="00C36D30">
        <w:rPr>
          <w:rFonts w:ascii="Arial" w:hAnsi="Arial" w:cs="Arial"/>
          <w:lang w:val="es-ES_tradnl"/>
        </w:rPr>
        <w:t>los criterios que se utilizarán para identificar las experiencias relevantes</w:t>
      </w:r>
    </w:p>
    <w:p w14:paraId="6DEF5EA5" w14:textId="77777777" w:rsidR="003B2908" w:rsidRPr="00C36D30" w:rsidRDefault="001375B5" w:rsidP="009F1037">
      <w:pPr>
        <w:pStyle w:val="ListParagraph"/>
        <w:numPr>
          <w:ilvl w:val="0"/>
          <w:numId w:val="4"/>
        </w:numPr>
        <w:spacing w:after="0" w:line="240" w:lineRule="auto"/>
        <w:jc w:val="both"/>
        <w:rPr>
          <w:rFonts w:ascii="Arial" w:hAnsi="Arial" w:cs="Arial"/>
          <w:lang w:val="es-ES_tradnl"/>
        </w:rPr>
      </w:pPr>
      <w:r w:rsidRPr="00C36D30">
        <w:rPr>
          <w:rFonts w:ascii="Arial" w:hAnsi="Arial" w:cs="Arial"/>
          <w:lang w:val="es-ES_tradnl"/>
        </w:rPr>
        <w:t>Reporte inicial</w:t>
      </w:r>
      <w:r w:rsidR="00C36D30">
        <w:rPr>
          <w:rFonts w:ascii="Arial" w:hAnsi="Arial" w:cs="Arial"/>
          <w:lang w:val="es-ES_tradnl"/>
        </w:rPr>
        <w:t xml:space="preserve"> que incorpore</w:t>
      </w:r>
      <w:r w:rsidR="003B2908" w:rsidRPr="00C36D30">
        <w:rPr>
          <w:rFonts w:ascii="Arial" w:hAnsi="Arial" w:cs="Arial"/>
          <w:lang w:val="es-ES_tradnl"/>
        </w:rPr>
        <w:t xml:space="preserve">:  </w:t>
      </w:r>
    </w:p>
    <w:p w14:paraId="130EC014" w14:textId="77777777" w:rsidR="00C62A20" w:rsidRPr="00C36D30" w:rsidRDefault="003B2908" w:rsidP="009F1037">
      <w:pPr>
        <w:pStyle w:val="ListParagraph"/>
        <w:numPr>
          <w:ilvl w:val="1"/>
          <w:numId w:val="4"/>
        </w:numPr>
        <w:spacing w:after="0" w:line="240" w:lineRule="auto"/>
        <w:jc w:val="both"/>
        <w:rPr>
          <w:rFonts w:ascii="Arial" w:hAnsi="Arial" w:cs="Arial"/>
          <w:lang w:val="es-ES_tradnl"/>
        </w:rPr>
      </w:pPr>
      <w:r w:rsidRPr="00C36D30">
        <w:rPr>
          <w:rFonts w:ascii="Arial" w:hAnsi="Arial" w:cs="Arial"/>
          <w:lang w:val="es-ES_tradnl"/>
        </w:rPr>
        <w:t xml:space="preserve">La </w:t>
      </w:r>
      <w:r w:rsidR="00C36D30">
        <w:rPr>
          <w:rFonts w:ascii="Arial" w:hAnsi="Arial" w:cs="Arial"/>
          <w:lang w:val="es-ES_tradnl"/>
        </w:rPr>
        <w:t xml:space="preserve">metodología para sistematizar las experiencias </w:t>
      </w:r>
    </w:p>
    <w:p w14:paraId="37EB748A" w14:textId="77777777" w:rsidR="003B51E6" w:rsidRPr="00C36D30" w:rsidRDefault="00C36D30" w:rsidP="009F1037">
      <w:pPr>
        <w:pStyle w:val="ListParagraph"/>
        <w:numPr>
          <w:ilvl w:val="1"/>
          <w:numId w:val="4"/>
        </w:numPr>
        <w:spacing w:after="0" w:line="240" w:lineRule="auto"/>
        <w:jc w:val="both"/>
        <w:rPr>
          <w:rFonts w:ascii="Arial" w:hAnsi="Arial" w:cs="Arial"/>
          <w:lang w:val="es-ES_tradnl"/>
        </w:rPr>
      </w:pPr>
      <w:r>
        <w:rPr>
          <w:rFonts w:ascii="Arial" w:hAnsi="Arial" w:cs="Arial"/>
          <w:lang w:val="es-ES_tradnl"/>
        </w:rPr>
        <w:t xml:space="preserve">Un detalle sobre las entrevistas a realizarse </w:t>
      </w:r>
    </w:p>
    <w:p w14:paraId="5EE2B197" w14:textId="77777777" w:rsidR="003B51E6" w:rsidRPr="00C36D30" w:rsidRDefault="001375B5" w:rsidP="009F1037">
      <w:pPr>
        <w:pStyle w:val="ListParagraph"/>
        <w:numPr>
          <w:ilvl w:val="0"/>
          <w:numId w:val="4"/>
        </w:numPr>
        <w:spacing w:after="0" w:line="240" w:lineRule="auto"/>
        <w:jc w:val="both"/>
        <w:rPr>
          <w:rFonts w:ascii="Arial" w:hAnsi="Arial" w:cs="Arial"/>
          <w:lang w:val="es-ES_tradnl"/>
        </w:rPr>
      </w:pPr>
      <w:r w:rsidRPr="00C36D30">
        <w:rPr>
          <w:rFonts w:ascii="Arial" w:hAnsi="Arial" w:cs="Arial"/>
          <w:lang w:val="es-ES_tradnl"/>
        </w:rPr>
        <w:t>Reporte</w:t>
      </w:r>
      <w:r w:rsidR="003B51E6" w:rsidRPr="00C36D30">
        <w:rPr>
          <w:rFonts w:ascii="Arial" w:hAnsi="Arial" w:cs="Arial"/>
          <w:lang w:val="es-ES_tradnl"/>
        </w:rPr>
        <w:t xml:space="preserve"> final</w:t>
      </w:r>
      <w:r w:rsidR="0080438C" w:rsidRPr="00C36D30">
        <w:rPr>
          <w:rFonts w:ascii="Arial" w:hAnsi="Arial" w:cs="Arial"/>
          <w:lang w:val="es-ES_tradnl"/>
        </w:rPr>
        <w:t xml:space="preserve"> que incorpore:</w:t>
      </w:r>
    </w:p>
    <w:p w14:paraId="39C3D76E" w14:textId="77777777" w:rsidR="00C36D30" w:rsidRDefault="00C36D30" w:rsidP="00C36D30">
      <w:pPr>
        <w:pStyle w:val="ListParagraph"/>
        <w:numPr>
          <w:ilvl w:val="1"/>
          <w:numId w:val="4"/>
        </w:numPr>
        <w:spacing w:after="0" w:line="240" w:lineRule="auto"/>
        <w:jc w:val="both"/>
        <w:rPr>
          <w:rFonts w:ascii="Arial" w:hAnsi="Arial" w:cs="Arial"/>
          <w:lang w:val="es-ES_tradnl"/>
        </w:rPr>
      </w:pPr>
      <w:r>
        <w:rPr>
          <w:rFonts w:ascii="Arial" w:hAnsi="Arial" w:cs="Arial"/>
          <w:lang w:val="es-ES_tradnl"/>
        </w:rPr>
        <w:t>La sistematización de las entrevistas realizadas, con su respectiva base de datos</w:t>
      </w:r>
    </w:p>
    <w:p w14:paraId="292C6E2E" w14:textId="77777777" w:rsidR="00C36D30" w:rsidRPr="00C36D30" w:rsidRDefault="00C36D30" w:rsidP="00C36D30">
      <w:pPr>
        <w:pStyle w:val="ListParagraph"/>
        <w:numPr>
          <w:ilvl w:val="1"/>
          <w:numId w:val="4"/>
        </w:numPr>
        <w:spacing w:after="0" w:line="240" w:lineRule="auto"/>
        <w:jc w:val="both"/>
        <w:rPr>
          <w:rFonts w:ascii="Arial" w:hAnsi="Arial" w:cs="Arial"/>
          <w:lang w:val="es-ES_tradnl"/>
        </w:rPr>
      </w:pPr>
      <w:r>
        <w:rPr>
          <w:rFonts w:ascii="Arial" w:hAnsi="Arial" w:cs="Arial"/>
          <w:lang w:val="es-ES_tradnl"/>
        </w:rPr>
        <w:t xml:space="preserve">El documento final con las experiencias internacionales recopiladas. </w:t>
      </w:r>
    </w:p>
    <w:p w14:paraId="288B9EAC" w14:textId="77777777" w:rsidR="00D912AD" w:rsidRDefault="00D912AD" w:rsidP="009F1037">
      <w:pPr>
        <w:spacing w:after="0" w:line="240" w:lineRule="auto"/>
        <w:jc w:val="both"/>
        <w:rPr>
          <w:rFonts w:ascii="Arial" w:hAnsi="Arial" w:cs="Arial"/>
          <w:b/>
          <w:lang w:val="es-ES_tradnl"/>
        </w:rPr>
      </w:pPr>
    </w:p>
    <w:p w14:paraId="0F52FCA9" w14:textId="77777777" w:rsidR="008A15DA" w:rsidRDefault="008A15DA" w:rsidP="009F1037">
      <w:pPr>
        <w:spacing w:after="0" w:line="240" w:lineRule="auto"/>
        <w:jc w:val="both"/>
        <w:rPr>
          <w:rFonts w:ascii="Arial" w:hAnsi="Arial" w:cs="Arial"/>
          <w:b/>
          <w:lang w:val="es-ES_tradnl"/>
        </w:rPr>
      </w:pPr>
      <w:r>
        <w:rPr>
          <w:rFonts w:ascii="Arial" w:hAnsi="Arial" w:cs="Arial"/>
          <w:b/>
          <w:lang w:val="es-ES_tradnl"/>
        </w:rPr>
        <w:t>Cronograma de Pagos</w:t>
      </w:r>
    </w:p>
    <w:p w14:paraId="7DB3A081" w14:textId="77777777" w:rsidR="00D912AD" w:rsidRDefault="00D912AD" w:rsidP="009F1037">
      <w:pPr>
        <w:spacing w:after="0" w:line="240" w:lineRule="auto"/>
        <w:jc w:val="both"/>
        <w:rPr>
          <w:rFonts w:ascii="Arial" w:hAnsi="Arial" w:cs="Arial"/>
          <w:b/>
          <w:lang w:val="es-ES_tradnl"/>
        </w:rPr>
      </w:pPr>
    </w:p>
    <w:p w14:paraId="6F216F25" w14:textId="77777777" w:rsidR="0080438C" w:rsidRPr="001375B5" w:rsidRDefault="00D912AD" w:rsidP="009F1037">
      <w:pPr>
        <w:pStyle w:val="ListParagraph"/>
        <w:numPr>
          <w:ilvl w:val="0"/>
          <w:numId w:val="4"/>
        </w:numPr>
        <w:spacing w:after="0" w:line="240" w:lineRule="auto"/>
        <w:jc w:val="both"/>
        <w:rPr>
          <w:rFonts w:ascii="Arial" w:hAnsi="Arial" w:cs="Arial"/>
          <w:b/>
          <w:lang w:val="es-ES_tradnl"/>
        </w:rPr>
      </w:pPr>
      <w:r>
        <w:rPr>
          <w:rFonts w:ascii="Arial" w:hAnsi="Arial" w:cs="Arial"/>
          <w:lang w:val="es-ES_tradnl"/>
        </w:rPr>
        <w:t>2</w:t>
      </w:r>
      <w:r w:rsidR="001375B5">
        <w:rPr>
          <w:rFonts w:ascii="Arial" w:hAnsi="Arial" w:cs="Arial"/>
          <w:lang w:val="es-ES_tradnl"/>
        </w:rPr>
        <w:t>0% a la entrega y aprobación del plan de trabajo</w:t>
      </w:r>
    </w:p>
    <w:p w14:paraId="70B1C910" w14:textId="77777777" w:rsidR="001375B5" w:rsidRPr="001375B5" w:rsidRDefault="001375B5" w:rsidP="009F1037">
      <w:pPr>
        <w:pStyle w:val="ListParagraph"/>
        <w:numPr>
          <w:ilvl w:val="0"/>
          <w:numId w:val="4"/>
        </w:numPr>
        <w:spacing w:after="0" w:line="240" w:lineRule="auto"/>
        <w:jc w:val="both"/>
        <w:rPr>
          <w:rFonts w:ascii="Arial" w:hAnsi="Arial" w:cs="Arial"/>
          <w:b/>
          <w:lang w:val="es-ES_tradnl"/>
        </w:rPr>
      </w:pPr>
      <w:r>
        <w:rPr>
          <w:rFonts w:ascii="Arial" w:hAnsi="Arial" w:cs="Arial"/>
          <w:lang w:val="es-ES_tradnl"/>
        </w:rPr>
        <w:t>30% a la entrega y aprobación del reporte inicial</w:t>
      </w:r>
    </w:p>
    <w:p w14:paraId="6F7B56EE" w14:textId="77777777" w:rsidR="001375B5" w:rsidRPr="0080438C" w:rsidRDefault="00D912AD" w:rsidP="009F1037">
      <w:pPr>
        <w:pStyle w:val="ListParagraph"/>
        <w:numPr>
          <w:ilvl w:val="0"/>
          <w:numId w:val="4"/>
        </w:numPr>
        <w:spacing w:after="0" w:line="240" w:lineRule="auto"/>
        <w:jc w:val="both"/>
        <w:rPr>
          <w:rFonts w:ascii="Arial" w:hAnsi="Arial" w:cs="Arial"/>
          <w:b/>
          <w:lang w:val="es-ES_tradnl"/>
        </w:rPr>
      </w:pPr>
      <w:r>
        <w:rPr>
          <w:rFonts w:ascii="Arial" w:hAnsi="Arial" w:cs="Arial"/>
          <w:lang w:val="es-ES_tradnl"/>
        </w:rPr>
        <w:t>5</w:t>
      </w:r>
      <w:r w:rsidR="001375B5">
        <w:rPr>
          <w:rFonts w:ascii="Arial" w:hAnsi="Arial" w:cs="Arial"/>
          <w:lang w:val="es-ES_tradnl"/>
        </w:rPr>
        <w:t xml:space="preserve">0% a la entrega y aprobación del reporte final </w:t>
      </w:r>
    </w:p>
    <w:p w14:paraId="69C2ECDB" w14:textId="77777777" w:rsidR="008A15DA" w:rsidRDefault="008A15DA" w:rsidP="009F1037">
      <w:pPr>
        <w:spacing w:after="0" w:line="240" w:lineRule="auto"/>
        <w:jc w:val="both"/>
        <w:rPr>
          <w:rFonts w:ascii="Arial" w:hAnsi="Arial" w:cs="Arial"/>
          <w:b/>
          <w:lang w:val="es-ES_tradnl"/>
        </w:rPr>
      </w:pPr>
    </w:p>
    <w:p w14:paraId="76058C42" w14:textId="77777777" w:rsidR="008A15DA" w:rsidRDefault="008A15DA" w:rsidP="009F1037">
      <w:pPr>
        <w:spacing w:after="0" w:line="240" w:lineRule="auto"/>
        <w:jc w:val="both"/>
        <w:rPr>
          <w:rFonts w:ascii="Arial" w:hAnsi="Arial" w:cs="Arial"/>
          <w:b/>
          <w:lang w:val="es-ES_tradnl"/>
        </w:rPr>
      </w:pPr>
      <w:r>
        <w:rPr>
          <w:rFonts w:ascii="Arial" w:hAnsi="Arial" w:cs="Arial"/>
          <w:b/>
          <w:lang w:val="es-ES_tradnl"/>
        </w:rPr>
        <w:t xml:space="preserve">Calificaciones </w:t>
      </w:r>
    </w:p>
    <w:p w14:paraId="4DE2C619" w14:textId="77777777" w:rsidR="00D912AD" w:rsidRDefault="00D912AD" w:rsidP="009F1037">
      <w:pPr>
        <w:spacing w:after="0" w:line="240" w:lineRule="auto"/>
        <w:jc w:val="both"/>
        <w:rPr>
          <w:rFonts w:ascii="Arial" w:hAnsi="Arial" w:cs="Arial"/>
          <w:b/>
          <w:lang w:val="es-ES_tradnl"/>
        </w:rPr>
      </w:pPr>
    </w:p>
    <w:p w14:paraId="0FD68C52" w14:textId="77777777" w:rsidR="008A15DA" w:rsidRPr="001375B5" w:rsidRDefault="008A15DA" w:rsidP="009F1037">
      <w:pPr>
        <w:pStyle w:val="ListParagraph"/>
        <w:numPr>
          <w:ilvl w:val="0"/>
          <w:numId w:val="1"/>
        </w:numPr>
        <w:spacing w:after="0" w:line="240" w:lineRule="auto"/>
        <w:jc w:val="both"/>
        <w:rPr>
          <w:rFonts w:ascii="Arial" w:hAnsi="Arial" w:cs="Arial"/>
          <w:lang w:val="es-ES_tradnl"/>
        </w:rPr>
      </w:pPr>
      <w:r w:rsidRPr="00A05DE0">
        <w:rPr>
          <w:rFonts w:ascii="Arial" w:hAnsi="Arial" w:cs="Arial"/>
          <w:i/>
          <w:lang w:val="es-ES_tradnl"/>
        </w:rPr>
        <w:t>Titulo/Nivel Académico y años de experiencia profesional</w:t>
      </w:r>
      <w:r w:rsidR="001375B5">
        <w:rPr>
          <w:rFonts w:ascii="Arial" w:hAnsi="Arial" w:cs="Arial"/>
          <w:i/>
          <w:lang w:val="es-ES_tradnl"/>
        </w:rPr>
        <w:t xml:space="preserve">: </w:t>
      </w:r>
      <w:r w:rsidR="001375B5" w:rsidRPr="001375B5">
        <w:rPr>
          <w:rFonts w:ascii="Arial" w:hAnsi="Arial" w:cs="Arial"/>
          <w:lang w:val="es-ES_tradnl"/>
        </w:rPr>
        <w:t xml:space="preserve">Maestría en </w:t>
      </w:r>
      <w:r w:rsidR="00D912AD">
        <w:rPr>
          <w:rFonts w:ascii="Arial" w:hAnsi="Arial" w:cs="Arial"/>
          <w:lang w:val="es-ES_tradnl"/>
        </w:rPr>
        <w:t xml:space="preserve">ciencias de la información </w:t>
      </w:r>
      <w:r w:rsidR="00CD2F4F">
        <w:rPr>
          <w:rFonts w:ascii="Arial" w:hAnsi="Arial" w:cs="Arial"/>
          <w:lang w:val="es-ES_tradnl"/>
        </w:rPr>
        <w:t xml:space="preserve">ciencias de la computación, </w:t>
      </w:r>
      <w:r w:rsidR="001375B5" w:rsidRPr="001375B5">
        <w:rPr>
          <w:rFonts w:ascii="Arial" w:hAnsi="Arial" w:cs="Arial"/>
          <w:lang w:val="es-ES_tradnl"/>
        </w:rPr>
        <w:t xml:space="preserve">gestión pública u otras </w:t>
      </w:r>
      <w:r w:rsidR="00D912AD">
        <w:rPr>
          <w:rFonts w:ascii="Arial" w:hAnsi="Arial" w:cs="Arial"/>
          <w:lang w:val="es-ES_tradnl"/>
        </w:rPr>
        <w:t>disciplinas afines; con mínimo 3</w:t>
      </w:r>
      <w:r w:rsidR="001375B5" w:rsidRPr="001375B5">
        <w:rPr>
          <w:rFonts w:ascii="Arial" w:hAnsi="Arial" w:cs="Arial"/>
          <w:lang w:val="es-ES_tradnl"/>
        </w:rPr>
        <w:t xml:space="preserve"> años de experiencia profesional en </w:t>
      </w:r>
      <w:r w:rsidR="00D912AD">
        <w:rPr>
          <w:rFonts w:ascii="Arial" w:hAnsi="Arial" w:cs="Arial"/>
          <w:lang w:val="es-ES_tradnl"/>
        </w:rPr>
        <w:t xml:space="preserve">temas relacionados </w:t>
      </w:r>
      <w:r w:rsidR="001375B5" w:rsidRPr="001375B5">
        <w:rPr>
          <w:rFonts w:ascii="Arial" w:hAnsi="Arial" w:cs="Arial"/>
          <w:lang w:val="es-ES_tradnl"/>
        </w:rPr>
        <w:t xml:space="preserve">a la Modernización del Estado, </w:t>
      </w:r>
      <w:r w:rsidR="00CD2F4F">
        <w:rPr>
          <w:rFonts w:ascii="Arial" w:hAnsi="Arial" w:cs="Arial"/>
          <w:lang w:val="es-ES_tradnl"/>
        </w:rPr>
        <w:t xml:space="preserve">sistemas de registro civil e identidad, </w:t>
      </w:r>
      <w:r w:rsidR="001375B5" w:rsidRPr="001375B5">
        <w:rPr>
          <w:rFonts w:ascii="Arial" w:hAnsi="Arial" w:cs="Arial"/>
          <w:lang w:val="es-ES_tradnl"/>
        </w:rPr>
        <w:t>uso de TICs, Gobierno electrónico, o temas similares, en el sector público</w:t>
      </w:r>
      <w:r w:rsidR="00CD2F4F">
        <w:rPr>
          <w:rFonts w:ascii="Arial" w:hAnsi="Arial" w:cs="Arial"/>
          <w:lang w:val="es-ES_tradnl"/>
        </w:rPr>
        <w:t xml:space="preserve"> y/o privado.</w:t>
      </w:r>
    </w:p>
    <w:p w14:paraId="34D1D419" w14:textId="77777777" w:rsidR="008A15DA" w:rsidRPr="00D912AD" w:rsidRDefault="008A15DA" w:rsidP="009F1037">
      <w:pPr>
        <w:pStyle w:val="ListParagraph"/>
        <w:numPr>
          <w:ilvl w:val="0"/>
          <w:numId w:val="1"/>
        </w:numPr>
        <w:spacing w:after="0" w:line="240" w:lineRule="auto"/>
        <w:jc w:val="both"/>
        <w:rPr>
          <w:rFonts w:ascii="Arial" w:hAnsi="Arial" w:cs="Arial"/>
          <w:i/>
          <w:lang w:val="es-ES_tradnl"/>
        </w:rPr>
      </w:pPr>
      <w:r w:rsidRPr="00A05DE0">
        <w:rPr>
          <w:rFonts w:ascii="Arial" w:hAnsi="Arial" w:cs="Arial"/>
          <w:i/>
          <w:lang w:val="es-ES_tradnl"/>
        </w:rPr>
        <w:t xml:space="preserve">Idiomas: </w:t>
      </w:r>
      <w:r w:rsidRPr="00A05DE0">
        <w:rPr>
          <w:rFonts w:ascii="Arial" w:hAnsi="Arial" w:cs="Arial"/>
          <w:lang w:val="es-ES_tradnl"/>
        </w:rPr>
        <w:t>Español, se valorará si el consultor domina Inglés</w:t>
      </w:r>
    </w:p>
    <w:p w14:paraId="70C2804C" w14:textId="77777777" w:rsidR="00D912AD" w:rsidRPr="00A05DE0" w:rsidRDefault="00D912AD" w:rsidP="00D912AD">
      <w:pPr>
        <w:pStyle w:val="ListParagraph"/>
        <w:spacing w:after="0" w:line="240" w:lineRule="auto"/>
        <w:jc w:val="both"/>
        <w:rPr>
          <w:rFonts w:ascii="Arial" w:hAnsi="Arial" w:cs="Arial"/>
          <w:i/>
          <w:lang w:val="es-ES_tradnl"/>
        </w:rPr>
      </w:pPr>
    </w:p>
    <w:p w14:paraId="70C0CCCE" w14:textId="77777777" w:rsidR="008A15DA" w:rsidRDefault="008A15DA" w:rsidP="009F1037">
      <w:pPr>
        <w:spacing w:after="0" w:line="240" w:lineRule="auto"/>
        <w:jc w:val="both"/>
        <w:rPr>
          <w:rFonts w:ascii="Arial" w:hAnsi="Arial" w:cs="Arial"/>
          <w:b/>
          <w:lang w:val="es-ES_tradnl"/>
        </w:rPr>
      </w:pPr>
      <w:r>
        <w:rPr>
          <w:rFonts w:ascii="Arial" w:hAnsi="Arial" w:cs="Arial"/>
          <w:b/>
          <w:lang w:val="es-ES_tradnl"/>
        </w:rPr>
        <w:t>Características de la consultoría</w:t>
      </w:r>
    </w:p>
    <w:p w14:paraId="2F7DFBF0" w14:textId="77777777" w:rsidR="00A05DE0" w:rsidRPr="00A05DE0" w:rsidRDefault="00A05DE0" w:rsidP="009F1037">
      <w:pPr>
        <w:pStyle w:val="ListParagraph"/>
        <w:numPr>
          <w:ilvl w:val="0"/>
          <w:numId w:val="1"/>
        </w:numPr>
        <w:spacing w:after="0" w:line="240" w:lineRule="auto"/>
        <w:jc w:val="both"/>
        <w:rPr>
          <w:rFonts w:ascii="Arial" w:hAnsi="Arial" w:cs="Arial"/>
          <w:b/>
          <w:lang w:val="es-ES_tradnl"/>
        </w:rPr>
      </w:pPr>
      <w:r>
        <w:rPr>
          <w:rFonts w:ascii="Arial" w:hAnsi="Arial" w:cs="Arial"/>
          <w:i/>
          <w:lang w:val="es-ES_tradnl"/>
        </w:rPr>
        <w:lastRenderedPageBreak/>
        <w:t xml:space="preserve">Categoría y Modalidad de la Consultoría: </w:t>
      </w:r>
      <w:r>
        <w:rPr>
          <w:rFonts w:ascii="Arial" w:hAnsi="Arial" w:cs="Arial"/>
          <w:lang w:val="es-ES_tradnl"/>
        </w:rPr>
        <w:t>Contractual de Productos y Servicios Externos, Suma alzada</w:t>
      </w:r>
    </w:p>
    <w:p w14:paraId="0F36FED5" w14:textId="77777777" w:rsidR="00A05DE0" w:rsidRPr="00A05DE0" w:rsidRDefault="00A05DE0" w:rsidP="009F1037">
      <w:pPr>
        <w:pStyle w:val="ListParagraph"/>
        <w:numPr>
          <w:ilvl w:val="0"/>
          <w:numId w:val="1"/>
        </w:numPr>
        <w:spacing w:after="0" w:line="240" w:lineRule="auto"/>
        <w:jc w:val="both"/>
        <w:rPr>
          <w:rFonts w:ascii="Arial" w:hAnsi="Arial" w:cs="Arial"/>
          <w:b/>
          <w:lang w:val="es-ES_tradnl"/>
        </w:rPr>
      </w:pPr>
      <w:r>
        <w:rPr>
          <w:rFonts w:ascii="Arial" w:hAnsi="Arial" w:cs="Arial"/>
          <w:i/>
          <w:lang w:val="es-ES_tradnl"/>
        </w:rPr>
        <w:t>Duración del Contrato:</w:t>
      </w:r>
      <w:r>
        <w:rPr>
          <w:rFonts w:ascii="Arial" w:hAnsi="Arial" w:cs="Arial"/>
          <w:b/>
          <w:lang w:val="es-ES_tradnl"/>
        </w:rPr>
        <w:t xml:space="preserve"> </w:t>
      </w:r>
      <w:r>
        <w:rPr>
          <w:rFonts w:ascii="Arial" w:hAnsi="Arial" w:cs="Arial"/>
          <w:lang w:val="es-ES_tradnl"/>
        </w:rPr>
        <w:t>4 meses</w:t>
      </w:r>
    </w:p>
    <w:p w14:paraId="4BDAE049" w14:textId="77777777" w:rsidR="00A05DE0" w:rsidRPr="00A05DE0" w:rsidRDefault="00A05DE0" w:rsidP="009F1037">
      <w:pPr>
        <w:pStyle w:val="ListParagraph"/>
        <w:numPr>
          <w:ilvl w:val="0"/>
          <w:numId w:val="1"/>
        </w:numPr>
        <w:spacing w:after="0" w:line="240" w:lineRule="auto"/>
        <w:jc w:val="both"/>
        <w:rPr>
          <w:rFonts w:ascii="Arial" w:hAnsi="Arial" w:cs="Arial"/>
          <w:b/>
          <w:lang w:val="es-ES_tradnl"/>
        </w:rPr>
      </w:pPr>
      <w:r>
        <w:rPr>
          <w:rFonts w:ascii="Arial" w:hAnsi="Arial" w:cs="Arial"/>
          <w:i/>
          <w:lang w:val="es-ES_tradnl"/>
        </w:rPr>
        <w:t>Lugar de trabajo:</w:t>
      </w:r>
      <w:r>
        <w:rPr>
          <w:rFonts w:ascii="Arial" w:hAnsi="Arial" w:cs="Arial"/>
          <w:b/>
          <w:lang w:val="es-ES_tradnl"/>
        </w:rPr>
        <w:t xml:space="preserve"> </w:t>
      </w:r>
      <w:r>
        <w:rPr>
          <w:rFonts w:ascii="Arial" w:hAnsi="Arial" w:cs="Arial"/>
          <w:lang w:val="es-ES_tradnl"/>
        </w:rPr>
        <w:t>Lugar de residencia del consultor</w:t>
      </w:r>
    </w:p>
    <w:p w14:paraId="26DB1F1F" w14:textId="77777777" w:rsidR="00A05DE0" w:rsidRPr="00A05DE0" w:rsidRDefault="00A05DE0" w:rsidP="009F1037">
      <w:pPr>
        <w:pStyle w:val="ListParagraph"/>
        <w:numPr>
          <w:ilvl w:val="0"/>
          <w:numId w:val="1"/>
        </w:numPr>
        <w:spacing w:after="0" w:line="240" w:lineRule="auto"/>
        <w:jc w:val="both"/>
        <w:rPr>
          <w:rFonts w:ascii="Arial" w:hAnsi="Arial" w:cs="Arial"/>
          <w:b/>
          <w:lang w:val="es-ES_tradnl"/>
        </w:rPr>
      </w:pPr>
      <w:r>
        <w:rPr>
          <w:rFonts w:ascii="Arial" w:hAnsi="Arial" w:cs="Arial"/>
          <w:i/>
          <w:lang w:val="es-ES_tradnl"/>
        </w:rPr>
        <w:t>Coordinador:</w:t>
      </w:r>
      <w:r>
        <w:rPr>
          <w:rFonts w:ascii="Arial" w:hAnsi="Arial" w:cs="Arial"/>
          <w:b/>
          <w:lang w:val="es-ES_tradnl"/>
        </w:rPr>
        <w:t xml:space="preserve"> </w:t>
      </w:r>
      <w:r>
        <w:rPr>
          <w:rFonts w:ascii="Arial" w:hAnsi="Arial" w:cs="Arial"/>
          <w:lang w:val="es-ES_tradnl"/>
        </w:rPr>
        <w:t>Arturo Muente</w:t>
      </w:r>
      <w:r w:rsidR="00CD2F4F">
        <w:rPr>
          <w:rFonts w:ascii="Arial" w:hAnsi="Arial" w:cs="Arial"/>
          <w:lang w:val="es-ES_tradnl"/>
        </w:rPr>
        <w:t xml:space="preserve"> (amuente@iadb.org)</w:t>
      </w:r>
      <w:r>
        <w:rPr>
          <w:rFonts w:ascii="Arial" w:hAnsi="Arial" w:cs="Arial"/>
          <w:lang w:val="es-ES_tradnl"/>
        </w:rPr>
        <w:t xml:space="preserve">, </w:t>
      </w:r>
      <w:r w:rsidR="00CD2F4F">
        <w:rPr>
          <w:rFonts w:ascii="Arial" w:hAnsi="Arial" w:cs="Arial"/>
          <w:lang w:val="es-ES_tradnl"/>
        </w:rPr>
        <w:t>Especialista Senior en M</w:t>
      </w:r>
      <w:r>
        <w:rPr>
          <w:rFonts w:ascii="Arial" w:hAnsi="Arial" w:cs="Arial"/>
          <w:lang w:val="es-ES_tradnl"/>
        </w:rPr>
        <w:t>odernización del Estado (IFD/ICS)</w:t>
      </w:r>
      <w:r w:rsidR="00CD2F4F">
        <w:rPr>
          <w:rFonts w:ascii="Arial" w:hAnsi="Arial" w:cs="Arial"/>
          <w:lang w:val="es-ES_tradnl"/>
        </w:rPr>
        <w:t>.</w:t>
      </w:r>
    </w:p>
    <w:p w14:paraId="3F45B07E" w14:textId="77777777" w:rsidR="00A05DE0" w:rsidRDefault="00A05DE0" w:rsidP="009F1037">
      <w:pPr>
        <w:spacing w:after="0" w:line="240" w:lineRule="auto"/>
        <w:jc w:val="both"/>
        <w:rPr>
          <w:rFonts w:ascii="Arial" w:hAnsi="Arial" w:cs="Arial"/>
          <w:b/>
          <w:lang w:val="es-ES_tradnl"/>
        </w:rPr>
      </w:pPr>
    </w:p>
    <w:p w14:paraId="6F90AF82" w14:textId="77777777" w:rsidR="00A05DE0" w:rsidRPr="00CE6EB9" w:rsidRDefault="00A05DE0" w:rsidP="009F1037">
      <w:pPr>
        <w:autoSpaceDE w:val="0"/>
        <w:autoSpaceDN w:val="0"/>
        <w:spacing w:after="0" w:line="240" w:lineRule="auto"/>
        <w:jc w:val="both"/>
        <w:rPr>
          <w:rFonts w:ascii="Arial" w:hAnsi="Arial" w:cs="Arial"/>
          <w:lang w:val="es-ES_tradnl"/>
        </w:rPr>
      </w:pPr>
      <w:r w:rsidRPr="00CE6EB9">
        <w:rPr>
          <w:rFonts w:ascii="Arial" w:hAnsi="Arial" w:cs="Arial"/>
          <w:b/>
          <w:bCs/>
          <w:lang w:val="es-ES_tradnl"/>
        </w:rPr>
        <w:t>Pago y Condiciones:</w:t>
      </w:r>
      <w:r w:rsidRPr="00CE6EB9">
        <w:rPr>
          <w:rFonts w:ascii="Arial" w:hAnsi="Arial" w:cs="Arial"/>
          <w:lang w:val="es-ES_tradnl"/>
        </w:rPr>
        <w:t xml:space="preserve"> La compensación será determinada de acuerdo a las políticas y procedimientos del Banco. Adicionalmente, los candidatos deberán ser ciudadanos de uno de los países miembros del BID. </w:t>
      </w:r>
    </w:p>
    <w:p w14:paraId="1CA9F0FC" w14:textId="77777777" w:rsidR="00A05DE0" w:rsidRPr="00CE6EB9" w:rsidRDefault="00A05DE0" w:rsidP="009F1037">
      <w:pPr>
        <w:autoSpaceDE w:val="0"/>
        <w:autoSpaceDN w:val="0"/>
        <w:spacing w:after="0" w:line="240" w:lineRule="auto"/>
        <w:jc w:val="both"/>
        <w:rPr>
          <w:rFonts w:ascii="Arial" w:hAnsi="Arial" w:cs="Arial"/>
          <w:lang w:val="es-ES_tradnl"/>
        </w:rPr>
      </w:pPr>
      <w:r w:rsidRPr="00CE6EB9">
        <w:rPr>
          <w:rFonts w:ascii="Arial" w:hAnsi="Arial" w:cs="Arial"/>
          <w:lang w:val="es-ES_tradnl"/>
        </w:rPr>
        <w:t> </w:t>
      </w:r>
    </w:p>
    <w:p w14:paraId="3E8EB69C" w14:textId="77777777" w:rsidR="00A05DE0" w:rsidRPr="00CE6EB9" w:rsidRDefault="00A05DE0" w:rsidP="009F1037">
      <w:pPr>
        <w:autoSpaceDE w:val="0"/>
        <w:autoSpaceDN w:val="0"/>
        <w:spacing w:after="0" w:line="240" w:lineRule="auto"/>
        <w:jc w:val="both"/>
        <w:rPr>
          <w:rFonts w:ascii="Arial" w:hAnsi="Arial" w:cs="Arial"/>
          <w:lang w:val="es-ES_tradnl"/>
        </w:rPr>
      </w:pPr>
      <w:r w:rsidRPr="00CE6EB9">
        <w:rPr>
          <w:rFonts w:ascii="Arial" w:hAnsi="Arial" w:cs="Arial"/>
          <w:b/>
          <w:bCs/>
          <w:lang w:val="es-ES_tradnl"/>
        </w:rPr>
        <w:t>Consanguinidad:</w:t>
      </w:r>
      <w:r w:rsidRPr="00CE6EB9">
        <w:rPr>
          <w:rFonts w:ascii="Arial" w:hAnsi="Arial" w:cs="Arial"/>
          <w:lang w:val="es-ES_tradnl"/>
        </w:rPr>
        <w:t xml:space="preserve"> De conformidad con la política del Banco aplicable, los candidatos con parientes (incluyendo cuarto grado de consanguinidad y segundo grado de afinidad, incluyendo </w:t>
      </w:r>
      <w:r w:rsidRPr="00CE6EB9">
        <w:rPr>
          <w:rFonts w:ascii="Arial" w:hAnsi="Arial" w:cs="Arial"/>
          <w:lang w:val="es-ES"/>
        </w:rPr>
        <w:t>conyugue</w:t>
      </w:r>
      <w:r w:rsidRPr="00CE6EB9">
        <w:rPr>
          <w:rFonts w:ascii="Arial" w:hAnsi="Arial" w:cs="Arial"/>
          <w:lang w:val="es-ES_tradnl"/>
        </w:rPr>
        <w:t>) que trabajan para el Banco como funcionario o contractual de la fuerza contractual complementaria, no serán elegibles para proveer servicios al Banco.</w:t>
      </w:r>
    </w:p>
    <w:p w14:paraId="040047F5" w14:textId="77777777" w:rsidR="00A05DE0" w:rsidRPr="00CE6EB9" w:rsidRDefault="00A05DE0" w:rsidP="009F1037">
      <w:pPr>
        <w:autoSpaceDE w:val="0"/>
        <w:autoSpaceDN w:val="0"/>
        <w:spacing w:after="0" w:line="240" w:lineRule="auto"/>
        <w:jc w:val="both"/>
        <w:rPr>
          <w:rFonts w:ascii="Arial" w:hAnsi="Arial" w:cs="Arial"/>
          <w:lang w:val="es-ES_tradnl"/>
        </w:rPr>
      </w:pPr>
      <w:r w:rsidRPr="00CE6EB9">
        <w:rPr>
          <w:rFonts w:ascii="Arial" w:hAnsi="Arial" w:cs="Arial"/>
          <w:lang w:val="es-ES_tradnl"/>
        </w:rPr>
        <w:t> </w:t>
      </w:r>
    </w:p>
    <w:p w14:paraId="19D527D8" w14:textId="77777777" w:rsidR="00A05DE0" w:rsidRPr="00CE6EB9" w:rsidRDefault="00A05DE0" w:rsidP="009F1037">
      <w:pPr>
        <w:autoSpaceDE w:val="0"/>
        <w:autoSpaceDN w:val="0"/>
        <w:spacing w:after="0" w:line="240" w:lineRule="auto"/>
        <w:jc w:val="both"/>
        <w:rPr>
          <w:rFonts w:ascii="Arial" w:hAnsi="Arial" w:cs="Arial"/>
          <w:lang w:val="es-ES_tradnl"/>
        </w:rPr>
      </w:pPr>
      <w:r w:rsidRPr="00CE6EB9">
        <w:rPr>
          <w:rFonts w:ascii="Arial" w:hAnsi="Arial" w:cs="Arial"/>
          <w:b/>
          <w:bCs/>
          <w:lang w:val="es-ES_tradnl"/>
        </w:rPr>
        <w:t>Diversidad:</w:t>
      </w:r>
      <w:r w:rsidRPr="00CE6EB9">
        <w:rPr>
          <w:rFonts w:ascii="Arial" w:hAnsi="Arial" w:cs="Arial"/>
          <w:lang w:val="es-ES_tradnl"/>
        </w:rPr>
        <w:t xml:space="preserve"> El Banco </w:t>
      </w:r>
      <w:r w:rsidRPr="00CE6EB9">
        <w:rPr>
          <w:rFonts w:ascii="Arial" w:hAnsi="Arial" w:cs="Arial"/>
          <w:lang w:val="es-ES"/>
        </w:rPr>
        <w:t>está</w:t>
      </w:r>
      <w:r w:rsidRPr="00CE6EB9">
        <w:rPr>
          <w:rFonts w:ascii="Arial" w:hAnsi="Arial" w:cs="Arial"/>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216658E5" w14:textId="77777777" w:rsidR="00A05DE0" w:rsidRPr="00A05DE0" w:rsidRDefault="00A05DE0" w:rsidP="009F1037">
      <w:pPr>
        <w:spacing w:after="0" w:line="240" w:lineRule="auto"/>
        <w:jc w:val="both"/>
        <w:rPr>
          <w:rFonts w:ascii="Arial" w:hAnsi="Arial" w:cs="Arial"/>
          <w:b/>
          <w:lang w:val="es-ES_tradnl"/>
        </w:rPr>
      </w:pPr>
    </w:p>
    <w:p w14:paraId="6E6D1158" w14:textId="77777777" w:rsidR="008A15DA" w:rsidRPr="008A15DA" w:rsidRDefault="008A15DA" w:rsidP="009F1037">
      <w:pPr>
        <w:spacing w:after="0" w:line="240" w:lineRule="auto"/>
        <w:jc w:val="both"/>
        <w:rPr>
          <w:rFonts w:ascii="Arial" w:hAnsi="Arial" w:cs="Arial"/>
          <w:b/>
          <w:lang w:val="es-ES_tradnl"/>
        </w:rPr>
      </w:pPr>
    </w:p>
    <w:p w14:paraId="693F5A19" w14:textId="77777777" w:rsidR="00AD225D" w:rsidRDefault="00AD225D" w:rsidP="009F1037">
      <w:pPr>
        <w:spacing w:after="0" w:line="240" w:lineRule="auto"/>
        <w:jc w:val="both"/>
        <w:rPr>
          <w:rFonts w:ascii="Arial" w:hAnsi="Arial" w:cs="Arial"/>
          <w:lang w:val="es-ES_tradnl"/>
        </w:rPr>
      </w:pPr>
    </w:p>
    <w:p w14:paraId="3E70581C" w14:textId="77777777" w:rsidR="004858FF" w:rsidRDefault="004858FF" w:rsidP="009F1037">
      <w:pPr>
        <w:spacing w:after="0" w:line="240" w:lineRule="auto"/>
        <w:jc w:val="both"/>
        <w:rPr>
          <w:rFonts w:ascii="Arial" w:hAnsi="Arial" w:cs="Arial"/>
          <w:lang w:val="es-ES_tradnl"/>
        </w:rPr>
      </w:pPr>
    </w:p>
    <w:p w14:paraId="76F0FAA4" w14:textId="77777777" w:rsidR="004858FF" w:rsidRDefault="004858FF" w:rsidP="009F1037">
      <w:pPr>
        <w:spacing w:after="0" w:line="240" w:lineRule="auto"/>
        <w:jc w:val="both"/>
        <w:rPr>
          <w:rFonts w:ascii="Arial" w:hAnsi="Arial" w:cs="Arial"/>
          <w:lang w:val="es-ES_tradnl"/>
        </w:rPr>
      </w:pPr>
    </w:p>
    <w:p w14:paraId="15CC68EE" w14:textId="77777777" w:rsidR="004858FF" w:rsidRDefault="004858FF" w:rsidP="009F1037">
      <w:pPr>
        <w:spacing w:after="0" w:line="240" w:lineRule="auto"/>
        <w:jc w:val="both"/>
        <w:rPr>
          <w:rFonts w:ascii="Arial" w:hAnsi="Arial" w:cs="Arial"/>
          <w:lang w:val="es-ES_tradnl"/>
        </w:rPr>
      </w:pPr>
    </w:p>
    <w:p w14:paraId="5DE235F8" w14:textId="77777777" w:rsidR="004858FF" w:rsidRDefault="004858FF" w:rsidP="009F1037">
      <w:pPr>
        <w:spacing w:after="0" w:line="240" w:lineRule="auto"/>
        <w:jc w:val="both"/>
        <w:rPr>
          <w:rFonts w:ascii="Arial" w:hAnsi="Arial" w:cs="Arial"/>
          <w:lang w:val="es-ES_tradnl"/>
        </w:rPr>
      </w:pPr>
    </w:p>
    <w:p w14:paraId="4A3D5E2F" w14:textId="77777777" w:rsidR="000B6194" w:rsidRDefault="000B6194" w:rsidP="009F1037">
      <w:pPr>
        <w:spacing w:after="0" w:line="240" w:lineRule="auto"/>
        <w:jc w:val="both"/>
        <w:rPr>
          <w:rFonts w:ascii="Arial" w:hAnsi="Arial" w:cs="Arial"/>
          <w:lang w:val="es-ES_tradnl"/>
        </w:rPr>
      </w:pPr>
    </w:p>
    <w:p w14:paraId="2F530AEA" w14:textId="77777777" w:rsidR="00E3295D" w:rsidRDefault="00E3295D" w:rsidP="009F1037">
      <w:pPr>
        <w:spacing w:after="0" w:line="240" w:lineRule="auto"/>
        <w:jc w:val="both"/>
        <w:rPr>
          <w:rFonts w:ascii="Arial" w:hAnsi="Arial" w:cs="Arial"/>
          <w:lang w:val="es-ES_tradnl"/>
        </w:rPr>
      </w:pPr>
    </w:p>
    <w:p w14:paraId="1FD684AF" w14:textId="77777777" w:rsidR="00E3295D" w:rsidRDefault="00E3295D" w:rsidP="009F1037">
      <w:pPr>
        <w:spacing w:after="0" w:line="240" w:lineRule="auto"/>
        <w:jc w:val="both"/>
        <w:rPr>
          <w:rFonts w:ascii="Arial" w:hAnsi="Arial" w:cs="Arial"/>
          <w:lang w:val="es-ES_tradnl"/>
        </w:rPr>
      </w:pPr>
    </w:p>
    <w:p w14:paraId="03ACE09B" w14:textId="77777777" w:rsidR="00E3295D" w:rsidRDefault="00E3295D" w:rsidP="009F1037">
      <w:pPr>
        <w:spacing w:after="0" w:line="240" w:lineRule="auto"/>
        <w:jc w:val="both"/>
        <w:rPr>
          <w:rFonts w:ascii="Arial" w:hAnsi="Arial" w:cs="Arial"/>
          <w:lang w:val="es-ES_tradnl"/>
        </w:rPr>
      </w:pPr>
    </w:p>
    <w:p w14:paraId="1A31422C" w14:textId="77777777" w:rsidR="00E3295D" w:rsidRDefault="00E3295D" w:rsidP="009F1037">
      <w:pPr>
        <w:spacing w:after="0" w:line="240" w:lineRule="auto"/>
        <w:jc w:val="both"/>
        <w:rPr>
          <w:rFonts w:ascii="Arial" w:hAnsi="Arial" w:cs="Arial"/>
          <w:lang w:val="es-ES_tradnl"/>
        </w:rPr>
      </w:pPr>
    </w:p>
    <w:p w14:paraId="6EC45DBC" w14:textId="77777777" w:rsidR="00E3295D" w:rsidRDefault="00E3295D" w:rsidP="009F1037">
      <w:pPr>
        <w:spacing w:after="0" w:line="240" w:lineRule="auto"/>
        <w:jc w:val="both"/>
        <w:rPr>
          <w:rFonts w:ascii="Arial" w:hAnsi="Arial" w:cs="Arial"/>
          <w:lang w:val="es-ES_tradnl"/>
        </w:rPr>
      </w:pPr>
    </w:p>
    <w:p w14:paraId="7E4CE7A2" w14:textId="77777777" w:rsidR="00E3295D" w:rsidRDefault="00E3295D" w:rsidP="009F1037">
      <w:pPr>
        <w:spacing w:after="0" w:line="240" w:lineRule="auto"/>
        <w:jc w:val="both"/>
        <w:rPr>
          <w:rFonts w:ascii="Arial" w:hAnsi="Arial" w:cs="Arial"/>
          <w:lang w:val="es-ES_tradnl"/>
        </w:rPr>
      </w:pPr>
    </w:p>
    <w:p w14:paraId="675F393F" w14:textId="77777777" w:rsidR="00E3295D" w:rsidRDefault="00E3295D" w:rsidP="009F1037">
      <w:pPr>
        <w:spacing w:after="0" w:line="240" w:lineRule="auto"/>
        <w:jc w:val="both"/>
        <w:rPr>
          <w:rFonts w:ascii="Arial" w:hAnsi="Arial" w:cs="Arial"/>
          <w:lang w:val="es-ES_tradnl"/>
        </w:rPr>
      </w:pPr>
    </w:p>
    <w:p w14:paraId="4B24086B" w14:textId="77777777" w:rsidR="00E3295D" w:rsidRDefault="00E3295D" w:rsidP="009F1037">
      <w:pPr>
        <w:spacing w:after="0" w:line="240" w:lineRule="auto"/>
        <w:jc w:val="both"/>
        <w:rPr>
          <w:rFonts w:ascii="Arial" w:hAnsi="Arial" w:cs="Arial"/>
          <w:lang w:val="es-ES_tradnl"/>
        </w:rPr>
      </w:pPr>
    </w:p>
    <w:p w14:paraId="4063C53E" w14:textId="77777777" w:rsidR="00E3295D" w:rsidRDefault="00E3295D" w:rsidP="009F1037">
      <w:pPr>
        <w:spacing w:after="0" w:line="240" w:lineRule="auto"/>
        <w:jc w:val="both"/>
        <w:rPr>
          <w:rFonts w:ascii="Arial" w:hAnsi="Arial" w:cs="Arial"/>
          <w:lang w:val="es-ES_tradnl"/>
        </w:rPr>
      </w:pPr>
    </w:p>
    <w:p w14:paraId="4E92A33B" w14:textId="77777777" w:rsidR="00E3295D" w:rsidRDefault="00E3295D" w:rsidP="009F1037">
      <w:pPr>
        <w:spacing w:after="0" w:line="240" w:lineRule="auto"/>
        <w:jc w:val="both"/>
        <w:rPr>
          <w:rFonts w:ascii="Arial" w:hAnsi="Arial" w:cs="Arial"/>
          <w:lang w:val="es-ES_tradnl"/>
        </w:rPr>
      </w:pPr>
    </w:p>
    <w:p w14:paraId="6A8CE1C0" w14:textId="77777777" w:rsidR="00E3295D" w:rsidRDefault="00E3295D" w:rsidP="009F1037">
      <w:pPr>
        <w:spacing w:after="0" w:line="240" w:lineRule="auto"/>
        <w:jc w:val="both"/>
        <w:rPr>
          <w:rFonts w:ascii="Arial" w:hAnsi="Arial" w:cs="Arial"/>
          <w:lang w:val="es-ES_tradnl"/>
        </w:rPr>
      </w:pPr>
    </w:p>
    <w:p w14:paraId="39BD825B" w14:textId="77777777" w:rsidR="00E3295D" w:rsidRDefault="00E3295D" w:rsidP="009F1037">
      <w:pPr>
        <w:spacing w:after="0" w:line="240" w:lineRule="auto"/>
        <w:jc w:val="both"/>
        <w:rPr>
          <w:rFonts w:ascii="Arial" w:hAnsi="Arial" w:cs="Arial"/>
          <w:lang w:val="es-ES_tradnl"/>
        </w:rPr>
      </w:pPr>
    </w:p>
    <w:p w14:paraId="363E9D59" w14:textId="77777777" w:rsidR="00E3295D" w:rsidRDefault="00E3295D" w:rsidP="009F1037">
      <w:pPr>
        <w:spacing w:after="0" w:line="240" w:lineRule="auto"/>
        <w:jc w:val="both"/>
        <w:rPr>
          <w:rFonts w:ascii="Arial" w:hAnsi="Arial" w:cs="Arial"/>
          <w:lang w:val="es-ES_tradnl"/>
        </w:rPr>
      </w:pPr>
    </w:p>
    <w:p w14:paraId="1B273354" w14:textId="77777777" w:rsidR="00E3295D" w:rsidRDefault="00E3295D" w:rsidP="009F1037">
      <w:pPr>
        <w:spacing w:after="0" w:line="240" w:lineRule="auto"/>
        <w:jc w:val="both"/>
        <w:rPr>
          <w:rFonts w:ascii="Arial" w:hAnsi="Arial" w:cs="Arial"/>
          <w:lang w:val="es-ES_tradnl"/>
        </w:rPr>
      </w:pPr>
    </w:p>
    <w:p w14:paraId="49E8E8BE" w14:textId="77777777" w:rsidR="00E3295D" w:rsidRDefault="00E3295D" w:rsidP="009F1037">
      <w:pPr>
        <w:spacing w:after="0" w:line="240" w:lineRule="auto"/>
        <w:jc w:val="both"/>
        <w:rPr>
          <w:rFonts w:ascii="Arial" w:hAnsi="Arial" w:cs="Arial"/>
          <w:lang w:val="es-ES_tradnl"/>
        </w:rPr>
      </w:pPr>
    </w:p>
    <w:p w14:paraId="0735A8F4" w14:textId="77777777" w:rsidR="00E3295D" w:rsidRDefault="00E3295D" w:rsidP="009F1037">
      <w:pPr>
        <w:spacing w:after="0" w:line="240" w:lineRule="auto"/>
        <w:jc w:val="both"/>
        <w:rPr>
          <w:rFonts w:ascii="Arial" w:hAnsi="Arial" w:cs="Arial"/>
          <w:lang w:val="es-ES_tradnl"/>
        </w:rPr>
      </w:pPr>
    </w:p>
    <w:p w14:paraId="309F49A5" w14:textId="77777777" w:rsidR="00E3295D" w:rsidRDefault="00E3295D" w:rsidP="009F1037">
      <w:pPr>
        <w:spacing w:after="0" w:line="240" w:lineRule="auto"/>
        <w:jc w:val="both"/>
        <w:rPr>
          <w:rFonts w:ascii="Arial" w:hAnsi="Arial" w:cs="Arial"/>
          <w:lang w:val="es-ES_tradnl"/>
        </w:rPr>
      </w:pPr>
    </w:p>
    <w:p w14:paraId="69D910D6" w14:textId="77777777" w:rsidR="00E3295D" w:rsidRDefault="00E3295D" w:rsidP="009F1037">
      <w:pPr>
        <w:spacing w:after="0" w:line="240" w:lineRule="auto"/>
        <w:jc w:val="both"/>
        <w:rPr>
          <w:rFonts w:ascii="Arial" w:hAnsi="Arial" w:cs="Arial"/>
          <w:lang w:val="es-ES_tradnl"/>
        </w:rPr>
      </w:pPr>
    </w:p>
    <w:p w14:paraId="4767D009" w14:textId="77777777" w:rsidR="00E3295D" w:rsidRDefault="00E3295D" w:rsidP="009F1037">
      <w:pPr>
        <w:spacing w:after="0" w:line="240" w:lineRule="auto"/>
        <w:jc w:val="both"/>
        <w:rPr>
          <w:rFonts w:ascii="Arial" w:hAnsi="Arial" w:cs="Arial"/>
          <w:lang w:val="es-ES_tradnl"/>
        </w:rPr>
      </w:pPr>
    </w:p>
    <w:p w14:paraId="74A4D17E" w14:textId="77777777" w:rsidR="00E3295D" w:rsidRDefault="00E3295D" w:rsidP="009F1037">
      <w:pPr>
        <w:spacing w:after="0" w:line="240" w:lineRule="auto"/>
        <w:jc w:val="both"/>
        <w:rPr>
          <w:rFonts w:ascii="Arial" w:hAnsi="Arial" w:cs="Arial"/>
          <w:lang w:val="es-ES_tradnl"/>
        </w:rPr>
      </w:pPr>
    </w:p>
    <w:p w14:paraId="7205C203" w14:textId="77777777" w:rsidR="00E3295D" w:rsidRDefault="00E3295D" w:rsidP="009F1037">
      <w:pPr>
        <w:spacing w:after="0" w:line="240" w:lineRule="auto"/>
        <w:jc w:val="both"/>
        <w:rPr>
          <w:rFonts w:ascii="Arial" w:hAnsi="Arial" w:cs="Arial"/>
          <w:lang w:val="es-ES_tradnl"/>
        </w:rPr>
      </w:pPr>
    </w:p>
    <w:p w14:paraId="61F0D503" w14:textId="77777777" w:rsidR="00E3295D" w:rsidRDefault="00E3295D" w:rsidP="00E3295D">
      <w:pPr>
        <w:spacing w:after="0" w:line="240" w:lineRule="auto"/>
        <w:rPr>
          <w:rFonts w:ascii="Arial" w:hAnsi="Arial" w:cs="Arial"/>
          <w:b/>
          <w:lang w:val="es-ES_tradnl"/>
        </w:rPr>
      </w:pPr>
      <w:r>
        <w:rPr>
          <w:rFonts w:ascii="Arial" w:hAnsi="Arial" w:cs="Arial"/>
          <w:b/>
          <w:lang w:val="es-ES_tradnl"/>
        </w:rPr>
        <w:lastRenderedPageBreak/>
        <w:t>TDR 2</w:t>
      </w:r>
    </w:p>
    <w:p w14:paraId="6F28D1E4" w14:textId="77777777" w:rsidR="00E3295D" w:rsidRDefault="00E3295D" w:rsidP="00E3295D">
      <w:pPr>
        <w:spacing w:after="0" w:line="240" w:lineRule="auto"/>
        <w:rPr>
          <w:rFonts w:ascii="Arial" w:hAnsi="Arial" w:cs="Arial"/>
          <w:b/>
          <w:lang w:val="es-ES_tradnl"/>
        </w:rPr>
      </w:pPr>
    </w:p>
    <w:p w14:paraId="0C09170F" w14:textId="77777777" w:rsidR="00E3295D" w:rsidRPr="00A968D2" w:rsidRDefault="00E3295D" w:rsidP="00E3295D">
      <w:pPr>
        <w:spacing w:after="0" w:line="240" w:lineRule="auto"/>
        <w:rPr>
          <w:rFonts w:ascii="Arial" w:hAnsi="Arial" w:cs="Arial"/>
          <w:b/>
          <w:lang w:val="es-ES_tradnl"/>
        </w:rPr>
      </w:pPr>
      <w:r w:rsidRPr="00A968D2">
        <w:rPr>
          <w:rFonts w:ascii="Arial" w:hAnsi="Arial" w:cs="Arial"/>
          <w:b/>
          <w:lang w:val="es-ES_tradnl"/>
        </w:rPr>
        <w:t>Regional</w:t>
      </w:r>
    </w:p>
    <w:p w14:paraId="53C65E69" w14:textId="77777777" w:rsidR="00E3295D" w:rsidRDefault="00E3295D" w:rsidP="00E3295D">
      <w:pPr>
        <w:spacing w:after="0" w:line="240" w:lineRule="auto"/>
        <w:rPr>
          <w:rFonts w:ascii="Arial" w:hAnsi="Arial" w:cs="Arial"/>
          <w:b/>
          <w:lang w:val="es-ES_tradnl"/>
        </w:rPr>
      </w:pPr>
    </w:p>
    <w:p w14:paraId="7C20B251" w14:textId="77777777" w:rsidR="00E3295D" w:rsidRPr="00A968D2" w:rsidRDefault="00E3295D" w:rsidP="00E3295D">
      <w:pPr>
        <w:spacing w:after="0" w:line="240" w:lineRule="auto"/>
        <w:rPr>
          <w:rFonts w:ascii="Arial" w:hAnsi="Arial" w:cs="Arial"/>
          <w:b/>
          <w:lang w:val="es-ES_tradnl"/>
        </w:rPr>
      </w:pPr>
      <w:r w:rsidRPr="00A968D2">
        <w:rPr>
          <w:rFonts w:ascii="Arial" w:hAnsi="Arial" w:cs="Arial"/>
          <w:b/>
          <w:lang w:val="es-ES_tradnl"/>
        </w:rPr>
        <w:t>IFD/ICS</w:t>
      </w:r>
    </w:p>
    <w:p w14:paraId="0D65B4E8" w14:textId="77777777" w:rsidR="00E3295D" w:rsidRDefault="00E3295D" w:rsidP="00E3295D">
      <w:pPr>
        <w:spacing w:after="0" w:line="240" w:lineRule="auto"/>
        <w:rPr>
          <w:rFonts w:ascii="Arial" w:hAnsi="Arial" w:cs="Arial"/>
          <w:b/>
          <w:lang w:val="es-ES_tradnl"/>
        </w:rPr>
      </w:pPr>
    </w:p>
    <w:p w14:paraId="11D9D5EA" w14:textId="77777777" w:rsidR="00E3295D" w:rsidRPr="00A968D2" w:rsidRDefault="00E3295D" w:rsidP="00E3295D">
      <w:pPr>
        <w:spacing w:after="0" w:line="240" w:lineRule="auto"/>
        <w:rPr>
          <w:rFonts w:ascii="Arial" w:hAnsi="Arial" w:cs="Arial"/>
          <w:b/>
          <w:lang w:val="es-ES_tradnl"/>
        </w:rPr>
      </w:pPr>
      <w:r w:rsidRPr="00A968D2">
        <w:rPr>
          <w:rFonts w:ascii="Arial" w:hAnsi="Arial" w:cs="Arial"/>
          <w:b/>
          <w:lang w:val="es-ES_tradnl"/>
        </w:rPr>
        <w:t>RG-T297</w:t>
      </w:r>
      <w:r>
        <w:rPr>
          <w:rFonts w:ascii="Arial" w:hAnsi="Arial" w:cs="Arial"/>
          <w:b/>
          <w:lang w:val="es-ES_tradnl"/>
        </w:rPr>
        <w:t xml:space="preserve">5 Apoyo al diseño de Planes de Acción para la implementación de sistemas de Identidad Digital en América Latina y el Caribe </w:t>
      </w:r>
    </w:p>
    <w:p w14:paraId="6CF03D3C" w14:textId="77777777" w:rsidR="00E3295D" w:rsidRDefault="00E3295D" w:rsidP="00E3295D">
      <w:pPr>
        <w:spacing w:after="0" w:line="240" w:lineRule="auto"/>
        <w:rPr>
          <w:rFonts w:ascii="Arial" w:hAnsi="Arial" w:cs="Arial"/>
          <w:b/>
          <w:lang w:val="es-ES_tradnl"/>
        </w:rPr>
      </w:pPr>
    </w:p>
    <w:p w14:paraId="576A0EB9" w14:textId="77777777" w:rsidR="00E3295D" w:rsidRDefault="00E3295D" w:rsidP="00E3295D">
      <w:pPr>
        <w:spacing w:after="0" w:line="240" w:lineRule="auto"/>
        <w:rPr>
          <w:rFonts w:ascii="Arial" w:hAnsi="Arial" w:cs="Arial"/>
          <w:b/>
          <w:lang w:val="es-ES_tradnl"/>
        </w:rPr>
      </w:pPr>
      <w:r>
        <w:rPr>
          <w:rFonts w:ascii="Arial" w:hAnsi="Arial" w:cs="Arial"/>
          <w:b/>
          <w:lang w:val="es-ES_tradnl"/>
        </w:rPr>
        <w:t>TERMINOS DE REFERENCIA</w:t>
      </w:r>
    </w:p>
    <w:p w14:paraId="1AC3A6A7" w14:textId="77777777" w:rsidR="00E3295D" w:rsidRDefault="00E3295D" w:rsidP="00E3295D">
      <w:pPr>
        <w:spacing w:after="0" w:line="240" w:lineRule="auto"/>
        <w:rPr>
          <w:rFonts w:ascii="Arial" w:hAnsi="Arial" w:cs="Arial"/>
          <w:b/>
          <w:lang w:val="es-ES_tradnl"/>
        </w:rPr>
      </w:pPr>
    </w:p>
    <w:p w14:paraId="5EDD072B" w14:textId="77777777" w:rsidR="00E3295D" w:rsidRDefault="00E3295D" w:rsidP="00E3295D">
      <w:pPr>
        <w:spacing w:after="0" w:line="240" w:lineRule="auto"/>
        <w:rPr>
          <w:rFonts w:ascii="Arial" w:hAnsi="Arial" w:cs="Arial"/>
          <w:b/>
          <w:lang w:val="es-ES_tradnl"/>
        </w:rPr>
      </w:pPr>
      <w:r>
        <w:rPr>
          <w:rFonts w:ascii="Arial" w:hAnsi="Arial" w:cs="Arial"/>
          <w:b/>
          <w:lang w:val="es-ES_tradnl"/>
        </w:rPr>
        <w:t xml:space="preserve">Antecedentes </w:t>
      </w:r>
    </w:p>
    <w:p w14:paraId="6068E6CB" w14:textId="77777777" w:rsidR="00E3295D" w:rsidRDefault="00E3295D" w:rsidP="00E3295D">
      <w:pPr>
        <w:spacing w:after="0" w:line="240" w:lineRule="auto"/>
        <w:rPr>
          <w:rFonts w:ascii="Arial" w:hAnsi="Arial" w:cs="Arial"/>
          <w:b/>
          <w:lang w:val="es-ES_tradnl"/>
        </w:rPr>
      </w:pPr>
    </w:p>
    <w:p w14:paraId="336AE259" w14:textId="77777777" w:rsidR="00E3295D" w:rsidRDefault="00E3295D" w:rsidP="00E3295D">
      <w:pPr>
        <w:spacing w:after="0" w:line="240" w:lineRule="auto"/>
        <w:jc w:val="both"/>
        <w:rPr>
          <w:rFonts w:ascii="Arial" w:hAnsi="Arial" w:cs="Arial"/>
          <w:lang w:val="es-ES_tradnl"/>
        </w:rPr>
      </w:pPr>
      <w:r w:rsidRPr="00726484">
        <w:rPr>
          <w:rFonts w:ascii="Arial" w:hAnsi="Arial" w:cs="Arial"/>
          <w:lang w:val="es-ES_tradnl"/>
        </w:rPr>
        <w:t>Establecido en 1959, el Banco</w:t>
      </w:r>
      <w:r>
        <w:rPr>
          <w:rFonts w:ascii="Arial" w:hAnsi="Arial" w:cs="Arial"/>
          <w:lang w:val="es-ES_tradnl"/>
        </w:rPr>
        <w:t xml:space="preserve"> Interamericano de Desarrollo (</w:t>
      </w:r>
      <w:r w:rsidRPr="00726484">
        <w:rPr>
          <w:rFonts w:ascii="Arial" w:hAnsi="Arial" w:cs="Arial"/>
          <w:lang w:val="es-ES_tradnl"/>
        </w:rPr>
        <w:t>" BID " o " Banco") es la principal fuente de financiamien</w:t>
      </w:r>
      <w:r>
        <w:rPr>
          <w:rFonts w:ascii="Arial" w:hAnsi="Arial" w:cs="Arial"/>
          <w:lang w:val="es-ES_tradnl"/>
        </w:rPr>
        <w:t>to para el desarrollo económico</w:t>
      </w:r>
      <w:r w:rsidRPr="00726484">
        <w:rPr>
          <w:rFonts w:ascii="Arial" w:hAnsi="Arial" w:cs="Arial"/>
          <w:lang w:val="es-ES_tradnl"/>
        </w:rPr>
        <w:t>, social e institucional en América Latina y el Caribe. Proporciona préstamos, subvenciones, garantías, asesoramiento sobre políticas y asistencia técnica a los sectores público y privado de sus países prestatarios</w:t>
      </w:r>
      <w:r>
        <w:rPr>
          <w:rFonts w:ascii="Arial" w:hAnsi="Arial" w:cs="Arial"/>
          <w:lang w:val="es-ES_tradnl"/>
        </w:rPr>
        <w:t>.</w:t>
      </w:r>
    </w:p>
    <w:p w14:paraId="267A39B0" w14:textId="77777777" w:rsidR="00E3295D" w:rsidRDefault="00E3295D" w:rsidP="00E3295D">
      <w:pPr>
        <w:spacing w:after="0" w:line="240" w:lineRule="auto"/>
        <w:jc w:val="both"/>
        <w:rPr>
          <w:rFonts w:ascii="Arial" w:hAnsi="Arial" w:cs="Arial"/>
          <w:lang w:val="es-ES_tradnl"/>
        </w:rPr>
      </w:pPr>
    </w:p>
    <w:p w14:paraId="3A03E81C" w14:textId="77777777" w:rsidR="00E3295D" w:rsidRDefault="00E3295D" w:rsidP="00E3295D">
      <w:pPr>
        <w:spacing w:after="0" w:line="240" w:lineRule="auto"/>
        <w:jc w:val="both"/>
        <w:rPr>
          <w:rFonts w:ascii="Arial" w:hAnsi="Arial" w:cs="Arial"/>
          <w:lang w:val="es-ES_tradnl"/>
        </w:rPr>
      </w:pPr>
      <w:r>
        <w:rPr>
          <w:rFonts w:ascii="Arial" w:hAnsi="Arial" w:cs="Arial"/>
          <w:lang w:val="es-ES_tradnl"/>
        </w:rPr>
        <w:t xml:space="preserve">Una de las áreas que el Banco se encuentra apoyando es el fortalecimiento de los sistemas de Identidad en América Latina y el Caribe (ALC). Por medio de la división de Innovación para Servir al Ciudadano (ICS), se está impulsando la agenda de Gestión de Identidad digital para apoyar a que los países de la Región puedan contar con los suficientes insumos para una adecuada gestión de la identidad, contribuyendo, de esta manera, a la eficiencia, efectividad y calidad de los servicios públicos. </w:t>
      </w:r>
    </w:p>
    <w:p w14:paraId="42EC457A" w14:textId="77777777" w:rsidR="00E3295D" w:rsidRDefault="00E3295D" w:rsidP="00E3295D">
      <w:pPr>
        <w:spacing w:after="0" w:line="240" w:lineRule="auto"/>
        <w:jc w:val="both"/>
        <w:rPr>
          <w:rFonts w:ascii="Arial" w:hAnsi="Arial" w:cs="Arial"/>
          <w:lang w:val="es-ES_tradnl"/>
        </w:rPr>
      </w:pPr>
    </w:p>
    <w:p w14:paraId="7D3221D9" w14:textId="77777777" w:rsidR="00E3295D" w:rsidRDefault="00E3295D" w:rsidP="00E3295D">
      <w:pPr>
        <w:spacing w:after="0" w:line="240" w:lineRule="auto"/>
        <w:jc w:val="both"/>
        <w:rPr>
          <w:rFonts w:ascii="Arial" w:hAnsi="Arial" w:cs="Arial"/>
          <w:lang w:val="es-ES_tradnl"/>
        </w:rPr>
      </w:pPr>
      <w:r>
        <w:rPr>
          <w:rFonts w:ascii="Arial" w:hAnsi="Arial" w:cs="Arial"/>
          <w:lang w:val="es-ES_tradnl"/>
        </w:rPr>
        <w:t>Un sistema de identidad digital</w:t>
      </w:r>
      <w:r w:rsidRPr="0022669A">
        <w:rPr>
          <w:rFonts w:ascii="Arial" w:hAnsi="Arial" w:cs="Arial"/>
          <w:lang w:val="es-ES_tradnl"/>
        </w:rPr>
        <w:t xml:space="preserve"> eficiente y eficaz debe proveer servicios universales, conectados y confiables. Para potenciar el uso de los documentos de identidad, se requiere un sistema de identidad digital interconectado con todas la organizaciones que intervienen en la generación de identidades legales, que permita además la interoperabilidad para proveer servicios de autenticación online en forma segura tanto para instituciones públicas (salud, educación, desarrollo social) como para actores privados (sistema financiero, empresas de servicios), un marco legal de protección de datos personales y un nivel de cobertura universal que permita reducir la desigualdad y la exclusión de la población más vulnerable y alejada. Más importante aún, debe tener un registro de nacimiento robusto que sea la base fundamental de este sistema. </w:t>
      </w:r>
    </w:p>
    <w:p w14:paraId="07497B72" w14:textId="77777777" w:rsidR="00E3295D" w:rsidRDefault="00E3295D" w:rsidP="00E3295D">
      <w:pPr>
        <w:spacing w:after="0" w:line="240" w:lineRule="auto"/>
        <w:jc w:val="both"/>
        <w:rPr>
          <w:rFonts w:ascii="Arial" w:hAnsi="Arial" w:cs="Arial"/>
          <w:lang w:val="es-ES_tradnl"/>
        </w:rPr>
      </w:pPr>
    </w:p>
    <w:p w14:paraId="29117066" w14:textId="77777777" w:rsidR="00E3295D" w:rsidRDefault="00E3295D" w:rsidP="00E3295D">
      <w:pPr>
        <w:spacing w:after="0" w:line="240" w:lineRule="auto"/>
        <w:jc w:val="both"/>
        <w:rPr>
          <w:rFonts w:ascii="Arial" w:hAnsi="Arial" w:cs="Arial"/>
          <w:lang w:val="es-ES_tradnl"/>
        </w:rPr>
      </w:pPr>
      <w:r>
        <w:rPr>
          <w:rFonts w:ascii="Arial" w:hAnsi="Arial" w:cs="Arial"/>
          <w:lang w:val="es-ES_tradnl"/>
        </w:rPr>
        <w:t>Sin embargo, en ALC existen marcadas diferencias en los niveles de madurez y gobernanza de los sistemas de identidad, y son pocos los países que han logrado implementar iniciativas para fortalecer sus sistemas de identidad. Con todo, son casi nulos los sistemas puramente digitales; y p</w:t>
      </w:r>
      <w:r w:rsidRPr="00492BD6">
        <w:rPr>
          <w:rFonts w:ascii="Arial" w:hAnsi="Arial" w:cs="Arial"/>
          <w:lang w:val="es-ES_tradnl"/>
        </w:rPr>
        <w:t>ara que estos proyectos de modernización de los sistemas de identificación tengan un impacto real en la eficiencia y la calidad de los servicios públicos, sus intervenciones deben estar basadas en un diagnóstico sobre el estado de madurez de los sistemas vigentes, que identifique las brechas existentes y las acciones necesarias para su fortalecimiento</w:t>
      </w:r>
      <w:r>
        <w:rPr>
          <w:rFonts w:ascii="Arial" w:hAnsi="Arial" w:cs="Arial"/>
          <w:lang w:val="es-ES_tradnl"/>
        </w:rPr>
        <w:t xml:space="preserve">. </w:t>
      </w:r>
    </w:p>
    <w:p w14:paraId="1D11C46F" w14:textId="77777777" w:rsidR="00E3295D" w:rsidRDefault="00E3295D" w:rsidP="00E3295D">
      <w:pPr>
        <w:spacing w:after="0" w:line="240" w:lineRule="auto"/>
        <w:jc w:val="both"/>
        <w:rPr>
          <w:rFonts w:ascii="Arial" w:hAnsi="Arial" w:cs="Arial"/>
          <w:lang w:val="es-ES_tradnl"/>
        </w:rPr>
      </w:pPr>
    </w:p>
    <w:p w14:paraId="4DA9A5D3" w14:textId="77777777" w:rsidR="00E3295D" w:rsidRPr="00920CE5" w:rsidRDefault="00E3295D" w:rsidP="00E3295D">
      <w:pPr>
        <w:spacing w:after="0" w:line="240" w:lineRule="auto"/>
        <w:jc w:val="both"/>
        <w:rPr>
          <w:rFonts w:ascii="Arial" w:hAnsi="Arial" w:cs="Arial"/>
          <w:lang w:val="es-ES_tradnl"/>
        </w:rPr>
      </w:pPr>
      <w:r w:rsidRPr="00920CE5">
        <w:rPr>
          <w:rFonts w:ascii="Arial" w:hAnsi="Arial" w:cs="Arial"/>
          <w:lang w:val="es-ES_tradnl"/>
        </w:rPr>
        <w:t xml:space="preserve">En este sentido, el Fondo General de Cooperación Española (FGE) ha proveído de fondos para implementar una cooperación técnica (CT) que permitirá desarrollar planes de acción para apoyar el proceso de fortalecimiento y digitalización de los sistemas nacionales de identidad en dos países de la región. Los objetivos específicos de esta CT se centran en: (i) generar un marco metodológico que permita analizar el entorno y la capacidad institucional de los sistemas de identidad de la región para la implementación de un sistema de identidad digital; (ii) aplicar la metodología en dos países de la región; (iii) para estos países, diseñar el plan de acción para la implementación, identificando aquellos desafíos institucionales, jurídicos y/o tecnológicos. </w:t>
      </w:r>
    </w:p>
    <w:p w14:paraId="004B5EC8" w14:textId="77777777" w:rsidR="00E3295D" w:rsidRDefault="00E3295D" w:rsidP="00E3295D">
      <w:pPr>
        <w:spacing w:after="0" w:line="240" w:lineRule="auto"/>
        <w:jc w:val="both"/>
        <w:rPr>
          <w:rFonts w:ascii="Arial" w:hAnsi="Arial" w:cs="Arial"/>
          <w:b/>
          <w:lang w:val="es-ES_tradnl"/>
        </w:rPr>
      </w:pPr>
    </w:p>
    <w:p w14:paraId="667FCAF0" w14:textId="77777777" w:rsidR="00E3295D" w:rsidRDefault="00E3295D" w:rsidP="00E3295D">
      <w:pPr>
        <w:spacing w:after="0" w:line="240" w:lineRule="auto"/>
        <w:jc w:val="both"/>
        <w:rPr>
          <w:rFonts w:ascii="Arial" w:hAnsi="Arial" w:cs="Arial"/>
          <w:b/>
          <w:lang w:val="es-ES_tradnl"/>
        </w:rPr>
      </w:pPr>
      <w:r>
        <w:rPr>
          <w:rFonts w:ascii="Arial" w:hAnsi="Arial" w:cs="Arial"/>
          <w:b/>
          <w:lang w:val="es-ES_tradnl"/>
        </w:rPr>
        <w:t>Objetivo de la consultoría</w:t>
      </w:r>
    </w:p>
    <w:p w14:paraId="4F994071" w14:textId="77777777" w:rsidR="00E3295D" w:rsidRDefault="00E3295D" w:rsidP="00E3295D">
      <w:pPr>
        <w:spacing w:after="0" w:line="240" w:lineRule="auto"/>
        <w:jc w:val="both"/>
        <w:rPr>
          <w:rFonts w:ascii="Arial" w:hAnsi="Arial" w:cs="Arial"/>
          <w:lang w:val="es-ES_tradnl"/>
        </w:rPr>
      </w:pPr>
    </w:p>
    <w:p w14:paraId="4549FC74" w14:textId="77777777" w:rsidR="00E3295D" w:rsidRPr="0004563D" w:rsidRDefault="004F5FF6" w:rsidP="00E3295D">
      <w:pPr>
        <w:spacing w:after="0" w:line="240" w:lineRule="auto"/>
        <w:jc w:val="both"/>
        <w:rPr>
          <w:rFonts w:ascii="Arial" w:hAnsi="Arial" w:cs="Arial"/>
          <w:lang w:val="es-ES_tradnl"/>
        </w:rPr>
      </w:pPr>
      <w:r>
        <w:rPr>
          <w:rFonts w:ascii="Arial" w:hAnsi="Arial" w:cs="Arial"/>
          <w:lang w:val="es-ES_tradnl"/>
        </w:rPr>
        <w:t>Los objetivos de e</w:t>
      </w:r>
      <w:r w:rsidR="00E3295D">
        <w:rPr>
          <w:rFonts w:ascii="Arial" w:hAnsi="Arial" w:cs="Arial"/>
          <w:lang w:val="es-ES_tradnl"/>
        </w:rPr>
        <w:t xml:space="preserve">sta consultoría </w:t>
      </w:r>
      <w:r>
        <w:rPr>
          <w:rFonts w:ascii="Arial" w:hAnsi="Arial" w:cs="Arial"/>
          <w:lang w:val="es-ES_tradnl"/>
        </w:rPr>
        <w:t xml:space="preserve">son: (i) definir una metodología para analizar </w:t>
      </w:r>
      <w:r w:rsidR="006736D2">
        <w:rPr>
          <w:rFonts w:ascii="Arial" w:hAnsi="Arial" w:cs="Arial"/>
          <w:lang w:val="es-ES_tradnl"/>
        </w:rPr>
        <w:t xml:space="preserve">y medir el estado de madurez de </w:t>
      </w:r>
      <w:r>
        <w:rPr>
          <w:rFonts w:ascii="Arial" w:hAnsi="Arial" w:cs="Arial"/>
          <w:lang w:val="es-ES_tradnl"/>
        </w:rPr>
        <w:t>los sistemas de identidad que actualmente poseen los países de la región; y (ii) diseñar un modelo de implementación de sistemas de identidad digital.</w:t>
      </w:r>
    </w:p>
    <w:p w14:paraId="4266B9F8" w14:textId="77777777" w:rsidR="00E3295D" w:rsidRDefault="00E3295D" w:rsidP="00E3295D">
      <w:pPr>
        <w:spacing w:after="0" w:line="240" w:lineRule="auto"/>
        <w:jc w:val="both"/>
        <w:rPr>
          <w:rFonts w:ascii="Arial" w:hAnsi="Arial" w:cs="Arial"/>
          <w:b/>
          <w:lang w:val="es-ES_tradnl"/>
        </w:rPr>
      </w:pPr>
    </w:p>
    <w:p w14:paraId="79F93209" w14:textId="77777777" w:rsidR="00E3295D" w:rsidRDefault="00E3295D" w:rsidP="00E3295D">
      <w:pPr>
        <w:spacing w:after="0" w:line="240" w:lineRule="auto"/>
        <w:jc w:val="both"/>
        <w:rPr>
          <w:rFonts w:ascii="Arial" w:hAnsi="Arial" w:cs="Arial"/>
          <w:b/>
          <w:lang w:val="es-ES_tradnl"/>
        </w:rPr>
      </w:pPr>
      <w:r>
        <w:rPr>
          <w:rFonts w:ascii="Arial" w:hAnsi="Arial" w:cs="Arial"/>
          <w:b/>
          <w:lang w:val="es-ES_tradnl"/>
        </w:rPr>
        <w:t>Actividades principales</w:t>
      </w:r>
    </w:p>
    <w:p w14:paraId="68018664" w14:textId="77777777" w:rsidR="00E3295D" w:rsidRDefault="00E3295D" w:rsidP="00E3295D">
      <w:pPr>
        <w:spacing w:after="0" w:line="240" w:lineRule="auto"/>
        <w:jc w:val="both"/>
        <w:rPr>
          <w:rFonts w:ascii="Arial" w:hAnsi="Arial" w:cs="Arial"/>
          <w:b/>
          <w:lang w:val="es-ES_tradnl"/>
        </w:rPr>
      </w:pPr>
    </w:p>
    <w:p w14:paraId="1D8DA5BD" w14:textId="77777777" w:rsidR="00E3295D" w:rsidRPr="00036CD7" w:rsidRDefault="00E3295D" w:rsidP="00E3295D">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Identificar y definir los criterios que se utilizarán para </w:t>
      </w:r>
      <w:r w:rsidR="00607C20">
        <w:rPr>
          <w:rFonts w:ascii="Arial" w:hAnsi="Arial" w:cs="Arial"/>
          <w:lang w:val="es-ES_tradnl"/>
        </w:rPr>
        <w:t>analizar los sistemas de identidad. El mismo deberá</w:t>
      </w:r>
      <w:r w:rsidR="0004748D">
        <w:rPr>
          <w:rFonts w:ascii="Arial" w:hAnsi="Arial" w:cs="Arial"/>
          <w:lang w:val="es-ES_tradnl"/>
        </w:rPr>
        <w:t xml:space="preserve"> poseer un detalle de los atributos que deberán ser analizados. </w:t>
      </w:r>
    </w:p>
    <w:p w14:paraId="5E1BFD5A" w14:textId="77777777" w:rsidR="0004748D" w:rsidRPr="0004748D" w:rsidRDefault="00E3295D" w:rsidP="00E3295D">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Una vez que los criterios</w:t>
      </w:r>
      <w:r w:rsidR="0004748D">
        <w:rPr>
          <w:rFonts w:ascii="Arial" w:hAnsi="Arial" w:cs="Arial"/>
          <w:lang w:val="es-ES_tradnl"/>
        </w:rPr>
        <w:t xml:space="preserve"> establecer una metodología que permita analizar la situación de los sistemas de identidad, de tal manera que se refleje características cuantitativas y cualitativas que permita establecer un grado de evolución de los sistemas. </w:t>
      </w:r>
    </w:p>
    <w:p w14:paraId="72D360A6" w14:textId="77777777" w:rsidR="0004748D" w:rsidRPr="0004748D" w:rsidRDefault="0004748D" w:rsidP="00E3295D">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Identificar posibles avances o inversiones que se deberían realizar para que los actuales sistemas de identificación puedan convertirse en sistemas digitales. </w:t>
      </w:r>
    </w:p>
    <w:p w14:paraId="322FC348" w14:textId="77777777" w:rsidR="0004748D" w:rsidRPr="0004748D" w:rsidRDefault="0004748D" w:rsidP="00E3295D">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Analizar el potencial de uso de los sistemas de identificación digital que podría beneficiar la prestación de servicios de cada país. </w:t>
      </w:r>
    </w:p>
    <w:p w14:paraId="6D63681C" w14:textId="77777777" w:rsidR="00924ACA" w:rsidRPr="00750187" w:rsidRDefault="0004748D" w:rsidP="00E3295D">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Establecer un modelo que guíe la implementación de los sistemas de identidad digital</w:t>
      </w:r>
      <w:r w:rsidR="00924ACA">
        <w:rPr>
          <w:rFonts w:ascii="Arial" w:hAnsi="Arial" w:cs="Arial"/>
          <w:lang w:val="es-ES_tradnl"/>
        </w:rPr>
        <w:t xml:space="preserve">, en función del entorno de cada país. </w:t>
      </w:r>
    </w:p>
    <w:p w14:paraId="199DFAE7" w14:textId="77777777" w:rsidR="00750187" w:rsidRPr="00924ACA" w:rsidRDefault="00750187" w:rsidP="00E3295D">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Validar la metodología con al menos dos países de la región. </w:t>
      </w:r>
    </w:p>
    <w:p w14:paraId="5CAF25CA" w14:textId="77777777" w:rsidR="00924ACA" w:rsidRPr="00924ACA" w:rsidRDefault="00924ACA" w:rsidP="00E3295D">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Capacitar sobre el</w:t>
      </w:r>
      <w:r w:rsidR="00750187">
        <w:rPr>
          <w:rFonts w:ascii="Arial" w:hAnsi="Arial" w:cs="Arial"/>
          <w:lang w:val="es-ES_tradnl"/>
        </w:rPr>
        <w:t xml:space="preserve"> uso de la metodología y modelo; y diseñar una guía para el uso de la metodología.</w:t>
      </w:r>
    </w:p>
    <w:p w14:paraId="4649A73A" w14:textId="77777777" w:rsidR="00E3295D" w:rsidRPr="00D35100" w:rsidRDefault="00E3295D" w:rsidP="00E3295D">
      <w:pPr>
        <w:pStyle w:val="ListParagraph"/>
        <w:numPr>
          <w:ilvl w:val="0"/>
          <w:numId w:val="7"/>
        </w:numPr>
        <w:spacing w:after="0" w:line="240" w:lineRule="auto"/>
        <w:jc w:val="both"/>
        <w:rPr>
          <w:rFonts w:ascii="Arial" w:hAnsi="Arial" w:cs="Arial"/>
          <w:lang w:val="es-ES_tradnl"/>
        </w:rPr>
      </w:pPr>
      <w:r w:rsidRPr="00D35100">
        <w:rPr>
          <w:rFonts w:ascii="Arial" w:hAnsi="Arial" w:cs="Arial"/>
          <w:lang w:val="es-ES_tradnl"/>
        </w:rPr>
        <w:t xml:space="preserve">Diseñar y elaborar el documento con todas las experiencias internacionales recopiladas </w:t>
      </w:r>
    </w:p>
    <w:p w14:paraId="12A124AE" w14:textId="77777777" w:rsidR="00E3295D" w:rsidRPr="00E97C49" w:rsidRDefault="00E3295D" w:rsidP="00E3295D">
      <w:pPr>
        <w:pStyle w:val="ListParagraph"/>
        <w:spacing w:after="0" w:line="240" w:lineRule="auto"/>
        <w:jc w:val="both"/>
        <w:rPr>
          <w:rFonts w:ascii="Arial" w:hAnsi="Arial" w:cs="Arial"/>
          <w:b/>
          <w:lang w:val="es-ES_tradnl"/>
        </w:rPr>
      </w:pPr>
    </w:p>
    <w:p w14:paraId="4B08DB10" w14:textId="77777777" w:rsidR="00E3295D" w:rsidRDefault="00E3295D" w:rsidP="00E3295D">
      <w:pPr>
        <w:spacing w:after="0" w:line="240" w:lineRule="auto"/>
        <w:jc w:val="both"/>
        <w:rPr>
          <w:rFonts w:ascii="Arial" w:hAnsi="Arial" w:cs="Arial"/>
          <w:b/>
          <w:lang w:val="es-ES_tradnl"/>
        </w:rPr>
      </w:pPr>
      <w:r>
        <w:rPr>
          <w:rFonts w:ascii="Arial" w:hAnsi="Arial" w:cs="Arial"/>
          <w:b/>
          <w:lang w:val="es-ES_tradnl"/>
        </w:rPr>
        <w:t>Informes / Entregables</w:t>
      </w:r>
    </w:p>
    <w:p w14:paraId="2DC8C2F7" w14:textId="77777777" w:rsidR="00E3295D" w:rsidRDefault="00E3295D" w:rsidP="00E3295D">
      <w:pPr>
        <w:spacing w:after="0" w:line="240" w:lineRule="auto"/>
        <w:jc w:val="both"/>
        <w:rPr>
          <w:rFonts w:ascii="Arial" w:hAnsi="Arial" w:cs="Arial"/>
          <w:b/>
          <w:lang w:val="es-ES_tradnl"/>
        </w:rPr>
      </w:pPr>
    </w:p>
    <w:p w14:paraId="09EC4285" w14:textId="77777777" w:rsidR="00E3295D" w:rsidRPr="00C36D30" w:rsidRDefault="00E3295D" w:rsidP="00E3295D">
      <w:pPr>
        <w:pStyle w:val="ListParagraph"/>
        <w:numPr>
          <w:ilvl w:val="0"/>
          <w:numId w:val="4"/>
        </w:numPr>
        <w:spacing w:after="0" w:line="240" w:lineRule="auto"/>
        <w:jc w:val="both"/>
        <w:rPr>
          <w:rFonts w:ascii="Arial" w:hAnsi="Arial" w:cs="Arial"/>
          <w:lang w:val="es-ES_tradnl"/>
        </w:rPr>
      </w:pPr>
      <w:r>
        <w:rPr>
          <w:rFonts w:ascii="Arial" w:hAnsi="Arial" w:cs="Arial"/>
          <w:lang w:val="es-ES_tradnl"/>
        </w:rPr>
        <w:t>Plan de trabajo</w:t>
      </w:r>
      <w:r w:rsidR="0088133B">
        <w:rPr>
          <w:rFonts w:ascii="Arial" w:hAnsi="Arial" w:cs="Arial"/>
          <w:lang w:val="es-ES_tradnl"/>
        </w:rPr>
        <w:t>, que incorpore los criterios que se incluirán en la metodología y atributos a ser analizados</w:t>
      </w:r>
    </w:p>
    <w:p w14:paraId="47C0920D" w14:textId="77777777" w:rsidR="00E3295D" w:rsidRDefault="0088133B" w:rsidP="00E3295D">
      <w:pPr>
        <w:pStyle w:val="ListParagraph"/>
        <w:numPr>
          <w:ilvl w:val="0"/>
          <w:numId w:val="4"/>
        </w:numPr>
        <w:spacing w:after="0" w:line="240" w:lineRule="auto"/>
        <w:jc w:val="both"/>
        <w:rPr>
          <w:rFonts w:ascii="Arial" w:hAnsi="Arial" w:cs="Arial"/>
          <w:lang w:val="es-ES_tradnl"/>
        </w:rPr>
      </w:pPr>
      <w:r>
        <w:rPr>
          <w:rFonts w:ascii="Arial" w:hAnsi="Arial" w:cs="Arial"/>
          <w:lang w:val="es-ES_tradnl"/>
        </w:rPr>
        <w:t>Primer r</w:t>
      </w:r>
      <w:r w:rsidR="00E3295D" w:rsidRPr="00C36D30">
        <w:rPr>
          <w:rFonts w:ascii="Arial" w:hAnsi="Arial" w:cs="Arial"/>
          <w:lang w:val="es-ES_tradnl"/>
        </w:rPr>
        <w:t>eporte</w:t>
      </w:r>
      <w:r>
        <w:rPr>
          <w:rFonts w:ascii="Arial" w:hAnsi="Arial" w:cs="Arial"/>
          <w:lang w:val="es-ES_tradnl"/>
        </w:rPr>
        <w:t xml:space="preserve"> medio que incluya la propuesta inicial de la metodología</w:t>
      </w:r>
    </w:p>
    <w:p w14:paraId="41AFDD3B" w14:textId="77777777" w:rsidR="0088133B" w:rsidRDefault="0088133B" w:rsidP="00E3295D">
      <w:pPr>
        <w:pStyle w:val="ListParagraph"/>
        <w:numPr>
          <w:ilvl w:val="0"/>
          <w:numId w:val="4"/>
        </w:numPr>
        <w:spacing w:after="0" w:line="240" w:lineRule="auto"/>
        <w:jc w:val="both"/>
        <w:rPr>
          <w:rFonts w:ascii="Arial" w:hAnsi="Arial" w:cs="Arial"/>
          <w:lang w:val="es-ES_tradnl"/>
        </w:rPr>
      </w:pPr>
      <w:r>
        <w:rPr>
          <w:rFonts w:ascii="Arial" w:hAnsi="Arial" w:cs="Arial"/>
          <w:lang w:val="es-ES_tradnl"/>
        </w:rPr>
        <w:t xml:space="preserve">Segundo reporte medio </w:t>
      </w:r>
      <w:r w:rsidR="00D13B0A">
        <w:rPr>
          <w:rFonts w:ascii="Arial" w:hAnsi="Arial" w:cs="Arial"/>
          <w:lang w:val="es-ES_tradnl"/>
        </w:rPr>
        <w:t xml:space="preserve">que incluya la propuesta de diseño del modelo de implementación </w:t>
      </w:r>
    </w:p>
    <w:p w14:paraId="12C6F87A" w14:textId="77777777" w:rsidR="00D13B0A" w:rsidRPr="00C36D30" w:rsidRDefault="00D13B0A" w:rsidP="00E3295D">
      <w:pPr>
        <w:pStyle w:val="ListParagraph"/>
        <w:numPr>
          <w:ilvl w:val="0"/>
          <w:numId w:val="4"/>
        </w:numPr>
        <w:spacing w:after="0" w:line="240" w:lineRule="auto"/>
        <w:jc w:val="both"/>
        <w:rPr>
          <w:rFonts w:ascii="Arial" w:hAnsi="Arial" w:cs="Arial"/>
          <w:lang w:val="es-ES_tradnl"/>
        </w:rPr>
      </w:pPr>
      <w:r>
        <w:rPr>
          <w:rFonts w:ascii="Arial" w:hAnsi="Arial" w:cs="Arial"/>
          <w:lang w:val="es-ES_tradnl"/>
        </w:rPr>
        <w:t xml:space="preserve">Reporte final que incluya las versiones finales tanto de la metodología, como del modelo de implementación, así como los demás documentos de apoye que respalden los productos trabajados. </w:t>
      </w:r>
    </w:p>
    <w:p w14:paraId="76372434" w14:textId="77777777" w:rsidR="00E3295D" w:rsidRDefault="00E3295D" w:rsidP="00E3295D">
      <w:pPr>
        <w:spacing w:after="0" w:line="240" w:lineRule="auto"/>
        <w:jc w:val="both"/>
        <w:rPr>
          <w:rFonts w:ascii="Arial" w:hAnsi="Arial" w:cs="Arial"/>
          <w:b/>
          <w:lang w:val="es-ES_tradnl"/>
        </w:rPr>
      </w:pPr>
    </w:p>
    <w:p w14:paraId="3C74CE76" w14:textId="77777777" w:rsidR="00E3295D" w:rsidRDefault="00E3295D" w:rsidP="00E3295D">
      <w:pPr>
        <w:spacing w:after="0" w:line="240" w:lineRule="auto"/>
        <w:jc w:val="both"/>
        <w:rPr>
          <w:rFonts w:ascii="Arial" w:hAnsi="Arial" w:cs="Arial"/>
          <w:b/>
          <w:lang w:val="es-ES_tradnl"/>
        </w:rPr>
      </w:pPr>
      <w:r>
        <w:rPr>
          <w:rFonts w:ascii="Arial" w:hAnsi="Arial" w:cs="Arial"/>
          <w:b/>
          <w:lang w:val="es-ES_tradnl"/>
        </w:rPr>
        <w:t>Cronograma de Pagos</w:t>
      </w:r>
    </w:p>
    <w:p w14:paraId="68214A2C" w14:textId="77777777" w:rsidR="00E3295D" w:rsidRDefault="00E3295D" w:rsidP="00E3295D">
      <w:pPr>
        <w:spacing w:after="0" w:line="240" w:lineRule="auto"/>
        <w:jc w:val="both"/>
        <w:rPr>
          <w:rFonts w:ascii="Arial" w:hAnsi="Arial" w:cs="Arial"/>
          <w:b/>
          <w:lang w:val="es-ES_tradnl"/>
        </w:rPr>
      </w:pPr>
    </w:p>
    <w:p w14:paraId="60277ADC" w14:textId="77777777" w:rsidR="00E3295D" w:rsidRPr="001375B5" w:rsidRDefault="00462556" w:rsidP="00E3295D">
      <w:pPr>
        <w:pStyle w:val="ListParagraph"/>
        <w:numPr>
          <w:ilvl w:val="0"/>
          <w:numId w:val="4"/>
        </w:numPr>
        <w:spacing w:after="0" w:line="240" w:lineRule="auto"/>
        <w:jc w:val="both"/>
        <w:rPr>
          <w:rFonts w:ascii="Arial" w:hAnsi="Arial" w:cs="Arial"/>
          <w:b/>
          <w:lang w:val="es-ES_tradnl"/>
        </w:rPr>
      </w:pPr>
      <w:r>
        <w:rPr>
          <w:rFonts w:ascii="Arial" w:hAnsi="Arial" w:cs="Arial"/>
          <w:lang w:val="es-ES_tradnl"/>
        </w:rPr>
        <w:t>2</w:t>
      </w:r>
      <w:r w:rsidR="00E3295D">
        <w:rPr>
          <w:rFonts w:ascii="Arial" w:hAnsi="Arial" w:cs="Arial"/>
          <w:lang w:val="es-ES_tradnl"/>
        </w:rPr>
        <w:t>0% a la entrega y aprobación del plan de trabajo</w:t>
      </w:r>
    </w:p>
    <w:p w14:paraId="65A133F2" w14:textId="77777777" w:rsidR="00E3295D" w:rsidRPr="00462556" w:rsidRDefault="00462556" w:rsidP="00E3295D">
      <w:pPr>
        <w:pStyle w:val="ListParagraph"/>
        <w:numPr>
          <w:ilvl w:val="0"/>
          <w:numId w:val="4"/>
        </w:numPr>
        <w:spacing w:after="0" w:line="240" w:lineRule="auto"/>
        <w:jc w:val="both"/>
        <w:rPr>
          <w:rFonts w:ascii="Arial" w:hAnsi="Arial" w:cs="Arial"/>
          <w:b/>
          <w:lang w:val="es-ES_tradnl"/>
        </w:rPr>
      </w:pPr>
      <w:r>
        <w:rPr>
          <w:rFonts w:ascii="Arial" w:hAnsi="Arial" w:cs="Arial"/>
          <w:lang w:val="es-ES_tradnl"/>
        </w:rPr>
        <w:t>2</w:t>
      </w:r>
      <w:r w:rsidR="00E3295D">
        <w:rPr>
          <w:rFonts w:ascii="Arial" w:hAnsi="Arial" w:cs="Arial"/>
          <w:lang w:val="es-ES_tradnl"/>
        </w:rPr>
        <w:t xml:space="preserve">0% a la entrega y </w:t>
      </w:r>
      <w:r>
        <w:rPr>
          <w:rFonts w:ascii="Arial" w:hAnsi="Arial" w:cs="Arial"/>
          <w:lang w:val="es-ES_tradnl"/>
        </w:rPr>
        <w:t>aprobación del primer reporte medio</w:t>
      </w:r>
    </w:p>
    <w:p w14:paraId="7452A593" w14:textId="77777777" w:rsidR="00462556" w:rsidRPr="001375B5" w:rsidRDefault="00462556" w:rsidP="00E3295D">
      <w:pPr>
        <w:pStyle w:val="ListParagraph"/>
        <w:numPr>
          <w:ilvl w:val="0"/>
          <w:numId w:val="4"/>
        </w:numPr>
        <w:spacing w:after="0" w:line="240" w:lineRule="auto"/>
        <w:jc w:val="both"/>
        <w:rPr>
          <w:rFonts w:ascii="Arial" w:hAnsi="Arial" w:cs="Arial"/>
          <w:b/>
          <w:lang w:val="es-ES_tradnl"/>
        </w:rPr>
      </w:pPr>
      <w:r>
        <w:rPr>
          <w:rFonts w:ascii="Arial" w:hAnsi="Arial" w:cs="Arial"/>
          <w:lang w:val="es-ES_tradnl"/>
        </w:rPr>
        <w:t xml:space="preserve">30% a la entrega y aprobación del segundo reporte medio </w:t>
      </w:r>
    </w:p>
    <w:p w14:paraId="21A6F05D" w14:textId="77777777" w:rsidR="00E3295D" w:rsidRPr="0080438C" w:rsidRDefault="00462556" w:rsidP="00E3295D">
      <w:pPr>
        <w:pStyle w:val="ListParagraph"/>
        <w:numPr>
          <w:ilvl w:val="0"/>
          <w:numId w:val="4"/>
        </w:numPr>
        <w:spacing w:after="0" w:line="240" w:lineRule="auto"/>
        <w:jc w:val="both"/>
        <w:rPr>
          <w:rFonts w:ascii="Arial" w:hAnsi="Arial" w:cs="Arial"/>
          <w:b/>
          <w:lang w:val="es-ES_tradnl"/>
        </w:rPr>
      </w:pPr>
      <w:r>
        <w:rPr>
          <w:rFonts w:ascii="Arial" w:hAnsi="Arial" w:cs="Arial"/>
          <w:lang w:val="es-ES_tradnl"/>
        </w:rPr>
        <w:t>3</w:t>
      </w:r>
      <w:r w:rsidR="00E3295D">
        <w:rPr>
          <w:rFonts w:ascii="Arial" w:hAnsi="Arial" w:cs="Arial"/>
          <w:lang w:val="es-ES_tradnl"/>
        </w:rPr>
        <w:t xml:space="preserve">0% a la entrega y aprobación del reporte final </w:t>
      </w:r>
    </w:p>
    <w:p w14:paraId="1C5FF249" w14:textId="77777777" w:rsidR="00E3295D" w:rsidRDefault="00E3295D" w:rsidP="00E3295D">
      <w:pPr>
        <w:spacing w:after="0" w:line="240" w:lineRule="auto"/>
        <w:jc w:val="both"/>
        <w:rPr>
          <w:rFonts w:ascii="Arial" w:hAnsi="Arial" w:cs="Arial"/>
          <w:b/>
          <w:lang w:val="es-ES_tradnl"/>
        </w:rPr>
      </w:pPr>
    </w:p>
    <w:p w14:paraId="27DE8D79" w14:textId="77777777" w:rsidR="00E3295D" w:rsidRDefault="00E3295D" w:rsidP="00E3295D">
      <w:pPr>
        <w:spacing w:after="0" w:line="240" w:lineRule="auto"/>
        <w:jc w:val="both"/>
        <w:rPr>
          <w:rFonts w:ascii="Arial" w:hAnsi="Arial" w:cs="Arial"/>
          <w:b/>
          <w:lang w:val="es-ES_tradnl"/>
        </w:rPr>
      </w:pPr>
      <w:r>
        <w:rPr>
          <w:rFonts w:ascii="Arial" w:hAnsi="Arial" w:cs="Arial"/>
          <w:b/>
          <w:lang w:val="es-ES_tradnl"/>
        </w:rPr>
        <w:t xml:space="preserve">Calificaciones </w:t>
      </w:r>
    </w:p>
    <w:p w14:paraId="1FE62237" w14:textId="77777777" w:rsidR="00E3295D" w:rsidRDefault="00E3295D" w:rsidP="00E3295D">
      <w:pPr>
        <w:spacing w:after="0" w:line="240" w:lineRule="auto"/>
        <w:jc w:val="both"/>
        <w:rPr>
          <w:rFonts w:ascii="Arial" w:hAnsi="Arial" w:cs="Arial"/>
          <w:b/>
          <w:lang w:val="es-ES_tradnl"/>
        </w:rPr>
      </w:pPr>
    </w:p>
    <w:p w14:paraId="5ABB67DA" w14:textId="77777777" w:rsidR="00E3295D" w:rsidRDefault="002C6986" w:rsidP="00E3295D">
      <w:pPr>
        <w:pStyle w:val="ListParagraph"/>
        <w:numPr>
          <w:ilvl w:val="0"/>
          <w:numId w:val="1"/>
        </w:numPr>
        <w:spacing w:after="0" w:line="240" w:lineRule="auto"/>
        <w:jc w:val="both"/>
        <w:rPr>
          <w:rFonts w:ascii="Arial" w:hAnsi="Arial" w:cs="Arial"/>
          <w:lang w:val="es-ES_tradnl"/>
        </w:rPr>
      </w:pPr>
      <w:r>
        <w:rPr>
          <w:rFonts w:ascii="Arial" w:hAnsi="Arial" w:cs="Arial"/>
          <w:lang w:val="es-ES_tradnl"/>
        </w:rPr>
        <w:t>La firma consultor</w:t>
      </w:r>
      <w:r w:rsidR="00E00F0A">
        <w:rPr>
          <w:rFonts w:ascii="Arial" w:hAnsi="Arial" w:cs="Arial"/>
          <w:lang w:val="es-ES_tradnl"/>
        </w:rPr>
        <w:t xml:space="preserve">a deberá contar con al menos 5 años de experiencia relacionado con el análisis y asesoramiento del uso y funcionamiento de sistemas informáticos en el sector público. Así también se espera que posea mínimo 2 años de experiencia en temas relacionados a </w:t>
      </w:r>
      <w:r w:rsidR="00E3295D" w:rsidRPr="001375B5">
        <w:rPr>
          <w:rFonts w:ascii="Arial" w:hAnsi="Arial" w:cs="Arial"/>
          <w:lang w:val="es-ES_tradnl"/>
        </w:rPr>
        <w:t>la Modernización del Estado</w:t>
      </w:r>
      <w:r w:rsidR="00E3295D">
        <w:rPr>
          <w:rFonts w:ascii="Arial" w:hAnsi="Arial" w:cs="Arial"/>
          <w:lang w:val="es-ES_tradnl"/>
        </w:rPr>
        <w:t xml:space="preserve">, </w:t>
      </w:r>
      <w:r w:rsidR="00E3295D" w:rsidRPr="001375B5">
        <w:rPr>
          <w:rFonts w:ascii="Arial" w:hAnsi="Arial" w:cs="Arial"/>
          <w:lang w:val="es-ES_tradnl"/>
        </w:rPr>
        <w:t>uso de TICs, Gobierno electrónico, o temas similares, en el sector público</w:t>
      </w:r>
      <w:r w:rsidR="00E3295D">
        <w:rPr>
          <w:rFonts w:ascii="Arial" w:hAnsi="Arial" w:cs="Arial"/>
          <w:lang w:val="es-ES_tradnl"/>
        </w:rPr>
        <w:t xml:space="preserve"> y/o privado.</w:t>
      </w:r>
    </w:p>
    <w:p w14:paraId="628C0829" w14:textId="77777777" w:rsidR="00E00F0A" w:rsidRDefault="00E00F0A" w:rsidP="00E00F0A">
      <w:pPr>
        <w:pStyle w:val="ListParagraph"/>
        <w:spacing w:after="0" w:line="240" w:lineRule="auto"/>
        <w:jc w:val="both"/>
        <w:rPr>
          <w:rFonts w:ascii="Arial" w:hAnsi="Arial" w:cs="Arial"/>
          <w:lang w:val="es-ES_tradnl"/>
        </w:rPr>
      </w:pPr>
      <w:r>
        <w:rPr>
          <w:rFonts w:ascii="Arial" w:hAnsi="Arial" w:cs="Arial"/>
          <w:lang w:val="es-ES_tradnl"/>
        </w:rPr>
        <w:t>Si equipo técnico deberá cumplir con el siguiente perfil profesional:</w:t>
      </w:r>
    </w:p>
    <w:p w14:paraId="3121F14D" w14:textId="77777777" w:rsidR="00E00F0A" w:rsidRDefault="00E00F0A" w:rsidP="00E00F0A">
      <w:pPr>
        <w:pStyle w:val="ListParagraph"/>
        <w:numPr>
          <w:ilvl w:val="1"/>
          <w:numId w:val="4"/>
        </w:numPr>
        <w:spacing w:after="0" w:line="240" w:lineRule="auto"/>
        <w:jc w:val="both"/>
        <w:rPr>
          <w:rFonts w:ascii="Arial" w:hAnsi="Arial" w:cs="Arial"/>
          <w:lang w:val="es-ES_tradnl"/>
        </w:rPr>
      </w:pPr>
      <w:r>
        <w:rPr>
          <w:rFonts w:ascii="Arial" w:hAnsi="Arial" w:cs="Arial"/>
          <w:lang w:val="es-ES_tradnl"/>
        </w:rPr>
        <w:lastRenderedPageBreak/>
        <w:t>Coordinador general, qui</w:t>
      </w:r>
      <w:r w:rsidR="00BF6C90">
        <w:rPr>
          <w:rFonts w:ascii="Arial" w:hAnsi="Arial" w:cs="Arial"/>
          <w:lang w:val="es-ES_tradnl"/>
        </w:rPr>
        <w:t xml:space="preserve">en deberá contar con </w:t>
      </w:r>
      <w:r w:rsidR="00E664F6">
        <w:rPr>
          <w:rFonts w:ascii="Arial" w:hAnsi="Arial" w:cs="Arial"/>
          <w:lang w:val="es-ES_tradnl"/>
        </w:rPr>
        <w:t xml:space="preserve">título académico en Ingeniería de Informática, sistemas y tecnología o áreas afines; con al menos 10 años de </w:t>
      </w:r>
      <w:r w:rsidR="00BF6C90">
        <w:rPr>
          <w:rFonts w:ascii="Arial" w:hAnsi="Arial" w:cs="Arial"/>
          <w:lang w:val="es-ES_tradnl"/>
        </w:rPr>
        <w:t>experiencia profesional</w:t>
      </w:r>
      <w:r>
        <w:rPr>
          <w:rFonts w:ascii="Arial" w:hAnsi="Arial" w:cs="Arial"/>
          <w:lang w:val="es-ES_tradnl"/>
        </w:rPr>
        <w:t xml:space="preserve"> en </w:t>
      </w:r>
      <w:r w:rsidR="00FB4479">
        <w:rPr>
          <w:rFonts w:ascii="Arial" w:hAnsi="Arial" w:cs="Arial"/>
          <w:lang w:val="es-ES_tradnl"/>
        </w:rPr>
        <w:t>el desarrollo y asesoramiento el diseño de sistemas de la informa</w:t>
      </w:r>
      <w:r w:rsidR="00E664F6">
        <w:rPr>
          <w:rFonts w:ascii="Arial" w:hAnsi="Arial" w:cs="Arial"/>
          <w:lang w:val="es-ES_tradnl"/>
        </w:rPr>
        <w:t xml:space="preserve">ción. </w:t>
      </w:r>
    </w:p>
    <w:p w14:paraId="7E32D9BB" w14:textId="77777777" w:rsidR="00E664F6" w:rsidRPr="001375B5" w:rsidRDefault="00E664F6" w:rsidP="00E00F0A">
      <w:pPr>
        <w:pStyle w:val="ListParagraph"/>
        <w:numPr>
          <w:ilvl w:val="1"/>
          <w:numId w:val="4"/>
        </w:numPr>
        <w:spacing w:after="0" w:line="240" w:lineRule="auto"/>
        <w:jc w:val="both"/>
        <w:rPr>
          <w:rFonts w:ascii="Arial" w:hAnsi="Arial" w:cs="Arial"/>
          <w:lang w:val="es-ES_tradnl"/>
        </w:rPr>
      </w:pPr>
      <w:r>
        <w:rPr>
          <w:rFonts w:ascii="Arial" w:hAnsi="Arial" w:cs="Arial"/>
          <w:lang w:val="es-ES_tradnl"/>
        </w:rPr>
        <w:t xml:space="preserve">Analistas, quienes deberán contar con título académico en gestión pública o informática con al </w:t>
      </w:r>
      <w:r w:rsidR="00706553">
        <w:rPr>
          <w:rFonts w:ascii="Arial" w:hAnsi="Arial" w:cs="Arial"/>
          <w:lang w:val="es-ES_tradnl"/>
        </w:rPr>
        <w:t xml:space="preserve">menos 5 años de experiencia profesional en el manejo y mantenimiento de sistemas informáticos. </w:t>
      </w:r>
    </w:p>
    <w:p w14:paraId="7FD7D510" w14:textId="77777777" w:rsidR="00E3295D" w:rsidRPr="00D912AD" w:rsidRDefault="00E3295D" w:rsidP="00E3295D">
      <w:pPr>
        <w:pStyle w:val="ListParagraph"/>
        <w:numPr>
          <w:ilvl w:val="0"/>
          <w:numId w:val="1"/>
        </w:numPr>
        <w:spacing w:after="0" w:line="240" w:lineRule="auto"/>
        <w:jc w:val="both"/>
        <w:rPr>
          <w:rFonts w:ascii="Arial" w:hAnsi="Arial" w:cs="Arial"/>
          <w:i/>
          <w:lang w:val="es-ES_tradnl"/>
        </w:rPr>
      </w:pPr>
      <w:r w:rsidRPr="00A05DE0">
        <w:rPr>
          <w:rFonts w:ascii="Arial" w:hAnsi="Arial" w:cs="Arial"/>
          <w:i/>
          <w:lang w:val="es-ES_tradnl"/>
        </w:rPr>
        <w:t xml:space="preserve">Idiomas: </w:t>
      </w:r>
      <w:r w:rsidRPr="00A05DE0">
        <w:rPr>
          <w:rFonts w:ascii="Arial" w:hAnsi="Arial" w:cs="Arial"/>
          <w:lang w:val="es-ES_tradnl"/>
        </w:rPr>
        <w:t>Español, se valorará si el consultor domina Inglés</w:t>
      </w:r>
    </w:p>
    <w:p w14:paraId="1615CA04" w14:textId="77777777" w:rsidR="00E3295D" w:rsidRPr="00A05DE0" w:rsidRDefault="00E3295D" w:rsidP="00E3295D">
      <w:pPr>
        <w:pStyle w:val="ListParagraph"/>
        <w:spacing w:after="0" w:line="240" w:lineRule="auto"/>
        <w:jc w:val="both"/>
        <w:rPr>
          <w:rFonts w:ascii="Arial" w:hAnsi="Arial" w:cs="Arial"/>
          <w:i/>
          <w:lang w:val="es-ES_tradnl"/>
        </w:rPr>
      </w:pPr>
    </w:p>
    <w:p w14:paraId="5CF3B107" w14:textId="77777777" w:rsidR="00E3295D" w:rsidRDefault="00E3295D" w:rsidP="00E3295D">
      <w:pPr>
        <w:spacing w:after="0" w:line="240" w:lineRule="auto"/>
        <w:jc w:val="both"/>
        <w:rPr>
          <w:rFonts w:ascii="Arial" w:hAnsi="Arial" w:cs="Arial"/>
          <w:b/>
          <w:lang w:val="es-ES_tradnl"/>
        </w:rPr>
      </w:pPr>
      <w:r>
        <w:rPr>
          <w:rFonts w:ascii="Arial" w:hAnsi="Arial" w:cs="Arial"/>
          <w:b/>
          <w:lang w:val="es-ES_tradnl"/>
        </w:rPr>
        <w:t>Características de la consultoría</w:t>
      </w:r>
    </w:p>
    <w:p w14:paraId="0BDB2E84" w14:textId="77777777" w:rsidR="00706553" w:rsidRPr="00706553" w:rsidRDefault="00E3295D" w:rsidP="00E3295D">
      <w:pPr>
        <w:pStyle w:val="ListParagraph"/>
        <w:numPr>
          <w:ilvl w:val="0"/>
          <w:numId w:val="1"/>
        </w:numPr>
        <w:spacing w:after="0" w:line="240" w:lineRule="auto"/>
        <w:jc w:val="both"/>
        <w:rPr>
          <w:rFonts w:ascii="Arial" w:hAnsi="Arial" w:cs="Arial"/>
          <w:b/>
          <w:lang w:val="es-ES_tradnl"/>
        </w:rPr>
      </w:pPr>
      <w:r w:rsidRPr="00706553">
        <w:rPr>
          <w:rFonts w:ascii="Arial" w:hAnsi="Arial" w:cs="Arial"/>
          <w:i/>
          <w:lang w:val="es-ES_tradnl"/>
        </w:rPr>
        <w:t xml:space="preserve">Categoría y Modalidad de la Consultoría: </w:t>
      </w:r>
      <w:r w:rsidR="00706553">
        <w:rPr>
          <w:rFonts w:ascii="Arial" w:hAnsi="Arial" w:cs="Arial"/>
          <w:lang w:val="es-ES_tradnl"/>
        </w:rPr>
        <w:t>Firma consultora</w:t>
      </w:r>
    </w:p>
    <w:p w14:paraId="729430AD" w14:textId="77777777" w:rsidR="00E3295D" w:rsidRPr="00706553" w:rsidRDefault="00E3295D" w:rsidP="00E3295D">
      <w:pPr>
        <w:pStyle w:val="ListParagraph"/>
        <w:numPr>
          <w:ilvl w:val="0"/>
          <w:numId w:val="1"/>
        </w:numPr>
        <w:spacing w:after="0" w:line="240" w:lineRule="auto"/>
        <w:jc w:val="both"/>
        <w:rPr>
          <w:rFonts w:ascii="Arial" w:hAnsi="Arial" w:cs="Arial"/>
          <w:b/>
          <w:lang w:val="es-ES_tradnl"/>
        </w:rPr>
      </w:pPr>
      <w:r w:rsidRPr="00706553">
        <w:rPr>
          <w:rFonts w:ascii="Arial" w:hAnsi="Arial" w:cs="Arial"/>
          <w:i/>
          <w:lang w:val="es-ES_tradnl"/>
        </w:rPr>
        <w:t>Duración del Contrato:</w:t>
      </w:r>
      <w:r w:rsidRPr="00706553">
        <w:rPr>
          <w:rFonts w:ascii="Arial" w:hAnsi="Arial" w:cs="Arial"/>
          <w:b/>
          <w:lang w:val="es-ES_tradnl"/>
        </w:rPr>
        <w:t xml:space="preserve"> </w:t>
      </w:r>
      <w:r w:rsidRPr="00706553">
        <w:rPr>
          <w:rFonts w:ascii="Arial" w:hAnsi="Arial" w:cs="Arial"/>
          <w:lang w:val="es-ES_tradnl"/>
        </w:rPr>
        <w:t>4 meses</w:t>
      </w:r>
    </w:p>
    <w:p w14:paraId="3A1C5BED" w14:textId="77777777" w:rsidR="00E3295D" w:rsidRPr="00A05DE0" w:rsidRDefault="00E3295D" w:rsidP="00E3295D">
      <w:pPr>
        <w:pStyle w:val="ListParagraph"/>
        <w:numPr>
          <w:ilvl w:val="0"/>
          <w:numId w:val="1"/>
        </w:numPr>
        <w:spacing w:after="0" w:line="240" w:lineRule="auto"/>
        <w:jc w:val="both"/>
        <w:rPr>
          <w:rFonts w:ascii="Arial" w:hAnsi="Arial" w:cs="Arial"/>
          <w:b/>
          <w:lang w:val="es-ES_tradnl"/>
        </w:rPr>
      </w:pPr>
      <w:r>
        <w:rPr>
          <w:rFonts w:ascii="Arial" w:hAnsi="Arial" w:cs="Arial"/>
          <w:i/>
          <w:lang w:val="es-ES_tradnl"/>
        </w:rPr>
        <w:t>Lugar de trabajo:</w:t>
      </w:r>
      <w:r>
        <w:rPr>
          <w:rFonts w:ascii="Arial" w:hAnsi="Arial" w:cs="Arial"/>
          <w:b/>
          <w:lang w:val="es-ES_tradnl"/>
        </w:rPr>
        <w:t xml:space="preserve"> </w:t>
      </w:r>
      <w:r>
        <w:rPr>
          <w:rFonts w:ascii="Arial" w:hAnsi="Arial" w:cs="Arial"/>
          <w:lang w:val="es-ES_tradnl"/>
        </w:rPr>
        <w:t>L</w:t>
      </w:r>
      <w:r w:rsidR="00706553">
        <w:rPr>
          <w:rFonts w:ascii="Arial" w:hAnsi="Arial" w:cs="Arial"/>
          <w:lang w:val="es-ES_tradnl"/>
        </w:rPr>
        <w:t>ugar de residencia de la Firma</w:t>
      </w:r>
    </w:p>
    <w:p w14:paraId="6CFF6F55" w14:textId="77777777" w:rsidR="00E3295D" w:rsidRPr="00A05DE0" w:rsidRDefault="00E3295D" w:rsidP="00E3295D">
      <w:pPr>
        <w:pStyle w:val="ListParagraph"/>
        <w:numPr>
          <w:ilvl w:val="0"/>
          <w:numId w:val="1"/>
        </w:numPr>
        <w:spacing w:after="0" w:line="240" w:lineRule="auto"/>
        <w:jc w:val="both"/>
        <w:rPr>
          <w:rFonts w:ascii="Arial" w:hAnsi="Arial" w:cs="Arial"/>
          <w:b/>
          <w:lang w:val="es-ES_tradnl"/>
        </w:rPr>
      </w:pPr>
      <w:r>
        <w:rPr>
          <w:rFonts w:ascii="Arial" w:hAnsi="Arial" w:cs="Arial"/>
          <w:i/>
          <w:lang w:val="es-ES_tradnl"/>
        </w:rPr>
        <w:t>Coordinador:</w:t>
      </w:r>
      <w:r>
        <w:rPr>
          <w:rFonts w:ascii="Arial" w:hAnsi="Arial" w:cs="Arial"/>
          <w:b/>
          <w:lang w:val="es-ES_tradnl"/>
        </w:rPr>
        <w:t xml:space="preserve"> </w:t>
      </w:r>
      <w:r>
        <w:rPr>
          <w:rFonts w:ascii="Arial" w:hAnsi="Arial" w:cs="Arial"/>
          <w:lang w:val="es-ES_tradnl"/>
        </w:rPr>
        <w:t>Arturo Muente (amuente@iadb.org), Especialista Senior en Modernización del Estado (IFD/ICS).</w:t>
      </w:r>
    </w:p>
    <w:p w14:paraId="1E5F00B9" w14:textId="77777777" w:rsidR="00E3295D" w:rsidRDefault="00E3295D" w:rsidP="00E3295D">
      <w:pPr>
        <w:spacing w:after="0" w:line="240" w:lineRule="auto"/>
        <w:jc w:val="both"/>
        <w:rPr>
          <w:rFonts w:ascii="Arial" w:hAnsi="Arial" w:cs="Arial"/>
          <w:b/>
          <w:lang w:val="es-ES_tradnl"/>
        </w:rPr>
      </w:pPr>
    </w:p>
    <w:p w14:paraId="3DAB81F6" w14:textId="77777777" w:rsidR="00E3295D" w:rsidRPr="00CE6EB9" w:rsidRDefault="00E3295D" w:rsidP="00E3295D">
      <w:pPr>
        <w:autoSpaceDE w:val="0"/>
        <w:autoSpaceDN w:val="0"/>
        <w:spacing w:after="0" w:line="240" w:lineRule="auto"/>
        <w:jc w:val="both"/>
        <w:rPr>
          <w:rFonts w:ascii="Arial" w:hAnsi="Arial" w:cs="Arial"/>
          <w:lang w:val="es-ES_tradnl"/>
        </w:rPr>
      </w:pPr>
      <w:r w:rsidRPr="00CE6EB9">
        <w:rPr>
          <w:rFonts w:ascii="Arial" w:hAnsi="Arial" w:cs="Arial"/>
          <w:b/>
          <w:bCs/>
          <w:lang w:val="es-ES_tradnl"/>
        </w:rPr>
        <w:t>Pago y Condiciones:</w:t>
      </w:r>
      <w:r w:rsidRPr="00CE6EB9">
        <w:rPr>
          <w:rFonts w:ascii="Arial" w:hAnsi="Arial" w:cs="Arial"/>
          <w:lang w:val="es-ES_tradnl"/>
        </w:rPr>
        <w:t xml:space="preserve"> La compensación será determinada de acuerdo a las políticas y procedimientos del Banco. Adicionalmente, los candidatos deberán ser ciudadanos de uno de los países miembros del BID. </w:t>
      </w:r>
    </w:p>
    <w:p w14:paraId="77A5A284" w14:textId="77777777" w:rsidR="00E3295D" w:rsidRPr="00CE6EB9" w:rsidRDefault="00E3295D" w:rsidP="00E3295D">
      <w:pPr>
        <w:autoSpaceDE w:val="0"/>
        <w:autoSpaceDN w:val="0"/>
        <w:spacing w:after="0" w:line="240" w:lineRule="auto"/>
        <w:jc w:val="both"/>
        <w:rPr>
          <w:rFonts w:ascii="Arial" w:hAnsi="Arial" w:cs="Arial"/>
          <w:lang w:val="es-ES_tradnl"/>
        </w:rPr>
      </w:pPr>
      <w:r w:rsidRPr="00CE6EB9">
        <w:rPr>
          <w:rFonts w:ascii="Arial" w:hAnsi="Arial" w:cs="Arial"/>
          <w:lang w:val="es-ES_tradnl"/>
        </w:rPr>
        <w:t> </w:t>
      </w:r>
    </w:p>
    <w:p w14:paraId="28588E3A" w14:textId="77777777" w:rsidR="00E3295D" w:rsidRPr="00CE6EB9" w:rsidRDefault="00E3295D" w:rsidP="00E3295D">
      <w:pPr>
        <w:autoSpaceDE w:val="0"/>
        <w:autoSpaceDN w:val="0"/>
        <w:spacing w:after="0" w:line="240" w:lineRule="auto"/>
        <w:jc w:val="both"/>
        <w:rPr>
          <w:rFonts w:ascii="Arial" w:hAnsi="Arial" w:cs="Arial"/>
          <w:lang w:val="es-ES_tradnl"/>
        </w:rPr>
      </w:pPr>
      <w:r w:rsidRPr="00CE6EB9">
        <w:rPr>
          <w:rFonts w:ascii="Arial" w:hAnsi="Arial" w:cs="Arial"/>
          <w:b/>
          <w:bCs/>
          <w:lang w:val="es-ES_tradnl"/>
        </w:rPr>
        <w:t>Consanguinidad:</w:t>
      </w:r>
      <w:r w:rsidRPr="00CE6EB9">
        <w:rPr>
          <w:rFonts w:ascii="Arial" w:hAnsi="Arial" w:cs="Arial"/>
          <w:lang w:val="es-ES_tradnl"/>
        </w:rPr>
        <w:t xml:space="preserve"> De conformidad con la política del Banco aplicable, los candidatos con parientes (incluyendo cuarto grado de consanguinidad y segundo grado de afinidad, incluyendo </w:t>
      </w:r>
      <w:r w:rsidRPr="00CE6EB9">
        <w:rPr>
          <w:rFonts w:ascii="Arial" w:hAnsi="Arial" w:cs="Arial"/>
          <w:lang w:val="es-ES"/>
        </w:rPr>
        <w:t>conyugue</w:t>
      </w:r>
      <w:r w:rsidRPr="00CE6EB9">
        <w:rPr>
          <w:rFonts w:ascii="Arial" w:hAnsi="Arial" w:cs="Arial"/>
          <w:lang w:val="es-ES_tradnl"/>
        </w:rPr>
        <w:t>) que trabajan para el Banco como funcionario o contractual de la fuerza contractual complementaria, no serán elegibles para proveer servicios al Banco.</w:t>
      </w:r>
    </w:p>
    <w:p w14:paraId="68550CAD" w14:textId="77777777" w:rsidR="00E3295D" w:rsidRPr="00CE6EB9" w:rsidRDefault="00E3295D" w:rsidP="00E3295D">
      <w:pPr>
        <w:autoSpaceDE w:val="0"/>
        <w:autoSpaceDN w:val="0"/>
        <w:spacing w:after="0" w:line="240" w:lineRule="auto"/>
        <w:jc w:val="both"/>
        <w:rPr>
          <w:rFonts w:ascii="Arial" w:hAnsi="Arial" w:cs="Arial"/>
          <w:lang w:val="es-ES_tradnl"/>
        </w:rPr>
      </w:pPr>
      <w:r w:rsidRPr="00CE6EB9">
        <w:rPr>
          <w:rFonts w:ascii="Arial" w:hAnsi="Arial" w:cs="Arial"/>
          <w:lang w:val="es-ES_tradnl"/>
        </w:rPr>
        <w:t> </w:t>
      </w:r>
    </w:p>
    <w:p w14:paraId="21D43F3D" w14:textId="77777777" w:rsidR="00E3295D" w:rsidRPr="00CE6EB9" w:rsidRDefault="00E3295D" w:rsidP="00E3295D">
      <w:pPr>
        <w:autoSpaceDE w:val="0"/>
        <w:autoSpaceDN w:val="0"/>
        <w:spacing w:after="0" w:line="240" w:lineRule="auto"/>
        <w:jc w:val="both"/>
        <w:rPr>
          <w:rFonts w:ascii="Arial" w:hAnsi="Arial" w:cs="Arial"/>
          <w:lang w:val="es-ES_tradnl"/>
        </w:rPr>
      </w:pPr>
      <w:r w:rsidRPr="00CE6EB9">
        <w:rPr>
          <w:rFonts w:ascii="Arial" w:hAnsi="Arial" w:cs="Arial"/>
          <w:b/>
          <w:bCs/>
          <w:lang w:val="es-ES_tradnl"/>
        </w:rPr>
        <w:t>Diversidad:</w:t>
      </w:r>
      <w:r w:rsidRPr="00CE6EB9">
        <w:rPr>
          <w:rFonts w:ascii="Arial" w:hAnsi="Arial" w:cs="Arial"/>
          <w:lang w:val="es-ES_tradnl"/>
        </w:rPr>
        <w:t xml:space="preserve"> El Banco </w:t>
      </w:r>
      <w:r w:rsidRPr="00CE6EB9">
        <w:rPr>
          <w:rFonts w:ascii="Arial" w:hAnsi="Arial" w:cs="Arial"/>
          <w:lang w:val="es-ES"/>
        </w:rPr>
        <w:t>está</w:t>
      </w:r>
      <w:r w:rsidRPr="00CE6EB9">
        <w:rPr>
          <w:rFonts w:ascii="Arial" w:hAnsi="Arial" w:cs="Arial"/>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668ABA56" w14:textId="77777777" w:rsidR="00E3295D" w:rsidRPr="00A05DE0" w:rsidRDefault="00E3295D" w:rsidP="00E3295D">
      <w:pPr>
        <w:spacing w:after="0" w:line="240" w:lineRule="auto"/>
        <w:jc w:val="both"/>
        <w:rPr>
          <w:rFonts w:ascii="Arial" w:hAnsi="Arial" w:cs="Arial"/>
          <w:b/>
          <w:lang w:val="es-ES_tradnl"/>
        </w:rPr>
      </w:pPr>
    </w:p>
    <w:p w14:paraId="731B5167" w14:textId="77777777" w:rsidR="00E3295D" w:rsidRPr="008A15DA" w:rsidRDefault="00E3295D" w:rsidP="00E3295D">
      <w:pPr>
        <w:spacing w:after="0" w:line="240" w:lineRule="auto"/>
        <w:jc w:val="both"/>
        <w:rPr>
          <w:rFonts w:ascii="Arial" w:hAnsi="Arial" w:cs="Arial"/>
          <w:b/>
          <w:lang w:val="es-ES_tradnl"/>
        </w:rPr>
      </w:pPr>
    </w:p>
    <w:p w14:paraId="7A0EC64A" w14:textId="77777777" w:rsidR="00E3295D" w:rsidRDefault="00E3295D" w:rsidP="00E3295D">
      <w:pPr>
        <w:spacing w:after="0" w:line="240" w:lineRule="auto"/>
        <w:jc w:val="both"/>
        <w:rPr>
          <w:rFonts w:ascii="Arial" w:hAnsi="Arial" w:cs="Arial"/>
          <w:lang w:val="es-ES_tradnl"/>
        </w:rPr>
      </w:pPr>
    </w:p>
    <w:p w14:paraId="23D9F80D" w14:textId="77777777" w:rsidR="000439EB" w:rsidRDefault="000439EB" w:rsidP="00E3295D">
      <w:pPr>
        <w:spacing w:after="0" w:line="240" w:lineRule="auto"/>
        <w:jc w:val="both"/>
        <w:rPr>
          <w:rFonts w:ascii="Arial" w:hAnsi="Arial" w:cs="Arial"/>
          <w:lang w:val="es-ES_tradnl"/>
        </w:rPr>
      </w:pPr>
    </w:p>
    <w:p w14:paraId="7C0DC53D" w14:textId="77777777" w:rsidR="000439EB" w:rsidRDefault="000439EB" w:rsidP="00E3295D">
      <w:pPr>
        <w:spacing w:after="0" w:line="240" w:lineRule="auto"/>
        <w:jc w:val="both"/>
        <w:rPr>
          <w:rFonts w:ascii="Arial" w:hAnsi="Arial" w:cs="Arial"/>
          <w:lang w:val="es-ES_tradnl"/>
        </w:rPr>
      </w:pPr>
    </w:p>
    <w:p w14:paraId="3754B00B" w14:textId="77777777" w:rsidR="000439EB" w:rsidRDefault="000439EB" w:rsidP="00E3295D">
      <w:pPr>
        <w:spacing w:after="0" w:line="240" w:lineRule="auto"/>
        <w:jc w:val="both"/>
        <w:rPr>
          <w:rFonts w:ascii="Arial" w:hAnsi="Arial" w:cs="Arial"/>
          <w:lang w:val="es-ES_tradnl"/>
        </w:rPr>
      </w:pPr>
    </w:p>
    <w:p w14:paraId="46F26BA4" w14:textId="77777777" w:rsidR="000439EB" w:rsidRDefault="000439EB" w:rsidP="00E3295D">
      <w:pPr>
        <w:spacing w:after="0" w:line="240" w:lineRule="auto"/>
        <w:jc w:val="both"/>
        <w:rPr>
          <w:rFonts w:ascii="Arial" w:hAnsi="Arial" w:cs="Arial"/>
          <w:lang w:val="es-ES_tradnl"/>
        </w:rPr>
      </w:pPr>
    </w:p>
    <w:p w14:paraId="5D183DA8" w14:textId="77777777" w:rsidR="000439EB" w:rsidRDefault="000439EB" w:rsidP="00E3295D">
      <w:pPr>
        <w:spacing w:after="0" w:line="240" w:lineRule="auto"/>
        <w:jc w:val="both"/>
        <w:rPr>
          <w:rFonts w:ascii="Arial" w:hAnsi="Arial" w:cs="Arial"/>
          <w:lang w:val="es-ES_tradnl"/>
        </w:rPr>
      </w:pPr>
    </w:p>
    <w:p w14:paraId="06023006" w14:textId="77777777" w:rsidR="000439EB" w:rsidRDefault="000439EB" w:rsidP="00E3295D">
      <w:pPr>
        <w:spacing w:after="0" w:line="240" w:lineRule="auto"/>
        <w:jc w:val="both"/>
        <w:rPr>
          <w:rFonts w:ascii="Arial" w:hAnsi="Arial" w:cs="Arial"/>
          <w:lang w:val="es-ES_tradnl"/>
        </w:rPr>
      </w:pPr>
    </w:p>
    <w:p w14:paraId="1CF90F6D" w14:textId="77777777" w:rsidR="000439EB" w:rsidRDefault="000439EB" w:rsidP="00E3295D">
      <w:pPr>
        <w:spacing w:after="0" w:line="240" w:lineRule="auto"/>
        <w:jc w:val="both"/>
        <w:rPr>
          <w:rFonts w:ascii="Arial" w:hAnsi="Arial" w:cs="Arial"/>
          <w:lang w:val="es-ES_tradnl"/>
        </w:rPr>
      </w:pPr>
    </w:p>
    <w:p w14:paraId="19D199BF" w14:textId="77777777" w:rsidR="000439EB" w:rsidRDefault="000439EB" w:rsidP="00E3295D">
      <w:pPr>
        <w:spacing w:after="0" w:line="240" w:lineRule="auto"/>
        <w:jc w:val="both"/>
        <w:rPr>
          <w:rFonts w:ascii="Arial" w:hAnsi="Arial" w:cs="Arial"/>
          <w:lang w:val="es-ES_tradnl"/>
        </w:rPr>
      </w:pPr>
    </w:p>
    <w:p w14:paraId="1904035D" w14:textId="77777777" w:rsidR="000439EB" w:rsidRDefault="000439EB" w:rsidP="00E3295D">
      <w:pPr>
        <w:spacing w:after="0" w:line="240" w:lineRule="auto"/>
        <w:jc w:val="both"/>
        <w:rPr>
          <w:rFonts w:ascii="Arial" w:hAnsi="Arial" w:cs="Arial"/>
          <w:lang w:val="es-ES_tradnl"/>
        </w:rPr>
      </w:pPr>
    </w:p>
    <w:p w14:paraId="4A01CB7E" w14:textId="77777777" w:rsidR="000439EB" w:rsidRDefault="000439EB" w:rsidP="00E3295D">
      <w:pPr>
        <w:spacing w:after="0" w:line="240" w:lineRule="auto"/>
        <w:jc w:val="both"/>
        <w:rPr>
          <w:rFonts w:ascii="Arial" w:hAnsi="Arial" w:cs="Arial"/>
          <w:lang w:val="es-ES_tradnl"/>
        </w:rPr>
      </w:pPr>
    </w:p>
    <w:p w14:paraId="41E89044" w14:textId="77777777" w:rsidR="000439EB" w:rsidRDefault="000439EB" w:rsidP="00E3295D">
      <w:pPr>
        <w:spacing w:after="0" w:line="240" w:lineRule="auto"/>
        <w:jc w:val="both"/>
        <w:rPr>
          <w:rFonts w:ascii="Arial" w:hAnsi="Arial" w:cs="Arial"/>
          <w:lang w:val="es-ES_tradnl"/>
        </w:rPr>
      </w:pPr>
    </w:p>
    <w:p w14:paraId="11F36556" w14:textId="77777777" w:rsidR="000439EB" w:rsidRDefault="000439EB" w:rsidP="00E3295D">
      <w:pPr>
        <w:spacing w:after="0" w:line="240" w:lineRule="auto"/>
        <w:jc w:val="both"/>
        <w:rPr>
          <w:rFonts w:ascii="Arial" w:hAnsi="Arial" w:cs="Arial"/>
          <w:lang w:val="es-ES_tradnl"/>
        </w:rPr>
      </w:pPr>
    </w:p>
    <w:p w14:paraId="4183458C" w14:textId="77777777" w:rsidR="000439EB" w:rsidRDefault="000439EB" w:rsidP="00E3295D">
      <w:pPr>
        <w:spacing w:after="0" w:line="240" w:lineRule="auto"/>
        <w:jc w:val="both"/>
        <w:rPr>
          <w:rFonts w:ascii="Arial" w:hAnsi="Arial" w:cs="Arial"/>
          <w:lang w:val="es-ES_tradnl"/>
        </w:rPr>
      </w:pPr>
    </w:p>
    <w:p w14:paraId="640FD344" w14:textId="77777777" w:rsidR="000439EB" w:rsidRDefault="000439EB" w:rsidP="00E3295D">
      <w:pPr>
        <w:spacing w:after="0" w:line="240" w:lineRule="auto"/>
        <w:jc w:val="both"/>
        <w:rPr>
          <w:rFonts w:ascii="Arial" w:hAnsi="Arial" w:cs="Arial"/>
          <w:lang w:val="es-ES_tradnl"/>
        </w:rPr>
      </w:pPr>
    </w:p>
    <w:p w14:paraId="4E28B583" w14:textId="77777777" w:rsidR="000439EB" w:rsidRDefault="000439EB" w:rsidP="00E3295D">
      <w:pPr>
        <w:spacing w:after="0" w:line="240" w:lineRule="auto"/>
        <w:jc w:val="both"/>
        <w:rPr>
          <w:rFonts w:ascii="Arial" w:hAnsi="Arial" w:cs="Arial"/>
          <w:lang w:val="es-ES_tradnl"/>
        </w:rPr>
      </w:pPr>
    </w:p>
    <w:p w14:paraId="0AC84C51" w14:textId="77777777" w:rsidR="000439EB" w:rsidRDefault="000439EB" w:rsidP="00E3295D">
      <w:pPr>
        <w:spacing w:after="0" w:line="240" w:lineRule="auto"/>
        <w:jc w:val="both"/>
        <w:rPr>
          <w:rFonts w:ascii="Arial" w:hAnsi="Arial" w:cs="Arial"/>
          <w:lang w:val="es-ES_tradnl"/>
        </w:rPr>
      </w:pPr>
    </w:p>
    <w:p w14:paraId="41247E37" w14:textId="77777777" w:rsidR="000439EB" w:rsidRDefault="000439EB" w:rsidP="00E3295D">
      <w:pPr>
        <w:spacing w:after="0" w:line="240" w:lineRule="auto"/>
        <w:jc w:val="both"/>
        <w:rPr>
          <w:rFonts w:ascii="Arial" w:hAnsi="Arial" w:cs="Arial"/>
          <w:lang w:val="es-ES_tradnl"/>
        </w:rPr>
      </w:pPr>
    </w:p>
    <w:p w14:paraId="300AE610" w14:textId="77777777" w:rsidR="000439EB" w:rsidRDefault="000439EB" w:rsidP="00E3295D">
      <w:pPr>
        <w:spacing w:after="0" w:line="240" w:lineRule="auto"/>
        <w:jc w:val="both"/>
        <w:rPr>
          <w:rFonts w:ascii="Arial" w:hAnsi="Arial" w:cs="Arial"/>
          <w:lang w:val="es-ES_tradnl"/>
        </w:rPr>
      </w:pPr>
    </w:p>
    <w:p w14:paraId="2D28C4BD" w14:textId="77777777" w:rsidR="000439EB" w:rsidRDefault="000439EB" w:rsidP="00E3295D">
      <w:pPr>
        <w:spacing w:after="0" w:line="240" w:lineRule="auto"/>
        <w:jc w:val="both"/>
        <w:rPr>
          <w:rFonts w:ascii="Arial" w:hAnsi="Arial" w:cs="Arial"/>
          <w:lang w:val="es-ES_tradnl"/>
        </w:rPr>
      </w:pPr>
    </w:p>
    <w:p w14:paraId="101040BC" w14:textId="77777777" w:rsidR="000439EB" w:rsidRDefault="000439EB" w:rsidP="000439EB">
      <w:pPr>
        <w:spacing w:after="0" w:line="240" w:lineRule="auto"/>
        <w:rPr>
          <w:rFonts w:ascii="Arial" w:hAnsi="Arial" w:cs="Arial"/>
          <w:b/>
          <w:lang w:val="es-ES_tradnl"/>
        </w:rPr>
      </w:pPr>
      <w:r>
        <w:rPr>
          <w:rFonts w:ascii="Arial" w:hAnsi="Arial" w:cs="Arial"/>
          <w:b/>
          <w:lang w:val="es-ES_tradnl"/>
        </w:rPr>
        <w:t>TDR 3</w:t>
      </w:r>
    </w:p>
    <w:p w14:paraId="5A901701" w14:textId="77777777" w:rsidR="000439EB" w:rsidRDefault="000439EB" w:rsidP="000439EB">
      <w:pPr>
        <w:spacing w:after="0" w:line="240" w:lineRule="auto"/>
        <w:rPr>
          <w:rFonts w:ascii="Arial" w:hAnsi="Arial" w:cs="Arial"/>
          <w:b/>
          <w:lang w:val="es-ES_tradnl"/>
        </w:rPr>
      </w:pPr>
    </w:p>
    <w:p w14:paraId="64CF6FBB" w14:textId="77777777" w:rsidR="000439EB" w:rsidRPr="00A968D2" w:rsidRDefault="000439EB" w:rsidP="000439EB">
      <w:pPr>
        <w:spacing w:after="0" w:line="240" w:lineRule="auto"/>
        <w:rPr>
          <w:rFonts w:ascii="Arial" w:hAnsi="Arial" w:cs="Arial"/>
          <w:b/>
          <w:lang w:val="es-ES_tradnl"/>
        </w:rPr>
      </w:pPr>
      <w:r w:rsidRPr="00A968D2">
        <w:rPr>
          <w:rFonts w:ascii="Arial" w:hAnsi="Arial" w:cs="Arial"/>
          <w:b/>
          <w:lang w:val="es-ES_tradnl"/>
        </w:rPr>
        <w:t>Regional</w:t>
      </w:r>
    </w:p>
    <w:p w14:paraId="04FE4822" w14:textId="77777777" w:rsidR="000439EB" w:rsidRDefault="000439EB" w:rsidP="000439EB">
      <w:pPr>
        <w:spacing w:after="0" w:line="240" w:lineRule="auto"/>
        <w:rPr>
          <w:rFonts w:ascii="Arial" w:hAnsi="Arial" w:cs="Arial"/>
          <w:b/>
          <w:lang w:val="es-ES_tradnl"/>
        </w:rPr>
      </w:pPr>
    </w:p>
    <w:p w14:paraId="2A21E2BF" w14:textId="77777777" w:rsidR="000439EB" w:rsidRPr="00A968D2" w:rsidRDefault="000439EB" w:rsidP="000439EB">
      <w:pPr>
        <w:spacing w:after="0" w:line="240" w:lineRule="auto"/>
        <w:rPr>
          <w:rFonts w:ascii="Arial" w:hAnsi="Arial" w:cs="Arial"/>
          <w:b/>
          <w:lang w:val="es-ES_tradnl"/>
        </w:rPr>
      </w:pPr>
      <w:r w:rsidRPr="00A968D2">
        <w:rPr>
          <w:rFonts w:ascii="Arial" w:hAnsi="Arial" w:cs="Arial"/>
          <w:b/>
          <w:lang w:val="es-ES_tradnl"/>
        </w:rPr>
        <w:t>IFD/ICS</w:t>
      </w:r>
    </w:p>
    <w:p w14:paraId="71047B2C" w14:textId="77777777" w:rsidR="000439EB" w:rsidRDefault="000439EB" w:rsidP="000439EB">
      <w:pPr>
        <w:spacing w:after="0" w:line="240" w:lineRule="auto"/>
        <w:rPr>
          <w:rFonts w:ascii="Arial" w:hAnsi="Arial" w:cs="Arial"/>
          <w:b/>
          <w:lang w:val="es-ES_tradnl"/>
        </w:rPr>
      </w:pPr>
    </w:p>
    <w:p w14:paraId="53F63341" w14:textId="77777777" w:rsidR="000439EB" w:rsidRPr="00A968D2" w:rsidRDefault="000439EB" w:rsidP="000439EB">
      <w:pPr>
        <w:spacing w:after="0" w:line="240" w:lineRule="auto"/>
        <w:rPr>
          <w:rFonts w:ascii="Arial" w:hAnsi="Arial" w:cs="Arial"/>
          <w:b/>
          <w:lang w:val="es-ES_tradnl"/>
        </w:rPr>
      </w:pPr>
      <w:r w:rsidRPr="00A968D2">
        <w:rPr>
          <w:rFonts w:ascii="Arial" w:hAnsi="Arial" w:cs="Arial"/>
          <w:b/>
          <w:lang w:val="es-ES_tradnl"/>
        </w:rPr>
        <w:t>RG-T297</w:t>
      </w:r>
      <w:r>
        <w:rPr>
          <w:rFonts w:ascii="Arial" w:hAnsi="Arial" w:cs="Arial"/>
          <w:b/>
          <w:lang w:val="es-ES_tradnl"/>
        </w:rPr>
        <w:t xml:space="preserve">5 Apoyo al diseño de Planes de Acción para la implementación de sistemas de Identidad Digital en América Latina y el Caribe </w:t>
      </w:r>
    </w:p>
    <w:p w14:paraId="27193096" w14:textId="77777777" w:rsidR="000439EB" w:rsidRDefault="000439EB" w:rsidP="000439EB">
      <w:pPr>
        <w:spacing w:after="0" w:line="240" w:lineRule="auto"/>
        <w:rPr>
          <w:rFonts w:ascii="Arial" w:hAnsi="Arial" w:cs="Arial"/>
          <w:b/>
          <w:lang w:val="es-ES_tradnl"/>
        </w:rPr>
      </w:pPr>
    </w:p>
    <w:p w14:paraId="0C69BA85" w14:textId="77777777" w:rsidR="000439EB" w:rsidRDefault="000439EB" w:rsidP="000439EB">
      <w:pPr>
        <w:spacing w:after="0" w:line="240" w:lineRule="auto"/>
        <w:rPr>
          <w:rFonts w:ascii="Arial" w:hAnsi="Arial" w:cs="Arial"/>
          <w:b/>
          <w:lang w:val="es-ES_tradnl"/>
        </w:rPr>
      </w:pPr>
      <w:r>
        <w:rPr>
          <w:rFonts w:ascii="Arial" w:hAnsi="Arial" w:cs="Arial"/>
          <w:b/>
          <w:lang w:val="es-ES_tradnl"/>
        </w:rPr>
        <w:t>TERMINOS DE REFERENCIA</w:t>
      </w:r>
    </w:p>
    <w:p w14:paraId="4F25337E" w14:textId="77777777" w:rsidR="000439EB" w:rsidRDefault="000439EB" w:rsidP="000439EB">
      <w:pPr>
        <w:spacing w:after="0" w:line="240" w:lineRule="auto"/>
        <w:rPr>
          <w:rFonts w:ascii="Arial" w:hAnsi="Arial" w:cs="Arial"/>
          <w:b/>
          <w:lang w:val="es-ES_tradnl"/>
        </w:rPr>
      </w:pPr>
    </w:p>
    <w:p w14:paraId="613544EF" w14:textId="77777777" w:rsidR="000439EB" w:rsidRDefault="000439EB" w:rsidP="000439EB">
      <w:pPr>
        <w:spacing w:after="0" w:line="240" w:lineRule="auto"/>
        <w:rPr>
          <w:rFonts w:ascii="Arial" w:hAnsi="Arial" w:cs="Arial"/>
          <w:b/>
          <w:lang w:val="es-ES_tradnl"/>
        </w:rPr>
      </w:pPr>
      <w:r>
        <w:rPr>
          <w:rFonts w:ascii="Arial" w:hAnsi="Arial" w:cs="Arial"/>
          <w:b/>
          <w:lang w:val="es-ES_tradnl"/>
        </w:rPr>
        <w:t xml:space="preserve">Antecedentes </w:t>
      </w:r>
    </w:p>
    <w:p w14:paraId="53A26EB2" w14:textId="77777777" w:rsidR="000439EB" w:rsidRDefault="000439EB" w:rsidP="000439EB">
      <w:pPr>
        <w:spacing w:after="0" w:line="240" w:lineRule="auto"/>
        <w:rPr>
          <w:rFonts w:ascii="Arial" w:hAnsi="Arial" w:cs="Arial"/>
          <w:b/>
          <w:lang w:val="es-ES_tradnl"/>
        </w:rPr>
      </w:pPr>
    </w:p>
    <w:p w14:paraId="197D95C2" w14:textId="77777777" w:rsidR="000439EB" w:rsidRDefault="000439EB" w:rsidP="000439EB">
      <w:pPr>
        <w:spacing w:after="0" w:line="240" w:lineRule="auto"/>
        <w:jc w:val="both"/>
        <w:rPr>
          <w:rFonts w:ascii="Arial" w:hAnsi="Arial" w:cs="Arial"/>
          <w:lang w:val="es-ES_tradnl"/>
        </w:rPr>
      </w:pPr>
      <w:r w:rsidRPr="00726484">
        <w:rPr>
          <w:rFonts w:ascii="Arial" w:hAnsi="Arial" w:cs="Arial"/>
          <w:lang w:val="es-ES_tradnl"/>
        </w:rPr>
        <w:t>Establecido en 1959, el Banco</w:t>
      </w:r>
      <w:r>
        <w:rPr>
          <w:rFonts w:ascii="Arial" w:hAnsi="Arial" w:cs="Arial"/>
          <w:lang w:val="es-ES_tradnl"/>
        </w:rPr>
        <w:t xml:space="preserve"> Interamericano de Desarrollo (</w:t>
      </w:r>
      <w:r w:rsidRPr="00726484">
        <w:rPr>
          <w:rFonts w:ascii="Arial" w:hAnsi="Arial" w:cs="Arial"/>
          <w:lang w:val="es-ES_tradnl"/>
        </w:rPr>
        <w:t>" BID " o " Banco") es la principal fuente de financiamien</w:t>
      </w:r>
      <w:r>
        <w:rPr>
          <w:rFonts w:ascii="Arial" w:hAnsi="Arial" w:cs="Arial"/>
          <w:lang w:val="es-ES_tradnl"/>
        </w:rPr>
        <w:t>to para el desarrollo económico</w:t>
      </w:r>
      <w:r w:rsidRPr="00726484">
        <w:rPr>
          <w:rFonts w:ascii="Arial" w:hAnsi="Arial" w:cs="Arial"/>
          <w:lang w:val="es-ES_tradnl"/>
        </w:rPr>
        <w:t>, social e institucional en América Latina y el Caribe. Proporciona préstamos, subvenciones, garantías, asesoramiento sobre políticas y asistencia técnica a los sectores público y privado de sus países prestatarios</w:t>
      </w:r>
      <w:r>
        <w:rPr>
          <w:rFonts w:ascii="Arial" w:hAnsi="Arial" w:cs="Arial"/>
          <w:lang w:val="es-ES_tradnl"/>
        </w:rPr>
        <w:t>.</w:t>
      </w:r>
    </w:p>
    <w:p w14:paraId="01E6E6F5" w14:textId="77777777" w:rsidR="000439EB" w:rsidRDefault="000439EB" w:rsidP="000439EB">
      <w:pPr>
        <w:spacing w:after="0" w:line="240" w:lineRule="auto"/>
        <w:jc w:val="both"/>
        <w:rPr>
          <w:rFonts w:ascii="Arial" w:hAnsi="Arial" w:cs="Arial"/>
          <w:lang w:val="es-ES_tradnl"/>
        </w:rPr>
      </w:pPr>
    </w:p>
    <w:p w14:paraId="1236F051" w14:textId="77777777" w:rsidR="000439EB" w:rsidRDefault="000439EB" w:rsidP="000439EB">
      <w:pPr>
        <w:spacing w:after="0" w:line="240" w:lineRule="auto"/>
        <w:jc w:val="both"/>
        <w:rPr>
          <w:rFonts w:ascii="Arial" w:hAnsi="Arial" w:cs="Arial"/>
          <w:lang w:val="es-ES_tradnl"/>
        </w:rPr>
      </w:pPr>
      <w:r>
        <w:rPr>
          <w:rFonts w:ascii="Arial" w:hAnsi="Arial" w:cs="Arial"/>
          <w:lang w:val="es-ES_tradnl"/>
        </w:rPr>
        <w:t xml:space="preserve">Una de las áreas que el Banco se encuentra apoyando es el fortalecimiento de los sistemas de Identidad en América Latina y el Caribe (ALC). Por medio de la división de Innovación para Servir al Ciudadano (ICS), se está impulsando la agenda de Gestión de Identidad digital para apoyar a que los países de la Región puedan contar con los suficientes insumos para una adecuada gestión de la identidad, contribuyendo, de esta manera, a la eficiencia, efectividad y calidad de los servicios públicos. </w:t>
      </w:r>
    </w:p>
    <w:p w14:paraId="60AE0674" w14:textId="77777777" w:rsidR="000439EB" w:rsidRDefault="000439EB" w:rsidP="000439EB">
      <w:pPr>
        <w:spacing w:after="0" w:line="240" w:lineRule="auto"/>
        <w:jc w:val="both"/>
        <w:rPr>
          <w:rFonts w:ascii="Arial" w:hAnsi="Arial" w:cs="Arial"/>
          <w:lang w:val="es-ES_tradnl"/>
        </w:rPr>
      </w:pPr>
    </w:p>
    <w:p w14:paraId="0F3A755F" w14:textId="77777777" w:rsidR="000439EB" w:rsidRDefault="000439EB" w:rsidP="000439EB">
      <w:pPr>
        <w:spacing w:after="0" w:line="240" w:lineRule="auto"/>
        <w:jc w:val="both"/>
        <w:rPr>
          <w:rFonts w:ascii="Arial" w:hAnsi="Arial" w:cs="Arial"/>
          <w:lang w:val="es-ES_tradnl"/>
        </w:rPr>
      </w:pPr>
      <w:r>
        <w:rPr>
          <w:rFonts w:ascii="Arial" w:hAnsi="Arial" w:cs="Arial"/>
          <w:lang w:val="es-ES_tradnl"/>
        </w:rPr>
        <w:t>Un sistema de identidad digital</w:t>
      </w:r>
      <w:r w:rsidRPr="0022669A">
        <w:rPr>
          <w:rFonts w:ascii="Arial" w:hAnsi="Arial" w:cs="Arial"/>
          <w:lang w:val="es-ES_tradnl"/>
        </w:rPr>
        <w:t xml:space="preserve"> eficiente y eficaz debe proveer servicios universales, conectados y confiables. Para potenciar el uso de los documentos de identidad, se requiere un sistema de identidad digital interconectado con todas la organizaciones que intervienen en la generación de identidades legales, que permita además la interoperabilidad para proveer servicios de autenticación online en forma segura tanto para instituciones públicas (salud, educación, desarrollo social) como para actores privados (sistema financiero, empresas de servicios), un marco legal de protección de datos personales y un nivel de cobertura universal que permita reducir la desigualdad y la exclusión de la población más vulnerable y alejada. Más importante aún, debe tener un registro de nacimiento robusto que sea la base fundamental de este sistema. </w:t>
      </w:r>
    </w:p>
    <w:p w14:paraId="50B58032" w14:textId="77777777" w:rsidR="000439EB" w:rsidRDefault="000439EB" w:rsidP="000439EB">
      <w:pPr>
        <w:spacing w:after="0" w:line="240" w:lineRule="auto"/>
        <w:jc w:val="both"/>
        <w:rPr>
          <w:rFonts w:ascii="Arial" w:hAnsi="Arial" w:cs="Arial"/>
          <w:lang w:val="es-ES_tradnl"/>
        </w:rPr>
      </w:pPr>
    </w:p>
    <w:p w14:paraId="5E03F154" w14:textId="77777777" w:rsidR="000439EB" w:rsidRDefault="000439EB" w:rsidP="000439EB">
      <w:pPr>
        <w:spacing w:after="0" w:line="240" w:lineRule="auto"/>
        <w:jc w:val="both"/>
        <w:rPr>
          <w:rFonts w:ascii="Arial" w:hAnsi="Arial" w:cs="Arial"/>
          <w:lang w:val="es-ES_tradnl"/>
        </w:rPr>
      </w:pPr>
      <w:r>
        <w:rPr>
          <w:rFonts w:ascii="Arial" w:hAnsi="Arial" w:cs="Arial"/>
          <w:lang w:val="es-ES_tradnl"/>
        </w:rPr>
        <w:t>Sin embargo, en ALC existen marcadas diferencias en los niveles de madurez y gobernanza de los sistemas de identidad, y son pocos los países que han logrado implementar iniciativas para fortalecer sus sistemas de identidad. Con todo, son casi nulos los sistemas puramente digitales; y p</w:t>
      </w:r>
      <w:r w:rsidRPr="00492BD6">
        <w:rPr>
          <w:rFonts w:ascii="Arial" w:hAnsi="Arial" w:cs="Arial"/>
          <w:lang w:val="es-ES_tradnl"/>
        </w:rPr>
        <w:t>ara que estos proyectos de modernización de los sistemas de identificación tengan un impacto real en la eficiencia y la calidad de los servicios públicos, sus intervenciones deben estar basadas en un diagnóstico sobre el estado de madurez de los sistemas vigentes, que identifique las brechas existentes y las acciones necesarias para su fortalecimiento</w:t>
      </w:r>
      <w:r>
        <w:rPr>
          <w:rFonts w:ascii="Arial" w:hAnsi="Arial" w:cs="Arial"/>
          <w:lang w:val="es-ES_tradnl"/>
        </w:rPr>
        <w:t xml:space="preserve">. </w:t>
      </w:r>
    </w:p>
    <w:p w14:paraId="584E0452" w14:textId="77777777" w:rsidR="000439EB" w:rsidRDefault="000439EB" w:rsidP="000439EB">
      <w:pPr>
        <w:spacing w:after="0" w:line="240" w:lineRule="auto"/>
        <w:jc w:val="both"/>
        <w:rPr>
          <w:rFonts w:ascii="Arial" w:hAnsi="Arial" w:cs="Arial"/>
          <w:lang w:val="es-ES_tradnl"/>
        </w:rPr>
      </w:pPr>
    </w:p>
    <w:p w14:paraId="4408B1B4" w14:textId="77777777" w:rsidR="000439EB" w:rsidRPr="00920CE5" w:rsidRDefault="000439EB" w:rsidP="000439EB">
      <w:pPr>
        <w:spacing w:after="0" w:line="240" w:lineRule="auto"/>
        <w:jc w:val="both"/>
        <w:rPr>
          <w:rFonts w:ascii="Arial" w:hAnsi="Arial" w:cs="Arial"/>
          <w:lang w:val="es-ES_tradnl"/>
        </w:rPr>
      </w:pPr>
      <w:r w:rsidRPr="00920CE5">
        <w:rPr>
          <w:rFonts w:ascii="Arial" w:hAnsi="Arial" w:cs="Arial"/>
          <w:lang w:val="es-ES_tradnl"/>
        </w:rPr>
        <w:t xml:space="preserve">En este sentido, el Fondo General de Cooperación Española (FGE) ha proveído de fondos para implementar una cooperación técnica (CT) que permitirá desarrollar planes de acción para apoyar el proceso de fortalecimiento y digitalización de los sistemas nacionales de identidad en dos países de la región. Los objetivos específicos de esta CT se centran en: (i) generar un marco metodológico que permita analizar el entorno y la capacidad institucional de los sistemas de identidad de la región para la implementación de un sistema de identidad digital; (ii) aplicar la </w:t>
      </w:r>
      <w:r w:rsidRPr="00920CE5">
        <w:rPr>
          <w:rFonts w:ascii="Arial" w:hAnsi="Arial" w:cs="Arial"/>
          <w:lang w:val="es-ES_tradnl"/>
        </w:rPr>
        <w:lastRenderedPageBreak/>
        <w:t xml:space="preserve">metodología en dos países de la región; (iii) para estos países, diseñar el plan de acción para la implementación, identificando aquellos desafíos institucionales, jurídicos y/o tecnológicos. </w:t>
      </w:r>
    </w:p>
    <w:p w14:paraId="1C962028" w14:textId="77777777" w:rsidR="000439EB" w:rsidRDefault="000439EB" w:rsidP="000439EB">
      <w:pPr>
        <w:spacing w:after="0" w:line="240" w:lineRule="auto"/>
        <w:jc w:val="both"/>
        <w:rPr>
          <w:rFonts w:ascii="Arial" w:hAnsi="Arial" w:cs="Arial"/>
          <w:b/>
          <w:lang w:val="es-ES_tradnl"/>
        </w:rPr>
      </w:pPr>
    </w:p>
    <w:p w14:paraId="465C693C" w14:textId="77777777" w:rsidR="000439EB" w:rsidRDefault="000439EB" w:rsidP="000439EB">
      <w:pPr>
        <w:spacing w:after="0" w:line="240" w:lineRule="auto"/>
        <w:jc w:val="both"/>
        <w:rPr>
          <w:rFonts w:ascii="Arial" w:hAnsi="Arial" w:cs="Arial"/>
          <w:b/>
          <w:lang w:val="es-ES_tradnl"/>
        </w:rPr>
      </w:pPr>
      <w:r>
        <w:rPr>
          <w:rFonts w:ascii="Arial" w:hAnsi="Arial" w:cs="Arial"/>
          <w:b/>
          <w:lang w:val="es-ES_tradnl"/>
        </w:rPr>
        <w:t>Objetivo de la consultoría</w:t>
      </w:r>
    </w:p>
    <w:p w14:paraId="623E004E" w14:textId="77777777" w:rsidR="000439EB" w:rsidRDefault="000439EB" w:rsidP="000439EB">
      <w:pPr>
        <w:spacing w:after="0" w:line="240" w:lineRule="auto"/>
        <w:jc w:val="both"/>
        <w:rPr>
          <w:rFonts w:ascii="Arial" w:hAnsi="Arial" w:cs="Arial"/>
          <w:lang w:val="es-ES_tradnl"/>
        </w:rPr>
      </w:pPr>
    </w:p>
    <w:p w14:paraId="7F9EA48C" w14:textId="4DADB101" w:rsidR="000439EB" w:rsidRPr="0004563D" w:rsidRDefault="002608A5" w:rsidP="000439EB">
      <w:pPr>
        <w:spacing w:after="0" w:line="240" w:lineRule="auto"/>
        <w:jc w:val="both"/>
        <w:rPr>
          <w:rFonts w:ascii="Arial" w:hAnsi="Arial" w:cs="Arial"/>
          <w:lang w:val="es-ES_tradnl"/>
        </w:rPr>
      </w:pPr>
      <w:r>
        <w:rPr>
          <w:rFonts w:ascii="Arial" w:hAnsi="Arial" w:cs="Arial"/>
          <w:lang w:val="es-ES_tradnl"/>
        </w:rPr>
        <w:t xml:space="preserve">El objetivo de esta consultoría </w:t>
      </w:r>
      <w:r w:rsidR="006736D2">
        <w:rPr>
          <w:rFonts w:ascii="Arial" w:hAnsi="Arial" w:cs="Arial"/>
          <w:lang w:val="es-ES_tradnl"/>
        </w:rPr>
        <w:t>es diseñar y formular un plan de acción que permita aplicar una metodología de medición para apoyar al fortalecimiento de los sistemas de identidad de los países de la región</w:t>
      </w:r>
      <w:r w:rsidR="008353D2">
        <w:rPr>
          <w:rFonts w:ascii="Arial" w:hAnsi="Arial" w:cs="Arial"/>
          <w:lang w:val="es-ES_tradnl"/>
        </w:rPr>
        <w:t xml:space="preserve">. </w:t>
      </w:r>
    </w:p>
    <w:p w14:paraId="041B8480" w14:textId="77777777" w:rsidR="000439EB" w:rsidRDefault="000439EB" w:rsidP="000439EB">
      <w:pPr>
        <w:spacing w:after="0" w:line="240" w:lineRule="auto"/>
        <w:jc w:val="both"/>
        <w:rPr>
          <w:rFonts w:ascii="Arial" w:hAnsi="Arial" w:cs="Arial"/>
          <w:b/>
          <w:lang w:val="es-ES_tradnl"/>
        </w:rPr>
      </w:pPr>
    </w:p>
    <w:p w14:paraId="2EB6DCDF" w14:textId="77777777" w:rsidR="000439EB" w:rsidRDefault="000439EB" w:rsidP="000439EB">
      <w:pPr>
        <w:spacing w:after="0" w:line="240" w:lineRule="auto"/>
        <w:jc w:val="both"/>
        <w:rPr>
          <w:rFonts w:ascii="Arial" w:hAnsi="Arial" w:cs="Arial"/>
          <w:b/>
          <w:lang w:val="es-ES_tradnl"/>
        </w:rPr>
      </w:pPr>
      <w:r>
        <w:rPr>
          <w:rFonts w:ascii="Arial" w:hAnsi="Arial" w:cs="Arial"/>
          <w:b/>
          <w:lang w:val="es-ES_tradnl"/>
        </w:rPr>
        <w:t>Actividades principales</w:t>
      </w:r>
    </w:p>
    <w:p w14:paraId="38441D98" w14:textId="77777777" w:rsidR="000439EB" w:rsidRDefault="000439EB" w:rsidP="000439EB">
      <w:pPr>
        <w:spacing w:after="0" w:line="240" w:lineRule="auto"/>
        <w:jc w:val="both"/>
        <w:rPr>
          <w:rFonts w:ascii="Arial" w:hAnsi="Arial" w:cs="Arial"/>
          <w:b/>
          <w:lang w:val="es-ES_tradnl"/>
        </w:rPr>
      </w:pPr>
    </w:p>
    <w:p w14:paraId="28302E1B" w14:textId="77777777" w:rsidR="001224B9" w:rsidRPr="001224B9" w:rsidRDefault="000439EB" w:rsidP="000439EB">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Identificar y </w:t>
      </w:r>
      <w:r w:rsidR="001224B9">
        <w:rPr>
          <w:rFonts w:ascii="Arial" w:hAnsi="Arial" w:cs="Arial"/>
          <w:lang w:val="es-ES_tradnl"/>
        </w:rPr>
        <w:t xml:space="preserve">detallar las estrategias que se utilizarán para establecer el plan de acción de acuerdo a la metodología que se ha diseñado para dicho fin. </w:t>
      </w:r>
    </w:p>
    <w:p w14:paraId="5B658C23" w14:textId="77777777" w:rsidR="001224B9" w:rsidRPr="008C0AAB" w:rsidRDefault="001224B9" w:rsidP="000439EB">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Elaborar un diagrama de Gantt que establezca una guía de planificación y pasos a seguir</w:t>
      </w:r>
      <w:r w:rsidR="008C0AAB">
        <w:rPr>
          <w:rFonts w:ascii="Arial" w:hAnsi="Arial" w:cs="Arial"/>
          <w:lang w:val="es-ES_tradnl"/>
        </w:rPr>
        <w:t>. Este deberá incluir un detalle de las tareas, recursos, tiempos y responsables.</w:t>
      </w:r>
      <w:r>
        <w:rPr>
          <w:rFonts w:ascii="Arial" w:hAnsi="Arial" w:cs="Arial"/>
          <w:lang w:val="es-ES_tradnl"/>
        </w:rPr>
        <w:t xml:space="preserve"> </w:t>
      </w:r>
    </w:p>
    <w:p w14:paraId="61BDFBBF" w14:textId="77777777" w:rsidR="008C0AAB" w:rsidRPr="008C0AAB" w:rsidRDefault="008C0AAB" w:rsidP="000439EB">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Identificar aquellas actividades que serán prioritarias para el cumplimiento de las tareas. </w:t>
      </w:r>
    </w:p>
    <w:p w14:paraId="506FB0D8" w14:textId="77777777" w:rsidR="008C0AAB" w:rsidRPr="00A54454" w:rsidRDefault="008C0AAB" w:rsidP="000439EB">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Establecer una metodología que permita determinar si se logró cumplir con los objetivos establecidos en el plan de acción. </w:t>
      </w:r>
    </w:p>
    <w:p w14:paraId="67E01BDE" w14:textId="1B6C421E" w:rsidR="00A54454" w:rsidRPr="009160A5" w:rsidRDefault="009160A5" w:rsidP="000439EB">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Identificar los actores responsables de los gobiernos </w:t>
      </w:r>
      <w:r w:rsidR="008353D2">
        <w:rPr>
          <w:rFonts w:ascii="Arial" w:hAnsi="Arial" w:cs="Arial"/>
          <w:lang w:val="es-ES_tradnl"/>
        </w:rPr>
        <w:t xml:space="preserve">seleccionados </w:t>
      </w:r>
      <w:r>
        <w:rPr>
          <w:rFonts w:ascii="Arial" w:hAnsi="Arial" w:cs="Arial"/>
          <w:lang w:val="es-ES_tradnl"/>
        </w:rPr>
        <w:t xml:space="preserve">para validar el plan de acción diseñado. </w:t>
      </w:r>
    </w:p>
    <w:p w14:paraId="1B9A05D7" w14:textId="77777777" w:rsidR="009160A5" w:rsidRPr="009160A5" w:rsidRDefault="009160A5" w:rsidP="000439EB">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Fomentar el debate entre los países para garantizar la usabilidad del plan de acción</w:t>
      </w:r>
    </w:p>
    <w:p w14:paraId="7EDEDC0C" w14:textId="233128B4" w:rsidR="009160A5" w:rsidRPr="00750187" w:rsidRDefault="00750187" w:rsidP="000439EB">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Aplicar el plan de acción. Levantar recomendaciones sobre su aplicación, hacer la corrección de posibles errores y mejorar la herramienta, de ser necesario. </w:t>
      </w:r>
    </w:p>
    <w:p w14:paraId="46ACBB7C" w14:textId="77777777" w:rsidR="00750187" w:rsidRPr="00750187" w:rsidRDefault="00750187" w:rsidP="000439EB">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Elaborar una guía de instrucciones que establezca cómo aplicar el plan de manera amigable. </w:t>
      </w:r>
    </w:p>
    <w:p w14:paraId="6BA15917" w14:textId="77777777" w:rsidR="00750187" w:rsidRPr="001224B9" w:rsidRDefault="00750187" w:rsidP="000439EB">
      <w:pPr>
        <w:pStyle w:val="ListParagraph"/>
        <w:numPr>
          <w:ilvl w:val="0"/>
          <w:numId w:val="7"/>
        </w:numPr>
        <w:spacing w:after="0" w:line="240" w:lineRule="auto"/>
        <w:jc w:val="both"/>
        <w:rPr>
          <w:rFonts w:ascii="Arial" w:hAnsi="Arial" w:cs="Arial"/>
          <w:b/>
          <w:lang w:val="es-ES_tradnl"/>
        </w:rPr>
      </w:pPr>
      <w:r>
        <w:rPr>
          <w:rFonts w:ascii="Arial" w:hAnsi="Arial" w:cs="Arial"/>
          <w:lang w:val="es-ES_tradnl"/>
        </w:rPr>
        <w:t xml:space="preserve">Elaborar reportes de resultados sobre las actividades realizadas durante la implementación del plan. </w:t>
      </w:r>
    </w:p>
    <w:p w14:paraId="27E3A76A" w14:textId="77777777" w:rsidR="000439EB" w:rsidRPr="00E97C49" w:rsidRDefault="000439EB" w:rsidP="000439EB">
      <w:pPr>
        <w:pStyle w:val="ListParagraph"/>
        <w:spacing w:after="0" w:line="240" w:lineRule="auto"/>
        <w:jc w:val="both"/>
        <w:rPr>
          <w:rFonts w:ascii="Arial" w:hAnsi="Arial" w:cs="Arial"/>
          <w:b/>
          <w:lang w:val="es-ES_tradnl"/>
        </w:rPr>
      </w:pPr>
    </w:p>
    <w:p w14:paraId="639A6240" w14:textId="77777777" w:rsidR="000439EB" w:rsidRDefault="000439EB" w:rsidP="000439EB">
      <w:pPr>
        <w:spacing w:after="0" w:line="240" w:lineRule="auto"/>
        <w:jc w:val="both"/>
        <w:rPr>
          <w:rFonts w:ascii="Arial" w:hAnsi="Arial" w:cs="Arial"/>
          <w:b/>
          <w:lang w:val="es-ES_tradnl"/>
        </w:rPr>
      </w:pPr>
      <w:r>
        <w:rPr>
          <w:rFonts w:ascii="Arial" w:hAnsi="Arial" w:cs="Arial"/>
          <w:b/>
          <w:lang w:val="es-ES_tradnl"/>
        </w:rPr>
        <w:t>Informes / Entregables</w:t>
      </w:r>
    </w:p>
    <w:p w14:paraId="34B81BCD" w14:textId="77777777" w:rsidR="000439EB" w:rsidRDefault="000439EB" w:rsidP="000439EB">
      <w:pPr>
        <w:spacing w:after="0" w:line="240" w:lineRule="auto"/>
        <w:jc w:val="both"/>
        <w:rPr>
          <w:rFonts w:ascii="Arial" w:hAnsi="Arial" w:cs="Arial"/>
          <w:b/>
          <w:lang w:val="es-ES_tradnl"/>
        </w:rPr>
      </w:pPr>
    </w:p>
    <w:p w14:paraId="160F4631" w14:textId="77777777" w:rsidR="000439EB" w:rsidRPr="00C36D30" w:rsidRDefault="000439EB" w:rsidP="000439EB">
      <w:pPr>
        <w:pStyle w:val="ListParagraph"/>
        <w:numPr>
          <w:ilvl w:val="0"/>
          <w:numId w:val="4"/>
        </w:numPr>
        <w:spacing w:after="0" w:line="240" w:lineRule="auto"/>
        <w:jc w:val="both"/>
        <w:rPr>
          <w:rFonts w:ascii="Arial" w:hAnsi="Arial" w:cs="Arial"/>
          <w:lang w:val="es-ES_tradnl"/>
        </w:rPr>
      </w:pPr>
      <w:r>
        <w:rPr>
          <w:rFonts w:ascii="Arial" w:hAnsi="Arial" w:cs="Arial"/>
          <w:lang w:val="es-ES_tradnl"/>
        </w:rPr>
        <w:t>Plan de trabajo</w:t>
      </w:r>
    </w:p>
    <w:p w14:paraId="63047A8C" w14:textId="77777777" w:rsidR="000439EB" w:rsidRDefault="000439EB" w:rsidP="000439EB">
      <w:pPr>
        <w:pStyle w:val="ListParagraph"/>
        <w:numPr>
          <w:ilvl w:val="0"/>
          <w:numId w:val="4"/>
        </w:numPr>
        <w:spacing w:after="0" w:line="240" w:lineRule="auto"/>
        <w:jc w:val="both"/>
        <w:rPr>
          <w:rFonts w:ascii="Arial" w:hAnsi="Arial" w:cs="Arial"/>
          <w:lang w:val="es-ES_tradnl"/>
        </w:rPr>
      </w:pPr>
      <w:r>
        <w:rPr>
          <w:rFonts w:ascii="Arial" w:hAnsi="Arial" w:cs="Arial"/>
          <w:lang w:val="es-ES_tradnl"/>
        </w:rPr>
        <w:t>Primer r</w:t>
      </w:r>
      <w:r w:rsidRPr="00C36D30">
        <w:rPr>
          <w:rFonts w:ascii="Arial" w:hAnsi="Arial" w:cs="Arial"/>
          <w:lang w:val="es-ES_tradnl"/>
        </w:rPr>
        <w:t>eporte</w:t>
      </w:r>
      <w:r>
        <w:rPr>
          <w:rFonts w:ascii="Arial" w:hAnsi="Arial" w:cs="Arial"/>
          <w:lang w:val="es-ES_tradnl"/>
        </w:rPr>
        <w:t xml:space="preserve"> medio </w:t>
      </w:r>
      <w:r w:rsidR="009F42E1">
        <w:rPr>
          <w:rFonts w:ascii="Arial" w:hAnsi="Arial" w:cs="Arial"/>
          <w:lang w:val="es-ES_tradnl"/>
        </w:rPr>
        <w:t>que incluya una propuesta inicial del plan de acción</w:t>
      </w:r>
      <w:r w:rsidR="00750187">
        <w:rPr>
          <w:rFonts w:ascii="Arial" w:hAnsi="Arial" w:cs="Arial"/>
          <w:lang w:val="es-ES_tradnl"/>
        </w:rPr>
        <w:t xml:space="preserve"> con sus respectivos diagramas y documentos de respaldo</w:t>
      </w:r>
      <w:r w:rsidR="009F42E1">
        <w:rPr>
          <w:rFonts w:ascii="Arial" w:hAnsi="Arial" w:cs="Arial"/>
          <w:lang w:val="es-ES_tradnl"/>
        </w:rPr>
        <w:t xml:space="preserve">. </w:t>
      </w:r>
    </w:p>
    <w:p w14:paraId="3DDE4844" w14:textId="77777777" w:rsidR="009F42E1" w:rsidRPr="009F42E1" w:rsidRDefault="000439EB" w:rsidP="009F42E1">
      <w:pPr>
        <w:pStyle w:val="ListParagraph"/>
        <w:numPr>
          <w:ilvl w:val="0"/>
          <w:numId w:val="4"/>
        </w:numPr>
        <w:spacing w:after="0" w:line="240" w:lineRule="auto"/>
        <w:jc w:val="both"/>
        <w:rPr>
          <w:rFonts w:ascii="Arial" w:hAnsi="Arial" w:cs="Arial"/>
          <w:b/>
          <w:lang w:val="es-ES_tradnl"/>
        </w:rPr>
      </w:pPr>
      <w:r w:rsidRPr="009F42E1">
        <w:rPr>
          <w:rFonts w:ascii="Arial" w:hAnsi="Arial" w:cs="Arial"/>
          <w:lang w:val="es-ES_tradnl"/>
        </w:rPr>
        <w:t xml:space="preserve">Reporte final que incluya </w:t>
      </w:r>
      <w:r w:rsidR="009F42E1">
        <w:rPr>
          <w:rFonts w:ascii="Arial" w:hAnsi="Arial" w:cs="Arial"/>
          <w:lang w:val="es-ES_tradnl"/>
        </w:rPr>
        <w:t xml:space="preserve">el plan de acción ejecutado y la evaluación de desempeño para Jamaica y </w:t>
      </w:r>
      <w:r w:rsidR="00750187">
        <w:rPr>
          <w:rFonts w:ascii="Arial" w:hAnsi="Arial" w:cs="Arial"/>
          <w:lang w:val="es-ES_tradnl"/>
        </w:rPr>
        <w:t>Perú.</w:t>
      </w:r>
    </w:p>
    <w:p w14:paraId="138738C4" w14:textId="77777777" w:rsidR="009F42E1" w:rsidRPr="009F42E1" w:rsidRDefault="009F42E1" w:rsidP="009F42E1">
      <w:pPr>
        <w:pStyle w:val="ListParagraph"/>
        <w:numPr>
          <w:ilvl w:val="0"/>
          <w:numId w:val="4"/>
        </w:numPr>
        <w:spacing w:after="0" w:line="240" w:lineRule="auto"/>
        <w:jc w:val="both"/>
        <w:rPr>
          <w:rFonts w:ascii="Arial" w:hAnsi="Arial" w:cs="Arial"/>
          <w:b/>
          <w:lang w:val="es-ES_tradnl"/>
        </w:rPr>
      </w:pPr>
    </w:p>
    <w:p w14:paraId="4599656F" w14:textId="77777777" w:rsidR="000439EB" w:rsidRDefault="000439EB" w:rsidP="000439EB">
      <w:pPr>
        <w:spacing w:after="0" w:line="240" w:lineRule="auto"/>
        <w:jc w:val="both"/>
        <w:rPr>
          <w:rFonts w:ascii="Arial" w:hAnsi="Arial" w:cs="Arial"/>
          <w:b/>
          <w:lang w:val="es-ES_tradnl"/>
        </w:rPr>
      </w:pPr>
      <w:r>
        <w:rPr>
          <w:rFonts w:ascii="Arial" w:hAnsi="Arial" w:cs="Arial"/>
          <w:b/>
          <w:lang w:val="es-ES_tradnl"/>
        </w:rPr>
        <w:t>Cronograma de Pagos</w:t>
      </w:r>
    </w:p>
    <w:p w14:paraId="28D52FF0" w14:textId="77777777" w:rsidR="000439EB" w:rsidRDefault="000439EB" w:rsidP="000439EB">
      <w:pPr>
        <w:spacing w:after="0" w:line="240" w:lineRule="auto"/>
        <w:jc w:val="both"/>
        <w:rPr>
          <w:rFonts w:ascii="Arial" w:hAnsi="Arial" w:cs="Arial"/>
          <w:b/>
          <w:lang w:val="es-ES_tradnl"/>
        </w:rPr>
      </w:pPr>
    </w:p>
    <w:p w14:paraId="159CD126" w14:textId="77777777" w:rsidR="000439EB" w:rsidRPr="001375B5" w:rsidRDefault="000439EB" w:rsidP="000439EB">
      <w:pPr>
        <w:pStyle w:val="ListParagraph"/>
        <w:numPr>
          <w:ilvl w:val="0"/>
          <w:numId w:val="4"/>
        </w:numPr>
        <w:spacing w:after="0" w:line="240" w:lineRule="auto"/>
        <w:jc w:val="both"/>
        <w:rPr>
          <w:rFonts w:ascii="Arial" w:hAnsi="Arial" w:cs="Arial"/>
          <w:b/>
          <w:lang w:val="es-ES_tradnl"/>
        </w:rPr>
      </w:pPr>
      <w:r>
        <w:rPr>
          <w:rFonts w:ascii="Arial" w:hAnsi="Arial" w:cs="Arial"/>
          <w:lang w:val="es-ES_tradnl"/>
        </w:rPr>
        <w:t>20% a la entrega y aprobación del plan de trabajo</w:t>
      </w:r>
    </w:p>
    <w:p w14:paraId="3C1052CE" w14:textId="77777777" w:rsidR="000439EB" w:rsidRPr="00462556" w:rsidRDefault="009F42E1" w:rsidP="000439EB">
      <w:pPr>
        <w:pStyle w:val="ListParagraph"/>
        <w:numPr>
          <w:ilvl w:val="0"/>
          <w:numId w:val="4"/>
        </w:numPr>
        <w:spacing w:after="0" w:line="240" w:lineRule="auto"/>
        <w:jc w:val="both"/>
        <w:rPr>
          <w:rFonts w:ascii="Arial" w:hAnsi="Arial" w:cs="Arial"/>
          <w:b/>
          <w:lang w:val="es-ES_tradnl"/>
        </w:rPr>
      </w:pPr>
      <w:r>
        <w:rPr>
          <w:rFonts w:ascii="Arial" w:hAnsi="Arial" w:cs="Arial"/>
          <w:lang w:val="es-ES_tradnl"/>
        </w:rPr>
        <w:t>4</w:t>
      </w:r>
      <w:r w:rsidR="000439EB">
        <w:rPr>
          <w:rFonts w:ascii="Arial" w:hAnsi="Arial" w:cs="Arial"/>
          <w:lang w:val="es-ES_tradnl"/>
        </w:rPr>
        <w:t>0% a la entrega y aprobación del primer reporte medio</w:t>
      </w:r>
    </w:p>
    <w:p w14:paraId="594584EC" w14:textId="77777777" w:rsidR="000439EB" w:rsidRPr="0080438C" w:rsidRDefault="009F42E1" w:rsidP="000439EB">
      <w:pPr>
        <w:pStyle w:val="ListParagraph"/>
        <w:numPr>
          <w:ilvl w:val="0"/>
          <w:numId w:val="4"/>
        </w:numPr>
        <w:spacing w:after="0" w:line="240" w:lineRule="auto"/>
        <w:jc w:val="both"/>
        <w:rPr>
          <w:rFonts w:ascii="Arial" w:hAnsi="Arial" w:cs="Arial"/>
          <w:b/>
          <w:lang w:val="es-ES_tradnl"/>
        </w:rPr>
      </w:pPr>
      <w:r>
        <w:rPr>
          <w:rFonts w:ascii="Arial" w:hAnsi="Arial" w:cs="Arial"/>
          <w:lang w:val="es-ES_tradnl"/>
        </w:rPr>
        <w:t>4</w:t>
      </w:r>
      <w:r w:rsidR="000439EB">
        <w:rPr>
          <w:rFonts w:ascii="Arial" w:hAnsi="Arial" w:cs="Arial"/>
          <w:lang w:val="es-ES_tradnl"/>
        </w:rPr>
        <w:t xml:space="preserve">0% a la entrega y aprobación del reporte final </w:t>
      </w:r>
    </w:p>
    <w:p w14:paraId="5B0934A3" w14:textId="77777777" w:rsidR="000439EB" w:rsidRDefault="000439EB" w:rsidP="000439EB">
      <w:pPr>
        <w:spacing w:after="0" w:line="240" w:lineRule="auto"/>
        <w:jc w:val="both"/>
        <w:rPr>
          <w:rFonts w:ascii="Arial" w:hAnsi="Arial" w:cs="Arial"/>
          <w:b/>
          <w:lang w:val="es-ES_tradnl"/>
        </w:rPr>
      </w:pPr>
    </w:p>
    <w:p w14:paraId="0B35486E" w14:textId="77777777" w:rsidR="000439EB" w:rsidRDefault="000439EB" w:rsidP="000439EB">
      <w:pPr>
        <w:spacing w:after="0" w:line="240" w:lineRule="auto"/>
        <w:jc w:val="both"/>
        <w:rPr>
          <w:rFonts w:ascii="Arial" w:hAnsi="Arial" w:cs="Arial"/>
          <w:b/>
          <w:lang w:val="es-ES_tradnl"/>
        </w:rPr>
      </w:pPr>
      <w:r>
        <w:rPr>
          <w:rFonts w:ascii="Arial" w:hAnsi="Arial" w:cs="Arial"/>
          <w:b/>
          <w:lang w:val="es-ES_tradnl"/>
        </w:rPr>
        <w:t xml:space="preserve">Calificaciones </w:t>
      </w:r>
    </w:p>
    <w:p w14:paraId="16285711" w14:textId="77777777" w:rsidR="000439EB" w:rsidRDefault="000439EB" w:rsidP="000439EB">
      <w:pPr>
        <w:spacing w:after="0" w:line="240" w:lineRule="auto"/>
        <w:jc w:val="both"/>
        <w:rPr>
          <w:rFonts w:ascii="Arial" w:hAnsi="Arial" w:cs="Arial"/>
          <w:b/>
          <w:lang w:val="es-ES_tradnl"/>
        </w:rPr>
      </w:pPr>
    </w:p>
    <w:p w14:paraId="24A0D602" w14:textId="77777777" w:rsidR="000439EB" w:rsidRDefault="000439EB" w:rsidP="000439EB">
      <w:pPr>
        <w:pStyle w:val="ListParagraph"/>
        <w:numPr>
          <w:ilvl w:val="0"/>
          <w:numId w:val="1"/>
        </w:numPr>
        <w:spacing w:after="0" w:line="240" w:lineRule="auto"/>
        <w:jc w:val="both"/>
        <w:rPr>
          <w:rFonts w:ascii="Arial" w:hAnsi="Arial" w:cs="Arial"/>
          <w:lang w:val="es-ES_tradnl"/>
        </w:rPr>
      </w:pPr>
      <w:r>
        <w:rPr>
          <w:rFonts w:ascii="Arial" w:hAnsi="Arial" w:cs="Arial"/>
          <w:lang w:val="es-ES_tradnl"/>
        </w:rPr>
        <w:t xml:space="preserve">La firma consultora deberá contar con al menos 5 años de experiencia relacionado con el análisis y asesoramiento </w:t>
      </w:r>
      <w:r w:rsidR="004470F9">
        <w:rPr>
          <w:rFonts w:ascii="Arial" w:hAnsi="Arial" w:cs="Arial"/>
          <w:lang w:val="es-ES_tradnl"/>
        </w:rPr>
        <w:t xml:space="preserve">y gestión estratégica tanto para el sector público como privado. </w:t>
      </w:r>
      <w:r>
        <w:rPr>
          <w:rFonts w:ascii="Arial" w:hAnsi="Arial" w:cs="Arial"/>
          <w:lang w:val="es-ES_tradnl"/>
        </w:rPr>
        <w:t xml:space="preserve">Así también se espera que posea mínimo 2 años de experiencia en temas relacionados a </w:t>
      </w:r>
      <w:r w:rsidRPr="001375B5">
        <w:rPr>
          <w:rFonts w:ascii="Arial" w:hAnsi="Arial" w:cs="Arial"/>
          <w:lang w:val="es-ES_tradnl"/>
        </w:rPr>
        <w:t>la Modernización del Estado</w:t>
      </w:r>
      <w:r>
        <w:rPr>
          <w:rFonts w:ascii="Arial" w:hAnsi="Arial" w:cs="Arial"/>
          <w:lang w:val="es-ES_tradnl"/>
        </w:rPr>
        <w:t xml:space="preserve">, </w:t>
      </w:r>
      <w:r w:rsidRPr="001375B5">
        <w:rPr>
          <w:rFonts w:ascii="Arial" w:hAnsi="Arial" w:cs="Arial"/>
          <w:lang w:val="es-ES_tradnl"/>
        </w:rPr>
        <w:t>uso de TICs, Gobierno electrónico, o temas similares, en el sector público</w:t>
      </w:r>
      <w:r>
        <w:rPr>
          <w:rFonts w:ascii="Arial" w:hAnsi="Arial" w:cs="Arial"/>
          <w:lang w:val="es-ES_tradnl"/>
        </w:rPr>
        <w:t xml:space="preserve"> y/o privado.</w:t>
      </w:r>
    </w:p>
    <w:p w14:paraId="493ED25C" w14:textId="77777777" w:rsidR="000439EB" w:rsidRDefault="000439EB" w:rsidP="000439EB">
      <w:pPr>
        <w:pStyle w:val="ListParagraph"/>
        <w:spacing w:after="0" w:line="240" w:lineRule="auto"/>
        <w:jc w:val="both"/>
        <w:rPr>
          <w:rFonts w:ascii="Arial" w:hAnsi="Arial" w:cs="Arial"/>
          <w:lang w:val="es-ES_tradnl"/>
        </w:rPr>
      </w:pPr>
      <w:r>
        <w:rPr>
          <w:rFonts w:ascii="Arial" w:hAnsi="Arial" w:cs="Arial"/>
          <w:lang w:val="es-ES_tradnl"/>
        </w:rPr>
        <w:t>Si equipo técnico deberá cumplir con el siguiente perfil profesional:</w:t>
      </w:r>
    </w:p>
    <w:p w14:paraId="0A18DFC7" w14:textId="77777777" w:rsidR="000439EB" w:rsidRDefault="000439EB" w:rsidP="000439EB">
      <w:pPr>
        <w:pStyle w:val="ListParagraph"/>
        <w:numPr>
          <w:ilvl w:val="1"/>
          <w:numId w:val="4"/>
        </w:numPr>
        <w:spacing w:after="0" w:line="240" w:lineRule="auto"/>
        <w:jc w:val="both"/>
        <w:rPr>
          <w:rFonts w:ascii="Arial" w:hAnsi="Arial" w:cs="Arial"/>
          <w:lang w:val="es-ES_tradnl"/>
        </w:rPr>
      </w:pPr>
      <w:r>
        <w:rPr>
          <w:rFonts w:ascii="Arial" w:hAnsi="Arial" w:cs="Arial"/>
          <w:lang w:val="es-ES_tradnl"/>
        </w:rPr>
        <w:lastRenderedPageBreak/>
        <w:t xml:space="preserve">Coordinador general, quien deberá contar con título académico en </w:t>
      </w:r>
      <w:r w:rsidR="004470F9">
        <w:rPr>
          <w:rFonts w:ascii="Arial" w:hAnsi="Arial" w:cs="Arial"/>
          <w:lang w:val="es-ES_tradnl"/>
        </w:rPr>
        <w:t xml:space="preserve">Gestión pública, </w:t>
      </w:r>
      <w:r>
        <w:rPr>
          <w:rFonts w:ascii="Arial" w:hAnsi="Arial" w:cs="Arial"/>
          <w:lang w:val="es-ES_tradnl"/>
        </w:rPr>
        <w:t xml:space="preserve">Ingeniería de </w:t>
      </w:r>
      <w:r w:rsidR="004470F9">
        <w:rPr>
          <w:rFonts w:ascii="Arial" w:hAnsi="Arial" w:cs="Arial"/>
          <w:lang w:val="es-ES_tradnl"/>
        </w:rPr>
        <w:t xml:space="preserve">procesos o </w:t>
      </w:r>
      <w:r>
        <w:rPr>
          <w:rFonts w:ascii="Arial" w:hAnsi="Arial" w:cs="Arial"/>
          <w:lang w:val="es-ES_tradnl"/>
        </w:rPr>
        <w:t xml:space="preserve">áreas afines; con al menos 10 años de experiencia profesional en el desarrollo y asesoramiento </w:t>
      </w:r>
      <w:r w:rsidR="004470F9">
        <w:rPr>
          <w:rFonts w:ascii="Arial" w:hAnsi="Arial" w:cs="Arial"/>
          <w:lang w:val="es-ES_tradnl"/>
        </w:rPr>
        <w:t xml:space="preserve">a la mejora de la prestación de servicios y gestión de procesos. </w:t>
      </w:r>
    </w:p>
    <w:p w14:paraId="774D8C4A" w14:textId="77777777" w:rsidR="000439EB" w:rsidRPr="001375B5" w:rsidRDefault="000439EB" w:rsidP="000439EB">
      <w:pPr>
        <w:pStyle w:val="ListParagraph"/>
        <w:numPr>
          <w:ilvl w:val="1"/>
          <w:numId w:val="4"/>
        </w:numPr>
        <w:spacing w:after="0" w:line="240" w:lineRule="auto"/>
        <w:jc w:val="both"/>
        <w:rPr>
          <w:rFonts w:ascii="Arial" w:hAnsi="Arial" w:cs="Arial"/>
          <w:lang w:val="es-ES_tradnl"/>
        </w:rPr>
      </w:pPr>
      <w:r>
        <w:rPr>
          <w:rFonts w:ascii="Arial" w:hAnsi="Arial" w:cs="Arial"/>
          <w:lang w:val="es-ES_tradnl"/>
        </w:rPr>
        <w:t xml:space="preserve">Analistas, quienes deberán contar con título académico </w:t>
      </w:r>
      <w:r w:rsidR="00090BCF">
        <w:rPr>
          <w:rFonts w:ascii="Arial" w:hAnsi="Arial" w:cs="Arial"/>
          <w:lang w:val="es-ES_tradnl"/>
        </w:rPr>
        <w:t xml:space="preserve">en gestión pública, administración o relaciones internacionales, </w:t>
      </w:r>
      <w:r>
        <w:rPr>
          <w:rFonts w:ascii="Arial" w:hAnsi="Arial" w:cs="Arial"/>
          <w:lang w:val="es-ES_tradnl"/>
        </w:rPr>
        <w:t>con al menos 5 años de experiencia pro</w:t>
      </w:r>
      <w:r w:rsidR="00090BCF">
        <w:rPr>
          <w:rFonts w:ascii="Arial" w:hAnsi="Arial" w:cs="Arial"/>
          <w:lang w:val="es-ES_tradnl"/>
        </w:rPr>
        <w:t xml:space="preserve">fesional en la aplicación de evaluaciones institucionales. </w:t>
      </w:r>
    </w:p>
    <w:p w14:paraId="750BD928" w14:textId="77777777" w:rsidR="000439EB" w:rsidRPr="00D912AD" w:rsidRDefault="000439EB" w:rsidP="000439EB">
      <w:pPr>
        <w:pStyle w:val="ListParagraph"/>
        <w:numPr>
          <w:ilvl w:val="0"/>
          <w:numId w:val="1"/>
        </w:numPr>
        <w:spacing w:after="0" w:line="240" w:lineRule="auto"/>
        <w:jc w:val="both"/>
        <w:rPr>
          <w:rFonts w:ascii="Arial" w:hAnsi="Arial" w:cs="Arial"/>
          <w:i/>
          <w:lang w:val="es-ES_tradnl"/>
        </w:rPr>
      </w:pPr>
      <w:r w:rsidRPr="00A05DE0">
        <w:rPr>
          <w:rFonts w:ascii="Arial" w:hAnsi="Arial" w:cs="Arial"/>
          <w:i/>
          <w:lang w:val="es-ES_tradnl"/>
        </w:rPr>
        <w:t xml:space="preserve">Idiomas: </w:t>
      </w:r>
      <w:r w:rsidRPr="00A05DE0">
        <w:rPr>
          <w:rFonts w:ascii="Arial" w:hAnsi="Arial" w:cs="Arial"/>
          <w:lang w:val="es-ES_tradnl"/>
        </w:rPr>
        <w:t>Español, se valorará si el consultor domina Inglés</w:t>
      </w:r>
    </w:p>
    <w:p w14:paraId="6296D17C" w14:textId="77777777" w:rsidR="000439EB" w:rsidRPr="00A05DE0" w:rsidRDefault="000439EB" w:rsidP="000439EB">
      <w:pPr>
        <w:pStyle w:val="ListParagraph"/>
        <w:spacing w:after="0" w:line="240" w:lineRule="auto"/>
        <w:jc w:val="both"/>
        <w:rPr>
          <w:rFonts w:ascii="Arial" w:hAnsi="Arial" w:cs="Arial"/>
          <w:i/>
          <w:lang w:val="es-ES_tradnl"/>
        </w:rPr>
      </w:pPr>
    </w:p>
    <w:p w14:paraId="4EEF68EC" w14:textId="77777777" w:rsidR="000439EB" w:rsidRDefault="000439EB" w:rsidP="000439EB">
      <w:pPr>
        <w:spacing w:after="0" w:line="240" w:lineRule="auto"/>
        <w:jc w:val="both"/>
        <w:rPr>
          <w:rFonts w:ascii="Arial" w:hAnsi="Arial" w:cs="Arial"/>
          <w:b/>
          <w:lang w:val="es-ES_tradnl"/>
        </w:rPr>
      </w:pPr>
      <w:r>
        <w:rPr>
          <w:rFonts w:ascii="Arial" w:hAnsi="Arial" w:cs="Arial"/>
          <w:b/>
          <w:lang w:val="es-ES_tradnl"/>
        </w:rPr>
        <w:t>Características de la consultoría</w:t>
      </w:r>
    </w:p>
    <w:p w14:paraId="51990EA2" w14:textId="77777777" w:rsidR="000439EB" w:rsidRPr="00706553" w:rsidRDefault="000439EB" w:rsidP="000439EB">
      <w:pPr>
        <w:pStyle w:val="ListParagraph"/>
        <w:numPr>
          <w:ilvl w:val="0"/>
          <w:numId w:val="1"/>
        </w:numPr>
        <w:spacing w:after="0" w:line="240" w:lineRule="auto"/>
        <w:jc w:val="both"/>
        <w:rPr>
          <w:rFonts w:ascii="Arial" w:hAnsi="Arial" w:cs="Arial"/>
          <w:b/>
          <w:lang w:val="es-ES_tradnl"/>
        </w:rPr>
      </w:pPr>
      <w:r w:rsidRPr="00706553">
        <w:rPr>
          <w:rFonts w:ascii="Arial" w:hAnsi="Arial" w:cs="Arial"/>
          <w:i/>
          <w:lang w:val="es-ES_tradnl"/>
        </w:rPr>
        <w:t xml:space="preserve">Categoría y Modalidad de la Consultoría: </w:t>
      </w:r>
      <w:r>
        <w:rPr>
          <w:rFonts w:ascii="Arial" w:hAnsi="Arial" w:cs="Arial"/>
          <w:lang w:val="es-ES_tradnl"/>
        </w:rPr>
        <w:t>Firma consultora</w:t>
      </w:r>
    </w:p>
    <w:p w14:paraId="77D34214" w14:textId="77777777" w:rsidR="000439EB" w:rsidRPr="00706553" w:rsidRDefault="000439EB" w:rsidP="000439EB">
      <w:pPr>
        <w:pStyle w:val="ListParagraph"/>
        <w:numPr>
          <w:ilvl w:val="0"/>
          <w:numId w:val="1"/>
        </w:numPr>
        <w:spacing w:after="0" w:line="240" w:lineRule="auto"/>
        <w:jc w:val="both"/>
        <w:rPr>
          <w:rFonts w:ascii="Arial" w:hAnsi="Arial" w:cs="Arial"/>
          <w:b/>
          <w:lang w:val="es-ES_tradnl"/>
        </w:rPr>
      </w:pPr>
      <w:r w:rsidRPr="00706553">
        <w:rPr>
          <w:rFonts w:ascii="Arial" w:hAnsi="Arial" w:cs="Arial"/>
          <w:i/>
          <w:lang w:val="es-ES_tradnl"/>
        </w:rPr>
        <w:t>Duración del Contrato:</w:t>
      </w:r>
      <w:r w:rsidRPr="00706553">
        <w:rPr>
          <w:rFonts w:ascii="Arial" w:hAnsi="Arial" w:cs="Arial"/>
          <w:b/>
          <w:lang w:val="es-ES_tradnl"/>
        </w:rPr>
        <w:t xml:space="preserve"> </w:t>
      </w:r>
      <w:r w:rsidRPr="00706553">
        <w:rPr>
          <w:rFonts w:ascii="Arial" w:hAnsi="Arial" w:cs="Arial"/>
          <w:lang w:val="es-ES_tradnl"/>
        </w:rPr>
        <w:t>4 meses</w:t>
      </w:r>
    </w:p>
    <w:p w14:paraId="7E9AE250" w14:textId="77777777" w:rsidR="000439EB" w:rsidRPr="00A05DE0" w:rsidRDefault="000439EB" w:rsidP="000439EB">
      <w:pPr>
        <w:pStyle w:val="ListParagraph"/>
        <w:numPr>
          <w:ilvl w:val="0"/>
          <w:numId w:val="1"/>
        </w:numPr>
        <w:spacing w:after="0" w:line="240" w:lineRule="auto"/>
        <w:jc w:val="both"/>
        <w:rPr>
          <w:rFonts w:ascii="Arial" w:hAnsi="Arial" w:cs="Arial"/>
          <w:b/>
          <w:lang w:val="es-ES_tradnl"/>
        </w:rPr>
      </w:pPr>
      <w:r>
        <w:rPr>
          <w:rFonts w:ascii="Arial" w:hAnsi="Arial" w:cs="Arial"/>
          <w:i/>
          <w:lang w:val="es-ES_tradnl"/>
        </w:rPr>
        <w:t>Lugar de trabajo:</w:t>
      </w:r>
      <w:r>
        <w:rPr>
          <w:rFonts w:ascii="Arial" w:hAnsi="Arial" w:cs="Arial"/>
          <w:b/>
          <w:lang w:val="es-ES_tradnl"/>
        </w:rPr>
        <w:t xml:space="preserve"> </w:t>
      </w:r>
      <w:r>
        <w:rPr>
          <w:rFonts w:ascii="Arial" w:hAnsi="Arial" w:cs="Arial"/>
          <w:lang w:val="es-ES_tradnl"/>
        </w:rPr>
        <w:t>Lugar de residencia de la Firma</w:t>
      </w:r>
    </w:p>
    <w:p w14:paraId="16E90A61" w14:textId="77777777" w:rsidR="000439EB" w:rsidRPr="00A05DE0" w:rsidRDefault="000439EB" w:rsidP="000439EB">
      <w:pPr>
        <w:pStyle w:val="ListParagraph"/>
        <w:numPr>
          <w:ilvl w:val="0"/>
          <w:numId w:val="1"/>
        </w:numPr>
        <w:spacing w:after="0" w:line="240" w:lineRule="auto"/>
        <w:jc w:val="both"/>
        <w:rPr>
          <w:rFonts w:ascii="Arial" w:hAnsi="Arial" w:cs="Arial"/>
          <w:b/>
          <w:lang w:val="es-ES_tradnl"/>
        </w:rPr>
      </w:pPr>
      <w:r>
        <w:rPr>
          <w:rFonts w:ascii="Arial" w:hAnsi="Arial" w:cs="Arial"/>
          <w:i/>
          <w:lang w:val="es-ES_tradnl"/>
        </w:rPr>
        <w:t>Coordinador:</w:t>
      </w:r>
      <w:r>
        <w:rPr>
          <w:rFonts w:ascii="Arial" w:hAnsi="Arial" w:cs="Arial"/>
          <w:b/>
          <w:lang w:val="es-ES_tradnl"/>
        </w:rPr>
        <w:t xml:space="preserve"> </w:t>
      </w:r>
      <w:r>
        <w:rPr>
          <w:rFonts w:ascii="Arial" w:hAnsi="Arial" w:cs="Arial"/>
          <w:lang w:val="es-ES_tradnl"/>
        </w:rPr>
        <w:t>Arturo Muente (amuente@iadb.org), Especialista Senior en Modernización del Estado (IFD/ICS).</w:t>
      </w:r>
    </w:p>
    <w:p w14:paraId="053FF3B3" w14:textId="77777777" w:rsidR="000439EB" w:rsidRDefault="000439EB" w:rsidP="000439EB">
      <w:pPr>
        <w:spacing w:after="0" w:line="240" w:lineRule="auto"/>
        <w:jc w:val="both"/>
        <w:rPr>
          <w:rFonts w:ascii="Arial" w:hAnsi="Arial" w:cs="Arial"/>
          <w:b/>
          <w:lang w:val="es-ES_tradnl"/>
        </w:rPr>
      </w:pPr>
    </w:p>
    <w:p w14:paraId="0174BFF2" w14:textId="77777777" w:rsidR="000439EB" w:rsidRPr="00CE6EB9" w:rsidRDefault="000439EB" w:rsidP="000439EB">
      <w:pPr>
        <w:autoSpaceDE w:val="0"/>
        <w:autoSpaceDN w:val="0"/>
        <w:spacing w:after="0" w:line="240" w:lineRule="auto"/>
        <w:jc w:val="both"/>
        <w:rPr>
          <w:rFonts w:ascii="Arial" w:hAnsi="Arial" w:cs="Arial"/>
          <w:lang w:val="es-ES_tradnl"/>
        </w:rPr>
      </w:pPr>
      <w:r w:rsidRPr="00CE6EB9">
        <w:rPr>
          <w:rFonts w:ascii="Arial" w:hAnsi="Arial" w:cs="Arial"/>
          <w:b/>
          <w:bCs/>
          <w:lang w:val="es-ES_tradnl"/>
        </w:rPr>
        <w:t>Pago y Condiciones:</w:t>
      </w:r>
      <w:r w:rsidRPr="00CE6EB9">
        <w:rPr>
          <w:rFonts w:ascii="Arial" w:hAnsi="Arial" w:cs="Arial"/>
          <w:lang w:val="es-ES_tradnl"/>
        </w:rPr>
        <w:t xml:space="preserve"> La compensación será determinada de acuerdo a las políticas y procedimientos del Banco. Adicionalmente, los candidatos deberán ser ciudadanos de uno de los países miembros del BID. </w:t>
      </w:r>
    </w:p>
    <w:p w14:paraId="76F456F1" w14:textId="77777777" w:rsidR="000439EB" w:rsidRPr="00CE6EB9" w:rsidRDefault="000439EB" w:rsidP="000439EB">
      <w:pPr>
        <w:autoSpaceDE w:val="0"/>
        <w:autoSpaceDN w:val="0"/>
        <w:spacing w:after="0" w:line="240" w:lineRule="auto"/>
        <w:jc w:val="both"/>
        <w:rPr>
          <w:rFonts w:ascii="Arial" w:hAnsi="Arial" w:cs="Arial"/>
          <w:lang w:val="es-ES_tradnl"/>
        </w:rPr>
      </w:pPr>
      <w:r w:rsidRPr="00CE6EB9">
        <w:rPr>
          <w:rFonts w:ascii="Arial" w:hAnsi="Arial" w:cs="Arial"/>
          <w:lang w:val="es-ES_tradnl"/>
        </w:rPr>
        <w:t> </w:t>
      </w:r>
    </w:p>
    <w:p w14:paraId="16B845F4" w14:textId="77777777" w:rsidR="000439EB" w:rsidRPr="00CE6EB9" w:rsidRDefault="000439EB" w:rsidP="000439EB">
      <w:pPr>
        <w:autoSpaceDE w:val="0"/>
        <w:autoSpaceDN w:val="0"/>
        <w:spacing w:after="0" w:line="240" w:lineRule="auto"/>
        <w:jc w:val="both"/>
        <w:rPr>
          <w:rFonts w:ascii="Arial" w:hAnsi="Arial" w:cs="Arial"/>
          <w:lang w:val="es-ES_tradnl"/>
        </w:rPr>
      </w:pPr>
      <w:r w:rsidRPr="00CE6EB9">
        <w:rPr>
          <w:rFonts w:ascii="Arial" w:hAnsi="Arial" w:cs="Arial"/>
          <w:b/>
          <w:bCs/>
          <w:lang w:val="es-ES_tradnl"/>
        </w:rPr>
        <w:t>Consanguinidad:</w:t>
      </w:r>
      <w:r w:rsidRPr="00CE6EB9">
        <w:rPr>
          <w:rFonts w:ascii="Arial" w:hAnsi="Arial" w:cs="Arial"/>
          <w:lang w:val="es-ES_tradnl"/>
        </w:rPr>
        <w:t xml:space="preserve"> De conformidad con la política del Banco aplicable, los candidatos con parientes (incluyendo cuarto grado de consanguinidad y segundo grado de afinidad, incluyendo </w:t>
      </w:r>
      <w:r w:rsidRPr="00CE6EB9">
        <w:rPr>
          <w:rFonts w:ascii="Arial" w:hAnsi="Arial" w:cs="Arial"/>
          <w:lang w:val="es-ES"/>
        </w:rPr>
        <w:t>conyugue</w:t>
      </w:r>
      <w:r w:rsidRPr="00CE6EB9">
        <w:rPr>
          <w:rFonts w:ascii="Arial" w:hAnsi="Arial" w:cs="Arial"/>
          <w:lang w:val="es-ES_tradnl"/>
        </w:rPr>
        <w:t>) que trabajan para el Banco como funcionario o contractual de la fuerza contractual complementaria, no serán elegibles para proveer servicios al Banco.</w:t>
      </w:r>
    </w:p>
    <w:p w14:paraId="36605DF5" w14:textId="77777777" w:rsidR="000439EB" w:rsidRPr="00CE6EB9" w:rsidRDefault="000439EB" w:rsidP="000439EB">
      <w:pPr>
        <w:autoSpaceDE w:val="0"/>
        <w:autoSpaceDN w:val="0"/>
        <w:spacing w:after="0" w:line="240" w:lineRule="auto"/>
        <w:jc w:val="both"/>
        <w:rPr>
          <w:rFonts w:ascii="Arial" w:hAnsi="Arial" w:cs="Arial"/>
          <w:lang w:val="es-ES_tradnl"/>
        </w:rPr>
      </w:pPr>
      <w:r w:rsidRPr="00CE6EB9">
        <w:rPr>
          <w:rFonts w:ascii="Arial" w:hAnsi="Arial" w:cs="Arial"/>
          <w:lang w:val="es-ES_tradnl"/>
        </w:rPr>
        <w:t> </w:t>
      </w:r>
    </w:p>
    <w:p w14:paraId="2A016250" w14:textId="77777777" w:rsidR="000439EB" w:rsidRPr="00CE6EB9" w:rsidRDefault="000439EB" w:rsidP="000439EB">
      <w:pPr>
        <w:autoSpaceDE w:val="0"/>
        <w:autoSpaceDN w:val="0"/>
        <w:spacing w:after="0" w:line="240" w:lineRule="auto"/>
        <w:jc w:val="both"/>
        <w:rPr>
          <w:rFonts w:ascii="Arial" w:hAnsi="Arial" w:cs="Arial"/>
          <w:lang w:val="es-ES_tradnl"/>
        </w:rPr>
      </w:pPr>
      <w:r w:rsidRPr="00CE6EB9">
        <w:rPr>
          <w:rFonts w:ascii="Arial" w:hAnsi="Arial" w:cs="Arial"/>
          <w:b/>
          <w:bCs/>
          <w:lang w:val="es-ES_tradnl"/>
        </w:rPr>
        <w:t>Diversidad:</w:t>
      </w:r>
      <w:r w:rsidRPr="00CE6EB9">
        <w:rPr>
          <w:rFonts w:ascii="Arial" w:hAnsi="Arial" w:cs="Arial"/>
          <w:lang w:val="es-ES_tradnl"/>
        </w:rPr>
        <w:t xml:space="preserve"> El Banco </w:t>
      </w:r>
      <w:r w:rsidRPr="00CE6EB9">
        <w:rPr>
          <w:rFonts w:ascii="Arial" w:hAnsi="Arial" w:cs="Arial"/>
          <w:lang w:val="es-ES"/>
        </w:rPr>
        <w:t>está</w:t>
      </w:r>
      <w:r w:rsidRPr="00CE6EB9">
        <w:rPr>
          <w:rFonts w:ascii="Arial" w:hAnsi="Arial" w:cs="Arial"/>
          <w:lang w:val="es-ES_tradnl"/>
        </w:rPr>
        <w:t xml:space="preserve">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14:paraId="12255688" w14:textId="77777777" w:rsidR="000439EB" w:rsidRDefault="000439EB" w:rsidP="00E3295D">
      <w:pPr>
        <w:spacing w:after="0" w:line="240" w:lineRule="auto"/>
        <w:jc w:val="both"/>
        <w:rPr>
          <w:rFonts w:ascii="Arial" w:hAnsi="Arial" w:cs="Arial"/>
          <w:lang w:val="es-ES_tradnl"/>
        </w:rPr>
      </w:pPr>
    </w:p>
    <w:p w14:paraId="3D754D1D" w14:textId="77777777" w:rsidR="000439EB" w:rsidRDefault="000439EB" w:rsidP="00E3295D">
      <w:pPr>
        <w:spacing w:after="0" w:line="240" w:lineRule="auto"/>
        <w:jc w:val="both"/>
        <w:rPr>
          <w:rFonts w:ascii="Arial" w:hAnsi="Arial" w:cs="Arial"/>
          <w:lang w:val="es-ES_tradnl"/>
        </w:rPr>
      </w:pPr>
    </w:p>
    <w:p w14:paraId="581C23BB" w14:textId="77777777" w:rsidR="000439EB" w:rsidRDefault="000439EB" w:rsidP="00E3295D">
      <w:pPr>
        <w:spacing w:after="0" w:line="240" w:lineRule="auto"/>
        <w:jc w:val="both"/>
        <w:rPr>
          <w:rFonts w:ascii="Arial" w:hAnsi="Arial" w:cs="Arial"/>
          <w:lang w:val="es-ES_tradnl"/>
        </w:rPr>
      </w:pPr>
    </w:p>
    <w:p w14:paraId="4A93A0BD" w14:textId="77777777" w:rsidR="000439EB" w:rsidRDefault="000439EB" w:rsidP="00E3295D">
      <w:pPr>
        <w:spacing w:after="0" w:line="240" w:lineRule="auto"/>
        <w:jc w:val="both"/>
        <w:rPr>
          <w:rFonts w:ascii="Arial" w:hAnsi="Arial" w:cs="Arial"/>
          <w:lang w:val="es-ES_tradnl"/>
        </w:rPr>
      </w:pPr>
    </w:p>
    <w:p w14:paraId="1C8A4A67" w14:textId="77777777" w:rsidR="000439EB" w:rsidRDefault="000439EB" w:rsidP="00E3295D">
      <w:pPr>
        <w:spacing w:after="0" w:line="240" w:lineRule="auto"/>
        <w:jc w:val="both"/>
        <w:rPr>
          <w:rFonts w:ascii="Arial" w:hAnsi="Arial" w:cs="Arial"/>
          <w:lang w:val="es-ES_tradnl"/>
        </w:rPr>
      </w:pPr>
    </w:p>
    <w:p w14:paraId="00551FCC" w14:textId="77777777" w:rsidR="00E3295D" w:rsidRPr="006E5E52" w:rsidRDefault="00E3295D" w:rsidP="009F1037">
      <w:pPr>
        <w:spacing w:after="0" w:line="240" w:lineRule="auto"/>
        <w:jc w:val="both"/>
        <w:rPr>
          <w:rFonts w:ascii="Arial" w:hAnsi="Arial" w:cs="Arial"/>
          <w:lang w:val="es-ES_tradnl"/>
        </w:rPr>
      </w:pPr>
    </w:p>
    <w:sectPr w:rsidR="00E3295D" w:rsidRPr="006E5E52">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B6C9B" w14:textId="77777777" w:rsidR="006154FD" w:rsidRDefault="006154FD" w:rsidP="00831D7F">
      <w:pPr>
        <w:spacing w:after="0" w:line="240" w:lineRule="auto"/>
      </w:pPr>
      <w:r>
        <w:separator/>
      </w:r>
    </w:p>
  </w:endnote>
  <w:endnote w:type="continuationSeparator" w:id="0">
    <w:p w14:paraId="7A809270" w14:textId="77777777" w:rsidR="006154FD" w:rsidRDefault="006154FD" w:rsidP="00831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CE183" w14:textId="77777777" w:rsidR="006154FD" w:rsidRDefault="006154FD" w:rsidP="00831D7F">
      <w:pPr>
        <w:spacing w:after="0" w:line="240" w:lineRule="auto"/>
      </w:pPr>
      <w:r>
        <w:separator/>
      </w:r>
    </w:p>
  </w:footnote>
  <w:footnote w:type="continuationSeparator" w:id="0">
    <w:p w14:paraId="2F2135AC" w14:textId="77777777" w:rsidR="006154FD" w:rsidRDefault="006154FD" w:rsidP="00831D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D4F42" w14:textId="77777777" w:rsidR="007971BD" w:rsidRPr="00470BB4" w:rsidRDefault="007971BD">
    <w:pPr>
      <w:pStyle w:val="Header"/>
      <w:jc w:val="right"/>
      <w:rPr>
        <w:rFonts w:ascii="Arial" w:hAnsi="Arial" w:cs="Arial"/>
        <w:sz w:val="18"/>
        <w:szCs w:val="18"/>
        <w:lang w:val="pt-BR"/>
      </w:rPr>
    </w:pPr>
    <w:r w:rsidRPr="00470BB4">
      <w:rPr>
        <w:rFonts w:ascii="Arial" w:hAnsi="Arial" w:cs="Arial"/>
        <w:sz w:val="18"/>
        <w:szCs w:val="18"/>
        <w:lang w:val="pt-BR"/>
      </w:rPr>
      <w:t>Anexo I – RG-T2975</w:t>
    </w:r>
  </w:p>
  <w:p w14:paraId="67F64FEC" w14:textId="538C6C56" w:rsidR="007971BD" w:rsidRPr="00470BB4" w:rsidRDefault="006154FD">
    <w:pPr>
      <w:pStyle w:val="Header"/>
      <w:jc w:val="right"/>
      <w:rPr>
        <w:rFonts w:ascii="Arial" w:hAnsi="Arial" w:cs="Arial"/>
        <w:sz w:val="18"/>
        <w:szCs w:val="18"/>
        <w:lang w:val="pt-BR"/>
      </w:rPr>
    </w:pPr>
    <w:sdt>
      <w:sdtPr>
        <w:rPr>
          <w:rFonts w:ascii="Arial" w:hAnsi="Arial" w:cs="Arial"/>
          <w:sz w:val="18"/>
          <w:szCs w:val="18"/>
        </w:rPr>
        <w:id w:val="-1318336367"/>
        <w:docPartObj>
          <w:docPartGallery w:val="Page Numbers (Top of Page)"/>
          <w:docPartUnique/>
        </w:docPartObj>
      </w:sdtPr>
      <w:sdtEndPr/>
      <w:sdtContent>
        <w:r w:rsidR="007971BD" w:rsidRPr="00470BB4">
          <w:rPr>
            <w:rFonts w:ascii="Arial" w:hAnsi="Arial" w:cs="Arial"/>
            <w:sz w:val="18"/>
            <w:szCs w:val="18"/>
            <w:lang w:val="pt-BR"/>
          </w:rPr>
          <w:t xml:space="preserve">Página </w:t>
        </w:r>
        <w:r w:rsidR="007971BD" w:rsidRPr="007971BD">
          <w:rPr>
            <w:rFonts w:ascii="Arial" w:hAnsi="Arial" w:cs="Arial"/>
            <w:b/>
            <w:bCs/>
            <w:sz w:val="18"/>
            <w:szCs w:val="18"/>
          </w:rPr>
          <w:fldChar w:fldCharType="begin"/>
        </w:r>
        <w:r w:rsidR="007971BD" w:rsidRPr="00470BB4">
          <w:rPr>
            <w:rFonts w:ascii="Arial" w:hAnsi="Arial" w:cs="Arial"/>
            <w:b/>
            <w:bCs/>
            <w:sz w:val="18"/>
            <w:szCs w:val="18"/>
            <w:lang w:val="pt-BR"/>
          </w:rPr>
          <w:instrText xml:space="preserve"> PAGE </w:instrText>
        </w:r>
        <w:r w:rsidR="007971BD" w:rsidRPr="007971BD">
          <w:rPr>
            <w:rFonts w:ascii="Arial" w:hAnsi="Arial" w:cs="Arial"/>
            <w:b/>
            <w:bCs/>
            <w:sz w:val="18"/>
            <w:szCs w:val="18"/>
          </w:rPr>
          <w:fldChar w:fldCharType="separate"/>
        </w:r>
        <w:r w:rsidR="00470BB4">
          <w:rPr>
            <w:rFonts w:ascii="Arial" w:hAnsi="Arial" w:cs="Arial"/>
            <w:b/>
            <w:bCs/>
            <w:noProof/>
            <w:sz w:val="18"/>
            <w:szCs w:val="18"/>
            <w:lang w:val="pt-BR"/>
          </w:rPr>
          <w:t>1</w:t>
        </w:r>
        <w:r w:rsidR="007971BD" w:rsidRPr="007971BD">
          <w:rPr>
            <w:rFonts w:ascii="Arial" w:hAnsi="Arial" w:cs="Arial"/>
            <w:b/>
            <w:bCs/>
            <w:sz w:val="18"/>
            <w:szCs w:val="18"/>
          </w:rPr>
          <w:fldChar w:fldCharType="end"/>
        </w:r>
        <w:r w:rsidR="007971BD" w:rsidRPr="00470BB4">
          <w:rPr>
            <w:rFonts w:ascii="Arial" w:hAnsi="Arial" w:cs="Arial"/>
            <w:sz w:val="18"/>
            <w:szCs w:val="18"/>
            <w:lang w:val="pt-BR"/>
          </w:rPr>
          <w:t xml:space="preserve"> de </w:t>
        </w:r>
        <w:r w:rsidR="007971BD" w:rsidRPr="007971BD">
          <w:rPr>
            <w:rFonts w:ascii="Arial" w:hAnsi="Arial" w:cs="Arial"/>
            <w:b/>
            <w:bCs/>
            <w:sz w:val="18"/>
            <w:szCs w:val="18"/>
          </w:rPr>
          <w:fldChar w:fldCharType="begin"/>
        </w:r>
        <w:r w:rsidR="007971BD" w:rsidRPr="00470BB4">
          <w:rPr>
            <w:rFonts w:ascii="Arial" w:hAnsi="Arial" w:cs="Arial"/>
            <w:b/>
            <w:bCs/>
            <w:sz w:val="18"/>
            <w:szCs w:val="18"/>
            <w:lang w:val="pt-BR"/>
          </w:rPr>
          <w:instrText xml:space="preserve"> NUMPAGES  </w:instrText>
        </w:r>
        <w:r w:rsidR="007971BD" w:rsidRPr="007971BD">
          <w:rPr>
            <w:rFonts w:ascii="Arial" w:hAnsi="Arial" w:cs="Arial"/>
            <w:b/>
            <w:bCs/>
            <w:sz w:val="18"/>
            <w:szCs w:val="18"/>
          </w:rPr>
          <w:fldChar w:fldCharType="separate"/>
        </w:r>
        <w:r w:rsidR="00470BB4">
          <w:rPr>
            <w:rFonts w:ascii="Arial" w:hAnsi="Arial" w:cs="Arial"/>
            <w:b/>
            <w:bCs/>
            <w:noProof/>
            <w:sz w:val="18"/>
            <w:szCs w:val="18"/>
            <w:lang w:val="pt-BR"/>
          </w:rPr>
          <w:t>9</w:t>
        </w:r>
        <w:r w:rsidR="007971BD" w:rsidRPr="007971BD">
          <w:rPr>
            <w:rFonts w:ascii="Arial" w:hAnsi="Arial" w:cs="Arial"/>
            <w:b/>
            <w:bCs/>
            <w:sz w:val="18"/>
            <w:szCs w:val="18"/>
          </w:rPr>
          <w:fldChar w:fldCharType="end"/>
        </w:r>
      </w:sdtContent>
    </w:sdt>
  </w:p>
  <w:p w14:paraId="6F64EC5F" w14:textId="77777777" w:rsidR="007971BD" w:rsidRPr="00470BB4" w:rsidRDefault="007971BD">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05EE5"/>
    <w:multiLevelType w:val="hybridMultilevel"/>
    <w:tmpl w:val="66BEEA3C"/>
    <w:lvl w:ilvl="0" w:tplc="FF262414">
      <w:start w:val="3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C2425C"/>
    <w:multiLevelType w:val="hybridMultilevel"/>
    <w:tmpl w:val="82C8B710"/>
    <w:lvl w:ilvl="0" w:tplc="D4F8AE3C">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612318"/>
    <w:multiLevelType w:val="hybridMultilevel"/>
    <w:tmpl w:val="CA48A08C"/>
    <w:lvl w:ilvl="0" w:tplc="D4F8AE3C">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2509CA"/>
    <w:multiLevelType w:val="hybridMultilevel"/>
    <w:tmpl w:val="607614F4"/>
    <w:lvl w:ilvl="0" w:tplc="058C1C56">
      <w:start w:val="4"/>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B73496"/>
    <w:multiLevelType w:val="hybridMultilevel"/>
    <w:tmpl w:val="CC0A30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43E5284"/>
    <w:multiLevelType w:val="multilevel"/>
    <w:tmpl w:val="720CC8C8"/>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7BC046A7"/>
    <w:multiLevelType w:val="hybridMultilevel"/>
    <w:tmpl w:val="7752E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1"/>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52E"/>
    <w:rsid w:val="00005401"/>
    <w:rsid w:val="0003239E"/>
    <w:rsid w:val="00036CD7"/>
    <w:rsid w:val="000439EB"/>
    <w:rsid w:val="0004563D"/>
    <w:rsid w:val="0004748D"/>
    <w:rsid w:val="000578BD"/>
    <w:rsid w:val="00072045"/>
    <w:rsid w:val="0007752E"/>
    <w:rsid w:val="00090BCF"/>
    <w:rsid w:val="000B6194"/>
    <w:rsid w:val="000B7154"/>
    <w:rsid w:val="000F3D96"/>
    <w:rsid w:val="00113116"/>
    <w:rsid w:val="00120059"/>
    <w:rsid w:val="001224B9"/>
    <w:rsid w:val="001375B5"/>
    <w:rsid w:val="001A6958"/>
    <w:rsid w:val="0022669A"/>
    <w:rsid w:val="002608A5"/>
    <w:rsid w:val="00296DD6"/>
    <w:rsid w:val="002B1555"/>
    <w:rsid w:val="002C6986"/>
    <w:rsid w:val="002F0156"/>
    <w:rsid w:val="00396B27"/>
    <w:rsid w:val="003B2908"/>
    <w:rsid w:val="003B51E6"/>
    <w:rsid w:val="004033B4"/>
    <w:rsid w:val="004162D4"/>
    <w:rsid w:val="004470F9"/>
    <w:rsid w:val="00462556"/>
    <w:rsid w:val="004676D3"/>
    <w:rsid w:val="00470BB4"/>
    <w:rsid w:val="00472C04"/>
    <w:rsid w:val="004858FF"/>
    <w:rsid w:val="00492BD6"/>
    <w:rsid w:val="004A325A"/>
    <w:rsid w:val="004C053E"/>
    <w:rsid w:val="004F5FF6"/>
    <w:rsid w:val="00531BF9"/>
    <w:rsid w:val="00542A7A"/>
    <w:rsid w:val="005D067A"/>
    <w:rsid w:val="00607C20"/>
    <w:rsid w:val="006154FD"/>
    <w:rsid w:val="006217B6"/>
    <w:rsid w:val="00673144"/>
    <w:rsid w:val="006736D2"/>
    <w:rsid w:val="00683A08"/>
    <w:rsid w:val="006D2B19"/>
    <w:rsid w:val="006D54C6"/>
    <w:rsid w:val="006E5E52"/>
    <w:rsid w:val="00706553"/>
    <w:rsid w:val="00713D49"/>
    <w:rsid w:val="00727E24"/>
    <w:rsid w:val="00733620"/>
    <w:rsid w:val="00737405"/>
    <w:rsid w:val="00746B98"/>
    <w:rsid w:val="00750187"/>
    <w:rsid w:val="007601EB"/>
    <w:rsid w:val="007971BD"/>
    <w:rsid w:val="007D4BE7"/>
    <w:rsid w:val="007D6698"/>
    <w:rsid w:val="0080438C"/>
    <w:rsid w:val="00831D7F"/>
    <w:rsid w:val="008353D2"/>
    <w:rsid w:val="0088133B"/>
    <w:rsid w:val="00882ED4"/>
    <w:rsid w:val="00890938"/>
    <w:rsid w:val="008A15DA"/>
    <w:rsid w:val="008C0AAB"/>
    <w:rsid w:val="008C16B9"/>
    <w:rsid w:val="0090566E"/>
    <w:rsid w:val="009160A5"/>
    <w:rsid w:val="00920CE5"/>
    <w:rsid w:val="00924ACA"/>
    <w:rsid w:val="00952A09"/>
    <w:rsid w:val="009C6917"/>
    <w:rsid w:val="009D4829"/>
    <w:rsid w:val="009D6962"/>
    <w:rsid w:val="009F1037"/>
    <w:rsid w:val="009F3CA4"/>
    <w:rsid w:val="009F42E1"/>
    <w:rsid w:val="009F6733"/>
    <w:rsid w:val="00A05DE0"/>
    <w:rsid w:val="00A54454"/>
    <w:rsid w:val="00A968D2"/>
    <w:rsid w:val="00AD225D"/>
    <w:rsid w:val="00AF4027"/>
    <w:rsid w:val="00B210CC"/>
    <w:rsid w:val="00B44CAC"/>
    <w:rsid w:val="00B52E99"/>
    <w:rsid w:val="00B67041"/>
    <w:rsid w:val="00BB70D8"/>
    <w:rsid w:val="00BF6C90"/>
    <w:rsid w:val="00C17F38"/>
    <w:rsid w:val="00C20DD2"/>
    <w:rsid w:val="00C36D30"/>
    <w:rsid w:val="00C52DE6"/>
    <w:rsid w:val="00C62A20"/>
    <w:rsid w:val="00C967D8"/>
    <w:rsid w:val="00CD2F4F"/>
    <w:rsid w:val="00D021F1"/>
    <w:rsid w:val="00D10357"/>
    <w:rsid w:val="00D13B0A"/>
    <w:rsid w:val="00D35100"/>
    <w:rsid w:val="00D36FCB"/>
    <w:rsid w:val="00D5797E"/>
    <w:rsid w:val="00D912AD"/>
    <w:rsid w:val="00D96F05"/>
    <w:rsid w:val="00DC248F"/>
    <w:rsid w:val="00DE1B88"/>
    <w:rsid w:val="00E00F0A"/>
    <w:rsid w:val="00E3295D"/>
    <w:rsid w:val="00E32E1D"/>
    <w:rsid w:val="00E54214"/>
    <w:rsid w:val="00E57D77"/>
    <w:rsid w:val="00E61EF9"/>
    <w:rsid w:val="00E664F6"/>
    <w:rsid w:val="00E97C49"/>
    <w:rsid w:val="00F21247"/>
    <w:rsid w:val="00F361CA"/>
    <w:rsid w:val="00F75DF3"/>
    <w:rsid w:val="00F86E02"/>
    <w:rsid w:val="00FB4479"/>
    <w:rsid w:val="00FD4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FC5B3"/>
  <w15:chartTrackingRefBased/>
  <w15:docId w15:val="{6BFA6E45-A4F1-4217-B2B1-189A0E99C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31D7F"/>
    <w:pPr>
      <w:keepNext/>
      <w:keepLines/>
      <w:spacing w:after="120" w:line="240" w:lineRule="auto"/>
      <w:ind w:left="288" w:hanging="288"/>
      <w:jc w:val="both"/>
    </w:pPr>
    <w:rPr>
      <w:rFonts w:ascii="Times New Roman" w:eastAsiaTheme="minorEastAsia" w:hAnsi="Times New Roman" w:cs="Times New Roman"/>
      <w:spacing w:val="-3"/>
      <w:sz w:val="20"/>
      <w:szCs w:val="20"/>
    </w:rPr>
  </w:style>
  <w:style w:type="character" w:customStyle="1" w:styleId="FootnoteTextChar">
    <w:name w:val="Footnote Text Char"/>
    <w:basedOn w:val="DefaultParagraphFont"/>
    <w:link w:val="FootnoteText"/>
    <w:uiPriority w:val="99"/>
    <w:rsid w:val="00831D7F"/>
    <w:rPr>
      <w:rFonts w:ascii="Times New Roman" w:eastAsiaTheme="minorEastAsia" w:hAnsi="Times New Roman" w:cs="Times New Roman"/>
      <w:spacing w:val="-3"/>
      <w:sz w:val="20"/>
      <w:szCs w:val="20"/>
    </w:rPr>
  </w:style>
  <w:style w:type="character" w:styleId="FootnoteReference">
    <w:name w:val="footnote reference"/>
    <w:basedOn w:val="DefaultParagraphFont"/>
    <w:uiPriority w:val="99"/>
    <w:semiHidden/>
    <w:unhideWhenUsed/>
    <w:rsid w:val="00831D7F"/>
    <w:rPr>
      <w:vertAlign w:val="superscript"/>
    </w:rPr>
  </w:style>
  <w:style w:type="paragraph" w:styleId="ListParagraph">
    <w:name w:val="List Paragraph"/>
    <w:basedOn w:val="Normal"/>
    <w:link w:val="ListParagraphChar"/>
    <w:uiPriority w:val="34"/>
    <w:qFormat/>
    <w:rsid w:val="008A15DA"/>
    <w:pPr>
      <w:ind w:left="720"/>
      <w:contextualSpacing/>
    </w:pPr>
  </w:style>
  <w:style w:type="character" w:customStyle="1" w:styleId="ListParagraphChar">
    <w:name w:val="List Paragraph Char"/>
    <w:link w:val="ListParagraph"/>
    <w:uiPriority w:val="34"/>
    <w:rsid w:val="003B2908"/>
  </w:style>
  <w:style w:type="paragraph" w:styleId="Header">
    <w:name w:val="header"/>
    <w:basedOn w:val="Normal"/>
    <w:link w:val="HeaderChar"/>
    <w:uiPriority w:val="99"/>
    <w:unhideWhenUsed/>
    <w:rsid w:val="007971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71BD"/>
  </w:style>
  <w:style w:type="paragraph" w:styleId="Footer">
    <w:name w:val="footer"/>
    <w:basedOn w:val="Normal"/>
    <w:link w:val="FooterChar"/>
    <w:uiPriority w:val="99"/>
    <w:unhideWhenUsed/>
    <w:rsid w:val="007971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71BD"/>
  </w:style>
  <w:style w:type="paragraph" w:styleId="BalloonText">
    <w:name w:val="Balloon Text"/>
    <w:basedOn w:val="Normal"/>
    <w:link w:val="BalloonTextChar"/>
    <w:uiPriority w:val="99"/>
    <w:semiHidden/>
    <w:unhideWhenUsed/>
    <w:rsid w:val="008353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53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customXml" Target="../customXml/item7.xml"/><Relationship Id="rId11" Type="http://schemas.openxmlformats.org/officeDocument/2006/relationships/footnotes" Target="footnote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C7509970492A74A8824B9AAF84733CB" ma:contentTypeVersion="34" ma:contentTypeDescription="A content type to manage public (operations) IDB documents" ma:contentTypeScope="" ma:versionID="6b0b39faa6ed6aa67bec165f986efa4e">
  <xsd:schema xmlns:xsd="http://www.w3.org/2001/XMLSchema" xmlns:xs="http://www.w3.org/2001/XMLSchema" xmlns:p="http://schemas.microsoft.com/office/2006/metadata/properties" xmlns:ns2="cdc7663a-08f0-4737-9e8c-148ce897a09c" targetNamespace="http://schemas.microsoft.com/office/2006/metadata/properties" ma:root="true" ma:fieldsID="64bd6ee3ded6c6c96d29ad80b003489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Ibanez</Other_x0020_Author>
    <Migration_x0020_Info xmlns="cdc7663a-08f0-4737-9e8c-148ce897a09c" xsi:nil="true"/>
    <Approval_x0020_Number xmlns="cdc7663a-08f0-4737-9e8c-148ce897a09c">ATN/FG-16356-RG;</Approval_x0020_Number>
    <Phase xmlns="cdc7663a-08f0-4737-9e8c-148ce897a09c">ACTIVE</Phase>
    <Document_x0020_Author xmlns="cdc7663a-08f0-4737-9e8c-148ce897a09c">Muente Kunigami, Arturo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CIVIL REGISTRIES</TermName>
          <TermId xmlns="http://schemas.microsoft.com/office/infopath/2007/PartnerControls">11fc3bf8-452c-407f-bf4a-ce83f763cb8c</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FGE</TermName>
          <TermId xmlns="http://schemas.microsoft.com/office/infopath/2007/PartnerControls">4d48969e-8c28-4a0b-bbac-4de5d0943653</TermId>
        </TermInfo>
      </Terms>
    </g511464f9e53401d84b16fa9b379a574>
    <TaxCatchAll xmlns="cdc7663a-08f0-4737-9e8c-148ce897a09c">
      <Value>482</Value>
      <Value>56</Value>
      <Value>44</Value>
      <Value>2</Value>
      <Value>266</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RG-T2975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R0001235582</Record_x0020_Number>
    <_dlc_DocId xmlns="cdc7663a-08f0-4737-9e8c-148ce897a09c">EZSHARE-84699004-4</_dlc_DocId>
    <_dlc_DocIdUrl xmlns="cdc7663a-08f0-4737-9e8c-148ce897a09c">
      <Url>https://idbg.sharepoint.com/teams/EZ-RG-TCP/RG-T2975/_layouts/15/DocIdRedir.aspx?ID=EZSHARE-84699004-4</Url>
      <Description>EZSHARE-84699004-4</Description>
    </_dlc_DocIdUrl>
    <Related_x0020_SisCor_x0020_Number xmlns="cdc7663a-08f0-4737-9e8c-148ce897a09c" xsi:nil="true"/>
    <Disclosure_x0020_Activity xmlns="cdc7663a-08f0-4737-9e8c-148ce897a09c">Approved 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SharedContentType xmlns="Microsoft.SharePoint.Taxonomy.ContentTypeSync" SourceId="ae61f9b1-e23d-4f49-b3d7-56b991556c4b" ContentTypeId="0x0101001A458A224826124E8B45B1D613300CFC"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E5A0D22-5CF7-4814-B46E-C272988CBD91}">
  <ds:schemaRefs>
    <ds:schemaRef ds:uri="http://schemas.microsoft.com/sharepoint/v3/contenttype/forms/url"/>
  </ds:schemaRefs>
</ds:datastoreItem>
</file>

<file path=customXml/itemProps2.xml><?xml version="1.0" encoding="utf-8"?>
<ds:datastoreItem xmlns:ds="http://schemas.openxmlformats.org/officeDocument/2006/customXml" ds:itemID="{904824BA-DBA5-4C41-8676-742B8615DC49}"/>
</file>

<file path=customXml/itemProps3.xml><?xml version="1.0" encoding="utf-8"?>
<ds:datastoreItem xmlns:ds="http://schemas.openxmlformats.org/officeDocument/2006/customXml" ds:itemID="{41138E4A-4FDF-4172-85E0-B6AA06AE7B26}">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19302735-E66F-4219-BAF5-61B113E1CABD}"/>
</file>

<file path=customXml/itemProps5.xml><?xml version="1.0" encoding="utf-8"?>
<ds:datastoreItem xmlns:ds="http://schemas.openxmlformats.org/officeDocument/2006/customXml" ds:itemID="{4E1B714D-5254-4B9D-A384-EAB3240B37B2}">
  <ds:schemaRefs>
    <ds:schemaRef ds:uri="http://schemas.microsoft.com/sharepoint/events"/>
  </ds:schemaRefs>
</ds:datastoreItem>
</file>

<file path=customXml/itemProps6.xml><?xml version="1.0" encoding="utf-8"?>
<ds:datastoreItem xmlns:ds="http://schemas.openxmlformats.org/officeDocument/2006/customXml" ds:itemID="{6EF1AC46-E831-4134-974E-5EB96A627463}">
  <ds:schemaRefs>
    <ds:schemaRef ds:uri="http://schemas.microsoft.com/sharepoint/v3/contenttype/forms"/>
  </ds:schemaRefs>
</ds:datastoreItem>
</file>

<file path=customXml/itemProps7.xml><?xml version="1.0" encoding="utf-8"?>
<ds:datastoreItem xmlns:ds="http://schemas.openxmlformats.org/officeDocument/2006/customXml" ds:itemID="{A45944F7-6C02-4036-A167-B3CE9D919E45}"/>
</file>

<file path=docProps/app.xml><?xml version="1.0" encoding="utf-8"?>
<Properties xmlns="http://schemas.openxmlformats.org/officeDocument/2006/extended-properties" xmlns:vt="http://schemas.openxmlformats.org/officeDocument/2006/docPropsVTypes">
  <Template>Normal.dotm</Template>
  <TotalTime>1</TotalTime>
  <Pages>9</Pages>
  <Words>3278</Words>
  <Characters>18689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Calderon Lopez, Estefania Belen</dc:creator>
  <cp:keywords/>
  <dc:description/>
  <cp:lastModifiedBy>Gonzalez, Melissa Maria Laura</cp:lastModifiedBy>
  <cp:revision>3</cp:revision>
  <dcterms:created xsi:type="dcterms:W3CDTF">2017-09-16T20:09:00Z</dcterms:created>
  <dcterms:modified xsi:type="dcterms:W3CDTF">2017-09-17T23:51:00Z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482;#CIVIL REGISTRIES|11fc3bf8-452c-407f-bf4a-ce83f763cb8c</vt:lpwstr>
  </property>
  <property fmtid="{D5CDD505-2E9C-101B-9397-08002B2CF9AE}" pid="7" name="Fund IDB">
    <vt:lpwstr>266;#FGE|4d48969e-8c28-4a0b-bbac-4de5d0943653</vt:lpwstr>
  </property>
  <property fmtid="{D5CDD505-2E9C-101B-9397-08002B2CF9AE}" pid="8" name="Country">
    <vt:lpwstr>44;#Regional|2537a5b7-6d8e-482c-94dc-32c3cc44ff65</vt:lpwstr>
  </property>
  <property fmtid="{D5CDD505-2E9C-101B-9397-08002B2CF9AE}" pid="9" name="Sector IDB">
    <vt:lpwstr>56;#REFORM / MODERNIZATION OF THE STATE|c8fda4a7-691a-4c65-b227-9825197b5cd2</vt:lpwstr>
  </property>
  <property fmtid="{D5CDD505-2E9C-101B-9397-08002B2CF9AE}" pid="10" name="Function Operations IDB">
    <vt:lpwstr>2;#Monitoring and Reporting|df3c2aa1-d63e-41aa-b1f5-bb15dee691ca</vt:lpwstr>
  </property>
  <property fmtid="{D5CDD505-2E9C-101B-9397-08002B2CF9AE}" pid="11" name="_dlc_DocIdItemGuid">
    <vt:lpwstr>c1a1f8fa-3b10-454b-8d26-fa764c66e1ed</vt:lpwstr>
  </property>
  <property fmtid="{D5CDD505-2E9C-101B-9397-08002B2CF9AE}" pid="12" name="RecordPoint_ActiveItemMoved">
    <vt:lpwstr>/teams/EZ-RG-TCP/RG-T2975/15 LifeCycle Milestones/Draft Area/Terminos de referencia.docx</vt:lpwstr>
  </property>
  <property fmtid="{D5CDD505-2E9C-101B-9397-08002B2CF9AE}" pid="13" name="RecordStorageActiveId">
    <vt:lpwstr>92027c8f-b17c-4e4e-a65e-6535f26b7b90</vt:lpwstr>
  </property>
  <property fmtid="{D5CDD505-2E9C-101B-9397-08002B2CF9AE}" pid="14" name="Disclosure Activity">
    <vt:lpwstr>Approved TC document</vt:lpwstr>
  </property>
  <property fmtid="{D5CDD505-2E9C-101B-9397-08002B2CF9AE}" pid="15" name="ContentTypeId">
    <vt:lpwstr>0x0101001A458A224826124E8B45B1D613300CFC006C7509970492A74A8824B9AAF84733CB</vt:lpwstr>
  </property>
</Properties>
</file>