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7FF1" w:rsidRDefault="00787FF1" w:rsidP="007D4B28">
      <w:pPr>
        <w:pStyle w:val="Heading1"/>
        <w:jc w:val="right"/>
        <w:rPr>
          <w:rFonts w:ascii="Candara" w:hAnsi="Candara"/>
          <w:sz w:val="52"/>
          <w:szCs w:val="22"/>
          <w:shd w:val="clear" w:color="auto" w:fill="FFFFFF"/>
        </w:rPr>
      </w:pPr>
      <w:bookmarkStart w:id="0" w:name="_Toc468341577"/>
      <w:bookmarkStart w:id="1" w:name="_Toc480295567"/>
      <w:bookmarkStart w:id="2" w:name="_Toc449690574"/>
      <w:bookmarkStart w:id="3" w:name="_GoBack"/>
      <w:bookmarkEnd w:id="3"/>
    </w:p>
    <w:p w:rsidR="00787FF1" w:rsidRDefault="00787FF1" w:rsidP="00787FF1">
      <w:pPr>
        <w:pStyle w:val="Heading1"/>
        <w:jc w:val="center"/>
        <w:rPr>
          <w:rFonts w:ascii="Candara" w:hAnsi="Candara"/>
          <w:sz w:val="52"/>
          <w:szCs w:val="22"/>
          <w:shd w:val="clear" w:color="auto" w:fill="FFFFFF"/>
        </w:rPr>
      </w:pPr>
    </w:p>
    <w:p w:rsidR="00787FF1" w:rsidRDefault="00787FF1" w:rsidP="00787FF1">
      <w:pPr>
        <w:pStyle w:val="Heading1"/>
        <w:jc w:val="center"/>
        <w:rPr>
          <w:rFonts w:ascii="Candara" w:hAnsi="Candara"/>
          <w:bCs w:val="0"/>
          <w:sz w:val="72"/>
          <w:shd w:val="clear" w:color="auto" w:fill="FFFFFF"/>
        </w:rPr>
      </w:pPr>
      <w:bookmarkStart w:id="4" w:name="_Toc480467644"/>
      <w:bookmarkStart w:id="5" w:name="_Toc480468122"/>
      <w:bookmarkStart w:id="6" w:name="_Toc480555674"/>
      <w:r w:rsidRPr="00787FF1">
        <w:rPr>
          <w:rFonts w:ascii="Candara" w:hAnsi="Candara"/>
          <w:sz w:val="72"/>
          <w:szCs w:val="22"/>
          <w:shd w:val="clear" w:color="auto" w:fill="FFFFFF"/>
        </w:rPr>
        <w:t xml:space="preserve">Evaluación de la plataforma de </w:t>
      </w:r>
      <w:r w:rsidR="007D4B28">
        <w:rPr>
          <w:rFonts w:ascii="Candara" w:hAnsi="Candara"/>
          <w:sz w:val="72"/>
          <w:szCs w:val="22"/>
          <w:shd w:val="clear" w:color="auto" w:fill="FFFFFF"/>
        </w:rPr>
        <w:t xml:space="preserve">incubadoras </w:t>
      </w:r>
      <w:r w:rsidR="00235E15">
        <w:rPr>
          <w:rFonts w:ascii="Candara" w:hAnsi="Candara"/>
          <w:sz w:val="72"/>
          <w:szCs w:val="22"/>
          <w:shd w:val="clear" w:color="auto" w:fill="FFFFFF"/>
        </w:rPr>
        <w:t xml:space="preserve">de </w:t>
      </w:r>
      <w:r w:rsidRPr="00787FF1">
        <w:rPr>
          <w:rFonts w:ascii="Candara" w:hAnsi="Candara"/>
          <w:bCs w:val="0"/>
          <w:sz w:val="72"/>
          <w:shd w:val="clear" w:color="auto" w:fill="FFFFFF"/>
        </w:rPr>
        <w:t xml:space="preserve">negocios </w:t>
      </w:r>
      <w:r w:rsidR="007D4B28">
        <w:rPr>
          <w:rFonts w:ascii="Candara" w:hAnsi="Candara"/>
          <w:bCs w:val="0"/>
          <w:sz w:val="72"/>
          <w:shd w:val="clear" w:color="auto" w:fill="FFFFFF"/>
        </w:rPr>
        <w:t>uruguayas</w:t>
      </w:r>
      <w:bookmarkEnd w:id="4"/>
      <w:bookmarkEnd w:id="5"/>
      <w:bookmarkEnd w:id="6"/>
    </w:p>
    <w:p w:rsidR="007D4B28" w:rsidRDefault="007D4B28" w:rsidP="007D4B28"/>
    <w:p w:rsidR="007D4B28" w:rsidRDefault="007D4B28" w:rsidP="007D4B28"/>
    <w:p w:rsidR="007D4B28" w:rsidRPr="007D4B28" w:rsidRDefault="00256BEA" w:rsidP="007D4B28">
      <w:pPr>
        <w:jc w:val="center"/>
        <w:rPr>
          <w:b/>
          <w:color w:val="0070C0"/>
          <w:sz w:val="24"/>
          <w:szCs w:val="24"/>
        </w:rPr>
      </w:pPr>
      <w:r>
        <w:rPr>
          <w:b/>
          <w:noProof/>
          <w:color w:val="0070C0"/>
          <w:sz w:val="24"/>
          <w:szCs w:val="24"/>
          <w:lang w:val="es-AR" w:eastAsia="es-AR"/>
        </w:rPr>
        <w:drawing>
          <wp:anchor distT="0" distB="0" distL="114300" distR="114300" simplePos="0" relativeHeight="251663360" behindDoc="1" locked="0" layoutInCell="1" allowOverlap="1">
            <wp:simplePos x="0" y="0"/>
            <wp:positionH relativeFrom="column">
              <wp:posOffset>-1245870</wp:posOffset>
            </wp:positionH>
            <wp:positionV relativeFrom="paragraph">
              <wp:posOffset>8255</wp:posOffset>
            </wp:positionV>
            <wp:extent cx="8032750" cy="6269990"/>
            <wp:effectExtent l="0" t="0" r="6350" b="0"/>
            <wp:wrapNone/>
            <wp:docPr id="61"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cstate="print">
                      <a:duotone>
                        <a:prstClr val="black"/>
                        <a:schemeClr val="accent1">
                          <a:tint val="45000"/>
                          <a:satMod val="400000"/>
                        </a:schemeClr>
                      </a:duotone>
                    </a:blip>
                    <a:srcRect/>
                    <a:stretch>
                      <a:fillRect/>
                    </a:stretch>
                  </pic:blipFill>
                  <pic:spPr bwMode="auto">
                    <a:xfrm flipV="1">
                      <a:off x="0" y="0"/>
                      <a:ext cx="8032750" cy="6269990"/>
                    </a:xfrm>
                    <a:prstGeom prst="rect">
                      <a:avLst/>
                    </a:prstGeom>
                    <a:noFill/>
                    <a:ln w="9525">
                      <a:noFill/>
                      <a:miter lim="800000"/>
                      <a:headEnd/>
                      <a:tailEnd/>
                    </a:ln>
                  </pic:spPr>
                </pic:pic>
              </a:graphicData>
            </a:graphic>
          </wp:anchor>
        </w:drawing>
      </w:r>
      <w:r w:rsidR="007D4B28" w:rsidRPr="007D4B28">
        <w:rPr>
          <w:b/>
          <w:color w:val="0070C0"/>
          <w:sz w:val="24"/>
          <w:szCs w:val="24"/>
        </w:rPr>
        <w:t>Hugo Kantis</w:t>
      </w:r>
    </w:p>
    <w:p w:rsidR="007D4B28" w:rsidRPr="007D4B28" w:rsidRDefault="007D4B28" w:rsidP="007D4B28">
      <w:pPr>
        <w:jc w:val="center"/>
        <w:rPr>
          <w:b/>
          <w:color w:val="0070C0"/>
        </w:rPr>
      </w:pPr>
    </w:p>
    <w:p w:rsidR="007D4B28" w:rsidRPr="007D4B28" w:rsidRDefault="007D4B28" w:rsidP="007D4B28">
      <w:pPr>
        <w:jc w:val="center"/>
        <w:rPr>
          <w:b/>
          <w:color w:val="0070C0"/>
        </w:rPr>
      </w:pPr>
      <w:r w:rsidRPr="007D4B28">
        <w:rPr>
          <w:b/>
          <w:color w:val="0070C0"/>
        </w:rPr>
        <w:t>Equipo</w:t>
      </w:r>
      <w:r w:rsidR="00937568">
        <w:rPr>
          <w:b/>
          <w:color w:val="0070C0"/>
        </w:rPr>
        <w:t xml:space="preserve"> técnico</w:t>
      </w:r>
      <w:r w:rsidRPr="007D4B28">
        <w:rPr>
          <w:b/>
          <w:color w:val="0070C0"/>
        </w:rPr>
        <w:t>: Juan Federico y Cecilia Menéndez</w:t>
      </w:r>
      <w:r w:rsidR="00393C82">
        <w:rPr>
          <w:rStyle w:val="FootnoteReference"/>
          <w:b/>
          <w:color w:val="0070C0"/>
        </w:rPr>
        <w:footnoteReference w:id="1"/>
      </w:r>
    </w:p>
    <w:p w:rsidR="00787FF1" w:rsidRDefault="00787FF1" w:rsidP="00787FF1">
      <w:pPr>
        <w:rPr>
          <w:rFonts w:ascii="Candara" w:hAnsi="Candara"/>
          <w:sz w:val="24"/>
          <w:shd w:val="clear" w:color="auto" w:fill="FFFFFF"/>
        </w:rPr>
      </w:pPr>
    </w:p>
    <w:p w:rsidR="00787FF1" w:rsidRDefault="00F050D1" w:rsidP="00787FF1">
      <w:pPr>
        <w:pStyle w:val="Heading2"/>
        <w:jc w:val="right"/>
        <w:rPr>
          <w:shd w:val="clear" w:color="auto" w:fill="FFFFFF"/>
        </w:rPr>
      </w:pPr>
      <w:bookmarkStart w:id="7" w:name="_Toc480467645"/>
      <w:bookmarkStart w:id="8" w:name="_Toc480468123"/>
      <w:bookmarkStart w:id="9" w:name="_Toc480555675"/>
      <w:r>
        <w:rPr>
          <w:shd w:val="clear" w:color="auto" w:fill="FFFFFF"/>
        </w:rPr>
        <w:t>Mayo</w:t>
      </w:r>
      <w:r w:rsidR="00787FF1">
        <w:rPr>
          <w:shd w:val="clear" w:color="auto" w:fill="FFFFFF"/>
        </w:rPr>
        <w:t xml:space="preserve"> 2017</w:t>
      </w:r>
      <w:bookmarkEnd w:id="7"/>
      <w:bookmarkEnd w:id="8"/>
      <w:bookmarkEnd w:id="9"/>
    </w:p>
    <w:p w:rsidR="00787FF1" w:rsidRDefault="00787FF1" w:rsidP="00787FF1">
      <w:pPr>
        <w:rPr>
          <w:rFonts w:ascii="Candara" w:hAnsi="Candara"/>
          <w:sz w:val="24"/>
          <w:shd w:val="clear" w:color="auto" w:fill="FFFFFF"/>
        </w:rPr>
      </w:pPr>
    </w:p>
    <w:p w:rsidR="00787FF1" w:rsidRDefault="00787FF1" w:rsidP="00787FF1">
      <w:pPr>
        <w:rPr>
          <w:rFonts w:ascii="Candara" w:hAnsi="Candara"/>
          <w:sz w:val="24"/>
          <w:shd w:val="clear" w:color="auto" w:fill="FFFFFF"/>
        </w:rPr>
      </w:pPr>
    </w:p>
    <w:p w:rsidR="00787FF1" w:rsidRDefault="00787FF1" w:rsidP="00787FF1">
      <w:pPr>
        <w:rPr>
          <w:rFonts w:ascii="Candara" w:hAnsi="Candara"/>
          <w:sz w:val="24"/>
          <w:shd w:val="clear" w:color="auto" w:fill="FFFFFF"/>
        </w:rPr>
      </w:pPr>
    </w:p>
    <w:p w:rsidR="00787FF1" w:rsidRDefault="00787FF1" w:rsidP="00787FF1">
      <w:pPr>
        <w:rPr>
          <w:rFonts w:ascii="Candara" w:hAnsi="Candara"/>
          <w:sz w:val="24"/>
          <w:shd w:val="clear" w:color="auto" w:fill="FFFFFF"/>
        </w:rPr>
      </w:pPr>
    </w:p>
    <w:p w:rsidR="00787FF1" w:rsidRDefault="00787FF1" w:rsidP="00787FF1">
      <w:pPr>
        <w:rPr>
          <w:rFonts w:ascii="Candara" w:hAnsi="Candara"/>
          <w:sz w:val="24"/>
          <w:shd w:val="clear" w:color="auto" w:fill="FFFFFF"/>
        </w:rPr>
      </w:pPr>
    </w:p>
    <w:p w:rsidR="00787FF1" w:rsidRDefault="00787FF1" w:rsidP="00787FF1">
      <w:pPr>
        <w:rPr>
          <w:rFonts w:ascii="Candara" w:hAnsi="Candara"/>
          <w:sz w:val="24"/>
          <w:shd w:val="clear" w:color="auto" w:fill="FFFFFF"/>
        </w:rPr>
      </w:pPr>
    </w:p>
    <w:p w:rsidR="00787FF1" w:rsidRDefault="00787FF1" w:rsidP="00787FF1">
      <w:pPr>
        <w:rPr>
          <w:rFonts w:ascii="Candara" w:hAnsi="Candara"/>
          <w:sz w:val="24"/>
          <w:shd w:val="clear" w:color="auto" w:fill="FFFFFF"/>
        </w:rPr>
      </w:pPr>
    </w:p>
    <w:sdt>
      <w:sdtPr>
        <w:rPr>
          <w:rFonts w:asciiTheme="minorHAnsi" w:eastAsiaTheme="minorHAnsi" w:hAnsiTheme="minorHAnsi" w:cstheme="minorBidi"/>
          <w:b w:val="0"/>
          <w:bCs w:val="0"/>
          <w:color w:val="auto"/>
          <w:sz w:val="22"/>
          <w:szCs w:val="22"/>
          <w:lang w:eastAsia="en-US"/>
        </w:rPr>
        <w:id w:val="23552602"/>
        <w:docPartObj>
          <w:docPartGallery w:val="Table of Contents"/>
          <w:docPartUnique/>
        </w:docPartObj>
      </w:sdtPr>
      <w:sdtEndPr>
        <w:rPr>
          <w:lang w:val="es-ES"/>
        </w:rPr>
      </w:sdtEndPr>
      <w:sdtContent>
        <w:p w:rsidR="005827D0" w:rsidRDefault="005827D0">
          <w:pPr>
            <w:pStyle w:val="TOCHeading"/>
          </w:pPr>
          <w:r>
            <w:t>Contenido</w:t>
          </w:r>
        </w:p>
        <w:p w:rsidR="00256BEA" w:rsidRDefault="00F36DE3" w:rsidP="00256BEA">
          <w:pPr>
            <w:pStyle w:val="TOC1"/>
            <w:rPr>
              <w:rFonts w:eastAsiaTheme="minorEastAsia"/>
              <w:lang w:val="es-AR" w:eastAsia="es-AR"/>
            </w:rPr>
          </w:pPr>
          <w:r>
            <w:fldChar w:fldCharType="begin"/>
          </w:r>
          <w:r w:rsidR="005827D0">
            <w:instrText xml:space="preserve"> TOC \o "1-3" \h \z \u </w:instrText>
          </w:r>
          <w:r>
            <w:fldChar w:fldCharType="separate"/>
          </w:r>
        </w:p>
        <w:p w:rsidR="00256BEA" w:rsidRDefault="00256BEA" w:rsidP="00256BEA">
          <w:pPr>
            <w:pStyle w:val="TOC2"/>
            <w:rPr>
              <w:noProof/>
              <w:lang w:val="es-AR" w:eastAsia="es-AR"/>
            </w:rPr>
          </w:pPr>
        </w:p>
        <w:p w:rsidR="00256BEA" w:rsidRPr="00256BEA" w:rsidRDefault="001F3ED1" w:rsidP="00256BEA">
          <w:pPr>
            <w:pStyle w:val="TOC1"/>
            <w:rPr>
              <w:rFonts w:asciiTheme="minorHAnsi" w:eastAsiaTheme="minorEastAsia" w:hAnsiTheme="minorHAnsi"/>
              <w:color w:val="auto"/>
              <w:lang w:val="es-AR" w:eastAsia="es-AR"/>
            </w:rPr>
          </w:pPr>
          <w:hyperlink w:anchor="_Toc480555676" w:history="1">
            <w:r w:rsidR="00256BEA" w:rsidRPr="00256BEA">
              <w:rPr>
                <w:rStyle w:val="Hyperlink"/>
                <w:shd w:val="clear" w:color="auto" w:fill="FFFFFF"/>
              </w:rPr>
              <w:t>Introducción</w:t>
            </w:r>
            <w:r w:rsidR="00256BEA" w:rsidRPr="00256BEA">
              <w:rPr>
                <w:webHidden/>
              </w:rPr>
              <w:tab/>
            </w:r>
            <w:r w:rsidR="00F36DE3" w:rsidRPr="00256BEA">
              <w:rPr>
                <w:webHidden/>
              </w:rPr>
              <w:fldChar w:fldCharType="begin"/>
            </w:r>
            <w:r w:rsidR="00256BEA" w:rsidRPr="00256BEA">
              <w:rPr>
                <w:webHidden/>
              </w:rPr>
              <w:instrText xml:space="preserve"> PAGEREF _Toc480555676 \h </w:instrText>
            </w:r>
            <w:r w:rsidR="00F36DE3" w:rsidRPr="00256BEA">
              <w:rPr>
                <w:webHidden/>
              </w:rPr>
            </w:r>
            <w:r w:rsidR="00F36DE3" w:rsidRPr="00256BEA">
              <w:rPr>
                <w:webHidden/>
              </w:rPr>
              <w:fldChar w:fldCharType="separate"/>
            </w:r>
            <w:r w:rsidR="00C707F8">
              <w:rPr>
                <w:webHidden/>
              </w:rPr>
              <w:t>2</w:t>
            </w:r>
            <w:r w:rsidR="00F36DE3" w:rsidRPr="00256BEA">
              <w:rPr>
                <w:webHidden/>
              </w:rPr>
              <w:fldChar w:fldCharType="end"/>
            </w:r>
          </w:hyperlink>
        </w:p>
        <w:p w:rsidR="00256BEA" w:rsidRPr="00256BEA" w:rsidRDefault="001F3ED1" w:rsidP="00256BEA">
          <w:pPr>
            <w:pStyle w:val="TOC1"/>
            <w:rPr>
              <w:rFonts w:asciiTheme="minorHAnsi" w:eastAsiaTheme="minorEastAsia" w:hAnsiTheme="minorHAnsi"/>
              <w:color w:val="auto"/>
              <w:lang w:val="es-AR" w:eastAsia="es-AR"/>
            </w:rPr>
          </w:pPr>
          <w:hyperlink w:anchor="_Toc480555677" w:history="1">
            <w:r w:rsidR="00256BEA" w:rsidRPr="00256BEA">
              <w:rPr>
                <w:rStyle w:val="Hyperlink"/>
                <w:shd w:val="clear" w:color="auto" w:fill="FFFFFF"/>
              </w:rPr>
              <w:t>Modelo conceptual para el estudio de las Incubadoras</w:t>
            </w:r>
            <w:r w:rsidR="00256BEA" w:rsidRPr="00256BEA">
              <w:rPr>
                <w:webHidden/>
              </w:rPr>
              <w:tab/>
            </w:r>
            <w:r w:rsidR="00F36DE3" w:rsidRPr="00256BEA">
              <w:rPr>
                <w:webHidden/>
              </w:rPr>
              <w:fldChar w:fldCharType="begin"/>
            </w:r>
            <w:r w:rsidR="00256BEA" w:rsidRPr="00256BEA">
              <w:rPr>
                <w:webHidden/>
              </w:rPr>
              <w:instrText xml:space="preserve"> PAGEREF _Toc480555677 \h </w:instrText>
            </w:r>
            <w:r w:rsidR="00F36DE3" w:rsidRPr="00256BEA">
              <w:rPr>
                <w:webHidden/>
              </w:rPr>
            </w:r>
            <w:r w:rsidR="00F36DE3" w:rsidRPr="00256BEA">
              <w:rPr>
                <w:webHidden/>
              </w:rPr>
              <w:fldChar w:fldCharType="separate"/>
            </w:r>
            <w:r w:rsidR="00C707F8">
              <w:rPr>
                <w:webHidden/>
              </w:rPr>
              <w:t>3</w:t>
            </w:r>
            <w:r w:rsidR="00F36DE3" w:rsidRPr="00256BEA">
              <w:rPr>
                <w:webHidden/>
              </w:rPr>
              <w:fldChar w:fldCharType="end"/>
            </w:r>
          </w:hyperlink>
        </w:p>
        <w:p w:rsidR="00256BEA" w:rsidRPr="00256BEA" w:rsidRDefault="001F3ED1" w:rsidP="00256BEA">
          <w:pPr>
            <w:pStyle w:val="TOC1"/>
            <w:rPr>
              <w:rFonts w:asciiTheme="minorHAnsi" w:eastAsiaTheme="minorEastAsia" w:hAnsiTheme="minorHAnsi"/>
              <w:color w:val="auto"/>
              <w:lang w:val="es-AR" w:eastAsia="es-AR"/>
            </w:rPr>
          </w:pPr>
          <w:hyperlink w:anchor="_Toc480555678" w:history="1">
            <w:r w:rsidR="00256BEA" w:rsidRPr="00256BEA">
              <w:rPr>
                <w:rStyle w:val="Hyperlink"/>
              </w:rPr>
              <w:t>A)</w:t>
            </w:r>
            <w:r w:rsidR="00256BEA" w:rsidRPr="00256BEA">
              <w:rPr>
                <w:rFonts w:asciiTheme="minorHAnsi" w:eastAsiaTheme="minorEastAsia" w:hAnsiTheme="minorHAnsi"/>
                <w:color w:val="auto"/>
                <w:lang w:val="es-AR" w:eastAsia="es-AR"/>
              </w:rPr>
              <w:tab/>
            </w:r>
            <w:r w:rsidR="00256BEA" w:rsidRPr="00256BEA">
              <w:rPr>
                <w:rStyle w:val="Hyperlink"/>
                <w:shd w:val="clear" w:color="auto" w:fill="FFFFFF"/>
              </w:rPr>
              <w:t xml:space="preserve">Presentación y panorama general de las incubadoras: </w:t>
            </w:r>
          </w:hyperlink>
          <w:hyperlink w:anchor="_Toc480555679" w:history="1">
            <w:r w:rsidR="00256BEA" w:rsidRPr="00256BEA">
              <w:rPr>
                <w:rStyle w:val="Hyperlink"/>
                <w:shd w:val="clear" w:color="auto" w:fill="FFFFFF"/>
              </w:rPr>
              <w:t>El punto de partida.</w:t>
            </w:r>
            <w:r w:rsidR="00256BEA" w:rsidRPr="00256BEA">
              <w:rPr>
                <w:webHidden/>
              </w:rPr>
              <w:tab/>
            </w:r>
            <w:r w:rsidR="00F36DE3" w:rsidRPr="00256BEA">
              <w:rPr>
                <w:webHidden/>
              </w:rPr>
              <w:fldChar w:fldCharType="begin"/>
            </w:r>
            <w:r w:rsidR="00256BEA" w:rsidRPr="00256BEA">
              <w:rPr>
                <w:webHidden/>
              </w:rPr>
              <w:instrText xml:space="preserve"> PAGEREF _Toc480555679 \h </w:instrText>
            </w:r>
            <w:r w:rsidR="00F36DE3" w:rsidRPr="00256BEA">
              <w:rPr>
                <w:webHidden/>
              </w:rPr>
            </w:r>
            <w:r w:rsidR="00F36DE3" w:rsidRPr="00256BEA">
              <w:rPr>
                <w:webHidden/>
              </w:rPr>
              <w:fldChar w:fldCharType="separate"/>
            </w:r>
            <w:r w:rsidR="00C707F8">
              <w:rPr>
                <w:webHidden/>
              </w:rPr>
              <w:t>7</w:t>
            </w:r>
            <w:r w:rsidR="00F36DE3" w:rsidRPr="00256BEA">
              <w:rPr>
                <w:webHidden/>
              </w:rPr>
              <w:fldChar w:fldCharType="end"/>
            </w:r>
          </w:hyperlink>
        </w:p>
        <w:p w:rsidR="00256BEA" w:rsidRPr="00256BEA" w:rsidRDefault="001F3ED1" w:rsidP="00256BEA">
          <w:pPr>
            <w:pStyle w:val="TOC1"/>
            <w:rPr>
              <w:rFonts w:asciiTheme="minorHAnsi" w:eastAsiaTheme="minorEastAsia" w:hAnsiTheme="minorHAnsi"/>
              <w:color w:val="auto"/>
              <w:sz w:val="18"/>
              <w:lang w:val="es-AR" w:eastAsia="es-AR"/>
            </w:rPr>
          </w:pPr>
          <w:hyperlink w:anchor="_Toc480555680" w:history="1">
            <w:r w:rsidR="00256BEA" w:rsidRPr="00256BEA">
              <w:rPr>
                <w:rStyle w:val="Hyperlink"/>
                <w:b w:val="0"/>
                <w:shd w:val="clear" w:color="auto" w:fill="FFFFFF"/>
              </w:rPr>
              <w:t>Una primera mirada de conjunto sobre las incubadoras</w:t>
            </w:r>
            <w:r w:rsidR="00256BEA" w:rsidRPr="00256BEA">
              <w:rPr>
                <w:webHidden/>
              </w:rPr>
              <w:tab/>
            </w:r>
            <w:r w:rsidR="00F36DE3" w:rsidRPr="00256BEA">
              <w:rPr>
                <w:webHidden/>
              </w:rPr>
              <w:fldChar w:fldCharType="begin"/>
            </w:r>
            <w:r w:rsidR="00256BEA" w:rsidRPr="00256BEA">
              <w:rPr>
                <w:webHidden/>
              </w:rPr>
              <w:instrText xml:space="preserve"> PAGEREF _Toc480555680 \h </w:instrText>
            </w:r>
            <w:r w:rsidR="00F36DE3" w:rsidRPr="00256BEA">
              <w:rPr>
                <w:webHidden/>
              </w:rPr>
            </w:r>
            <w:r w:rsidR="00F36DE3" w:rsidRPr="00256BEA">
              <w:rPr>
                <w:webHidden/>
              </w:rPr>
              <w:fldChar w:fldCharType="separate"/>
            </w:r>
            <w:r w:rsidR="00C707F8">
              <w:rPr>
                <w:webHidden/>
              </w:rPr>
              <w:t>9</w:t>
            </w:r>
            <w:r w:rsidR="00F36DE3" w:rsidRPr="00256BEA">
              <w:rPr>
                <w:webHidden/>
              </w:rPr>
              <w:fldChar w:fldCharType="end"/>
            </w:r>
          </w:hyperlink>
        </w:p>
        <w:p w:rsidR="00256BEA" w:rsidRPr="00256BEA" w:rsidRDefault="001F3ED1" w:rsidP="00256BEA">
          <w:pPr>
            <w:pStyle w:val="TOC1"/>
            <w:rPr>
              <w:rFonts w:asciiTheme="minorHAnsi" w:eastAsiaTheme="minorEastAsia" w:hAnsiTheme="minorHAnsi"/>
              <w:color w:val="auto"/>
              <w:sz w:val="18"/>
              <w:lang w:val="es-AR" w:eastAsia="es-AR"/>
            </w:rPr>
          </w:pPr>
          <w:hyperlink w:anchor="_Toc480555681" w:history="1">
            <w:r w:rsidR="00256BEA" w:rsidRPr="00256BEA">
              <w:rPr>
                <w:rStyle w:val="Hyperlink"/>
                <w:b w:val="0"/>
                <w:shd w:val="clear" w:color="auto" w:fill="FFFFFF"/>
              </w:rPr>
              <w:t>Algunas evidencias sobre el total de proyectos atendidos e incubados</w:t>
            </w:r>
            <w:r w:rsidR="00256BEA" w:rsidRPr="00256BEA">
              <w:rPr>
                <w:webHidden/>
                <w:sz w:val="24"/>
              </w:rPr>
              <w:tab/>
            </w:r>
            <w:r w:rsidR="00F36DE3" w:rsidRPr="00256BEA">
              <w:rPr>
                <w:webHidden/>
                <w:sz w:val="24"/>
              </w:rPr>
              <w:fldChar w:fldCharType="begin"/>
            </w:r>
            <w:r w:rsidR="00256BEA" w:rsidRPr="00256BEA">
              <w:rPr>
                <w:webHidden/>
                <w:sz w:val="24"/>
              </w:rPr>
              <w:instrText xml:space="preserve"> PAGEREF _Toc480555681 \h </w:instrText>
            </w:r>
            <w:r w:rsidR="00F36DE3" w:rsidRPr="00256BEA">
              <w:rPr>
                <w:webHidden/>
                <w:sz w:val="24"/>
              </w:rPr>
            </w:r>
            <w:r w:rsidR="00F36DE3" w:rsidRPr="00256BEA">
              <w:rPr>
                <w:webHidden/>
                <w:sz w:val="24"/>
              </w:rPr>
              <w:fldChar w:fldCharType="separate"/>
            </w:r>
            <w:r w:rsidR="00C707F8">
              <w:rPr>
                <w:webHidden/>
                <w:sz w:val="24"/>
              </w:rPr>
              <w:t>13</w:t>
            </w:r>
            <w:r w:rsidR="00F36DE3" w:rsidRPr="00256BEA">
              <w:rPr>
                <w:webHidden/>
                <w:sz w:val="24"/>
              </w:rPr>
              <w:fldChar w:fldCharType="end"/>
            </w:r>
          </w:hyperlink>
        </w:p>
        <w:p w:rsidR="00256BEA" w:rsidRPr="00256BEA" w:rsidRDefault="001F3ED1" w:rsidP="00256BEA">
          <w:pPr>
            <w:pStyle w:val="TOC1"/>
            <w:rPr>
              <w:rFonts w:asciiTheme="minorHAnsi" w:eastAsiaTheme="minorEastAsia" w:hAnsiTheme="minorHAnsi"/>
              <w:color w:val="auto"/>
              <w:sz w:val="18"/>
              <w:lang w:val="es-AR" w:eastAsia="es-AR"/>
            </w:rPr>
          </w:pPr>
          <w:hyperlink w:anchor="_Toc480555682" w:history="1">
            <w:r w:rsidR="00256BEA" w:rsidRPr="00256BEA">
              <w:rPr>
                <w:rStyle w:val="Hyperlink"/>
                <w:b w:val="0"/>
                <w:shd w:val="clear" w:color="auto" w:fill="FFFFFF"/>
              </w:rPr>
              <w:t>Las incubadoras y el programa de capital semilla de ANII</w:t>
            </w:r>
            <w:r w:rsidR="00256BEA" w:rsidRPr="00256BEA">
              <w:rPr>
                <w:webHidden/>
                <w:sz w:val="24"/>
              </w:rPr>
              <w:tab/>
            </w:r>
            <w:r w:rsidR="00F36DE3" w:rsidRPr="00256BEA">
              <w:rPr>
                <w:webHidden/>
                <w:sz w:val="24"/>
              </w:rPr>
              <w:fldChar w:fldCharType="begin"/>
            </w:r>
            <w:r w:rsidR="00256BEA" w:rsidRPr="00256BEA">
              <w:rPr>
                <w:webHidden/>
                <w:sz w:val="24"/>
              </w:rPr>
              <w:instrText xml:space="preserve"> PAGEREF _Toc480555682 \h </w:instrText>
            </w:r>
            <w:r w:rsidR="00F36DE3" w:rsidRPr="00256BEA">
              <w:rPr>
                <w:webHidden/>
                <w:sz w:val="24"/>
              </w:rPr>
            </w:r>
            <w:r w:rsidR="00F36DE3" w:rsidRPr="00256BEA">
              <w:rPr>
                <w:webHidden/>
                <w:sz w:val="24"/>
              </w:rPr>
              <w:fldChar w:fldCharType="separate"/>
            </w:r>
            <w:r w:rsidR="00C707F8">
              <w:rPr>
                <w:webHidden/>
                <w:sz w:val="24"/>
              </w:rPr>
              <w:t>16</w:t>
            </w:r>
            <w:r w:rsidR="00F36DE3" w:rsidRPr="00256BEA">
              <w:rPr>
                <w:webHidden/>
                <w:sz w:val="24"/>
              </w:rPr>
              <w:fldChar w:fldCharType="end"/>
            </w:r>
          </w:hyperlink>
        </w:p>
        <w:p w:rsidR="00256BEA" w:rsidRPr="00256BEA" w:rsidRDefault="001F3ED1" w:rsidP="00256BEA">
          <w:pPr>
            <w:pStyle w:val="TOC1"/>
            <w:rPr>
              <w:rFonts w:asciiTheme="minorHAnsi" w:eastAsiaTheme="minorEastAsia" w:hAnsiTheme="minorHAnsi"/>
              <w:color w:val="auto"/>
              <w:lang w:val="es-AR" w:eastAsia="es-AR"/>
            </w:rPr>
          </w:pPr>
          <w:hyperlink w:anchor="_Toc480555683" w:history="1">
            <w:r w:rsidR="00256BEA" w:rsidRPr="00256BEA">
              <w:rPr>
                <w:rStyle w:val="Hyperlink"/>
              </w:rPr>
              <w:t>B) Análisis de las incubadorasen base a indicadores clave</w:t>
            </w:r>
            <w:r w:rsidR="00256BEA" w:rsidRPr="00256BEA">
              <w:rPr>
                <w:webHidden/>
              </w:rPr>
              <w:tab/>
            </w:r>
            <w:r w:rsidR="00F36DE3" w:rsidRPr="00256BEA">
              <w:rPr>
                <w:webHidden/>
              </w:rPr>
              <w:fldChar w:fldCharType="begin"/>
            </w:r>
            <w:r w:rsidR="00256BEA" w:rsidRPr="00256BEA">
              <w:rPr>
                <w:webHidden/>
              </w:rPr>
              <w:instrText xml:space="preserve"> PAGEREF _Toc480555683 \h </w:instrText>
            </w:r>
            <w:r w:rsidR="00F36DE3" w:rsidRPr="00256BEA">
              <w:rPr>
                <w:webHidden/>
              </w:rPr>
            </w:r>
            <w:r w:rsidR="00F36DE3" w:rsidRPr="00256BEA">
              <w:rPr>
                <w:webHidden/>
              </w:rPr>
              <w:fldChar w:fldCharType="separate"/>
            </w:r>
            <w:r w:rsidR="00C707F8">
              <w:rPr>
                <w:webHidden/>
              </w:rPr>
              <w:t>18</w:t>
            </w:r>
            <w:r w:rsidR="00F36DE3" w:rsidRPr="00256BEA">
              <w:rPr>
                <w:webHidden/>
              </w:rPr>
              <w:fldChar w:fldCharType="end"/>
            </w:r>
          </w:hyperlink>
        </w:p>
        <w:p w:rsidR="00256BEA" w:rsidRPr="00256BEA" w:rsidRDefault="001F3ED1" w:rsidP="00256BEA">
          <w:pPr>
            <w:pStyle w:val="TOC2"/>
            <w:rPr>
              <w:rFonts w:eastAsiaTheme="minorEastAsia"/>
              <w:noProof/>
              <w:lang w:val="es-AR" w:eastAsia="es-AR"/>
            </w:rPr>
          </w:pPr>
          <w:hyperlink w:anchor="_Toc480555684" w:history="1">
            <w:r w:rsidR="00256BEA" w:rsidRPr="00256BEA">
              <w:rPr>
                <w:rStyle w:val="Hyperlink"/>
                <w:rFonts w:ascii="Candara" w:hAnsi="Candara"/>
                <w:noProof/>
                <w:sz w:val="20"/>
              </w:rPr>
              <w:t>1.</w:t>
            </w:r>
            <w:r w:rsidR="00256BEA" w:rsidRPr="00256BEA">
              <w:rPr>
                <w:rFonts w:eastAsiaTheme="minorEastAsia"/>
                <w:noProof/>
                <w:lang w:val="es-AR" w:eastAsia="es-AR"/>
              </w:rPr>
              <w:tab/>
            </w:r>
            <w:r w:rsidR="00256BEA" w:rsidRPr="00256BEA">
              <w:rPr>
                <w:rStyle w:val="Hyperlink"/>
                <w:rFonts w:ascii="Candara" w:hAnsi="Candara"/>
                <w:noProof/>
                <w:sz w:val="20"/>
              </w:rPr>
              <w:t>Mirada global</w:t>
            </w:r>
            <w:r w:rsidR="00256BEA" w:rsidRPr="00256BEA">
              <w:rPr>
                <w:noProof/>
                <w:webHidden/>
              </w:rPr>
              <w:tab/>
            </w:r>
            <w:r w:rsidR="00F36DE3" w:rsidRPr="00256BEA">
              <w:rPr>
                <w:noProof/>
                <w:webHidden/>
              </w:rPr>
              <w:fldChar w:fldCharType="begin"/>
            </w:r>
            <w:r w:rsidR="00256BEA" w:rsidRPr="00256BEA">
              <w:rPr>
                <w:noProof/>
                <w:webHidden/>
              </w:rPr>
              <w:instrText xml:space="preserve"> PAGEREF _Toc480555684 \h </w:instrText>
            </w:r>
            <w:r w:rsidR="00F36DE3" w:rsidRPr="00256BEA">
              <w:rPr>
                <w:noProof/>
                <w:webHidden/>
              </w:rPr>
            </w:r>
            <w:r w:rsidR="00F36DE3" w:rsidRPr="00256BEA">
              <w:rPr>
                <w:noProof/>
                <w:webHidden/>
              </w:rPr>
              <w:fldChar w:fldCharType="separate"/>
            </w:r>
            <w:r w:rsidR="00C707F8">
              <w:rPr>
                <w:noProof/>
                <w:webHidden/>
              </w:rPr>
              <w:t>18</w:t>
            </w:r>
            <w:r w:rsidR="00F36DE3" w:rsidRPr="00256BEA">
              <w:rPr>
                <w:noProof/>
                <w:webHidden/>
              </w:rPr>
              <w:fldChar w:fldCharType="end"/>
            </w:r>
          </w:hyperlink>
        </w:p>
        <w:p w:rsidR="00256BEA" w:rsidRPr="00256BEA" w:rsidRDefault="001F3ED1" w:rsidP="00256BEA">
          <w:pPr>
            <w:pStyle w:val="TOC3"/>
            <w:rPr>
              <w:rFonts w:eastAsiaTheme="minorEastAsia"/>
              <w:noProof/>
              <w:lang w:val="es-AR" w:eastAsia="es-AR"/>
            </w:rPr>
          </w:pPr>
          <w:hyperlink w:anchor="_Toc480555685" w:history="1">
            <w:r w:rsidR="00256BEA" w:rsidRPr="00256BEA">
              <w:rPr>
                <w:rStyle w:val="Hyperlink"/>
                <w:rFonts w:ascii="Candara" w:hAnsi="Candara"/>
                <w:bCs/>
                <w:noProof/>
                <w:sz w:val="20"/>
              </w:rPr>
              <w:t>2</w:t>
            </w:r>
            <w:r w:rsidR="00256BEA">
              <w:rPr>
                <w:rStyle w:val="Hyperlink"/>
                <w:rFonts w:ascii="Candara" w:hAnsi="Candara"/>
                <w:bCs/>
                <w:noProof/>
                <w:sz w:val="20"/>
              </w:rPr>
              <w:t>.</w:t>
            </w:r>
            <w:r w:rsidR="00256BEA" w:rsidRPr="00256BEA">
              <w:rPr>
                <w:rStyle w:val="Hyperlink"/>
                <w:rFonts w:ascii="Candara" w:hAnsi="Candara"/>
                <w:bCs/>
                <w:noProof/>
                <w:sz w:val="20"/>
              </w:rPr>
              <w:t xml:space="preserve"> Análisis por dimensiones</w:t>
            </w:r>
            <w:r w:rsidR="00256BEA" w:rsidRPr="00256BEA">
              <w:rPr>
                <w:noProof/>
                <w:webHidden/>
              </w:rPr>
              <w:tab/>
            </w:r>
            <w:r w:rsidR="00F36DE3" w:rsidRPr="00256BEA">
              <w:rPr>
                <w:noProof/>
                <w:webHidden/>
              </w:rPr>
              <w:fldChar w:fldCharType="begin"/>
            </w:r>
            <w:r w:rsidR="00256BEA" w:rsidRPr="00256BEA">
              <w:rPr>
                <w:noProof/>
                <w:webHidden/>
              </w:rPr>
              <w:instrText xml:space="preserve"> PAGEREF _Toc480555685 \h </w:instrText>
            </w:r>
            <w:r w:rsidR="00F36DE3" w:rsidRPr="00256BEA">
              <w:rPr>
                <w:noProof/>
                <w:webHidden/>
              </w:rPr>
            </w:r>
            <w:r w:rsidR="00F36DE3" w:rsidRPr="00256BEA">
              <w:rPr>
                <w:noProof/>
                <w:webHidden/>
              </w:rPr>
              <w:fldChar w:fldCharType="separate"/>
            </w:r>
            <w:r w:rsidR="00C707F8">
              <w:rPr>
                <w:noProof/>
                <w:webHidden/>
              </w:rPr>
              <w:t>20</w:t>
            </w:r>
            <w:r w:rsidR="00F36DE3" w:rsidRPr="00256BEA">
              <w:rPr>
                <w:noProof/>
                <w:webHidden/>
              </w:rPr>
              <w:fldChar w:fldCharType="end"/>
            </w:r>
          </w:hyperlink>
        </w:p>
        <w:p w:rsidR="00256BEA" w:rsidRPr="00256BEA" w:rsidRDefault="001F3ED1" w:rsidP="00256BEA">
          <w:pPr>
            <w:pStyle w:val="TOC3"/>
            <w:ind w:left="993"/>
            <w:rPr>
              <w:rFonts w:eastAsiaTheme="minorEastAsia"/>
              <w:noProof/>
              <w:lang w:val="es-AR" w:eastAsia="es-AR"/>
            </w:rPr>
          </w:pPr>
          <w:hyperlink w:anchor="_Toc480555686" w:history="1">
            <w:r w:rsidR="00256BEA" w:rsidRPr="00256BEA">
              <w:rPr>
                <w:rStyle w:val="Hyperlink"/>
                <w:rFonts w:ascii="Candara" w:hAnsi="Candara"/>
                <w:bCs/>
                <w:noProof/>
                <w:sz w:val="20"/>
              </w:rPr>
              <w:t>2.1 Los clientes de las incubadoras: los emprendedores y sus emprendimientos</w:t>
            </w:r>
            <w:r w:rsidR="00256BEA" w:rsidRPr="00256BEA">
              <w:rPr>
                <w:noProof/>
                <w:webHidden/>
              </w:rPr>
              <w:tab/>
            </w:r>
            <w:r w:rsidR="00F36DE3" w:rsidRPr="00256BEA">
              <w:rPr>
                <w:noProof/>
                <w:webHidden/>
              </w:rPr>
              <w:fldChar w:fldCharType="begin"/>
            </w:r>
            <w:r w:rsidR="00256BEA" w:rsidRPr="00256BEA">
              <w:rPr>
                <w:noProof/>
                <w:webHidden/>
              </w:rPr>
              <w:instrText xml:space="preserve"> PAGEREF _Toc480555686 \h </w:instrText>
            </w:r>
            <w:r w:rsidR="00F36DE3" w:rsidRPr="00256BEA">
              <w:rPr>
                <w:noProof/>
                <w:webHidden/>
              </w:rPr>
            </w:r>
            <w:r w:rsidR="00F36DE3" w:rsidRPr="00256BEA">
              <w:rPr>
                <w:noProof/>
                <w:webHidden/>
              </w:rPr>
              <w:fldChar w:fldCharType="separate"/>
            </w:r>
            <w:r w:rsidR="00C707F8">
              <w:rPr>
                <w:noProof/>
                <w:webHidden/>
              </w:rPr>
              <w:t>20</w:t>
            </w:r>
            <w:r w:rsidR="00F36DE3" w:rsidRPr="00256BEA">
              <w:rPr>
                <w:noProof/>
                <w:webHidden/>
              </w:rPr>
              <w:fldChar w:fldCharType="end"/>
            </w:r>
          </w:hyperlink>
        </w:p>
        <w:p w:rsidR="00256BEA" w:rsidRPr="00256BEA" w:rsidRDefault="001F3ED1" w:rsidP="00256BEA">
          <w:pPr>
            <w:pStyle w:val="TOC3"/>
            <w:ind w:left="993"/>
            <w:rPr>
              <w:rFonts w:eastAsiaTheme="minorEastAsia"/>
              <w:noProof/>
              <w:lang w:val="es-AR" w:eastAsia="es-AR"/>
            </w:rPr>
          </w:pPr>
          <w:hyperlink w:anchor="_Toc480555687" w:history="1">
            <w:r w:rsidR="00256BEA" w:rsidRPr="00256BEA">
              <w:rPr>
                <w:rStyle w:val="Hyperlink"/>
                <w:rFonts w:ascii="Candara" w:hAnsi="Candara"/>
                <w:bCs/>
                <w:noProof/>
                <w:sz w:val="20"/>
              </w:rPr>
              <w:t>2.2 Relaciones y canales clave hacia los emprendedores</w:t>
            </w:r>
            <w:r w:rsidR="00256BEA" w:rsidRPr="00256BEA">
              <w:rPr>
                <w:noProof/>
                <w:webHidden/>
              </w:rPr>
              <w:tab/>
            </w:r>
            <w:r w:rsidR="00F36DE3" w:rsidRPr="00256BEA">
              <w:rPr>
                <w:noProof/>
                <w:webHidden/>
              </w:rPr>
              <w:fldChar w:fldCharType="begin"/>
            </w:r>
            <w:r w:rsidR="00256BEA" w:rsidRPr="00256BEA">
              <w:rPr>
                <w:noProof/>
                <w:webHidden/>
              </w:rPr>
              <w:instrText xml:space="preserve"> PAGEREF _Toc480555687 \h </w:instrText>
            </w:r>
            <w:r w:rsidR="00F36DE3" w:rsidRPr="00256BEA">
              <w:rPr>
                <w:noProof/>
                <w:webHidden/>
              </w:rPr>
            </w:r>
            <w:r w:rsidR="00F36DE3" w:rsidRPr="00256BEA">
              <w:rPr>
                <w:noProof/>
                <w:webHidden/>
              </w:rPr>
              <w:fldChar w:fldCharType="separate"/>
            </w:r>
            <w:r w:rsidR="00C707F8">
              <w:rPr>
                <w:noProof/>
                <w:webHidden/>
              </w:rPr>
              <w:t>29</w:t>
            </w:r>
            <w:r w:rsidR="00F36DE3" w:rsidRPr="00256BEA">
              <w:rPr>
                <w:noProof/>
                <w:webHidden/>
              </w:rPr>
              <w:fldChar w:fldCharType="end"/>
            </w:r>
          </w:hyperlink>
        </w:p>
        <w:p w:rsidR="00256BEA" w:rsidRPr="00256BEA" w:rsidRDefault="001F3ED1" w:rsidP="00256BEA">
          <w:pPr>
            <w:pStyle w:val="TOC3"/>
            <w:ind w:left="993"/>
            <w:rPr>
              <w:rFonts w:eastAsiaTheme="minorEastAsia"/>
              <w:noProof/>
              <w:lang w:val="es-AR" w:eastAsia="es-AR"/>
            </w:rPr>
          </w:pPr>
          <w:hyperlink w:anchor="_Toc480555688" w:history="1">
            <w:r w:rsidR="00256BEA" w:rsidRPr="00256BEA">
              <w:rPr>
                <w:rStyle w:val="Hyperlink"/>
                <w:rFonts w:ascii="Candara" w:hAnsi="Candara"/>
                <w:bCs/>
                <w:noProof/>
                <w:sz w:val="20"/>
              </w:rPr>
              <w:t>2.3 Propuesta de valor de las incubadoras, servicios y actividades clave</w:t>
            </w:r>
            <w:r w:rsidR="00256BEA" w:rsidRPr="00256BEA">
              <w:rPr>
                <w:noProof/>
                <w:webHidden/>
              </w:rPr>
              <w:tab/>
            </w:r>
            <w:r w:rsidR="00F36DE3" w:rsidRPr="00256BEA">
              <w:rPr>
                <w:noProof/>
                <w:webHidden/>
              </w:rPr>
              <w:fldChar w:fldCharType="begin"/>
            </w:r>
            <w:r w:rsidR="00256BEA" w:rsidRPr="00256BEA">
              <w:rPr>
                <w:noProof/>
                <w:webHidden/>
              </w:rPr>
              <w:instrText xml:space="preserve"> PAGEREF _Toc480555688 \h </w:instrText>
            </w:r>
            <w:r w:rsidR="00F36DE3" w:rsidRPr="00256BEA">
              <w:rPr>
                <w:noProof/>
                <w:webHidden/>
              </w:rPr>
            </w:r>
            <w:r w:rsidR="00F36DE3" w:rsidRPr="00256BEA">
              <w:rPr>
                <w:noProof/>
                <w:webHidden/>
              </w:rPr>
              <w:fldChar w:fldCharType="separate"/>
            </w:r>
            <w:r w:rsidR="00C707F8">
              <w:rPr>
                <w:noProof/>
                <w:webHidden/>
              </w:rPr>
              <w:t>31</w:t>
            </w:r>
            <w:r w:rsidR="00F36DE3" w:rsidRPr="00256BEA">
              <w:rPr>
                <w:noProof/>
                <w:webHidden/>
              </w:rPr>
              <w:fldChar w:fldCharType="end"/>
            </w:r>
          </w:hyperlink>
        </w:p>
        <w:p w:rsidR="00256BEA" w:rsidRPr="00256BEA" w:rsidRDefault="001F3ED1" w:rsidP="00256BEA">
          <w:pPr>
            <w:pStyle w:val="TOC3"/>
            <w:ind w:left="993"/>
            <w:rPr>
              <w:rFonts w:eastAsiaTheme="minorEastAsia"/>
              <w:noProof/>
              <w:lang w:val="es-AR" w:eastAsia="es-AR"/>
            </w:rPr>
          </w:pPr>
          <w:hyperlink w:anchor="_Toc480555689" w:history="1">
            <w:r w:rsidR="00256BEA" w:rsidRPr="00256BEA">
              <w:rPr>
                <w:rStyle w:val="Hyperlink"/>
                <w:rFonts w:ascii="Candara" w:hAnsi="Candara"/>
                <w:bCs/>
                <w:noProof/>
                <w:sz w:val="20"/>
              </w:rPr>
              <w:t>2.4 Recursos clave: organización, gobernanza y alianzas</w:t>
            </w:r>
            <w:r w:rsidR="00256BEA" w:rsidRPr="00256BEA">
              <w:rPr>
                <w:noProof/>
                <w:webHidden/>
              </w:rPr>
              <w:tab/>
            </w:r>
            <w:r w:rsidR="00F36DE3" w:rsidRPr="00256BEA">
              <w:rPr>
                <w:noProof/>
                <w:webHidden/>
              </w:rPr>
              <w:fldChar w:fldCharType="begin"/>
            </w:r>
            <w:r w:rsidR="00256BEA" w:rsidRPr="00256BEA">
              <w:rPr>
                <w:noProof/>
                <w:webHidden/>
              </w:rPr>
              <w:instrText xml:space="preserve"> PAGEREF _Toc480555689 \h </w:instrText>
            </w:r>
            <w:r w:rsidR="00F36DE3" w:rsidRPr="00256BEA">
              <w:rPr>
                <w:noProof/>
                <w:webHidden/>
              </w:rPr>
            </w:r>
            <w:r w:rsidR="00F36DE3" w:rsidRPr="00256BEA">
              <w:rPr>
                <w:noProof/>
                <w:webHidden/>
              </w:rPr>
              <w:fldChar w:fldCharType="separate"/>
            </w:r>
            <w:r w:rsidR="00C707F8">
              <w:rPr>
                <w:noProof/>
                <w:webHidden/>
              </w:rPr>
              <w:t>36</w:t>
            </w:r>
            <w:r w:rsidR="00F36DE3" w:rsidRPr="00256BEA">
              <w:rPr>
                <w:noProof/>
                <w:webHidden/>
              </w:rPr>
              <w:fldChar w:fldCharType="end"/>
            </w:r>
          </w:hyperlink>
        </w:p>
        <w:p w:rsidR="00256BEA" w:rsidRPr="00256BEA" w:rsidRDefault="001F3ED1" w:rsidP="00256BEA">
          <w:pPr>
            <w:pStyle w:val="TOC3"/>
            <w:ind w:left="993"/>
            <w:rPr>
              <w:rFonts w:eastAsiaTheme="minorEastAsia"/>
              <w:noProof/>
              <w:lang w:val="es-AR" w:eastAsia="es-AR"/>
            </w:rPr>
          </w:pPr>
          <w:hyperlink w:anchor="_Toc480555690" w:history="1">
            <w:r w:rsidR="00256BEA" w:rsidRPr="00256BEA">
              <w:rPr>
                <w:rStyle w:val="Hyperlink"/>
                <w:rFonts w:ascii="Candara" w:hAnsi="Candara"/>
                <w:bCs/>
                <w:noProof/>
                <w:sz w:val="20"/>
              </w:rPr>
              <w:t>2.5 Grado de satisfacción con los servicios y reconocimiento de aportes al progreso</w:t>
            </w:r>
            <w:r w:rsidR="00256BEA" w:rsidRPr="00256BEA">
              <w:rPr>
                <w:noProof/>
                <w:webHidden/>
              </w:rPr>
              <w:tab/>
            </w:r>
            <w:r w:rsidR="00F36DE3" w:rsidRPr="00256BEA">
              <w:rPr>
                <w:noProof/>
                <w:webHidden/>
              </w:rPr>
              <w:fldChar w:fldCharType="begin"/>
            </w:r>
            <w:r w:rsidR="00256BEA" w:rsidRPr="00256BEA">
              <w:rPr>
                <w:noProof/>
                <w:webHidden/>
              </w:rPr>
              <w:instrText xml:space="preserve"> PAGEREF _Toc480555690 \h </w:instrText>
            </w:r>
            <w:r w:rsidR="00F36DE3" w:rsidRPr="00256BEA">
              <w:rPr>
                <w:noProof/>
                <w:webHidden/>
              </w:rPr>
            </w:r>
            <w:r w:rsidR="00F36DE3" w:rsidRPr="00256BEA">
              <w:rPr>
                <w:noProof/>
                <w:webHidden/>
              </w:rPr>
              <w:fldChar w:fldCharType="separate"/>
            </w:r>
            <w:r w:rsidR="00C707F8">
              <w:rPr>
                <w:noProof/>
                <w:webHidden/>
              </w:rPr>
              <w:t>44</w:t>
            </w:r>
            <w:r w:rsidR="00F36DE3" w:rsidRPr="00256BEA">
              <w:rPr>
                <w:noProof/>
                <w:webHidden/>
              </w:rPr>
              <w:fldChar w:fldCharType="end"/>
            </w:r>
          </w:hyperlink>
        </w:p>
        <w:p w:rsidR="00256BEA" w:rsidRPr="00256BEA" w:rsidRDefault="001F3ED1" w:rsidP="00256BEA">
          <w:pPr>
            <w:pStyle w:val="TOC3"/>
            <w:ind w:left="993"/>
            <w:rPr>
              <w:rFonts w:eastAsiaTheme="minorEastAsia"/>
              <w:noProof/>
              <w:lang w:val="es-AR" w:eastAsia="es-AR"/>
            </w:rPr>
          </w:pPr>
          <w:hyperlink w:anchor="_Toc480555691" w:history="1">
            <w:r w:rsidR="00256BEA" w:rsidRPr="00256BEA">
              <w:rPr>
                <w:rStyle w:val="Hyperlink"/>
                <w:rFonts w:ascii="Candara" w:hAnsi="Candara"/>
                <w:bCs/>
                <w:noProof/>
                <w:sz w:val="20"/>
              </w:rPr>
              <w:t>2.6 Desempeño: resultados</w:t>
            </w:r>
            <w:r w:rsidR="00256BEA" w:rsidRPr="00256BEA">
              <w:rPr>
                <w:noProof/>
                <w:webHidden/>
              </w:rPr>
              <w:tab/>
            </w:r>
            <w:r w:rsidR="00F36DE3" w:rsidRPr="00256BEA">
              <w:rPr>
                <w:noProof/>
                <w:webHidden/>
              </w:rPr>
              <w:fldChar w:fldCharType="begin"/>
            </w:r>
            <w:r w:rsidR="00256BEA" w:rsidRPr="00256BEA">
              <w:rPr>
                <w:noProof/>
                <w:webHidden/>
              </w:rPr>
              <w:instrText xml:space="preserve"> PAGEREF _Toc480555691 \h </w:instrText>
            </w:r>
            <w:r w:rsidR="00F36DE3" w:rsidRPr="00256BEA">
              <w:rPr>
                <w:noProof/>
                <w:webHidden/>
              </w:rPr>
            </w:r>
            <w:r w:rsidR="00F36DE3" w:rsidRPr="00256BEA">
              <w:rPr>
                <w:noProof/>
                <w:webHidden/>
              </w:rPr>
              <w:fldChar w:fldCharType="separate"/>
            </w:r>
            <w:r w:rsidR="00C707F8">
              <w:rPr>
                <w:noProof/>
                <w:webHidden/>
              </w:rPr>
              <w:t>51</w:t>
            </w:r>
            <w:r w:rsidR="00F36DE3" w:rsidRPr="00256BEA">
              <w:rPr>
                <w:noProof/>
                <w:webHidden/>
              </w:rPr>
              <w:fldChar w:fldCharType="end"/>
            </w:r>
          </w:hyperlink>
        </w:p>
        <w:p w:rsidR="00256BEA" w:rsidRPr="00256BEA" w:rsidRDefault="001F3ED1" w:rsidP="00256BEA">
          <w:pPr>
            <w:pStyle w:val="TOC3"/>
            <w:ind w:left="993"/>
            <w:rPr>
              <w:rFonts w:eastAsiaTheme="minorEastAsia"/>
              <w:noProof/>
              <w:lang w:val="es-AR" w:eastAsia="es-AR"/>
            </w:rPr>
          </w:pPr>
          <w:hyperlink w:anchor="_Toc480555692" w:history="1">
            <w:r w:rsidR="00256BEA" w:rsidRPr="00256BEA">
              <w:rPr>
                <w:rStyle w:val="Hyperlink"/>
                <w:rFonts w:ascii="Candara" w:hAnsi="Candara"/>
                <w:bCs/>
                <w:noProof/>
                <w:sz w:val="20"/>
              </w:rPr>
              <w:t>2.7   Egresos, financiamiento y sostenibilidad</w:t>
            </w:r>
            <w:r w:rsidR="00256BEA" w:rsidRPr="00256BEA">
              <w:rPr>
                <w:noProof/>
                <w:webHidden/>
              </w:rPr>
              <w:tab/>
            </w:r>
            <w:r w:rsidR="00F36DE3" w:rsidRPr="00256BEA">
              <w:rPr>
                <w:noProof/>
                <w:webHidden/>
              </w:rPr>
              <w:fldChar w:fldCharType="begin"/>
            </w:r>
            <w:r w:rsidR="00256BEA" w:rsidRPr="00256BEA">
              <w:rPr>
                <w:noProof/>
                <w:webHidden/>
              </w:rPr>
              <w:instrText xml:space="preserve"> PAGEREF _Toc480555692 \h </w:instrText>
            </w:r>
            <w:r w:rsidR="00F36DE3" w:rsidRPr="00256BEA">
              <w:rPr>
                <w:noProof/>
                <w:webHidden/>
              </w:rPr>
            </w:r>
            <w:r w:rsidR="00F36DE3" w:rsidRPr="00256BEA">
              <w:rPr>
                <w:noProof/>
                <w:webHidden/>
              </w:rPr>
              <w:fldChar w:fldCharType="separate"/>
            </w:r>
            <w:r w:rsidR="00C707F8">
              <w:rPr>
                <w:noProof/>
                <w:webHidden/>
              </w:rPr>
              <w:t>55</w:t>
            </w:r>
            <w:r w:rsidR="00F36DE3" w:rsidRPr="00256BEA">
              <w:rPr>
                <w:noProof/>
                <w:webHidden/>
              </w:rPr>
              <w:fldChar w:fldCharType="end"/>
            </w:r>
          </w:hyperlink>
        </w:p>
        <w:p w:rsidR="00256BEA" w:rsidRPr="00256BEA" w:rsidRDefault="001F3ED1" w:rsidP="00256BEA">
          <w:pPr>
            <w:pStyle w:val="TOC1"/>
            <w:rPr>
              <w:rFonts w:asciiTheme="minorHAnsi" w:eastAsiaTheme="minorEastAsia" w:hAnsiTheme="minorHAnsi"/>
              <w:color w:val="auto"/>
              <w:sz w:val="18"/>
              <w:lang w:val="es-AR" w:eastAsia="es-AR"/>
            </w:rPr>
          </w:pPr>
          <w:hyperlink w:anchor="_Toc480555693" w:history="1">
            <w:r w:rsidR="00256BEA" w:rsidRPr="00256BEA">
              <w:rPr>
                <w:rStyle w:val="Hyperlink"/>
              </w:rPr>
              <w:t>Conclusiones y recomendaciones</w:t>
            </w:r>
            <w:r w:rsidR="00256BEA" w:rsidRPr="00256BEA">
              <w:rPr>
                <w:webHidden/>
              </w:rPr>
              <w:tab/>
            </w:r>
            <w:r w:rsidR="00F36DE3" w:rsidRPr="00256BEA">
              <w:rPr>
                <w:webHidden/>
              </w:rPr>
              <w:fldChar w:fldCharType="begin"/>
            </w:r>
            <w:r w:rsidR="00256BEA" w:rsidRPr="00256BEA">
              <w:rPr>
                <w:webHidden/>
              </w:rPr>
              <w:instrText xml:space="preserve"> PAGEREF _Toc480555693 \h </w:instrText>
            </w:r>
            <w:r w:rsidR="00F36DE3" w:rsidRPr="00256BEA">
              <w:rPr>
                <w:webHidden/>
              </w:rPr>
            </w:r>
            <w:r w:rsidR="00F36DE3" w:rsidRPr="00256BEA">
              <w:rPr>
                <w:webHidden/>
              </w:rPr>
              <w:fldChar w:fldCharType="separate"/>
            </w:r>
            <w:r w:rsidR="00C707F8">
              <w:rPr>
                <w:webHidden/>
              </w:rPr>
              <w:t>58</w:t>
            </w:r>
            <w:r w:rsidR="00F36DE3" w:rsidRPr="00256BEA">
              <w:rPr>
                <w:webHidden/>
              </w:rPr>
              <w:fldChar w:fldCharType="end"/>
            </w:r>
          </w:hyperlink>
        </w:p>
        <w:p w:rsidR="00256BEA" w:rsidRDefault="001F3ED1" w:rsidP="00256BEA">
          <w:pPr>
            <w:pStyle w:val="TOC1"/>
          </w:pPr>
          <w:hyperlink w:anchor="_Toc480555694" w:history="1">
            <w:r w:rsidR="00256BEA" w:rsidRPr="00256BEA">
              <w:rPr>
                <w:rStyle w:val="Hyperlink"/>
                <w:shd w:val="clear" w:color="auto" w:fill="FFFFFF"/>
              </w:rPr>
              <w:t>Anexo</w:t>
            </w:r>
            <w:r w:rsidR="00235E15">
              <w:rPr>
                <w:rStyle w:val="Hyperlink"/>
                <w:shd w:val="clear" w:color="auto" w:fill="FFFFFF"/>
              </w:rPr>
              <w:t xml:space="preserve"> 1</w:t>
            </w:r>
            <w:r w:rsidR="00256BEA" w:rsidRPr="00256BEA">
              <w:rPr>
                <w:rStyle w:val="Hyperlink"/>
                <w:shd w:val="clear" w:color="auto" w:fill="FFFFFF"/>
              </w:rPr>
              <w:t>: Acerca del índice y sus dimensiones</w:t>
            </w:r>
            <w:r w:rsidR="00256BEA" w:rsidRPr="00256BEA">
              <w:rPr>
                <w:webHidden/>
              </w:rPr>
              <w:tab/>
            </w:r>
            <w:r w:rsidR="00F36DE3" w:rsidRPr="00256BEA">
              <w:rPr>
                <w:webHidden/>
              </w:rPr>
              <w:fldChar w:fldCharType="begin"/>
            </w:r>
            <w:r w:rsidR="00256BEA" w:rsidRPr="00256BEA">
              <w:rPr>
                <w:webHidden/>
              </w:rPr>
              <w:instrText xml:space="preserve"> PAGEREF _Toc480555694 \h </w:instrText>
            </w:r>
            <w:r w:rsidR="00F36DE3" w:rsidRPr="00256BEA">
              <w:rPr>
                <w:webHidden/>
              </w:rPr>
            </w:r>
            <w:r w:rsidR="00F36DE3" w:rsidRPr="00256BEA">
              <w:rPr>
                <w:webHidden/>
              </w:rPr>
              <w:fldChar w:fldCharType="separate"/>
            </w:r>
            <w:r w:rsidR="00C707F8">
              <w:rPr>
                <w:webHidden/>
              </w:rPr>
              <w:t>69</w:t>
            </w:r>
            <w:r w:rsidR="00F36DE3" w:rsidRPr="00256BEA">
              <w:rPr>
                <w:webHidden/>
              </w:rPr>
              <w:fldChar w:fldCharType="end"/>
            </w:r>
          </w:hyperlink>
        </w:p>
        <w:p w:rsidR="00235E15" w:rsidRPr="00235E15" w:rsidRDefault="00235E15" w:rsidP="00235E15">
          <w:pPr>
            <w:ind w:firstLine="0"/>
            <w:rPr>
              <w:noProof/>
              <w:lang w:val="es-ES"/>
            </w:rPr>
          </w:pPr>
          <w:r w:rsidRPr="00235E15">
            <w:rPr>
              <w:b/>
              <w:noProof/>
              <w:lang w:val="es-ES"/>
            </w:rPr>
            <w:t>A</w:t>
          </w:r>
          <w:r w:rsidRPr="00235E15">
            <w:rPr>
              <w:rFonts w:ascii="Candara" w:hAnsi="Candara"/>
              <w:b/>
              <w:noProof/>
              <w:lang w:val="es-ES"/>
            </w:rPr>
            <w:t>nexo 2: Un ejercicio exploratorio acerca de los emprendedores ambiciosos</w:t>
          </w:r>
          <w:r w:rsidRPr="00235E15">
            <w:rPr>
              <w:rFonts w:ascii="Candara" w:hAnsi="Candara"/>
              <w:noProof/>
              <w:lang w:val="es-ES"/>
            </w:rPr>
            <w:t>………</w:t>
          </w:r>
          <w:r>
            <w:rPr>
              <w:rFonts w:ascii="Candara" w:hAnsi="Candara"/>
              <w:noProof/>
              <w:lang w:val="es-ES"/>
            </w:rPr>
            <w:t>………...</w:t>
          </w:r>
          <w:r w:rsidRPr="00235E15">
            <w:rPr>
              <w:rFonts w:ascii="Candara" w:hAnsi="Candara"/>
              <w:b/>
              <w:noProof/>
              <w:lang w:val="es-ES"/>
            </w:rPr>
            <w:t>7</w:t>
          </w:r>
          <w:r w:rsidR="00C707F8">
            <w:rPr>
              <w:rFonts w:ascii="Candara" w:hAnsi="Candara"/>
              <w:b/>
              <w:noProof/>
              <w:lang w:val="es-ES"/>
            </w:rPr>
            <w:t>3</w:t>
          </w:r>
        </w:p>
        <w:p w:rsidR="005827D0" w:rsidRDefault="00F36DE3" w:rsidP="005827D0">
          <w:pPr>
            <w:spacing w:after="0" w:afterAutospacing="0" w:line="360" w:lineRule="auto"/>
            <w:rPr>
              <w:lang w:val="es-ES"/>
            </w:rPr>
          </w:pPr>
          <w:r>
            <w:rPr>
              <w:lang w:val="es-ES"/>
            </w:rPr>
            <w:fldChar w:fldCharType="end"/>
          </w:r>
        </w:p>
      </w:sdtContent>
    </w:sdt>
    <w:p w:rsidR="00787FF1" w:rsidRDefault="00787FF1" w:rsidP="00787FF1">
      <w:pPr>
        <w:pStyle w:val="Heading1"/>
        <w:rPr>
          <w:rFonts w:ascii="Candara" w:hAnsi="Candara"/>
          <w:sz w:val="24"/>
          <w:szCs w:val="22"/>
          <w:shd w:val="clear" w:color="auto" w:fill="FFFFFF"/>
        </w:rPr>
      </w:pPr>
    </w:p>
    <w:p w:rsidR="00787FF1" w:rsidRDefault="00787FF1" w:rsidP="005827D0">
      <w:pPr>
        <w:rPr>
          <w:shd w:val="clear" w:color="auto" w:fill="FFFFFF"/>
        </w:rPr>
      </w:pPr>
    </w:p>
    <w:p w:rsidR="00787FF1" w:rsidRDefault="00787FF1" w:rsidP="005827D0">
      <w:pPr>
        <w:rPr>
          <w:shd w:val="clear" w:color="auto" w:fill="FFFFFF"/>
        </w:rPr>
      </w:pPr>
    </w:p>
    <w:p w:rsidR="005827D0" w:rsidRDefault="005827D0" w:rsidP="005827D0">
      <w:pPr>
        <w:rPr>
          <w:shd w:val="clear" w:color="auto" w:fill="FFFFFF"/>
        </w:rPr>
      </w:pPr>
    </w:p>
    <w:p w:rsidR="005827D0" w:rsidRDefault="005827D0" w:rsidP="005827D0">
      <w:pPr>
        <w:rPr>
          <w:shd w:val="clear" w:color="auto" w:fill="FFFFFF"/>
        </w:rPr>
      </w:pPr>
    </w:p>
    <w:p w:rsidR="00787FF1" w:rsidRDefault="00787FF1" w:rsidP="005827D0">
      <w:pPr>
        <w:rPr>
          <w:shd w:val="clear" w:color="auto" w:fill="FFFFFF"/>
        </w:rPr>
      </w:pPr>
    </w:p>
    <w:p w:rsidR="007A30DA" w:rsidRPr="00787FF1" w:rsidRDefault="007A30DA" w:rsidP="00787FF1">
      <w:pPr>
        <w:pStyle w:val="Heading1"/>
        <w:rPr>
          <w:rFonts w:ascii="Candara" w:hAnsi="Candara"/>
          <w:sz w:val="24"/>
          <w:szCs w:val="22"/>
          <w:shd w:val="clear" w:color="auto" w:fill="FFFFFF"/>
        </w:rPr>
      </w:pPr>
      <w:bookmarkStart w:id="10" w:name="_Toc480555676"/>
      <w:r w:rsidRPr="00787FF1">
        <w:rPr>
          <w:rFonts w:ascii="Candara" w:hAnsi="Candara"/>
          <w:sz w:val="24"/>
          <w:szCs w:val="22"/>
          <w:shd w:val="clear" w:color="auto" w:fill="FFFFFF"/>
        </w:rPr>
        <w:t>Introducción</w:t>
      </w:r>
      <w:bookmarkEnd w:id="0"/>
      <w:bookmarkEnd w:id="1"/>
      <w:bookmarkEnd w:id="10"/>
    </w:p>
    <w:p w:rsidR="003631C5" w:rsidRDefault="007865D6" w:rsidP="00783019">
      <w:pPr>
        <w:ind w:firstLine="0"/>
        <w:rPr>
          <w:rFonts w:ascii="Candara" w:eastAsia="Calibri,Times New Roman" w:hAnsi="Candara" w:cs="Calibri,Times New Roman"/>
          <w:color w:val="444444"/>
        </w:rPr>
      </w:pPr>
      <w:r w:rsidRPr="001B2918">
        <w:rPr>
          <w:rFonts w:ascii="Candara" w:eastAsia="Calibri,Times New Roman" w:hAnsi="Candara" w:cs="Calibri,Times New Roman"/>
          <w:color w:val="444444"/>
        </w:rPr>
        <w:t xml:space="preserve">El objetivo de este informe es </w:t>
      </w:r>
      <w:r w:rsidR="00D874FE" w:rsidRPr="001B2918">
        <w:rPr>
          <w:rFonts w:ascii="Candara" w:eastAsia="Calibri,Times New Roman" w:hAnsi="Candara" w:cs="Calibri,Times New Roman"/>
          <w:color w:val="444444"/>
        </w:rPr>
        <w:t xml:space="preserve">analizar </w:t>
      </w:r>
      <w:r w:rsidRPr="001B2918">
        <w:rPr>
          <w:rFonts w:ascii="Candara" w:eastAsia="Calibri,Times New Roman" w:hAnsi="Candara" w:cs="Calibri,Times New Roman"/>
          <w:color w:val="444444"/>
        </w:rPr>
        <w:t>la situación de las incubadoras que integran la plataforma uruguaya apoyada por ANII a los efectos de ofrecer inputs para pensar hacia adelante</w:t>
      </w:r>
      <w:r w:rsidR="003631C5">
        <w:rPr>
          <w:rFonts w:ascii="Candara" w:eastAsia="Calibri,Times New Roman" w:hAnsi="Candara" w:cs="Calibri,Times New Roman"/>
          <w:color w:val="444444"/>
        </w:rPr>
        <w:t>,</w:t>
      </w:r>
      <w:r w:rsidRPr="001B2918">
        <w:rPr>
          <w:rFonts w:ascii="Candara" w:eastAsia="Calibri,Times New Roman" w:hAnsi="Candara" w:cs="Calibri,Times New Roman"/>
          <w:color w:val="444444"/>
        </w:rPr>
        <w:t xml:space="preserve"> teniendo en cuenta la </w:t>
      </w:r>
      <w:r w:rsidR="003631C5">
        <w:rPr>
          <w:rFonts w:ascii="Candara" w:eastAsia="Calibri,Times New Roman" w:hAnsi="Candara" w:cs="Calibri,Times New Roman"/>
          <w:color w:val="444444"/>
        </w:rPr>
        <w:t xml:space="preserve">próxima </w:t>
      </w:r>
      <w:r w:rsidRPr="001B2918">
        <w:rPr>
          <w:rFonts w:ascii="Candara" w:eastAsia="Calibri,Times New Roman" w:hAnsi="Candara" w:cs="Calibri,Times New Roman"/>
          <w:color w:val="444444"/>
        </w:rPr>
        <w:t xml:space="preserve">finalización del Programa de Apoyo a Futuros Empresarios y el escenario de una nueva operación de crédito con el BID. </w:t>
      </w:r>
    </w:p>
    <w:p w:rsidR="00545342" w:rsidRPr="001B2918" w:rsidRDefault="007A30DA" w:rsidP="00783019">
      <w:pPr>
        <w:ind w:firstLine="0"/>
        <w:rPr>
          <w:rFonts w:ascii="Candara" w:eastAsia="Calibri,Times New Roman" w:hAnsi="Candara" w:cs="Calibri,Times New Roman"/>
          <w:color w:val="444444"/>
        </w:rPr>
      </w:pPr>
      <w:r w:rsidRPr="001B2918">
        <w:rPr>
          <w:rFonts w:ascii="Candara" w:eastAsia="Calibri,Times New Roman" w:hAnsi="Candara" w:cs="Calibri,Times New Roman"/>
          <w:color w:val="444444"/>
        </w:rPr>
        <w:t xml:space="preserve">Para la elaboración de este informe se </w:t>
      </w:r>
      <w:r w:rsidR="00545342" w:rsidRPr="001B2918">
        <w:rPr>
          <w:rFonts w:ascii="Candara" w:eastAsia="Calibri,Times New Roman" w:hAnsi="Candara" w:cs="Calibri,Times New Roman"/>
          <w:color w:val="444444"/>
        </w:rPr>
        <w:t>adoptó un marco conceptual sistémico-organizacional y se utilizaron diversas fuentes de información</w:t>
      </w:r>
      <w:r w:rsidR="003631C5">
        <w:rPr>
          <w:rFonts w:ascii="Candara" w:eastAsia="Calibri,Times New Roman" w:hAnsi="Candara" w:cs="Calibri,Times New Roman"/>
          <w:color w:val="444444"/>
        </w:rPr>
        <w:t>,</w:t>
      </w:r>
      <w:r w:rsidR="00545342" w:rsidRPr="001B2918">
        <w:rPr>
          <w:rFonts w:ascii="Candara" w:eastAsia="Calibri,Times New Roman" w:hAnsi="Candara" w:cs="Calibri,Times New Roman"/>
          <w:color w:val="444444"/>
        </w:rPr>
        <w:t xml:space="preserve"> de modo de poder plantear un enfoque que integra el análisis de la misma así como también su integración en una matriz de indicadores que permiten su comparación con el benchmark chileno.</w:t>
      </w:r>
    </w:p>
    <w:p w:rsidR="007865D6" w:rsidRPr="001B2918" w:rsidRDefault="00545342" w:rsidP="00783019">
      <w:pPr>
        <w:ind w:firstLine="0"/>
        <w:rPr>
          <w:rFonts w:ascii="Candara" w:eastAsia="Calibri,Times New Roman" w:hAnsi="Candara" w:cs="Calibri,Times New Roman"/>
          <w:color w:val="444444"/>
        </w:rPr>
      </w:pPr>
      <w:r w:rsidRPr="001B2918">
        <w:rPr>
          <w:rFonts w:ascii="Candara" w:eastAsia="Calibri,Times New Roman" w:hAnsi="Candara" w:cs="Calibri,Times New Roman"/>
          <w:color w:val="444444"/>
        </w:rPr>
        <w:t xml:space="preserve">Las fuentes utilizadas incluyen </w:t>
      </w:r>
      <w:r w:rsidR="007A30DA" w:rsidRPr="001B2918">
        <w:rPr>
          <w:rFonts w:ascii="Candara" w:eastAsia="Calibri,Times New Roman" w:hAnsi="Candara" w:cs="Calibri,Times New Roman"/>
          <w:color w:val="444444"/>
        </w:rPr>
        <w:t>los formularios de postulación de cada incubadora</w:t>
      </w:r>
      <w:r w:rsidRPr="001B2918">
        <w:rPr>
          <w:rFonts w:ascii="Candara" w:eastAsia="Calibri,Times New Roman" w:hAnsi="Candara" w:cs="Calibri,Times New Roman"/>
          <w:color w:val="444444"/>
        </w:rPr>
        <w:t xml:space="preserve"> para recibir el </w:t>
      </w:r>
      <w:r w:rsidR="003631C5">
        <w:rPr>
          <w:rFonts w:ascii="Candara" w:eastAsia="Calibri,Times New Roman" w:hAnsi="Candara" w:cs="Calibri,Times New Roman"/>
          <w:color w:val="444444"/>
        </w:rPr>
        <w:t>subsidio</w:t>
      </w:r>
      <w:r w:rsidRPr="001B2918">
        <w:rPr>
          <w:rFonts w:ascii="Candara" w:eastAsia="Calibri,Times New Roman" w:hAnsi="Candara" w:cs="Calibri,Times New Roman"/>
          <w:color w:val="444444"/>
        </w:rPr>
        <w:t xml:space="preserve"> de ANII</w:t>
      </w:r>
      <w:r w:rsidR="007A30DA" w:rsidRPr="001B2918">
        <w:rPr>
          <w:rFonts w:ascii="Candara" w:eastAsia="Calibri,Times New Roman" w:hAnsi="Candara" w:cs="Calibri,Times New Roman"/>
          <w:color w:val="444444"/>
        </w:rPr>
        <w:t>, las bases del programa de apoyo a la operatoria de las incubadoras y demás instrumentos financieros de ANII para emprendedores</w:t>
      </w:r>
      <w:r w:rsidR="007865D6" w:rsidRPr="001B2918">
        <w:rPr>
          <w:rFonts w:ascii="Candara" w:eastAsia="Calibri,Times New Roman" w:hAnsi="Candara" w:cs="Calibri,Times New Roman"/>
          <w:color w:val="444444"/>
        </w:rPr>
        <w:t xml:space="preserve"> así como también</w:t>
      </w:r>
      <w:r w:rsidR="007A30DA" w:rsidRPr="001B2918">
        <w:rPr>
          <w:rFonts w:ascii="Candara" w:eastAsia="Calibri,Times New Roman" w:hAnsi="Candara" w:cs="Calibri,Times New Roman"/>
          <w:color w:val="444444"/>
        </w:rPr>
        <w:t xml:space="preserve"> los registros de beneficiarios de estos programas en los cuales las incubadoras han actuado como Instituciones Patrocinadoras. </w:t>
      </w:r>
      <w:r w:rsidR="007F00C3" w:rsidRPr="001B2918">
        <w:rPr>
          <w:rFonts w:ascii="Candara" w:eastAsia="Calibri,Times New Roman" w:hAnsi="Candara" w:cs="Calibri,Times New Roman"/>
          <w:color w:val="444444"/>
        </w:rPr>
        <w:t>Además, se han consultado los diferentes informes de avances de gestión que cada incubadora ha presentado ante ANII.</w:t>
      </w:r>
      <w:r w:rsidR="007F00C3">
        <w:rPr>
          <w:rFonts w:ascii="Candara" w:eastAsia="Calibri,Times New Roman" w:hAnsi="Candara" w:cs="Calibri,Times New Roman"/>
          <w:color w:val="444444"/>
        </w:rPr>
        <w:t xml:space="preserve"> </w:t>
      </w:r>
      <w:r w:rsidR="007F00C3" w:rsidRPr="001B2918">
        <w:rPr>
          <w:rFonts w:ascii="Candara" w:eastAsia="Calibri,Times New Roman" w:hAnsi="Candara" w:cs="Calibri,Times New Roman"/>
          <w:color w:val="444444"/>
        </w:rPr>
        <w:t xml:space="preserve">En adición a ello, se diseñó e implementó una encuesta electrónica que fue respondida por los gerentes de las seis incubadoras que se encuentran dentro del Programa de ANII. </w:t>
      </w:r>
      <w:r w:rsidR="007865D6" w:rsidRPr="001B2918">
        <w:rPr>
          <w:rFonts w:ascii="Candara" w:eastAsia="Calibri,Times New Roman" w:hAnsi="Candara" w:cs="Calibri,Times New Roman"/>
          <w:color w:val="444444"/>
        </w:rPr>
        <w:t>Asimismo se realizaron entrevistas con los gerentes de cada incubadora y su equipo y con emprendedores atendidos por las mismas.</w:t>
      </w:r>
    </w:p>
    <w:p w:rsidR="007A30DA" w:rsidRPr="00976217" w:rsidRDefault="00545342" w:rsidP="00783019">
      <w:pPr>
        <w:ind w:firstLine="0"/>
        <w:rPr>
          <w:rFonts w:ascii="Candara" w:hAnsi="Candara" w:cs="Open Sans"/>
          <w:color w:val="444444"/>
          <w:shd w:val="clear" w:color="auto" w:fill="FFFFFF"/>
        </w:rPr>
      </w:pPr>
      <w:r w:rsidRPr="001B2918">
        <w:rPr>
          <w:rFonts w:ascii="Candara" w:eastAsia="Calibri,Times New Roman" w:hAnsi="Candara" w:cs="Calibri,Times New Roman"/>
          <w:color w:val="444444"/>
        </w:rPr>
        <w:t>E</w:t>
      </w:r>
      <w:r w:rsidR="007A30DA" w:rsidRPr="001B2918">
        <w:rPr>
          <w:rFonts w:ascii="Candara" w:eastAsia="Calibri,Times New Roman" w:hAnsi="Candara" w:cs="Calibri,Times New Roman"/>
          <w:color w:val="444444"/>
        </w:rPr>
        <w:t xml:space="preserve">ste informe está organizado de la siguiente </w:t>
      </w:r>
      <w:r w:rsidR="007F00C3" w:rsidRPr="001B2918">
        <w:rPr>
          <w:rFonts w:ascii="Candara" w:eastAsia="Calibri,Times New Roman" w:hAnsi="Candara" w:cs="Calibri,Times New Roman"/>
          <w:color w:val="444444"/>
        </w:rPr>
        <w:t>manera.</w:t>
      </w:r>
      <w:r w:rsidR="007F00C3" w:rsidRPr="003631C5">
        <w:rPr>
          <w:rFonts w:ascii="Candara" w:hAnsi="Candara" w:cs="Open Sans"/>
          <w:color w:val="444444"/>
          <w:shd w:val="clear" w:color="auto" w:fill="FFFFFF"/>
        </w:rPr>
        <w:t xml:space="preserve"> En</w:t>
      </w:r>
      <w:r w:rsidR="007A30DA" w:rsidRPr="003631C5">
        <w:rPr>
          <w:rFonts w:ascii="Candara" w:hAnsi="Candara" w:cs="Open Sans"/>
          <w:color w:val="444444"/>
          <w:shd w:val="clear" w:color="auto" w:fill="FFFFFF"/>
        </w:rPr>
        <w:t xml:space="preserve"> primer lugar se presenta un breve marco conceptual orientador. A continuación se introduce el marco general en el cual se inserta esta consultoría así como los principales resultados de una primera mirada de conjunto </w:t>
      </w:r>
      <w:r w:rsidR="007F00C3" w:rsidRPr="003631C5">
        <w:rPr>
          <w:rFonts w:ascii="Candara" w:hAnsi="Candara" w:cs="Open Sans"/>
          <w:color w:val="444444"/>
          <w:shd w:val="clear" w:color="auto" w:fill="FFFFFF"/>
        </w:rPr>
        <w:t>a las</w:t>
      </w:r>
      <w:r w:rsidR="007A30DA" w:rsidRPr="003631C5">
        <w:rPr>
          <w:rFonts w:ascii="Candara" w:hAnsi="Candara" w:cs="Open Sans"/>
          <w:color w:val="444444"/>
          <w:shd w:val="clear" w:color="auto" w:fill="FFFFFF"/>
        </w:rPr>
        <w:t xml:space="preserve"> incubadoras </w:t>
      </w:r>
      <w:r w:rsidR="003631C5" w:rsidRPr="003631C5">
        <w:rPr>
          <w:rFonts w:ascii="Candara" w:hAnsi="Candara" w:cs="Open Sans"/>
          <w:color w:val="444444"/>
          <w:shd w:val="clear" w:color="auto" w:fill="FFFFFF"/>
        </w:rPr>
        <w:t>para luego analizar las dimensiones principales del indicador de gestión y su benchmark con el caso chileno</w:t>
      </w:r>
      <w:r w:rsidR="007A30DA" w:rsidRPr="003631C5">
        <w:rPr>
          <w:rFonts w:ascii="Candara" w:hAnsi="Candara" w:cs="Open Sans"/>
          <w:color w:val="444444"/>
          <w:shd w:val="clear" w:color="auto" w:fill="FFFFFF"/>
        </w:rPr>
        <w:t>.</w:t>
      </w:r>
      <w:r w:rsidR="003631C5">
        <w:rPr>
          <w:rStyle w:val="FootnoteReference"/>
          <w:rFonts w:ascii="Candara" w:hAnsi="Candara" w:cs="Open Sans"/>
          <w:color w:val="444444"/>
          <w:shd w:val="clear" w:color="auto" w:fill="FFFFFF"/>
        </w:rPr>
        <w:footnoteReference w:id="2"/>
      </w:r>
      <w:r w:rsidR="007A30DA" w:rsidRPr="00976217">
        <w:rPr>
          <w:rFonts w:ascii="Candara" w:hAnsi="Candara" w:cs="Open Sans"/>
          <w:color w:val="444444"/>
          <w:shd w:val="clear" w:color="auto" w:fill="FFFFFF"/>
        </w:rPr>
        <w:br w:type="page"/>
      </w:r>
    </w:p>
    <w:p w:rsidR="007A30DA" w:rsidRPr="00976217" w:rsidRDefault="007A30DA" w:rsidP="007A30DA">
      <w:pPr>
        <w:pStyle w:val="Title"/>
        <w:pBdr>
          <w:bottom w:val="single" w:sz="8" w:space="0" w:color="4F81BD" w:themeColor="accent1"/>
        </w:pBdr>
        <w:rPr>
          <w:rFonts w:ascii="Candara" w:hAnsi="Candara"/>
          <w:sz w:val="22"/>
          <w:szCs w:val="22"/>
          <w:shd w:val="clear" w:color="auto" w:fill="FFFFFF"/>
          <w:lang w:val="es-AR"/>
        </w:rPr>
      </w:pPr>
    </w:p>
    <w:p w:rsidR="007A30DA" w:rsidRPr="00F7074C" w:rsidRDefault="007A30DA" w:rsidP="007A30DA">
      <w:pPr>
        <w:pStyle w:val="Heading1"/>
        <w:rPr>
          <w:rFonts w:ascii="Candara" w:hAnsi="Candara"/>
          <w:sz w:val="24"/>
          <w:szCs w:val="22"/>
          <w:shd w:val="clear" w:color="auto" w:fill="FFFFFF"/>
        </w:rPr>
      </w:pPr>
      <w:bookmarkStart w:id="11" w:name="_Toc468341578"/>
      <w:bookmarkStart w:id="12" w:name="_Toc480295568"/>
      <w:bookmarkStart w:id="13" w:name="_Toc480555677"/>
      <w:r w:rsidRPr="00F7074C">
        <w:rPr>
          <w:rFonts w:ascii="Candara" w:hAnsi="Candara"/>
          <w:sz w:val="24"/>
          <w:szCs w:val="22"/>
          <w:shd w:val="clear" w:color="auto" w:fill="FFFFFF"/>
        </w:rPr>
        <w:t>Modelo conceptual para el estudio de las Incubadoras</w:t>
      </w:r>
      <w:bookmarkEnd w:id="11"/>
      <w:bookmarkEnd w:id="12"/>
      <w:bookmarkEnd w:id="13"/>
    </w:p>
    <w:p w:rsidR="002708F0" w:rsidRPr="001B2918" w:rsidRDefault="007A30DA" w:rsidP="00783019">
      <w:pPr>
        <w:ind w:firstLine="0"/>
        <w:rPr>
          <w:rFonts w:ascii="Candara" w:eastAsia="Calibri,Times New Roman" w:hAnsi="Candara" w:cs="Calibri,Times New Roman"/>
          <w:color w:val="444444"/>
        </w:rPr>
      </w:pPr>
      <w:r w:rsidRPr="001B2918">
        <w:rPr>
          <w:rFonts w:ascii="Candara" w:eastAsia="Calibri,Times New Roman" w:hAnsi="Candara" w:cs="Calibri,Times New Roman"/>
          <w:color w:val="444444"/>
        </w:rPr>
        <w:t xml:space="preserve">Al igual que los emprendedores y sus emprendimientos, las incubadoras también </w:t>
      </w:r>
      <w:r w:rsidR="002708F0" w:rsidRPr="001B2918">
        <w:rPr>
          <w:rFonts w:ascii="Candara" w:eastAsia="Calibri,Times New Roman" w:hAnsi="Candara" w:cs="Calibri,Times New Roman"/>
          <w:color w:val="444444"/>
        </w:rPr>
        <w:t xml:space="preserve">son organizaciones y, como tales, </w:t>
      </w:r>
      <w:r w:rsidRPr="001B2918">
        <w:rPr>
          <w:rFonts w:ascii="Candara" w:eastAsia="Calibri,Times New Roman" w:hAnsi="Candara" w:cs="Calibri,Times New Roman"/>
          <w:color w:val="444444"/>
        </w:rPr>
        <w:t xml:space="preserve">atraviesan un proceso de desarrollo que, en una gran cantidad de casos, sufre momentos determinantes. Sortear esos obstáculos resulta fundamental para su consolidación. El modelo que se plantea se inspira en la literatura de desarrollo organizacional, que suele prever que las organizaciones atraviesan por procesos evolutivos, con ciertas instancias en las que existe la amenaza de una crisis, la que en caso de ser anticipada o superada puede dar paso a una nueva fase de su trayectoria. Sin embargo, no debería esto interpretarse como la existencia de linealidad o determinismo en este recorrido que va desde la gestación a la consolidación. </w:t>
      </w:r>
    </w:p>
    <w:p w:rsidR="007A30DA" w:rsidRPr="001B2918" w:rsidRDefault="007A30DA" w:rsidP="00783019">
      <w:pPr>
        <w:ind w:firstLine="0"/>
        <w:rPr>
          <w:rFonts w:ascii="Candara" w:eastAsia="Calibri,Times New Roman" w:hAnsi="Candara" w:cs="Calibri,Times New Roman"/>
          <w:color w:val="444444"/>
        </w:rPr>
      </w:pPr>
      <w:r w:rsidRPr="001B2918">
        <w:rPr>
          <w:rFonts w:ascii="Candara" w:eastAsia="Calibri,Times New Roman" w:hAnsi="Candara" w:cs="Calibri,Times New Roman"/>
          <w:color w:val="444444"/>
        </w:rPr>
        <w:t>El modelo propuesto se en</w:t>
      </w:r>
      <w:r w:rsidR="002708F0" w:rsidRPr="001B2918">
        <w:rPr>
          <w:rFonts w:ascii="Candara" w:eastAsia="Calibri,Times New Roman" w:hAnsi="Candara" w:cs="Calibri,Times New Roman"/>
          <w:color w:val="444444"/>
        </w:rPr>
        <w:t xml:space="preserve">marca además </w:t>
      </w:r>
      <w:r w:rsidRPr="001B2918">
        <w:rPr>
          <w:rFonts w:ascii="Candara" w:eastAsia="Calibri,Times New Roman" w:hAnsi="Candara" w:cs="Calibri,Times New Roman"/>
          <w:color w:val="444444"/>
        </w:rPr>
        <w:t xml:space="preserve">en el enfoque sistémico, y permite entender las conductas que acaban traduciéndose, con el tiempo, en el desempeño de las </w:t>
      </w:r>
      <w:r w:rsidR="007F00C3" w:rsidRPr="001B2918">
        <w:rPr>
          <w:rFonts w:ascii="Candara" w:eastAsia="Calibri,Times New Roman" w:hAnsi="Candara" w:cs="Calibri,Times New Roman"/>
          <w:color w:val="444444"/>
        </w:rPr>
        <w:t>incubadoras. Desde</w:t>
      </w:r>
      <w:r w:rsidRPr="001B2918">
        <w:rPr>
          <w:rFonts w:ascii="Candara" w:eastAsia="Calibri,Times New Roman" w:hAnsi="Candara" w:cs="Calibri,Times New Roman"/>
          <w:color w:val="444444"/>
        </w:rPr>
        <w:t xml:space="preserve"> esta perspectiva, a la hora de analizar el comportamiento de una incubadora, es clave definir qué cabe esperar de ellas a la luz de los factores ambientales o exógenos y, por lo tanto, entender que ellas deben formar parte de una agenda sistémica más ambiciosa. De lo contrario</w:t>
      </w:r>
      <w:r w:rsidR="002708F0" w:rsidRPr="001B2918">
        <w:rPr>
          <w:rFonts w:ascii="Candara" w:eastAsia="Calibri,Times New Roman" w:hAnsi="Candara" w:cs="Calibri,Times New Roman"/>
          <w:color w:val="444444"/>
        </w:rPr>
        <w:t xml:space="preserve"> se corre el riesgo de</w:t>
      </w:r>
      <w:r w:rsidRPr="001B2918">
        <w:rPr>
          <w:rFonts w:ascii="Candara" w:eastAsia="Calibri,Times New Roman" w:hAnsi="Candara" w:cs="Calibri,Times New Roman"/>
          <w:color w:val="444444"/>
        </w:rPr>
        <w:t xml:space="preserve"> depositar expectativas desmedidas</w:t>
      </w:r>
      <w:r w:rsidR="002708F0" w:rsidRPr="001B2918">
        <w:rPr>
          <w:rFonts w:ascii="Candara" w:eastAsia="Calibri,Times New Roman" w:hAnsi="Candara" w:cs="Calibri,Times New Roman"/>
          <w:color w:val="444444"/>
        </w:rPr>
        <w:t xml:space="preserve">, algo que </w:t>
      </w:r>
      <w:r w:rsidRPr="001B2918">
        <w:rPr>
          <w:rFonts w:ascii="Candara" w:eastAsia="Calibri,Times New Roman" w:hAnsi="Candara" w:cs="Calibri,Times New Roman"/>
          <w:color w:val="444444"/>
        </w:rPr>
        <w:t xml:space="preserve">puede </w:t>
      </w:r>
      <w:r w:rsidR="002708F0" w:rsidRPr="001B2918">
        <w:rPr>
          <w:rFonts w:ascii="Candara" w:eastAsia="Calibri,Times New Roman" w:hAnsi="Candara" w:cs="Calibri,Times New Roman"/>
          <w:color w:val="444444"/>
        </w:rPr>
        <w:t>resultar contraproducente</w:t>
      </w:r>
      <w:r w:rsidRPr="001B2918">
        <w:rPr>
          <w:rFonts w:ascii="Candara" w:eastAsia="Calibri,Times New Roman" w:hAnsi="Candara" w:cs="Calibri,Times New Roman"/>
          <w:color w:val="444444"/>
        </w:rPr>
        <w:t>.</w:t>
      </w:r>
    </w:p>
    <w:p w:rsidR="007A30DA" w:rsidRPr="001B2918" w:rsidRDefault="007A30DA" w:rsidP="00783019">
      <w:pPr>
        <w:ind w:firstLine="0"/>
        <w:rPr>
          <w:rFonts w:ascii="Candara" w:eastAsia="Calibri,Times New Roman" w:hAnsi="Candara" w:cs="Calibri,Times New Roman"/>
          <w:color w:val="444444"/>
        </w:rPr>
      </w:pPr>
      <w:r w:rsidRPr="001B2918">
        <w:rPr>
          <w:rFonts w:ascii="Candara" w:eastAsia="Calibri,Times New Roman" w:hAnsi="Candara" w:cs="Calibri,Times New Roman"/>
          <w:color w:val="444444"/>
        </w:rPr>
        <w:t xml:space="preserve">Desde una mirada sobre la organización, el primer aspecto a tener en cuenta es quiénes son sus “propietarios”. No es lo mismo si son actores públicos o privados, si las lideran organizaciones como las universidades o empresarios jóvenes (“entrepreneurial recycling”), fenómeno este último que ha tendido a ganar lugar lentamente, a medida que se desarrollan los ecosistemas. A priori, ellos agregan una novedad interesante dado que aportan la propia experiencia emprendedora. </w:t>
      </w:r>
    </w:p>
    <w:p w:rsidR="007A30DA" w:rsidRPr="001B2918" w:rsidRDefault="007A30DA" w:rsidP="00783019">
      <w:pPr>
        <w:ind w:firstLine="0"/>
        <w:rPr>
          <w:rFonts w:ascii="Candara" w:eastAsia="Calibri,Times New Roman" w:hAnsi="Candara" w:cs="Calibri,Times New Roman"/>
          <w:color w:val="444444"/>
        </w:rPr>
      </w:pPr>
      <w:r w:rsidRPr="001B2918">
        <w:rPr>
          <w:rFonts w:ascii="Candara" w:eastAsia="Calibri,Times New Roman" w:hAnsi="Candara" w:cs="Calibri,Times New Roman"/>
          <w:color w:val="444444"/>
        </w:rPr>
        <w:t xml:space="preserve">Pero la mayoría de las incubadoras nacen y se ven habilitadas/condicionadas por dos grandes factores críticos: por un lado, suele haber una “organización madre” (generalmente una universidad, algunas fundaciones y/o  empresas privadas), la que juega un papel clave, al menos en la fase inicial. Ella establece mandatos fundacionales y estratégicos alineados con su misión y define grados de compromiso con la incubadora, que suelen ser variables a lo largo del tiempo. Esto incide en su conducta y puede expresarse en distintos espacios, como los del Directorio, de la jerarquía y de las instancias de administración y rendición de cuentas previstos en el organigrama. Pero también a través de su propia normativa interna y ámbitos de gestión central, la que a veces puede afectar la agilidad de los procesos administrativos en la ejecución de los proyectos. La relación de la incubadora con la “organización madre” es un factor relevante sin duda alguna, salvo en aquellas incubadoras que logran construir un paraguas protector que las dota de autonomía. En estos casos, el desafío es cómo combinar las ventajas de la independencia sin pagar los costos asociados al “desconocimiento materno”.  </w:t>
      </w:r>
    </w:p>
    <w:p w:rsidR="007A30DA" w:rsidRPr="001B2918" w:rsidRDefault="007A30DA" w:rsidP="00783019">
      <w:pPr>
        <w:ind w:firstLine="0"/>
        <w:rPr>
          <w:rFonts w:ascii="Candara" w:eastAsia="Calibri,Times New Roman" w:hAnsi="Candara" w:cs="Calibri,Times New Roman"/>
          <w:color w:val="444444"/>
        </w:rPr>
      </w:pPr>
      <w:r w:rsidRPr="001B2918">
        <w:rPr>
          <w:rFonts w:ascii="Candara" w:eastAsia="Calibri,Times New Roman" w:hAnsi="Candara" w:cs="Calibri,Times New Roman"/>
          <w:color w:val="444444"/>
        </w:rPr>
        <w:t>Así como suele haber una “organización madre”, continuando con la metáfora familiar, existe un “padre”. Se trata por lo general del Estado que aporta recursos. La relación entre el Estado y la incubadora es un factor crítico de primer nivel de importancia y debe ser comprendida en su carácter multifacético y, por lo tanto, complejo. A través de programas con subsidios directos a la operación</w:t>
      </w:r>
      <w:r w:rsidR="00D54EF8" w:rsidRPr="001B2918">
        <w:rPr>
          <w:rFonts w:ascii="Candara" w:eastAsia="Calibri,Times New Roman" w:hAnsi="Candara" w:cs="Calibri,Times New Roman"/>
          <w:color w:val="444444"/>
        </w:rPr>
        <w:t xml:space="preserve"> y </w:t>
      </w:r>
      <w:r w:rsidRPr="001B2918">
        <w:rPr>
          <w:rFonts w:ascii="Candara" w:eastAsia="Calibri,Times New Roman" w:hAnsi="Candara" w:cs="Calibri,Times New Roman"/>
          <w:color w:val="444444"/>
        </w:rPr>
        <w:t>re</w:t>
      </w:r>
      <w:r w:rsidR="00D54EF8" w:rsidRPr="001B2918">
        <w:rPr>
          <w:rFonts w:ascii="Candara" w:eastAsia="Calibri,Times New Roman" w:hAnsi="Candara" w:cs="Calibri,Times New Roman"/>
          <w:color w:val="444444"/>
        </w:rPr>
        <w:t>tribuciones</w:t>
      </w:r>
      <w:r w:rsidRPr="001B2918">
        <w:rPr>
          <w:rFonts w:ascii="Candara" w:eastAsia="Calibri,Times New Roman" w:hAnsi="Candara" w:cs="Calibri,Times New Roman"/>
          <w:color w:val="444444"/>
        </w:rPr>
        <w:t xml:space="preserve"> a la tarea de p</w:t>
      </w:r>
      <w:r w:rsidR="00D54EF8" w:rsidRPr="001B2918">
        <w:rPr>
          <w:rFonts w:ascii="Candara" w:eastAsia="Calibri,Times New Roman" w:hAnsi="Candara" w:cs="Calibri,Times New Roman"/>
          <w:color w:val="444444"/>
        </w:rPr>
        <w:t xml:space="preserve">atrocinio ante otros instrumentos </w:t>
      </w:r>
      <w:r w:rsidRPr="001B2918">
        <w:rPr>
          <w:rFonts w:ascii="Candara" w:eastAsia="Calibri,Times New Roman" w:hAnsi="Candara" w:cs="Calibri,Times New Roman"/>
          <w:color w:val="444444"/>
        </w:rPr>
        <w:t xml:space="preserve">el Estado suele aportar recursos que generan incentivos y definen oportunidades. </w:t>
      </w:r>
      <w:r w:rsidR="00D54EF8" w:rsidRPr="001B2918">
        <w:rPr>
          <w:rFonts w:ascii="Candara" w:eastAsia="Calibri,Times New Roman" w:hAnsi="Candara" w:cs="Calibri,Times New Roman"/>
          <w:color w:val="444444"/>
        </w:rPr>
        <w:t xml:space="preserve">La articulación de los distintos instrumentos es, en sí mismo, una cuestión relevante que puede incidir en la conducta de la incubadora. </w:t>
      </w:r>
      <w:r w:rsidRPr="001B2918">
        <w:rPr>
          <w:rFonts w:ascii="Candara" w:eastAsia="Calibri,Times New Roman" w:hAnsi="Candara" w:cs="Calibri,Times New Roman"/>
          <w:color w:val="444444"/>
        </w:rPr>
        <w:t xml:space="preserve">La contracara de estos incentivos es la (importante) demanda de inversión de energías y tiempos (por ejemplo, la preparación para las postulaciones y la administración de recursos y reportes en la ejecución). </w:t>
      </w:r>
    </w:p>
    <w:p w:rsidR="007A30DA" w:rsidRPr="001B2918" w:rsidRDefault="007A30DA" w:rsidP="00783019">
      <w:pPr>
        <w:ind w:firstLine="0"/>
        <w:rPr>
          <w:rFonts w:ascii="Candara" w:eastAsia="Calibri,Times New Roman" w:hAnsi="Candara" w:cs="Calibri,Times New Roman"/>
          <w:color w:val="444444"/>
        </w:rPr>
      </w:pPr>
      <w:r w:rsidRPr="001B2918">
        <w:rPr>
          <w:rFonts w:ascii="Candara" w:eastAsia="Calibri,Times New Roman" w:hAnsi="Candara" w:cs="Calibri,Times New Roman"/>
          <w:color w:val="444444"/>
        </w:rPr>
        <w:t xml:space="preserve">Dentro de los factores críticos de naturaleza endógena, la organización incubadora puede ser vista como un emprendimiento de pequeña escala siendo clave, por lo tanto, el gerente y su equipo, la gestión de recursos humanos y del conocimiento, así como su modelo de </w:t>
      </w:r>
      <w:r w:rsidR="007F00C3" w:rsidRPr="001B2918">
        <w:rPr>
          <w:rFonts w:ascii="Candara" w:eastAsia="Calibri,Times New Roman" w:hAnsi="Candara" w:cs="Calibri,Times New Roman"/>
          <w:color w:val="444444"/>
        </w:rPr>
        <w:t>negocios. Un</w:t>
      </w:r>
      <w:r w:rsidRPr="001B2918">
        <w:rPr>
          <w:rFonts w:ascii="Candara" w:eastAsia="Calibri,Times New Roman" w:hAnsi="Candara" w:cs="Calibri,Times New Roman"/>
          <w:color w:val="444444"/>
        </w:rPr>
        <w:t xml:space="preserve"> factor de primer orden de importancia alude a las capacidades, compromiso y motivación del Gerente o Director de la incubadora, quien al frente de su equipo es el encargado de procesar las oportunidades y restricciones que se le presentan en la conducción de la incubadora y de gestionar los distintos procesos directos e indirectos para atender a los emprendedores. Entender el sistema de incentivos y motivaciones que los guía es fundamental.</w:t>
      </w:r>
    </w:p>
    <w:p w:rsidR="00783019" w:rsidRPr="00783019" w:rsidRDefault="00783019" w:rsidP="00783019">
      <w:pPr>
        <w:spacing w:after="0" w:afterAutospacing="0"/>
        <w:ind w:firstLine="0"/>
        <w:jc w:val="center"/>
        <w:rPr>
          <w:rFonts w:ascii="Candara" w:eastAsia="Calibri" w:hAnsi="Candara" w:cs="Open Sans"/>
          <w:b/>
          <w:color w:val="444444"/>
          <w:shd w:val="clear" w:color="auto" w:fill="FFFFFF"/>
        </w:rPr>
      </w:pPr>
      <w:r>
        <w:rPr>
          <w:rFonts w:ascii="Candara" w:eastAsia="Calibri" w:hAnsi="Candara" w:cs="Open Sans"/>
          <w:b/>
          <w:color w:val="444444"/>
          <w:shd w:val="clear" w:color="auto" w:fill="FFFFFF"/>
        </w:rPr>
        <w:t>Figura</w:t>
      </w:r>
      <w:r w:rsidRPr="00783019">
        <w:rPr>
          <w:rFonts w:ascii="Candara" w:eastAsia="Calibri" w:hAnsi="Candara" w:cs="Open Sans"/>
          <w:b/>
          <w:color w:val="444444"/>
          <w:shd w:val="clear" w:color="auto" w:fill="FFFFFF"/>
        </w:rPr>
        <w:t xml:space="preserve"> 1. Factores determinantes del comportamiento de las incubadoras: </w:t>
      </w:r>
    </w:p>
    <w:p w:rsidR="00783019" w:rsidRDefault="004102FD" w:rsidP="00783019">
      <w:pPr>
        <w:spacing w:after="0" w:afterAutospacing="0"/>
        <w:ind w:firstLine="0"/>
        <w:jc w:val="center"/>
        <w:rPr>
          <w:rFonts w:ascii="Candara" w:eastAsia="Calibri" w:hAnsi="Candara" w:cs="Open Sans"/>
          <w:b/>
          <w:color w:val="444444"/>
          <w:shd w:val="clear" w:color="auto" w:fill="FFFFFF"/>
        </w:rPr>
      </w:pPr>
      <w:r w:rsidRPr="00783019">
        <w:rPr>
          <w:rFonts w:ascii="Candara" w:eastAsia="Calibri" w:hAnsi="Candara" w:cs="Open Sans"/>
          <w:b/>
          <w:color w:val="444444"/>
          <w:shd w:val="clear" w:color="auto" w:fill="FFFFFF"/>
        </w:rPr>
        <w:t>Enfoque</w:t>
      </w:r>
      <w:r w:rsidR="00783019" w:rsidRPr="00783019">
        <w:rPr>
          <w:rFonts w:ascii="Candara" w:eastAsia="Calibri" w:hAnsi="Candara" w:cs="Open Sans"/>
          <w:b/>
          <w:color w:val="444444"/>
          <w:shd w:val="clear" w:color="auto" w:fill="FFFFFF"/>
        </w:rPr>
        <w:t xml:space="preserve"> sistémico</w:t>
      </w:r>
      <w:r>
        <w:rPr>
          <w:rFonts w:ascii="Candara" w:eastAsia="Calibri" w:hAnsi="Candara" w:cs="Open Sans"/>
          <w:b/>
          <w:color w:val="444444"/>
          <w:shd w:val="clear" w:color="auto" w:fill="FFFFFF"/>
        </w:rPr>
        <w:t>-</w:t>
      </w:r>
      <w:r w:rsidR="00783019" w:rsidRPr="00783019">
        <w:rPr>
          <w:rFonts w:ascii="Candara" w:eastAsia="Calibri" w:hAnsi="Candara" w:cs="Open Sans"/>
          <w:b/>
          <w:color w:val="444444"/>
          <w:shd w:val="clear" w:color="auto" w:fill="FFFFFF"/>
        </w:rPr>
        <w:t>organizacional</w:t>
      </w:r>
    </w:p>
    <w:p w:rsidR="004102FD" w:rsidRPr="00783019" w:rsidRDefault="004102FD" w:rsidP="00783019">
      <w:pPr>
        <w:spacing w:after="0" w:afterAutospacing="0"/>
        <w:ind w:firstLine="0"/>
        <w:jc w:val="center"/>
        <w:rPr>
          <w:rFonts w:ascii="Candara" w:eastAsia="Calibri" w:hAnsi="Candara" w:cs="Open Sans"/>
          <w:b/>
          <w:color w:val="444444"/>
          <w:shd w:val="clear" w:color="auto" w:fill="FFFFFF"/>
          <w:lang w:val="es-AR"/>
        </w:rPr>
      </w:pPr>
    </w:p>
    <w:p w:rsidR="00783019" w:rsidRDefault="00382E77" w:rsidP="00783019">
      <w:pPr>
        <w:ind w:firstLine="0"/>
        <w:rPr>
          <w:rFonts w:ascii="Candara" w:eastAsia="Calibri" w:hAnsi="Candara" w:cs="Open Sans"/>
          <w:color w:val="444444"/>
          <w:shd w:val="clear" w:color="auto" w:fill="FFFFFF"/>
        </w:rPr>
      </w:pPr>
      <w:r w:rsidRPr="00382E77">
        <w:rPr>
          <w:rFonts w:ascii="Candara" w:eastAsia="Calibri" w:hAnsi="Candara" w:cs="Open Sans"/>
          <w:noProof/>
          <w:color w:val="444444"/>
          <w:shd w:val="clear" w:color="auto" w:fill="FFFFFF"/>
          <w:lang w:val="es-AR" w:eastAsia="es-AR"/>
        </w:rPr>
        <mc:AlternateContent>
          <mc:Choice Requires="wpg">
            <w:drawing>
              <wp:inline distT="0" distB="0" distL="0" distR="0">
                <wp:extent cx="5612752" cy="3986919"/>
                <wp:effectExtent l="0" t="38100" r="0" b="0"/>
                <wp:docPr id="13" name="59 Grupo"/>
                <wp:cNvGraphicFramePr/>
                <a:graphic xmlns:a="http://schemas.openxmlformats.org/drawingml/2006/main">
                  <a:graphicData uri="http://schemas.microsoft.com/office/word/2010/wordprocessingGroup">
                    <wpg:wgp>
                      <wpg:cNvGrpSpPr/>
                      <wpg:grpSpPr>
                        <a:xfrm>
                          <a:off x="0" y="0"/>
                          <a:ext cx="5612752" cy="3986919"/>
                          <a:chOff x="47322" y="1081725"/>
                          <a:chExt cx="12769170" cy="9069132"/>
                        </a:xfrm>
                      </wpg:grpSpPr>
                      <pic:pic xmlns:pic="http://schemas.openxmlformats.org/drawingml/2006/picture">
                        <pic:nvPicPr>
                          <pic:cNvPr id="83" name="Picture 2" descr="http://cdn5.dibujos.net/dibujos/pintar/viento.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1239253">
                            <a:off x="1638567" y="1337305"/>
                            <a:ext cx="1222037" cy="1144983"/>
                          </a:xfrm>
                          <a:prstGeom prst="rect">
                            <a:avLst/>
                          </a:prstGeom>
                          <a:noFill/>
                          <a:extLst>
                            <a:ext uri="{909E8E84-426E-40DD-AFC4-6F175D3DCCD1}">
                              <a14:hiddenFill xmlns:a14="http://schemas.microsoft.com/office/drawing/2010/main">
                                <a:solidFill>
                                  <a:srgbClr val="FFFFFF"/>
                                </a:solidFill>
                              </a14:hiddenFill>
                            </a:ext>
                          </a:extLst>
                        </pic:spPr>
                      </pic:pic>
                      <wps:wsp>
                        <wps:cNvPr id="84" name="Line 20"/>
                        <wps:cNvCnPr/>
                        <wps:spPr bwMode="auto">
                          <a:xfrm flipH="1">
                            <a:off x="1205791" y="4005048"/>
                            <a:ext cx="4513535" cy="2255148"/>
                          </a:xfrm>
                          <a:prstGeom prst="line">
                            <a:avLst/>
                          </a:prstGeom>
                          <a:noFill/>
                          <a:ln w="9525">
                            <a:solidFill>
                              <a:schemeClr val="tx1"/>
                            </a:solidFill>
                            <a:round/>
                            <a:headEnd/>
                            <a:tailEnd type="triangle" w="med" len="med"/>
                          </a:ln>
                        </wps:spPr>
                        <wps:bodyPr/>
                      </wps:wsp>
                      <wps:wsp>
                        <wps:cNvPr id="85" name="Line 21"/>
                        <wps:cNvCnPr/>
                        <wps:spPr bwMode="auto">
                          <a:xfrm flipH="1" flipV="1">
                            <a:off x="5706109" y="1081725"/>
                            <a:ext cx="13217" cy="2891814"/>
                          </a:xfrm>
                          <a:prstGeom prst="line">
                            <a:avLst/>
                          </a:prstGeom>
                          <a:noFill/>
                          <a:ln w="9525">
                            <a:solidFill>
                              <a:schemeClr val="tx1"/>
                            </a:solidFill>
                            <a:round/>
                            <a:headEnd/>
                            <a:tailEnd type="triangle" w="med" len="med"/>
                          </a:ln>
                          <a:extLst>
                            <a:ext uri="{909E8E84-426E-40DD-AFC4-6F175D3DCCD1}">
                              <a14:hiddenFill xmlns:a14="http://schemas.microsoft.com/office/drawing/2010/main">
                                <a:noFill/>
                              </a14:hiddenFill>
                            </a:ext>
                          </a:extLst>
                        </wps:spPr>
                        <wps:bodyPr/>
                      </wps:wsp>
                      <wps:wsp>
                        <wps:cNvPr id="86" name="Line 22"/>
                        <wps:cNvCnPr/>
                        <wps:spPr bwMode="auto">
                          <a:xfrm>
                            <a:off x="5749508" y="3983493"/>
                            <a:ext cx="4755843" cy="2276702"/>
                          </a:xfrm>
                          <a:prstGeom prst="line">
                            <a:avLst/>
                          </a:prstGeom>
                          <a:noFill/>
                          <a:ln w="9525">
                            <a:solidFill>
                              <a:schemeClr val="tx1"/>
                            </a:solidFill>
                            <a:round/>
                            <a:headEnd/>
                            <a:tailEnd type="triangle" w="med" len="med"/>
                          </a:ln>
                        </wps:spPr>
                        <wps:bodyPr/>
                      </wps:wsp>
                      <wps:wsp>
                        <wps:cNvPr id="87" name="Line 23"/>
                        <wps:cNvCnPr/>
                        <wps:spPr bwMode="auto">
                          <a:xfrm>
                            <a:off x="5768061" y="3969939"/>
                            <a:ext cx="5415048" cy="0"/>
                          </a:xfrm>
                          <a:prstGeom prst="line">
                            <a:avLst/>
                          </a:prstGeom>
                          <a:noFill/>
                          <a:ln w="9525">
                            <a:solidFill>
                              <a:schemeClr val="tx1"/>
                            </a:solidFill>
                            <a:round/>
                            <a:headEnd/>
                            <a:tailEnd type="triangle" w="med" len="med"/>
                          </a:ln>
                        </wps:spPr>
                        <wps:bodyPr/>
                      </wps:wsp>
                      <wps:wsp>
                        <wps:cNvPr id="88" name="Line 24"/>
                        <wps:cNvCnPr/>
                        <wps:spPr bwMode="auto">
                          <a:xfrm flipH="1" flipV="1">
                            <a:off x="754039" y="3893633"/>
                            <a:ext cx="4965287" cy="79907"/>
                          </a:xfrm>
                          <a:prstGeom prst="line">
                            <a:avLst/>
                          </a:prstGeom>
                          <a:noFill/>
                          <a:ln w="9525">
                            <a:solidFill>
                              <a:schemeClr val="tx1"/>
                            </a:solidFill>
                            <a:round/>
                            <a:headEnd/>
                            <a:tailEnd type="triangle" w="med" len="med"/>
                          </a:ln>
                        </wps:spPr>
                        <wps:bodyPr/>
                      </wps:wsp>
                      <wps:wsp>
                        <wps:cNvPr id="89" name="Text Box 39"/>
                        <wps:cNvSpPr txBox="1">
                          <a:spLocks noChangeArrowheads="1"/>
                        </wps:cNvSpPr>
                        <wps:spPr bwMode="auto">
                          <a:xfrm>
                            <a:off x="4175243" y="1184310"/>
                            <a:ext cx="1850585" cy="2186892"/>
                          </a:xfrm>
                          <a:prstGeom prst="rect">
                            <a:avLst/>
                          </a:prstGeom>
                          <a:noFill/>
                          <a:ln w="9525">
                            <a:noFill/>
                            <a:miter lim="800000"/>
                            <a:headEnd/>
                            <a:tailEnd/>
                          </a:ln>
                        </wps:spPr>
                        <wps:txbx>
                          <w:txbxContent>
                            <w:p w:rsidR="00262AB4" w:rsidRDefault="00262AB4" w:rsidP="00157505">
                              <w:pPr>
                                <w:pStyle w:val="NormalWeb"/>
                                <w:spacing w:before="0" w:beforeAutospacing="0" w:after="0" w:afterAutospacing="0"/>
                              </w:pPr>
                              <w:r>
                                <w:rPr>
                                  <w:rFonts w:asciiTheme="minorHAnsi" w:hAnsi="Calibri" w:cstheme="minorBidi"/>
                                  <w:b/>
                                  <w:bCs/>
                                  <w:color w:val="000000" w:themeColor="text1"/>
                                  <w:kern w:val="24"/>
                                  <w:sz w:val="37"/>
                                  <w:szCs w:val="37"/>
                                  <w:lang w:val="es-ES"/>
                                </w:rPr>
                                <w:t>º de Madurez</w:t>
                              </w:r>
                            </w:p>
                          </w:txbxContent>
                        </wps:txbx>
                        <wps:bodyPr wrap="square">
                          <a:spAutoFit/>
                        </wps:bodyPr>
                      </wps:wsp>
                      <wps:wsp>
                        <wps:cNvPr id="90" name="Text Box 41"/>
                        <wps:cNvSpPr txBox="1">
                          <a:spLocks noChangeArrowheads="1"/>
                        </wps:cNvSpPr>
                        <wps:spPr bwMode="auto">
                          <a:xfrm>
                            <a:off x="10669755" y="4042769"/>
                            <a:ext cx="2146737" cy="882556"/>
                          </a:xfrm>
                          <a:prstGeom prst="rect">
                            <a:avLst/>
                          </a:prstGeom>
                          <a:noFill/>
                          <a:ln w="9525">
                            <a:noFill/>
                            <a:miter lim="800000"/>
                            <a:headEnd/>
                            <a:tailEnd/>
                          </a:ln>
                        </wps:spPr>
                        <wps:txbx>
                          <w:txbxContent>
                            <w:p w:rsidR="00262AB4" w:rsidRDefault="00262AB4" w:rsidP="00157505">
                              <w:pPr>
                                <w:pStyle w:val="NormalWeb"/>
                                <w:spacing w:before="0" w:beforeAutospacing="0" w:after="0" w:afterAutospacing="0"/>
                              </w:pPr>
                              <w:r>
                                <w:rPr>
                                  <w:rFonts w:asciiTheme="minorHAnsi" w:hAnsi="Calibri" w:cstheme="minorBidi"/>
                                  <w:b/>
                                  <w:bCs/>
                                  <w:i/>
                                  <w:iCs/>
                                  <w:color w:val="000000" w:themeColor="text1"/>
                                  <w:kern w:val="24"/>
                                  <w:sz w:val="37"/>
                                  <w:szCs w:val="37"/>
                                  <w:lang w:val="es-ES"/>
                                </w:rPr>
                                <w:t>Tiempo</w:t>
                              </w:r>
                            </w:p>
                          </w:txbxContent>
                        </wps:txbx>
                        <wps:bodyPr wrap="square">
                          <a:spAutoFit/>
                        </wps:bodyPr>
                      </wps:wsp>
                      <wps:wsp>
                        <wps:cNvPr id="91" name="Text Box 42"/>
                        <wps:cNvSpPr txBox="1">
                          <a:spLocks noChangeArrowheads="1"/>
                        </wps:cNvSpPr>
                        <wps:spPr bwMode="auto">
                          <a:xfrm>
                            <a:off x="6935439" y="4015172"/>
                            <a:ext cx="1996494" cy="1022667"/>
                          </a:xfrm>
                          <a:prstGeom prst="rect">
                            <a:avLst/>
                          </a:prstGeom>
                          <a:noFill/>
                          <a:ln w="9525">
                            <a:noFill/>
                            <a:miter lim="800000"/>
                            <a:headEnd/>
                            <a:tailEnd/>
                          </a:ln>
                        </wps:spPr>
                        <wps:txbx>
                          <w:txbxContent>
                            <w:p w:rsidR="00262AB4" w:rsidRDefault="00262AB4"/>
                          </w:txbxContent>
                        </wps:txbx>
                        <wps:bodyPr wrap="square">
                          <a:spAutoFit/>
                        </wps:bodyPr>
                      </wps:wsp>
                      <wps:wsp>
                        <wps:cNvPr id="92" name="Text Box 53"/>
                        <wps:cNvSpPr txBox="1">
                          <a:spLocks noChangeArrowheads="1"/>
                        </wps:cNvSpPr>
                        <wps:spPr bwMode="auto">
                          <a:xfrm>
                            <a:off x="1338931" y="5636958"/>
                            <a:ext cx="1971935" cy="4513899"/>
                          </a:xfrm>
                          <a:prstGeom prst="rect">
                            <a:avLst/>
                          </a:prstGeom>
                          <a:noFill/>
                          <a:ln w="9525">
                            <a:noFill/>
                            <a:miter lim="800000"/>
                            <a:headEnd/>
                            <a:tailEnd/>
                          </a:ln>
                        </wps:spPr>
                        <wps:txbx>
                          <w:txbxContent>
                            <w:p w:rsidR="00262AB4" w:rsidRDefault="00262AB4" w:rsidP="00157505">
                              <w:pPr>
                                <w:pStyle w:val="NormalWeb"/>
                                <w:spacing w:before="0" w:beforeAutospacing="0" w:after="0" w:afterAutospacing="0"/>
                              </w:pPr>
                              <w:r>
                                <w:rPr>
                                  <w:rFonts w:asciiTheme="minorHAnsi" w:hAnsi="Calibri" w:cstheme="minorBidi"/>
                                  <w:b/>
                                  <w:bCs/>
                                  <w:i/>
                                  <w:iCs/>
                                  <w:color w:val="000000" w:themeColor="text1"/>
                                  <w:kern w:val="24"/>
                                  <w:sz w:val="37"/>
                                  <w:szCs w:val="37"/>
                                  <w:lang w:val="es-ES"/>
                                </w:rPr>
                                <w:t xml:space="preserve">Capacidades </w:t>
                              </w:r>
                            </w:p>
                            <w:p w:rsidR="00262AB4" w:rsidRDefault="00262AB4" w:rsidP="00157505">
                              <w:pPr>
                                <w:pStyle w:val="NormalWeb"/>
                                <w:spacing w:before="0" w:beforeAutospacing="0" w:after="0" w:afterAutospacing="0"/>
                              </w:pPr>
                              <w:r>
                                <w:rPr>
                                  <w:rFonts w:asciiTheme="minorHAnsi" w:hAnsi="Calibri" w:cstheme="minorBidi"/>
                                  <w:b/>
                                  <w:bCs/>
                                  <w:i/>
                                  <w:iCs/>
                                  <w:color w:val="000000" w:themeColor="text1"/>
                                  <w:kern w:val="24"/>
                                  <w:sz w:val="37"/>
                                  <w:szCs w:val="37"/>
                                  <w:lang w:val="es-ES"/>
                                </w:rPr>
                                <w:t xml:space="preserve">Organizacionales </w:t>
                              </w:r>
                              <w:r>
                                <w:rPr>
                                  <w:rFonts w:asciiTheme="minorHAnsi" w:hAnsi="Calibri" w:cstheme="minorBidi"/>
                                  <w:b/>
                                  <w:bCs/>
                                  <w:i/>
                                  <w:iCs/>
                                  <w:color w:val="000000" w:themeColor="text1"/>
                                  <w:kern w:val="24"/>
                                  <w:sz w:val="29"/>
                                  <w:szCs w:val="29"/>
                                  <w:lang w:val="es-ES"/>
                                </w:rPr>
                                <w:t>(F=Aprendizaje)</w:t>
                              </w:r>
                            </w:p>
                          </w:txbxContent>
                        </wps:txbx>
                        <wps:bodyPr wrap="square">
                          <a:spAutoFit/>
                        </wps:bodyPr>
                      </wps:wsp>
                      <wps:wsp>
                        <wps:cNvPr id="93" name="Text Box 54"/>
                        <wps:cNvSpPr txBox="1">
                          <a:spLocks noChangeArrowheads="1"/>
                        </wps:cNvSpPr>
                        <wps:spPr bwMode="auto">
                          <a:xfrm>
                            <a:off x="9070148" y="6378103"/>
                            <a:ext cx="3298118" cy="1905225"/>
                          </a:xfrm>
                          <a:prstGeom prst="rect">
                            <a:avLst/>
                          </a:prstGeom>
                          <a:noFill/>
                          <a:ln w="9525">
                            <a:noFill/>
                            <a:miter lim="800000"/>
                            <a:headEnd/>
                            <a:tailEnd/>
                          </a:ln>
                        </wps:spPr>
                        <wps:txbx>
                          <w:txbxContent>
                            <w:p w:rsidR="00262AB4" w:rsidRDefault="00262AB4" w:rsidP="00157505">
                              <w:pPr>
                                <w:pStyle w:val="NormalWeb"/>
                                <w:spacing w:before="0" w:beforeAutospacing="0" w:after="0" w:afterAutospacing="0"/>
                              </w:pPr>
                              <w:r>
                                <w:rPr>
                                  <w:rFonts w:asciiTheme="minorHAnsi" w:hAnsi="Calibri" w:cstheme="minorBidi"/>
                                  <w:b/>
                                  <w:bCs/>
                                  <w:i/>
                                  <w:iCs/>
                                  <w:color w:val="000000" w:themeColor="text1"/>
                                  <w:kern w:val="24"/>
                                  <w:sz w:val="37"/>
                                  <w:szCs w:val="37"/>
                                  <w:lang w:val="es-ES"/>
                                </w:rPr>
                                <w:t xml:space="preserve">Recursos  </w:t>
                              </w:r>
                              <w:r>
                                <w:rPr>
                                  <w:rFonts w:asciiTheme="minorHAnsi" w:hAnsi="Calibri" w:cstheme="minorBidi"/>
                                  <w:b/>
                                  <w:bCs/>
                                  <w:i/>
                                  <w:iCs/>
                                  <w:color w:val="000000" w:themeColor="text1"/>
                                  <w:kern w:val="24"/>
                                  <w:sz w:val="29"/>
                                  <w:szCs w:val="29"/>
                                  <w:lang w:val="es-ES"/>
                                </w:rPr>
                                <w:t>(tangibles  e intangibles)</w:t>
                              </w:r>
                            </w:p>
                          </w:txbxContent>
                        </wps:txbx>
                        <wps:bodyPr wrap="square">
                          <a:spAutoFit/>
                        </wps:bodyPr>
                      </wps:wsp>
                      <wps:wsp>
                        <wps:cNvPr id="95" name="Freeform 56"/>
                        <wps:cNvSpPr>
                          <a:spLocks/>
                        </wps:cNvSpPr>
                        <wps:spPr bwMode="auto">
                          <a:xfrm>
                            <a:off x="5190900" y="2202452"/>
                            <a:ext cx="4421991" cy="1848513"/>
                          </a:xfrm>
                          <a:custGeom>
                            <a:avLst/>
                            <a:gdLst>
                              <a:gd name="T0" fmla="*/ 0 w 1867"/>
                              <a:gd name="T1" fmla="*/ 2147483647 h 590"/>
                              <a:gd name="T2" fmla="*/ 2147483647 w 1867"/>
                              <a:gd name="T3" fmla="*/ 2147483647 h 590"/>
                              <a:gd name="T4" fmla="*/ 2147483647 w 1867"/>
                              <a:gd name="T5" fmla="*/ 2147483647 h 590"/>
                              <a:gd name="T6" fmla="*/ 2147483647 w 1867"/>
                              <a:gd name="T7" fmla="*/ 2147483647 h 590"/>
                              <a:gd name="T8" fmla="*/ 2147483647 w 1867"/>
                              <a:gd name="T9" fmla="*/ 2147483647 h 590"/>
                              <a:gd name="T10" fmla="*/ 0 60000 65536"/>
                              <a:gd name="T11" fmla="*/ 0 60000 65536"/>
                              <a:gd name="T12" fmla="*/ 0 60000 65536"/>
                              <a:gd name="T13" fmla="*/ 0 60000 65536"/>
                              <a:gd name="T14" fmla="*/ 0 60000 65536"/>
                              <a:gd name="T15" fmla="*/ 0 w 1867"/>
                              <a:gd name="T16" fmla="*/ 0 h 590"/>
                              <a:gd name="T17" fmla="*/ 1867 w 1867"/>
                              <a:gd name="T18" fmla="*/ 590 h 590"/>
                            </a:gdLst>
                            <a:ahLst/>
                            <a:cxnLst>
                              <a:cxn ang="T10">
                                <a:pos x="T0" y="T1"/>
                              </a:cxn>
                              <a:cxn ang="T11">
                                <a:pos x="T2" y="T3"/>
                              </a:cxn>
                              <a:cxn ang="T12">
                                <a:pos x="T4" y="T5"/>
                              </a:cxn>
                              <a:cxn ang="T13">
                                <a:pos x="T6" y="T7"/>
                              </a:cxn>
                              <a:cxn ang="T14">
                                <a:pos x="T8" y="T9"/>
                              </a:cxn>
                            </a:cxnLst>
                            <a:rect l="T15" t="T16" r="T17" b="T18"/>
                            <a:pathLst>
                              <a:path w="1867" h="590">
                                <a:moveTo>
                                  <a:pt x="0" y="568"/>
                                </a:moveTo>
                                <a:cubicBezTo>
                                  <a:pt x="124" y="579"/>
                                  <a:pt x="249" y="590"/>
                                  <a:pt x="408" y="522"/>
                                </a:cubicBezTo>
                                <a:cubicBezTo>
                                  <a:pt x="567" y="454"/>
                                  <a:pt x="734" y="242"/>
                                  <a:pt x="953" y="159"/>
                                </a:cubicBezTo>
                                <a:cubicBezTo>
                                  <a:pt x="1172" y="76"/>
                                  <a:pt x="1581" y="46"/>
                                  <a:pt x="1724" y="23"/>
                                </a:cubicBezTo>
                                <a:cubicBezTo>
                                  <a:pt x="1867" y="0"/>
                                  <a:pt x="1840" y="11"/>
                                  <a:pt x="1814" y="23"/>
                                </a:cubicBezTo>
                              </a:path>
                            </a:pathLst>
                          </a:custGeom>
                          <a:noFill/>
                          <a:ln w="41275">
                            <a:solidFill>
                              <a:srgbClr val="FF0000"/>
                            </a:solidFill>
                            <a:round/>
                            <a:headEnd/>
                            <a:tailEnd type="triangle" w="med" len="med"/>
                          </a:ln>
                        </wps:spPr>
                        <wps:bodyPr/>
                      </wps:wsp>
                      <wps:wsp>
                        <wps:cNvPr id="96" name="Line 61"/>
                        <wps:cNvCnPr/>
                        <wps:spPr bwMode="auto">
                          <a:xfrm>
                            <a:off x="6485543" y="3656812"/>
                            <a:ext cx="451752" cy="243271"/>
                          </a:xfrm>
                          <a:prstGeom prst="line">
                            <a:avLst/>
                          </a:prstGeom>
                          <a:noFill/>
                          <a:ln w="31750">
                            <a:solidFill>
                              <a:srgbClr val="FF3300"/>
                            </a:solidFill>
                            <a:prstDash val="sysDot"/>
                            <a:round/>
                            <a:headEnd/>
                            <a:tailEnd type="triangle" w="med" len="med"/>
                          </a:ln>
                        </wps:spPr>
                        <wps:bodyPr/>
                      </wps:wsp>
                      <wps:wsp>
                        <wps:cNvPr id="97" name="Line 62"/>
                        <wps:cNvCnPr/>
                        <wps:spPr bwMode="auto">
                          <a:xfrm>
                            <a:off x="6449453" y="3647648"/>
                            <a:ext cx="632851" cy="0"/>
                          </a:xfrm>
                          <a:prstGeom prst="line">
                            <a:avLst/>
                          </a:prstGeom>
                          <a:noFill/>
                          <a:ln w="28575">
                            <a:solidFill>
                              <a:srgbClr val="FF3300"/>
                            </a:solidFill>
                            <a:prstDash val="sysDot"/>
                            <a:round/>
                            <a:headEnd/>
                            <a:tailEnd type="triangle" w="med" len="med"/>
                          </a:ln>
                        </wps:spPr>
                        <wps:bodyPr/>
                      </wps:wsp>
                      <wps:wsp>
                        <wps:cNvPr id="98" name="Line 65"/>
                        <wps:cNvCnPr/>
                        <wps:spPr bwMode="auto">
                          <a:xfrm flipV="1">
                            <a:off x="6449453" y="2819690"/>
                            <a:ext cx="397551" cy="755451"/>
                          </a:xfrm>
                          <a:prstGeom prst="line">
                            <a:avLst/>
                          </a:prstGeom>
                          <a:noFill/>
                          <a:ln w="31750" cap="rnd">
                            <a:solidFill>
                              <a:srgbClr val="FF3300"/>
                            </a:solidFill>
                            <a:prstDash val="sysDot"/>
                            <a:round/>
                            <a:headEnd/>
                            <a:tailEnd type="triangle" w="med" len="med"/>
                          </a:ln>
                        </wps:spPr>
                        <wps:bodyPr/>
                      </wps:wsp>
                      <wps:wsp>
                        <wps:cNvPr id="99" name="AutoShape 69"/>
                        <wps:cNvSpPr>
                          <a:spLocks noChangeArrowheads="1"/>
                        </wps:cNvSpPr>
                        <wps:spPr bwMode="auto">
                          <a:xfrm>
                            <a:off x="6206077" y="3493470"/>
                            <a:ext cx="362198" cy="323179"/>
                          </a:xfrm>
                          <a:prstGeom prst="irregularSeal1">
                            <a:avLst/>
                          </a:prstGeom>
                          <a:noFill/>
                          <a:ln w="9525">
                            <a:solidFill>
                              <a:schemeClr val="tx1"/>
                            </a:solidFill>
                            <a:miter lim="800000"/>
                            <a:headEnd/>
                            <a:tailEnd/>
                          </a:ln>
                        </wps:spPr>
                        <wps:bodyPr wrap="none" anchor="ctr"/>
                      </wps:wsp>
                      <wps:wsp>
                        <wps:cNvPr id="100" name="Text Box 70"/>
                        <wps:cNvSpPr txBox="1">
                          <a:spLocks noChangeArrowheads="1"/>
                        </wps:cNvSpPr>
                        <wps:spPr bwMode="auto">
                          <a:xfrm>
                            <a:off x="4029297" y="4061806"/>
                            <a:ext cx="1688785" cy="1534002"/>
                          </a:xfrm>
                          <a:prstGeom prst="rect">
                            <a:avLst/>
                          </a:prstGeom>
                          <a:noFill/>
                          <a:ln w="9525">
                            <a:noFill/>
                            <a:miter lim="800000"/>
                            <a:headEnd/>
                            <a:tailEnd/>
                          </a:ln>
                        </wps:spPr>
                        <wps:txbx>
                          <w:txbxContent>
                            <w:p w:rsidR="00262AB4" w:rsidRDefault="00262AB4" w:rsidP="00157505">
                              <w:pPr>
                                <w:pStyle w:val="NormalWeb"/>
                                <w:spacing w:before="0" w:beforeAutospacing="0" w:after="0" w:afterAutospacing="0"/>
                              </w:pPr>
                              <w:r>
                                <w:rPr>
                                  <w:rFonts w:asciiTheme="minorHAnsi" w:hAnsi="Calibri" w:cstheme="minorBidi"/>
                                  <w:color w:val="000000" w:themeColor="text1"/>
                                  <w:kern w:val="24"/>
                                  <w:sz w:val="37"/>
                                  <w:szCs w:val="37"/>
                                  <w:lang w:val="es-ES"/>
                                </w:rPr>
                                <w:t>Gestación</w:t>
                              </w:r>
                            </w:p>
                          </w:txbxContent>
                        </wps:txbx>
                        <wps:bodyPr wrap="square">
                          <a:spAutoFit/>
                        </wps:bodyPr>
                      </wps:wsp>
                      <wps:wsp>
                        <wps:cNvPr id="101" name="Text Box 71"/>
                        <wps:cNvSpPr txBox="1">
                          <a:spLocks noChangeArrowheads="1"/>
                        </wps:cNvSpPr>
                        <wps:spPr bwMode="auto">
                          <a:xfrm>
                            <a:off x="4871149" y="3640573"/>
                            <a:ext cx="1162935" cy="2186893"/>
                          </a:xfrm>
                          <a:prstGeom prst="rect">
                            <a:avLst/>
                          </a:prstGeom>
                          <a:noFill/>
                          <a:ln w="9525">
                            <a:noFill/>
                            <a:miter lim="800000"/>
                            <a:headEnd/>
                            <a:tailEnd/>
                          </a:ln>
                        </wps:spPr>
                        <wps:txbx>
                          <w:txbxContent>
                            <w:p w:rsidR="00262AB4" w:rsidRDefault="00262AB4" w:rsidP="00157505">
                              <w:pPr>
                                <w:pStyle w:val="NormalWeb"/>
                                <w:spacing w:before="0" w:beforeAutospacing="0" w:after="0" w:afterAutospacing="0"/>
                              </w:pPr>
                              <w:r>
                                <w:rPr>
                                  <w:rFonts w:asciiTheme="minorHAnsi" w:hAnsi="Calibri" w:cstheme="minorBidi"/>
                                  <w:color w:val="000000" w:themeColor="text1"/>
                                  <w:kern w:val="24"/>
                                  <w:sz w:val="37"/>
                                  <w:szCs w:val="37"/>
                                  <w:lang w:val="es-ES"/>
                                </w:rPr>
                                <w:t>Start up</w:t>
                              </w:r>
                            </w:p>
                          </w:txbxContent>
                        </wps:txbx>
                        <wps:bodyPr wrap="square">
                          <a:spAutoFit/>
                        </wps:bodyPr>
                      </wps:wsp>
                      <wps:wsp>
                        <wps:cNvPr id="102" name="Text Box 101"/>
                        <wps:cNvSpPr txBox="1">
                          <a:spLocks noChangeArrowheads="1"/>
                        </wps:cNvSpPr>
                        <wps:spPr bwMode="auto">
                          <a:xfrm rot="16200000">
                            <a:off x="2729280" y="3485641"/>
                            <a:ext cx="2535005" cy="2081728"/>
                          </a:xfrm>
                          <a:prstGeom prst="rect">
                            <a:avLst/>
                          </a:prstGeom>
                          <a:noFill/>
                          <a:ln w="9525">
                            <a:noFill/>
                            <a:miter lim="800000"/>
                            <a:headEnd/>
                            <a:tailEnd/>
                          </a:ln>
                        </wps:spPr>
                        <wps:txbx>
                          <w:txbxContent>
                            <w:p w:rsidR="00262AB4" w:rsidRPr="00262AB4" w:rsidRDefault="00262AB4" w:rsidP="00157505">
                              <w:pPr>
                                <w:pStyle w:val="NormalWeb"/>
                                <w:spacing w:before="0" w:beforeAutospacing="0" w:after="0" w:afterAutospacing="0"/>
                                <w:rPr>
                                  <w:lang w:val="pt-BR"/>
                                </w:rPr>
                              </w:pPr>
                              <w:r w:rsidRPr="00262AB4">
                                <w:rPr>
                                  <w:rFonts w:asciiTheme="minorHAnsi" w:hAnsi="Calibri" w:cstheme="minorBidi"/>
                                  <w:i/>
                                  <w:iCs/>
                                  <w:color w:val="000000" w:themeColor="text1"/>
                                  <w:kern w:val="24"/>
                                  <w:sz w:val="29"/>
                                  <w:szCs w:val="29"/>
                                  <w:lang w:val="pt-BR"/>
                                </w:rPr>
                                <w:t>R   e   d   e   s     y</w:t>
                              </w:r>
                            </w:p>
                            <w:p w:rsidR="00262AB4" w:rsidRPr="00262AB4" w:rsidRDefault="00262AB4" w:rsidP="00157505">
                              <w:pPr>
                                <w:pStyle w:val="NormalWeb"/>
                                <w:spacing w:before="0" w:beforeAutospacing="0" w:after="0" w:afterAutospacing="0"/>
                                <w:rPr>
                                  <w:lang w:val="pt-BR"/>
                                </w:rPr>
                              </w:pPr>
                              <w:r w:rsidRPr="00262AB4">
                                <w:rPr>
                                  <w:rFonts w:asciiTheme="minorHAnsi" w:hAnsi="Calibri" w:cstheme="minorBidi"/>
                                  <w:i/>
                                  <w:iCs/>
                                  <w:color w:val="000000" w:themeColor="text1"/>
                                  <w:kern w:val="24"/>
                                  <w:sz w:val="29"/>
                                  <w:szCs w:val="29"/>
                                  <w:lang w:val="pt-BR"/>
                                </w:rPr>
                                <w:t>a   l   i   a   n   z   a   s</w:t>
                              </w:r>
                            </w:p>
                          </w:txbxContent>
                        </wps:txbx>
                        <wps:bodyPr vert="eaVert" wrap="square">
                          <a:spAutoFit/>
                        </wps:bodyPr>
                      </wps:wsp>
                      <wps:wsp>
                        <wps:cNvPr id="103" name="33 CuadroTexto"/>
                        <wps:cNvSpPr txBox="1">
                          <a:spLocks noChangeArrowheads="1"/>
                        </wps:cNvSpPr>
                        <wps:spPr bwMode="auto">
                          <a:xfrm>
                            <a:off x="5494773" y="3231899"/>
                            <a:ext cx="1441751" cy="2186893"/>
                          </a:xfrm>
                          <a:prstGeom prst="rect">
                            <a:avLst/>
                          </a:prstGeom>
                          <a:noFill/>
                          <a:ln w="9525">
                            <a:noFill/>
                            <a:miter lim="800000"/>
                            <a:headEnd/>
                            <a:tailEnd/>
                          </a:ln>
                        </wps:spPr>
                        <wps:txbx>
                          <w:txbxContent>
                            <w:p w:rsidR="00262AB4" w:rsidRDefault="00262AB4" w:rsidP="00157505">
                              <w:pPr>
                                <w:pStyle w:val="NormalWeb"/>
                                <w:spacing w:before="0" w:beforeAutospacing="0" w:after="0" w:afterAutospacing="0"/>
                              </w:pPr>
                              <w:r>
                                <w:rPr>
                                  <w:rFonts w:asciiTheme="minorHAnsi" w:hAnsi="Calibri" w:cstheme="minorBidi"/>
                                  <w:color w:val="000000" w:themeColor="text1"/>
                                  <w:kern w:val="24"/>
                                  <w:sz w:val="37"/>
                                  <w:szCs w:val="37"/>
                                  <w:lang w:val="es-ES"/>
                                </w:rPr>
                                <w:t>Desarrollo</w:t>
                              </w:r>
                            </w:p>
                          </w:txbxContent>
                        </wps:txbx>
                        <wps:bodyPr wrap="square">
                          <a:spAutoFit/>
                        </wps:bodyPr>
                      </wps:wsp>
                      <pic:pic xmlns:pic="http://schemas.openxmlformats.org/drawingml/2006/picture">
                        <pic:nvPicPr>
                          <pic:cNvPr id="104" name="Picture 2" descr="http://ar.globedia.com/imagenes/noticias/2010/10/14/457019_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5090302" y="4884586"/>
                            <a:ext cx="1440276" cy="17123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5" name="38 CuadroTexto"/>
                        <wps:cNvSpPr txBox="1">
                          <a:spLocks noChangeArrowheads="1"/>
                        </wps:cNvSpPr>
                        <wps:spPr bwMode="auto">
                          <a:xfrm>
                            <a:off x="6124278" y="1884361"/>
                            <a:ext cx="1513984" cy="2504671"/>
                          </a:xfrm>
                          <a:prstGeom prst="rect">
                            <a:avLst/>
                          </a:prstGeom>
                          <a:noFill/>
                          <a:ln w="9525">
                            <a:noFill/>
                            <a:miter lim="800000"/>
                            <a:headEnd/>
                            <a:tailEnd/>
                          </a:ln>
                        </wps:spPr>
                        <wps:txbx>
                          <w:txbxContent>
                            <w:p w:rsidR="00262AB4" w:rsidRDefault="00262AB4" w:rsidP="00157505">
                              <w:pPr>
                                <w:pStyle w:val="NormalWeb"/>
                                <w:spacing w:before="0" w:beforeAutospacing="0" w:after="0" w:afterAutospacing="0"/>
                              </w:pPr>
                              <w:r>
                                <w:rPr>
                                  <w:rFonts w:asciiTheme="minorHAnsi" w:hAnsi="Calibri" w:cstheme="minorBidi"/>
                                  <w:b/>
                                  <w:bCs/>
                                  <w:i/>
                                  <w:iCs/>
                                  <w:color w:val="000000" w:themeColor="text1"/>
                                  <w:kern w:val="24"/>
                                  <w:sz w:val="43"/>
                                  <w:szCs w:val="43"/>
                                  <w:lang w:val="es-ES"/>
                                </w:rPr>
                                <w:t>Efectividad</w:t>
                              </w:r>
                            </w:p>
                          </w:txbxContent>
                        </wps:txbx>
                        <wps:bodyPr wrap="square">
                          <a:spAutoFit/>
                        </wps:bodyPr>
                      </wps:wsp>
                      <wps:wsp>
                        <wps:cNvPr id="106" name="50 Rectángulo"/>
                        <wps:cNvSpPr>
                          <a:spLocks noChangeArrowheads="1"/>
                        </wps:cNvSpPr>
                        <wps:spPr bwMode="auto">
                          <a:xfrm>
                            <a:off x="5880929" y="2186642"/>
                            <a:ext cx="1486538" cy="20872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2AB4" w:rsidRDefault="00262AB4" w:rsidP="00157505">
                              <w:pPr>
                                <w:pStyle w:val="NormalWeb"/>
                                <w:spacing w:before="0" w:beforeAutospacing="0" w:after="0" w:afterAutospacing="0"/>
                              </w:pPr>
                              <w:r>
                                <w:rPr>
                                  <w:rFonts w:asciiTheme="majorHAnsi" w:hAnsi="Cambria" w:cstheme="minorBidi"/>
                                  <w:i/>
                                  <w:iCs/>
                                  <w:color w:val="000000" w:themeColor="text1"/>
                                  <w:kern w:val="24"/>
                                  <w:sz w:val="37"/>
                                  <w:szCs w:val="37"/>
                                  <w:lang w:val="es-ES"/>
                                </w:rPr>
                                <w:t>Eficiencia</w:t>
                              </w:r>
                            </w:p>
                          </w:txbxContent>
                        </wps:txbx>
                        <wps:bodyPr wrap="square">
                          <a:spAutoFit/>
                        </wps:bodyPr>
                      </wps:wsp>
                      <wps:wsp>
                        <wps:cNvPr id="107" name="51 Rectángulo"/>
                        <wps:cNvSpPr>
                          <a:spLocks noChangeArrowheads="1"/>
                        </wps:cNvSpPr>
                        <wps:spPr bwMode="auto">
                          <a:xfrm>
                            <a:off x="7075540" y="1347626"/>
                            <a:ext cx="2130848" cy="14617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2AB4" w:rsidRDefault="00262AB4" w:rsidP="00157505">
                              <w:pPr>
                                <w:pStyle w:val="NormalWeb"/>
                                <w:spacing w:before="0" w:beforeAutospacing="0" w:after="0" w:afterAutospacing="0"/>
                              </w:pPr>
                              <w:r>
                                <w:rPr>
                                  <w:rFonts w:asciiTheme="majorHAnsi" w:hAnsi="Cambria" w:cstheme="minorBidi"/>
                                  <w:i/>
                                  <w:iCs/>
                                  <w:color w:val="000000" w:themeColor="text1"/>
                                  <w:kern w:val="24"/>
                                  <w:sz w:val="37"/>
                                  <w:szCs w:val="37"/>
                                  <w:lang w:val="es-ES"/>
                                </w:rPr>
                                <w:t>Sostenibilidad</w:t>
                              </w:r>
                            </w:p>
                          </w:txbxContent>
                        </wps:txbx>
                        <wps:bodyPr wrap="square">
                          <a:spAutoFit/>
                        </wps:bodyPr>
                      </wps:wsp>
                      <wps:wsp>
                        <wps:cNvPr id="108" name="52 Rectángulo"/>
                        <wps:cNvSpPr>
                          <a:spLocks noChangeArrowheads="1"/>
                        </wps:cNvSpPr>
                        <wps:spPr bwMode="auto">
                          <a:xfrm>
                            <a:off x="6600443" y="1592612"/>
                            <a:ext cx="1711902" cy="20872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2AB4" w:rsidRDefault="00262AB4" w:rsidP="00157505">
                              <w:pPr>
                                <w:pStyle w:val="NormalWeb"/>
                                <w:spacing w:before="0" w:beforeAutospacing="0" w:after="0" w:afterAutospacing="0"/>
                              </w:pPr>
                              <w:r>
                                <w:rPr>
                                  <w:rFonts w:asciiTheme="majorHAnsi" w:hAnsi="Cambria" w:cstheme="minorBidi"/>
                                  <w:i/>
                                  <w:iCs/>
                                  <w:color w:val="000000" w:themeColor="text1"/>
                                  <w:kern w:val="24"/>
                                  <w:sz w:val="37"/>
                                  <w:szCs w:val="37"/>
                                  <w:lang w:val="es-ES"/>
                                </w:rPr>
                                <w:t>Reputación</w:t>
                              </w:r>
                            </w:p>
                          </w:txbxContent>
                        </wps:txbx>
                        <wps:bodyPr wrap="square">
                          <a:spAutoFit/>
                        </wps:bodyPr>
                      </wps:wsp>
                      <wps:wsp>
                        <wps:cNvPr id="109" name="44 Flecha arriba"/>
                        <wps:cNvSpPr/>
                        <wps:spPr>
                          <a:xfrm>
                            <a:off x="4874532" y="4065163"/>
                            <a:ext cx="1840943" cy="819423"/>
                          </a:xfrm>
                          <a:prstGeom prst="upArrow">
                            <a:avLst>
                              <a:gd name="adj1" fmla="val 50000"/>
                              <a:gd name="adj2" fmla="val 48400"/>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62AB4" w:rsidRDefault="00262AB4" w:rsidP="00157505">
                              <w:pPr>
                                <w:pStyle w:val="NormalWeb"/>
                                <w:spacing w:before="0" w:beforeAutospacing="0" w:after="0" w:afterAutospacing="0"/>
                                <w:jc w:val="center"/>
                              </w:pPr>
                              <w:r>
                                <w:rPr>
                                  <w:rFonts w:asciiTheme="minorHAnsi" w:hAnsi="Calibri" w:cstheme="minorBidi"/>
                                  <w:color w:val="FFFFFF" w:themeColor="light1"/>
                                  <w:kern w:val="24"/>
                                  <w:sz w:val="29"/>
                                  <w:szCs w:val="29"/>
                                  <w:lang w:val="es-ES"/>
                                </w:rPr>
                                <w:t>Modelo de negocio</w:t>
                              </w:r>
                              <w:r>
                                <w:rPr>
                                  <w:rFonts w:asciiTheme="minorHAnsi" w:hAnsi="Calibri" w:cstheme="minorBidi"/>
                                  <w:color w:val="FFFFFF" w:themeColor="light1"/>
                                  <w:kern w:val="24"/>
                                  <w:sz w:val="32"/>
                                  <w:szCs w:val="32"/>
                                  <w:lang w:val="es-ES"/>
                                </w:rPr>
                                <w:t>s</w:t>
                              </w:r>
                            </w:p>
                          </w:txbxContent>
                        </wps:txbx>
                        <wps:bodyPr rtlCol="0" anchor="ctr"/>
                      </wps:wsp>
                      <wps:wsp>
                        <wps:cNvPr id="110" name="46 CuadroTexto"/>
                        <wps:cNvSpPr txBox="1"/>
                        <wps:spPr>
                          <a:xfrm rot="1619673">
                            <a:off x="1504289" y="2537759"/>
                            <a:ext cx="5004243" cy="1054447"/>
                          </a:xfrm>
                          <a:prstGeom prst="rect">
                            <a:avLst/>
                          </a:prstGeom>
                          <a:noFill/>
                        </wps:spPr>
                        <wps:txbx>
                          <w:txbxContent>
                            <w:p w:rsidR="00262AB4" w:rsidRPr="00262AB4" w:rsidRDefault="00262AB4" w:rsidP="00157505">
                              <w:pPr>
                                <w:pStyle w:val="NormalWeb"/>
                                <w:spacing w:before="0" w:beforeAutospacing="0" w:after="0" w:afterAutospacing="0"/>
                                <w:rPr>
                                  <w:lang w:val="pt-BR"/>
                                </w:rPr>
                              </w:pPr>
                              <w:r w:rsidRPr="00262AB4">
                                <w:rPr>
                                  <w:rFonts w:asciiTheme="minorHAnsi" w:hAnsi="Calibri" w:cstheme="minorBidi"/>
                                  <w:color w:val="000000" w:themeColor="text1"/>
                                  <w:kern w:val="24"/>
                                  <w:sz w:val="48"/>
                                  <w:szCs w:val="48"/>
                                  <w:lang w:val="pt-BR"/>
                                </w:rPr>
                                <w:t xml:space="preserve">T e n d e n c i a s </w:t>
                              </w:r>
                            </w:p>
                          </w:txbxContent>
                        </wps:txbx>
                        <wps:bodyPr wrap="none" rtlCol="0">
                          <a:spAutoFit/>
                        </wps:bodyPr>
                      </wps:wsp>
                      <pic:pic xmlns:pic="http://schemas.openxmlformats.org/drawingml/2006/picture">
                        <pic:nvPicPr>
                          <pic:cNvPr id="111" name="Picture 6" descr="http://disegnidacolorare.it/wp-content/uploads/2012/11/ombrello_pioggia_09-184x184.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20077021">
                            <a:off x="3567180" y="4878712"/>
                            <a:ext cx="1404205" cy="783070"/>
                          </a:xfrm>
                          <a:prstGeom prst="rect">
                            <a:avLst/>
                          </a:prstGeom>
                          <a:solidFill>
                            <a:schemeClr val="bg1">
                              <a:alpha val="0"/>
                            </a:schemeClr>
                          </a:solidFill>
                          <a:effectLst/>
                        </pic:spPr>
                      </pic:pic>
                      <wps:wsp>
                        <wps:cNvPr id="112" name="49 CuadroTexto"/>
                        <wps:cNvSpPr txBox="1"/>
                        <wps:spPr>
                          <a:xfrm>
                            <a:off x="3867561" y="5534793"/>
                            <a:ext cx="3143543" cy="1336115"/>
                          </a:xfrm>
                          <a:prstGeom prst="rect">
                            <a:avLst/>
                          </a:prstGeom>
                          <a:noFill/>
                        </wps:spPr>
                        <wps:txbx>
                          <w:txbxContent>
                            <w:p w:rsidR="00262AB4" w:rsidRDefault="00262AB4" w:rsidP="00157505">
                              <w:pPr>
                                <w:pStyle w:val="NormalWeb"/>
                                <w:spacing w:before="0" w:beforeAutospacing="0" w:after="0" w:afterAutospacing="0"/>
                              </w:pPr>
                              <w:r>
                                <w:rPr>
                                  <w:rFonts w:asciiTheme="minorHAnsi" w:hAnsi="Calibri" w:cstheme="minorBidi"/>
                                  <w:b/>
                                  <w:bCs/>
                                  <w:i/>
                                  <w:iCs/>
                                  <w:color w:val="000000" w:themeColor="text1"/>
                                  <w:kern w:val="24"/>
                                  <w:sz w:val="32"/>
                                  <w:szCs w:val="32"/>
                                  <w:lang w:val="es-ES"/>
                                </w:rPr>
                                <w:t xml:space="preserve">“Organización </w:t>
                              </w:r>
                            </w:p>
                            <w:p w:rsidR="00262AB4" w:rsidRDefault="00262AB4" w:rsidP="00157505">
                              <w:pPr>
                                <w:pStyle w:val="NormalWeb"/>
                                <w:spacing w:before="0" w:beforeAutospacing="0" w:after="0" w:afterAutospacing="0"/>
                              </w:pPr>
                              <w:r>
                                <w:rPr>
                                  <w:rFonts w:asciiTheme="minorHAnsi" w:hAnsi="Calibri" w:cstheme="minorBidi"/>
                                  <w:b/>
                                  <w:bCs/>
                                  <w:i/>
                                  <w:iCs/>
                                  <w:color w:val="000000" w:themeColor="text1"/>
                                  <w:kern w:val="24"/>
                                  <w:sz w:val="32"/>
                                  <w:szCs w:val="32"/>
                                  <w:lang w:val="es-ES"/>
                                </w:rPr>
                                <w:t>Madre”</w:t>
                              </w:r>
                            </w:p>
                          </w:txbxContent>
                        </wps:txbx>
                        <wps:bodyPr wrap="none" rtlCol="0">
                          <a:spAutoFit/>
                        </wps:bodyPr>
                      </wps:wsp>
                      <pic:pic xmlns:pic="http://schemas.openxmlformats.org/drawingml/2006/picture">
                        <pic:nvPicPr>
                          <pic:cNvPr id="113" name="Picture 6" descr="http://disegnidacolorare.it/wp-content/uploads/2012/11/ombrello_pioggia_09-184x184.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rot="1672900">
                            <a:off x="6755167" y="4997175"/>
                            <a:ext cx="1639697" cy="678149"/>
                          </a:xfrm>
                          <a:prstGeom prst="rect">
                            <a:avLst/>
                          </a:prstGeom>
                          <a:solidFill>
                            <a:schemeClr val="bg1">
                              <a:alpha val="0"/>
                            </a:schemeClr>
                          </a:solidFill>
                          <a:effectLst/>
                        </pic:spPr>
                      </pic:pic>
                      <pic:pic xmlns:pic="http://schemas.openxmlformats.org/drawingml/2006/picture">
                        <pic:nvPicPr>
                          <pic:cNvPr id="115" name="Picture 8" descr="https://encrypted-tbn3.gstatic.com/images?q=tbn:ANd9GcS9BI3oAvhC3sppSb7IqEfLAgQjiFbZEORtObQeR-PgMwse4Ra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6648229" y="5301789"/>
                            <a:ext cx="521423" cy="38661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16" name="Picture 8" descr="https://encrypted-tbn3.gstatic.com/images?q=tbn:ANd9GcS9BI3oAvhC3sppSb7IqEfLAgQjiFbZEORtObQeR-PgMwse4Ra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7174251" y="5698568"/>
                            <a:ext cx="492080" cy="38661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17" name="Picture 8" descr="https://encrypted-tbn3.gstatic.com/images?q=tbn:ANd9GcS9BI3oAvhC3sppSb7IqEfLAgQjiFbZEORtObQeR-PgMwse4Ra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7669356" y="5698568"/>
                            <a:ext cx="645977" cy="386615"/>
                          </a:xfrm>
                          <a:prstGeom prst="rect">
                            <a:avLst/>
                          </a:prstGeom>
                          <a:noFill/>
                          <a:extLst>
                            <a:ext uri="{909E8E84-426E-40DD-AFC4-6F175D3DCCD1}">
                              <a14:hiddenFill xmlns:a14="http://schemas.microsoft.com/office/drawing/2010/main">
                                <a:solidFill>
                                  <a:srgbClr val="FFFFFF"/>
                                </a:solidFill>
                              </a14:hiddenFill>
                            </a:ext>
                          </a:extLst>
                        </pic:spPr>
                      </pic:pic>
                      <wps:wsp>
                        <wps:cNvPr id="118" name="52 CuadroTexto"/>
                        <wps:cNvSpPr txBox="1"/>
                        <wps:spPr>
                          <a:xfrm>
                            <a:off x="7142041" y="4868875"/>
                            <a:ext cx="2190079" cy="772780"/>
                          </a:xfrm>
                          <a:prstGeom prst="rect">
                            <a:avLst/>
                          </a:prstGeom>
                          <a:noFill/>
                        </wps:spPr>
                        <wps:txbx>
                          <w:txbxContent>
                            <w:p w:rsidR="00262AB4" w:rsidRDefault="00262AB4" w:rsidP="00157505">
                              <w:pPr>
                                <w:pStyle w:val="NormalWeb"/>
                                <w:spacing w:before="0" w:beforeAutospacing="0" w:after="0" w:afterAutospacing="0"/>
                              </w:pPr>
                              <w:r>
                                <w:rPr>
                                  <w:rFonts w:asciiTheme="minorHAnsi" w:hAnsi="Calibri" w:cstheme="minorBidi"/>
                                  <w:b/>
                                  <w:bCs/>
                                  <w:i/>
                                  <w:iCs/>
                                  <w:color w:val="000000" w:themeColor="text1"/>
                                  <w:kern w:val="24"/>
                                  <w:sz w:val="32"/>
                                  <w:szCs w:val="32"/>
                                  <w:lang w:val="es-ES"/>
                                </w:rPr>
                                <w:t>Gobierno</w:t>
                              </w:r>
                            </w:p>
                          </w:txbxContent>
                        </wps:txbx>
                        <wps:bodyPr wrap="none" rtlCol="0">
                          <a:spAutoFit/>
                        </wps:bodyPr>
                      </wps:wsp>
                      <pic:pic xmlns:pic="http://schemas.openxmlformats.org/drawingml/2006/picture">
                        <pic:nvPicPr>
                          <pic:cNvPr id="119" name="Picture 10" descr="http://us.123rf.com/450wm/cteconsulting/cteconsulting1310/cteconsulting131000015/22566282-una-imagen-de-un-gr-fico-interactivo-ecosistema.jpg?ver=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335316" y="4015171"/>
                            <a:ext cx="1324891" cy="1333793"/>
                          </a:xfrm>
                          <a:prstGeom prst="rect">
                            <a:avLst/>
                          </a:prstGeom>
                          <a:noFill/>
                          <a:extLst>
                            <a:ext uri="{909E8E84-426E-40DD-AFC4-6F175D3DCCD1}">
                              <a14:hiddenFill xmlns:a14="http://schemas.microsoft.com/office/drawing/2010/main">
                                <a:solidFill>
                                  <a:srgbClr val="FFFFFF"/>
                                </a:solidFill>
                              </a14:hiddenFill>
                            </a:ext>
                          </a:extLst>
                        </pic:spPr>
                      </pic:pic>
                      <wps:wsp>
                        <wps:cNvPr id="120" name="53 CuadroTexto"/>
                        <wps:cNvSpPr txBox="1"/>
                        <wps:spPr>
                          <a:xfrm>
                            <a:off x="527260" y="3393877"/>
                            <a:ext cx="3548043" cy="1054447"/>
                          </a:xfrm>
                          <a:prstGeom prst="rect">
                            <a:avLst/>
                          </a:prstGeom>
                          <a:noFill/>
                        </wps:spPr>
                        <wps:txbx>
                          <w:txbxContent>
                            <w:p w:rsidR="00262AB4" w:rsidRDefault="00262AB4" w:rsidP="00157505">
                              <w:pPr>
                                <w:pStyle w:val="NormalWeb"/>
                                <w:spacing w:before="0" w:beforeAutospacing="0" w:after="0" w:afterAutospacing="0"/>
                              </w:pPr>
                              <w:r>
                                <w:rPr>
                                  <w:rFonts w:asciiTheme="minorHAnsi" w:hAnsi="Calibri" w:cstheme="minorBidi"/>
                                  <w:color w:val="000000" w:themeColor="text1"/>
                                  <w:kern w:val="24"/>
                                  <w:sz w:val="48"/>
                                  <w:szCs w:val="48"/>
                                  <w:lang w:val="es-ES"/>
                                </w:rPr>
                                <w:t>Ecosistema</w:t>
                              </w:r>
                            </w:p>
                          </w:txbxContent>
                        </wps:txbx>
                        <wps:bodyPr wrap="none" rtlCol="0">
                          <a:spAutoFit/>
                        </wps:bodyPr>
                      </wps:wsp>
                      <wps:wsp>
                        <wps:cNvPr id="121" name="68 Conector curvado"/>
                        <wps:cNvCnPr/>
                        <wps:spPr>
                          <a:xfrm>
                            <a:off x="4584082" y="5290215"/>
                            <a:ext cx="405117" cy="229533"/>
                          </a:xfrm>
                          <a:prstGeom prst="curvedConnector3">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122" name="71 Conector curvado"/>
                        <wps:cNvCnPr/>
                        <wps:spPr>
                          <a:xfrm flipV="1">
                            <a:off x="6449454" y="5348963"/>
                            <a:ext cx="837847" cy="575989"/>
                          </a:xfrm>
                          <a:prstGeom prst="curvedConnector3">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123" name="Picture 2" descr="http://ar.globedia.com/imagenes/noticias/2010/10/14/457019_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47322" y="2264213"/>
                            <a:ext cx="575989" cy="684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4" name="Picture 2" descr="http://ar.globedia.com/imagenes/noticias/2010/10/14/457019_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623311" y="2085027"/>
                            <a:ext cx="575989" cy="684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5" name="Picture 2" descr="http://ar.globedia.com/imagenes/noticias/2010/10/14/457019_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335316" y="2757014"/>
                            <a:ext cx="575989" cy="684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6" name="Picture 2" descr="http://ar.globedia.com/imagenes/noticias/2010/10/14/457019_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911305" y="2565017"/>
                            <a:ext cx="575989" cy="684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7" name="Picture 2" descr="http://ar.globedia.com/imagenes/noticias/2010/10/14/457019_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43320" y="1605036"/>
                            <a:ext cx="575989" cy="684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8" name="Picture 2" descr="http://ar.globedia.com/imagenes/noticias/2010/10/14/457019_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47322" y="1125045"/>
                            <a:ext cx="575989" cy="684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9" name="Picture 2" descr="http://ar.globedia.com/imagenes/noticias/2010/10/14/457019_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527312" y="1496227"/>
                            <a:ext cx="575989" cy="684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30" name="CuadroTexto 1"/>
                        <wps:cNvSpPr txBox="1"/>
                        <wps:spPr>
                          <a:xfrm>
                            <a:off x="6286512" y="6404426"/>
                            <a:ext cx="3286563" cy="860891"/>
                          </a:xfrm>
                          <a:prstGeom prst="rect">
                            <a:avLst/>
                          </a:prstGeom>
                          <a:noFill/>
                        </wps:spPr>
                        <wps:txbx>
                          <w:txbxContent>
                            <w:p w:rsidR="00262AB4" w:rsidRDefault="00262AB4" w:rsidP="00157505">
                              <w:pPr>
                                <w:pStyle w:val="NormalWeb"/>
                                <w:spacing w:before="0" w:beforeAutospacing="0" w:after="0" w:afterAutospacing="0"/>
                              </w:pPr>
                              <w:r>
                                <w:rPr>
                                  <w:rFonts w:asciiTheme="minorHAnsi" w:hAnsi="Calibri" w:cstheme="minorBidi"/>
                                  <w:b/>
                                  <w:bCs/>
                                  <w:color w:val="000000" w:themeColor="text1"/>
                                  <w:kern w:val="24"/>
                                  <w:sz w:val="37"/>
                                  <w:szCs w:val="37"/>
                                </w:rPr>
                                <w:t>Organización</w:t>
                              </w:r>
                            </w:p>
                          </w:txbxContent>
                        </wps:txbx>
                        <wps:bodyPr wrap="none" rtlCol="0">
                          <a:spAutoFit/>
                        </wps:bodyPr>
                      </wps:wsp>
                      <wps:wsp>
                        <wps:cNvPr id="131" name="68 Conector curvado"/>
                        <wps:cNvCnPr/>
                        <wps:spPr>
                          <a:xfrm>
                            <a:off x="3770127" y="4484980"/>
                            <a:ext cx="1270633" cy="489475"/>
                          </a:xfrm>
                          <a:prstGeom prst="curvedConnector3">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id="59 Grupo" o:spid="_x0000_s1026" style="width:441.95pt;height:313.95pt;mso-position-horizontal-relative:char;mso-position-vertical-relative:line" coordorigin="473,10817" coordsize="127691,90691" o:gfxdata="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http://cdn5.dibujos.net/dibujos/pintar/viento.gif" style="position:absolute;left:16385;top:13373;width:12221;height:11449;rotation:1353595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">
                  <v:imagedata r:id="rId15" o:title="viento"/>
                </v:shape>
                <v:line id="Line 20" o:spid="_x0000_s1028" style="position:absolute;flip:x;visibility:visible;mso-wrap-style:square" from="12057,40050" to="57193,626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" strokecolor="black [3213]">
                  <v:stroke endarrow="block"/>
                </v:line>
                <v:line id="Line 21" o:spid="_x0000_s1029" style="position:absolute;flip:x y;visibility:visible;mso-wrap-style:square" from="57061,10817" to="57193,397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" strokecolor="black [3213]">
                  <v:stroke endarrow="block"/>
                </v:line>
                <v:line id="Line 22" o:spid="_x0000_s1030" style="position:absolute;visibility:visible;mso-wrap-style:square" from="57495,39834" to="105053,626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" strokecolor="black [3213]">
                  <v:stroke endarrow="block"/>
                </v:line>
                <v:line id="Line 23" o:spid="_x0000_s1031" style="position:absolute;visibility:visible;mso-wrap-style:square" from="57680,39699" to="111831,396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" strokecolor="black [3213]">
                  <v:stroke endarrow="block"/>
                </v:line>
                <v:line id="Line 24" o:spid="_x0000_s1032" style="position:absolute;flip:x y;visibility:visible;mso-wrap-style:square" from="7540,38936" to="57193,397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" strokecolor="black [3213]">
                  <v:stroke endarrow="block"/>
                </v:line>
                <v:shapetype id="_x0000_t202" coordsize="21600,21600" o:spt="202" path="m,l,21600r21600,l21600,xe">
                  <v:stroke joinstyle="miter"/>
                  <v:path gradientshapeok="t" o:connecttype="rect"/>
                </v:shapetype>
                <v:shape id="Text Box 39" o:spid="_x0000_s1033" type="#_x0000_t202" style="position:absolute;left:41752;top:11843;width:18506;height:218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" filled="f" stroked="f">
                  <v:textbox style="mso-fit-shape-to-text:t">
                    <w:txbxContent>
                      <w:p w:rsidR="00262AB4" w:rsidRDefault="00262AB4" w:rsidP="00157505">
                        <w:pPr>
                          <w:pStyle w:val="NormalWeb"/>
                          <w:spacing w:before="0" w:beforeAutospacing="0" w:after="0" w:afterAutospacing="0"/>
                        </w:pPr>
                        <w:r>
                          <w:rPr>
                            <w:rFonts w:asciiTheme="minorHAnsi" w:hAnsi="Calibri" w:cstheme="minorBidi"/>
                            <w:b/>
                            <w:bCs/>
                            <w:color w:val="000000" w:themeColor="text1"/>
                            <w:kern w:val="24"/>
                            <w:sz w:val="37"/>
                            <w:szCs w:val="37"/>
                            <w:lang w:val="es-ES"/>
                          </w:rPr>
                          <w:t>º de Madurez</w:t>
                        </w:r>
                      </w:p>
                    </w:txbxContent>
                  </v:textbox>
                </v:shape>
                <v:shape id="Text Box 41" o:spid="_x0000_s1034" type="#_x0000_t202" style="position:absolute;left:106697;top:40427;width:21467;height:88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" filled="f" stroked="f">
                  <v:textbox style="mso-fit-shape-to-text:t">
                    <w:txbxContent>
                      <w:p w:rsidR="00262AB4" w:rsidRDefault="00262AB4" w:rsidP="00157505">
                        <w:pPr>
                          <w:pStyle w:val="NormalWeb"/>
                          <w:spacing w:before="0" w:beforeAutospacing="0" w:after="0" w:afterAutospacing="0"/>
                        </w:pPr>
                        <w:r>
                          <w:rPr>
                            <w:rFonts w:asciiTheme="minorHAnsi" w:hAnsi="Calibri" w:cstheme="minorBidi"/>
                            <w:b/>
                            <w:bCs/>
                            <w:i/>
                            <w:iCs/>
                            <w:color w:val="000000" w:themeColor="text1"/>
                            <w:kern w:val="24"/>
                            <w:sz w:val="37"/>
                            <w:szCs w:val="37"/>
                            <w:lang w:val="es-ES"/>
                          </w:rPr>
                          <w:t>Tiempo</w:t>
                        </w:r>
                      </w:p>
                    </w:txbxContent>
                  </v:textbox>
                </v:shape>
                <v:shape id="Text Box 42" o:spid="_x0000_s1035" type="#_x0000_t202" style="position:absolute;left:69354;top:40151;width:19965;height:10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" filled="f" stroked="f">
                  <v:textbox style="mso-fit-shape-to-text:t">
                    <w:txbxContent>
                      <w:p w:rsidR="00262AB4" w:rsidRDefault="00262AB4"/>
                    </w:txbxContent>
                  </v:textbox>
                </v:shape>
                <v:shape id="Text Box 53" o:spid="_x0000_s1036" type="#_x0000_t202" style="position:absolute;left:13389;top:56369;width:19719;height:451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" filled="f" stroked="f">
                  <v:textbox style="mso-fit-shape-to-text:t">
                    <w:txbxContent>
                      <w:p w:rsidR="00262AB4" w:rsidRDefault="00262AB4" w:rsidP="00157505">
                        <w:pPr>
                          <w:pStyle w:val="NormalWeb"/>
                          <w:spacing w:before="0" w:beforeAutospacing="0" w:after="0" w:afterAutospacing="0"/>
                        </w:pPr>
                        <w:r>
                          <w:rPr>
                            <w:rFonts w:asciiTheme="minorHAnsi" w:hAnsi="Calibri" w:cstheme="minorBidi"/>
                            <w:b/>
                            <w:bCs/>
                            <w:i/>
                            <w:iCs/>
                            <w:color w:val="000000" w:themeColor="text1"/>
                            <w:kern w:val="24"/>
                            <w:sz w:val="37"/>
                            <w:szCs w:val="37"/>
                            <w:lang w:val="es-ES"/>
                          </w:rPr>
                          <w:t xml:space="preserve">Capacidades </w:t>
                        </w:r>
                      </w:p>
                      <w:p w:rsidR="00262AB4" w:rsidRDefault="00262AB4" w:rsidP="00157505">
                        <w:pPr>
                          <w:pStyle w:val="NormalWeb"/>
                          <w:spacing w:before="0" w:beforeAutospacing="0" w:after="0" w:afterAutospacing="0"/>
                        </w:pPr>
                        <w:r>
                          <w:rPr>
                            <w:rFonts w:asciiTheme="minorHAnsi" w:hAnsi="Calibri" w:cstheme="minorBidi"/>
                            <w:b/>
                            <w:bCs/>
                            <w:i/>
                            <w:iCs/>
                            <w:color w:val="000000" w:themeColor="text1"/>
                            <w:kern w:val="24"/>
                            <w:sz w:val="37"/>
                            <w:szCs w:val="37"/>
                            <w:lang w:val="es-ES"/>
                          </w:rPr>
                          <w:t xml:space="preserve">Organizacionales </w:t>
                        </w:r>
                        <w:r>
                          <w:rPr>
                            <w:rFonts w:asciiTheme="minorHAnsi" w:hAnsi="Calibri" w:cstheme="minorBidi"/>
                            <w:b/>
                            <w:bCs/>
                            <w:i/>
                            <w:iCs/>
                            <w:color w:val="000000" w:themeColor="text1"/>
                            <w:kern w:val="24"/>
                            <w:sz w:val="29"/>
                            <w:szCs w:val="29"/>
                            <w:lang w:val="es-ES"/>
                          </w:rPr>
                          <w:t>(F=Aprendizaje)</w:t>
                        </w:r>
                      </w:p>
                    </w:txbxContent>
                  </v:textbox>
                </v:shape>
                <v:shape id="Text Box 54" o:spid="_x0000_s1037" type="#_x0000_t202" style="position:absolute;left:90701;top:63781;width:32981;height:190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" filled="f" stroked="f">
                  <v:textbox style="mso-fit-shape-to-text:t">
                    <w:txbxContent>
                      <w:p w:rsidR="00262AB4" w:rsidRDefault="00262AB4" w:rsidP="00157505">
                        <w:pPr>
                          <w:pStyle w:val="NormalWeb"/>
                          <w:spacing w:before="0" w:beforeAutospacing="0" w:after="0" w:afterAutospacing="0"/>
                        </w:pPr>
                        <w:r>
                          <w:rPr>
                            <w:rFonts w:asciiTheme="minorHAnsi" w:hAnsi="Calibri" w:cstheme="minorBidi"/>
                            <w:b/>
                            <w:bCs/>
                            <w:i/>
                            <w:iCs/>
                            <w:color w:val="000000" w:themeColor="text1"/>
                            <w:kern w:val="24"/>
                            <w:sz w:val="37"/>
                            <w:szCs w:val="37"/>
                            <w:lang w:val="es-ES"/>
                          </w:rPr>
                          <w:t xml:space="preserve">Recursos  </w:t>
                        </w:r>
                        <w:r>
                          <w:rPr>
                            <w:rFonts w:asciiTheme="minorHAnsi" w:hAnsi="Calibri" w:cstheme="minorBidi"/>
                            <w:b/>
                            <w:bCs/>
                            <w:i/>
                            <w:iCs/>
                            <w:color w:val="000000" w:themeColor="text1"/>
                            <w:kern w:val="24"/>
                            <w:sz w:val="29"/>
                            <w:szCs w:val="29"/>
                            <w:lang w:val="es-ES"/>
                          </w:rPr>
                          <w:t>(tangibles  e intangibles)</w:t>
                        </w:r>
                      </w:p>
                    </w:txbxContent>
                  </v:textbox>
                </v:shape>
                <v:shape id="Freeform 56" o:spid="_x0000_s1038" style="position:absolute;left:51909;top:22024;width:44219;height:18485;visibility:visible;mso-wrap-style:square;v-text-anchor:top" coordsize="1867,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" path="m,568v124,11,249,22,408,-46c567,454,734,242,953,159,1172,76,1581,46,1724,23v143,-23,116,-12,90,e" filled="f" strokecolor="red" strokeweight="3.25pt">
                  <v:stroke endarrow="block"/>
                  <v:path arrowok="t" o:connecttype="custom" o:connectlocs="0,2147483646;2147483646,2147483646;2147483646,2147483646;2147483646,2147483646;2147483646,2147483646" o:connectangles="0,0,0,0,0" textboxrect="0,0,1867,590"/>
                </v:shape>
                <v:line id="Line 61" o:spid="_x0000_s1039" style="position:absolute;visibility:visible;mso-wrap-style:square" from="64855,36568" to="69372,39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" strokecolor="#f30" strokeweight="2.5pt">
                  <v:stroke dashstyle="1 1" endarrow="block"/>
                </v:line>
                <v:line id="Line 62" o:spid="_x0000_s1040" style="position:absolute;visibility:visible;mso-wrap-style:square" from="64494,36476" to="70823,364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" strokecolor="#f30" strokeweight="2.25pt">
                  <v:stroke dashstyle="1 1" endarrow="block"/>
                </v:line>
                <v:line id="Line 65" o:spid="_x0000_s1041" style="position:absolute;flip:y;visibility:visible;mso-wrap-style:square" from="64494,28196" to="68470,357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" strokecolor="#f30" strokeweight="2.5pt">
                  <v:stroke dashstyle="1 1" endarrow="block" endcap="round"/>
                </v:line>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AutoShape 69" o:spid="_x0000_s1042" type="#_x0000_t71" style="position:absolute;left:62060;top:34934;width:3622;height:323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" filled="f" strokecolor="black [3213]"/>
                <v:shape id="Text Box 70" o:spid="_x0000_s1043" type="#_x0000_t202" style="position:absolute;left:40292;top:40618;width:16888;height:15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" filled="f" stroked="f">
                  <v:textbox style="mso-fit-shape-to-text:t">
                    <w:txbxContent>
                      <w:p w:rsidR="00262AB4" w:rsidRDefault="00262AB4" w:rsidP="00157505">
                        <w:pPr>
                          <w:pStyle w:val="NormalWeb"/>
                          <w:spacing w:before="0" w:beforeAutospacing="0" w:after="0" w:afterAutospacing="0"/>
                        </w:pPr>
                        <w:r>
                          <w:rPr>
                            <w:rFonts w:asciiTheme="minorHAnsi" w:hAnsi="Calibri" w:cstheme="minorBidi"/>
                            <w:color w:val="000000" w:themeColor="text1"/>
                            <w:kern w:val="24"/>
                            <w:sz w:val="37"/>
                            <w:szCs w:val="37"/>
                            <w:lang w:val="es-ES"/>
                          </w:rPr>
                          <w:t>Gestación</w:t>
                        </w:r>
                      </w:p>
                    </w:txbxContent>
                  </v:textbox>
                </v:shape>
                <v:shape id="Text Box 71" o:spid="_x0000_s1044" type="#_x0000_t202" style="position:absolute;left:48711;top:36405;width:11629;height:218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" filled="f" stroked="f">
                  <v:textbox style="mso-fit-shape-to-text:t">
                    <w:txbxContent>
                      <w:p w:rsidR="00262AB4" w:rsidRDefault="00262AB4" w:rsidP="00157505">
                        <w:pPr>
                          <w:pStyle w:val="NormalWeb"/>
                          <w:spacing w:before="0" w:beforeAutospacing="0" w:after="0" w:afterAutospacing="0"/>
                        </w:pPr>
                        <w:r>
                          <w:rPr>
                            <w:rFonts w:asciiTheme="minorHAnsi" w:hAnsi="Calibri" w:cstheme="minorBidi"/>
                            <w:color w:val="000000" w:themeColor="text1"/>
                            <w:kern w:val="24"/>
                            <w:sz w:val="37"/>
                            <w:szCs w:val="37"/>
                            <w:lang w:val="es-ES"/>
                          </w:rPr>
                          <w:t>Start up</w:t>
                        </w:r>
                      </w:p>
                    </w:txbxContent>
                  </v:textbox>
                </v:shape>
                <v:shape id="Text Box 101" o:spid="_x0000_s1045" type="#_x0000_t202" style="position:absolute;left:27293;top:34856;width:25350;height:2081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" filled="f" stroked="f">
                  <v:textbox style="layout-flow:vertical-ideographic;mso-fit-shape-to-text:t">
                    <w:txbxContent>
                      <w:p w:rsidR="00262AB4" w:rsidRPr="00262AB4" w:rsidRDefault="00262AB4" w:rsidP="00157505">
                        <w:pPr>
                          <w:pStyle w:val="NormalWeb"/>
                          <w:spacing w:before="0" w:beforeAutospacing="0" w:after="0" w:afterAutospacing="0"/>
                          <w:rPr>
                            <w:lang w:val="pt-BR"/>
                          </w:rPr>
                        </w:pPr>
                        <w:r w:rsidRPr="00262AB4">
                          <w:rPr>
                            <w:rFonts w:asciiTheme="minorHAnsi" w:hAnsi="Calibri" w:cstheme="minorBidi"/>
                            <w:i/>
                            <w:iCs/>
                            <w:color w:val="000000" w:themeColor="text1"/>
                            <w:kern w:val="24"/>
                            <w:sz w:val="29"/>
                            <w:szCs w:val="29"/>
                            <w:lang w:val="pt-BR"/>
                          </w:rPr>
                          <w:t>R   e   d   e   s     y</w:t>
                        </w:r>
                      </w:p>
                      <w:p w:rsidR="00262AB4" w:rsidRPr="00262AB4" w:rsidRDefault="00262AB4" w:rsidP="00157505">
                        <w:pPr>
                          <w:pStyle w:val="NormalWeb"/>
                          <w:spacing w:before="0" w:beforeAutospacing="0" w:after="0" w:afterAutospacing="0"/>
                          <w:rPr>
                            <w:lang w:val="pt-BR"/>
                          </w:rPr>
                        </w:pPr>
                        <w:r w:rsidRPr="00262AB4">
                          <w:rPr>
                            <w:rFonts w:asciiTheme="minorHAnsi" w:hAnsi="Calibri" w:cstheme="minorBidi"/>
                            <w:i/>
                            <w:iCs/>
                            <w:color w:val="000000" w:themeColor="text1"/>
                            <w:kern w:val="24"/>
                            <w:sz w:val="29"/>
                            <w:szCs w:val="29"/>
                            <w:lang w:val="pt-BR"/>
                          </w:rPr>
                          <w:t>a   l   i   a   n   z   a   s</w:t>
                        </w:r>
                      </w:p>
                    </w:txbxContent>
                  </v:textbox>
                </v:shape>
                <v:shape id="33 CuadroTexto" o:spid="_x0000_s1046" type="#_x0000_t202" style="position:absolute;left:54947;top:32318;width:14418;height:218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" filled="f" stroked="f">
                  <v:textbox style="mso-fit-shape-to-text:t">
                    <w:txbxContent>
                      <w:p w:rsidR="00262AB4" w:rsidRDefault="00262AB4" w:rsidP="00157505">
                        <w:pPr>
                          <w:pStyle w:val="NormalWeb"/>
                          <w:spacing w:before="0" w:beforeAutospacing="0" w:after="0" w:afterAutospacing="0"/>
                        </w:pPr>
                        <w:r>
                          <w:rPr>
                            <w:rFonts w:asciiTheme="minorHAnsi" w:hAnsi="Calibri" w:cstheme="minorBidi"/>
                            <w:color w:val="000000" w:themeColor="text1"/>
                            <w:kern w:val="24"/>
                            <w:sz w:val="37"/>
                            <w:szCs w:val="37"/>
                            <w:lang w:val="es-ES"/>
                          </w:rPr>
                          <w:t>Desarrollo</w:t>
                        </w:r>
                      </w:p>
                    </w:txbxContent>
                  </v:textbox>
                </v:shape>
                <v:shape id="Picture 2" o:spid="_x0000_s1047" type="#_x0000_t75" alt="http://ar.globedia.com/imagenes/noticias/2010/10/14/457019_1.jpg" style="position:absolute;left:50903;top:48845;width:14402;height:171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">
                  <v:imagedata r:id="rId16" o:title="457019_1"/>
                </v:shape>
                <v:shape id="38 CuadroTexto" o:spid="_x0000_s1048" type="#_x0000_t202" style="position:absolute;left:61242;top:18843;width:15140;height:250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" filled="f" stroked="f">
                  <v:textbox style="mso-fit-shape-to-text:t">
                    <w:txbxContent>
                      <w:p w:rsidR="00262AB4" w:rsidRDefault="00262AB4" w:rsidP="00157505">
                        <w:pPr>
                          <w:pStyle w:val="NormalWeb"/>
                          <w:spacing w:before="0" w:beforeAutospacing="0" w:after="0" w:afterAutospacing="0"/>
                        </w:pPr>
                        <w:r>
                          <w:rPr>
                            <w:rFonts w:asciiTheme="minorHAnsi" w:hAnsi="Calibri" w:cstheme="minorBidi"/>
                            <w:b/>
                            <w:bCs/>
                            <w:i/>
                            <w:iCs/>
                            <w:color w:val="000000" w:themeColor="text1"/>
                            <w:kern w:val="24"/>
                            <w:sz w:val="43"/>
                            <w:szCs w:val="43"/>
                            <w:lang w:val="es-ES"/>
                          </w:rPr>
                          <w:t>Efectividad</w:t>
                        </w:r>
                      </w:p>
                    </w:txbxContent>
                  </v:textbox>
                </v:shape>
                <v:rect id="50 Rectángulo" o:spid="_x0000_s1049" style="position:absolute;left:58809;top:21866;width:14865;height:208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" filled="f" stroked="f">
                  <v:textbox style="mso-fit-shape-to-text:t">
                    <w:txbxContent>
                      <w:p w:rsidR="00262AB4" w:rsidRDefault="00262AB4" w:rsidP="00157505">
                        <w:pPr>
                          <w:pStyle w:val="NormalWeb"/>
                          <w:spacing w:before="0" w:beforeAutospacing="0" w:after="0" w:afterAutospacing="0"/>
                        </w:pPr>
                        <w:r>
                          <w:rPr>
                            <w:rFonts w:asciiTheme="majorHAnsi" w:hAnsi="Cambria" w:cstheme="minorBidi"/>
                            <w:i/>
                            <w:iCs/>
                            <w:color w:val="000000" w:themeColor="text1"/>
                            <w:kern w:val="24"/>
                            <w:sz w:val="37"/>
                            <w:szCs w:val="37"/>
                            <w:lang w:val="es-ES"/>
                          </w:rPr>
                          <w:t>Eficiencia</w:t>
                        </w:r>
                      </w:p>
                    </w:txbxContent>
                  </v:textbox>
                </v:rect>
                <v:rect id="51 Rectángulo" o:spid="_x0000_s1050" style="position:absolute;left:70755;top:13476;width:21308;height:146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" filled="f" stroked="f">
                  <v:textbox style="mso-fit-shape-to-text:t">
                    <w:txbxContent>
                      <w:p w:rsidR="00262AB4" w:rsidRDefault="00262AB4" w:rsidP="00157505">
                        <w:pPr>
                          <w:pStyle w:val="NormalWeb"/>
                          <w:spacing w:before="0" w:beforeAutospacing="0" w:after="0" w:afterAutospacing="0"/>
                        </w:pPr>
                        <w:r>
                          <w:rPr>
                            <w:rFonts w:asciiTheme="majorHAnsi" w:hAnsi="Cambria" w:cstheme="minorBidi"/>
                            <w:i/>
                            <w:iCs/>
                            <w:color w:val="000000" w:themeColor="text1"/>
                            <w:kern w:val="24"/>
                            <w:sz w:val="37"/>
                            <w:szCs w:val="37"/>
                            <w:lang w:val="es-ES"/>
                          </w:rPr>
                          <w:t>Sostenibilidad</w:t>
                        </w:r>
                      </w:p>
                    </w:txbxContent>
                  </v:textbox>
                </v:rect>
                <v:rect id="52 Rectángulo" o:spid="_x0000_s1051" style="position:absolute;left:66004;top:15926;width:17119;height:208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" filled="f" stroked="f">
                  <v:textbox style="mso-fit-shape-to-text:t">
                    <w:txbxContent>
                      <w:p w:rsidR="00262AB4" w:rsidRDefault="00262AB4" w:rsidP="00157505">
                        <w:pPr>
                          <w:pStyle w:val="NormalWeb"/>
                          <w:spacing w:before="0" w:beforeAutospacing="0" w:after="0" w:afterAutospacing="0"/>
                        </w:pPr>
                        <w:r>
                          <w:rPr>
                            <w:rFonts w:asciiTheme="majorHAnsi" w:hAnsi="Cambria" w:cstheme="minorBidi"/>
                            <w:i/>
                            <w:iCs/>
                            <w:color w:val="000000" w:themeColor="text1"/>
                            <w:kern w:val="24"/>
                            <w:sz w:val="37"/>
                            <w:szCs w:val="37"/>
                            <w:lang w:val="es-ES"/>
                          </w:rPr>
                          <w:t>Reputación</w:t>
                        </w:r>
                      </w:p>
                    </w:txbxContent>
                  </v:textbox>
                </v:re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44 Flecha arriba" o:spid="_x0000_s1052" type="#_x0000_t68" style="position:absolute;left:48745;top:40651;width:18409;height:8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" adj="10454" fillcolor="#4f81bd [3204]" strokecolor="#243f60 [1604]" strokeweight="2pt">
                  <v:textbox>
                    <w:txbxContent>
                      <w:p w:rsidR="00262AB4" w:rsidRDefault="00262AB4" w:rsidP="00157505">
                        <w:pPr>
                          <w:pStyle w:val="NormalWeb"/>
                          <w:spacing w:before="0" w:beforeAutospacing="0" w:after="0" w:afterAutospacing="0"/>
                          <w:jc w:val="center"/>
                        </w:pPr>
                        <w:r>
                          <w:rPr>
                            <w:rFonts w:asciiTheme="minorHAnsi" w:hAnsi="Calibri" w:cstheme="minorBidi"/>
                            <w:color w:val="FFFFFF" w:themeColor="light1"/>
                            <w:kern w:val="24"/>
                            <w:sz w:val="29"/>
                            <w:szCs w:val="29"/>
                            <w:lang w:val="es-ES"/>
                          </w:rPr>
                          <w:t>Modelo de negocio</w:t>
                        </w:r>
                        <w:r>
                          <w:rPr>
                            <w:rFonts w:asciiTheme="minorHAnsi" w:hAnsi="Calibri" w:cstheme="minorBidi"/>
                            <w:color w:val="FFFFFF" w:themeColor="light1"/>
                            <w:kern w:val="24"/>
                            <w:sz w:val="32"/>
                            <w:szCs w:val="32"/>
                            <w:lang w:val="es-ES"/>
                          </w:rPr>
                          <w:t>s</w:t>
                        </w:r>
                      </w:p>
                    </w:txbxContent>
                  </v:textbox>
                </v:shape>
                <v:shape id="46 CuadroTexto" o:spid="_x0000_s1053" type="#_x0000_t202" style="position:absolute;left:15042;top:25377;width:50043;height:10545;rotation:1769115fd;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" filled="f" stroked="f">
                  <v:textbox style="mso-fit-shape-to-text:t">
                    <w:txbxContent>
                      <w:p w:rsidR="00262AB4" w:rsidRPr="00262AB4" w:rsidRDefault="00262AB4" w:rsidP="00157505">
                        <w:pPr>
                          <w:pStyle w:val="NormalWeb"/>
                          <w:spacing w:before="0" w:beforeAutospacing="0" w:after="0" w:afterAutospacing="0"/>
                          <w:rPr>
                            <w:lang w:val="pt-BR"/>
                          </w:rPr>
                        </w:pPr>
                        <w:r w:rsidRPr="00262AB4">
                          <w:rPr>
                            <w:rFonts w:asciiTheme="minorHAnsi" w:hAnsi="Calibri" w:cstheme="minorBidi"/>
                            <w:color w:val="000000" w:themeColor="text1"/>
                            <w:kern w:val="24"/>
                            <w:sz w:val="48"/>
                            <w:szCs w:val="48"/>
                            <w:lang w:val="pt-BR"/>
                          </w:rPr>
                          <w:t xml:space="preserve">T e n d e n c i a s </w:t>
                        </w:r>
                      </w:p>
                    </w:txbxContent>
                  </v:textbox>
                </v:shape>
                <v:shape id="Picture 6" o:spid="_x0000_s1054" type="#_x0000_t75" alt="http://disegnidacolorare.it/wp-content/uploads/2012/11/ombrello_pioggia_09-184x184.jpg" style="position:absolute;left:35671;top:48787;width:14042;height:7830;rotation:-1663499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" filled="t" fillcolor="white [3212]">
                  <v:fill opacity="0"/>
                  <v:imagedata r:id="rId17" o:title="ombrello_pioggia_09-184x184"/>
                </v:shape>
                <v:shape id="49 CuadroTexto" o:spid="_x0000_s1055" type="#_x0000_t202" style="position:absolute;left:38675;top:55347;width:31436;height:133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" filled="f" stroked="f">
                  <v:textbox style="mso-fit-shape-to-text:t">
                    <w:txbxContent>
                      <w:p w:rsidR="00262AB4" w:rsidRDefault="00262AB4" w:rsidP="00157505">
                        <w:pPr>
                          <w:pStyle w:val="NormalWeb"/>
                          <w:spacing w:before="0" w:beforeAutospacing="0" w:after="0" w:afterAutospacing="0"/>
                        </w:pPr>
                        <w:r>
                          <w:rPr>
                            <w:rFonts w:asciiTheme="minorHAnsi" w:hAnsi="Calibri" w:cstheme="minorBidi"/>
                            <w:b/>
                            <w:bCs/>
                            <w:i/>
                            <w:iCs/>
                            <w:color w:val="000000" w:themeColor="text1"/>
                            <w:kern w:val="24"/>
                            <w:sz w:val="32"/>
                            <w:szCs w:val="32"/>
                            <w:lang w:val="es-ES"/>
                          </w:rPr>
                          <w:t xml:space="preserve">“Organización </w:t>
                        </w:r>
                      </w:p>
                      <w:p w:rsidR="00262AB4" w:rsidRDefault="00262AB4" w:rsidP="00157505">
                        <w:pPr>
                          <w:pStyle w:val="NormalWeb"/>
                          <w:spacing w:before="0" w:beforeAutospacing="0" w:after="0" w:afterAutospacing="0"/>
                        </w:pPr>
                        <w:r>
                          <w:rPr>
                            <w:rFonts w:asciiTheme="minorHAnsi" w:hAnsi="Calibri" w:cstheme="minorBidi"/>
                            <w:b/>
                            <w:bCs/>
                            <w:i/>
                            <w:iCs/>
                            <w:color w:val="000000" w:themeColor="text1"/>
                            <w:kern w:val="24"/>
                            <w:sz w:val="32"/>
                            <w:szCs w:val="32"/>
                            <w:lang w:val="es-ES"/>
                          </w:rPr>
                          <w:t>Madre”</w:t>
                        </w:r>
                      </w:p>
                    </w:txbxContent>
                  </v:textbox>
                </v:shape>
                <v:shape id="Picture 6" o:spid="_x0000_s1056" type="#_x0000_t75" alt="http://disegnidacolorare.it/wp-content/uploads/2012/11/ombrello_pioggia_09-184x184.jpg" style="position:absolute;left:67551;top:49971;width:16397;height:6782;rotation:1827253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" filled="t" fillcolor="white [3212]">
                  <v:fill opacity="0"/>
                  <v:imagedata r:id="rId18" o:title="ombrello_pioggia_09-184x184"/>
                </v:shape>
                <v:shape id="Picture 8" o:spid="_x0000_s1057" type="#_x0000_t75" alt="https://encrypted-tbn3.gstatic.com/images?q=tbn:ANd9GcS9BI3oAvhC3sppSb7IqEfLAgQjiFbZEORtObQeR-PgMwse4Rad" style="position:absolute;left:66482;top:53017;width:5214;height:38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">
                  <v:imagedata r:id="rId19" o:title="ANd9GcS9BI3oAvhC3sppSb7IqEfLAgQjiFbZEORtObQeR-PgMwse4Rad"/>
                </v:shape>
                <v:shape id="Picture 8" o:spid="_x0000_s1058" type="#_x0000_t75" alt="https://encrypted-tbn3.gstatic.com/images?q=tbn:ANd9GcS9BI3oAvhC3sppSb7IqEfLAgQjiFbZEORtObQeR-PgMwse4Rad" style="position:absolute;left:71742;top:56985;width:4921;height:38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">
                  <v:imagedata r:id="rId19" o:title="ANd9GcS9BI3oAvhC3sppSb7IqEfLAgQjiFbZEORtObQeR-PgMwse4Rad"/>
                </v:shape>
                <v:shape id="Picture 8" o:spid="_x0000_s1059" type="#_x0000_t75" alt="https://encrypted-tbn3.gstatic.com/images?q=tbn:ANd9GcS9BI3oAvhC3sppSb7IqEfLAgQjiFbZEORtObQeR-PgMwse4Rad" style="position:absolute;left:76693;top:56985;width:6460;height:38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">
                  <v:imagedata r:id="rId19" o:title="ANd9GcS9BI3oAvhC3sppSb7IqEfLAgQjiFbZEORtObQeR-PgMwse4Rad"/>
                </v:shape>
                <v:shape id="52 CuadroTexto" o:spid="_x0000_s1060" type="#_x0000_t202" style="position:absolute;left:71420;top:48688;width:21901;height:77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" filled="f" stroked="f">
                  <v:textbox style="mso-fit-shape-to-text:t">
                    <w:txbxContent>
                      <w:p w:rsidR="00262AB4" w:rsidRDefault="00262AB4" w:rsidP="00157505">
                        <w:pPr>
                          <w:pStyle w:val="NormalWeb"/>
                          <w:spacing w:before="0" w:beforeAutospacing="0" w:after="0" w:afterAutospacing="0"/>
                        </w:pPr>
                        <w:r>
                          <w:rPr>
                            <w:rFonts w:asciiTheme="minorHAnsi" w:hAnsi="Calibri" w:cstheme="minorBidi"/>
                            <w:b/>
                            <w:bCs/>
                            <w:i/>
                            <w:iCs/>
                            <w:color w:val="000000" w:themeColor="text1"/>
                            <w:kern w:val="24"/>
                            <w:sz w:val="32"/>
                            <w:szCs w:val="32"/>
                            <w:lang w:val="es-ES"/>
                          </w:rPr>
                          <w:t>Gobierno</w:t>
                        </w:r>
                      </w:p>
                    </w:txbxContent>
                  </v:textbox>
                </v:shape>
                <v:shape id="Picture 10" o:spid="_x0000_s1061" type="#_x0000_t75" alt="http://us.123rf.com/450wm/cteconsulting/cteconsulting1310/cteconsulting131000015/22566282-una-imagen-de-un-gr-fico-interactivo-ecosistema.jpg?ver=6" style="position:absolute;left:3353;top:40151;width:13249;height:133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">
                  <v:imagedata r:id="rId20" o:title="22566282-una-imagen-de-un-gr-fico-interactivo-ecosistema"/>
                </v:shape>
                <v:shape id="53 CuadroTexto" o:spid="_x0000_s1062" type="#_x0000_t202" style="position:absolute;left:5272;top:33938;width:35481;height:105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" filled="f" stroked="f">
                  <v:textbox style="mso-fit-shape-to-text:t">
                    <w:txbxContent>
                      <w:p w:rsidR="00262AB4" w:rsidRDefault="00262AB4" w:rsidP="00157505">
                        <w:pPr>
                          <w:pStyle w:val="NormalWeb"/>
                          <w:spacing w:before="0" w:beforeAutospacing="0" w:after="0" w:afterAutospacing="0"/>
                        </w:pPr>
                        <w:r>
                          <w:rPr>
                            <w:rFonts w:asciiTheme="minorHAnsi" w:hAnsi="Calibri" w:cstheme="minorBidi"/>
                            <w:color w:val="000000" w:themeColor="text1"/>
                            <w:kern w:val="24"/>
                            <w:sz w:val="48"/>
                            <w:szCs w:val="48"/>
                            <w:lang w:val="es-ES"/>
                          </w:rPr>
                          <w:t>Ecosistema</w:t>
                        </w:r>
                      </w:p>
                    </w:txbxContent>
                  </v:textbox>
                </v:shape>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68 Conector curvado" o:spid="_x0000_s1063" type="#_x0000_t38" style="position:absolute;left:45840;top:52902;width:4051;height:2295;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" adj="10800" strokecolor="#4579b8 [3044]">
                  <v:stroke startarrow="open" endarrow="open"/>
                </v:shape>
                <v:shape id="71 Conector curvado" o:spid="_x0000_s1064" type="#_x0000_t38" style="position:absolute;left:64494;top:53489;width:8379;height:5760;flip: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" adj="10800" strokecolor="#4579b8 [3044]">
                  <v:stroke startarrow="open" endarrow="open"/>
                </v:shape>
                <v:shape id="Picture 2" o:spid="_x0000_s1065" type="#_x0000_t75" alt="http://ar.globedia.com/imagenes/noticias/2010/10/14/457019_1.jpg" style="position:absolute;left:473;top:22642;width:5760;height:68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">
                  <v:imagedata r:id="rId16" o:title="457019_1"/>
                </v:shape>
                <v:shape id="Picture 2" o:spid="_x0000_s1066" type="#_x0000_t75" alt="http://ar.globedia.com/imagenes/noticias/2010/10/14/457019_1.jpg" style="position:absolute;left:6233;top:20850;width:5760;height:68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">
                  <v:imagedata r:id="rId16" o:title="457019_1"/>
                </v:shape>
                <v:shape id="Picture 2" o:spid="_x0000_s1067" type="#_x0000_t75" alt="http://ar.globedia.com/imagenes/noticias/2010/10/14/457019_1.jpg" style="position:absolute;left:3353;top:27570;width:5760;height:68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">
                  <v:imagedata r:id="rId16" o:title="457019_1"/>
                </v:shape>
                <v:shape id="Picture 2" o:spid="_x0000_s1068" type="#_x0000_t75" alt="http://ar.globedia.com/imagenes/noticias/2010/10/14/457019_1.jpg" style="position:absolute;left:9113;top:25650;width:5759;height:68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">
                  <v:imagedata r:id="rId16" o:title="457019_1"/>
                </v:shape>
                <v:shape id="Picture 2" o:spid="_x0000_s1069" type="#_x0000_t75" alt="http://ar.globedia.com/imagenes/noticias/2010/10/14/457019_1.jpg" style="position:absolute;left:1433;top:16050;width:5760;height:68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">
                  <v:imagedata r:id="rId16" o:title="457019_1"/>
                </v:shape>
                <v:shape id="Picture 2" o:spid="_x0000_s1070" type="#_x0000_t75" alt="http://ar.globedia.com/imagenes/noticias/2010/10/14/457019_1.jpg" style="position:absolute;left:473;top:11250;width:5760;height:68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">
                  <v:imagedata r:id="rId16" o:title="457019_1"/>
                </v:shape>
                <v:shape id="Picture 2" o:spid="_x0000_s1071" type="#_x0000_t75" alt="http://ar.globedia.com/imagenes/noticias/2010/10/14/457019_1.jpg" style="position:absolute;left:5273;top:14962;width:5760;height:68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">
                  <v:imagedata r:id="rId16" o:title="457019_1"/>
                </v:shape>
                <v:shape id="CuadroTexto 1" o:spid="_x0000_s1072" type="#_x0000_t202" style="position:absolute;left:62865;top:64044;width:32865;height:86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" filled="f" stroked="f">
                  <v:textbox style="mso-fit-shape-to-text:t">
                    <w:txbxContent>
                      <w:p w:rsidR="00262AB4" w:rsidRDefault="00262AB4" w:rsidP="00157505">
                        <w:pPr>
                          <w:pStyle w:val="NormalWeb"/>
                          <w:spacing w:before="0" w:beforeAutospacing="0" w:after="0" w:afterAutospacing="0"/>
                        </w:pPr>
                        <w:r>
                          <w:rPr>
                            <w:rFonts w:asciiTheme="minorHAnsi" w:hAnsi="Calibri" w:cstheme="minorBidi"/>
                            <w:b/>
                            <w:bCs/>
                            <w:color w:val="000000" w:themeColor="text1"/>
                            <w:kern w:val="24"/>
                            <w:sz w:val="37"/>
                            <w:szCs w:val="37"/>
                          </w:rPr>
                          <w:t>Organización</w:t>
                        </w:r>
                      </w:p>
                    </w:txbxContent>
                  </v:textbox>
                </v:shape>
                <v:shape id="68 Conector curvado" o:spid="_x0000_s1073" type="#_x0000_t38" style="position:absolute;left:37701;top:44849;width:12706;height:4895;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" adj="10800" strokecolor="#4579b8 [3044]">
                  <v:stroke startarrow="open" endarrow="open"/>
                </v:shape>
                <w10:anchorlock/>
              </v:group>
            </w:pict>
          </mc:Fallback>
        </mc:AlternateContent>
      </w:r>
    </w:p>
    <w:p w:rsidR="00382E77" w:rsidRPr="00235E15" w:rsidRDefault="00235E15" w:rsidP="00783019">
      <w:pPr>
        <w:ind w:firstLine="0"/>
        <w:rPr>
          <w:rFonts w:ascii="Candara" w:eastAsia="Calibri" w:hAnsi="Candara" w:cs="Open Sans"/>
          <w:i/>
          <w:color w:val="444444"/>
          <w:sz w:val="20"/>
          <w:szCs w:val="20"/>
          <w:shd w:val="clear" w:color="auto" w:fill="FFFFFF"/>
        </w:rPr>
      </w:pPr>
      <w:r w:rsidRPr="00235E15">
        <w:rPr>
          <w:rFonts w:ascii="Candara" w:eastAsia="Calibri" w:hAnsi="Candara" w:cs="Open Sans"/>
          <w:i/>
          <w:color w:val="444444"/>
          <w:sz w:val="20"/>
          <w:szCs w:val="20"/>
          <w:shd w:val="clear" w:color="auto" w:fill="FFFFFF"/>
        </w:rPr>
        <w:t>Kantis H. 2017, Entendiendo a las incubadoras desde un enfoque sistémico-organizacional, Brief</w:t>
      </w:r>
      <w:r>
        <w:rPr>
          <w:rFonts w:ascii="Candara" w:eastAsia="Calibri" w:hAnsi="Candara" w:cs="Open Sans"/>
          <w:i/>
          <w:color w:val="444444"/>
          <w:sz w:val="20"/>
          <w:szCs w:val="20"/>
          <w:shd w:val="clear" w:color="auto" w:fill="FFFFFF"/>
        </w:rPr>
        <w:t>s de</w:t>
      </w:r>
      <w:r w:rsidRPr="00235E15">
        <w:rPr>
          <w:rFonts w:ascii="Candara" w:eastAsia="Calibri" w:hAnsi="Candara" w:cs="Open Sans"/>
          <w:i/>
          <w:color w:val="444444"/>
          <w:sz w:val="20"/>
          <w:szCs w:val="20"/>
          <w:shd w:val="clear" w:color="auto" w:fill="FFFFFF"/>
        </w:rPr>
        <w:t xml:space="preserve"> Prodem N.</w:t>
      </w:r>
      <w:r>
        <w:rPr>
          <w:rFonts w:ascii="Candara" w:eastAsia="Calibri" w:hAnsi="Candara" w:cs="Open Sans"/>
          <w:i/>
          <w:color w:val="444444"/>
          <w:sz w:val="20"/>
          <w:szCs w:val="20"/>
          <w:shd w:val="clear" w:color="auto" w:fill="FFFFFF"/>
        </w:rPr>
        <w:t>3</w:t>
      </w:r>
      <w:r w:rsidRPr="00235E15">
        <w:rPr>
          <w:rFonts w:ascii="Candara" w:eastAsia="Calibri" w:hAnsi="Candara" w:cs="Open Sans"/>
          <w:i/>
          <w:color w:val="444444"/>
          <w:sz w:val="20"/>
          <w:szCs w:val="20"/>
          <w:shd w:val="clear" w:color="auto" w:fill="FFFFFF"/>
        </w:rPr>
        <w:t>,</w:t>
      </w:r>
      <w:r>
        <w:rPr>
          <w:rFonts w:ascii="Candara" w:eastAsia="Calibri" w:hAnsi="Candara" w:cs="Open Sans"/>
          <w:i/>
          <w:color w:val="444444"/>
          <w:sz w:val="20"/>
          <w:szCs w:val="20"/>
          <w:shd w:val="clear" w:color="auto" w:fill="FFFFFF"/>
        </w:rPr>
        <w:t xml:space="preserve"> </w:t>
      </w:r>
      <w:r w:rsidRPr="00235E15">
        <w:rPr>
          <w:rFonts w:ascii="Candara" w:eastAsia="Calibri" w:hAnsi="Candara" w:cs="Open Sans"/>
          <w:i/>
          <w:color w:val="444444"/>
          <w:sz w:val="20"/>
          <w:szCs w:val="20"/>
          <w:shd w:val="clear" w:color="auto" w:fill="FFFFFF"/>
        </w:rPr>
        <w:t>mimeo</w:t>
      </w:r>
      <w:r>
        <w:rPr>
          <w:rFonts w:ascii="Candara" w:eastAsia="Calibri" w:hAnsi="Candara" w:cs="Open Sans"/>
          <w:i/>
          <w:color w:val="444444"/>
          <w:sz w:val="20"/>
          <w:szCs w:val="20"/>
          <w:shd w:val="clear" w:color="auto" w:fill="FFFFFF"/>
        </w:rPr>
        <w:t>.</w:t>
      </w:r>
      <w:r w:rsidRPr="00235E15">
        <w:rPr>
          <w:rFonts w:ascii="Candara" w:eastAsia="Calibri" w:hAnsi="Candara" w:cs="Open Sans"/>
          <w:i/>
          <w:color w:val="444444"/>
          <w:sz w:val="20"/>
          <w:szCs w:val="20"/>
          <w:shd w:val="clear" w:color="auto" w:fill="FFFFFF"/>
        </w:rPr>
        <w:t xml:space="preserve"> </w:t>
      </w:r>
    </w:p>
    <w:p w:rsidR="007A30DA" w:rsidRPr="001B2918" w:rsidRDefault="007A30DA" w:rsidP="00783019">
      <w:pPr>
        <w:ind w:firstLine="0"/>
        <w:rPr>
          <w:rFonts w:ascii="Candara" w:eastAsia="Calibri,Times New Roman" w:hAnsi="Candara" w:cs="Calibri,Times New Roman"/>
          <w:color w:val="444444"/>
        </w:rPr>
      </w:pPr>
      <w:r w:rsidRPr="001B2918">
        <w:rPr>
          <w:rFonts w:ascii="Candara" w:eastAsia="Calibri,Times New Roman" w:hAnsi="Candara" w:cs="Calibri,Times New Roman"/>
          <w:color w:val="444444"/>
        </w:rPr>
        <w:t>El directorio y el comité consultivo</w:t>
      </w:r>
      <w:r w:rsidR="004C5FC5" w:rsidRPr="001B2918">
        <w:rPr>
          <w:rFonts w:ascii="Candara" w:eastAsia="Calibri,Times New Roman" w:hAnsi="Candara" w:cs="Calibri,Times New Roman"/>
          <w:color w:val="444444"/>
        </w:rPr>
        <w:t>/asesor</w:t>
      </w:r>
      <w:r w:rsidRPr="001B2918">
        <w:rPr>
          <w:rFonts w:ascii="Candara" w:eastAsia="Calibri,Times New Roman" w:hAnsi="Candara" w:cs="Calibri,Times New Roman"/>
          <w:color w:val="444444"/>
        </w:rPr>
        <w:t xml:space="preserve">, al igual que la calidad y compromiso de sus miembros, también son clave. Por ejemplo, al determinar en qué medida contribuyen desde un plano estratégico a la efectividad, el desarrollo, al aprendizaje y a la sostenibilidad organizacional.  </w:t>
      </w:r>
    </w:p>
    <w:p w:rsidR="007A30DA" w:rsidRPr="001B2918" w:rsidRDefault="007A30DA" w:rsidP="00783019">
      <w:pPr>
        <w:ind w:firstLine="0"/>
        <w:rPr>
          <w:rFonts w:ascii="Candara" w:eastAsia="Calibri,Times New Roman" w:hAnsi="Candara" w:cs="Calibri,Times New Roman"/>
          <w:color w:val="444444"/>
        </w:rPr>
      </w:pPr>
      <w:r w:rsidRPr="001B2918">
        <w:rPr>
          <w:rFonts w:ascii="Candara" w:eastAsia="Calibri,Times New Roman" w:hAnsi="Candara" w:cs="Calibri,Times New Roman"/>
          <w:color w:val="444444"/>
        </w:rPr>
        <w:t>Por otra parte, la claridad y congruencia en las definiciones de las distintas dimensiones del modelo negocio de la incubadora también son factores críticos que inciden en su conducta y desempeño. Estas dimensiones incluyen a los clientes, la propuesta de valor, las relaciones y canales con los clientes, las actividades clave, tales como postulación y administración de instrumentos, los recursos principales, las alianzas institucionales, los c</w:t>
      </w:r>
      <w:r w:rsidR="00552277" w:rsidRPr="001B2918">
        <w:rPr>
          <w:rFonts w:ascii="Candara" w:eastAsia="Calibri,Times New Roman" w:hAnsi="Candara" w:cs="Calibri,Times New Roman"/>
          <w:color w:val="444444"/>
        </w:rPr>
        <w:t>ostos</w:t>
      </w:r>
      <w:r w:rsidRPr="001B2918">
        <w:rPr>
          <w:rFonts w:ascii="Candara" w:eastAsia="Calibri,Times New Roman" w:hAnsi="Candara" w:cs="Calibri,Times New Roman"/>
          <w:color w:val="444444"/>
        </w:rPr>
        <w:t xml:space="preserve"> asociados a las actividades y los ingresos. En particular, es clave analizar la consistencia y coherencia existentes entre las diferentes dimensiones del modelo de negocios de la incubadora, ya que su ausencia suele traducirse en una restricción muy importante para lograr la efectividad y alcanzar resultados más potentes, impidiéndoles dar un salto de calidad en los procesos de incubación.</w:t>
      </w:r>
    </w:p>
    <w:p w:rsidR="007A30DA" w:rsidRPr="001B2918" w:rsidRDefault="00D54EF8" w:rsidP="007A30DA">
      <w:pPr>
        <w:spacing w:after="160" w:afterAutospacing="0" w:line="259" w:lineRule="auto"/>
        <w:ind w:firstLine="0"/>
        <w:rPr>
          <w:rFonts w:ascii="Candara" w:eastAsia="Calibri,Times New Roman" w:hAnsi="Candara" w:cs="Calibri,Times New Roman"/>
          <w:color w:val="444444"/>
        </w:rPr>
      </w:pPr>
      <w:r w:rsidRPr="001B2918">
        <w:rPr>
          <w:rFonts w:ascii="Candara" w:eastAsia="Calibri,Times New Roman" w:hAnsi="Candara" w:cs="Calibri,Times New Roman"/>
          <w:color w:val="444444"/>
        </w:rPr>
        <w:t xml:space="preserve">Por otra parte, en lo que respecta a las propuestas de valor de las incubadoras latinoamericanas, es posible </w:t>
      </w:r>
      <w:r w:rsidR="007A30DA" w:rsidRPr="001B2918">
        <w:rPr>
          <w:rFonts w:ascii="Candara" w:eastAsia="Calibri,Times New Roman" w:hAnsi="Candara" w:cs="Calibri,Times New Roman"/>
          <w:color w:val="444444"/>
        </w:rPr>
        <w:t>establecer una suerte de pirámide de servicios (al estilo de Maslow) que va desde niveles más primarios a los más sofisticados. Se trata de una estilización que permite comprender las propuestas de valor de las incubadoras y no pretende representar a ninguna de ellas en forma especial en ningún caso.</w:t>
      </w:r>
    </w:p>
    <w:p w:rsidR="007A30DA" w:rsidRPr="001B2918" w:rsidRDefault="007A30DA" w:rsidP="007A30DA">
      <w:pPr>
        <w:keepNext/>
        <w:spacing w:after="0" w:afterAutospacing="0"/>
        <w:ind w:firstLine="0"/>
        <w:jc w:val="center"/>
        <w:rPr>
          <w:rFonts w:ascii="Candara" w:eastAsia="Calibri" w:hAnsi="Candara" w:cs="Times New Roman"/>
          <w:b/>
          <w:iCs/>
          <w:color w:val="444444"/>
        </w:rPr>
      </w:pPr>
      <w:r w:rsidRPr="001B2918">
        <w:rPr>
          <w:rFonts w:ascii="Candara" w:eastAsia="Calibri,Times New Roman" w:hAnsi="Candara" w:cs="Calibri,Times New Roman"/>
          <w:b/>
          <w:bCs/>
          <w:color w:val="444444"/>
        </w:rPr>
        <w:t xml:space="preserve">Figura </w:t>
      </w:r>
      <w:r w:rsidR="00783019" w:rsidRPr="001B2918">
        <w:rPr>
          <w:rFonts w:ascii="Candara" w:eastAsia="Calibri,Times New Roman" w:hAnsi="Candara" w:cs="Calibri,Times New Roman"/>
          <w:b/>
          <w:bCs/>
          <w:color w:val="444444"/>
        </w:rPr>
        <w:t>2</w:t>
      </w:r>
      <w:r w:rsidRPr="001B2918">
        <w:rPr>
          <w:rFonts w:ascii="Candara" w:eastAsia="Calibri,Times New Roman" w:hAnsi="Candara" w:cs="Calibri,Times New Roman"/>
          <w:b/>
          <w:bCs/>
          <w:color w:val="444444"/>
        </w:rPr>
        <w:t xml:space="preserve">: Pirámide de servicios ofrecidos por </w:t>
      </w:r>
      <w:r w:rsidR="004102FD">
        <w:rPr>
          <w:rFonts w:ascii="Candara" w:eastAsia="Calibri,Times New Roman" w:hAnsi="Candara" w:cs="Calibri,Times New Roman"/>
          <w:b/>
          <w:bCs/>
          <w:color w:val="444444"/>
        </w:rPr>
        <w:t>las</w:t>
      </w:r>
      <w:r w:rsidRPr="001B2918">
        <w:rPr>
          <w:rFonts w:ascii="Candara" w:eastAsia="Calibri,Times New Roman" w:hAnsi="Candara" w:cs="Calibri,Times New Roman"/>
          <w:b/>
          <w:bCs/>
          <w:color w:val="444444"/>
        </w:rPr>
        <w:t xml:space="preserve"> incubadoras</w:t>
      </w:r>
    </w:p>
    <w:p w:rsidR="007A30DA" w:rsidRPr="00976217" w:rsidRDefault="007A30DA" w:rsidP="007A30DA">
      <w:pPr>
        <w:spacing w:after="160" w:afterAutospacing="0" w:line="259" w:lineRule="auto"/>
        <w:ind w:firstLine="0"/>
        <w:jc w:val="center"/>
        <w:rPr>
          <w:rFonts w:ascii="Candara" w:eastAsia="Calibri" w:hAnsi="Candara" w:cs="Times New Roman"/>
        </w:rPr>
      </w:pPr>
      <w:r w:rsidRPr="00976217">
        <w:rPr>
          <w:rFonts w:ascii="Candara" w:eastAsia="Calibri" w:hAnsi="Candara" w:cs="Times New Roman"/>
          <w:noProof/>
          <w:lang w:val="es-AR" w:eastAsia="es-AR"/>
        </w:rPr>
        <w:drawing>
          <wp:inline distT="0" distB="0" distL="0" distR="0">
            <wp:extent cx="3361133" cy="2862225"/>
            <wp:effectExtent l="0" t="0" r="0" b="0"/>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363326" cy="2864092"/>
                    </a:xfrm>
                    <a:prstGeom prst="rect">
                      <a:avLst/>
                    </a:prstGeom>
                    <a:noFill/>
                  </pic:spPr>
                </pic:pic>
              </a:graphicData>
            </a:graphic>
          </wp:inline>
        </w:drawing>
      </w:r>
    </w:p>
    <w:p w:rsidR="007A30DA" w:rsidRPr="001B2918" w:rsidRDefault="007A30DA" w:rsidP="007A30DA">
      <w:pPr>
        <w:spacing w:after="160" w:afterAutospacing="0" w:line="259" w:lineRule="auto"/>
        <w:ind w:firstLine="0"/>
        <w:rPr>
          <w:rFonts w:ascii="Candara" w:eastAsia="Calibri" w:hAnsi="Candara" w:cs="Times New Roman"/>
          <w:color w:val="444444"/>
        </w:rPr>
      </w:pPr>
      <w:r w:rsidRPr="001B2918">
        <w:rPr>
          <w:rFonts w:ascii="Candara" w:eastAsia="Calibri,Times New Roman" w:hAnsi="Candara" w:cs="Calibri,Times New Roman"/>
          <w:b/>
          <w:bCs/>
          <w:color w:val="444444"/>
          <w:u w:val="single"/>
        </w:rPr>
        <w:t>La base, en un primer nivel</w:t>
      </w:r>
      <w:r w:rsidRPr="001B2918">
        <w:rPr>
          <w:rFonts w:ascii="Candara" w:eastAsia="Calibri,Times New Roman" w:hAnsi="Candara" w:cs="Calibri,Times New Roman"/>
          <w:color w:val="444444"/>
        </w:rPr>
        <w:t xml:space="preserve">, son los apoyos para postular a los instrumentos y el seguimiento de la ejecución de los proyectos beneficiarios. Eso constituye el servicio básico que toda incubadora debe prestar dado que el mercado se organiza en buena medida en torno a los instrumentos que ofrecen recursos a los </w:t>
      </w:r>
      <w:r w:rsidR="007F00C3" w:rsidRPr="001B2918">
        <w:rPr>
          <w:rFonts w:ascii="Candara" w:eastAsia="Calibri,Times New Roman" w:hAnsi="Candara" w:cs="Calibri,Times New Roman"/>
          <w:color w:val="444444"/>
        </w:rPr>
        <w:t>emprendedores, como</w:t>
      </w:r>
      <w:r w:rsidR="00D54EF8" w:rsidRPr="001B2918">
        <w:rPr>
          <w:rFonts w:ascii="Candara" w:eastAsia="Calibri,Times New Roman" w:hAnsi="Candara" w:cs="Calibri,Times New Roman"/>
          <w:color w:val="444444"/>
        </w:rPr>
        <w:t xml:space="preserve"> el </w:t>
      </w:r>
      <w:r w:rsidRPr="001B2918">
        <w:rPr>
          <w:rFonts w:ascii="Candara" w:eastAsia="Calibri,Times New Roman" w:hAnsi="Candara" w:cs="Calibri,Times New Roman"/>
          <w:color w:val="444444"/>
        </w:rPr>
        <w:t xml:space="preserve">capital semilla. </w:t>
      </w:r>
    </w:p>
    <w:p w:rsidR="007A30DA" w:rsidRPr="001B2918" w:rsidRDefault="007A30DA" w:rsidP="007A30DA">
      <w:pPr>
        <w:spacing w:after="160" w:afterAutospacing="0" w:line="259" w:lineRule="auto"/>
        <w:ind w:firstLine="0"/>
        <w:rPr>
          <w:rFonts w:ascii="Candara" w:eastAsia="Calibri" w:hAnsi="Candara" w:cs="Times New Roman"/>
          <w:color w:val="444444"/>
        </w:rPr>
      </w:pPr>
      <w:r w:rsidRPr="001B2918">
        <w:rPr>
          <w:rFonts w:ascii="Candara" w:eastAsia="Calibri,Times New Roman" w:hAnsi="Candara" w:cs="Calibri,Times New Roman"/>
          <w:color w:val="444444"/>
        </w:rPr>
        <w:t xml:space="preserve">En este primer nivel los emprendedores buscan incubadoras que sean reconocidas por ser un buen facilitador del acceso a los instrumentos y eficiente en el seguimiento de la ejecución, habiendo diferencias importantes entre incubadoras en este aspecto. Por eso las recomendaciones de otros emprendedores son clave.  </w:t>
      </w:r>
    </w:p>
    <w:p w:rsidR="007A30DA" w:rsidRPr="001B2918" w:rsidRDefault="007A30DA" w:rsidP="007A30DA">
      <w:pPr>
        <w:spacing w:after="160" w:afterAutospacing="0" w:line="259" w:lineRule="auto"/>
        <w:ind w:firstLine="0"/>
        <w:rPr>
          <w:rFonts w:ascii="Candara" w:eastAsia="Calibri" w:hAnsi="Candara" w:cs="Times New Roman"/>
          <w:color w:val="444444"/>
        </w:rPr>
      </w:pPr>
      <w:r w:rsidRPr="001B2918">
        <w:rPr>
          <w:rFonts w:ascii="Candara" w:eastAsia="Calibri,Times New Roman" w:hAnsi="Candara" w:cs="Calibri,Times New Roman"/>
          <w:b/>
          <w:bCs/>
          <w:color w:val="444444"/>
          <w:u w:val="single"/>
        </w:rPr>
        <w:t>El segundo nivel de la pirámide</w:t>
      </w:r>
      <w:r w:rsidRPr="001B2918">
        <w:rPr>
          <w:rFonts w:ascii="Candara" w:eastAsia="Calibri,Times New Roman" w:hAnsi="Candara" w:cs="Calibri,Times New Roman"/>
          <w:color w:val="444444"/>
        </w:rPr>
        <w:t xml:space="preserve"> son los servicios que están a cargo del equipo técnico de la incubadora (expresado en la figura de los ejecutivos y el gerente), que buscan potenciar el desarrollo del emprendimiento.  Se encontraron casos de incubadoras que combinan un buen nivel de servicios pero un manejo moroso del seguimiento administrativo del proyecto y viceversa. </w:t>
      </w:r>
    </w:p>
    <w:p w:rsidR="007A30DA" w:rsidRPr="001B2918" w:rsidRDefault="007A30DA" w:rsidP="007A30DA">
      <w:pPr>
        <w:spacing w:after="160" w:afterAutospacing="0" w:line="259" w:lineRule="auto"/>
        <w:ind w:firstLine="0"/>
        <w:rPr>
          <w:rFonts w:ascii="Candara" w:eastAsia="Calibri" w:hAnsi="Candara" w:cs="Times New Roman"/>
          <w:color w:val="444444"/>
        </w:rPr>
      </w:pPr>
      <w:r w:rsidRPr="001B2918">
        <w:rPr>
          <w:rFonts w:ascii="Candara" w:eastAsia="Calibri,Times New Roman" w:hAnsi="Candara" w:cs="Calibri,Times New Roman"/>
          <w:b/>
          <w:bCs/>
          <w:color w:val="444444"/>
          <w:u w:val="single"/>
          <w:lang w:val="es-ES"/>
        </w:rPr>
        <w:t>Entre el tercer y el sexto nivel</w:t>
      </w:r>
      <w:r w:rsidRPr="001B2918">
        <w:rPr>
          <w:rFonts w:ascii="Candara" w:eastAsia="Calibri,Times New Roman" w:hAnsi="Candara" w:cs="Calibri,Times New Roman"/>
          <w:color w:val="444444"/>
          <w:lang w:val="es-ES"/>
        </w:rPr>
        <w:t xml:space="preserve"> existen diferencias marcadas entre distintas incubadoras. Estas diferencias se originan en aspectos tales como: </w:t>
      </w:r>
    </w:p>
    <w:p w:rsidR="007A30DA" w:rsidRPr="001B2918" w:rsidRDefault="007A30DA" w:rsidP="00124820">
      <w:pPr>
        <w:numPr>
          <w:ilvl w:val="0"/>
          <w:numId w:val="4"/>
        </w:numPr>
        <w:spacing w:after="160" w:afterAutospacing="0" w:line="259" w:lineRule="auto"/>
        <w:rPr>
          <w:rFonts w:ascii="Candara" w:eastAsia="Calibri,Times New Roman" w:hAnsi="Candara" w:cs="Calibri,Times New Roman"/>
          <w:color w:val="444444"/>
        </w:rPr>
      </w:pPr>
      <w:r w:rsidRPr="001B2918">
        <w:rPr>
          <w:rFonts w:ascii="Candara" w:eastAsia="Calibri,Times New Roman" w:hAnsi="Candara" w:cs="Calibri,Times New Roman"/>
          <w:color w:val="444444"/>
          <w:lang w:val="es-ES"/>
        </w:rPr>
        <w:t xml:space="preserve">existencia o no de una metodología para detectar las necesidades de los emprendedores en torno </w:t>
      </w:r>
      <w:r w:rsidR="00D54EF8" w:rsidRPr="001B2918">
        <w:rPr>
          <w:rFonts w:ascii="Candara" w:eastAsia="Calibri,Times New Roman" w:hAnsi="Candara" w:cs="Calibri,Times New Roman"/>
          <w:color w:val="444444"/>
          <w:lang w:val="es-ES"/>
        </w:rPr>
        <w:t>a las</w:t>
      </w:r>
      <w:r w:rsidRPr="001B2918">
        <w:rPr>
          <w:rFonts w:ascii="Candara" w:eastAsia="Calibri,Times New Roman" w:hAnsi="Candara" w:cs="Calibri,Times New Roman"/>
          <w:color w:val="444444"/>
          <w:lang w:val="es-ES"/>
        </w:rPr>
        <w:t xml:space="preserve"> cual</w:t>
      </w:r>
      <w:r w:rsidR="00D54EF8" w:rsidRPr="001B2918">
        <w:rPr>
          <w:rFonts w:ascii="Candara" w:eastAsia="Calibri,Times New Roman" w:hAnsi="Candara" w:cs="Calibri,Times New Roman"/>
          <w:color w:val="444444"/>
          <w:lang w:val="es-ES"/>
        </w:rPr>
        <w:t>es</w:t>
      </w:r>
      <w:r w:rsidRPr="001B2918">
        <w:rPr>
          <w:rFonts w:ascii="Candara" w:eastAsia="Calibri,Times New Roman" w:hAnsi="Candara" w:cs="Calibri,Times New Roman"/>
          <w:color w:val="444444"/>
          <w:lang w:val="es-ES"/>
        </w:rPr>
        <w:t xml:space="preserve"> organizar la agenda de trabajo. </w:t>
      </w:r>
    </w:p>
    <w:p w:rsidR="007A30DA" w:rsidRPr="001B2918" w:rsidRDefault="007A30DA" w:rsidP="00124820">
      <w:pPr>
        <w:numPr>
          <w:ilvl w:val="0"/>
          <w:numId w:val="4"/>
        </w:numPr>
        <w:spacing w:after="160" w:afterAutospacing="0" w:line="259" w:lineRule="auto"/>
        <w:rPr>
          <w:rFonts w:ascii="Candara" w:eastAsia="Calibri,Times New Roman" w:hAnsi="Candara" w:cs="Calibri,Times New Roman"/>
          <w:color w:val="444444"/>
        </w:rPr>
      </w:pPr>
      <w:r w:rsidRPr="001B2918">
        <w:rPr>
          <w:rFonts w:ascii="Candara" w:eastAsia="Calibri,Times New Roman" w:hAnsi="Candara" w:cs="Calibri,Times New Roman"/>
          <w:color w:val="444444"/>
          <w:lang w:val="es-ES"/>
        </w:rPr>
        <w:t>frecuencia de reuniones de trabajo que pueden ser regulares (frecuentemente mensuales o quincenales) o más esporádicas. Por el contrario, pueden funcionar en base al pedido de los emprendedores (“</w:t>
      </w:r>
      <w:r w:rsidRPr="001B2918">
        <w:rPr>
          <w:rFonts w:ascii="Candara" w:eastAsia="Calibri,Times New Roman" w:hAnsi="Candara" w:cs="Calibri,Times New Roman"/>
          <w:i/>
          <w:iCs/>
          <w:color w:val="444444"/>
          <w:lang w:val="es-ES"/>
        </w:rPr>
        <w:t>on demand</w:t>
      </w:r>
      <w:r w:rsidRPr="001B2918">
        <w:rPr>
          <w:rFonts w:ascii="Candara" w:eastAsia="Calibri,Times New Roman" w:hAnsi="Candara" w:cs="Calibri,Times New Roman"/>
          <w:color w:val="444444"/>
          <w:lang w:val="es-ES"/>
        </w:rPr>
        <w:t xml:space="preserve">”). </w:t>
      </w:r>
      <w:r w:rsidR="00D54EF8" w:rsidRPr="001B2918">
        <w:rPr>
          <w:rFonts w:ascii="Candara" w:eastAsia="Calibri,Times New Roman" w:hAnsi="Candara" w:cs="Calibri,Times New Roman"/>
          <w:color w:val="444444"/>
          <w:lang w:val="es-ES"/>
        </w:rPr>
        <w:t>Pueden ser</w:t>
      </w:r>
      <w:r w:rsidRPr="001B2918">
        <w:rPr>
          <w:rFonts w:ascii="Candara" w:eastAsia="Calibri,Times New Roman" w:hAnsi="Candara" w:cs="Calibri,Times New Roman"/>
          <w:color w:val="444444"/>
          <w:lang w:val="es-ES"/>
        </w:rPr>
        <w:t xml:space="preserve"> reuniones con el ejecutivo a cargo del seguimiento de ese proyecto</w:t>
      </w:r>
      <w:r w:rsidR="00D54EF8" w:rsidRPr="001B2918">
        <w:rPr>
          <w:rFonts w:ascii="Candara" w:eastAsia="Calibri,Times New Roman" w:hAnsi="Candara" w:cs="Calibri,Times New Roman"/>
          <w:color w:val="444444"/>
          <w:lang w:val="es-ES"/>
        </w:rPr>
        <w:t xml:space="preserve"> y/</w:t>
      </w:r>
      <w:r w:rsidR="007F00C3" w:rsidRPr="001B2918">
        <w:rPr>
          <w:rFonts w:ascii="Candara" w:eastAsia="Calibri,Times New Roman" w:hAnsi="Candara" w:cs="Calibri,Times New Roman"/>
          <w:color w:val="444444"/>
          <w:lang w:val="es-ES"/>
        </w:rPr>
        <w:t>o tutores</w:t>
      </w:r>
      <w:r w:rsidR="00D54EF8" w:rsidRPr="001B2918">
        <w:rPr>
          <w:rFonts w:ascii="Candara" w:eastAsia="Calibri,Times New Roman" w:hAnsi="Candara" w:cs="Calibri,Times New Roman"/>
          <w:color w:val="444444"/>
          <w:lang w:val="es-ES"/>
        </w:rPr>
        <w:t xml:space="preserve">, </w:t>
      </w:r>
      <w:r w:rsidRPr="001B2918">
        <w:rPr>
          <w:rFonts w:ascii="Candara" w:eastAsia="Calibri,Times New Roman" w:hAnsi="Candara" w:cs="Calibri,Times New Roman"/>
          <w:color w:val="444444"/>
          <w:lang w:val="es-ES"/>
        </w:rPr>
        <w:t xml:space="preserve">complementadas cada tanto con el </w:t>
      </w:r>
      <w:r w:rsidR="00D54EF8" w:rsidRPr="001B2918">
        <w:rPr>
          <w:rFonts w:ascii="Candara" w:eastAsia="Calibri,Times New Roman" w:hAnsi="Candara" w:cs="Calibri,Times New Roman"/>
          <w:color w:val="444444"/>
          <w:lang w:val="es-ES"/>
        </w:rPr>
        <w:t xml:space="preserve">aporte del </w:t>
      </w:r>
      <w:r w:rsidRPr="001B2918">
        <w:rPr>
          <w:rFonts w:ascii="Candara" w:eastAsia="Calibri,Times New Roman" w:hAnsi="Candara" w:cs="Calibri,Times New Roman"/>
          <w:color w:val="444444"/>
          <w:lang w:val="es-ES"/>
        </w:rPr>
        <w:t xml:space="preserve">gerente de la incubadora.  </w:t>
      </w:r>
    </w:p>
    <w:p w:rsidR="007A30DA" w:rsidRPr="001B2918" w:rsidRDefault="007A30DA" w:rsidP="00124820">
      <w:pPr>
        <w:numPr>
          <w:ilvl w:val="0"/>
          <w:numId w:val="4"/>
        </w:numPr>
        <w:spacing w:after="160" w:afterAutospacing="0" w:line="259" w:lineRule="auto"/>
        <w:rPr>
          <w:rFonts w:ascii="Candara" w:eastAsia="Calibri,Times New Roman" w:hAnsi="Candara" w:cs="Calibri,Times New Roman"/>
          <w:color w:val="444444"/>
        </w:rPr>
      </w:pPr>
      <w:r w:rsidRPr="001B2918">
        <w:rPr>
          <w:rFonts w:ascii="Candara" w:eastAsia="Calibri,Times New Roman" w:hAnsi="Candara" w:cs="Calibri,Times New Roman"/>
          <w:color w:val="444444"/>
          <w:lang w:val="es-ES"/>
        </w:rPr>
        <w:t xml:space="preserve">grado de contribución al desarrollo de contactos para el emprendimiento. Incluye desde el </w:t>
      </w:r>
      <w:r w:rsidRPr="001B2918">
        <w:rPr>
          <w:rFonts w:ascii="Candara" w:eastAsia="Calibri,Times New Roman" w:hAnsi="Candara" w:cs="Calibri,Times New Roman"/>
          <w:i/>
          <w:iCs/>
          <w:color w:val="444444"/>
          <w:lang w:val="es-ES"/>
        </w:rPr>
        <w:t>networking</w:t>
      </w:r>
      <w:r w:rsidRPr="001B2918">
        <w:rPr>
          <w:rFonts w:ascii="Candara" w:eastAsia="Calibri,Times New Roman" w:hAnsi="Candara" w:cs="Calibri,Times New Roman"/>
          <w:color w:val="444444"/>
          <w:lang w:val="es-ES"/>
        </w:rPr>
        <w:t xml:space="preserve"> entre emprendedores hasta la vinculación con potenciales clientes y proveedores. En algunos casos los ejecutivos juegan un papel muy importante en este campo, en otros depositan su confianza en los mentores y en otros, simplemente, es muy limitado el aporte realizado. También incide en este caso la potencia de los activos relacionales de la propia organización: en algunos casos de la organización madre, en otros desarrollados por la incubadora.</w:t>
      </w:r>
    </w:p>
    <w:p w:rsidR="007A30DA" w:rsidRPr="001B2918" w:rsidRDefault="007A30DA" w:rsidP="00124820">
      <w:pPr>
        <w:numPr>
          <w:ilvl w:val="0"/>
          <w:numId w:val="4"/>
        </w:numPr>
        <w:spacing w:after="160" w:afterAutospacing="0" w:line="259" w:lineRule="auto"/>
        <w:contextualSpacing/>
        <w:rPr>
          <w:rFonts w:ascii="Candara" w:eastAsia="Calibri,Times New Roman" w:hAnsi="Candara" w:cs="Calibri,Times New Roman"/>
          <w:color w:val="444444"/>
        </w:rPr>
      </w:pPr>
      <w:r w:rsidRPr="001B2918">
        <w:rPr>
          <w:rFonts w:ascii="Candara" w:eastAsia="Calibri,Times New Roman" w:hAnsi="Candara" w:cs="Calibri,Times New Roman"/>
          <w:color w:val="444444"/>
          <w:lang w:val="es-ES"/>
        </w:rPr>
        <w:t>servicios de mentoring</w:t>
      </w:r>
      <w:r w:rsidR="00552277" w:rsidRPr="001B2918">
        <w:rPr>
          <w:rFonts w:ascii="Candara" w:eastAsia="Calibri,Times New Roman" w:hAnsi="Candara" w:cs="Calibri,Times New Roman"/>
          <w:color w:val="444444"/>
          <w:lang w:val="es-ES"/>
        </w:rPr>
        <w:t>.</w:t>
      </w:r>
      <w:r w:rsidRPr="001B2918">
        <w:rPr>
          <w:rFonts w:ascii="Candara" w:eastAsia="Calibri,Times New Roman" w:hAnsi="Candara" w:cs="Calibri,Times New Roman"/>
          <w:color w:val="444444"/>
          <w:lang w:val="es-ES"/>
        </w:rPr>
        <w:t xml:space="preserve"> Aquí se perciben diferencias en la amplitud del pool de mentores, en la cobertura que tiene el servicio y en la intensidad del servicio (cantidad de reuniones y número de horas totales en el último año). Pero por lo general se carece de metodologías sistematizadas de mentoring.</w:t>
      </w:r>
    </w:p>
    <w:p w:rsidR="007A30DA" w:rsidRPr="001B2918" w:rsidRDefault="007A30DA" w:rsidP="007A30DA">
      <w:pPr>
        <w:spacing w:after="160" w:afterAutospacing="0" w:line="259" w:lineRule="auto"/>
        <w:ind w:left="720" w:firstLine="0"/>
        <w:contextualSpacing/>
        <w:rPr>
          <w:rFonts w:ascii="Candara" w:eastAsia="Calibri" w:hAnsi="Candara" w:cs="Times New Roman"/>
          <w:color w:val="444444"/>
        </w:rPr>
      </w:pPr>
    </w:p>
    <w:p w:rsidR="007A30DA" w:rsidRPr="001B2918" w:rsidRDefault="007A30DA" w:rsidP="00124820">
      <w:pPr>
        <w:numPr>
          <w:ilvl w:val="0"/>
          <w:numId w:val="4"/>
        </w:numPr>
        <w:spacing w:after="0" w:afterAutospacing="0" w:line="259" w:lineRule="auto"/>
        <w:rPr>
          <w:rFonts w:ascii="Candara" w:eastAsia="Calibri,Times New Roman" w:hAnsi="Candara" w:cs="Calibri,Times New Roman"/>
          <w:color w:val="444444"/>
        </w:rPr>
      </w:pPr>
      <w:r w:rsidRPr="001B2918">
        <w:rPr>
          <w:rFonts w:ascii="Candara" w:eastAsia="Calibri,Times New Roman" w:hAnsi="Candara" w:cs="Calibri,Times New Roman"/>
          <w:color w:val="444444"/>
          <w:lang w:val="es-ES"/>
        </w:rPr>
        <w:t>acceso a servicios de proveedores especializados. Aquí se observan casos de incubadoras que tienen acuerdos de acceso preferencial pero por lo general existe espacio para avanzar en su generalización a las distintas incubadoras y en la satisfacción de los emprendedores con los mismos.</w:t>
      </w:r>
    </w:p>
    <w:p w:rsidR="007A30DA" w:rsidRPr="001B2918" w:rsidRDefault="00D54EF8" w:rsidP="00D54EF8">
      <w:pPr>
        <w:numPr>
          <w:ilvl w:val="0"/>
          <w:numId w:val="4"/>
        </w:numPr>
        <w:spacing w:before="240" w:after="240" w:afterAutospacing="0" w:line="259" w:lineRule="auto"/>
        <w:rPr>
          <w:rFonts w:ascii="Candara" w:eastAsia="Calibri,Times New Roman" w:hAnsi="Candara" w:cs="Calibri,Times New Roman"/>
          <w:color w:val="444444"/>
        </w:rPr>
      </w:pPr>
      <w:r w:rsidRPr="001B2918">
        <w:rPr>
          <w:rFonts w:ascii="Candara" w:eastAsia="Calibri,Times New Roman" w:hAnsi="Candara" w:cs="Calibri,Times New Roman"/>
          <w:color w:val="444444"/>
        </w:rPr>
        <w:t>a</w:t>
      </w:r>
      <w:r w:rsidR="007A30DA" w:rsidRPr="001B2918">
        <w:rPr>
          <w:rFonts w:ascii="Candara" w:eastAsia="Calibri,Times New Roman" w:hAnsi="Candara" w:cs="Calibri,Times New Roman"/>
          <w:color w:val="444444"/>
        </w:rPr>
        <w:t xml:space="preserve">poyo en la búsqueda de financiamientos públicos y privados. </w:t>
      </w:r>
      <w:r w:rsidR="007A30DA" w:rsidRPr="001B2918">
        <w:rPr>
          <w:rFonts w:ascii="Candara" w:eastAsia="Calibri,Times New Roman" w:hAnsi="Candara" w:cs="Calibri,Times New Roman"/>
          <w:color w:val="444444"/>
          <w:lang w:val="es-ES"/>
        </w:rPr>
        <w:t>La existencia de un programa de internacionalización integra un sexto nivel, muy poco observado. Algunas incubadoras tienen algún acuerdo de co-incubación o de apoyo de parte de alguna incubadora en el exterior pero su uso es muy limitado o nulo por lo general.</w:t>
      </w:r>
    </w:p>
    <w:p w:rsidR="007A30DA" w:rsidRPr="001B2918" w:rsidRDefault="007A30DA" w:rsidP="00783019">
      <w:pPr>
        <w:spacing w:after="160" w:afterAutospacing="0" w:line="259" w:lineRule="auto"/>
        <w:ind w:firstLine="0"/>
        <w:rPr>
          <w:rFonts w:ascii="Candara" w:eastAsia="Calibri" w:hAnsi="Candara" w:cs="Times New Roman"/>
          <w:color w:val="444444"/>
        </w:rPr>
      </w:pPr>
      <w:r w:rsidRPr="001B2918">
        <w:rPr>
          <w:rFonts w:ascii="Candara" w:eastAsia="Calibri,Times New Roman" w:hAnsi="Candara" w:cs="Calibri,Times New Roman"/>
          <w:color w:val="444444"/>
          <w:lang w:val="es-ES"/>
        </w:rPr>
        <w:t>Por último, el foco no está colocado en el aporte de instalaciones físicas para los emprendedores sino a algunas salas para reuniones</w:t>
      </w:r>
      <w:r w:rsidR="00D54EF8" w:rsidRPr="001B2918">
        <w:rPr>
          <w:rFonts w:ascii="Candara" w:eastAsia="Calibri,Times New Roman" w:hAnsi="Candara" w:cs="Calibri,Times New Roman"/>
          <w:color w:val="444444"/>
          <w:lang w:val="es-ES"/>
        </w:rPr>
        <w:t>, espacios de cowork o incluso se trata de incubación remota</w:t>
      </w:r>
      <w:r w:rsidRPr="001B2918">
        <w:rPr>
          <w:rFonts w:ascii="Candara" w:eastAsia="Calibri,Times New Roman" w:hAnsi="Candara" w:cs="Calibri,Times New Roman"/>
          <w:color w:val="444444"/>
          <w:lang w:val="es-ES"/>
        </w:rPr>
        <w:t>.</w:t>
      </w:r>
    </w:p>
    <w:p w:rsidR="007A30DA" w:rsidRPr="001B2918" w:rsidRDefault="007A30DA" w:rsidP="00783019">
      <w:pPr>
        <w:ind w:firstLine="0"/>
        <w:rPr>
          <w:rFonts w:ascii="Candara" w:eastAsia="Calibri,Times New Roman" w:hAnsi="Candara" w:cs="Calibri,Times New Roman"/>
          <w:color w:val="444444"/>
          <w:lang w:val="es-ES"/>
        </w:rPr>
      </w:pPr>
      <w:r w:rsidRPr="001B2918">
        <w:rPr>
          <w:rFonts w:ascii="Candara" w:eastAsia="Calibri,Times New Roman" w:hAnsi="Candara" w:cs="Calibri,Times New Roman"/>
          <w:color w:val="444444"/>
          <w:lang w:val="es-ES"/>
        </w:rPr>
        <w:t>Para finalizar, y a propósito, se ha dejado para el cierre en la descripción del modelo, el rol que deben cumplir los clientes de estas organizaciones, los emprendedores. Si bien la calidad de la “materia prima emprendedora” podría considerarse como un factor clave ambiental que define una primera restricción sobre la cual las incubadoras deben trabajar, buena parte de las incubadoras no les asignan aún un papel tan protagónico</w:t>
      </w:r>
      <w:r w:rsidR="00D54EF8" w:rsidRPr="001B2918">
        <w:rPr>
          <w:rFonts w:ascii="Candara" w:eastAsia="Calibri,Times New Roman" w:hAnsi="Candara" w:cs="Calibri,Times New Roman"/>
          <w:color w:val="444444"/>
          <w:lang w:val="es-ES"/>
        </w:rPr>
        <w:t xml:space="preserve"> en la organización</w:t>
      </w:r>
      <w:r w:rsidRPr="001B2918">
        <w:rPr>
          <w:rFonts w:ascii="Candara" w:eastAsia="Calibri,Times New Roman" w:hAnsi="Candara" w:cs="Calibri,Times New Roman"/>
          <w:color w:val="444444"/>
          <w:lang w:val="es-ES"/>
        </w:rPr>
        <w:t xml:space="preserve">. </w:t>
      </w:r>
    </w:p>
    <w:p w:rsidR="00175E51" w:rsidRDefault="007A30DA" w:rsidP="00175E51">
      <w:pPr>
        <w:pStyle w:val="Heading1"/>
        <w:numPr>
          <w:ilvl w:val="0"/>
          <w:numId w:val="46"/>
        </w:numPr>
        <w:rPr>
          <w:rFonts w:ascii="Candara" w:hAnsi="Candara"/>
          <w:sz w:val="24"/>
          <w:szCs w:val="22"/>
          <w:shd w:val="clear" w:color="auto" w:fill="FFFFFF"/>
        </w:rPr>
      </w:pPr>
      <w:bookmarkStart w:id="14" w:name="_Toc480555678"/>
      <w:bookmarkStart w:id="15" w:name="_Toc468341579"/>
      <w:bookmarkStart w:id="16" w:name="_Toc480295569"/>
      <w:r w:rsidRPr="00F7074C">
        <w:rPr>
          <w:rFonts w:ascii="Candara" w:hAnsi="Candara"/>
          <w:sz w:val="24"/>
          <w:szCs w:val="22"/>
          <w:shd w:val="clear" w:color="auto" w:fill="FFFFFF"/>
        </w:rPr>
        <w:t>Presentación y panorama general de las incubado</w:t>
      </w:r>
      <w:r w:rsidR="00175E51">
        <w:rPr>
          <w:rFonts w:ascii="Candara" w:hAnsi="Candara"/>
          <w:sz w:val="24"/>
          <w:szCs w:val="22"/>
          <w:shd w:val="clear" w:color="auto" w:fill="FFFFFF"/>
        </w:rPr>
        <w:t>ras</w:t>
      </w:r>
      <w:bookmarkEnd w:id="14"/>
    </w:p>
    <w:p w:rsidR="007A30DA" w:rsidRDefault="00175E51" w:rsidP="00175E51">
      <w:pPr>
        <w:pStyle w:val="Heading1"/>
        <w:rPr>
          <w:rFonts w:ascii="Candara" w:hAnsi="Candara"/>
          <w:sz w:val="24"/>
          <w:szCs w:val="22"/>
          <w:shd w:val="clear" w:color="auto" w:fill="FFFFFF"/>
        </w:rPr>
      </w:pPr>
      <w:bookmarkStart w:id="17" w:name="_Toc480555679"/>
      <w:r>
        <w:rPr>
          <w:rFonts w:ascii="Candara" w:hAnsi="Candara"/>
          <w:sz w:val="24"/>
          <w:szCs w:val="22"/>
          <w:shd w:val="clear" w:color="auto" w:fill="FFFFFF"/>
        </w:rPr>
        <w:t>El punto de partida</w:t>
      </w:r>
      <w:bookmarkEnd w:id="15"/>
      <w:bookmarkEnd w:id="16"/>
      <w:bookmarkEnd w:id="17"/>
    </w:p>
    <w:p w:rsidR="00780237" w:rsidRPr="001B2918" w:rsidRDefault="00780237" w:rsidP="00783019">
      <w:pPr>
        <w:ind w:firstLine="0"/>
        <w:rPr>
          <w:rFonts w:ascii="Candara" w:hAnsi="Candara" w:cs="Open Sans"/>
          <w:color w:val="444444"/>
          <w:shd w:val="clear" w:color="auto" w:fill="FFFFFF"/>
        </w:rPr>
      </w:pPr>
      <w:r w:rsidRPr="001B2918">
        <w:rPr>
          <w:rFonts w:ascii="Candara" w:hAnsi="Candara" w:cs="Open Sans"/>
          <w:color w:val="444444"/>
          <w:shd w:val="clear" w:color="auto" w:fill="FFFFFF"/>
        </w:rPr>
        <w:t xml:space="preserve">Para comenzar esta sección es muy importante tener presente el contexto de partida, </w:t>
      </w:r>
      <w:r w:rsidR="004102FD">
        <w:rPr>
          <w:rFonts w:ascii="Candara" w:hAnsi="Candara" w:cs="Open Sans"/>
          <w:color w:val="444444"/>
          <w:shd w:val="clear" w:color="auto" w:fill="FFFFFF"/>
        </w:rPr>
        <w:t>e</w:t>
      </w:r>
      <w:r w:rsidRPr="001B2918">
        <w:rPr>
          <w:rFonts w:ascii="Candara" w:hAnsi="Candara" w:cs="Open Sans"/>
          <w:color w:val="444444"/>
          <w:shd w:val="clear" w:color="auto" w:fill="FFFFFF"/>
        </w:rPr>
        <w:t>l que puede ser captad</w:t>
      </w:r>
      <w:r w:rsidR="004102FD">
        <w:rPr>
          <w:rFonts w:ascii="Candara" w:hAnsi="Candara" w:cs="Open Sans"/>
          <w:color w:val="444444"/>
          <w:shd w:val="clear" w:color="auto" w:fill="FFFFFF"/>
        </w:rPr>
        <w:t>o</w:t>
      </w:r>
      <w:r w:rsidRPr="001B2918">
        <w:rPr>
          <w:rFonts w:ascii="Candara" w:hAnsi="Candara" w:cs="Open Sans"/>
          <w:color w:val="444444"/>
          <w:shd w:val="clear" w:color="auto" w:fill="FFFFFF"/>
        </w:rPr>
        <w:t xml:space="preserve"> a partir del informe de evaluación del programa de Jóvenes Emprendedores realizad</w:t>
      </w:r>
      <w:r w:rsidR="004102FD">
        <w:rPr>
          <w:rFonts w:ascii="Candara" w:hAnsi="Candara" w:cs="Open Sans"/>
          <w:color w:val="444444"/>
          <w:shd w:val="clear" w:color="auto" w:fill="FFFFFF"/>
        </w:rPr>
        <w:t>0</w:t>
      </w:r>
      <w:r w:rsidR="00262AB4">
        <w:rPr>
          <w:rFonts w:ascii="Candara" w:hAnsi="Candara" w:cs="Open Sans"/>
          <w:color w:val="444444"/>
          <w:shd w:val="clear" w:color="auto" w:fill="FFFFFF"/>
        </w:rPr>
        <w:t xml:space="preserve"> </w:t>
      </w:r>
      <w:r w:rsidR="004102FD">
        <w:rPr>
          <w:rFonts w:ascii="Candara" w:hAnsi="Candara" w:cs="Open Sans"/>
          <w:color w:val="444444"/>
          <w:shd w:val="clear" w:color="auto" w:fill="FFFFFF"/>
        </w:rPr>
        <w:t>hace unos añospor este mismo equipo</w:t>
      </w:r>
      <w:r w:rsidR="00F504A4" w:rsidRPr="001B2918">
        <w:rPr>
          <w:rFonts w:ascii="Candara" w:hAnsi="Candara" w:cs="Open Sans"/>
          <w:color w:val="444444"/>
          <w:shd w:val="clear" w:color="auto" w:fill="FFFFFF"/>
        </w:rPr>
        <w:t xml:space="preserve">. Allí se </w:t>
      </w:r>
      <w:r w:rsidR="004102FD">
        <w:rPr>
          <w:rFonts w:ascii="Candara" w:hAnsi="Candara" w:cs="Open Sans"/>
          <w:color w:val="444444"/>
          <w:shd w:val="clear" w:color="auto" w:fill="FFFFFF"/>
        </w:rPr>
        <w:t xml:space="preserve">reportaba la existencia de </w:t>
      </w:r>
      <w:r w:rsidR="00F504A4" w:rsidRPr="001B2918">
        <w:rPr>
          <w:rFonts w:ascii="Candara" w:hAnsi="Candara" w:cs="Open Sans"/>
          <w:color w:val="444444"/>
          <w:shd w:val="clear" w:color="auto" w:fill="FFFFFF"/>
        </w:rPr>
        <w:t xml:space="preserve">una plataforma </w:t>
      </w:r>
      <w:r w:rsidR="004102FD">
        <w:rPr>
          <w:rFonts w:ascii="Candara" w:hAnsi="Candara" w:cs="Open Sans"/>
          <w:color w:val="444444"/>
          <w:shd w:val="clear" w:color="auto" w:fill="FFFFFF"/>
        </w:rPr>
        <w:t xml:space="preserve">de atención fundamentalmente </w:t>
      </w:r>
      <w:r w:rsidR="00F504A4" w:rsidRPr="001B2918">
        <w:rPr>
          <w:rFonts w:ascii="Candara" w:hAnsi="Candara" w:cs="Open Sans"/>
          <w:color w:val="444444"/>
          <w:shd w:val="clear" w:color="auto" w:fill="FFFFFF"/>
        </w:rPr>
        <w:t xml:space="preserve">integrada por alrededor de una decena de instituciones patrocinadoras </w:t>
      </w:r>
      <w:r w:rsidR="00334382" w:rsidRPr="001B2918">
        <w:rPr>
          <w:rFonts w:ascii="Candara" w:hAnsi="Candara" w:cs="Open Sans"/>
          <w:color w:val="444444"/>
          <w:shd w:val="clear" w:color="auto" w:fill="FFFFFF"/>
        </w:rPr>
        <w:t xml:space="preserve">y apenas una incubadora, </w:t>
      </w:r>
      <w:r w:rsidR="00F504A4" w:rsidRPr="001B2918">
        <w:rPr>
          <w:rFonts w:ascii="Candara" w:hAnsi="Candara" w:cs="Open Sans"/>
          <w:color w:val="444444"/>
          <w:shd w:val="clear" w:color="auto" w:fill="FFFFFF"/>
        </w:rPr>
        <w:t xml:space="preserve">que </w:t>
      </w:r>
      <w:r w:rsidR="00334382" w:rsidRPr="001B2918">
        <w:rPr>
          <w:rFonts w:ascii="Candara" w:hAnsi="Candara" w:cs="Open Sans"/>
          <w:color w:val="444444"/>
          <w:shd w:val="clear" w:color="auto" w:fill="FFFFFF"/>
        </w:rPr>
        <w:t xml:space="preserve">le </w:t>
      </w:r>
      <w:r w:rsidR="00F504A4" w:rsidRPr="001B2918">
        <w:rPr>
          <w:rFonts w:ascii="Candara" w:hAnsi="Candara" w:cs="Open Sans"/>
          <w:color w:val="444444"/>
          <w:shd w:val="clear" w:color="auto" w:fill="FFFFFF"/>
        </w:rPr>
        <w:t>permitían acceder al capital semilla a unos 15 emprendimientos por año y cuyos servicios va</w:t>
      </w:r>
      <w:r w:rsidR="00334382" w:rsidRPr="001B2918">
        <w:rPr>
          <w:rFonts w:ascii="Candara" w:hAnsi="Candara" w:cs="Open Sans"/>
          <w:color w:val="444444"/>
          <w:shd w:val="clear" w:color="auto" w:fill="FFFFFF"/>
        </w:rPr>
        <w:t>riaban significativamente, en menú y calidad. Estas instituciones y los emprendimientos estaban fuertemente concentrados en Montevideo.</w:t>
      </w:r>
    </w:p>
    <w:p w:rsidR="00334382" w:rsidRPr="001B2918" w:rsidRDefault="00334382" w:rsidP="00334382">
      <w:pPr>
        <w:ind w:firstLine="0"/>
        <w:rPr>
          <w:rFonts w:ascii="Candara" w:hAnsi="Candara" w:cs="Open Sans"/>
          <w:color w:val="444444"/>
          <w:shd w:val="clear" w:color="auto" w:fill="FFFFFF"/>
        </w:rPr>
      </w:pPr>
      <w:r w:rsidRPr="001B2918">
        <w:rPr>
          <w:rFonts w:ascii="Candara" w:hAnsi="Candara" w:cs="Open Sans"/>
          <w:color w:val="444444"/>
          <w:shd w:val="clear" w:color="auto" w:fill="FFFFFF"/>
        </w:rPr>
        <w:t>Entre las recomendaciones incluidas en la evaluación se señalaba, precisamente, la importancia de escalar el número de emprendedores a</w:t>
      </w:r>
      <w:r w:rsidR="00580C1D">
        <w:rPr>
          <w:rFonts w:ascii="Candara" w:hAnsi="Candara" w:cs="Open Sans"/>
          <w:color w:val="444444"/>
          <w:shd w:val="clear" w:color="auto" w:fill="FFFFFF"/>
        </w:rPr>
        <w:t>poyados</w:t>
      </w:r>
      <w:r w:rsidRPr="001B2918">
        <w:rPr>
          <w:rFonts w:ascii="Candara" w:hAnsi="Candara" w:cs="Open Sans"/>
          <w:color w:val="444444"/>
          <w:shd w:val="clear" w:color="auto" w:fill="FFFFFF"/>
        </w:rPr>
        <w:t xml:space="preserve"> en el contexto de un ecosistema muy joven</w:t>
      </w:r>
      <w:r w:rsidR="00580C1D">
        <w:rPr>
          <w:rFonts w:ascii="Candara" w:hAnsi="Candara" w:cs="Open Sans"/>
          <w:color w:val="444444"/>
          <w:shd w:val="clear" w:color="auto" w:fill="FFFFFF"/>
        </w:rPr>
        <w:t>,</w:t>
      </w:r>
      <w:r w:rsidRPr="001B2918">
        <w:rPr>
          <w:rFonts w:ascii="Candara" w:hAnsi="Candara" w:cs="Open Sans"/>
          <w:color w:val="444444"/>
          <w:shd w:val="clear" w:color="auto" w:fill="FFFFFF"/>
        </w:rPr>
        <w:t xml:space="preserve"> que requería alcanzar cierta masa crítica de proyectos de modo de poder tener impacto en el largo plazo. Además, existían segmentos emprendedores desatendidos: los del interior, los de base científica, el mundo no TIC y los emprendedores potenciales que trabajan en su proyecto pero aún mantienen su empleo</w:t>
      </w:r>
      <w:r w:rsidR="007D1B56" w:rsidRPr="001B2918">
        <w:rPr>
          <w:rFonts w:ascii="Candara" w:hAnsi="Candara" w:cs="Open Sans"/>
          <w:color w:val="444444"/>
          <w:shd w:val="clear" w:color="auto" w:fill="FFFFFF"/>
        </w:rPr>
        <w:t>, de modo que se requería de una cobertura mayor</w:t>
      </w:r>
      <w:r w:rsidRPr="001B2918">
        <w:rPr>
          <w:rFonts w:ascii="Candara" w:hAnsi="Candara" w:cs="Open Sans"/>
          <w:color w:val="444444"/>
          <w:shd w:val="clear" w:color="auto" w:fill="FFFFFF"/>
        </w:rPr>
        <w:t>.</w:t>
      </w:r>
    </w:p>
    <w:p w:rsidR="00334382" w:rsidRPr="001B2918" w:rsidRDefault="007D1B56" w:rsidP="00334382">
      <w:pPr>
        <w:ind w:firstLine="0"/>
        <w:rPr>
          <w:rFonts w:ascii="Candara" w:hAnsi="Candara" w:cs="Open Sans"/>
          <w:color w:val="444444"/>
          <w:shd w:val="clear" w:color="auto" w:fill="FFFFFF"/>
        </w:rPr>
      </w:pPr>
      <w:r w:rsidRPr="001B2918">
        <w:rPr>
          <w:rFonts w:ascii="Candara" w:hAnsi="Candara" w:cs="Open Sans"/>
          <w:color w:val="444444"/>
          <w:shd w:val="clear" w:color="auto" w:fill="FFFFFF"/>
        </w:rPr>
        <w:t>T</w:t>
      </w:r>
      <w:r w:rsidR="00334382" w:rsidRPr="001B2918">
        <w:rPr>
          <w:rFonts w:ascii="Candara" w:hAnsi="Candara" w:cs="Open Sans"/>
          <w:color w:val="444444"/>
          <w:shd w:val="clear" w:color="auto" w:fill="FFFFFF"/>
        </w:rPr>
        <w:t>ambién se indicaba que</w:t>
      </w:r>
      <w:r w:rsidRPr="001B2918">
        <w:rPr>
          <w:rFonts w:ascii="Candara" w:hAnsi="Candara" w:cs="Open Sans"/>
          <w:color w:val="444444"/>
          <w:shd w:val="clear" w:color="auto" w:fill="FFFFFF"/>
        </w:rPr>
        <w:t>,</w:t>
      </w:r>
      <w:r w:rsidR="00334382" w:rsidRPr="001B2918">
        <w:rPr>
          <w:rFonts w:ascii="Candara" w:hAnsi="Candara" w:cs="Open Sans"/>
          <w:color w:val="444444"/>
          <w:shd w:val="clear" w:color="auto" w:fill="FFFFFF"/>
        </w:rPr>
        <w:t xml:space="preserve"> si bien los proyectos beneficiarios presentaban componentes de innovación, las nuevas empresas a las que daban lugar se mantenían, en su gran mayoría, en escalas empresariales muy limitadas. Si bien la </w:t>
      </w:r>
      <w:r w:rsidR="00580C1D">
        <w:rPr>
          <w:rFonts w:ascii="Candara" w:hAnsi="Candara" w:cs="Open Sans"/>
          <w:color w:val="444444"/>
          <w:shd w:val="clear" w:color="auto" w:fill="FFFFFF"/>
        </w:rPr>
        <w:t>identificación d</w:t>
      </w:r>
      <w:r w:rsidR="00334382" w:rsidRPr="001B2918">
        <w:rPr>
          <w:rFonts w:ascii="Candara" w:hAnsi="Candara" w:cs="Open Sans"/>
          <w:color w:val="444444"/>
          <w:shd w:val="clear" w:color="auto" w:fill="FFFFFF"/>
        </w:rPr>
        <w:t xml:space="preserve">el potencial de estos emprendimientos se encontraba fuera del alcance de la evaluación, se señalaba que la plataforma de atención y los instrumentos financieros no cubrían las necesidades de la fase de crecimiento. En un ecosistema muy joven </w:t>
      </w:r>
      <w:r w:rsidRPr="001B2918">
        <w:rPr>
          <w:rFonts w:ascii="Candara" w:hAnsi="Candara" w:cs="Open Sans"/>
          <w:color w:val="444444"/>
          <w:shd w:val="clear" w:color="auto" w:fill="FFFFFF"/>
        </w:rPr>
        <w:t xml:space="preserve">e </w:t>
      </w:r>
      <w:r w:rsidR="00334382" w:rsidRPr="001B2918">
        <w:rPr>
          <w:rFonts w:ascii="Candara" w:hAnsi="Candara" w:cs="Open Sans"/>
          <w:color w:val="444444"/>
          <w:shd w:val="clear" w:color="auto" w:fill="FFFFFF"/>
        </w:rPr>
        <w:t xml:space="preserve">incompleto, las chances de crecimiento de los emprendimientos eran mucho más limitadas. </w:t>
      </w:r>
    </w:p>
    <w:p w:rsidR="00375DC6" w:rsidRPr="001B2918" w:rsidRDefault="007D1B56" w:rsidP="007D1B56">
      <w:pPr>
        <w:ind w:firstLine="0"/>
        <w:rPr>
          <w:rFonts w:ascii="Candara" w:hAnsi="Candara" w:cs="Open Sans"/>
          <w:color w:val="444444"/>
          <w:shd w:val="clear" w:color="auto" w:fill="FFFFFF"/>
        </w:rPr>
      </w:pPr>
      <w:r w:rsidRPr="001B2918">
        <w:rPr>
          <w:rFonts w:ascii="Candara" w:hAnsi="Candara" w:cs="Open Sans"/>
          <w:color w:val="444444"/>
          <w:shd w:val="clear" w:color="auto" w:fill="FFFFFF"/>
        </w:rPr>
        <w:t>Desde entonces, el ecosistema uruguayo ha evolucionado. No sólo porque el PAFE ayudó a nacer a nuevas incubadoras y, a través de ellas, ha comenzado a atender a algunos de los segmentos desatendidos, sino porque incorporó la posibilidad de acceder a una segunda vuelta de capital semilla y sumó nuevos instrumentos como el de validación o el de apoyo a la operatoria de fondos de capital emprendedor</w:t>
      </w:r>
      <w:r w:rsidR="00375DC6" w:rsidRPr="001B2918">
        <w:rPr>
          <w:rFonts w:ascii="Candara" w:hAnsi="Candara" w:cs="Open Sans"/>
          <w:color w:val="444444"/>
          <w:shd w:val="clear" w:color="auto" w:fill="FFFFFF"/>
        </w:rPr>
        <w:t xml:space="preserve">, además de la Red de Apoyo a Futuros </w:t>
      </w:r>
      <w:r w:rsidRPr="001B2918">
        <w:rPr>
          <w:rFonts w:ascii="Candara" w:hAnsi="Candara" w:cs="Open Sans"/>
          <w:color w:val="444444"/>
          <w:shd w:val="clear" w:color="auto" w:fill="FFFFFF"/>
        </w:rPr>
        <w:t xml:space="preserve">Empresarios. </w:t>
      </w:r>
      <w:r w:rsidR="00580C1D">
        <w:rPr>
          <w:rFonts w:ascii="Candara" w:hAnsi="Candara" w:cs="Open Sans"/>
          <w:color w:val="444444"/>
          <w:shd w:val="clear" w:color="auto" w:fill="FFFFFF"/>
        </w:rPr>
        <w:t>Además, e</w:t>
      </w:r>
      <w:r w:rsidRPr="001B2918">
        <w:rPr>
          <w:rFonts w:ascii="Candara" w:hAnsi="Candara" w:cs="Open Sans"/>
          <w:color w:val="444444"/>
          <w:shd w:val="clear" w:color="auto" w:fill="FFFFFF"/>
        </w:rPr>
        <w:t>n este marco, también han surgido numerosas iniciativas lideradas por empresarios jóvenes</w:t>
      </w:r>
      <w:r w:rsidR="00375DC6" w:rsidRPr="001B2918">
        <w:rPr>
          <w:rFonts w:ascii="Candara" w:hAnsi="Candara" w:cs="Open Sans"/>
          <w:color w:val="444444"/>
          <w:shd w:val="clear" w:color="auto" w:fill="FFFFFF"/>
        </w:rPr>
        <w:t xml:space="preserve"> (espacios de cowork, company builders, entre otras).</w:t>
      </w:r>
    </w:p>
    <w:p w:rsidR="007A30DA" w:rsidRPr="001B2918" w:rsidRDefault="007D1B56" w:rsidP="007D1B56">
      <w:pPr>
        <w:ind w:firstLine="0"/>
        <w:rPr>
          <w:rFonts w:ascii="Candara" w:hAnsi="Candara" w:cs="Open Sans"/>
          <w:color w:val="444444"/>
          <w:shd w:val="clear" w:color="auto" w:fill="FFFFFF"/>
        </w:rPr>
      </w:pPr>
      <w:r w:rsidRPr="001B2918">
        <w:rPr>
          <w:rFonts w:ascii="Candara" w:hAnsi="Candara" w:cs="Open Sans"/>
          <w:color w:val="444444"/>
          <w:shd w:val="clear" w:color="auto" w:fill="FFFFFF"/>
        </w:rPr>
        <w:t xml:space="preserve"> De la mano de estas novedades, </w:t>
      </w:r>
      <w:r w:rsidR="007F00C3" w:rsidRPr="001B2918">
        <w:rPr>
          <w:rFonts w:ascii="Candara" w:hAnsi="Candara" w:cs="Open Sans"/>
          <w:color w:val="444444"/>
          <w:shd w:val="clear" w:color="auto" w:fill="FFFFFF"/>
        </w:rPr>
        <w:t>el</w:t>
      </w:r>
      <w:r w:rsidR="007F00C3" w:rsidRPr="00F36DE3">
        <w:rPr>
          <w:rFonts w:ascii="Candara" w:hAnsi="Candara" w:cs="Open Sans"/>
          <w:noProof/>
          <w:color w:val="444444"/>
          <w:shd w:val="clear" w:color="auto" w:fill="FFFFFF"/>
          <w:lang w:val="es-AR" w:eastAsia="es-AR"/>
        </w:rPr>
        <w:t xml:space="preserve"> </w:t>
      </w:r>
      <w:r w:rsidR="007F00C3" w:rsidRPr="001B2918">
        <w:rPr>
          <w:rFonts w:ascii="Candara" w:hAnsi="Candara" w:cs="Open Sans"/>
          <w:color w:val="444444"/>
          <w:shd w:val="clear" w:color="auto" w:fill="FFFFFF"/>
        </w:rPr>
        <w:t>ecosistema</w:t>
      </w:r>
      <w:r w:rsidR="007A30DA" w:rsidRPr="001B2918">
        <w:rPr>
          <w:rFonts w:ascii="Candara" w:hAnsi="Candara" w:cs="Open Sans"/>
          <w:color w:val="444444"/>
          <w:shd w:val="clear" w:color="auto" w:fill="FFFFFF"/>
        </w:rPr>
        <w:t xml:space="preserve"> emprendedor uruguayo ha venido dando importantes muestras de su progreso. Prueba de ello es su posición en el ranking </w:t>
      </w:r>
      <w:r w:rsidR="00580C1D">
        <w:rPr>
          <w:rFonts w:ascii="Candara" w:hAnsi="Candara" w:cs="Open Sans"/>
          <w:color w:val="444444"/>
          <w:shd w:val="clear" w:color="auto" w:fill="FFFFFF"/>
        </w:rPr>
        <w:t xml:space="preserve">2016 </w:t>
      </w:r>
      <w:r w:rsidR="007A30DA" w:rsidRPr="001B2918">
        <w:rPr>
          <w:rFonts w:ascii="Candara" w:hAnsi="Candara" w:cs="Open Sans"/>
          <w:color w:val="444444"/>
          <w:shd w:val="clear" w:color="auto" w:fill="FFFFFF"/>
        </w:rPr>
        <w:t>del Índice de Condiciones Sistémicas para el Emprendimiento Dinámico (ICSE</w:t>
      </w:r>
      <w:r w:rsidR="004C5FC5" w:rsidRPr="001B2918">
        <w:rPr>
          <w:rFonts w:ascii="Candara" w:hAnsi="Candara" w:cs="Open Sans"/>
          <w:color w:val="444444"/>
          <w:shd w:val="clear" w:color="auto" w:fill="FFFFFF"/>
        </w:rPr>
        <w:t>d</w:t>
      </w:r>
      <w:r w:rsidR="007A30DA" w:rsidRPr="001B2918">
        <w:rPr>
          <w:rFonts w:ascii="Candara" w:hAnsi="Candara" w:cs="Open Sans"/>
          <w:color w:val="444444"/>
          <w:shd w:val="clear" w:color="auto" w:fill="FFFFFF"/>
        </w:rPr>
        <w:t xml:space="preserve">-Prodem) donde Uruguay se encuentra entre los primeros 5 puestos </w:t>
      </w:r>
      <w:r w:rsidRPr="001B2918">
        <w:rPr>
          <w:rFonts w:ascii="Candara" w:hAnsi="Candara" w:cs="Open Sans"/>
          <w:color w:val="444444"/>
          <w:shd w:val="clear" w:color="auto" w:fill="FFFFFF"/>
        </w:rPr>
        <w:t>d</w:t>
      </w:r>
      <w:r w:rsidR="007A30DA" w:rsidRPr="001B2918">
        <w:rPr>
          <w:rFonts w:ascii="Candara" w:hAnsi="Candara" w:cs="Open Sans"/>
          <w:color w:val="444444"/>
          <w:shd w:val="clear" w:color="auto" w:fill="FFFFFF"/>
        </w:rPr>
        <w:t>e América Latina.</w:t>
      </w:r>
    </w:p>
    <w:p w:rsidR="007A30DA" w:rsidRPr="001B2918" w:rsidRDefault="007A30DA" w:rsidP="00783019">
      <w:pPr>
        <w:ind w:firstLine="0"/>
        <w:rPr>
          <w:rFonts w:ascii="Candara" w:hAnsi="Candara" w:cs="Open Sans"/>
          <w:color w:val="444444"/>
          <w:shd w:val="clear" w:color="auto" w:fill="FFFFFF"/>
        </w:rPr>
      </w:pPr>
      <w:r w:rsidRPr="001B2918">
        <w:rPr>
          <w:rFonts w:ascii="Candara" w:hAnsi="Candara" w:cs="Open Sans"/>
          <w:color w:val="444444"/>
          <w:shd w:val="clear" w:color="auto" w:fill="FFFFFF"/>
        </w:rPr>
        <w:t>En</w:t>
      </w:r>
      <w:r w:rsidR="00580C1D">
        <w:rPr>
          <w:rFonts w:ascii="Candara" w:hAnsi="Candara" w:cs="Open Sans"/>
          <w:color w:val="444444"/>
          <w:shd w:val="clear" w:color="auto" w:fill="FFFFFF"/>
        </w:rPr>
        <w:t>trando en mayores detalles</w:t>
      </w:r>
      <w:r w:rsidRPr="001B2918">
        <w:rPr>
          <w:rFonts w:ascii="Candara" w:hAnsi="Candara" w:cs="Open Sans"/>
          <w:color w:val="444444"/>
          <w:shd w:val="clear" w:color="auto" w:fill="FFFFFF"/>
        </w:rPr>
        <w:t xml:space="preserve">, </w:t>
      </w:r>
      <w:r w:rsidR="00580C1D">
        <w:rPr>
          <w:rFonts w:ascii="Candara" w:hAnsi="Candara" w:cs="Open Sans"/>
          <w:color w:val="444444"/>
          <w:shd w:val="clear" w:color="auto" w:fill="FFFFFF"/>
        </w:rPr>
        <w:t xml:space="preserve">en el marco del PAFE, </w:t>
      </w:r>
      <w:r w:rsidRPr="001B2918">
        <w:rPr>
          <w:rFonts w:ascii="Candara" w:hAnsi="Candara" w:cs="Open Sans"/>
          <w:color w:val="444444"/>
          <w:shd w:val="clear" w:color="auto" w:fill="FFFFFF"/>
        </w:rPr>
        <w:t xml:space="preserve">la ANII decidió implementar un Programa de apoyo a la creación, puesta en marcha y fortalecimiento de las Incubadoras de </w:t>
      </w:r>
      <w:r w:rsidR="007F00C3" w:rsidRPr="001B2918">
        <w:rPr>
          <w:rFonts w:ascii="Candara" w:hAnsi="Candara" w:cs="Open Sans"/>
          <w:color w:val="444444"/>
          <w:shd w:val="clear" w:color="auto" w:fill="FFFFFF"/>
        </w:rPr>
        <w:t>empresas. Este</w:t>
      </w:r>
      <w:r w:rsidRPr="001B2918">
        <w:rPr>
          <w:rFonts w:ascii="Candara" w:hAnsi="Candara" w:cs="Open Sans"/>
          <w:color w:val="444444"/>
          <w:shd w:val="clear" w:color="auto" w:fill="FFFFFF"/>
        </w:rPr>
        <w:t xml:space="preserve"> programa está dirigido a todas aquellas organizaciones públicas y/o privadas que cuenten con capacidades para incubar empresas. Las postulaciones pueden hacerse de forma individual o asociada con otras organizaciones públicas y/o privadas. Desde las bases mismas de la convocatoria se explicita una priorización de aquellas postulaciones de incubadoras que funcionen en el interior del país.</w:t>
      </w:r>
    </w:p>
    <w:p w:rsidR="007A30DA" w:rsidRPr="001B2918" w:rsidRDefault="007A30DA" w:rsidP="00783019">
      <w:pPr>
        <w:ind w:firstLine="0"/>
        <w:rPr>
          <w:rFonts w:ascii="Candara" w:hAnsi="Candara" w:cs="Open Sans"/>
          <w:color w:val="444444"/>
          <w:shd w:val="clear" w:color="auto" w:fill="FFFFFF"/>
        </w:rPr>
      </w:pPr>
      <w:r w:rsidRPr="001B2918">
        <w:rPr>
          <w:rFonts w:ascii="Candara" w:hAnsi="Candara" w:cs="Open Sans"/>
          <w:color w:val="444444"/>
          <w:shd w:val="clear" w:color="auto" w:fill="FFFFFF"/>
        </w:rPr>
        <w:t xml:space="preserve">Según señalan las bases de esta convocatoria, el apoyo brindado consiste en un aporte de hasta USD200.000 para cada incubadora seleccionada, por un período de </w:t>
      </w:r>
      <w:r w:rsidR="00580C1D">
        <w:rPr>
          <w:rFonts w:ascii="Candara" w:hAnsi="Candara" w:cs="Open Sans"/>
          <w:color w:val="444444"/>
          <w:shd w:val="clear" w:color="auto" w:fill="FFFFFF"/>
        </w:rPr>
        <w:t xml:space="preserve">hasta </w:t>
      </w:r>
      <w:r w:rsidRPr="001B2918">
        <w:rPr>
          <w:rFonts w:ascii="Candara" w:hAnsi="Candara" w:cs="Open Sans"/>
          <w:color w:val="444444"/>
          <w:shd w:val="clear" w:color="auto" w:fill="FFFFFF"/>
        </w:rPr>
        <w:t>5 años</w:t>
      </w:r>
      <w:r w:rsidR="00580C1D">
        <w:rPr>
          <w:rFonts w:ascii="Candara" w:hAnsi="Candara" w:cs="Open Sans"/>
          <w:color w:val="444444"/>
          <w:shd w:val="clear" w:color="auto" w:fill="FFFFFF"/>
        </w:rPr>
        <w:t>, pudiéndose</w:t>
      </w:r>
      <w:r w:rsidRPr="001B2918">
        <w:rPr>
          <w:rFonts w:ascii="Candara" w:hAnsi="Candara" w:cs="Open Sans"/>
          <w:color w:val="444444"/>
          <w:shd w:val="clear" w:color="auto" w:fill="FFFFFF"/>
        </w:rPr>
        <w:t xml:space="preserve"> destinar hasta un máximo de USD 25 mil anuales para financiar gastos operativos</w:t>
      </w:r>
      <w:r w:rsidR="00580C1D">
        <w:rPr>
          <w:rFonts w:ascii="Candara" w:hAnsi="Candara" w:cs="Open Sans"/>
          <w:color w:val="444444"/>
          <w:shd w:val="clear" w:color="auto" w:fill="FFFFFF"/>
        </w:rPr>
        <w:t xml:space="preserve"> y el </w:t>
      </w:r>
      <w:r w:rsidRPr="001B2918">
        <w:rPr>
          <w:rFonts w:ascii="Candara" w:hAnsi="Candara" w:cs="Open Sans"/>
          <w:color w:val="444444"/>
          <w:shd w:val="clear" w:color="auto" w:fill="FFFFFF"/>
        </w:rPr>
        <w:t>resto a los siguientes rubros: adecuación de espacio físico, gastos de infraestructura y equipamiento, honorarios de profesionales del equipo, estudios de factibilidad y planes de negocio de las instituciones como los servicios de profesionales especializados (consultores, tutores y otros).En adición a este monto, la ANII puede financiar la contratación de un Gerente y un Ejecutivo de Proyectos a cada incubadora</w:t>
      </w:r>
      <w:r w:rsidR="00580C1D">
        <w:rPr>
          <w:rFonts w:ascii="Candara" w:hAnsi="Candara" w:cs="Open Sans"/>
          <w:color w:val="444444"/>
          <w:shd w:val="clear" w:color="auto" w:fill="FFFFFF"/>
        </w:rPr>
        <w:t>, quienes</w:t>
      </w:r>
      <w:r w:rsidRPr="001B2918">
        <w:rPr>
          <w:rFonts w:ascii="Candara" w:hAnsi="Candara" w:cs="Open Sans"/>
          <w:color w:val="444444"/>
          <w:shd w:val="clear" w:color="auto" w:fill="FFFFFF"/>
        </w:rPr>
        <w:t xml:space="preserve"> firman </w:t>
      </w:r>
      <w:r w:rsidR="00580C1D">
        <w:rPr>
          <w:rFonts w:ascii="Candara" w:hAnsi="Candara" w:cs="Open Sans"/>
          <w:color w:val="444444"/>
          <w:shd w:val="clear" w:color="auto" w:fill="FFFFFF"/>
        </w:rPr>
        <w:t>s</w:t>
      </w:r>
      <w:r w:rsidRPr="001B2918">
        <w:rPr>
          <w:rFonts w:ascii="Candara" w:hAnsi="Candara" w:cs="Open Sans"/>
          <w:color w:val="444444"/>
          <w:shd w:val="clear" w:color="auto" w:fill="FFFFFF"/>
        </w:rPr>
        <w:t>u contrato directamente con ANII. Según pudo constatarse, algunas de ellas cuentan con esta financiación.</w:t>
      </w:r>
    </w:p>
    <w:p w:rsidR="007A30DA" w:rsidRPr="001B2918" w:rsidRDefault="007A30DA" w:rsidP="00783019">
      <w:pPr>
        <w:ind w:firstLine="0"/>
        <w:rPr>
          <w:rFonts w:ascii="Candara" w:hAnsi="Candara" w:cs="Open Sans"/>
          <w:color w:val="444444"/>
          <w:shd w:val="clear" w:color="auto" w:fill="FFFFFF"/>
        </w:rPr>
      </w:pPr>
      <w:r w:rsidRPr="001B2918">
        <w:rPr>
          <w:rFonts w:ascii="Candara" w:hAnsi="Candara" w:cs="Open Sans"/>
          <w:color w:val="444444"/>
          <w:shd w:val="clear" w:color="auto" w:fill="FFFFFF"/>
        </w:rPr>
        <w:t xml:space="preserve">Finalmente, </w:t>
      </w:r>
      <w:r w:rsidR="00580C1D" w:rsidRPr="001B2918">
        <w:rPr>
          <w:rFonts w:ascii="Candara" w:hAnsi="Candara" w:cs="Open Sans"/>
          <w:color w:val="444444"/>
          <w:shd w:val="clear" w:color="auto" w:fill="FFFFFF"/>
        </w:rPr>
        <w:t>para su diseño y puesta en marcha</w:t>
      </w:r>
      <w:r w:rsidR="00580C1D">
        <w:rPr>
          <w:rFonts w:ascii="Candara" w:hAnsi="Candara" w:cs="Open Sans"/>
          <w:color w:val="444444"/>
          <w:shd w:val="clear" w:color="auto" w:fill="FFFFFF"/>
        </w:rPr>
        <w:t xml:space="preserve">, </w:t>
      </w:r>
      <w:r w:rsidRPr="001B2918">
        <w:rPr>
          <w:rFonts w:ascii="Candara" w:hAnsi="Candara" w:cs="Open Sans"/>
          <w:color w:val="444444"/>
          <w:shd w:val="clear" w:color="auto" w:fill="FFFFFF"/>
        </w:rPr>
        <w:t>cada incubadora seleccionada recib</w:t>
      </w:r>
      <w:r w:rsidR="00580C1D">
        <w:rPr>
          <w:rFonts w:ascii="Candara" w:hAnsi="Candara" w:cs="Open Sans"/>
          <w:color w:val="444444"/>
          <w:shd w:val="clear" w:color="auto" w:fill="FFFFFF"/>
        </w:rPr>
        <w:t>iría</w:t>
      </w:r>
      <w:r w:rsidRPr="001B2918">
        <w:rPr>
          <w:rFonts w:ascii="Candara" w:hAnsi="Candara" w:cs="Open Sans"/>
          <w:color w:val="444444"/>
          <w:shd w:val="clear" w:color="auto" w:fill="FFFFFF"/>
        </w:rPr>
        <w:t xml:space="preserve"> una capacitación a cargo de Ingenio, la incubadora del LATU, quien además comparte sus manuales de incubación.</w:t>
      </w:r>
    </w:p>
    <w:p w:rsidR="007A30DA" w:rsidRPr="001B2918" w:rsidRDefault="007A30DA" w:rsidP="00783019">
      <w:pPr>
        <w:ind w:firstLine="0"/>
        <w:rPr>
          <w:rFonts w:ascii="Candara" w:hAnsi="Candara" w:cs="Open Sans"/>
          <w:color w:val="444444"/>
          <w:shd w:val="clear" w:color="auto" w:fill="FFFFFF"/>
        </w:rPr>
      </w:pPr>
      <w:r w:rsidRPr="001B2918">
        <w:rPr>
          <w:rFonts w:ascii="Candara" w:hAnsi="Candara" w:cs="Open Sans"/>
          <w:color w:val="444444"/>
          <w:shd w:val="clear" w:color="auto" w:fill="FFFFFF"/>
        </w:rPr>
        <w:t xml:space="preserve">El desembolso de dinero se realiza en distintas etapas. Una inicial que equivale a la proyección de fondos requeridos para los primeros seis meses </w:t>
      </w:r>
      <w:r w:rsidR="00580C1D">
        <w:rPr>
          <w:rFonts w:ascii="Candara" w:hAnsi="Candara" w:cs="Open Sans"/>
          <w:color w:val="444444"/>
          <w:shd w:val="clear" w:color="auto" w:fill="FFFFFF"/>
        </w:rPr>
        <w:t>en tanto que</w:t>
      </w:r>
      <w:r w:rsidRPr="001B2918">
        <w:rPr>
          <w:rFonts w:ascii="Candara" w:hAnsi="Candara" w:cs="Open Sans"/>
          <w:color w:val="444444"/>
          <w:shd w:val="clear" w:color="auto" w:fill="FFFFFF"/>
        </w:rPr>
        <w:t xml:space="preserve"> los desembolsos siguientes se realizan sujeto al avance de la ejecución, los resultados y el cronograma de actividades establecido con ANII. </w:t>
      </w:r>
    </w:p>
    <w:p w:rsidR="007A30DA" w:rsidRPr="001B2918" w:rsidRDefault="007A30DA" w:rsidP="00783019">
      <w:pPr>
        <w:ind w:firstLine="0"/>
        <w:rPr>
          <w:rFonts w:ascii="Candara" w:hAnsi="Candara" w:cs="Open Sans"/>
          <w:color w:val="444444"/>
          <w:shd w:val="clear" w:color="auto" w:fill="FFFFFF"/>
        </w:rPr>
      </w:pPr>
      <w:r w:rsidRPr="001B2918">
        <w:rPr>
          <w:rFonts w:ascii="Candara" w:hAnsi="Candara" w:cs="Open Sans"/>
          <w:color w:val="444444"/>
          <w:shd w:val="clear" w:color="auto" w:fill="FFFFFF"/>
        </w:rPr>
        <w:t>La evaluación técnica y financiera de las propuestas presentadas ha sido realizada por el CESPE (Comité de Evaluación y Seguimiento de Programas de Innovación) y se basa principalmente en los siguientes criterios: (a) la calidad del equipo gerencial y el equipo técnico, (b) los impactos esperados y la sostenibilidad futura de la incubadora, (c) la disposición de inmuebles donde desarrollar su actividad, (d) la consistencia del plan de actividades y (e) su factibilidad técnica.</w:t>
      </w:r>
    </w:p>
    <w:p w:rsidR="007A30DA" w:rsidRDefault="007A30DA" w:rsidP="00783019">
      <w:pPr>
        <w:ind w:firstLine="0"/>
        <w:rPr>
          <w:rFonts w:ascii="Candara" w:hAnsi="Candara" w:cs="Open Sans"/>
          <w:color w:val="444444"/>
          <w:shd w:val="clear" w:color="auto" w:fill="FFFFFF"/>
        </w:rPr>
      </w:pPr>
      <w:r w:rsidRPr="001B2918">
        <w:rPr>
          <w:rFonts w:ascii="Candara" w:hAnsi="Candara" w:cs="Open Sans"/>
          <w:color w:val="444444"/>
          <w:shd w:val="clear" w:color="auto" w:fill="FFFFFF"/>
        </w:rPr>
        <w:t xml:space="preserve">En este marco, en 2014, se seleccionaron 5 proyectos de incubadoras: Bioespinn, Sinergia, DaVinci, Khem y Gepian. Éstas, junto a Ingenio, </w:t>
      </w:r>
      <w:r w:rsidR="00580C1D">
        <w:rPr>
          <w:rFonts w:ascii="Candara" w:hAnsi="Candara" w:cs="Open Sans"/>
          <w:color w:val="444444"/>
          <w:shd w:val="clear" w:color="auto" w:fill="FFFFFF"/>
        </w:rPr>
        <w:t>con</w:t>
      </w:r>
      <w:r w:rsidRPr="001B2918">
        <w:rPr>
          <w:rFonts w:ascii="Candara" w:hAnsi="Candara" w:cs="Open Sans"/>
          <w:color w:val="444444"/>
          <w:shd w:val="clear" w:color="auto" w:fill="FFFFFF"/>
        </w:rPr>
        <w:t xml:space="preserve">forman una </w:t>
      </w:r>
      <w:r w:rsidR="00580C1D">
        <w:rPr>
          <w:rFonts w:ascii="Candara" w:hAnsi="Candara" w:cs="Open Sans"/>
          <w:color w:val="444444"/>
          <w:shd w:val="clear" w:color="auto" w:fill="FFFFFF"/>
        </w:rPr>
        <w:t xml:space="preserve">plataforma </w:t>
      </w:r>
      <w:r w:rsidRPr="001B2918">
        <w:rPr>
          <w:rFonts w:ascii="Candara" w:hAnsi="Candara" w:cs="Open Sans"/>
          <w:color w:val="444444"/>
          <w:shd w:val="clear" w:color="auto" w:fill="FFFFFF"/>
        </w:rPr>
        <w:t>de incubadoras que, además, actúan como Instituciones Patrocinadoras ante varios instrumentos de apoyo a emprendedores de ANII, tales como el de pre</w:t>
      </w:r>
      <w:r w:rsidR="00552277" w:rsidRPr="001B2918">
        <w:rPr>
          <w:rFonts w:ascii="Candara" w:hAnsi="Candara" w:cs="Open Sans"/>
          <w:color w:val="444444"/>
          <w:shd w:val="clear" w:color="auto" w:fill="FFFFFF"/>
        </w:rPr>
        <w:t>-</w:t>
      </w:r>
      <w:r w:rsidRPr="001B2918">
        <w:rPr>
          <w:rFonts w:ascii="Candara" w:hAnsi="Candara" w:cs="Open Sans"/>
          <w:color w:val="444444"/>
          <w:shd w:val="clear" w:color="auto" w:fill="FFFFFF"/>
        </w:rPr>
        <w:t>incubación (sólo disponible para Bioespinn), el de validación de ideas de negocios y el de capital semilla. En todos estos casos, las incubadoras actúan como primer filtro y puerta de acceso a los programas públicos, siendo además responsables del acompañamiento de los emprendedores.</w:t>
      </w:r>
    </w:p>
    <w:p w:rsidR="00235E15" w:rsidRDefault="00235E15" w:rsidP="00783019">
      <w:pPr>
        <w:ind w:firstLine="0"/>
        <w:rPr>
          <w:rFonts w:ascii="Candara" w:hAnsi="Candara" w:cs="Open Sans"/>
          <w:color w:val="444444"/>
          <w:shd w:val="clear" w:color="auto" w:fill="FFFFFF"/>
        </w:rPr>
      </w:pPr>
    </w:p>
    <w:p w:rsidR="00235E15" w:rsidRDefault="00235E15" w:rsidP="00783019">
      <w:pPr>
        <w:ind w:firstLine="0"/>
        <w:rPr>
          <w:rFonts w:ascii="Candara" w:hAnsi="Candara" w:cs="Open Sans"/>
          <w:color w:val="444444"/>
          <w:shd w:val="clear" w:color="auto" w:fill="FFFFFF"/>
        </w:rPr>
      </w:pPr>
    </w:p>
    <w:p w:rsidR="00235E15" w:rsidRDefault="00235E15" w:rsidP="00783019">
      <w:pPr>
        <w:ind w:firstLine="0"/>
        <w:rPr>
          <w:rFonts w:ascii="Candara" w:hAnsi="Candara" w:cs="Open Sans"/>
          <w:color w:val="444444"/>
          <w:shd w:val="clear" w:color="auto" w:fill="FFFFFF"/>
        </w:rPr>
      </w:pPr>
    </w:p>
    <w:p w:rsidR="00235E15" w:rsidRDefault="00235E15" w:rsidP="00783019">
      <w:pPr>
        <w:ind w:firstLine="0"/>
        <w:rPr>
          <w:rFonts w:ascii="Candara" w:hAnsi="Candara" w:cs="Open Sans"/>
          <w:color w:val="444444"/>
          <w:shd w:val="clear" w:color="auto" w:fill="FFFFFF"/>
        </w:rPr>
      </w:pPr>
    </w:p>
    <w:p w:rsidR="00235E15" w:rsidRPr="00783019" w:rsidRDefault="00235E15" w:rsidP="00783019">
      <w:pPr>
        <w:ind w:firstLine="0"/>
        <w:rPr>
          <w:rFonts w:ascii="Candara" w:hAnsi="Candara" w:cs="Open Sans"/>
          <w:shd w:val="clear" w:color="auto" w:fill="FFFFFF"/>
        </w:rPr>
      </w:pPr>
    </w:p>
    <w:p w:rsidR="007A30DA" w:rsidRPr="00461897" w:rsidRDefault="007A30DA" w:rsidP="007A30DA">
      <w:pPr>
        <w:pBdr>
          <w:top w:val="single" w:sz="4" w:space="1" w:color="auto"/>
          <w:left w:val="single" w:sz="4" w:space="4" w:color="auto"/>
          <w:bottom w:val="single" w:sz="4" w:space="1" w:color="auto"/>
          <w:right w:val="single" w:sz="4" w:space="4" w:color="auto"/>
        </w:pBdr>
        <w:jc w:val="center"/>
        <w:rPr>
          <w:rFonts w:ascii="Candara" w:hAnsi="Candara" w:cs="Open Sans"/>
          <w:b/>
          <w:color w:val="444444"/>
          <w:sz w:val="20"/>
          <w:shd w:val="clear" w:color="auto" w:fill="FFFFFF"/>
        </w:rPr>
      </w:pPr>
      <w:r w:rsidRPr="00461897">
        <w:rPr>
          <w:rFonts w:ascii="Candara" w:hAnsi="Candara" w:cs="Open Sans"/>
          <w:b/>
          <w:color w:val="444444"/>
          <w:sz w:val="20"/>
          <w:shd w:val="clear" w:color="auto" w:fill="FFFFFF"/>
        </w:rPr>
        <w:t>Instrumentos de financiamiento para emprendedores de ANII</w:t>
      </w:r>
    </w:p>
    <w:p w:rsidR="007A30DA" w:rsidRPr="00461897" w:rsidRDefault="007A30DA" w:rsidP="001B2918">
      <w:pPr>
        <w:pBdr>
          <w:top w:val="single" w:sz="4" w:space="1" w:color="auto"/>
          <w:left w:val="single" w:sz="4" w:space="4" w:color="auto"/>
          <w:bottom w:val="single" w:sz="4" w:space="1" w:color="auto"/>
          <w:right w:val="single" w:sz="4" w:space="4" w:color="auto"/>
        </w:pBdr>
        <w:ind w:firstLine="0"/>
        <w:rPr>
          <w:rFonts w:ascii="Candara" w:hAnsi="Candara" w:cs="Open Sans"/>
          <w:color w:val="444444"/>
          <w:sz w:val="20"/>
          <w:shd w:val="clear" w:color="auto" w:fill="FFFFFF"/>
        </w:rPr>
      </w:pPr>
      <w:r w:rsidRPr="00461897">
        <w:rPr>
          <w:rFonts w:ascii="Candara" w:hAnsi="Candara" w:cs="Open Sans"/>
          <w:b/>
          <w:color w:val="444444"/>
          <w:sz w:val="20"/>
          <w:shd w:val="clear" w:color="auto" w:fill="FFFFFF"/>
        </w:rPr>
        <w:t>Validación de ideas de negocios (VIN)</w:t>
      </w:r>
      <w:r w:rsidRPr="00461897">
        <w:rPr>
          <w:rFonts w:ascii="Candara" w:hAnsi="Candara" w:cs="Open Sans"/>
          <w:color w:val="444444"/>
          <w:sz w:val="20"/>
          <w:shd w:val="clear" w:color="auto" w:fill="FFFFFF"/>
        </w:rPr>
        <w:t xml:space="preserve"> otorga un subsidio de hasta UY$ 160.000 (USD 5.600)</w:t>
      </w:r>
      <w:r w:rsidRPr="00461897">
        <w:rPr>
          <w:rStyle w:val="FootnoteReference"/>
          <w:rFonts w:ascii="Candara" w:hAnsi="Candara" w:cs="Open Sans"/>
          <w:color w:val="444444"/>
          <w:sz w:val="20"/>
          <w:shd w:val="clear" w:color="auto" w:fill="FFFFFF"/>
        </w:rPr>
        <w:footnoteReference w:id="3"/>
      </w:r>
      <w:r w:rsidRPr="00461897">
        <w:rPr>
          <w:rFonts w:ascii="Candara" w:hAnsi="Candara" w:cs="Open Sans"/>
          <w:color w:val="444444"/>
          <w:sz w:val="20"/>
          <w:shd w:val="clear" w:color="auto" w:fill="FFFFFF"/>
        </w:rPr>
        <w:t xml:space="preserve"> por un periodo de 6 meses con el objetivo de acompañar a los emprendedores en su proceso de definición del negocio y del mercado. La institución patrocinadora recibe un pago de hasta UY$ 16.000 (unos USD 560) que cubre la asignación de un tutor/ mentor que apoya al emprendedor en la elaboración del CANVAS y en la definición de la forma más pertinente para validar la idea propuesta. Este desembolso se recibe una vez cerrado el proyecto, y entregado a ANII el informe final junto con las evaluaciones de actuación de la incubadora y del tutor/ mentor.</w:t>
      </w:r>
    </w:p>
    <w:p w:rsidR="007A30DA" w:rsidRPr="00461897" w:rsidRDefault="007F00C3" w:rsidP="001B2918">
      <w:pPr>
        <w:pBdr>
          <w:top w:val="single" w:sz="4" w:space="1" w:color="auto"/>
          <w:left w:val="single" w:sz="4" w:space="4" w:color="auto"/>
          <w:bottom w:val="single" w:sz="4" w:space="1" w:color="auto"/>
          <w:right w:val="single" w:sz="4" w:space="4" w:color="auto"/>
        </w:pBdr>
        <w:ind w:firstLine="0"/>
        <w:rPr>
          <w:rFonts w:ascii="Candara" w:hAnsi="Candara" w:cs="Open Sans"/>
          <w:color w:val="444444"/>
          <w:sz w:val="20"/>
          <w:shd w:val="clear" w:color="auto" w:fill="FFFFFF"/>
        </w:rPr>
      </w:pPr>
      <w:r w:rsidRPr="00461897">
        <w:rPr>
          <w:rFonts w:ascii="Candara" w:hAnsi="Candara" w:cs="Open Sans"/>
          <w:b/>
          <w:color w:val="444444"/>
          <w:sz w:val="20"/>
          <w:shd w:val="clear" w:color="auto" w:fill="FFFFFF"/>
        </w:rPr>
        <w:t>Pre incubación</w:t>
      </w:r>
      <w:r w:rsidR="007A30DA" w:rsidRPr="00461897">
        <w:rPr>
          <w:rFonts w:ascii="Candara" w:hAnsi="Candara" w:cs="Open Sans"/>
          <w:color w:val="444444"/>
          <w:sz w:val="20"/>
          <w:shd w:val="clear" w:color="auto" w:fill="FFFFFF"/>
        </w:rPr>
        <w:t xml:space="preserve"> apoya a proyectos biotecnológicos presentados por la incubadora Bioespinn. Se trata de un subsidio de UY$ 32.000 (USD 1.100) por un período de 6 meses para poder validar el potencial comercial de su idea de negocio.</w:t>
      </w:r>
    </w:p>
    <w:p w:rsidR="007A30DA" w:rsidRPr="00461897" w:rsidRDefault="007A30DA" w:rsidP="001B2918">
      <w:pPr>
        <w:pBdr>
          <w:top w:val="single" w:sz="4" w:space="1" w:color="auto"/>
          <w:left w:val="single" w:sz="4" w:space="4" w:color="auto"/>
          <w:bottom w:val="single" w:sz="4" w:space="1" w:color="auto"/>
          <w:right w:val="single" w:sz="4" w:space="4" w:color="auto"/>
        </w:pBdr>
        <w:ind w:firstLine="0"/>
        <w:rPr>
          <w:rFonts w:ascii="Candara" w:hAnsi="Candara" w:cs="Open Sans"/>
          <w:color w:val="444444"/>
          <w:sz w:val="20"/>
          <w:shd w:val="clear" w:color="auto" w:fill="FFFFFF"/>
        </w:rPr>
      </w:pPr>
      <w:r w:rsidRPr="00461897">
        <w:rPr>
          <w:rFonts w:ascii="Candara" w:hAnsi="Candara" w:cs="Open Sans"/>
          <w:b/>
          <w:color w:val="444444"/>
          <w:sz w:val="20"/>
          <w:shd w:val="clear" w:color="auto" w:fill="FFFFFF"/>
        </w:rPr>
        <w:t>Capital Semilla</w:t>
      </w:r>
      <w:r w:rsidRPr="00461897">
        <w:rPr>
          <w:rFonts w:ascii="Candara" w:hAnsi="Candara" w:cs="Open Sans"/>
          <w:color w:val="444444"/>
          <w:sz w:val="20"/>
          <w:shd w:val="clear" w:color="auto" w:fill="FFFFFF"/>
        </w:rPr>
        <w:t xml:space="preserve"> financia la creación y desarrollo de nuevas empresas o empresas jóvenes de productos o servicios innovadores ya validados tecnológicamente y con proyección de crecer en el mercado externo. Se trata de un cofinanciamiento de hasta el 80% del costo total del proyecto por un período de 12 meses y un monto máximo de UY$ 800.000 (USD 2</w:t>
      </w:r>
      <w:r w:rsidR="004C5FC5" w:rsidRPr="00461897">
        <w:rPr>
          <w:rFonts w:ascii="Candara" w:hAnsi="Candara" w:cs="Open Sans"/>
          <w:color w:val="444444"/>
          <w:sz w:val="20"/>
          <w:shd w:val="clear" w:color="auto" w:fill="FFFFFF"/>
        </w:rPr>
        <w:t>5</w:t>
      </w:r>
      <w:r w:rsidRPr="00461897">
        <w:rPr>
          <w:rFonts w:ascii="Candara" w:hAnsi="Candara" w:cs="Open Sans"/>
          <w:color w:val="444444"/>
          <w:sz w:val="20"/>
          <w:shd w:val="clear" w:color="auto" w:fill="FFFFFF"/>
        </w:rPr>
        <w:t>.000). El programa cuenta con dos modalidades, una dirigida a personas físicas con proyectos de empresas innovadoras y la otra dirigida a empresas ya existentes con propuestas innovadoras que no superen los 18 meses de vida. Este financiamiento puede dedicarse a la remuneración de los emprendedores (hasta un máximo de UY$ 38.400 mensuales – USD 1.300), servicios de consultoría, materiales e insumos, equipamiento, equipos de prueba o ensayos en laboratorios, material bibliográfico, software, costos de protección de propiedad intelectual, gastos asociados a la comercialización, promoción y difusión.</w:t>
      </w:r>
    </w:p>
    <w:p w:rsidR="007A30DA" w:rsidRPr="00461897" w:rsidRDefault="007A30DA" w:rsidP="001B2918">
      <w:pPr>
        <w:pBdr>
          <w:top w:val="single" w:sz="4" w:space="1" w:color="auto"/>
          <w:left w:val="single" w:sz="4" w:space="4" w:color="auto"/>
          <w:bottom w:val="single" w:sz="4" w:space="1" w:color="auto"/>
          <w:right w:val="single" w:sz="4" w:space="4" w:color="auto"/>
        </w:pBdr>
        <w:ind w:firstLine="0"/>
        <w:rPr>
          <w:rFonts w:ascii="Candara" w:hAnsi="Candara" w:cs="Open Sans"/>
          <w:color w:val="444444"/>
          <w:sz w:val="20"/>
          <w:shd w:val="clear" w:color="auto" w:fill="FFFFFF"/>
        </w:rPr>
      </w:pPr>
      <w:r w:rsidRPr="00461897">
        <w:rPr>
          <w:rFonts w:ascii="Candara" w:hAnsi="Candara" w:cs="Open Sans"/>
          <w:color w:val="444444"/>
          <w:sz w:val="20"/>
          <w:shd w:val="clear" w:color="auto" w:fill="FFFFFF"/>
        </w:rPr>
        <w:t>Las incubadoras, como instituciones patrocinadoras, acompañan al emprendedor en la elaboración de la propuesta, la presentación ante la ANII y luego en la ejecución del financiamiento y por ello reciben un monto fijo de UY$112.000 (USD 3.900) por cada proyecto que resulte seleccionado.</w:t>
      </w:r>
    </w:p>
    <w:p w:rsidR="007A30DA" w:rsidRPr="00F7074C" w:rsidRDefault="007A30DA" w:rsidP="007A30DA">
      <w:pPr>
        <w:pStyle w:val="Heading1"/>
        <w:rPr>
          <w:rFonts w:ascii="Candara" w:hAnsi="Candara"/>
          <w:sz w:val="24"/>
          <w:szCs w:val="22"/>
          <w:shd w:val="clear" w:color="auto" w:fill="FFFFFF"/>
        </w:rPr>
      </w:pPr>
      <w:bookmarkStart w:id="18" w:name="_Toc468341580"/>
      <w:bookmarkStart w:id="19" w:name="_Toc480295570"/>
      <w:bookmarkStart w:id="20" w:name="_Toc480555680"/>
      <w:r w:rsidRPr="00F7074C">
        <w:rPr>
          <w:rFonts w:ascii="Candara" w:hAnsi="Candara"/>
          <w:sz w:val="24"/>
          <w:szCs w:val="22"/>
          <w:shd w:val="clear" w:color="auto" w:fill="FFFFFF"/>
        </w:rPr>
        <w:t xml:space="preserve">Una primera mirada de conjunto </w:t>
      </w:r>
      <w:r w:rsidR="00580C1D">
        <w:rPr>
          <w:rFonts w:ascii="Candara" w:hAnsi="Candara"/>
          <w:sz w:val="24"/>
          <w:szCs w:val="22"/>
          <w:shd w:val="clear" w:color="auto" w:fill="FFFFFF"/>
        </w:rPr>
        <w:t>sobre</w:t>
      </w:r>
      <w:r w:rsidRPr="00F7074C">
        <w:rPr>
          <w:rFonts w:ascii="Candara" w:hAnsi="Candara"/>
          <w:sz w:val="24"/>
          <w:szCs w:val="22"/>
          <w:shd w:val="clear" w:color="auto" w:fill="FFFFFF"/>
        </w:rPr>
        <w:t xml:space="preserve"> las incubadoras</w:t>
      </w:r>
      <w:bookmarkEnd w:id="18"/>
      <w:bookmarkEnd w:id="19"/>
      <w:bookmarkEnd w:id="20"/>
    </w:p>
    <w:p w:rsidR="007A30DA" w:rsidRDefault="007A30DA" w:rsidP="0099309A">
      <w:pPr>
        <w:spacing w:after="0" w:afterAutospacing="0"/>
        <w:ind w:firstLine="0"/>
        <w:rPr>
          <w:rFonts w:ascii="Candara" w:hAnsi="Candara" w:cs="Open Sans"/>
          <w:color w:val="444444"/>
          <w:shd w:val="clear" w:color="auto" w:fill="FFFFFF"/>
        </w:rPr>
      </w:pPr>
      <w:r w:rsidRPr="001B2918">
        <w:rPr>
          <w:rFonts w:ascii="Candara" w:hAnsi="Candara" w:cs="Open Sans"/>
          <w:color w:val="444444"/>
          <w:shd w:val="clear" w:color="auto" w:fill="FFFFFF"/>
        </w:rPr>
        <w:t xml:space="preserve">Un primer dato a tener en cuenta al analizar las incubadoras incluidas en el Programa de ANII es su </w:t>
      </w:r>
      <w:r w:rsidR="00580C1D">
        <w:rPr>
          <w:rFonts w:ascii="Candara" w:hAnsi="Candara" w:cs="Open Sans"/>
          <w:color w:val="444444"/>
          <w:shd w:val="clear" w:color="auto" w:fill="FFFFFF"/>
        </w:rPr>
        <w:t>corta edad</w:t>
      </w:r>
      <w:r w:rsidRPr="001B2918">
        <w:rPr>
          <w:rFonts w:ascii="Candara" w:hAnsi="Candara" w:cs="Open Sans"/>
          <w:color w:val="444444"/>
          <w:shd w:val="clear" w:color="auto" w:fill="FFFFFF"/>
        </w:rPr>
        <w:t xml:space="preserve">. Salvo Ingenio, creada a inicios de la década pasada, el resto de ellas fueron </w:t>
      </w:r>
      <w:r w:rsidR="00580C1D">
        <w:rPr>
          <w:rFonts w:ascii="Candara" w:hAnsi="Candara" w:cs="Open Sans"/>
          <w:color w:val="444444"/>
          <w:shd w:val="clear" w:color="auto" w:fill="FFFFFF"/>
        </w:rPr>
        <w:t xml:space="preserve">lanzadas </w:t>
      </w:r>
      <w:r w:rsidRPr="001B2918">
        <w:rPr>
          <w:rFonts w:ascii="Candara" w:hAnsi="Candara" w:cs="Open Sans"/>
          <w:color w:val="444444"/>
          <w:shd w:val="clear" w:color="auto" w:fill="FFFFFF"/>
        </w:rPr>
        <w:t>o comenzaron a funcionar recién en 2014</w:t>
      </w:r>
      <w:r w:rsidRPr="00461897">
        <w:rPr>
          <w:color w:val="444444"/>
          <w:vertAlign w:val="superscript"/>
        </w:rPr>
        <w:footnoteReference w:id="4"/>
      </w:r>
      <w:r w:rsidRPr="001B2918">
        <w:rPr>
          <w:rFonts w:ascii="Candara" w:hAnsi="Candara" w:cs="Open Sans"/>
          <w:color w:val="444444"/>
          <w:shd w:val="clear" w:color="auto" w:fill="FFFFFF"/>
        </w:rPr>
        <w:t>. Esta situación no es menor ya que en muchos casos se trata de modelos de incubación que aún están probándose y cuyos equipos de trabajo no están del todo afianzados.</w:t>
      </w:r>
    </w:p>
    <w:p w:rsidR="00461897" w:rsidRDefault="00461897" w:rsidP="0099309A">
      <w:pPr>
        <w:spacing w:after="0" w:afterAutospacing="0"/>
        <w:ind w:firstLine="0"/>
        <w:rPr>
          <w:rFonts w:ascii="Candara" w:hAnsi="Candara" w:cs="Open Sans"/>
          <w:color w:val="444444"/>
          <w:shd w:val="clear" w:color="auto" w:fill="FFFFFF"/>
        </w:rPr>
      </w:pPr>
    </w:p>
    <w:p w:rsidR="00461897" w:rsidRDefault="00461897" w:rsidP="0099309A">
      <w:pPr>
        <w:spacing w:after="0" w:afterAutospacing="0"/>
        <w:ind w:firstLine="0"/>
        <w:rPr>
          <w:rFonts w:ascii="Candara" w:hAnsi="Candara" w:cs="Open Sans"/>
          <w:color w:val="444444"/>
          <w:shd w:val="clear" w:color="auto" w:fill="FFFFFF"/>
        </w:rPr>
      </w:pPr>
    </w:p>
    <w:p w:rsidR="00580C1D" w:rsidRDefault="00580C1D" w:rsidP="0099309A">
      <w:pPr>
        <w:spacing w:after="0" w:afterAutospacing="0"/>
        <w:ind w:firstLine="0"/>
        <w:rPr>
          <w:rFonts w:ascii="Candara" w:hAnsi="Candara" w:cs="Open Sans"/>
          <w:color w:val="444444"/>
          <w:shd w:val="clear" w:color="auto" w:fill="FFFFFF"/>
        </w:rPr>
      </w:pPr>
    </w:p>
    <w:p w:rsidR="00580C1D" w:rsidRDefault="00580C1D" w:rsidP="0099309A">
      <w:pPr>
        <w:spacing w:after="0" w:afterAutospacing="0"/>
        <w:ind w:firstLine="0"/>
        <w:rPr>
          <w:rFonts w:ascii="Candara" w:hAnsi="Candara" w:cs="Open Sans"/>
          <w:color w:val="444444"/>
          <w:shd w:val="clear" w:color="auto" w:fill="FFFFFF"/>
        </w:rPr>
      </w:pPr>
    </w:p>
    <w:p w:rsidR="00580C1D" w:rsidRDefault="00580C1D" w:rsidP="0099309A">
      <w:pPr>
        <w:spacing w:after="0" w:afterAutospacing="0"/>
        <w:ind w:firstLine="0"/>
        <w:rPr>
          <w:rFonts w:ascii="Candara" w:hAnsi="Candara" w:cs="Open Sans"/>
          <w:color w:val="444444"/>
          <w:shd w:val="clear" w:color="auto" w:fill="FFFFFF"/>
        </w:rPr>
      </w:pPr>
    </w:p>
    <w:p w:rsidR="00580C1D" w:rsidRDefault="00580C1D" w:rsidP="0099309A">
      <w:pPr>
        <w:spacing w:after="0" w:afterAutospacing="0"/>
        <w:ind w:firstLine="0"/>
        <w:rPr>
          <w:rFonts w:ascii="Candara" w:hAnsi="Candara" w:cs="Open Sans"/>
          <w:color w:val="444444"/>
          <w:shd w:val="clear" w:color="auto" w:fill="FFFFFF"/>
        </w:rPr>
      </w:pPr>
    </w:p>
    <w:p w:rsidR="0099309A" w:rsidRPr="001B2918" w:rsidRDefault="0099309A" w:rsidP="0099309A">
      <w:pPr>
        <w:spacing w:after="0" w:afterAutospacing="0"/>
        <w:ind w:firstLine="0"/>
        <w:rPr>
          <w:rFonts w:ascii="Candara" w:hAnsi="Candara" w:cs="Open Sans"/>
          <w:color w:val="444444"/>
          <w:shd w:val="clear" w:color="auto" w:fill="FFFFFF"/>
        </w:rPr>
      </w:pPr>
    </w:p>
    <w:p w:rsidR="007A30DA" w:rsidRPr="00976217" w:rsidRDefault="004960EC" w:rsidP="0099309A">
      <w:pPr>
        <w:spacing w:after="0" w:afterAutospacing="0"/>
        <w:jc w:val="center"/>
        <w:rPr>
          <w:rFonts w:ascii="Candara" w:hAnsi="Candara" w:cs="Open Sans"/>
          <w:b/>
          <w:color w:val="444444"/>
          <w:shd w:val="clear" w:color="auto" w:fill="FFFFFF"/>
        </w:rPr>
      </w:pPr>
      <w:r>
        <w:rPr>
          <w:rFonts w:ascii="Candara" w:hAnsi="Candara" w:cs="Open Sans"/>
          <w:b/>
          <w:color w:val="444444"/>
          <w:shd w:val="clear" w:color="auto" w:fill="FFFFFF"/>
        </w:rPr>
        <w:t xml:space="preserve">Gráfico 1. </w:t>
      </w:r>
      <w:r w:rsidR="007A30DA" w:rsidRPr="00976217">
        <w:rPr>
          <w:rFonts w:ascii="Candara" w:hAnsi="Candara" w:cs="Open Sans"/>
          <w:b/>
          <w:color w:val="444444"/>
          <w:shd w:val="clear" w:color="auto" w:fill="FFFFFF"/>
        </w:rPr>
        <w:t xml:space="preserve">Edad de </w:t>
      </w:r>
      <w:r w:rsidR="00375DC6">
        <w:rPr>
          <w:rFonts w:ascii="Candara" w:hAnsi="Candara" w:cs="Open Sans"/>
          <w:b/>
          <w:color w:val="444444"/>
          <w:shd w:val="clear" w:color="auto" w:fill="FFFFFF"/>
        </w:rPr>
        <w:t xml:space="preserve">las </w:t>
      </w:r>
      <w:r w:rsidR="007A30DA" w:rsidRPr="00976217">
        <w:rPr>
          <w:rFonts w:ascii="Candara" w:hAnsi="Candara" w:cs="Open Sans"/>
          <w:b/>
          <w:color w:val="444444"/>
          <w:shd w:val="clear" w:color="auto" w:fill="FFFFFF"/>
        </w:rPr>
        <w:t>incubadoras</w:t>
      </w:r>
      <w:r w:rsidR="00375DC6">
        <w:rPr>
          <w:rFonts w:ascii="Candara" w:hAnsi="Candara" w:cs="Open Sans"/>
          <w:b/>
          <w:color w:val="444444"/>
          <w:shd w:val="clear" w:color="auto" w:fill="FFFFFF"/>
        </w:rPr>
        <w:t xml:space="preserve"> uruguayas</w:t>
      </w:r>
    </w:p>
    <w:p w:rsidR="007A30DA" w:rsidRDefault="007A30DA" w:rsidP="0099309A">
      <w:pPr>
        <w:spacing w:after="0" w:afterAutospacing="0"/>
        <w:jc w:val="center"/>
        <w:rPr>
          <w:rFonts w:ascii="Candara" w:hAnsi="Candara" w:cs="Open Sans"/>
          <w:color w:val="444444"/>
          <w:shd w:val="clear" w:color="auto" w:fill="FFFFFF"/>
        </w:rPr>
      </w:pPr>
      <w:r w:rsidRPr="00976217">
        <w:rPr>
          <w:rFonts w:ascii="Candara" w:hAnsi="Candara"/>
          <w:noProof/>
          <w:lang w:val="es-AR" w:eastAsia="es-AR"/>
        </w:rPr>
        <w:drawing>
          <wp:inline distT="0" distB="0" distL="0" distR="0">
            <wp:extent cx="3960000" cy="2378095"/>
            <wp:effectExtent l="19050" t="0" r="2400" b="0"/>
            <wp:docPr id="1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srcRect/>
                    <a:stretch>
                      <a:fillRect/>
                    </a:stretch>
                  </pic:blipFill>
                  <pic:spPr bwMode="auto">
                    <a:xfrm>
                      <a:off x="0" y="0"/>
                      <a:ext cx="3960000" cy="2378095"/>
                    </a:xfrm>
                    <a:prstGeom prst="rect">
                      <a:avLst/>
                    </a:prstGeom>
                    <a:noFill/>
                    <a:ln w="9525">
                      <a:noFill/>
                      <a:miter lim="800000"/>
                      <a:headEnd/>
                      <a:tailEnd/>
                    </a:ln>
                  </pic:spPr>
                </pic:pic>
              </a:graphicData>
            </a:graphic>
          </wp:inline>
        </w:drawing>
      </w:r>
    </w:p>
    <w:p w:rsidR="0099309A" w:rsidRPr="00C01F60" w:rsidRDefault="0099309A" w:rsidP="00C01F60">
      <w:pPr>
        <w:spacing w:after="0" w:afterAutospacing="0"/>
        <w:jc w:val="center"/>
        <w:rPr>
          <w:rFonts w:ascii="Candara" w:hAnsi="Candara" w:cs="Open Sans"/>
          <w:color w:val="444444"/>
          <w:sz w:val="18"/>
          <w:shd w:val="clear" w:color="auto" w:fill="FFFFFF"/>
        </w:rPr>
      </w:pPr>
      <w:r w:rsidRPr="00C01F60">
        <w:rPr>
          <w:rFonts w:ascii="Candara" w:hAnsi="Candara" w:cs="Open Sans"/>
          <w:b/>
          <w:color w:val="444444"/>
          <w:sz w:val="18"/>
          <w:shd w:val="clear" w:color="auto" w:fill="FFFFFF"/>
        </w:rPr>
        <w:t>Fuente:</w:t>
      </w:r>
      <w:r w:rsidRPr="00C01F60">
        <w:rPr>
          <w:rFonts w:ascii="Candara" w:hAnsi="Candara" w:cs="Open Sans"/>
          <w:color w:val="444444"/>
          <w:sz w:val="18"/>
          <w:shd w:val="clear" w:color="auto" w:fill="FFFFFF"/>
        </w:rPr>
        <w:t xml:space="preserve"> Elaboración </w:t>
      </w:r>
      <w:r w:rsidR="00C01F60" w:rsidRPr="00C01F60">
        <w:rPr>
          <w:rFonts w:ascii="Candara" w:hAnsi="Candara" w:cs="Open Sans"/>
          <w:color w:val="444444"/>
          <w:sz w:val="18"/>
          <w:shd w:val="clear" w:color="auto" w:fill="FFFFFF"/>
        </w:rPr>
        <w:t xml:space="preserve">propia </w:t>
      </w:r>
      <w:r w:rsidRPr="00C01F60">
        <w:rPr>
          <w:rFonts w:ascii="Candara" w:hAnsi="Candara" w:cs="Open Sans"/>
          <w:color w:val="444444"/>
          <w:sz w:val="18"/>
          <w:shd w:val="clear" w:color="auto" w:fill="FFFFFF"/>
        </w:rPr>
        <w:t>en base a Encuestas a Gerentes Incubadoras.</w:t>
      </w:r>
    </w:p>
    <w:p w:rsidR="0099309A" w:rsidRDefault="0099309A" w:rsidP="0099309A">
      <w:pPr>
        <w:spacing w:after="0" w:afterAutospacing="0"/>
        <w:ind w:firstLine="0"/>
        <w:rPr>
          <w:rFonts w:ascii="Candara" w:hAnsi="Candara" w:cs="Open Sans"/>
          <w:color w:val="444444"/>
          <w:shd w:val="clear" w:color="auto" w:fill="FFFFFF"/>
        </w:rPr>
      </w:pPr>
    </w:p>
    <w:p w:rsidR="00375DC6" w:rsidRDefault="00375DC6" w:rsidP="0099309A">
      <w:pPr>
        <w:spacing w:after="0" w:afterAutospacing="0"/>
        <w:ind w:firstLine="0"/>
        <w:rPr>
          <w:rFonts w:ascii="Candara" w:hAnsi="Candara" w:cs="Open Sans"/>
          <w:color w:val="444444"/>
          <w:shd w:val="clear" w:color="auto" w:fill="FFFFFF"/>
        </w:rPr>
      </w:pPr>
      <w:r w:rsidRPr="001B2918">
        <w:rPr>
          <w:rFonts w:ascii="Candara" w:hAnsi="Candara" w:cs="Open Sans"/>
          <w:color w:val="444444"/>
          <w:shd w:val="clear" w:color="auto" w:fill="FFFFFF"/>
        </w:rPr>
        <w:t xml:space="preserve">Esta situación no puede ser soslayada, en especial cuando a lo largo de este informe </w:t>
      </w:r>
      <w:r w:rsidR="00580C1D">
        <w:rPr>
          <w:rFonts w:ascii="Candara" w:hAnsi="Candara" w:cs="Open Sans"/>
          <w:color w:val="444444"/>
          <w:shd w:val="clear" w:color="auto" w:fill="FFFFFF"/>
        </w:rPr>
        <w:t xml:space="preserve">se realizarán comparaciones </w:t>
      </w:r>
      <w:r w:rsidRPr="001B2918">
        <w:rPr>
          <w:rFonts w:ascii="Candara" w:hAnsi="Candara" w:cs="Open Sans"/>
          <w:color w:val="444444"/>
          <w:shd w:val="clear" w:color="auto" w:fill="FFFFFF"/>
        </w:rPr>
        <w:t>con las incubadoras chilenas. Esto es clave para entender de qué modo debe ser entendido el uso del benchmark.</w:t>
      </w:r>
    </w:p>
    <w:p w:rsidR="0099309A" w:rsidRPr="001B2918" w:rsidRDefault="0099309A" w:rsidP="0099309A">
      <w:pPr>
        <w:spacing w:after="0" w:afterAutospacing="0"/>
        <w:ind w:firstLine="0"/>
        <w:rPr>
          <w:rFonts w:ascii="Candara" w:hAnsi="Candara" w:cs="Open Sans"/>
          <w:color w:val="444444"/>
          <w:shd w:val="clear" w:color="auto" w:fill="FFFFFF"/>
        </w:rPr>
      </w:pPr>
    </w:p>
    <w:p w:rsidR="007A30DA" w:rsidRPr="004960EC" w:rsidRDefault="004960EC" w:rsidP="0099309A">
      <w:pPr>
        <w:spacing w:after="0" w:afterAutospacing="0"/>
        <w:jc w:val="center"/>
        <w:rPr>
          <w:rFonts w:ascii="Candara" w:hAnsi="Candara"/>
          <w:b/>
          <w:color w:val="444444"/>
        </w:rPr>
      </w:pPr>
      <w:r w:rsidRPr="004960EC">
        <w:rPr>
          <w:rFonts w:ascii="Candara" w:hAnsi="Candara" w:cs="Open Sans"/>
          <w:b/>
          <w:color w:val="444444"/>
          <w:shd w:val="clear" w:color="auto" w:fill="FFFFFF"/>
        </w:rPr>
        <w:t xml:space="preserve">Gráfico </w:t>
      </w:r>
      <w:r>
        <w:rPr>
          <w:rFonts w:ascii="Candara" w:hAnsi="Candara" w:cs="Open Sans"/>
          <w:b/>
          <w:color w:val="444444"/>
          <w:shd w:val="clear" w:color="auto" w:fill="FFFFFF"/>
        </w:rPr>
        <w:t>2</w:t>
      </w:r>
      <w:r w:rsidRPr="004960EC">
        <w:rPr>
          <w:rFonts w:ascii="Candara" w:hAnsi="Candara" w:cs="Open Sans"/>
          <w:b/>
          <w:color w:val="444444"/>
          <w:shd w:val="clear" w:color="auto" w:fill="FFFFFF"/>
        </w:rPr>
        <w:t xml:space="preserve">. </w:t>
      </w:r>
      <w:r w:rsidR="00375DC6" w:rsidRPr="004960EC">
        <w:rPr>
          <w:rFonts w:ascii="Candara" w:hAnsi="Candara"/>
          <w:b/>
          <w:color w:val="444444"/>
        </w:rPr>
        <w:t>Edad de las incubadoras en</w:t>
      </w:r>
      <w:r w:rsidR="007A30DA" w:rsidRPr="004960EC">
        <w:rPr>
          <w:rFonts w:ascii="Candara" w:hAnsi="Candara"/>
          <w:b/>
          <w:color w:val="444444"/>
        </w:rPr>
        <w:t xml:space="preserve"> Uruguay vs Chile</w:t>
      </w:r>
    </w:p>
    <w:p w:rsidR="007A30DA" w:rsidRDefault="007A30DA" w:rsidP="0099309A">
      <w:pPr>
        <w:spacing w:after="0" w:afterAutospacing="0"/>
        <w:jc w:val="center"/>
        <w:rPr>
          <w:rFonts w:ascii="Candara" w:eastAsia="Calibri,Times New Roman" w:hAnsi="Candara" w:cs="Calibri,Times New Roman"/>
          <w:highlight w:val="yellow"/>
        </w:rPr>
      </w:pPr>
      <w:r w:rsidRPr="00976217">
        <w:rPr>
          <w:rFonts w:ascii="Candara" w:hAnsi="Candara"/>
          <w:noProof/>
          <w:lang w:val="es-AR" w:eastAsia="es-AR"/>
        </w:rPr>
        <w:drawing>
          <wp:inline distT="0" distB="0" distL="0" distR="0">
            <wp:extent cx="3960000" cy="2577143"/>
            <wp:effectExtent l="19050" t="0" r="2400" b="0"/>
            <wp:docPr id="17"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srcRect/>
                    <a:stretch>
                      <a:fillRect/>
                    </a:stretch>
                  </pic:blipFill>
                  <pic:spPr bwMode="auto">
                    <a:xfrm>
                      <a:off x="0" y="0"/>
                      <a:ext cx="3960000" cy="2577143"/>
                    </a:xfrm>
                    <a:prstGeom prst="rect">
                      <a:avLst/>
                    </a:prstGeom>
                    <a:noFill/>
                    <a:ln w="9525">
                      <a:noFill/>
                      <a:miter lim="800000"/>
                      <a:headEnd/>
                      <a:tailEnd/>
                    </a:ln>
                  </pic:spPr>
                </pic:pic>
              </a:graphicData>
            </a:graphic>
          </wp:inline>
        </w:drawing>
      </w:r>
    </w:p>
    <w:p w:rsidR="008C0274" w:rsidRPr="00C01F60" w:rsidRDefault="008C0274" w:rsidP="00461897">
      <w:pPr>
        <w:spacing w:after="0" w:afterAutospacing="0"/>
        <w:ind w:left="1560" w:right="1041" w:firstLine="0"/>
        <w:jc w:val="center"/>
        <w:rPr>
          <w:rFonts w:ascii="Candara" w:hAnsi="Candara" w:cs="Open Sans"/>
          <w:color w:val="444444"/>
          <w:sz w:val="20"/>
          <w:shd w:val="clear" w:color="auto" w:fill="FFFFFF"/>
        </w:rPr>
      </w:pPr>
      <w:r w:rsidRPr="00C01F60">
        <w:rPr>
          <w:rFonts w:ascii="Candara" w:hAnsi="Candara" w:cs="Open Sans"/>
          <w:b/>
          <w:color w:val="444444"/>
          <w:sz w:val="18"/>
          <w:shd w:val="clear" w:color="auto" w:fill="FFFFFF"/>
        </w:rPr>
        <w:t>Fuente:</w:t>
      </w:r>
      <w:r w:rsidRPr="00C01F60">
        <w:rPr>
          <w:rFonts w:ascii="Candara" w:hAnsi="Candara" w:cs="Open Sans"/>
          <w:color w:val="444444"/>
          <w:sz w:val="18"/>
          <w:shd w:val="clear" w:color="auto" w:fill="FFFFFF"/>
        </w:rPr>
        <w:t xml:space="preserve"> Elaboración propia en base a Encuestas a Gerentes Incubadoras e informe “Evaluación de la plataforma de apoyo al emprendimiento – Incubadoras de negocios apoyadas por CORFO” (2016)</w:t>
      </w:r>
    </w:p>
    <w:p w:rsidR="007A30DA" w:rsidRDefault="007A30DA" w:rsidP="0099309A">
      <w:pPr>
        <w:spacing w:after="0" w:afterAutospacing="0"/>
        <w:ind w:firstLine="0"/>
        <w:rPr>
          <w:rFonts w:ascii="Candara" w:hAnsi="Candara" w:cs="Open Sans"/>
          <w:color w:val="444444"/>
          <w:shd w:val="clear" w:color="auto" w:fill="FFFFFF"/>
        </w:rPr>
      </w:pPr>
      <w:r w:rsidRPr="00976217">
        <w:rPr>
          <w:rFonts w:ascii="Candara" w:hAnsi="Candara" w:cs="Open Sans"/>
          <w:color w:val="444444"/>
          <w:shd w:val="clear" w:color="auto" w:fill="FFFFFF"/>
        </w:rPr>
        <w:br/>
      </w:r>
      <w:r w:rsidRPr="001B2918">
        <w:rPr>
          <w:rFonts w:ascii="Candara" w:hAnsi="Candara" w:cs="Open Sans"/>
          <w:color w:val="444444"/>
          <w:shd w:val="clear" w:color="auto" w:fill="FFFFFF"/>
        </w:rPr>
        <w:t>La mayoría de las incubadoras seleccionadas se encuentran localizadas en la ciudad de Montevideo (Sinergia, DaVinci, Ingenio y Bioespinn) mientras que dos de ellas se encuentran en el interior (Khem y Gepian) en línea con las motivaciones que guiaban el Programa de ANII.</w:t>
      </w:r>
    </w:p>
    <w:p w:rsidR="0099309A" w:rsidRPr="001B2918" w:rsidRDefault="0099309A" w:rsidP="0099309A">
      <w:pPr>
        <w:spacing w:after="0" w:afterAutospacing="0"/>
        <w:ind w:firstLine="0"/>
        <w:rPr>
          <w:rFonts w:ascii="Candara" w:hAnsi="Candara" w:cs="Open Sans"/>
          <w:color w:val="444444"/>
          <w:shd w:val="clear" w:color="auto" w:fill="FFFFFF"/>
        </w:rPr>
      </w:pPr>
    </w:p>
    <w:p w:rsidR="007A30DA" w:rsidRPr="001B2918" w:rsidRDefault="00580C1D" w:rsidP="00783019">
      <w:pPr>
        <w:ind w:firstLine="0"/>
        <w:rPr>
          <w:rFonts w:ascii="Candara" w:hAnsi="Candara" w:cs="Open Sans"/>
          <w:color w:val="444444"/>
          <w:shd w:val="clear" w:color="auto" w:fill="FFFFFF"/>
        </w:rPr>
      </w:pPr>
      <w:r>
        <w:rPr>
          <w:rFonts w:ascii="Candara" w:hAnsi="Candara" w:cs="Open Sans"/>
          <w:color w:val="444444"/>
          <w:shd w:val="clear" w:color="auto" w:fill="FFFFFF"/>
        </w:rPr>
        <w:t xml:space="preserve">Se trata </w:t>
      </w:r>
      <w:r w:rsidR="000F5CE0">
        <w:rPr>
          <w:rFonts w:ascii="Candara" w:hAnsi="Candara" w:cs="Open Sans"/>
          <w:color w:val="444444"/>
          <w:shd w:val="clear" w:color="auto" w:fill="FFFFFF"/>
        </w:rPr>
        <w:t xml:space="preserve">tanto </w:t>
      </w:r>
      <w:r>
        <w:rPr>
          <w:rFonts w:ascii="Candara" w:hAnsi="Candara" w:cs="Open Sans"/>
          <w:color w:val="444444"/>
          <w:shd w:val="clear" w:color="auto" w:fill="FFFFFF"/>
        </w:rPr>
        <w:t xml:space="preserve">de </w:t>
      </w:r>
      <w:r w:rsidR="007A30DA" w:rsidRPr="001B2918">
        <w:rPr>
          <w:rFonts w:ascii="Candara" w:hAnsi="Candara" w:cs="Open Sans"/>
          <w:color w:val="444444"/>
          <w:shd w:val="clear" w:color="auto" w:fill="FFFFFF"/>
        </w:rPr>
        <w:t>organizaciones de carácter privado (Sinergia</w:t>
      </w:r>
      <w:r w:rsidR="000F5CE0">
        <w:rPr>
          <w:rFonts w:ascii="Candara" w:hAnsi="Candara" w:cs="Open Sans"/>
          <w:color w:val="444444"/>
          <w:shd w:val="clear" w:color="auto" w:fill="FFFFFF"/>
        </w:rPr>
        <w:t xml:space="preserve"> y</w:t>
      </w:r>
      <w:r w:rsidR="007A30DA" w:rsidRPr="001B2918">
        <w:rPr>
          <w:rFonts w:ascii="Candara" w:hAnsi="Candara" w:cs="Open Sans"/>
          <w:color w:val="444444"/>
          <w:shd w:val="clear" w:color="auto" w:fill="FFFFFF"/>
        </w:rPr>
        <w:t xml:space="preserve"> DaVinci) como públicas (Ingenio) y otras que nacen de un acuerdo público-privado (Gepian). Otras como Bioespinn y Khem son iniciativas de fundaciones o de otras figuras organizacionales dependientes de Universidades o Centros de I+D.</w:t>
      </w:r>
    </w:p>
    <w:p w:rsidR="007A30DA" w:rsidRPr="001B2918" w:rsidRDefault="007A30DA" w:rsidP="00783019">
      <w:pPr>
        <w:ind w:firstLine="0"/>
        <w:rPr>
          <w:rFonts w:ascii="Candara" w:hAnsi="Candara" w:cs="Open Sans"/>
          <w:color w:val="444444"/>
          <w:shd w:val="clear" w:color="auto" w:fill="FFFFFF"/>
        </w:rPr>
      </w:pPr>
      <w:r w:rsidRPr="001B2918">
        <w:rPr>
          <w:rFonts w:ascii="Candara" w:hAnsi="Candara" w:cs="Open Sans"/>
          <w:color w:val="444444"/>
          <w:shd w:val="clear" w:color="auto" w:fill="FFFFFF"/>
        </w:rPr>
        <w:t>En cuanto a su segmento de actuación, la mayoría de las incubadoras seleccionadas se define como multipropósito (Sinergia, DaVInci y Gepian). Sólo dos de ellas se encuentran especializadas en algunos sectores particulares (TICs, software, internet y videojuegos en el caso de Ingenio y biotecnología en el caso de Bioespinn). Este último grupo podría incluir también a Khem</w:t>
      </w:r>
      <w:r w:rsidR="000F5CE0">
        <w:rPr>
          <w:rFonts w:ascii="Candara" w:hAnsi="Candara" w:cs="Open Sans"/>
          <w:color w:val="444444"/>
          <w:shd w:val="clear" w:color="auto" w:fill="FFFFFF"/>
        </w:rPr>
        <w:t>,</w:t>
      </w:r>
      <w:r w:rsidRPr="001B2918">
        <w:rPr>
          <w:rFonts w:ascii="Candara" w:hAnsi="Candara" w:cs="Open Sans"/>
          <w:color w:val="444444"/>
          <w:shd w:val="clear" w:color="auto" w:fill="FFFFFF"/>
        </w:rPr>
        <w:t xml:space="preserve"> cuyo modelo apunta a emprendimientos tecnológicos</w:t>
      </w:r>
      <w:r w:rsidR="00375DC6" w:rsidRPr="001B2918">
        <w:rPr>
          <w:rFonts w:ascii="Candara" w:hAnsi="Candara" w:cs="Open Sans"/>
          <w:color w:val="444444"/>
          <w:shd w:val="clear" w:color="auto" w:fill="FFFFFF"/>
        </w:rPr>
        <w:t xml:space="preserve"> de base científica</w:t>
      </w:r>
      <w:r w:rsidRPr="001B2918">
        <w:rPr>
          <w:rFonts w:ascii="Candara" w:hAnsi="Candara" w:cs="Open Sans"/>
          <w:color w:val="444444"/>
          <w:shd w:val="clear" w:color="auto" w:fill="FFFFFF"/>
        </w:rPr>
        <w:t>. De todas formas, al hablar del segmento</w:t>
      </w:r>
      <w:r w:rsidR="000F5CE0">
        <w:rPr>
          <w:rFonts w:ascii="Candara" w:hAnsi="Candara" w:cs="Open Sans"/>
          <w:color w:val="444444"/>
          <w:shd w:val="clear" w:color="auto" w:fill="FFFFFF"/>
        </w:rPr>
        <w:t xml:space="preserve"> atendido</w:t>
      </w:r>
      <w:r w:rsidRPr="001B2918">
        <w:rPr>
          <w:rFonts w:ascii="Candara" w:hAnsi="Candara" w:cs="Open Sans"/>
          <w:color w:val="444444"/>
          <w:shd w:val="clear" w:color="auto" w:fill="FFFFFF"/>
        </w:rPr>
        <w:t>, todas ellas – aún las que no definieron criterios de selección por tipo de actividades – señalan que sus acciones apuntan a apoyar a emprendimientos dinámicos y de alto valor agregado.</w:t>
      </w:r>
    </w:p>
    <w:p w:rsidR="007A30DA" w:rsidRPr="001B2918" w:rsidRDefault="007A30DA" w:rsidP="00783019">
      <w:pPr>
        <w:ind w:firstLine="0"/>
        <w:rPr>
          <w:rFonts w:ascii="Candara" w:hAnsi="Candara" w:cs="Open Sans"/>
          <w:color w:val="444444"/>
          <w:shd w:val="clear" w:color="auto" w:fill="FFFFFF"/>
        </w:rPr>
      </w:pPr>
      <w:r w:rsidRPr="001B2918">
        <w:rPr>
          <w:rFonts w:ascii="Candara" w:hAnsi="Candara" w:cs="Open Sans"/>
          <w:color w:val="444444"/>
          <w:shd w:val="clear" w:color="auto" w:fill="FFFFFF"/>
        </w:rPr>
        <w:t xml:space="preserve">En adición a los servicios de incubación, casi todas ofrecen servicios de pre-incubación (excepto Ingenio) y/0 </w:t>
      </w:r>
      <w:r w:rsidR="000131E5" w:rsidRPr="001B2918">
        <w:rPr>
          <w:rFonts w:ascii="Candara" w:hAnsi="Candara" w:cs="Open Sans"/>
          <w:color w:val="444444"/>
          <w:shd w:val="clear" w:color="auto" w:fill="FFFFFF"/>
        </w:rPr>
        <w:t xml:space="preserve">señalan prever la post-incubación </w:t>
      </w:r>
      <w:r w:rsidR="000F5CE0">
        <w:rPr>
          <w:rFonts w:ascii="Candara" w:hAnsi="Candara" w:cs="Open Sans"/>
          <w:color w:val="444444"/>
          <w:shd w:val="clear" w:color="auto" w:fill="FFFFFF"/>
        </w:rPr>
        <w:t xml:space="preserve">aun cuando no está organizado </w:t>
      </w:r>
      <w:r w:rsidRPr="001B2918">
        <w:rPr>
          <w:rFonts w:ascii="Candara" w:hAnsi="Candara" w:cs="Open Sans"/>
          <w:color w:val="444444"/>
          <w:shd w:val="clear" w:color="auto" w:fill="FFFFFF"/>
        </w:rPr>
        <w:t>(Khem, Ingenio y Gepian). Sinergia es la única que señala la inclusión de servicios de aceleración e internacionalización de sus emprendimientos</w:t>
      </w:r>
      <w:r w:rsidR="000131E5" w:rsidRPr="001B2918">
        <w:rPr>
          <w:rFonts w:ascii="Candara" w:hAnsi="Candara" w:cs="Open Sans"/>
          <w:color w:val="444444"/>
          <w:shd w:val="clear" w:color="auto" w:fill="FFFFFF"/>
        </w:rPr>
        <w:t xml:space="preserve"> aunque, según pudo conocerse, aún se encuentra conformando un fondo de capital semilla que le permitirá asemejarse a otras aceleradoras en el futuro.</w:t>
      </w:r>
    </w:p>
    <w:p w:rsidR="007A30DA" w:rsidRPr="001B2918" w:rsidRDefault="007A30DA" w:rsidP="00783019">
      <w:pPr>
        <w:ind w:firstLine="0"/>
        <w:rPr>
          <w:rFonts w:ascii="Candara" w:hAnsi="Candara" w:cs="Open Sans"/>
          <w:color w:val="444444"/>
          <w:shd w:val="clear" w:color="auto" w:fill="FFFFFF"/>
        </w:rPr>
      </w:pPr>
      <w:r w:rsidRPr="001B2918">
        <w:rPr>
          <w:rFonts w:ascii="Candara" w:hAnsi="Candara" w:cs="Open Sans"/>
          <w:color w:val="444444"/>
          <w:shd w:val="clear" w:color="auto" w:fill="FFFFFF"/>
        </w:rPr>
        <w:t xml:space="preserve">Avanzando sobre la descripción del equipo de trabajo, en </w:t>
      </w:r>
      <w:r w:rsidR="006E496E" w:rsidRPr="001B2918">
        <w:rPr>
          <w:rFonts w:ascii="Candara" w:hAnsi="Candara" w:cs="Open Sans"/>
          <w:color w:val="444444"/>
          <w:shd w:val="clear" w:color="auto" w:fill="FFFFFF"/>
        </w:rPr>
        <w:t>5</w:t>
      </w:r>
      <w:r w:rsidRPr="001B2918">
        <w:rPr>
          <w:rFonts w:ascii="Candara" w:hAnsi="Candara" w:cs="Open Sans"/>
          <w:color w:val="444444"/>
          <w:shd w:val="clear" w:color="auto" w:fill="FFFFFF"/>
        </w:rPr>
        <w:t xml:space="preserve"> de las 6</w:t>
      </w:r>
      <w:r w:rsidR="000131E5" w:rsidRPr="001B2918">
        <w:rPr>
          <w:rFonts w:ascii="Candara" w:hAnsi="Candara" w:cs="Open Sans"/>
          <w:color w:val="444444"/>
          <w:shd w:val="clear" w:color="auto" w:fill="FFFFFF"/>
        </w:rPr>
        <w:t xml:space="preserve"> incubadoras</w:t>
      </w:r>
      <w:r w:rsidRPr="001B2918">
        <w:rPr>
          <w:rFonts w:ascii="Candara" w:hAnsi="Candara" w:cs="Open Sans"/>
          <w:color w:val="444444"/>
          <w:shd w:val="clear" w:color="auto" w:fill="FFFFFF"/>
        </w:rPr>
        <w:t>, e</w:t>
      </w:r>
      <w:r w:rsidR="000131E5" w:rsidRPr="001B2918">
        <w:rPr>
          <w:rFonts w:ascii="Candara" w:hAnsi="Candara" w:cs="Open Sans"/>
          <w:color w:val="444444"/>
          <w:shd w:val="clear" w:color="auto" w:fill="FFFFFF"/>
        </w:rPr>
        <w:t>l</w:t>
      </w:r>
      <w:r w:rsidR="005B7D0B" w:rsidRPr="001B2918">
        <w:rPr>
          <w:rFonts w:ascii="Candara" w:hAnsi="Candara" w:cs="Open Sans"/>
          <w:color w:val="444444"/>
          <w:shd w:val="clear" w:color="auto" w:fill="FFFFFF"/>
        </w:rPr>
        <w:t>/la</w:t>
      </w:r>
      <w:r w:rsidR="000131E5" w:rsidRPr="001B2918">
        <w:rPr>
          <w:rFonts w:ascii="Candara" w:hAnsi="Candara" w:cs="Open Sans"/>
          <w:color w:val="444444"/>
          <w:shd w:val="clear" w:color="auto" w:fill="FFFFFF"/>
        </w:rPr>
        <w:t xml:space="preserve"> gerente tiene dedicación full time </w:t>
      </w:r>
      <w:r w:rsidRPr="001B2918">
        <w:rPr>
          <w:rFonts w:ascii="Candara" w:hAnsi="Candara" w:cs="Open Sans"/>
          <w:color w:val="444444"/>
          <w:shd w:val="clear" w:color="auto" w:fill="FFFFFF"/>
        </w:rPr>
        <w:t>a la incubadora</w:t>
      </w:r>
      <w:r w:rsidR="006E496E" w:rsidRPr="001B2918">
        <w:rPr>
          <w:rFonts w:ascii="Candara" w:hAnsi="Candara" w:cs="Open Sans"/>
          <w:color w:val="444444"/>
          <w:shd w:val="clear" w:color="auto" w:fill="FFFFFF"/>
        </w:rPr>
        <w:t>, en 4 de ellas con carácter de exclusividad</w:t>
      </w:r>
      <w:r w:rsidR="000131E5" w:rsidRPr="001B2918">
        <w:rPr>
          <w:rFonts w:ascii="Candara" w:hAnsi="Candara" w:cs="Open Sans"/>
          <w:color w:val="444444"/>
          <w:shd w:val="clear" w:color="auto" w:fill="FFFFFF"/>
        </w:rPr>
        <w:t>. Asimismo</w:t>
      </w:r>
      <w:r w:rsidRPr="001B2918">
        <w:rPr>
          <w:rFonts w:ascii="Candara" w:hAnsi="Candara" w:cs="Open Sans"/>
          <w:color w:val="444444"/>
          <w:shd w:val="clear" w:color="auto" w:fill="FFFFFF"/>
        </w:rPr>
        <w:t xml:space="preserve"> se comprueba que, en general, </w:t>
      </w:r>
      <w:r w:rsidR="000131E5" w:rsidRPr="001B2918">
        <w:rPr>
          <w:rFonts w:ascii="Candara" w:hAnsi="Candara" w:cs="Open Sans"/>
          <w:color w:val="444444"/>
          <w:shd w:val="clear" w:color="auto" w:fill="FFFFFF"/>
        </w:rPr>
        <w:t>suelen tener</w:t>
      </w:r>
      <w:r w:rsidRPr="001B2918">
        <w:rPr>
          <w:rFonts w:ascii="Candara" w:hAnsi="Candara" w:cs="Open Sans"/>
          <w:color w:val="444444"/>
          <w:shd w:val="clear" w:color="auto" w:fill="FFFFFF"/>
        </w:rPr>
        <w:t xml:space="preserve"> experiencia en el apoyo a emprendedores (en la mitad de los casos cuenta con más de 10 años de experiencia)</w:t>
      </w:r>
      <w:r w:rsidR="000131E5" w:rsidRPr="001B2918">
        <w:rPr>
          <w:rFonts w:ascii="Candara" w:hAnsi="Candara" w:cs="Open Sans"/>
          <w:color w:val="444444"/>
          <w:shd w:val="clear" w:color="auto" w:fill="FFFFFF"/>
        </w:rPr>
        <w:t xml:space="preserve"> y en </w:t>
      </w:r>
      <w:r w:rsidRPr="001B2918">
        <w:rPr>
          <w:rFonts w:ascii="Candara" w:hAnsi="Candara" w:cs="Open Sans"/>
          <w:color w:val="444444"/>
          <w:shd w:val="clear" w:color="auto" w:fill="FFFFFF"/>
        </w:rPr>
        <w:t>dos casos (Ingenio y DaVinci) el gerente señaló tener experiencia previa como emprendedor.</w:t>
      </w:r>
    </w:p>
    <w:p w:rsidR="005B7D0B" w:rsidRDefault="005B7D0B" w:rsidP="00C01F60">
      <w:pPr>
        <w:spacing w:after="0" w:afterAutospacing="0"/>
        <w:ind w:firstLine="0"/>
        <w:rPr>
          <w:rFonts w:ascii="Candara" w:hAnsi="Candara" w:cs="Open Sans"/>
          <w:color w:val="444444"/>
          <w:shd w:val="clear" w:color="auto" w:fill="FFFFFF"/>
        </w:rPr>
      </w:pPr>
      <w:r w:rsidRPr="001B2918">
        <w:rPr>
          <w:rFonts w:ascii="Candara" w:hAnsi="Candara" w:cs="Open Sans"/>
          <w:color w:val="444444"/>
          <w:shd w:val="clear" w:color="auto" w:fill="FFFFFF"/>
        </w:rPr>
        <w:t>Asimismo, g</w:t>
      </w:r>
      <w:r w:rsidR="007A30DA" w:rsidRPr="001B2918">
        <w:rPr>
          <w:rFonts w:ascii="Candara" w:hAnsi="Candara" w:cs="Open Sans"/>
          <w:color w:val="444444"/>
          <w:shd w:val="clear" w:color="auto" w:fill="FFFFFF"/>
        </w:rPr>
        <w:t xml:space="preserve">ran parte de </w:t>
      </w:r>
      <w:r w:rsidRPr="001B2918">
        <w:rPr>
          <w:rFonts w:ascii="Candara" w:hAnsi="Candara" w:cs="Open Sans"/>
          <w:color w:val="444444"/>
          <w:shd w:val="clear" w:color="auto" w:fill="FFFFFF"/>
        </w:rPr>
        <w:t>los miembros del e</w:t>
      </w:r>
      <w:r w:rsidR="007A30DA" w:rsidRPr="001B2918">
        <w:rPr>
          <w:rFonts w:ascii="Candara" w:hAnsi="Candara" w:cs="Open Sans"/>
          <w:color w:val="444444"/>
          <w:shd w:val="clear" w:color="auto" w:fill="FFFFFF"/>
        </w:rPr>
        <w:t>quipo tienen al menos 3 años de experiencia en el apoyo a emprendedores. Además, en Sinergia y DaVinci son mayoría los que tienen experiencia emprendedora previa. En resumen, hay tres incubadoras en las cuales el Gerente y/o su equipo tienen experiencia emprendedora previa (Ingenio, DaVinci y Sinergia).</w:t>
      </w:r>
      <w:r w:rsidRPr="001B2918">
        <w:rPr>
          <w:rFonts w:ascii="Candara" w:hAnsi="Candara" w:cs="Open Sans"/>
          <w:color w:val="444444"/>
          <w:shd w:val="clear" w:color="auto" w:fill="FFFFFF"/>
        </w:rPr>
        <w:t xml:space="preserve"> Estos equipos suelen estar compuestos por un reducido número de personas, entre 2 y 6.</w:t>
      </w:r>
    </w:p>
    <w:p w:rsidR="00C01F60" w:rsidRPr="001B2918" w:rsidRDefault="00C01F60" w:rsidP="00C01F60">
      <w:pPr>
        <w:spacing w:after="0" w:afterAutospacing="0"/>
        <w:ind w:firstLine="0"/>
        <w:rPr>
          <w:rFonts w:ascii="Candara" w:hAnsi="Candara" w:cs="Open Sans"/>
          <w:color w:val="444444"/>
          <w:shd w:val="clear" w:color="auto" w:fill="FFFFFF"/>
        </w:rPr>
      </w:pPr>
    </w:p>
    <w:p w:rsidR="007A30DA" w:rsidRPr="00976217" w:rsidRDefault="004960EC" w:rsidP="00C01F60">
      <w:pPr>
        <w:spacing w:after="0" w:afterAutospacing="0"/>
        <w:rPr>
          <w:rFonts w:ascii="Candara" w:hAnsi="Candara" w:cs="Open Sans"/>
          <w:color w:val="444444"/>
          <w:shd w:val="clear" w:color="auto" w:fill="FFFFFF"/>
          <w:lang w:val="es-AR"/>
        </w:rPr>
      </w:pPr>
      <w:r>
        <w:rPr>
          <w:rFonts w:ascii="Candara" w:hAnsi="Candara" w:cs="Open Sans"/>
          <w:b/>
          <w:color w:val="444444"/>
          <w:shd w:val="clear" w:color="auto" w:fill="FFFFFF"/>
        </w:rPr>
        <w:t xml:space="preserve">Gráfico 3. </w:t>
      </w:r>
      <w:r w:rsidR="007A30DA" w:rsidRPr="00976217">
        <w:rPr>
          <w:rFonts w:ascii="Candara" w:hAnsi="Candara" w:cs="Open Sans"/>
          <w:b/>
          <w:bCs/>
          <w:color w:val="444444"/>
          <w:shd w:val="clear" w:color="auto" w:fill="FFFFFF"/>
          <w:lang w:val="es-AR"/>
        </w:rPr>
        <w:t xml:space="preserve">Número de personas que trabajan en el equipo de gestión de la incubadora </w:t>
      </w:r>
    </w:p>
    <w:p w:rsidR="007A30DA" w:rsidRDefault="007A30DA" w:rsidP="00C01F60">
      <w:pPr>
        <w:spacing w:after="0" w:afterAutospacing="0"/>
        <w:jc w:val="center"/>
        <w:rPr>
          <w:rFonts w:ascii="Candara" w:hAnsi="Candara" w:cs="Open Sans"/>
          <w:color w:val="444444"/>
          <w:shd w:val="clear" w:color="auto" w:fill="FFFFFF"/>
        </w:rPr>
      </w:pPr>
      <w:r w:rsidRPr="00976217">
        <w:rPr>
          <w:rFonts w:ascii="Candara" w:hAnsi="Candara"/>
          <w:noProof/>
          <w:lang w:val="es-AR" w:eastAsia="es-AR"/>
        </w:rPr>
        <w:drawing>
          <wp:inline distT="0" distB="0" distL="0" distR="0">
            <wp:extent cx="3960000" cy="2367619"/>
            <wp:effectExtent l="19050" t="0" r="2400" b="0"/>
            <wp:docPr id="18"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srcRect/>
                    <a:stretch>
                      <a:fillRect/>
                    </a:stretch>
                  </pic:blipFill>
                  <pic:spPr bwMode="auto">
                    <a:xfrm>
                      <a:off x="0" y="0"/>
                      <a:ext cx="3960000" cy="2367619"/>
                    </a:xfrm>
                    <a:prstGeom prst="rect">
                      <a:avLst/>
                    </a:prstGeom>
                    <a:noFill/>
                    <a:ln w="9525">
                      <a:noFill/>
                      <a:miter lim="800000"/>
                      <a:headEnd/>
                      <a:tailEnd/>
                    </a:ln>
                  </pic:spPr>
                </pic:pic>
              </a:graphicData>
            </a:graphic>
          </wp:inline>
        </w:drawing>
      </w:r>
    </w:p>
    <w:p w:rsidR="0099309A" w:rsidRPr="00C01F60" w:rsidRDefault="0099309A" w:rsidP="00C01F60">
      <w:pPr>
        <w:spacing w:after="0" w:afterAutospacing="0"/>
        <w:jc w:val="center"/>
        <w:rPr>
          <w:rFonts w:ascii="Candara" w:hAnsi="Candara" w:cs="Open Sans"/>
          <w:color w:val="444444"/>
          <w:sz w:val="18"/>
          <w:shd w:val="clear" w:color="auto" w:fill="FFFFFF"/>
        </w:rPr>
      </w:pPr>
      <w:r w:rsidRPr="00C01F60">
        <w:rPr>
          <w:rFonts w:ascii="Candara" w:hAnsi="Candara" w:cs="Open Sans"/>
          <w:b/>
          <w:color w:val="444444"/>
          <w:sz w:val="18"/>
          <w:shd w:val="clear" w:color="auto" w:fill="FFFFFF"/>
        </w:rPr>
        <w:t>Fuente:</w:t>
      </w:r>
      <w:r w:rsidRPr="00C01F60">
        <w:rPr>
          <w:rFonts w:ascii="Candara" w:hAnsi="Candara" w:cs="Open Sans"/>
          <w:color w:val="444444"/>
          <w:sz w:val="18"/>
          <w:shd w:val="clear" w:color="auto" w:fill="FFFFFF"/>
        </w:rPr>
        <w:t xml:space="preserve"> Elaboración </w:t>
      </w:r>
      <w:r w:rsidR="00C01F60">
        <w:rPr>
          <w:rFonts w:ascii="Candara" w:hAnsi="Candara" w:cs="Open Sans"/>
          <w:color w:val="444444"/>
          <w:sz w:val="18"/>
          <w:shd w:val="clear" w:color="auto" w:fill="FFFFFF"/>
        </w:rPr>
        <w:t xml:space="preserve">propia </w:t>
      </w:r>
      <w:r w:rsidRPr="00C01F60">
        <w:rPr>
          <w:rFonts w:ascii="Candara" w:hAnsi="Candara" w:cs="Open Sans"/>
          <w:color w:val="444444"/>
          <w:sz w:val="18"/>
          <w:shd w:val="clear" w:color="auto" w:fill="FFFFFF"/>
        </w:rPr>
        <w:t>en base a Encuestas a Gerentes Incubadoras.</w:t>
      </w:r>
    </w:p>
    <w:p w:rsidR="0099309A" w:rsidRDefault="0099309A" w:rsidP="00C01F60">
      <w:pPr>
        <w:spacing w:after="0" w:afterAutospacing="0"/>
        <w:jc w:val="center"/>
        <w:rPr>
          <w:rFonts w:ascii="Candara" w:hAnsi="Candara" w:cs="Open Sans"/>
          <w:color w:val="444444"/>
          <w:shd w:val="clear" w:color="auto" w:fill="FFFFFF"/>
        </w:rPr>
      </w:pPr>
    </w:p>
    <w:p w:rsidR="005B7D0B" w:rsidRDefault="005B7D0B" w:rsidP="00C01F60">
      <w:pPr>
        <w:spacing w:after="0" w:afterAutospacing="0"/>
        <w:ind w:firstLine="0"/>
        <w:rPr>
          <w:rFonts w:ascii="Candara" w:hAnsi="Candara" w:cs="Open Sans"/>
          <w:color w:val="444444"/>
          <w:shd w:val="clear" w:color="auto" w:fill="FFFFFF"/>
        </w:rPr>
      </w:pPr>
      <w:r w:rsidRPr="001B2918">
        <w:rPr>
          <w:rFonts w:ascii="Candara" w:hAnsi="Candara" w:cs="Open Sans"/>
          <w:color w:val="444444"/>
          <w:shd w:val="clear" w:color="auto" w:fill="FFFFFF"/>
        </w:rPr>
        <w:t>Otra forma de percibir la escala de los equipos es al comparar el número de profesionales que trabajan en forma directa con los emprendedores en las incubadoras uruguayas y chilenas. Las primeras son significativamente más pequeñas, siendo su tamaño menos de la mitad que en el caso del país trasandino.</w:t>
      </w:r>
    </w:p>
    <w:p w:rsidR="00C01F60" w:rsidRPr="001B2918" w:rsidRDefault="00C01F60" w:rsidP="00C01F60">
      <w:pPr>
        <w:spacing w:after="0" w:afterAutospacing="0"/>
        <w:ind w:firstLine="0"/>
        <w:rPr>
          <w:rFonts w:ascii="Candara" w:hAnsi="Candara" w:cs="Open Sans"/>
          <w:color w:val="444444"/>
          <w:shd w:val="clear" w:color="auto" w:fill="FFFFFF"/>
        </w:rPr>
      </w:pPr>
    </w:p>
    <w:p w:rsidR="007A30DA" w:rsidRPr="00976217" w:rsidRDefault="004960EC" w:rsidP="00C01F60">
      <w:pPr>
        <w:spacing w:after="0" w:afterAutospacing="0"/>
        <w:jc w:val="center"/>
        <w:rPr>
          <w:rFonts w:ascii="Candara" w:hAnsi="Candara" w:cs="Open Sans"/>
          <w:color w:val="444444"/>
          <w:shd w:val="clear" w:color="auto" w:fill="FFFFFF"/>
          <w:lang w:val="es-AR"/>
        </w:rPr>
      </w:pPr>
      <w:r>
        <w:rPr>
          <w:rFonts w:ascii="Candara" w:hAnsi="Candara" w:cs="Open Sans"/>
          <w:b/>
          <w:color w:val="444444"/>
          <w:shd w:val="clear" w:color="auto" w:fill="FFFFFF"/>
        </w:rPr>
        <w:t xml:space="preserve">Gráfico 4. </w:t>
      </w:r>
      <w:r w:rsidR="007A30DA" w:rsidRPr="00976217">
        <w:rPr>
          <w:rFonts w:ascii="Candara" w:hAnsi="Candara" w:cs="Open Sans"/>
          <w:b/>
          <w:bCs/>
          <w:color w:val="444444"/>
          <w:shd w:val="clear" w:color="auto" w:fill="FFFFFF"/>
          <w:lang w:val="es-AR"/>
        </w:rPr>
        <w:t xml:space="preserve">Nº de personas del equipo que trabajan directamente con los emprendedores </w:t>
      </w:r>
    </w:p>
    <w:p w:rsidR="007A30DA" w:rsidRDefault="007A30DA" w:rsidP="00C01F60">
      <w:pPr>
        <w:spacing w:after="0" w:afterAutospacing="0"/>
        <w:jc w:val="center"/>
        <w:rPr>
          <w:rFonts w:ascii="Candara" w:hAnsi="Candara" w:cs="Open Sans"/>
          <w:color w:val="444444"/>
          <w:shd w:val="clear" w:color="auto" w:fill="FFFFFF"/>
        </w:rPr>
      </w:pPr>
      <w:r w:rsidRPr="00976217">
        <w:rPr>
          <w:rFonts w:ascii="Candara" w:hAnsi="Candara"/>
          <w:noProof/>
          <w:lang w:val="es-AR" w:eastAsia="es-AR"/>
        </w:rPr>
        <w:drawing>
          <wp:inline distT="0" distB="0" distL="0" distR="0">
            <wp:extent cx="3960000" cy="2388571"/>
            <wp:effectExtent l="19050" t="0" r="2400" b="0"/>
            <wp:docPr id="19"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cstate="print"/>
                    <a:srcRect/>
                    <a:stretch>
                      <a:fillRect/>
                    </a:stretch>
                  </pic:blipFill>
                  <pic:spPr bwMode="auto">
                    <a:xfrm>
                      <a:off x="0" y="0"/>
                      <a:ext cx="3960000" cy="2388571"/>
                    </a:xfrm>
                    <a:prstGeom prst="rect">
                      <a:avLst/>
                    </a:prstGeom>
                    <a:noFill/>
                    <a:ln w="9525">
                      <a:noFill/>
                      <a:miter lim="800000"/>
                      <a:headEnd/>
                      <a:tailEnd/>
                    </a:ln>
                  </pic:spPr>
                </pic:pic>
              </a:graphicData>
            </a:graphic>
          </wp:inline>
        </w:drawing>
      </w:r>
    </w:p>
    <w:p w:rsidR="008C0274" w:rsidRPr="00FD0B6F" w:rsidRDefault="008C0274" w:rsidP="00461897">
      <w:pPr>
        <w:tabs>
          <w:tab w:val="left" w:pos="7938"/>
        </w:tabs>
        <w:spacing w:after="0" w:afterAutospacing="0"/>
        <w:ind w:left="1560" w:right="1041" w:firstLine="0"/>
        <w:jc w:val="center"/>
        <w:rPr>
          <w:rFonts w:ascii="Candara" w:hAnsi="Candara" w:cs="Open Sans"/>
          <w:color w:val="444444"/>
          <w:sz w:val="20"/>
          <w:shd w:val="clear" w:color="auto" w:fill="FFFFFF"/>
        </w:rPr>
      </w:pPr>
      <w:r w:rsidRPr="00FD0B6F">
        <w:rPr>
          <w:rFonts w:ascii="Candara" w:hAnsi="Candara" w:cs="Open Sans"/>
          <w:b/>
          <w:color w:val="444444"/>
          <w:sz w:val="18"/>
          <w:shd w:val="clear" w:color="auto" w:fill="FFFFFF"/>
        </w:rPr>
        <w:t>Fuente:</w:t>
      </w:r>
      <w:r w:rsidRPr="00FD0B6F">
        <w:rPr>
          <w:rFonts w:ascii="Candara" w:hAnsi="Candara" w:cs="Open Sans"/>
          <w:color w:val="444444"/>
          <w:sz w:val="18"/>
          <w:shd w:val="clear" w:color="auto" w:fill="FFFFFF"/>
        </w:rPr>
        <w:t xml:space="preserve"> Elaboración propia en base a Encuestas a Gerentes Incubadoras e informe “Evaluación de la plataforma de apoyo al emprendimiento – Incubadoras de negocios apoyadas por CORFO” (2016)</w:t>
      </w:r>
    </w:p>
    <w:p w:rsidR="00461897" w:rsidRDefault="00461897" w:rsidP="00461897">
      <w:pPr>
        <w:spacing w:after="0" w:afterAutospacing="0"/>
        <w:ind w:firstLine="0"/>
        <w:rPr>
          <w:rFonts w:ascii="Candara" w:hAnsi="Candara" w:cs="Open Sans"/>
          <w:color w:val="444444"/>
          <w:shd w:val="clear" w:color="auto" w:fill="FFFFFF"/>
        </w:rPr>
      </w:pPr>
    </w:p>
    <w:p w:rsidR="007A30DA" w:rsidRDefault="007A30DA" w:rsidP="00461897">
      <w:pPr>
        <w:spacing w:after="0" w:afterAutospacing="0"/>
        <w:ind w:firstLine="0"/>
        <w:rPr>
          <w:rFonts w:ascii="Candara" w:hAnsi="Candara" w:cs="Open Sans"/>
          <w:color w:val="444444"/>
          <w:shd w:val="clear" w:color="auto" w:fill="FFFFFF"/>
        </w:rPr>
      </w:pPr>
      <w:r w:rsidRPr="002E4757">
        <w:rPr>
          <w:rFonts w:ascii="Candara" w:hAnsi="Candara" w:cs="Open Sans"/>
          <w:color w:val="444444"/>
          <w:shd w:val="clear" w:color="auto" w:fill="FFFFFF"/>
        </w:rPr>
        <w:t>Salvo Khem, todas las incubadoras tienen un pool de mentores para acompañar a sus emprendedores.</w:t>
      </w:r>
      <w:r w:rsidR="005B7D0B" w:rsidRPr="002E4757">
        <w:rPr>
          <w:rFonts w:ascii="Candara" w:hAnsi="Candara" w:cs="Open Sans"/>
          <w:color w:val="444444"/>
          <w:shd w:val="clear" w:color="auto" w:fill="FFFFFF"/>
        </w:rPr>
        <w:t xml:space="preserve"> E</w:t>
      </w:r>
      <w:r w:rsidRPr="002E4757">
        <w:rPr>
          <w:rFonts w:ascii="Candara" w:hAnsi="Candara" w:cs="Open Sans"/>
          <w:color w:val="444444"/>
          <w:shd w:val="clear" w:color="auto" w:fill="FFFFFF"/>
        </w:rPr>
        <w:t xml:space="preserve">l tamaño y perfil de esta red de mentores difiere. Mientras que Bioespinn y Gepian tienen el número más pequeño (3 y 4, respectivamente), Ingenio, Sinergia y DaVinci cuentan con más de 10 mentores. Sin embargo, mientras en estos tres casos, el perfil de los mentores incluye empresarios y ejecutivos de grandes empresas junto con jóvenes empresarios, en el caso de Gepian está integrado principalmente por grandes empresarios y en Bioespinn por profesionales. </w:t>
      </w:r>
      <w:r w:rsidR="000F5CE0">
        <w:rPr>
          <w:rFonts w:ascii="Candara" w:hAnsi="Candara" w:cs="Open Sans"/>
          <w:color w:val="444444"/>
          <w:shd w:val="clear" w:color="auto" w:fill="FFFFFF"/>
        </w:rPr>
        <w:t>Cabe tener presente que e</w:t>
      </w:r>
      <w:r w:rsidRPr="002E4757">
        <w:rPr>
          <w:rFonts w:ascii="Candara" w:hAnsi="Candara" w:cs="Open Sans"/>
          <w:color w:val="444444"/>
          <w:shd w:val="clear" w:color="auto" w:fill="FFFFFF"/>
        </w:rPr>
        <w:t xml:space="preserve">l concepto de mentor es variado. En la mayor parte de los casos incluye a consultores especialistas o incluso a tutores de la propia incubadora. Esto es, no existe un concepto </w:t>
      </w:r>
      <w:r w:rsidR="000F5CE0">
        <w:rPr>
          <w:rFonts w:ascii="Candara" w:hAnsi="Candara" w:cs="Open Sans"/>
          <w:color w:val="444444"/>
          <w:shd w:val="clear" w:color="auto" w:fill="FFFFFF"/>
        </w:rPr>
        <w:t>único</w:t>
      </w:r>
      <w:r w:rsidRPr="002E4757">
        <w:rPr>
          <w:rFonts w:ascii="Candara" w:hAnsi="Candara" w:cs="Open Sans"/>
          <w:color w:val="444444"/>
          <w:shd w:val="clear" w:color="auto" w:fill="FFFFFF"/>
        </w:rPr>
        <w:t xml:space="preserve"> de la labor y perfil del mentor</w:t>
      </w:r>
      <w:r w:rsidR="000F5CE0">
        <w:rPr>
          <w:rFonts w:ascii="Candara" w:hAnsi="Candara" w:cs="Open Sans"/>
          <w:color w:val="444444"/>
          <w:shd w:val="clear" w:color="auto" w:fill="FFFFFF"/>
        </w:rPr>
        <w:t xml:space="preserve">. </w:t>
      </w:r>
      <w:r w:rsidRPr="002E4757">
        <w:rPr>
          <w:rFonts w:ascii="Candara" w:hAnsi="Candara" w:cs="Open Sans"/>
          <w:color w:val="444444"/>
          <w:shd w:val="clear" w:color="auto" w:fill="FFFFFF"/>
        </w:rPr>
        <w:t>Existe un campo interesante para trabajar sobre esta cuestión.</w:t>
      </w:r>
    </w:p>
    <w:p w:rsidR="00461897" w:rsidRPr="002E4757" w:rsidRDefault="00461897" w:rsidP="00461897">
      <w:pPr>
        <w:spacing w:after="0" w:afterAutospacing="0"/>
        <w:ind w:firstLine="0"/>
        <w:rPr>
          <w:rFonts w:ascii="Candara" w:hAnsi="Candara" w:cs="Open Sans"/>
          <w:color w:val="444444"/>
          <w:shd w:val="clear" w:color="auto" w:fill="FFFFFF"/>
        </w:rPr>
      </w:pPr>
    </w:p>
    <w:p w:rsidR="007A30DA" w:rsidRDefault="00545D28" w:rsidP="002E4757">
      <w:pPr>
        <w:spacing w:after="0" w:afterAutospacing="0"/>
        <w:ind w:firstLine="0"/>
        <w:rPr>
          <w:rFonts w:ascii="Candara" w:hAnsi="Candara" w:cs="Open Sans"/>
          <w:color w:val="444444"/>
          <w:shd w:val="clear" w:color="auto" w:fill="FFFFFF"/>
        </w:rPr>
      </w:pPr>
      <w:r w:rsidRPr="002E4757">
        <w:rPr>
          <w:rFonts w:ascii="Candara" w:hAnsi="Candara" w:cs="Open Sans"/>
          <w:color w:val="444444"/>
          <w:shd w:val="clear" w:color="auto" w:fill="FFFFFF"/>
        </w:rPr>
        <w:t>Otro aspecto que marca con claridad la escala de las incubadoras uruguayas es el referido a los</w:t>
      </w:r>
      <w:r w:rsidR="007A30DA" w:rsidRPr="002E4757">
        <w:rPr>
          <w:rFonts w:ascii="Candara" w:hAnsi="Candara" w:cs="Open Sans"/>
          <w:color w:val="444444"/>
          <w:shd w:val="clear" w:color="auto" w:fill="FFFFFF"/>
        </w:rPr>
        <w:t xml:space="preserve"> presupuestos operativos anuales</w:t>
      </w:r>
      <w:r w:rsidRPr="002E4757">
        <w:rPr>
          <w:rFonts w:ascii="Candara" w:hAnsi="Candara" w:cs="Open Sans"/>
          <w:color w:val="444444"/>
          <w:shd w:val="clear" w:color="auto" w:fill="FFFFFF"/>
        </w:rPr>
        <w:t>, que</w:t>
      </w:r>
      <w:r w:rsidR="007A30DA" w:rsidRPr="002E4757">
        <w:rPr>
          <w:rFonts w:ascii="Candara" w:hAnsi="Candara" w:cs="Open Sans"/>
          <w:color w:val="444444"/>
          <w:shd w:val="clear" w:color="auto" w:fill="FFFFFF"/>
        </w:rPr>
        <w:t xml:space="preserve"> rondan los 4 millones de pesos uruguayos (USD 145 mil aproximadamente). En el límite inferior está Bioespinn (cerca de dos millones de pesos uruguayos, algo </w:t>
      </w:r>
      <w:r w:rsidRPr="002E4757">
        <w:rPr>
          <w:rFonts w:ascii="Candara" w:hAnsi="Candara" w:cs="Open Sans"/>
          <w:color w:val="444444"/>
          <w:shd w:val="clear" w:color="auto" w:fill="FFFFFF"/>
        </w:rPr>
        <w:t xml:space="preserve">menos de </w:t>
      </w:r>
      <w:r w:rsidR="007A30DA" w:rsidRPr="002E4757">
        <w:rPr>
          <w:rFonts w:ascii="Candara" w:hAnsi="Candara" w:cs="Open Sans"/>
          <w:color w:val="444444"/>
          <w:shd w:val="clear" w:color="auto" w:fill="FFFFFF"/>
        </w:rPr>
        <w:t>USD 70.000) y en el superior está Ingenio con 11 millones (USD 385 mil)</w:t>
      </w:r>
      <w:r w:rsidRPr="002E4757">
        <w:rPr>
          <w:rFonts w:ascii="Candara" w:hAnsi="Candara" w:cs="Open Sans"/>
          <w:color w:val="444444"/>
          <w:shd w:val="clear" w:color="auto" w:fill="FFFFFF"/>
        </w:rPr>
        <w:t>, siendo la moda del orden de los 180 mil U$S</w:t>
      </w:r>
      <w:r w:rsidR="007A30DA" w:rsidRPr="002E4757">
        <w:rPr>
          <w:rFonts w:ascii="Candara" w:hAnsi="Candara" w:cs="Open Sans"/>
          <w:color w:val="444444"/>
          <w:shd w:val="clear" w:color="auto" w:fill="FFFFFF"/>
        </w:rPr>
        <w:t>.</w:t>
      </w:r>
      <w:r w:rsidRPr="002E4757">
        <w:rPr>
          <w:rFonts w:ascii="Candara" w:hAnsi="Candara" w:cs="Open Sans"/>
          <w:color w:val="444444"/>
          <w:shd w:val="clear" w:color="auto" w:fill="FFFFFF"/>
        </w:rPr>
        <w:t xml:space="preserve"> Estas cifras son muy inferiores a las observadas en las incubadoras chilenas.</w:t>
      </w:r>
    </w:p>
    <w:p w:rsidR="00461897" w:rsidRDefault="00461897" w:rsidP="002E4757">
      <w:pPr>
        <w:spacing w:after="0" w:afterAutospacing="0"/>
        <w:ind w:firstLine="0"/>
        <w:rPr>
          <w:rFonts w:ascii="Candara" w:hAnsi="Candara" w:cs="Open Sans"/>
          <w:color w:val="444444"/>
          <w:shd w:val="clear" w:color="auto" w:fill="FFFFFF"/>
        </w:rPr>
      </w:pPr>
    </w:p>
    <w:p w:rsidR="00461897" w:rsidRDefault="00461897" w:rsidP="002E4757">
      <w:pPr>
        <w:spacing w:after="0" w:afterAutospacing="0"/>
        <w:ind w:firstLine="0"/>
        <w:rPr>
          <w:rFonts w:ascii="Candara" w:hAnsi="Candara" w:cs="Open Sans"/>
          <w:color w:val="444444"/>
          <w:shd w:val="clear" w:color="auto" w:fill="FFFFFF"/>
        </w:rPr>
      </w:pPr>
    </w:p>
    <w:p w:rsidR="00461897" w:rsidRDefault="00461897" w:rsidP="002E4757">
      <w:pPr>
        <w:spacing w:after="0" w:afterAutospacing="0"/>
        <w:ind w:firstLine="0"/>
        <w:rPr>
          <w:rFonts w:ascii="Candara" w:hAnsi="Candara" w:cs="Open Sans"/>
          <w:color w:val="444444"/>
          <w:shd w:val="clear" w:color="auto" w:fill="FFFFFF"/>
        </w:rPr>
      </w:pPr>
    </w:p>
    <w:p w:rsidR="00461897" w:rsidRPr="002E4757" w:rsidRDefault="00461897" w:rsidP="002E4757">
      <w:pPr>
        <w:spacing w:after="0" w:afterAutospacing="0"/>
        <w:ind w:firstLine="0"/>
        <w:rPr>
          <w:rFonts w:ascii="Candara" w:hAnsi="Candara" w:cs="Open Sans"/>
          <w:color w:val="444444"/>
          <w:shd w:val="clear" w:color="auto" w:fill="FFFFFF"/>
        </w:rPr>
      </w:pPr>
    </w:p>
    <w:p w:rsidR="002E4757" w:rsidRPr="001B2918" w:rsidRDefault="002E4757" w:rsidP="002E4757">
      <w:pPr>
        <w:spacing w:after="0" w:afterAutospacing="0"/>
        <w:ind w:firstLine="0"/>
        <w:rPr>
          <w:rFonts w:ascii="Candara" w:hAnsi="Candara" w:cs="Open Sans"/>
          <w:color w:val="444444"/>
          <w:shd w:val="clear" w:color="auto" w:fill="FFFFFF"/>
        </w:rPr>
      </w:pPr>
    </w:p>
    <w:p w:rsidR="007A30DA" w:rsidRPr="00976217" w:rsidRDefault="004960EC" w:rsidP="002E4757">
      <w:pPr>
        <w:spacing w:after="0" w:afterAutospacing="0"/>
        <w:jc w:val="center"/>
        <w:rPr>
          <w:rFonts w:ascii="Candara" w:hAnsi="Candara" w:cs="Open Sans"/>
          <w:b/>
          <w:color w:val="444444"/>
          <w:shd w:val="clear" w:color="auto" w:fill="FFFFFF"/>
        </w:rPr>
      </w:pPr>
      <w:r>
        <w:rPr>
          <w:rFonts w:ascii="Candara" w:hAnsi="Candara" w:cs="Open Sans"/>
          <w:b/>
          <w:color w:val="444444"/>
          <w:shd w:val="clear" w:color="auto" w:fill="FFFFFF"/>
        </w:rPr>
        <w:t xml:space="preserve">Gráfico 5. </w:t>
      </w:r>
      <w:r w:rsidR="00545D28">
        <w:rPr>
          <w:rFonts w:ascii="Candara" w:hAnsi="Candara" w:cs="Open Sans"/>
          <w:b/>
          <w:color w:val="444444"/>
          <w:shd w:val="clear" w:color="auto" w:fill="FFFFFF"/>
        </w:rPr>
        <w:t>Presupuesto de g</w:t>
      </w:r>
      <w:r w:rsidR="007A30DA" w:rsidRPr="00976217">
        <w:rPr>
          <w:rFonts w:ascii="Candara" w:hAnsi="Candara" w:cs="Open Sans"/>
          <w:b/>
          <w:color w:val="444444"/>
          <w:shd w:val="clear" w:color="auto" w:fill="FFFFFF"/>
        </w:rPr>
        <w:t>astos totales en U$S</w:t>
      </w:r>
    </w:p>
    <w:p w:rsidR="007A30DA" w:rsidRDefault="007A30DA" w:rsidP="002E4757">
      <w:pPr>
        <w:spacing w:after="0" w:afterAutospacing="0"/>
        <w:jc w:val="center"/>
        <w:rPr>
          <w:rFonts w:ascii="Candara" w:hAnsi="Candara" w:cs="Open Sans"/>
          <w:color w:val="444444"/>
          <w:shd w:val="clear" w:color="auto" w:fill="FFFFFF"/>
        </w:rPr>
      </w:pPr>
      <w:r w:rsidRPr="00976217">
        <w:rPr>
          <w:rFonts w:ascii="Candara" w:hAnsi="Candara"/>
          <w:noProof/>
          <w:lang w:val="es-AR" w:eastAsia="es-AR"/>
        </w:rPr>
        <w:drawing>
          <wp:inline distT="0" distB="0" distL="0" distR="0">
            <wp:extent cx="3960000" cy="1843810"/>
            <wp:effectExtent l="19050" t="0" r="2400" b="0"/>
            <wp:docPr id="21"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cstate="print"/>
                    <a:srcRect/>
                    <a:stretch>
                      <a:fillRect/>
                    </a:stretch>
                  </pic:blipFill>
                  <pic:spPr bwMode="auto">
                    <a:xfrm>
                      <a:off x="0" y="0"/>
                      <a:ext cx="3960000" cy="1843810"/>
                    </a:xfrm>
                    <a:prstGeom prst="rect">
                      <a:avLst/>
                    </a:prstGeom>
                    <a:noFill/>
                    <a:ln w="9525">
                      <a:noFill/>
                      <a:miter lim="800000"/>
                      <a:headEnd/>
                      <a:tailEnd/>
                    </a:ln>
                  </pic:spPr>
                </pic:pic>
              </a:graphicData>
            </a:graphic>
          </wp:inline>
        </w:drawing>
      </w:r>
    </w:p>
    <w:p w:rsidR="0099309A" w:rsidRPr="00FD0B6F" w:rsidRDefault="0099309A" w:rsidP="002E4757">
      <w:pPr>
        <w:spacing w:after="0" w:afterAutospacing="0"/>
        <w:jc w:val="center"/>
        <w:rPr>
          <w:rFonts w:ascii="Candara" w:hAnsi="Candara" w:cs="Open Sans"/>
          <w:color w:val="444444"/>
          <w:sz w:val="18"/>
          <w:shd w:val="clear" w:color="auto" w:fill="FFFFFF"/>
        </w:rPr>
      </w:pPr>
      <w:r w:rsidRPr="00FD0B6F">
        <w:rPr>
          <w:rFonts w:ascii="Candara" w:hAnsi="Candara" w:cs="Open Sans"/>
          <w:b/>
          <w:color w:val="444444"/>
          <w:sz w:val="18"/>
          <w:shd w:val="clear" w:color="auto" w:fill="FFFFFF"/>
        </w:rPr>
        <w:t>Fuente:</w:t>
      </w:r>
      <w:r w:rsidRPr="00FD0B6F">
        <w:rPr>
          <w:rFonts w:ascii="Candara" w:hAnsi="Candara" w:cs="Open Sans"/>
          <w:color w:val="444444"/>
          <w:sz w:val="18"/>
          <w:shd w:val="clear" w:color="auto" w:fill="FFFFFF"/>
        </w:rPr>
        <w:t xml:space="preserve"> Elaboración en base a Encuestas a Gerentes Incubadoras.</w:t>
      </w:r>
    </w:p>
    <w:p w:rsidR="0099309A" w:rsidRPr="00976217" w:rsidRDefault="0099309A" w:rsidP="002E4757">
      <w:pPr>
        <w:spacing w:after="0" w:afterAutospacing="0"/>
        <w:jc w:val="center"/>
        <w:rPr>
          <w:rFonts w:ascii="Candara" w:hAnsi="Candara" w:cs="Open Sans"/>
          <w:color w:val="444444"/>
          <w:shd w:val="clear" w:color="auto" w:fill="FFFFFF"/>
        </w:rPr>
      </w:pPr>
    </w:p>
    <w:p w:rsidR="007A30DA" w:rsidRPr="00976217" w:rsidRDefault="004960EC" w:rsidP="002E4757">
      <w:pPr>
        <w:spacing w:after="0" w:afterAutospacing="0"/>
        <w:jc w:val="center"/>
        <w:rPr>
          <w:rFonts w:ascii="Candara" w:hAnsi="Candara" w:cs="Open Sans"/>
          <w:b/>
          <w:color w:val="444444"/>
          <w:shd w:val="clear" w:color="auto" w:fill="FFFFFF"/>
          <w:lang w:val="es-AR"/>
        </w:rPr>
      </w:pPr>
      <w:r>
        <w:rPr>
          <w:rFonts w:ascii="Candara" w:hAnsi="Candara" w:cs="Open Sans"/>
          <w:b/>
          <w:color w:val="444444"/>
          <w:shd w:val="clear" w:color="auto" w:fill="FFFFFF"/>
        </w:rPr>
        <w:t xml:space="preserve">Gráfico 6. </w:t>
      </w:r>
      <w:r w:rsidR="00545D28">
        <w:rPr>
          <w:rFonts w:ascii="Candara" w:hAnsi="Candara" w:cs="Open Sans"/>
          <w:b/>
          <w:bCs/>
          <w:color w:val="444444"/>
          <w:shd w:val="clear" w:color="auto" w:fill="FFFFFF"/>
          <w:lang w:val="es-AR"/>
        </w:rPr>
        <w:t>Presupuesto de g</w:t>
      </w:r>
      <w:r w:rsidR="007A30DA" w:rsidRPr="00976217">
        <w:rPr>
          <w:rFonts w:ascii="Candara" w:hAnsi="Candara" w:cs="Open Sans"/>
          <w:b/>
          <w:bCs/>
          <w:color w:val="444444"/>
          <w:shd w:val="clear" w:color="auto" w:fill="FFFFFF"/>
          <w:lang w:val="es-AR"/>
        </w:rPr>
        <w:t xml:space="preserve">astos en U$S para el año 2015 </w:t>
      </w:r>
      <w:r w:rsidR="004322A0">
        <w:rPr>
          <w:rFonts w:ascii="Candara" w:hAnsi="Candara" w:cs="Open Sans"/>
          <w:b/>
          <w:bCs/>
          <w:color w:val="444444"/>
          <w:shd w:val="clear" w:color="auto" w:fill="FFFFFF"/>
          <w:lang w:val="es-AR"/>
        </w:rPr>
        <w:t>en Uruguay y Chile</w:t>
      </w:r>
    </w:p>
    <w:p w:rsidR="007A30DA" w:rsidRDefault="007A30DA" w:rsidP="002E4757">
      <w:pPr>
        <w:spacing w:after="0" w:afterAutospacing="0"/>
        <w:jc w:val="center"/>
        <w:rPr>
          <w:rFonts w:ascii="Candara" w:hAnsi="Candara" w:cs="Open Sans"/>
          <w:color w:val="444444"/>
          <w:shd w:val="clear" w:color="auto" w:fill="FFFFFF"/>
        </w:rPr>
      </w:pPr>
      <w:r w:rsidRPr="00976217">
        <w:rPr>
          <w:rFonts w:ascii="Candara" w:hAnsi="Candara"/>
          <w:noProof/>
          <w:lang w:val="es-AR" w:eastAsia="es-AR"/>
        </w:rPr>
        <w:drawing>
          <wp:inline distT="0" distB="0" distL="0" distR="0">
            <wp:extent cx="3960000" cy="2378095"/>
            <wp:effectExtent l="19050" t="0" r="2400" b="0"/>
            <wp:docPr id="26"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7" cstate="print"/>
                    <a:srcRect/>
                    <a:stretch>
                      <a:fillRect/>
                    </a:stretch>
                  </pic:blipFill>
                  <pic:spPr bwMode="auto">
                    <a:xfrm>
                      <a:off x="0" y="0"/>
                      <a:ext cx="3960000" cy="2378095"/>
                    </a:xfrm>
                    <a:prstGeom prst="rect">
                      <a:avLst/>
                    </a:prstGeom>
                    <a:noFill/>
                    <a:ln w="9525">
                      <a:noFill/>
                      <a:miter lim="800000"/>
                      <a:headEnd/>
                      <a:tailEnd/>
                    </a:ln>
                  </pic:spPr>
                </pic:pic>
              </a:graphicData>
            </a:graphic>
          </wp:inline>
        </w:drawing>
      </w:r>
    </w:p>
    <w:p w:rsidR="008C0274" w:rsidRPr="00FD0B6F" w:rsidRDefault="008C0274" w:rsidP="002E4757">
      <w:pPr>
        <w:spacing w:after="0" w:afterAutospacing="0"/>
        <w:ind w:left="1843" w:right="1467" w:firstLine="0"/>
        <w:jc w:val="center"/>
        <w:rPr>
          <w:rFonts w:ascii="Candara" w:hAnsi="Candara" w:cs="Open Sans"/>
          <w:color w:val="444444"/>
          <w:sz w:val="20"/>
          <w:shd w:val="clear" w:color="auto" w:fill="FFFFFF"/>
        </w:rPr>
      </w:pPr>
      <w:r w:rsidRPr="00FD0B6F">
        <w:rPr>
          <w:rFonts w:ascii="Candara" w:hAnsi="Candara" w:cs="Open Sans"/>
          <w:b/>
          <w:color w:val="444444"/>
          <w:sz w:val="18"/>
          <w:shd w:val="clear" w:color="auto" w:fill="FFFFFF"/>
        </w:rPr>
        <w:t>Fuente:</w:t>
      </w:r>
      <w:r w:rsidRPr="00FD0B6F">
        <w:rPr>
          <w:rFonts w:ascii="Candara" w:hAnsi="Candara" w:cs="Open Sans"/>
          <w:color w:val="444444"/>
          <w:sz w:val="18"/>
          <w:shd w:val="clear" w:color="auto" w:fill="FFFFFF"/>
        </w:rPr>
        <w:t xml:space="preserve"> Elaboración propia en base a Encuestas a Gerentes Incubadoras e informe “Evaluación de la plataforma de apoyo al emprendimiento – Incubadoras de negocios apoyadas por CORFO” (2016)</w:t>
      </w:r>
    </w:p>
    <w:p w:rsidR="0099309A" w:rsidRPr="00976217" w:rsidRDefault="0099309A" w:rsidP="002E4757">
      <w:pPr>
        <w:spacing w:after="0" w:afterAutospacing="0"/>
        <w:jc w:val="center"/>
        <w:rPr>
          <w:rFonts w:ascii="Candara" w:hAnsi="Candara" w:cs="Open Sans"/>
          <w:color w:val="444444"/>
          <w:shd w:val="clear" w:color="auto" w:fill="FFFFFF"/>
        </w:rPr>
      </w:pPr>
    </w:p>
    <w:p w:rsidR="002E4757" w:rsidRDefault="000F5CE0" w:rsidP="000F5CE0">
      <w:pPr>
        <w:spacing w:after="0" w:afterAutospacing="0"/>
        <w:ind w:firstLine="0"/>
        <w:rPr>
          <w:rFonts w:ascii="Candara" w:hAnsi="Candara" w:cs="Open Sans"/>
          <w:color w:val="444444"/>
          <w:shd w:val="clear" w:color="auto" w:fill="FFFFFF"/>
        </w:rPr>
      </w:pPr>
      <w:r>
        <w:rPr>
          <w:rFonts w:ascii="Candara" w:hAnsi="Candara" w:cs="Open Sans"/>
          <w:color w:val="444444"/>
          <w:shd w:val="clear" w:color="auto" w:fill="FFFFFF"/>
        </w:rPr>
        <w:t>En suma, se trata de incubadoras de reciente creación y escala pequeña. Claramente recorriendo los primeros tramos del modelo sistémico-organizacional evolutivo planteado.</w:t>
      </w:r>
    </w:p>
    <w:p w:rsidR="000F5CE0" w:rsidRPr="00976217" w:rsidRDefault="000F5CE0" w:rsidP="002E4757">
      <w:pPr>
        <w:spacing w:after="0" w:afterAutospacing="0"/>
        <w:rPr>
          <w:rFonts w:ascii="Candara" w:hAnsi="Candara" w:cs="Open Sans"/>
          <w:color w:val="444444"/>
          <w:shd w:val="clear" w:color="auto" w:fill="FFFFFF"/>
        </w:rPr>
      </w:pPr>
    </w:p>
    <w:p w:rsidR="001B2918" w:rsidRPr="001B2918" w:rsidRDefault="001B2918" w:rsidP="002E4757">
      <w:pPr>
        <w:pStyle w:val="Heading1"/>
        <w:spacing w:before="0" w:beforeAutospacing="0" w:after="0" w:afterAutospacing="0"/>
        <w:rPr>
          <w:rFonts w:ascii="Candara" w:hAnsi="Candara"/>
          <w:sz w:val="24"/>
          <w:shd w:val="clear" w:color="auto" w:fill="FFFFFF"/>
        </w:rPr>
      </w:pPr>
      <w:bookmarkStart w:id="21" w:name="_Toc480295571"/>
      <w:bookmarkStart w:id="22" w:name="_Toc480555681"/>
      <w:r w:rsidRPr="001B2918">
        <w:rPr>
          <w:rFonts w:ascii="Candara" w:hAnsi="Candara"/>
          <w:sz w:val="24"/>
          <w:shd w:val="clear" w:color="auto" w:fill="FFFFFF"/>
        </w:rPr>
        <w:t>Algunas evidencias sobre el total de proyectos atendidos e incubados</w:t>
      </w:r>
      <w:bookmarkEnd w:id="21"/>
      <w:bookmarkEnd w:id="22"/>
    </w:p>
    <w:p w:rsidR="002E4757" w:rsidRDefault="002E4757" w:rsidP="002E4757">
      <w:pPr>
        <w:spacing w:after="0" w:afterAutospacing="0"/>
        <w:ind w:firstLine="0"/>
        <w:rPr>
          <w:rFonts w:ascii="Candara" w:hAnsi="Candara" w:cs="Open Sans"/>
          <w:color w:val="444444"/>
          <w:shd w:val="clear" w:color="auto" w:fill="FFFFFF"/>
        </w:rPr>
      </w:pPr>
    </w:p>
    <w:p w:rsidR="001B2918" w:rsidRDefault="001B2918" w:rsidP="002E4757">
      <w:pPr>
        <w:spacing w:after="0" w:afterAutospacing="0"/>
        <w:ind w:firstLine="0"/>
        <w:rPr>
          <w:rFonts w:ascii="Candara" w:hAnsi="Candara" w:cs="Open Sans"/>
          <w:color w:val="444444"/>
          <w:shd w:val="clear" w:color="auto" w:fill="FFFFFF"/>
        </w:rPr>
      </w:pPr>
      <w:r>
        <w:rPr>
          <w:rFonts w:ascii="Candara" w:hAnsi="Candara" w:cs="Open Sans"/>
          <w:color w:val="444444"/>
          <w:shd w:val="clear" w:color="auto" w:fill="FFFFFF"/>
        </w:rPr>
        <w:t xml:space="preserve">El </w:t>
      </w:r>
      <w:r w:rsidRPr="00360A4A">
        <w:rPr>
          <w:rFonts w:ascii="Candara" w:hAnsi="Candara" w:cs="Open Sans"/>
          <w:b/>
          <w:color w:val="444444"/>
          <w:shd w:val="clear" w:color="auto" w:fill="FFFFFF"/>
        </w:rPr>
        <w:t xml:space="preserve">total </w:t>
      </w:r>
      <w:r w:rsidR="007F00C3" w:rsidRPr="00360A4A">
        <w:rPr>
          <w:rFonts w:ascii="Candara" w:hAnsi="Candara" w:cs="Open Sans"/>
          <w:b/>
          <w:color w:val="444444"/>
          <w:shd w:val="clear" w:color="auto" w:fill="FFFFFF"/>
        </w:rPr>
        <w:t>de proyectos</w:t>
      </w:r>
      <w:r w:rsidRPr="00360A4A">
        <w:rPr>
          <w:rFonts w:ascii="Candara" w:hAnsi="Candara" w:cs="Open Sans"/>
          <w:b/>
          <w:color w:val="444444"/>
          <w:shd w:val="clear" w:color="auto" w:fill="FFFFFF"/>
        </w:rPr>
        <w:t xml:space="preserve"> atendidos</w:t>
      </w:r>
      <w:r>
        <w:rPr>
          <w:rFonts w:ascii="Candara" w:hAnsi="Candara" w:cs="Open Sans"/>
          <w:color w:val="444444"/>
          <w:shd w:val="clear" w:color="auto" w:fill="FFFFFF"/>
        </w:rPr>
        <w:t xml:space="preserve"> por cada una de las incubadoras estudiadas (incluyendo las etapas de pre-incubación, incubación y post-incubación) presenta importantes contrastes entre ellas. En efecto, los datos de las Encuestas realizadas a los </w:t>
      </w:r>
      <w:r w:rsidRPr="00976217">
        <w:rPr>
          <w:rFonts w:ascii="Candara" w:hAnsi="Candara" w:cs="Open Sans"/>
          <w:color w:val="444444"/>
          <w:shd w:val="clear" w:color="auto" w:fill="FFFFFF"/>
        </w:rPr>
        <w:t>Gerentes de</w:t>
      </w:r>
      <w:r>
        <w:rPr>
          <w:rFonts w:ascii="Candara" w:hAnsi="Candara" w:cs="Open Sans"/>
          <w:color w:val="444444"/>
          <w:shd w:val="clear" w:color="auto" w:fill="FFFFFF"/>
        </w:rPr>
        <w:t xml:space="preserve"> las</w:t>
      </w:r>
      <w:r w:rsidRPr="00976217">
        <w:rPr>
          <w:rFonts w:ascii="Candara" w:hAnsi="Candara" w:cs="Open Sans"/>
          <w:color w:val="444444"/>
          <w:shd w:val="clear" w:color="auto" w:fill="FFFFFF"/>
        </w:rPr>
        <w:t xml:space="preserve"> Incubadoras </w:t>
      </w:r>
      <w:r>
        <w:rPr>
          <w:rFonts w:ascii="Candara" w:hAnsi="Candara" w:cs="Open Sans"/>
          <w:color w:val="444444"/>
          <w:shd w:val="clear" w:color="auto" w:fill="FFFFFF"/>
        </w:rPr>
        <w:t xml:space="preserve">muestran por un lado a Sinergia e Ingenio, con un promedio de 20 proyectos atendidos por año durante el período de estudio (2014-2016). En el otro extremo, se encuentran Khem y Bioespinn, con promedios de 7 y 5 proyectos, respectivamente. </w:t>
      </w:r>
      <w:r w:rsidRPr="00976217">
        <w:rPr>
          <w:rFonts w:ascii="Candara" w:hAnsi="Candara" w:cs="Open Sans"/>
          <w:color w:val="444444"/>
          <w:shd w:val="clear" w:color="auto" w:fill="FFFFFF"/>
        </w:rPr>
        <w:t xml:space="preserve">La especialización sectorial de </w:t>
      </w:r>
      <w:r>
        <w:rPr>
          <w:rFonts w:ascii="Candara" w:hAnsi="Candara" w:cs="Open Sans"/>
          <w:color w:val="444444"/>
          <w:shd w:val="clear" w:color="auto" w:fill="FFFFFF"/>
        </w:rPr>
        <w:t>estas</w:t>
      </w:r>
      <w:r w:rsidRPr="00976217">
        <w:rPr>
          <w:rFonts w:ascii="Candara" w:hAnsi="Candara" w:cs="Open Sans"/>
          <w:color w:val="444444"/>
          <w:shd w:val="clear" w:color="auto" w:fill="FFFFFF"/>
        </w:rPr>
        <w:t xml:space="preserve"> incubadora</w:t>
      </w:r>
      <w:r>
        <w:rPr>
          <w:rFonts w:ascii="Candara" w:hAnsi="Candara" w:cs="Open Sans"/>
          <w:color w:val="444444"/>
          <w:shd w:val="clear" w:color="auto" w:fill="FFFFFF"/>
        </w:rPr>
        <w:t xml:space="preserve">s – más orientadas a los sectores de biotecnología </w:t>
      </w:r>
      <w:r w:rsidR="000F5CE0">
        <w:rPr>
          <w:rFonts w:ascii="Candara" w:hAnsi="Candara" w:cs="Open Sans"/>
          <w:color w:val="444444"/>
          <w:shd w:val="clear" w:color="auto" w:fill="FFFFFF"/>
        </w:rPr>
        <w:t>y ciencias</w:t>
      </w:r>
      <w:r>
        <w:rPr>
          <w:rFonts w:ascii="Candara" w:hAnsi="Candara" w:cs="Open Sans"/>
          <w:color w:val="444444"/>
          <w:shd w:val="clear" w:color="auto" w:fill="FFFFFF"/>
        </w:rPr>
        <w:t xml:space="preserve">- </w:t>
      </w:r>
      <w:r w:rsidRPr="00976217">
        <w:rPr>
          <w:rFonts w:ascii="Candara" w:hAnsi="Candara" w:cs="Open Sans"/>
          <w:color w:val="444444"/>
          <w:shd w:val="clear" w:color="auto" w:fill="FFFFFF"/>
        </w:rPr>
        <w:t xml:space="preserve">y el perfil de </w:t>
      </w:r>
      <w:r>
        <w:rPr>
          <w:rFonts w:ascii="Candara" w:hAnsi="Candara" w:cs="Open Sans"/>
          <w:color w:val="444444"/>
          <w:shd w:val="clear" w:color="auto" w:fill="FFFFFF"/>
        </w:rPr>
        <w:t xml:space="preserve">los </w:t>
      </w:r>
      <w:r w:rsidRPr="00976217">
        <w:rPr>
          <w:rFonts w:ascii="Candara" w:hAnsi="Candara" w:cs="Open Sans"/>
          <w:color w:val="444444"/>
          <w:shd w:val="clear" w:color="auto" w:fill="FFFFFF"/>
        </w:rPr>
        <w:t xml:space="preserve">emprendedores </w:t>
      </w:r>
      <w:r>
        <w:rPr>
          <w:rFonts w:ascii="Candara" w:hAnsi="Candara" w:cs="Open Sans"/>
          <w:color w:val="444444"/>
          <w:shd w:val="clear" w:color="auto" w:fill="FFFFFF"/>
        </w:rPr>
        <w:t xml:space="preserve">que buscan apoyar </w:t>
      </w:r>
      <w:r w:rsidRPr="00976217">
        <w:rPr>
          <w:rFonts w:ascii="Candara" w:hAnsi="Candara" w:cs="Open Sans"/>
          <w:color w:val="444444"/>
          <w:shd w:val="clear" w:color="auto" w:fill="FFFFFF"/>
        </w:rPr>
        <w:t xml:space="preserve">son factores a tener en cuenta a la hora de analizar </w:t>
      </w:r>
      <w:r>
        <w:rPr>
          <w:rFonts w:ascii="Candara" w:hAnsi="Candara" w:cs="Open Sans"/>
          <w:color w:val="444444"/>
          <w:shd w:val="clear" w:color="auto" w:fill="FFFFFF"/>
        </w:rPr>
        <w:t>esta diferencia en la</w:t>
      </w:r>
      <w:r w:rsidRPr="00976217">
        <w:rPr>
          <w:rFonts w:ascii="Candara" w:hAnsi="Candara" w:cs="Open Sans"/>
          <w:color w:val="444444"/>
          <w:shd w:val="clear" w:color="auto" w:fill="FFFFFF"/>
        </w:rPr>
        <w:t xml:space="preserve"> escala</w:t>
      </w:r>
      <w:r>
        <w:rPr>
          <w:rFonts w:ascii="Candara" w:hAnsi="Candara" w:cs="Open Sans"/>
          <w:color w:val="444444"/>
          <w:shd w:val="clear" w:color="auto" w:fill="FFFFFF"/>
        </w:rPr>
        <w:t xml:space="preserve"> de operaciones</w:t>
      </w:r>
      <w:r w:rsidRPr="00976217">
        <w:rPr>
          <w:rFonts w:ascii="Candara" w:hAnsi="Candara" w:cs="Open Sans"/>
          <w:color w:val="444444"/>
          <w:shd w:val="clear" w:color="auto" w:fill="FFFFFF"/>
        </w:rPr>
        <w:t>, aunque es</w:t>
      </w:r>
      <w:r>
        <w:rPr>
          <w:rFonts w:ascii="Candara" w:hAnsi="Candara" w:cs="Open Sans"/>
          <w:color w:val="444444"/>
          <w:shd w:val="clear" w:color="auto" w:fill="FFFFFF"/>
        </w:rPr>
        <w:t xml:space="preserve"> muy</w:t>
      </w:r>
      <w:r w:rsidRPr="00976217">
        <w:rPr>
          <w:rFonts w:ascii="Candara" w:hAnsi="Candara" w:cs="Open Sans"/>
          <w:color w:val="444444"/>
          <w:shd w:val="clear" w:color="auto" w:fill="FFFFFF"/>
        </w:rPr>
        <w:t xml:space="preserve"> posible que no sea la única cuestión que incide. Se abre así un interrogante con relación a las escalas organizacionales mínimas requeridas para lograr efectividad y eficiencia así como también en lo que respecta a la estrategia a seguir cuando se busca la especialización en un sector tan específico y particular como el de la biotecnología.</w:t>
      </w:r>
    </w:p>
    <w:p w:rsidR="002E4757" w:rsidRDefault="002E4757" w:rsidP="002E4757">
      <w:pPr>
        <w:spacing w:after="0" w:afterAutospacing="0"/>
        <w:ind w:firstLine="0"/>
        <w:rPr>
          <w:rFonts w:ascii="Candara" w:hAnsi="Candara" w:cs="Open Sans"/>
          <w:color w:val="444444"/>
          <w:shd w:val="clear" w:color="auto" w:fill="FFFFFF"/>
        </w:rPr>
      </w:pPr>
    </w:p>
    <w:p w:rsidR="004960EC" w:rsidRDefault="004960EC" w:rsidP="004960EC">
      <w:pPr>
        <w:spacing w:after="0" w:afterAutospacing="0"/>
        <w:jc w:val="center"/>
        <w:rPr>
          <w:rFonts w:ascii="Candara" w:hAnsi="Candara" w:cs="Open Sans"/>
          <w:b/>
          <w:color w:val="444444"/>
          <w:shd w:val="clear" w:color="auto" w:fill="FFFFFF"/>
        </w:rPr>
      </w:pPr>
      <w:r>
        <w:rPr>
          <w:rFonts w:ascii="Candara" w:hAnsi="Candara" w:cs="Open Sans"/>
          <w:b/>
          <w:color w:val="444444"/>
          <w:shd w:val="clear" w:color="auto" w:fill="FFFFFF"/>
        </w:rPr>
        <w:t xml:space="preserve">Gráfico 7. </w:t>
      </w:r>
      <w:r w:rsidR="001B2918" w:rsidRPr="00976217">
        <w:rPr>
          <w:rFonts w:ascii="Candara" w:hAnsi="Candara" w:cs="Open Sans"/>
          <w:b/>
          <w:color w:val="444444"/>
          <w:shd w:val="clear" w:color="auto" w:fill="FFFFFF"/>
        </w:rPr>
        <w:t>Evolución del número de</w:t>
      </w:r>
      <w:r w:rsidR="001B2918">
        <w:rPr>
          <w:rFonts w:ascii="Candara" w:hAnsi="Candara" w:cs="Open Sans"/>
          <w:b/>
          <w:color w:val="444444"/>
          <w:shd w:val="clear" w:color="auto" w:fill="FFFFFF"/>
        </w:rPr>
        <w:t xml:space="preserve">l total de </w:t>
      </w:r>
      <w:r w:rsidR="001B2918" w:rsidRPr="00976217">
        <w:rPr>
          <w:rFonts w:ascii="Candara" w:hAnsi="Candara" w:cs="Open Sans"/>
          <w:b/>
          <w:color w:val="444444"/>
          <w:shd w:val="clear" w:color="auto" w:fill="FFFFFF"/>
        </w:rPr>
        <w:t>proyectos apoyados por incubadora</w:t>
      </w:r>
    </w:p>
    <w:p w:rsidR="001B2918" w:rsidRPr="00976217" w:rsidRDefault="001B2918" w:rsidP="004960EC">
      <w:pPr>
        <w:spacing w:after="0" w:afterAutospacing="0"/>
        <w:jc w:val="center"/>
        <w:rPr>
          <w:rFonts w:ascii="Candara" w:hAnsi="Candara" w:cs="Open Sans"/>
          <w:b/>
          <w:color w:val="444444"/>
          <w:shd w:val="clear" w:color="auto" w:fill="FFFFFF"/>
        </w:rPr>
      </w:pPr>
      <w:r w:rsidRPr="00976217">
        <w:rPr>
          <w:rFonts w:ascii="Candara" w:hAnsi="Candara" w:cs="Open Sans"/>
          <w:b/>
          <w:color w:val="444444"/>
          <w:shd w:val="clear" w:color="auto" w:fill="FFFFFF"/>
        </w:rPr>
        <w:t xml:space="preserve"> (2014-2016)</w:t>
      </w:r>
    </w:p>
    <w:p w:rsidR="001B2918" w:rsidRPr="00976217" w:rsidRDefault="001B2918" w:rsidP="001B2918">
      <w:pPr>
        <w:spacing w:after="120" w:afterAutospacing="0"/>
        <w:jc w:val="center"/>
        <w:rPr>
          <w:rFonts w:ascii="Candara" w:hAnsi="Candara" w:cs="Open Sans"/>
          <w:color w:val="444444"/>
          <w:shd w:val="clear" w:color="auto" w:fill="FFFFFF"/>
        </w:rPr>
      </w:pPr>
      <w:r w:rsidRPr="0049732A">
        <w:rPr>
          <w:rFonts w:ascii="Candara" w:hAnsi="Candara" w:cs="Open Sans"/>
          <w:noProof/>
          <w:color w:val="444444"/>
          <w:shd w:val="clear" w:color="auto" w:fill="FFFFFF"/>
          <w:lang w:val="es-AR" w:eastAsia="es-AR"/>
        </w:rPr>
        <w:drawing>
          <wp:inline distT="0" distB="0" distL="0" distR="0">
            <wp:extent cx="3960000" cy="2162175"/>
            <wp:effectExtent l="19050" t="0" r="21450" b="0"/>
            <wp:docPr id="23"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1B2918" w:rsidRPr="00FD0B6F" w:rsidRDefault="001B2918" w:rsidP="001B2918">
      <w:pPr>
        <w:jc w:val="center"/>
        <w:rPr>
          <w:rFonts w:ascii="Candara" w:hAnsi="Candara" w:cs="Open Sans"/>
          <w:color w:val="444444"/>
          <w:sz w:val="18"/>
          <w:shd w:val="clear" w:color="auto" w:fill="FFFFFF"/>
        </w:rPr>
      </w:pPr>
      <w:r w:rsidRPr="00FD0B6F">
        <w:rPr>
          <w:rFonts w:ascii="Candara" w:hAnsi="Candara" w:cs="Open Sans"/>
          <w:b/>
          <w:color w:val="444444"/>
          <w:sz w:val="18"/>
          <w:shd w:val="clear" w:color="auto" w:fill="FFFFFF"/>
        </w:rPr>
        <w:t>Fuente:</w:t>
      </w:r>
      <w:r w:rsidRPr="00FD0B6F">
        <w:rPr>
          <w:rFonts w:ascii="Candara" w:hAnsi="Candara" w:cs="Open Sans"/>
          <w:color w:val="444444"/>
          <w:sz w:val="18"/>
          <w:shd w:val="clear" w:color="auto" w:fill="FFFFFF"/>
        </w:rPr>
        <w:t xml:space="preserve"> Elaboración </w:t>
      </w:r>
      <w:r w:rsidR="002E4757" w:rsidRPr="00FD0B6F">
        <w:rPr>
          <w:rFonts w:ascii="Candara" w:hAnsi="Candara" w:cs="Open Sans"/>
          <w:color w:val="444444"/>
          <w:sz w:val="18"/>
          <w:shd w:val="clear" w:color="auto" w:fill="FFFFFF"/>
        </w:rPr>
        <w:t xml:space="preserve">propia </w:t>
      </w:r>
      <w:r w:rsidRPr="00FD0B6F">
        <w:rPr>
          <w:rFonts w:ascii="Candara" w:hAnsi="Candara" w:cs="Open Sans"/>
          <w:color w:val="444444"/>
          <w:sz w:val="18"/>
          <w:shd w:val="clear" w:color="auto" w:fill="FFFFFF"/>
        </w:rPr>
        <w:t>en base a Encuestas a Gerentes Incubadoras.</w:t>
      </w:r>
    </w:p>
    <w:p w:rsidR="001B2918" w:rsidRDefault="001B2918" w:rsidP="001B2918">
      <w:pPr>
        <w:ind w:firstLine="0"/>
        <w:rPr>
          <w:rFonts w:ascii="Candara" w:hAnsi="Candara" w:cs="Open Sans"/>
          <w:color w:val="444444"/>
          <w:shd w:val="clear" w:color="auto" w:fill="FFFFFF"/>
        </w:rPr>
      </w:pPr>
      <w:r>
        <w:rPr>
          <w:rFonts w:ascii="Candara" w:hAnsi="Candara" w:cs="Open Sans"/>
          <w:color w:val="444444"/>
          <w:shd w:val="clear" w:color="auto" w:fill="FFFFFF"/>
        </w:rPr>
        <w:t>Asimismo, a</w:t>
      </w:r>
      <w:r w:rsidRPr="00976217">
        <w:rPr>
          <w:rFonts w:ascii="Candara" w:hAnsi="Candara" w:cs="Open Sans"/>
          <w:color w:val="444444"/>
          <w:shd w:val="clear" w:color="auto" w:fill="FFFFFF"/>
        </w:rPr>
        <w:t xml:space="preserve">l observar la evolución registrada en los últimos años, </w:t>
      </w:r>
      <w:r>
        <w:rPr>
          <w:rFonts w:ascii="Candara" w:hAnsi="Candara" w:cs="Open Sans"/>
          <w:color w:val="444444"/>
          <w:shd w:val="clear" w:color="auto" w:fill="FFFFFF"/>
        </w:rPr>
        <w:t xml:space="preserve">se destaca que a diferencia del patrón general, Khem y Gepian registran un importante crecimiento en el número de proyectos atendidos, sobre todo en el último año. </w:t>
      </w:r>
      <w:r w:rsidRPr="00976217">
        <w:rPr>
          <w:rFonts w:ascii="Candara" w:hAnsi="Candara" w:cs="Open Sans"/>
          <w:color w:val="444444"/>
          <w:shd w:val="clear" w:color="auto" w:fill="FFFFFF"/>
        </w:rPr>
        <w:t>Esta situa</w:t>
      </w:r>
      <w:r>
        <w:rPr>
          <w:rFonts w:ascii="Candara" w:hAnsi="Candara" w:cs="Open Sans"/>
          <w:color w:val="444444"/>
          <w:shd w:val="clear" w:color="auto" w:fill="FFFFFF"/>
        </w:rPr>
        <w:t xml:space="preserve">ción permite anticipar cierto interrogante acerca de </w:t>
      </w:r>
      <w:r w:rsidRPr="00976217">
        <w:rPr>
          <w:rFonts w:ascii="Candara" w:hAnsi="Candara" w:cs="Open Sans"/>
          <w:color w:val="444444"/>
          <w:shd w:val="clear" w:color="auto" w:fill="FFFFFF"/>
        </w:rPr>
        <w:t xml:space="preserve">la capacidad organizacional de </w:t>
      </w:r>
      <w:r>
        <w:rPr>
          <w:rFonts w:ascii="Candara" w:hAnsi="Candara" w:cs="Open Sans"/>
          <w:color w:val="444444"/>
          <w:shd w:val="clear" w:color="auto" w:fill="FFFFFF"/>
        </w:rPr>
        <w:t xml:space="preserve">estas </w:t>
      </w:r>
      <w:r w:rsidRPr="00976217">
        <w:rPr>
          <w:rFonts w:ascii="Candara" w:hAnsi="Candara" w:cs="Open Sans"/>
          <w:color w:val="444444"/>
          <w:shd w:val="clear" w:color="auto" w:fill="FFFFFF"/>
        </w:rPr>
        <w:t>incubadoras para “metabolizar” este crecimiento. En definitiva, las incubadoras uruguayas son start ups en sí mismas.</w:t>
      </w:r>
    </w:p>
    <w:p w:rsidR="000F5CE0" w:rsidRDefault="000F5CE0" w:rsidP="000F5CE0">
      <w:pPr>
        <w:ind w:firstLine="0"/>
        <w:rPr>
          <w:rFonts w:ascii="Candara" w:hAnsi="Candara" w:cs="Open Sans"/>
          <w:bCs/>
          <w:color w:val="444444"/>
          <w:shd w:val="clear" w:color="auto" w:fill="FFFFFF"/>
          <w:lang w:val="es-AR"/>
        </w:rPr>
      </w:pPr>
      <w:r>
        <w:rPr>
          <w:rFonts w:ascii="Candara" w:hAnsi="Candara" w:cs="Open Sans"/>
          <w:color w:val="444444"/>
          <w:shd w:val="clear" w:color="auto" w:fill="FFFFFF"/>
        </w:rPr>
        <w:t>Una primera observación es que el número de emprendimientos atendidos ha crecido notablemente desde aquella fotografía tomada al evaluar el programa de capital semilla, una de las asignaturas que se buscaba atacar. Sin embargo, este</w:t>
      </w:r>
      <w:r>
        <w:rPr>
          <w:rFonts w:ascii="Candara" w:hAnsi="Candara" w:cs="Open Sans"/>
          <w:bCs/>
          <w:color w:val="444444"/>
          <w:shd w:val="clear" w:color="auto" w:fill="FFFFFF"/>
          <w:lang w:val="es-AR"/>
        </w:rPr>
        <w:t xml:space="preserve"> crecimiento se concentra en buena medida en 3 incubadoras (Gepian, Ingenio y Sinergia).</w:t>
      </w:r>
    </w:p>
    <w:p w:rsidR="000F5CE0" w:rsidRDefault="000F5CE0" w:rsidP="001B2918">
      <w:pPr>
        <w:ind w:firstLine="0"/>
        <w:rPr>
          <w:rFonts w:ascii="Candara" w:hAnsi="Candara" w:cs="Open Sans"/>
          <w:color w:val="444444"/>
          <w:shd w:val="clear" w:color="auto" w:fill="FFFFFF"/>
        </w:rPr>
      </w:pPr>
    </w:p>
    <w:p w:rsidR="000F5CE0" w:rsidRDefault="000F5CE0" w:rsidP="001B2918">
      <w:pPr>
        <w:ind w:firstLine="0"/>
        <w:rPr>
          <w:rFonts w:ascii="Candara" w:hAnsi="Candara" w:cs="Open Sans"/>
          <w:color w:val="444444"/>
          <w:shd w:val="clear" w:color="auto" w:fill="FFFFFF"/>
        </w:rPr>
      </w:pPr>
    </w:p>
    <w:p w:rsidR="000F5CE0" w:rsidRDefault="000F5CE0" w:rsidP="001B2918">
      <w:pPr>
        <w:ind w:firstLine="0"/>
        <w:rPr>
          <w:rFonts w:ascii="Candara" w:hAnsi="Candara" w:cs="Open Sans"/>
          <w:color w:val="444444"/>
          <w:shd w:val="clear" w:color="auto" w:fill="FFFFFF"/>
        </w:rPr>
      </w:pPr>
    </w:p>
    <w:p w:rsidR="000F5CE0" w:rsidRDefault="000F5CE0" w:rsidP="001B2918">
      <w:pPr>
        <w:ind w:firstLine="0"/>
        <w:rPr>
          <w:rFonts w:ascii="Candara" w:hAnsi="Candara" w:cs="Open Sans"/>
          <w:color w:val="444444"/>
          <w:shd w:val="clear" w:color="auto" w:fill="FFFFFF"/>
        </w:rPr>
      </w:pPr>
    </w:p>
    <w:p w:rsidR="000F5CE0" w:rsidRDefault="000F5CE0" w:rsidP="001B2918">
      <w:pPr>
        <w:ind w:firstLine="0"/>
        <w:rPr>
          <w:rFonts w:ascii="Candara" w:hAnsi="Candara" w:cs="Open Sans"/>
          <w:color w:val="444444"/>
          <w:shd w:val="clear" w:color="auto" w:fill="FFFFFF"/>
        </w:rPr>
      </w:pPr>
    </w:p>
    <w:p w:rsidR="000F5CE0" w:rsidRDefault="000F5CE0" w:rsidP="001B2918">
      <w:pPr>
        <w:ind w:firstLine="0"/>
        <w:rPr>
          <w:rFonts w:ascii="Candara" w:hAnsi="Candara" w:cs="Open Sans"/>
          <w:color w:val="444444"/>
          <w:shd w:val="clear" w:color="auto" w:fill="FFFFFF"/>
        </w:rPr>
      </w:pPr>
    </w:p>
    <w:p w:rsidR="000F5CE0" w:rsidRDefault="000F5CE0" w:rsidP="001B2918">
      <w:pPr>
        <w:ind w:firstLine="0"/>
        <w:rPr>
          <w:rFonts w:ascii="Candara" w:hAnsi="Candara" w:cs="Open Sans"/>
          <w:color w:val="444444"/>
          <w:shd w:val="clear" w:color="auto" w:fill="FFFFFF"/>
        </w:rPr>
      </w:pPr>
    </w:p>
    <w:p w:rsidR="001B2918" w:rsidRDefault="001B2918" w:rsidP="001B2918">
      <w:pPr>
        <w:ind w:firstLine="0"/>
        <w:rPr>
          <w:rFonts w:ascii="Candara" w:hAnsi="Candara" w:cs="Open Sans"/>
          <w:bCs/>
          <w:color w:val="444444"/>
          <w:shd w:val="clear" w:color="auto" w:fill="FFFFFF"/>
          <w:lang w:val="es-AR"/>
        </w:rPr>
      </w:pPr>
      <w:r w:rsidRPr="00976217">
        <w:rPr>
          <w:rFonts w:ascii="Candara" w:hAnsi="Candara" w:cs="Open Sans"/>
          <w:color w:val="444444"/>
          <w:shd w:val="clear" w:color="auto" w:fill="FFFFFF"/>
        </w:rPr>
        <w:t xml:space="preserve">Una mirada similar puede obtenerse al analizar solamente el </w:t>
      </w:r>
      <w:r w:rsidRPr="00360A4A">
        <w:rPr>
          <w:rFonts w:ascii="Candara" w:hAnsi="Candara" w:cs="Open Sans"/>
          <w:b/>
          <w:color w:val="444444"/>
          <w:shd w:val="clear" w:color="auto" w:fill="FFFFFF"/>
        </w:rPr>
        <w:t>número de incubados</w:t>
      </w:r>
      <w:r>
        <w:rPr>
          <w:rFonts w:ascii="Candara" w:hAnsi="Candara" w:cs="Open Sans"/>
          <w:color w:val="444444"/>
          <w:shd w:val="clear" w:color="auto" w:fill="FFFFFF"/>
        </w:rPr>
        <w:t xml:space="preserve">. </w:t>
      </w:r>
    </w:p>
    <w:p w:rsidR="004960EC" w:rsidRDefault="0099309A" w:rsidP="004322A0">
      <w:pPr>
        <w:spacing w:after="0" w:afterAutospacing="0"/>
        <w:ind w:firstLine="0"/>
        <w:jc w:val="center"/>
        <w:rPr>
          <w:rFonts w:ascii="Candara" w:hAnsi="Candara" w:cs="Open Sans"/>
          <w:b/>
          <w:color w:val="444444"/>
          <w:shd w:val="clear" w:color="auto" w:fill="FFFFFF"/>
        </w:rPr>
      </w:pPr>
      <w:r>
        <w:rPr>
          <w:rFonts w:ascii="Candara" w:hAnsi="Candara" w:cs="Open Sans"/>
          <w:b/>
          <w:color w:val="444444"/>
          <w:shd w:val="clear" w:color="auto" w:fill="FFFFFF"/>
        </w:rPr>
        <w:t>G</w:t>
      </w:r>
      <w:r w:rsidR="004960EC">
        <w:rPr>
          <w:rFonts w:ascii="Candara" w:hAnsi="Candara" w:cs="Open Sans"/>
          <w:b/>
          <w:color w:val="444444"/>
          <w:shd w:val="clear" w:color="auto" w:fill="FFFFFF"/>
        </w:rPr>
        <w:t xml:space="preserve">ráfico 8. </w:t>
      </w:r>
      <w:r w:rsidR="000F5CE0">
        <w:rPr>
          <w:rFonts w:ascii="Candara" w:hAnsi="Candara" w:cs="Open Sans"/>
          <w:b/>
          <w:color w:val="444444"/>
          <w:shd w:val="clear" w:color="auto" w:fill="FFFFFF"/>
        </w:rPr>
        <w:t>N</w:t>
      </w:r>
      <w:r w:rsidR="001B2918" w:rsidRPr="00976217">
        <w:rPr>
          <w:rFonts w:ascii="Candara" w:hAnsi="Candara" w:cs="Open Sans"/>
          <w:b/>
          <w:color w:val="444444"/>
          <w:shd w:val="clear" w:color="auto" w:fill="FFFFFF"/>
        </w:rPr>
        <w:t xml:space="preserve">úmero </w:t>
      </w:r>
      <w:r w:rsidR="000F5CE0">
        <w:rPr>
          <w:rFonts w:ascii="Candara" w:hAnsi="Candara" w:cs="Open Sans"/>
          <w:b/>
          <w:color w:val="444444"/>
          <w:shd w:val="clear" w:color="auto" w:fill="FFFFFF"/>
        </w:rPr>
        <w:t xml:space="preserve">total </w:t>
      </w:r>
      <w:r w:rsidR="001B2918">
        <w:rPr>
          <w:rFonts w:ascii="Candara" w:hAnsi="Candara" w:cs="Open Sans"/>
          <w:b/>
          <w:color w:val="444444"/>
          <w:shd w:val="clear" w:color="auto" w:fill="FFFFFF"/>
        </w:rPr>
        <w:t xml:space="preserve">de </w:t>
      </w:r>
      <w:r w:rsidR="001B2918" w:rsidRPr="00976217">
        <w:rPr>
          <w:rFonts w:ascii="Candara" w:hAnsi="Candara" w:cs="Open Sans"/>
          <w:b/>
          <w:color w:val="444444"/>
          <w:shd w:val="clear" w:color="auto" w:fill="FFFFFF"/>
        </w:rPr>
        <w:t xml:space="preserve">proyectos </w:t>
      </w:r>
      <w:r w:rsidR="007F00C3">
        <w:rPr>
          <w:rFonts w:ascii="Candara" w:hAnsi="Candara" w:cs="Open Sans"/>
          <w:b/>
          <w:color w:val="444444"/>
          <w:shd w:val="clear" w:color="auto" w:fill="FFFFFF"/>
        </w:rPr>
        <w:t>incubados: total</w:t>
      </w:r>
      <w:r w:rsidR="001B2918">
        <w:rPr>
          <w:rFonts w:ascii="Candara" w:hAnsi="Candara" w:cs="Open Sans"/>
          <w:b/>
          <w:color w:val="444444"/>
          <w:shd w:val="clear" w:color="auto" w:fill="FFFFFF"/>
        </w:rPr>
        <w:t xml:space="preserve"> </w:t>
      </w:r>
      <w:r w:rsidR="000F5CE0">
        <w:rPr>
          <w:rFonts w:ascii="Candara" w:hAnsi="Candara" w:cs="Open Sans"/>
          <w:b/>
          <w:color w:val="444444"/>
          <w:shd w:val="clear" w:color="auto" w:fill="FFFFFF"/>
        </w:rPr>
        <w:t xml:space="preserve">(arriba) </w:t>
      </w:r>
      <w:r w:rsidR="001B2918">
        <w:rPr>
          <w:rFonts w:ascii="Candara" w:hAnsi="Candara" w:cs="Open Sans"/>
          <w:b/>
          <w:color w:val="444444"/>
          <w:shd w:val="clear" w:color="auto" w:fill="FFFFFF"/>
        </w:rPr>
        <w:t xml:space="preserve">y </w:t>
      </w:r>
      <w:r w:rsidR="001B2918" w:rsidRPr="00976217">
        <w:rPr>
          <w:rFonts w:ascii="Candara" w:hAnsi="Candara" w:cs="Open Sans"/>
          <w:b/>
          <w:color w:val="444444"/>
          <w:shd w:val="clear" w:color="auto" w:fill="FFFFFF"/>
        </w:rPr>
        <w:t xml:space="preserve">por </w:t>
      </w:r>
      <w:r w:rsidR="001B2918" w:rsidRPr="007B321E">
        <w:rPr>
          <w:rFonts w:ascii="Candara" w:hAnsi="Candara" w:cs="Open Sans"/>
          <w:b/>
          <w:color w:val="444444"/>
          <w:shd w:val="clear" w:color="auto" w:fill="FFFFFF"/>
        </w:rPr>
        <w:t>incubadora</w:t>
      </w:r>
      <w:r w:rsidR="000F5CE0">
        <w:rPr>
          <w:rFonts w:ascii="Candara" w:hAnsi="Candara" w:cs="Open Sans"/>
          <w:b/>
          <w:color w:val="444444"/>
          <w:shd w:val="clear" w:color="auto" w:fill="FFFFFF"/>
        </w:rPr>
        <w:t xml:space="preserve"> (abajo) </w:t>
      </w:r>
    </w:p>
    <w:p w:rsidR="001B2918" w:rsidRPr="00976217" w:rsidRDefault="001B2918" w:rsidP="004322A0">
      <w:pPr>
        <w:spacing w:after="80"/>
        <w:ind w:firstLine="0"/>
        <w:jc w:val="center"/>
        <w:rPr>
          <w:rFonts w:ascii="Candara" w:hAnsi="Candara" w:cs="Open Sans"/>
          <w:b/>
          <w:color w:val="444444"/>
          <w:shd w:val="clear" w:color="auto" w:fill="FFFFFF"/>
        </w:rPr>
      </w:pPr>
      <w:r w:rsidRPr="00D317EB">
        <w:rPr>
          <w:rFonts w:ascii="Candara" w:hAnsi="Candara" w:cs="Open Sans"/>
          <w:b/>
          <w:noProof/>
          <w:color w:val="444444"/>
          <w:shd w:val="clear" w:color="auto" w:fill="FFFFFF"/>
          <w:lang w:val="es-AR" w:eastAsia="es-AR"/>
        </w:rPr>
        <w:drawing>
          <wp:inline distT="0" distB="0" distL="0" distR="0">
            <wp:extent cx="3960000" cy="2162175"/>
            <wp:effectExtent l="19050" t="0" r="21450" b="0"/>
            <wp:docPr id="27"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1B2918" w:rsidRDefault="001B2918" w:rsidP="004322A0">
      <w:pPr>
        <w:spacing w:after="120" w:afterAutospacing="0"/>
        <w:ind w:firstLine="0"/>
        <w:jc w:val="center"/>
        <w:rPr>
          <w:rFonts w:ascii="Candara" w:hAnsi="Candara"/>
          <w:color w:val="000000" w:themeColor="text1"/>
        </w:rPr>
      </w:pPr>
      <w:r w:rsidRPr="007B321E">
        <w:rPr>
          <w:rFonts w:ascii="Candara" w:hAnsi="Candara"/>
          <w:noProof/>
          <w:color w:val="000000" w:themeColor="text1"/>
          <w:lang w:val="es-AR" w:eastAsia="es-AR"/>
        </w:rPr>
        <w:drawing>
          <wp:inline distT="0" distB="0" distL="0" distR="0">
            <wp:extent cx="3960000" cy="2162175"/>
            <wp:effectExtent l="19050" t="0" r="21450" b="0"/>
            <wp:docPr id="29"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1B2918" w:rsidRPr="00FD0B6F" w:rsidRDefault="001B2918" w:rsidP="00461897">
      <w:pPr>
        <w:spacing w:after="0" w:afterAutospacing="0"/>
        <w:jc w:val="center"/>
        <w:rPr>
          <w:rFonts w:ascii="Candara" w:hAnsi="Candara" w:cs="Open Sans"/>
          <w:color w:val="444444"/>
          <w:sz w:val="18"/>
          <w:shd w:val="clear" w:color="auto" w:fill="FFFFFF"/>
        </w:rPr>
      </w:pPr>
      <w:r w:rsidRPr="00FD0B6F">
        <w:rPr>
          <w:rFonts w:ascii="Candara" w:hAnsi="Candara" w:cs="Open Sans"/>
          <w:b/>
          <w:color w:val="444444"/>
          <w:sz w:val="18"/>
          <w:shd w:val="clear" w:color="auto" w:fill="FFFFFF"/>
        </w:rPr>
        <w:t>Fuente:</w:t>
      </w:r>
      <w:r w:rsidRPr="00FD0B6F">
        <w:rPr>
          <w:rFonts w:ascii="Candara" w:hAnsi="Candara" w:cs="Open Sans"/>
          <w:color w:val="444444"/>
          <w:sz w:val="18"/>
          <w:shd w:val="clear" w:color="auto" w:fill="FFFFFF"/>
        </w:rPr>
        <w:t xml:space="preserve"> Elaboración en base a Encuestas a Gerentes Incubadoras.</w:t>
      </w:r>
    </w:p>
    <w:p w:rsidR="00461897" w:rsidRDefault="00461897" w:rsidP="00461897">
      <w:pPr>
        <w:spacing w:after="0" w:afterAutospacing="0"/>
        <w:ind w:firstLine="0"/>
        <w:rPr>
          <w:rFonts w:ascii="Candara" w:hAnsi="Candara" w:cs="Open Sans"/>
          <w:bCs/>
          <w:color w:val="444444"/>
          <w:shd w:val="clear" w:color="auto" w:fill="FFFFFF"/>
          <w:lang w:val="es-AR"/>
        </w:rPr>
      </w:pPr>
    </w:p>
    <w:p w:rsidR="001B2918" w:rsidRDefault="000F5CE0" w:rsidP="00461897">
      <w:pPr>
        <w:spacing w:after="0" w:afterAutospacing="0"/>
        <w:ind w:firstLine="0"/>
        <w:rPr>
          <w:rFonts w:ascii="Candara" w:hAnsi="Candara" w:cs="Open Sans"/>
          <w:bCs/>
          <w:color w:val="444444"/>
          <w:shd w:val="clear" w:color="auto" w:fill="FFFFFF"/>
          <w:lang w:val="es-AR"/>
        </w:rPr>
      </w:pPr>
      <w:r>
        <w:rPr>
          <w:rFonts w:ascii="Candara" w:hAnsi="Candara" w:cs="Open Sans"/>
          <w:bCs/>
          <w:color w:val="444444"/>
          <w:shd w:val="clear" w:color="auto" w:fill="FFFFFF"/>
          <w:lang w:val="es-AR"/>
        </w:rPr>
        <w:t>A</w:t>
      </w:r>
      <w:r w:rsidR="001B2918">
        <w:rPr>
          <w:rFonts w:ascii="Candara" w:hAnsi="Candara" w:cs="Open Sans"/>
          <w:bCs/>
          <w:color w:val="444444"/>
          <w:shd w:val="clear" w:color="auto" w:fill="FFFFFF"/>
          <w:lang w:val="es-AR"/>
        </w:rPr>
        <w:t xml:space="preserve">l igual que sucedía con el tamaño de los equipos técnicos y de los presupuestos de gastos, surge aquí con claridad la diferencia de escala con respecto </w:t>
      </w:r>
      <w:r>
        <w:rPr>
          <w:rFonts w:ascii="Candara" w:hAnsi="Candara" w:cs="Open Sans"/>
          <w:bCs/>
          <w:color w:val="444444"/>
          <w:shd w:val="clear" w:color="auto" w:fill="FFFFFF"/>
          <w:lang w:val="es-AR"/>
        </w:rPr>
        <w:t>a</w:t>
      </w:r>
      <w:r w:rsidR="001B2918">
        <w:rPr>
          <w:rFonts w:ascii="Candara" w:hAnsi="Candara" w:cs="Open Sans"/>
          <w:bCs/>
          <w:color w:val="444444"/>
          <w:shd w:val="clear" w:color="auto" w:fill="FFFFFF"/>
          <w:lang w:val="es-AR"/>
        </w:rPr>
        <w:t xml:space="preserve"> las incubadoras chilenas. Por un lado, el número de incubados por la plataforma en su conjunto es mucho menor. Esto podría ser atribuido, al menos en parte, a la diferencia de escala entre uno y otro país. Pero también las incubadoras uruguayas son mucho más pequeñas y jóvenes a nivel individual. Si bien la preocupación por alcanzar impacto puede llevar a un enfoque de atención muy personalizada con vistas a lograr resultados, existen actividades y servicios que se benefician cuando el número de incubados crece. Del mismo modo, la posibilidad de ganar en niveles de especialización aumenta al contar con una cartera más importante de emprendimientos y, junto a ello, de experiencias recorridas en el tiempo. Lo anterior invita a pensar </w:t>
      </w:r>
      <w:r>
        <w:rPr>
          <w:rFonts w:ascii="Candara" w:hAnsi="Candara" w:cs="Open Sans"/>
          <w:bCs/>
          <w:color w:val="444444"/>
          <w:shd w:val="clear" w:color="auto" w:fill="FFFFFF"/>
          <w:lang w:val="es-AR"/>
        </w:rPr>
        <w:t xml:space="preserve">en el concepto de </w:t>
      </w:r>
      <w:r w:rsidR="001B2918">
        <w:rPr>
          <w:rFonts w:ascii="Candara" w:hAnsi="Candara" w:cs="Open Sans"/>
          <w:bCs/>
          <w:color w:val="444444"/>
          <w:shd w:val="clear" w:color="auto" w:fill="FFFFFF"/>
          <w:lang w:val="es-AR"/>
        </w:rPr>
        <w:t>escala mínima eficiente.</w:t>
      </w:r>
    </w:p>
    <w:p w:rsidR="00461897" w:rsidRDefault="00461897" w:rsidP="00461897">
      <w:pPr>
        <w:spacing w:after="0" w:afterAutospacing="0"/>
        <w:ind w:firstLine="0"/>
        <w:rPr>
          <w:rFonts w:ascii="Candara" w:hAnsi="Candara" w:cs="Open Sans"/>
          <w:bCs/>
          <w:color w:val="444444"/>
          <w:shd w:val="clear" w:color="auto" w:fill="FFFFFF"/>
          <w:lang w:val="es-AR"/>
        </w:rPr>
      </w:pPr>
    </w:p>
    <w:p w:rsidR="00461897" w:rsidRDefault="00461897" w:rsidP="00461897">
      <w:pPr>
        <w:spacing w:after="0" w:afterAutospacing="0"/>
        <w:ind w:firstLine="0"/>
        <w:rPr>
          <w:rFonts w:ascii="Candara" w:hAnsi="Candara" w:cs="Open Sans"/>
          <w:bCs/>
          <w:color w:val="444444"/>
          <w:shd w:val="clear" w:color="auto" w:fill="FFFFFF"/>
          <w:lang w:val="es-AR"/>
        </w:rPr>
      </w:pPr>
    </w:p>
    <w:p w:rsidR="00461897" w:rsidRDefault="00461897" w:rsidP="00461897">
      <w:pPr>
        <w:spacing w:after="0" w:afterAutospacing="0"/>
        <w:ind w:firstLine="0"/>
        <w:rPr>
          <w:rFonts w:ascii="Candara" w:hAnsi="Candara" w:cs="Open Sans"/>
          <w:bCs/>
          <w:color w:val="444444"/>
          <w:shd w:val="clear" w:color="auto" w:fill="FFFFFF"/>
          <w:lang w:val="es-AR"/>
        </w:rPr>
      </w:pPr>
    </w:p>
    <w:p w:rsidR="00461897" w:rsidRDefault="00461897" w:rsidP="00461897">
      <w:pPr>
        <w:spacing w:after="0" w:afterAutospacing="0"/>
        <w:ind w:firstLine="0"/>
        <w:rPr>
          <w:rFonts w:ascii="Candara" w:hAnsi="Candara" w:cs="Open Sans"/>
          <w:bCs/>
          <w:color w:val="444444"/>
          <w:shd w:val="clear" w:color="auto" w:fill="FFFFFF"/>
          <w:lang w:val="es-AR"/>
        </w:rPr>
      </w:pPr>
    </w:p>
    <w:p w:rsidR="00461897" w:rsidRDefault="00461897" w:rsidP="00461897">
      <w:pPr>
        <w:spacing w:after="0" w:afterAutospacing="0"/>
        <w:ind w:firstLine="0"/>
        <w:rPr>
          <w:rFonts w:ascii="Candara" w:hAnsi="Candara" w:cs="Open Sans"/>
          <w:bCs/>
          <w:color w:val="444444"/>
          <w:shd w:val="clear" w:color="auto" w:fill="FFFFFF"/>
          <w:lang w:val="es-AR"/>
        </w:rPr>
      </w:pPr>
    </w:p>
    <w:p w:rsidR="001B2918" w:rsidRPr="00976217" w:rsidRDefault="004960EC" w:rsidP="001B2918">
      <w:pPr>
        <w:spacing w:after="0" w:afterAutospacing="0"/>
        <w:jc w:val="center"/>
        <w:rPr>
          <w:rFonts w:ascii="Candara" w:hAnsi="Candara" w:cs="Open Sans"/>
          <w:b/>
          <w:color w:val="444444"/>
          <w:shd w:val="clear" w:color="auto" w:fill="FFFFFF"/>
        </w:rPr>
      </w:pPr>
      <w:r>
        <w:rPr>
          <w:rFonts w:ascii="Candara" w:hAnsi="Candara" w:cs="Open Sans"/>
          <w:b/>
          <w:color w:val="444444"/>
          <w:shd w:val="clear" w:color="auto" w:fill="FFFFFF"/>
        </w:rPr>
        <w:t xml:space="preserve">Gráfico 9. </w:t>
      </w:r>
      <w:r w:rsidR="001B2918">
        <w:rPr>
          <w:rFonts w:ascii="Candara" w:hAnsi="Candara" w:cs="Open Sans"/>
          <w:b/>
          <w:color w:val="444444"/>
          <w:shd w:val="clear" w:color="auto" w:fill="FFFFFF"/>
        </w:rPr>
        <w:t xml:space="preserve">Número de proyectos </w:t>
      </w:r>
      <w:r w:rsidR="000F5CE0">
        <w:rPr>
          <w:rFonts w:ascii="Candara" w:hAnsi="Candara" w:cs="Open Sans"/>
          <w:b/>
          <w:color w:val="444444"/>
          <w:shd w:val="clear" w:color="auto" w:fill="FFFFFF"/>
        </w:rPr>
        <w:t xml:space="preserve">en </w:t>
      </w:r>
      <w:r w:rsidR="007F00C3">
        <w:rPr>
          <w:rFonts w:ascii="Candara" w:hAnsi="Candara" w:cs="Open Sans"/>
          <w:b/>
          <w:color w:val="444444"/>
          <w:shd w:val="clear" w:color="auto" w:fill="FFFFFF"/>
        </w:rPr>
        <w:t>incubación hoy</w:t>
      </w:r>
      <w:r w:rsidR="001B2918">
        <w:rPr>
          <w:rFonts w:ascii="Candara" w:hAnsi="Candara" w:cs="Open Sans"/>
          <w:b/>
          <w:color w:val="444444"/>
          <w:shd w:val="clear" w:color="auto" w:fill="FFFFFF"/>
        </w:rPr>
        <w:t>, Uruguay y Chile</w:t>
      </w:r>
    </w:p>
    <w:p w:rsidR="001B2918" w:rsidRPr="00976217" w:rsidRDefault="001B2918" w:rsidP="00461897">
      <w:pPr>
        <w:spacing w:after="0" w:afterAutospacing="0"/>
        <w:ind w:firstLine="0"/>
        <w:jc w:val="center"/>
        <w:rPr>
          <w:rFonts w:ascii="Candara" w:hAnsi="Candara" w:cs="Open Sans"/>
          <w:b/>
          <w:color w:val="444444"/>
          <w:shd w:val="clear" w:color="auto" w:fill="FFFFFF"/>
        </w:rPr>
      </w:pPr>
      <w:r w:rsidRPr="00976217">
        <w:rPr>
          <w:rFonts w:ascii="Candara" w:hAnsi="Candara"/>
          <w:noProof/>
          <w:lang w:val="es-AR" w:eastAsia="es-AR"/>
        </w:rPr>
        <w:drawing>
          <wp:inline distT="0" distB="0" distL="0" distR="0">
            <wp:extent cx="3960000" cy="2158095"/>
            <wp:effectExtent l="19050" t="0" r="2400" b="0"/>
            <wp:docPr id="31"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1" cstate="print"/>
                    <a:srcRect/>
                    <a:stretch>
                      <a:fillRect/>
                    </a:stretch>
                  </pic:blipFill>
                  <pic:spPr bwMode="auto">
                    <a:xfrm>
                      <a:off x="0" y="0"/>
                      <a:ext cx="3960000" cy="2158095"/>
                    </a:xfrm>
                    <a:prstGeom prst="rect">
                      <a:avLst/>
                    </a:prstGeom>
                    <a:noFill/>
                    <a:ln w="9525">
                      <a:noFill/>
                      <a:miter lim="800000"/>
                      <a:headEnd/>
                      <a:tailEnd/>
                    </a:ln>
                  </pic:spPr>
                </pic:pic>
              </a:graphicData>
            </a:graphic>
          </wp:inline>
        </w:drawing>
      </w:r>
    </w:p>
    <w:p w:rsidR="001B2918" w:rsidRPr="00FD0B6F" w:rsidRDefault="001B2918" w:rsidP="00461897">
      <w:pPr>
        <w:spacing w:after="0" w:afterAutospacing="0"/>
        <w:ind w:left="1276" w:right="1325" w:firstLine="0"/>
        <w:jc w:val="center"/>
        <w:rPr>
          <w:rFonts w:ascii="Candara" w:hAnsi="Candara" w:cs="Open Sans"/>
          <w:color w:val="444444"/>
          <w:sz w:val="20"/>
          <w:shd w:val="clear" w:color="auto" w:fill="FFFFFF"/>
        </w:rPr>
      </w:pPr>
      <w:r w:rsidRPr="00FD0B6F">
        <w:rPr>
          <w:rFonts w:ascii="Candara" w:hAnsi="Candara" w:cs="Open Sans"/>
          <w:b/>
          <w:color w:val="444444"/>
          <w:sz w:val="18"/>
          <w:shd w:val="clear" w:color="auto" w:fill="FFFFFF"/>
        </w:rPr>
        <w:t>Fuente:</w:t>
      </w:r>
      <w:r w:rsidRPr="00FD0B6F">
        <w:rPr>
          <w:rFonts w:ascii="Candara" w:hAnsi="Candara" w:cs="Open Sans"/>
          <w:color w:val="444444"/>
          <w:sz w:val="18"/>
          <w:shd w:val="clear" w:color="auto" w:fill="FFFFFF"/>
        </w:rPr>
        <w:t xml:space="preserve"> Elaboración </w:t>
      </w:r>
      <w:r w:rsidR="008C0274" w:rsidRPr="00FD0B6F">
        <w:rPr>
          <w:rFonts w:ascii="Candara" w:hAnsi="Candara" w:cs="Open Sans"/>
          <w:color w:val="444444"/>
          <w:sz w:val="18"/>
          <w:shd w:val="clear" w:color="auto" w:fill="FFFFFF"/>
        </w:rPr>
        <w:t xml:space="preserve">propia </w:t>
      </w:r>
      <w:r w:rsidRPr="00FD0B6F">
        <w:rPr>
          <w:rFonts w:ascii="Candara" w:hAnsi="Candara" w:cs="Open Sans"/>
          <w:color w:val="444444"/>
          <w:sz w:val="18"/>
          <w:shd w:val="clear" w:color="auto" w:fill="FFFFFF"/>
        </w:rPr>
        <w:t xml:space="preserve">en base a Encuestas a Gerentes Incubadoras </w:t>
      </w:r>
      <w:r w:rsidR="008C0274" w:rsidRPr="00FD0B6F">
        <w:rPr>
          <w:rFonts w:ascii="Candara" w:hAnsi="Candara" w:cs="Open Sans"/>
          <w:color w:val="444444"/>
          <w:sz w:val="18"/>
          <w:shd w:val="clear" w:color="auto" w:fill="FFFFFF"/>
        </w:rPr>
        <w:t>e informe “Evaluación de la plataforma de apoyo al emprendimiento – Incubadoras de negocios apoyadas por CORFO” (2016)</w:t>
      </w:r>
    </w:p>
    <w:p w:rsidR="001B2918" w:rsidRPr="001B2918" w:rsidRDefault="001B2918" w:rsidP="001B2918">
      <w:pPr>
        <w:pStyle w:val="Heading1"/>
        <w:rPr>
          <w:rFonts w:ascii="Candara" w:hAnsi="Candara"/>
          <w:sz w:val="24"/>
          <w:szCs w:val="24"/>
          <w:shd w:val="clear" w:color="auto" w:fill="FFFFFF"/>
        </w:rPr>
      </w:pPr>
      <w:bookmarkStart w:id="23" w:name="_Toc480295572"/>
      <w:bookmarkStart w:id="24" w:name="_Toc480555682"/>
      <w:r w:rsidRPr="001B2918">
        <w:rPr>
          <w:rFonts w:ascii="Candara" w:hAnsi="Candara"/>
          <w:sz w:val="24"/>
          <w:szCs w:val="24"/>
          <w:shd w:val="clear" w:color="auto" w:fill="FFFFFF"/>
        </w:rPr>
        <w:t>Las incubadoras y el programa de capital semilla de ANII</w:t>
      </w:r>
      <w:bookmarkEnd w:id="23"/>
      <w:bookmarkEnd w:id="24"/>
    </w:p>
    <w:p w:rsidR="001B2918" w:rsidRDefault="001B2918" w:rsidP="001B2918">
      <w:pPr>
        <w:ind w:firstLine="0"/>
        <w:rPr>
          <w:rFonts w:ascii="Candara" w:hAnsi="Candara" w:cs="Open Sans"/>
          <w:color w:val="444444"/>
          <w:shd w:val="clear" w:color="auto" w:fill="FFFFFF"/>
        </w:rPr>
      </w:pPr>
      <w:r>
        <w:rPr>
          <w:rFonts w:ascii="Candara" w:hAnsi="Candara" w:cs="Open Sans"/>
          <w:color w:val="444444"/>
          <w:shd w:val="clear" w:color="auto" w:fill="FFFFFF"/>
        </w:rPr>
        <w:t xml:space="preserve">Según los datos provistos por ANII, las incubadoras fueron ganando terreno en relación a otras </w:t>
      </w:r>
      <w:r w:rsidR="00CE0CD0">
        <w:rPr>
          <w:rFonts w:ascii="Candara" w:hAnsi="Candara" w:cs="Open Sans"/>
          <w:color w:val="444444"/>
          <w:shd w:val="clear" w:color="auto" w:fill="FFFFFF"/>
        </w:rPr>
        <w:t>Instituciones</w:t>
      </w:r>
      <w:r>
        <w:rPr>
          <w:rFonts w:ascii="Candara" w:hAnsi="Candara" w:cs="Open Sans"/>
          <w:color w:val="444444"/>
          <w:shd w:val="clear" w:color="auto" w:fill="FFFFFF"/>
        </w:rPr>
        <w:t xml:space="preserve"> Patrocinadoras del programa de capital semilla de ANII. En efecto, lo que muestra el siguiente gráfico es que la diferencia en la cantidad de presentaciones</w:t>
      </w:r>
      <w:r w:rsidR="00CE0CD0">
        <w:rPr>
          <w:rFonts w:ascii="Candara" w:hAnsi="Candara" w:cs="Open Sans"/>
          <w:color w:val="444444"/>
          <w:shd w:val="clear" w:color="auto" w:fill="FFFFFF"/>
        </w:rPr>
        <w:t>,</w:t>
      </w:r>
      <w:r>
        <w:rPr>
          <w:rFonts w:ascii="Candara" w:hAnsi="Candara" w:cs="Open Sans"/>
          <w:color w:val="444444"/>
          <w:shd w:val="clear" w:color="auto" w:fill="FFFFFF"/>
        </w:rPr>
        <w:t xml:space="preserve"> por una u otra vía</w:t>
      </w:r>
      <w:r w:rsidR="00CE0CD0">
        <w:rPr>
          <w:rFonts w:ascii="Candara" w:hAnsi="Candara" w:cs="Open Sans"/>
          <w:color w:val="444444"/>
          <w:shd w:val="clear" w:color="auto" w:fill="FFFFFF"/>
        </w:rPr>
        <w:t>, ante</w:t>
      </w:r>
      <w:r>
        <w:rPr>
          <w:rFonts w:ascii="Candara" w:hAnsi="Candara" w:cs="Open Sans"/>
          <w:color w:val="444444"/>
          <w:shd w:val="clear" w:color="auto" w:fill="FFFFFF"/>
        </w:rPr>
        <w:t xml:space="preserve"> al programa de capital semilla se acentúa a partir de 2015.</w:t>
      </w:r>
    </w:p>
    <w:p w:rsidR="001B2918" w:rsidRPr="00976217" w:rsidRDefault="004960EC" w:rsidP="004322A0">
      <w:pPr>
        <w:spacing w:after="0" w:afterAutospacing="0"/>
        <w:ind w:firstLine="0"/>
        <w:jc w:val="center"/>
        <w:rPr>
          <w:rFonts w:ascii="Candara" w:hAnsi="Candara" w:cs="Open Sans"/>
          <w:b/>
          <w:color w:val="444444"/>
          <w:shd w:val="clear" w:color="auto" w:fill="FFFFFF"/>
        </w:rPr>
      </w:pPr>
      <w:r>
        <w:rPr>
          <w:rFonts w:ascii="Candara" w:hAnsi="Candara" w:cs="Open Sans"/>
          <w:b/>
          <w:color w:val="444444"/>
          <w:shd w:val="clear" w:color="auto" w:fill="FFFFFF"/>
        </w:rPr>
        <w:t xml:space="preserve">Gráfico 10. </w:t>
      </w:r>
      <w:r w:rsidR="001B2918">
        <w:rPr>
          <w:rFonts w:ascii="Candara" w:hAnsi="Candara" w:cs="Open Sans"/>
          <w:b/>
          <w:color w:val="444444"/>
          <w:shd w:val="clear" w:color="auto" w:fill="FFFFFF"/>
        </w:rPr>
        <w:t>Cantidad de proyectos programa capital semilla según modalidad de presentación</w:t>
      </w:r>
    </w:p>
    <w:p w:rsidR="001B2918" w:rsidRDefault="001B2918" w:rsidP="004322A0">
      <w:pPr>
        <w:spacing w:after="120" w:afterAutospacing="0"/>
        <w:ind w:firstLine="0"/>
        <w:jc w:val="center"/>
        <w:rPr>
          <w:rFonts w:ascii="Candara" w:hAnsi="Candara" w:cs="Open Sans"/>
          <w:color w:val="444444"/>
          <w:shd w:val="clear" w:color="auto" w:fill="FFFFFF"/>
        </w:rPr>
      </w:pPr>
      <w:r w:rsidRPr="006656B8">
        <w:rPr>
          <w:rFonts w:ascii="Candara" w:hAnsi="Candara" w:cs="Open Sans"/>
          <w:noProof/>
          <w:color w:val="444444"/>
          <w:shd w:val="clear" w:color="auto" w:fill="FFFFFF"/>
          <w:lang w:val="es-AR" w:eastAsia="es-AR"/>
        </w:rPr>
        <w:drawing>
          <wp:inline distT="0" distB="0" distL="0" distR="0">
            <wp:extent cx="3960000" cy="2562225"/>
            <wp:effectExtent l="19050" t="0" r="21450" b="0"/>
            <wp:docPr id="2049"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1B2918" w:rsidRPr="00FD0B6F" w:rsidRDefault="001B2918" w:rsidP="004322A0">
      <w:pPr>
        <w:spacing w:after="0" w:afterAutospacing="0"/>
        <w:ind w:firstLine="0"/>
        <w:jc w:val="center"/>
        <w:rPr>
          <w:rFonts w:ascii="Candara" w:hAnsi="Candara" w:cs="Open Sans"/>
          <w:b/>
          <w:color w:val="444444"/>
          <w:sz w:val="18"/>
          <w:shd w:val="clear" w:color="auto" w:fill="FFFFFF"/>
        </w:rPr>
      </w:pPr>
      <w:r w:rsidRPr="00FD0B6F">
        <w:rPr>
          <w:rFonts w:ascii="Candara" w:hAnsi="Candara" w:cs="Open Sans"/>
          <w:b/>
          <w:color w:val="444444"/>
          <w:sz w:val="18"/>
          <w:shd w:val="clear" w:color="auto" w:fill="FFFFFF"/>
        </w:rPr>
        <w:t xml:space="preserve">Fuente: </w:t>
      </w:r>
      <w:r w:rsidR="007F00C3" w:rsidRPr="00FD0B6F">
        <w:rPr>
          <w:rFonts w:ascii="Candara" w:hAnsi="Candara" w:cs="Open Sans"/>
          <w:color w:val="444444"/>
          <w:sz w:val="18"/>
          <w:shd w:val="clear" w:color="auto" w:fill="FFFFFF"/>
        </w:rPr>
        <w:t>Elaboración propia</w:t>
      </w:r>
      <w:r w:rsidRPr="00FD0B6F">
        <w:rPr>
          <w:rFonts w:ascii="Candara" w:hAnsi="Candara" w:cs="Open Sans"/>
          <w:color w:val="444444"/>
          <w:sz w:val="18"/>
          <w:shd w:val="clear" w:color="auto" w:fill="FFFFFF"/>
        </w:rPr>
        <w:t xml:space="preserve"> en base a información suministrada por ANII</w:t>
      </w:r>
    </w:p>
    <w:p w:rsidR="001B2918" w:rsidRDefault="001B2918" w:rsidP="00461897">
      <w:pPr>
        <w:spacing w:after="0" w:afterAutospacing="0"/>
        <w:ind w:firstLine="0"/>
        <w:rPr>
          <w:rFonts w:ascii="Candara" w:hAnsi="Candara" w:cs="Open Sans"/>
          <w:color w:val="444444"/>
          <w:shd w:val="clear" w:color="auto" w:fill="FFFFFF"/>
        </w:rPr>
      </w:pPr>
    </w:p>
    <w:p w:rsidR="00CE0CD0" w:rsidRDefault="00CE0CD0" w:rsidP="00461897">
      <w:pPr>
        <w:spacing w:after="0" w:afterAutospacing="0"/>
        <w:ind w:firstLine="0"/>
        <w:rPr>
          <w:rFonts w:ascii="Candara" w:hAnsi="Candara" w:cs="Open Sans"/>
          <w:color w:val="444444"/>
        </w:rPr>
      </w:pPr>
      <w:r>
        <w:rPr>
          <w:rFonts w:ascii="Candara" w:hAnsi="Candara" w:cs="Open Sans"/>
          <w:color w:val="444444"/>
          <w:shd w:val="clear" w:color="auto" w:fill="FFFFFF"/>
        </w:rPr>
        <w:t>S</w:t>
      </w:r>
      <w:r w:rsidR="001B2918">
        <w:rPr>
          <w:rFonts w:ascii="Candara" w:hAnsi="Candara" w:cs="Open Sans"/>
          <w:color w:val="444444"/>
          <w:shd w:val="clear" w:color="auto" w:fill="FFFFFF"/>
        </w:rPr>
        <w:t>alvo en el caso de Ingenio</w:t>
      </w:r>
      <w:r>
        <w:rPr>
          <w:rFonts w:ascii="Candara" w:hAnsi="Candara" w:cs="Open Sans"/>
          <w:color w:val="444444"/>
          <w:shd w:val="clear" w:color="auto" w:fill="FFFFFF"/>
        </w:rPr>
        <w:t>,</w:t>
      </w:r>
      <w:r w:rsidR="001B2918">
        <w:rPr>
          <w:rFonts w:ascii="Candara" w:hAnsi="Candara" w:cs="Open Sans"/>
          <w:color w:val="444444"/>
          <w:shd w:val="clear" w:color="auto" w:fill="FFFFFF"/>
        </w:rPr>
        <w:t xml:space="preserve"> más de dos terceras partes de </w:t>
      </w:r>
      <w:r>
        <w:rPr>
          <w:rFonts w:ascii="Candara" w:hAnsi="Candara" w:cs="Open Sans"/>
          <w:color w:val="444444"/>
          <w:shd w:val="clear" w:color="auto" w:fill="FFFFFF"/>
        </w:rPr>
        <w:t>lo</w:t>
      </w:r>
      <w:r w:rsidR="001B2918">
        <w:rPr>
          <w:rFonts w:ascii="Candara" w:hAnsi="Candara" w:cs="Open Sans"/>
          <w:color w:val="444444"/>
          <w:shd w:val="clear" w:color="auto" w:fill="FFFFFF"/>
        </w:rPr>
        <w:t xml:space="preserve">s incubados son también beneficiarios del programa de capital semilla. Más aún, en el caso de Sinergia, Da Vinci y Bioespinn, la totalidad de sus incubados en 2016 cuentan también con el apoyo financiero del programa de capital semilla de ANII, destacando así la posibilidad de </w:t>
      </w:r>
      <w:r w:rsidR="001B2918" w:rsidRPr="00750A26">
        <w:rPr>
          <w:rFonts w:ascii="Candara" w:hAnsi="Candara" w:cs="Open Sans"/>
          <w:color w:val="444444"/>
        </w:rPr>
        <w:t>que ambos instrumentos (incubadoras y capital semilla) acab</w:t>
      </w:r>
      <w:r w:rsidR="001B2918">
        <w:rPr>
          <w:rFonts w:ascii="Candara" w:hAnsi="Candara" w:cs="Open Sans"/>
          <w:color w:val="444444"/>
        </w:rPr>
        <w:t>e</w:t>
      </w:r>
      <w:r w:rsidR="001B2918" w:rsidRPr="00750A26">
        <w:rPr>
          <w:rFonts w:ascii="Candara" w:hAnsi="Candara" w:cs="Open Sans"/>
          <w:color w:val="444444"/>
        </w:rPr>
        <w:t xml:space="preserve">n conformando un set coherente y </w:t>
      </w:r>
      <w:r w:rsidR="007F00C3" w:rsidRPr="00750A26">
        <w:rPr>
          <w:rFonts w:ascii="Candara" w:hAnsi="Candara" w:cs="Open Sans"/>
          <w:color w:val="444444"/>
        </w:rPr>
        <w:t>sinérgico.</w:t>
      </w:r>
      <w:r w:rsidR="007F00C3">
        <w:rPr>
          <w:rFonts w:ascii="Candara" w:hAnsi="Candara" w:cs="Open Sans"/>
          <w:color w:val="444444"/>
        </w:rPr>
        <w:t xml:space="preserve"> La</w:t>
      </w:r>
      <w:r>
        <w:rPr>
          <w:rFonts w:ascii="Candara" w:hAnsi="Candara" w:cs="Open Sans"/>
          <w:color w:val="444444"/>
        </w:rPr>
        <w:t xml:space="preserve"> mayoría de los emprendedores tienen una percepción positiva con relación a este punto.</w:t>
      </w:r>
    </w:p>
    <w:p w:rsidR="00CE0CD0" w:rsidRDefault="00CE0CD0" w:rsidP="00461897">
      <w:pPr>
        <w:spacing w:after="0" w:afterAutospacing="0"/>
        <w:ind w:firstLine="0"/>
        <w:rPr>
          <w:rFonts w:ascii="Candara" w:hAnsi="Candara" w:cs="Open Sans"/>
          <w:color w:val="444444"/>
        </w:rPr>
      </w:pPr>
    </w:p>
    <w:p w:rsidR="001B2918" w:rsidRDefault="001B2918" w:rsidP="00461897">
      <w:pPr>
        <w:spacing w:after="0" w:afterAutospacing="0"/>
        <w:ind w:firstLine="0"/>
        <w:rPr>
          <w:rFonts w:ascii="Candara" w:hAnsi="Candara" w:cs="Open Sans"/>
          <w:color w:val="444444"/>
        </w:rPr>
      </w:pPr>
      <w:r>
        <w:rPr>
          <w:rFonts w:ascii="Candara" w:hAnsi="Candara" w:cs="Open Sans"/>
          <w:color w:val="444444"/>
        </w:rPr>
        <w:t>A continuación, se muestra la evolución de los proyectos de capital semilla aprobados por incubadora.</w:t>
      </w:r>
    </w:p>
    <w:p w:rsidR="00461897" w:rsidRDefault="00461897" w:rsidP="00461897">
      <w:pPr>
        <w:spacing w:after="0" w:afterAutospacing="0"/>
        <w:ind w:firstLine="0"/>
        <w:rPr>
          <w:rFonts w:ascii="Candara" w:hAnsi="Candara" w:cs="Open Sans"/>
          <w:color w:val="444444"/>
        </w:rPr>
      </w:pPr>
    </w:p>
    <w:p w:rsidR="001B2918" w:rsidRPr="00976217" w:rsidRDefault="004960EC" w:rsidP="004322A0">
      <w:pPr>
        <w:spacing w:after="0" w:afterAutospacing="0"/>
        <w:ind w:firstLine="0"/>
        <w:jc w:val="center"/>
        <w:rPr>
          <w:rFonts w:ascii="Candara" w:hAnsi="Candara" w:cs="Open Sans"/>
          <w:b/>
          <w:color w:val="444444"/>
          <w:shd w:val="clear" w:color="auto" w:fill="FFFFFF"/>
        </w:rPr>
      </w:pPr>
      <w:r>
        <w:rPr>
          <w:rFonts w:ascii="Candara" w:hAnsi="Candara" w:cs="Open Sans"/>
          <w:b/>
          <w:color w:val="444444"/>
          <w:shd w:val="clear" w:color="auto" w:fill="FFFFFF"/>
        </w:rPr>
        <w:t xml:space="preserve">Gráfico 11. </w:t>
      </w:r>
      <w:r w:rsidR="001B2918">
        <w:rPr>
          <w:rFonts w:ascii="Candara" w:hAnsi="Candara" w:cs="Open Sans"/>
          <w:b/>
          <w:color w:val="444444"/>
          <w:shd w:val="clear" w:color="auto" w:fill="FFFFFF"/>
        </w:rPr>
        <w:t>Cantidad de proyectos programa capital semilla por incubadora (2014-2016)</w:t>
      </w:r>
    </w:p>
    <w:p w:rsidR="001B2918" w:rsidRDefault="001B2918" w:rsidP="001B2918">
      <w:pPr>
        <w:spacing w:after="120" w:afterAutospacing="0"/>
        <w:ind w:firstLine="0"/>
        <w:jc w:val="center"/>
        <w:rPr>
          <w:rFonts w:ascii="Candara" w:hAnsi="Candara" w:cs="Open Sans"/>
          <w:color w:val="444444"/>
        </w:rPr>
      </w:pPr>
      <w:r w:rsidRPr="00810AF9">
        <w:rPr>
          <w:rFonts w:ascii="Candara" w:hAnsi="Candara" w:cs="Open Sans"/>
          <w:noProof/>
          <w:color w:val="444444"/>
          <w:lang w:val="es-AR" w:eastAsia="es-AR"/>
        </w:rPr>
        <w:drawing>
          <wp:inline distT="0" distB="0" distL="0" distR="0">
            <wp:extent cx="3960000" cy="2600325"/>
            <wp:effectExtent l="19050" t="0" r="21450" b="0"/>
            <wp:docPr id="2052"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1B2918" w:rsidRPr="00FD0B6F" w:rsidRDefault="001B2918" w:rsidP="00FD0B6F">
      <w:pPr>
        <w:spacing w:after="0" w:afterAutospacing="0"/>
        <w:ind w:left="1276" w:right="1183" w:firstLine="0"/>
        <w:jc w:val="center"/>
        <w:rPr>
          <w:rFonts w:ascii="Candara" w:hAnsi="Candara" w:cs="Open Sans"/>
          <w:color w:val="444444"/>
          <w:sz w:val="18"/>
          <w:shd w:val="clear" w:color="auto" w:fill="FFFFFF"/>
        </w:rPr>
      </w:pPr>
      <w:r w:rsidRPr="00FD0B6F">
        <w:rPr>
          <w:rFonts w:ascii="Candara" w:hAnsi="Candara" w:cs="Open Sans"/>
          <w:b/>
          <w:color w:val="444444"/>
          <w:sz w:val="18"/>
          <w:shd w:val="clear" w:color="auto" w:fill="FFFFFF"/>
        </w:rPr>
        <w:t xml:space="preserve">Fuente: </w:t>
      </w:r>
      <w:r w:rsidR="007F00C3" w:rsidRPr="00FD0B6F">
        <w:rPr>
          <w:rFonts w:ascii="Candara" w:hAnsi="Candara" w:cs="Open Sans"/>
          <w:color w:val="444444"/>
          <w:sz w:val="18"/>
          <w:shd w:val="clear" w:color="auto" w:fill="FFFFFF"/>
        </w:rPr>
        <w:t>Elaboración propia</w:t>
      </w:r>
      <w:r w:rsidRPr="00FD0B6F">
        <w:rPr>
          <w:rFonts w:ascii="Candara" w:hAnsi="Candara" w:cs="Open Sans"/>
          <w:color w:val="444444"/>
          <w:sz w:val="18"/>
          <w:shd w:val="clear" w:color="auto" w:fill="FFFFFF"/>
        </w:rPr>
        <w:t xml:space="preserve"> en base a información del Registro de ANII</w:t>
      </w:r>
    </w:p>
    <w:p w:rsidR="001B2918" w:rsidRPr="00FD0B6F" w:rsidRDefault="001B2918" w:rsidP="00FD0B6F">
      <w:pPr>
        <w:spacing w:after="0" w:afterAutospacing="0"/>
        <w:ind w:left="1276" w:right="1183" w:firstLine="0"/>
        <w:jc w:val="center"/>
        <w:rPr>
          <w:rFonts w:ascii="Candara" w:hAnsi="Candara" w:cs="Open Sans"/>
          <w:b/>
          <w:color w:val="444444"/>
          <w:sz w:val="18"/>
          <w:shd w:val="clear" w:color="auto" w:fill="FFFFFF"/>
        </w:rPr>
      </w:pPr>
      <w:r w:rsidRPr="00FD0B6F">
        <w:rPr>
          <w:rFonts w:ascii="Candara" w:hAnsi="Candara" w:cs="Open Sans"/>
          <w:b/>
          <w:color w:val="444444"/>
          <w:sz w:val="18"/>
          <w:shd w:val="clear" w:color="auto" w:fill="FFFFFF"/>
        </w:rPr>
        <w:t>Nota:</w:t>
      </w:r>
      <w:r w:rsidRPr="00FD0B6F">
        <w:rPr>
          <w:rFonts w:ascii="Candara" w:hAnsi="Candara" w:cs="Open Sans"/>
          <w:color w:val="444444"/>
          <w:sz w:val="18"/>
          <w:shd w:val="clear" w:color="auto" w:fill="FFFFFF"/>
        </w:rPr>
        <w:t xml:space="preserve"> Las cantidades expresadas en este gráfico pueden no coincidir con las indicadas por los gerentes porque algunos proyectos todavía no fueron dados de alta en el registro hasta no tener aprobación del Directorio. Además, una empresa puede haber realizado más de una presentación. Sólo se incluyen los beneficiarios de los programas de capital semilla, se excluyen los proyectos de </w:t>
      </w:r>
      <w:r w:rsidR="007F00C3" w:rsidRPr="00FD0B6F">
        <w:rPr>
          <w:rFonts w:ascii="Candara" w:hAnsi="Candara" w:cs="Open Sans"/>
          <w:color w:val="444444"/>
          <w:sz w:val="18"/>
          <w:shd w:val="clear" w:color="auto" w:fill="FFFFFF"/>
        </w:rPr>
        <w:t>pre incubación</w:t>
      </w:r>
      <w:r w:rsidRPr="00FD0B6F">
        <w:rPr>
          <w:rFonts w:ascii="Candara" w:hAnsi="Candara" w:cs="Open Sans"/>
          <w:color w:val="444444"/>
          <w:sz w:val="18"/>
          <w:shd w:val="clear" w:color="auto" w:fill="FFFFFF"/>
        </w:rPr>
        <w:t xml:space="preserve"> y VIN.</w:t>
      </w:r>
    </w:p>
    <w:p w:rsidR="00C070ED" w:rsidRDefault="00C070ED" w:rsidP="001B2918">
      <w:pPr>
        <w:ind w:firstLine="0"/>
        <w:rPr>
          <w:rFonts w:ascii="Candara" w:hAnsi="Candara" w:cs="Open Sans"/>
          <w:color w:val="444444"/>
          <w:shd w:val="clear" w:color="auto" w:fill="FFFFFF"/>
        </w:rPr>
      </w:pPr>
    </w:p>
    <w:p w:rsidR="00F7074C" w:rsidRPr="00976217" w:rsidRDefault="001B2918" w:rsidP="001B2918">
      <w:pPr>
        <w:ind w:firstLine="0"/>
        <w:rPr>
          <w:rFonts w:ascii="Candara" w:hAnsi="Candara" w:cs="Open Sans"/>
          <w:color w:val="444444"/>
          <w:shd w:val="clear" w:color="auto" w:fill="FFFFFF"/>
        </w:rPr>
      </w:pPr>
      <w:r w:rsidRPr="00976217">
        <w:rPr>
          <w:rFonts w:ascii="Candara" w:hAnsi="Candara" w:cs="Open Sans"/>
          <w:color w:val="444444"/>
          <w:shd w:val="clear" w:color="auto" w:fill="FFFFFF"/>
        </w:rPr>
        <w:t xml:space="preserve">En suma, esta primera caracterización basada en la encuesta a gerentes y los registros de ANII muestra que se trata de una plataforma de incubadoras embrionaria y heterogénea, con un alcance – en términos de proyectos </w:t>
      </w:r>
      <w:r>
        <w:rPr>
          <w:rFonts w:ascii="Candara" w:hAnsi="Candara" w:cs="Open Sans"/>
          <w:color w:val="444444"/>
          <w:shd w:val="clear" w:color="auto" w:fill="FFFFFF"/>
        </w:rPr>
        <w:t xml:space="preserve">incubados </w:t>
      </w:r>
      <w:r w:rsidRPr="00976217">
        <w:rPr>
          <w:rFonts w:ascii="Candara" w:hAnsi="Candara" w:cs="Open Sans"/>
          <w:color w:val="444444"/>
          <w:shd w:val="clear" w:color="auto" w:fill="FFFFFF"/>
        </w:rPr>
        <w:t xml:space="preserve">y su evolución – muy diferente entre ellas. Unas operan con una cantidad muy limitada de beneficiarios mientras que otras cuentan con un volumen de operaciones más numeroso. </w:t>
      </w:r>
      <w:r>
        <w:rPr>
          <w:rFonts w:ascii="Candara" w:hAnsi="Candara" w:cs="Open Sans"/>
          <w:color w:val="444444"/>
          <w:shd w:val="clear" w:color="auto" w:fill="FFFFFF"/>
        </w:rPr>
        <w:t>Además, algunas han mantenido un número relativamente constante de incubados a lo largo del período estudiado mientras que otras han experimentado crecimientos abruptos.</w:t>
      </w:r>
      <w:r w:rsidR="00C070ED">
        <w:rPr>
          <w:rFonts w:ascii="Candara" w:hAnsi="Candara" w:cs="Open Sans"/>
          <w:color w:val="444444"/>
          <w:shd w:val="clear" w:color="auto" w:fill="FFFFFF"/>
        </w:rPr>
        <w:t xml:space="preserve"> P</w:t>
      </w:r>
      <w:r w:rsidRPr="00976217">
        <w:rPr>
          <w:rFonts w:ascii="Candara" w:hAnsi="Candara" w:cs="Open Sans"/>
          <w:color w:val="444444"/>
          <w:shd w:val="clear" w:color="auto" w:fill="FFFFFF"/>
        </w:rPr>
        <w:t>resentada esta primera mirada de conjunto es posible avanzar hacia la caracterización de cada una de las incubadoras analizadas.</w:t>
      </w:r>
    </w:p>
    <w:p w:rsidR="005827D0" w:rsidRDefault="005827D0" w:rsidP="005827D0">
      <w:bookmarkStart w:id="25" w:name="_Toc480295574"/>
    </w:p>
    <w:p w:rsidR="005827D0" w:rsidRDefault="005827D0" w:rsidP="005827D0"/>
    <w:p w:rsidR="007A30DA" w:rsidRPr="001B2918" w:rsidRDefault="00175E51" w:rsidP="00E06A15">
      <w:pPr>
        <w:pStyle w:val="Heading1"/>
        <w:spacing w:after="240" w:afterAutospacing="0"/>
        <w:ind w:left="1068" w:hanging="360"/>
        <w:rPr>
          <w:rFonts w:ascii="Candara" w:hAnsi="Candara"/>
          <w:sz w:val="24"/>
          <w:szCs w:val="24"/>
        </w:rPr>
      </w:pPr>
      <w:bookmarkStart w:id="26" w:name="_Toc480555683"/>
      <w:r>
        <w:rPr>
          <w:rFonts w:ascii="Candara" w:hAnsi="Candara"/>
          <w:sz w:val="24"/>
          <w:szCs w:val="24"/>
        </w:rPr>
        <w:t xml:space="preserve">B- </w:t>
      </w:r>
      <w:r w:rsidR="007A30DA" w:rsidRPr="001B2918">
        <w:rPr>
          <w:rFonts w:ascii="Candara" w:hAnsi="Candara"/>
          <w:sz w:val="24"/>
          <w:szCs w:val="24"/>
        </w:rPr>
        <w:t xml:space="preserve">Análisis de las </w:t>
      </w:r>
      <w:bookmarkEnd w:id="2"/>
      <w:r w:rsidR="007F00C3" w:rsidRPr="001B2918">
        <w:rPr>
          <w:rFonts w:ascii="Candara" w:hAnsi="Candara"/>
          <w:sz w:val="24"/>
          <w:szCs w:val="24"/>
        </w:rPr>
        <w:t>incubadoras en</w:t>
      </w:r>
      <w:r w:rsidR="00512B62" w:rsidRPr="001B2918">
        <w:rPr>
          <w:rFonts w:ascii="Candara" w:hAnsi="Candara"/>
          <w:sz w:val="24"/>
          <w:szCs w:val="24"/>
        </w:rPr>
        <w:t xml:space="preserve"> base a indicadores clave</w:t>
      </w:r>
      <w:bookmarkEnd w:id="25"/>
      <w:bookmarkEnd w:id="26"/>
    </w:p>
    <w:p w:rsidR="00512B62" w:rsidRPr="001B2918" w:rsidRDefault="007A30DA" w:rsidP="007A30DA">
      <w:pPr>
        <w:ind w:firstLine="0"/>
        <w:rPr>
          <w:rFonts w:ascii="Candara" w:hAnsi="Candara"/>
          <w:color w:val="444444"/>
        </w:rPr>
      </w:pPr>
      <w:r w:rsidRPr="001B2918">
        <w:rPr>
          <w:rFonts w:ascii="Candara" w:hAnsi="Candara"/>
          <w:color w:val="444444"/>
        </w:rPr>
        <w:t>En esta parte del informe se presenta un análisis de los modelos de negocios de las incubadoras</w:t>
      </w:r>
      <w:r w:rsidR="009B6DF0">
        <w:rPr>
          <w:rFonts w:ascii="Candara" w:hAnsi="Candara"/>
          <w:color w:val="444444"/>
        </w:rPr>
        <w:t>,</w:t>
      </w:r>
      <w:r w:rsidRPr="001B2918">
        <w:rPr>
          <w:rFonts w:ascii="Candara" w:hAnsi="Candara"/>
          <w:color w:val="444444"/>
        </w:rPr>
        <w:t xml:space="preserve"> apoyándose para eso en </w:t>
      </w:r>
      <w:r w:rsidR="009B6DF0">
        <w:rPr>
          <w:rFonts w:ascii="Candara" w:hAnsi="Candara"/>
          <w:color w:val="444444"/>
        </w:rPr>
        <w:t xml:space="preserve">una </w:t>
      </w:r>
      <w:r w:rsidRPr="001B2918">
        <w:rPr>
          <w:rFonts w:ascii="Candara" w:hAnsi="Candara"/>
          <w:color w:val="444444"/>
        </w:rPr>
        <w:t>matriz de calificaciones de 9 dimensiones</w:t>
      </w:r>
      <w:r w:rsidR="00512B62" w:rsidRPr="001B2918">
        <w:rPr>
          <w:rFonts w:ascii="Candara" w:hAnsi="Candara"/>
          <w:color w:val="444444"/>
        </w:rPr>
        <w:t xml:space="preserve"> clave</w:t>
      </w:r>
      <w:r w:rsidRPr="001B2918">
        <w:rPr>
          <w:rFonts w:ascii="Candara" w:hAnsi="Candara"/>
          <w:color w:val="444444"/>
        </w:rPr>
        <w:t>, alimentados en base a la información recogida en el trabajo de campo, las encuestas emprendedores y a incubadoras</w:t>
      </w:r>
      <w:r w:rsidR="009A48ED">
        <w:rPr>
          <w:rFonts w:ascii="Candara" w:hAnsi="Candara"/>
          <w:color w:val="444444"/>
        </w:rPr>
        <w:t>, que fue respondida por 310 emprendedores</w:t>
      </w:r>
      <w:r w:rsidRPr="001B2918">
        <w:rPr>
          <w:rFonts w:ascii="Candara" w:hAnsi="Candara"/>
          <w:color w:val="444444"/>
        </w:rPr>
        <w:t>.</w:t>
      </w:r>
    </w:p>
    <w:p w:rsidR="00512B62" w:rsidRPr="001B2918" w:rsidRDefault="00512B62" w:rsidP="007A30DA">
      <w:pPr>
        <w:ind w:firstLine="0"/>
        <w:rPr>
          <w:rFonts w:ascii="Candara" w:hAnsi="Candara"/>
          <w:color w:val="444444"/>
        </w:rPr>
      </w:pPr>
      <w:r w:rsidRPr="001B2918">
        <w:rPr>
          <w:rFonts w:ascii="Candara" w:hAnsi="Candara"/>
          <w:color w:val="444444"/>
        </w:rPr>
        <w:t>Las dimensiones analizadas son</w:t>
      </w:r>
      <w:r w:rsidR="00623827" w:rsidRPr="001B2918">
        <w:rPr>
          <w:rFonts w:ascii="Candara" w:hAnsi="Candara"/>
          <w:color w:val="444444"/>
        </w:rPr>
        <w:t xml:space="preserve"> 9</w:t>
      </w:r>
      <w:r w:rsidR="009B6DF0">
        <w:rPr>
          <w:rFonts w:ascii="Candara" w:hAnsi="Candara"/>
          <w:color w:val="444444"/>
        </w:rPr>
        <w:t xml:space="preserve"> y ellas están</w:t>
      </w:r>
      <w:r w:rsidR="00623827" w:rsidRPr="001B2918">
        <w:rPr>
          <w:rFonts w:ascii="Candara" w:hAnsi="Candara"/>
          <w:color w:val="444444"/>
        </w:rPr>
        <w:t xml:space="preserve"> construidas</w:t>
      </w:r>
      <w:r w:rsidR="009B6DF0">
        <w:rPr>
          <w:rFonts w:ascii="Candara" w:hAnsi="Candara"/>
          <w:color w:val="444444"/>
        </w:rPr>
        <w:t>, a su vez sobre la base de</w:t>
      </w:r>
      <w:r w:rsidR="00623827" w:rsidRPr="001B2918">
        <w:rPr>
          <w:rFonts w:ascii="Candara" w:hAnsi="Candara"/>
          <w:color w:val="444444"/>
        </w:rPr>
        <w:t xml:space="preserve"> 48 </w:t>
      </w:r>
      <w:r w:rsidR="009B6DF0">
        <w:rPr>
          <w:rFonts w:ascii="Candara" w:hAnsi="Candara"/>
          <w:color w:val="444444"/>
        </w:rPr>
        <w:t>variables</w:t>
      </w:r>
      <w:r w:rsidR="009A48ED">
        <w:rPr>
          <w:rStyle w:val="FootnoteReference"/>
          <w:rFonts w:ascii="Candara" w:hAnsi="Candara"/>
          <w:color w:val="444444"/>
        </w:rPr>
        <w:footnoteReference w:id="5"/>
      </w:r>
      <w:r w:rsidR="00623827" w:rsidRPr="001B2918">
        <w:rPr>
          <w:rFonts w:ascii="Candara" w:hAnsi="Candara"/>
          <w:color w:val="444444"/>
        </w:rPr>
        <w:t>:</w:t>
      </w:r>
    </w:p>
    <w:p w:rsidR="00F4482D" w:rsidRPr="00514721" w:rsidRDefault="00834A6E" w:rsidP="00623827">
      <w:pPr>
        <w:numPr>
          <w:ilvl w:val="0"/>
          <w:numId w:val="25"/>
        </w:numPr>
        <w:rPr>
          <w:rFonts w:ascii="Candara" w:hAnsi="Candara"/>
          <w:color w:val="444444"/>
          <w:lang w:val="es-AR"/>
        </w:rPr>
      </w:pPr>
      <w:r w:rsidRPr="001B2918">
        <w:rPr>
          <w:rFonts w:ascii="Candara" w:hAnsi="Candara"/>
          <w:color w:val="444444"/>
          <w:lang w:val="es-ES"/>
        </w:rPr>
        <w:t>Rela</w:t>
      </w:r>
      <w:r w:rsidRPr="00514721">
        <w:rPr>
          <w:rFonts w:ascii="Candara" w:hAnsi="Candara"/>
          <w:color w:val="444444"/>
          <w:lang w:val="es-ES"/>
        </w:rPr>
        <w:t>cionamiento con el cliente</w:t>
      </w:r>
    </w:p>
    <w:p w:rsidR="00F4482D" w:rsidRPr="001B2918" w:rsidRDefault="00834A6E" w:rsidP="00623827">
      <w:pPr>
        <w:numPr>
          <w:ilvl w:val="0"/>
          <w:numId w:val="25"/>
        </w:numPr>
        <w:rPr>
          <w:rFonts w:ascii="Candara" w:hAnsi="Candara"/>
          <w:color w:val="444444"/>
          <w:lang w:val="es-AR"/>
        </w:rPr>
      </w:pPr>
      <w:r w:rsidRPr="00514721">
        <w:rPr>
          <w:rFonts w:ascii="Candara" w:hAnsi="Candara"/>
          <w:color w:val="444444"/>
          <w:lang w:val="es-ES"/>
        </w:rPr>
        <w:t>Políticas</w:t>
      </w:r>
      <w:r w:rsidRPr="001B2918">
        <w:rPr>
          <w:rFonts w:ascii="Candara" w:hAnsi="Candara"/>
          <w:color w:val="444444"/>
          <w:lang w:val="es-ES"/>
        </w:rPr>
        <w:t xml:space="preserve"> de atracción y selección</w:t>
      </w:r>
    </w:p>
    <w:p w:rsidR="00F4482D" w:rsidRPr="001B2918" w:rsidRDefault="00834A6E" w:rsidP="00623827">
      <w:pPr>
        <w:numPr>
          <w:ilvl w:val="0"/>
          <w:numId w:val="25"/>
        </w:numPr>
        <w:rPr>
          <w:rFonts w:ascii="Candara" w:hAnsi="Candara"/>
          <w:color w:val="444444"/>
          <w:lang w:val="es-AR"/>
        </w:rPr>
      </w:pPr>
      <w:r w:rsidRPr="001B2918">
        <w:rPr>
          <w:rFonts w:ascii="Candara" w:hAnsi="Candara"/>
          <w:color w:val="444444"/>
          <w:lang w:val="es-ES"/>
        </w:rPr>
        <w:t>Servicios de apoyo</w:t>
      </w:r>
    </w:p>
    <w:p w:rsidR="00F4482D" w:rsidRPr="001B2918" w:rsidRDefault="00834A6E" w:rsidP="00623827">
      <w:pPr>
        <w:numPr>
          <w:ilvl w:val="0"/>
          <w:numId w:val="25"/>
        </w:numPr>
        <w:rPr>
          <w:rFonts w:ascii="Candara" w:hAnsi="Candara"/>
          <w:color w:val="444444"/>
          <w:lang w:val="es-AR"/>
        </w:rPr>
      </w:pPr>
      <w:r w:rsidRPr="001B2918">
        <w:rPr>
          <w:rFonts w:ascii="Candara" w:hAnsi="Candara"/>
          <w:color w:val="444444"/>
          <w:lang w:val="es-ES"/>
        </w:rPr>
        <w:t>Vinculación y redes</w:t>
      </w:r>
    </w:p>
    <w:p w:rsidR="00F4482D" w:rsidRPr="001B2918" w:rsidRDefault="00834A6E" w:rsidP="00623827">
      <w:pPr>
        <w:numPr>
          <w:ilvl w:val="0"/>
          <w:numId w:val="25"/>
        </w:numPr>
        <w:rPr>
          <w:rFonts w:ascii="Candara" w:hAnsi="Candara"/>
          <w:color w:val="444444"/>
          <w:lang w:val="es-AR"/>
        </w:rPr>
      </w:pPr>
      <w:r w:rsidRPr="001B2918">
        <w:rPr>
          <w:rFonts w:ascii="Candara" w:hAnsi="Candara"/>
          <w:color w:val="444444"/>
          <w:lang w:val="es-ES"/>
        </w:rPr>
        <w:t>Governance</w:t>
      </w:r>
    </w:p>
    <w:p w:rsidR="00F4482D" w:rsidRPr="001B2918" w:rsidRDefault="00834A6E" w:rsidP="00623827">
      <w:pPr>
        <w:numPr>
          <w:ilvl w:val="0"/>
          <w:numId w:val="25"/>
        </w:numPr>
        <w:rPr>
          <w:rFonts w:ascii="Candara" w:hAnsi="Candara"/>
          <w:color w:val="444444"/>
          <w:lang w:val="es-AR"/>
        </w:rPr>
      </w:pPr>
      <w:r w:rsidRPr="001B2918">
        <w:rPr>
          <w:rFonts w:ascii="Candara" w:hAnsi="Candara"/>
          <w:color w:val="444444"/>
          <w:lang w:val="es-ES"/>
        </w:rPr>
        <w:t>Equipo</w:t>
      </w:r>
    </w:p>
    <w:p w:rsidR="00F4482D" w:rsidRPr="001B2918" w:rsidRDefault="00834A6E" w:rsidP="00623827">
      <w:pPr>
        <w:numPr>
          <w:ilvl w:val="0"/>
          <w:numId w:val="25"/>
        </w:numPr>
        <w:rPr>
          <w:rFonts w:ascii="Candara" w:hAnsi="Candara"/>
          <w:color w:val="444444"/>
          <w:lang w:val="es-AR"/>
        </w:rPr>
      </w:pPr>
      <w:r w:rsidRPr="001B2918">
        <w:rPr>
          <w:rFonts w:ascii="Candara" w:hAnsi="Candara"/>
          <w:color w:val="444444"/>
          <w:lang w:val="es-ES"/>
        </w:rPr>
        <w:t>Gestión e implementación de mejoras</w:t>
      </w:r>
    </w:p>
    <w:p w:rsidR="00F4482D" w:rsidRPr="001B2918" w:rsidRDefault="00834A6E" w:rsidP="00623827">
      <w:pPr>
        <w:numPr>
          <w:ilvl w:val="0"/>
          <w:numId w:val="25"/>
        </w:numPr>
        <w:rPr>
          <w:rFonts w:ascii="Candara" w:hAnsi="Candara"/>
          <w:color w:val="444444"/>
          <w:lang w:val="es-AR"/>
        </w:rPr>
      </w:pPr>
      <w:r w:rsidRPr="001B2918">
        <w:rPr>
          <w:rFonts w:ascii="Candara" w:hAnsi="Candara"/>
          <w:color w:val="444444"/>
          <w:lang w:val="es-ES"/>
        </w:rPr>
        <w:t>Financiamiento de la incubadora</w:t>
      </w:r>
    </w:p>
    <w:p w:rsidR="009A48ED" w:rsidRPr="006E3300" w:rsidRDefault="00834A6E" w:rsidP="006E3300">
      <w:pPr>
        <w:numPr>
          <w:ilvl w:val="0"/>
          <w:numId w:val="25"/>
        </w:numPr>
        <w:rPr>
          <w:rFonts w:ascii="Candara" w:hAnsi="Candara"/>
          <w:color w:val="444444"/>
          <w:lang w:val="es-AR"/>
        </w:rPr>
      </w:pPr>
      <w:r w:rsidRPr="001B2918">
        <w:rPr>
          <w:rFonts w:ascii="Candara" w:hAnsi="Candara"/>
          <w:color w:val="444444"/>
          <w:lang w:val="es-ES"/>
        </w:rPr>
        <w:t>Resultados</w:t>
      </w:r>
      <w:bookmarkStart w:id="27" w:name="_Toc449690575"/>
      <w:bookmarkStart w:id="28" w:name="_Toc480295575"/>
    </w:p>
    <w:p w:rsidR="006E3300" w:rsidRPr="006E3300" w:rsidRDefault="006E3300" w:rsidP="006E3300">
      <w:pPr>
        <w:ind w:firstLine="0"/>
        <w:rPr>
          <w:rFonts w:ascii="Candara" w:hAnsi="Candara"/>
          <w:color w:val="444444"/>
          <w:lang w:val="es-AR"/>
        </w:rPr>
      </w:pPr>
      <w:r>
        <w:rPr>
          <w:rFonts w:ascii="Candara" w:hAnsi="Candara"/>
          <w:color w:val="444444"/>
          <w:lang w:val="es-ES"/>
        </w:rPr>
        <w:t>La escala de medición de estas dimensiones y sus componentes es, en todos los casos, del 1 al 5, siendo 1 el valor mínimo y 5 el máximo. Los distintos gráficos exhiben en el eje de las ordenadas esta escala. Por otra parte, las incubadoras son exhibidas en los mismos utilizando los números del 1 al 6.</w:t>
      </w:r>
    </w:p>
    <w:p w:rsidR="007A30DA" w:rsidRPr="001B2918" w:rsidRDefault="00175E51" w:rsidP="00BA5AEE">
      <w:pPr>
        <w:pStyle w:val="Heading2"/>
        <w:numPr>
          <w:ilvl w:val="0"/>
          <w:numId w:val="31"/>
        </w:numPr>
        <w:tabs>
          <w:tab w:val="left" w:pos="426"/>
        </w:tabs>
        <w:ind w:left="0" w:hanging="11"/>
        <w:rPr>
          <w:rFonts w:ascii="Candara" w:hAnsi="Candara"/>
          <w:sz w:val="24"/>
        </w:rPr>
      </w:pPr>
      <w:bookmarkStart w:id="29" w:name="_Toc480467653"/>
      <w:bookmarkStart w:id="30" w:name="_Toc480555684"/>
      <w:r>
        <w:rPr>
          <w:rFonts w:ascii="Candara" w:hAnsi="Candara"/>
          <w:sz w:val="24"/>
        </w:rPr>
        <w:t>Mirada g</w:t>
      </w:r>
      <w:bookmarkEnd w:id="27"/>
      <w:bookmarkEnd w:id="28"/>
      <w:bookmarkEnd w:id="29"/>
      <w:r>
        <w:rPr>
          <w:rFonts w:ascii="Candara" w:hAnsi="Candara"/>
          <w:sz w:val="24"/>
        </w:rPr>
        <w:t>lobal</w:t>
      </w:r>
      <w:bookmarkEnd w:id="30"/>
    </w:p>
    <w:p w:rsidR="009A48ED" w:rsidRDefault="00512B62" w:rsidP="007A30DA">
      <w:pPr>
        <w:spacing w:after="0" w:afterAutospacing="0" w:line="259" w:lineRule="auto"/>
        <w:ind w:firstLine="0"/>
        <w:rPr>
          <w:rFonts w:ascii="Candara" w:eastAsia="Calibri" w:hAnsi="Candara" w:cs="Times New Roman"/>
          <w:color w:val="444444"/>
          <w:lang w:val="es-AR"/>
        </w:rPr>
      </w:pPr>
      <w:r w:rsidRPr="001B2918">
        <w:rPr>
          <w:rFonts w:ascii="Candara" w:eastAsia="Calibri" w:hAnsi="Candara" w:cs="Times New Roman"/>
          <w:color w:val="444444"/>
          <w:lang w:val="es-AR"/>
        </w:rPr>
        <w:t>En las diferentes dimensiones analizadas, las incubadoras uruguayas se ubican, en promedio, en torno a los valores intermedios de la escala utilizada. Con valores medio-altos se destacan</w:t>
      </w:r>
      <w:r w:rsidR="009A48ED">
        <w:rPr>
          <w:rFonts w:ascii="Candara" w:eastAsia="Calibri" w:hAnsi="Candara" w:cs="Times New Roman"/>
          <w:color w:val="444444"/>
          <w:lang w:val="es-AR"/>
        </w:rPr>
        <w:t>:</w:t>
      </w:r>
    </w:p>
    <w:p w:rsidR="009A48ED" w:rsidRDefault="009A48ED" w:rsidP="007A30DA">
      <w:pPr>
        <w:spacing w:after="0" w:afterAutospacing="0" w:line="259" w:lineRule="auto"/>
        <w:ind w:firstLine="0"/>
        <w:rPr>
          <w:rFonts w:ascii="Candara" w:eastAsia="Calibri" w:hAnsi="Candara" w:cs="Times New Roman"/>
          <w:color w:val="444444"/>
          <w:lang w:val="es-AR"/>
        </w:rPr>
      </w:pPr>
    </w:p>
    <w:p w:rsidR="009A48ED" w:rsidRDefault="00512B62" w:rsidP="009A48ED">
      <w:pPr>
        <w:pStyle w:val="ListParagraph"/>
        <w:numPr>
          <w:ilvl w:val="0"/>
          <w:numId w:val="42"/>
        </w:numPr>
        <w:spacing w:after="0" w:afterAutospacing="0" w:line="259" w:lineRule="auto"/>
        <w:rPr>
          <w:rFonts w:ascii="Candara" w:eastAsia="Calibri" w:hAnsi="Candara"/>
          <w:color w:val="444444"/>
          <w:lang w:val="es-AR"/>
        </w:rPr>
      </w:pPr>
      <w:r w:rsidRPr="009A48ED">
        <w:rPr>
          <w:rFonts w:ascii="Candara" w:eastAsia="Calibri" w:hAnsi="Candara"/>
          <w:color w:val="444444"/>
          <w:lang w:val="es-AR"/>
        </w:rPr>
        <w:t xml:space="preserve">el relacionamiento con el cliente, </w:t>
      </w:r>
    </w:p>
    <w:p w:rsidR="009A48ED" w:rsidRDefault="00512B62" w:rsidP="009A48ED">
      <w:pPr>
        <w:pStyle w:val="ListParagraph"/>
        <w:numPr>
          <w:ilvl w:val="0"/>
          <w:numId w:val="42"/>
        </w:numPr>
        <w:spacing w:after="0" w:afterAutospacing="0" w:line="259" w:lineRule="auto"/>
        <w:rPr>
          <w:rFonts w:ascii="Candara" w:eastAsia="Calibri" w:hAnsi="Candara"/>
          <w:color w:val="444444"/>
          <w:lang w:val="es-AR"/>
        </w:rPr>
      </w:pPr>
      <w:r w:rsidRPr="009A48ED">
        <w:rPr>
          <w:rFonts w:ascii="Candara" w:eastAsia="Calibri" w:hAnsi="Candara"/>
          <w:color w:val="444444"/>
          <w:lang w:val="es-AR"/>
        </w:rPr>
        <w:t xml:space="preserve">las políticas de atracción y selección y </w:t>
      </w:r>
    </w:p>
    <w:p w:rsidR="009A48ED" w:rsidRDefault="00512B62" w:rsidP="009A48ED">
      <w:pPr>
        <w:pStyle w:val="ListParagraph"/>
        <w:numPr>
          <w:ilvl w:val="0"/>
          <w:numId w:val="42"/>
        </w:numPr>
        <w:spacing w:after="0" w:afterAutospacing="0" w:line="259" w:lineRule="auto"/>
        <w:rPr>
          <w:rFonts w:ascii="Candara" w:eastAsia="Calibri" w:hAnsi="Candara"/>
          <w:color w:val="444444"/>
          <w:lang w:val="es-AR"/>
        </w:rPr>
      </w:pPr>
      <w:r w:rsidRPr="009A48ED">
        <w:rPr>
          <w:rFonts w:ascii="Candara" w:eastAsia="Calibri" w:hAnsi="Candara"/>
          <w:color w:val="444444"/>
          <w:lang w:val="es-AR"/>
        </w:rPr>
        <w:t>la gestión interna y del aprendizaje</w:t>
      </w:r>
    </w:p>
    <w:p w:rsidR="009A48ED" w:rsidRDefault="009A48ED" w:rsidP="009A48ED">
      <w:pPr>
        <w:spacing w:after="0" w:afterAutospacing="0" w:line="259" w:lineRule="auto"/>
        <w:ind w:firstLine="0"/>
        <w:rPr>
          <w:rFonts w:ascii="Candara" w:eastAsia="Calibri" w:hAnsi="Candara"/>
          <w:color w:val="444444"/>
          <w:lang w:val="es-AR"/>
        </w:rPr>
      </w:pPr>
    </w:p>
    <w:p w:rsidR="007A30DA" w:rsidRPr="009A48ED" w:rsidRDefault="009A48ED" w:rsidP="009A48ED">
      <w:pPr>
        <w:spacing w:after="0" w:afterAutospacing="0" w:line="259" w:lineRule="auto"/>
        <w:ind w:firstLine="0"/>
        <w:rPr>
          <w:rFonts w:ascii="Candara" w:eastAsia="Calibri" w:hAnsi="Candara"/>
          <w:color w:val="444444"/>
          <w:lang w:val="es-AR"/>
        </w:rPr>
      </w:pPr>
      <w:r>
        <w:rPr>
          <w:rFonts w:ascii="Candara" w:eastAsia="Calibri" w:hAnsi="Candara"/>
          <w:color w:val="444444"/>
          <w:lang w:val="es-AR"/>
        </w:rPr>
        <w:t>E</w:t>
      </w:r>
      <w:r w:rsidR="00512B62" w:rsidRPr="009A48ED">
        <w:rPr>
          <w:rFonts w:ascii="Candara" w:eastAsia="Calibri" w:hAnsi="Candara"/>
          <w:color w:val="444444"/>
          <w:lang w:val="es-AR"/>
        </w:rPr>
        <w:t>n tanto que los resultados exhibidos por los emprendimientos y los avances en el acceso a fuentes de financiamiento (distintas de ANII) son las áre</w:t>
      </w:r>
      <w:r>
        <w:rPr>
          <w:rFonts w:ascii="Candara" w:eastAsia="Calibri" w:hAnsi="Candara"/>
          <w:color w:val="444444"/>
          <w:lang w:val="es-AR"/>
        </w:rPr>
        <w:t>as que mayor atención requieren</w:t>
      </w:r>
      <w:r w:rsidR="00512B62" w:rsidRPr="009A48ED">
        <w:rPr>
          <w:rFonts w:ascii="Candara" w:eastAsia="Calibri" w:hAnsi="Candara"/>
          <w:color w:val="444444"/>
          <w:lang w:val="es-AR"/>
        </w:rPr>
        <w:t>.</w:t>
      </w:r>
    </w:p>
    <w:p w:rsidR="007A30DA" w:rsidRPr="00512B62" w:rsidRDefault="007A30DA" w:rsidP="007A30DA">
      <w:pPr>
        <w:keepNext/>
        <w:spacing w:after="0" w:afterAutospacing="0"/>
        <w:ind w:firstLine="0"/>
        <w:jc w:val="center"/>
        <w:rPr>
          <w:rFonts w:ascii="Candara" w:eastAsia="Calibri,Times New Roman" w:hAnsi="Candara" w:cs="Calibri,Times New Roman"/>
          <w:b/>
          <w:bCs/>
          <w:color w:val="000000" w:themeColor="text1"/>
          <w:highlight w:val="yellow"/>
          <w:lang w:val="es-AR"/>
        </w:rPr>
      </w:pPr>
    </w:p>
    <w:p w:rsidR="007A30DA" w:rsidRPr="00976217" w:rsidRDefault="007A30DA" w:rsidP="007A30DA">
      <w:pPr>
        <w:keepNext/>
        <w:spacing w:after="0" w:afterAutospacing="0"/>
        <w:ind w:firstLine="0"/>
        <w:jc w:val="center"/>
        <w:rPr>
          <w:rFonts w:ascii="Candara" w:eastAsia="Calibri,Times New Roman" w:hAnsi="Candara" w:cs="Calibri,Times New Roman"/>
          <w:b/>
          <w:bCs/>
          <w:color w:val="000000" w:themeColor="text1"/>
          <w:highlight w:val="yellow"/>
        </w:rPr>
      </w:pPr>
    </w:p>
    <w:p w:rsidR="007A30DA" w:rsidRPr="004960EC" w:rsidRDefault="004960EC" w:rsidP="007A30DA">
      <w:pPr>
        <w:keepNext/>
        <w:spacing w:after="0" w:afterAutospacing="0"/>
        <w:ind w:firstLine="0"/>
        <w:jc w:val="center"/>
        <w:rPr>
          <w:rFonts w:ascii="Candara" w:eastAsia="Calibri" w:hAnsi="Candara" w:cs="Times New Roman"/>
          <w:b/>
          <w:iCs/>
          <w:color w:val="444444"/>
        </w:rPr>
      </w:pPr>
      <w:r w:rsidRPr="004960EC">
        <w:rPr>
          <w:rFonts w:ascii="Candara" w:hAnsi="Candara" w:cs="Open Sans"/>
          <w:b/>
          <w:color w:val="444444"/>
          <w:shd w:val="clear" w:color="auto" w:fill="FFFFFF"/>
        </w:rPr>
        <w:t xml:space="preserve">Gráfico 12. </w:t>
      </w:r>
      <w:r w:rsidR="009A48ED">
        <w:rPr>
          <w:rFonts w:ascii="Candara" w:hAnsi="Candara" w:cs="Open Sans"/>
          <w:b/>
          <w:color w:val="444444"/>
          <w:shd w:val="clear" w:color="auto" w:fill="FFFFFF"/>
        </w:rPr>
        <w:t>Dimensiones clave de las incubadoras</w:t>
      </w:r>
    </w:p>
    <w:p w:rsidR="007A30DA" w:rsidRDefault="007A30DA" w:rsidP="007A30DA">
      <w:pPr>
        <w:keepNext/>
        <w:ind w:firstLine="0"/>
        <w:jc w:val="center"/>
        <w:rPr>
          <w:rFonts w:ascii="Candara" w:hAnsi="Candara"/>
        </w:rPr>
      </w:pPr>
      <w:r w:rsidRPr="00976217">
        <w:rPr>
          <w:rFonts w:ascii="Candara" w:hAnsi="Candara"/>
          <w:noProof/>
          <w:lang w:val="es-AR" w:eastAsia="es-AR"/>
        </w:rPr>
        <w:drawing>
          <wp:inline distT="0" distB="0" distL="0" distR="0">
            <wp:extent cx="5121518" cy="3003550"/>
            <wp:effectExtent l="0" t="0" r="0" b="0"/>
            <wp:docPr id="2058"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4" cstate="print"/>
                    <a:srcRect/>
                    <a:stretch>
                      <a:fillRect/>
                    </a:stretch>
                  </pic:blipFill>
                  <pic:spPr bwMode="auto">
                    <a:xfrm>
                      <a:off x="0" y="0"/>
                      <a:ext cx="5134558" cy="3011197"/>
                    </a:xfrm>
                    <a:prstGeom prst="rect">
                      <a:avLst/>
                    </a:prstGeom>
                    <a:noFill/>
                    <a:ln w="9525">
                      <a:noFill/>
                      <a:miter lim="800000"/>
                      <a:headEnd/>
                      <a:tailEnd/>
                    </a:ln>
                  </pic:spPr>
                </pic:pic>
              </a:graphicData>
            </a:graphic>
          </wp:inline>
        </w:drawing>
      </w:r>
    </w:p>
    <w:p w:rsidR="009A48ED" w:rsidRDefault="008C0274" w:rsidP="009A48ED">
      <w:pPr>
        <w:spacing w:after="0" w:afterAutospacing="0"/>
        <w:ind w:left="851" w:right="474" w:firstLine="0"/>
        <w:jc w:val="center"/>
        <w:rPr>
          <w:rFonts w:ascii="Candara" w:hAnsi="Candara" w:cs="Open Sans"/>
          <w:color w:val="444444"/>
          <w:sz w:val="18"/>
          <w:shd w:val="clear" w:color="auto" w:fill="FFFFFF"/>
        </w:rPr>
      </w:pPr>
      <w:r w:rsidRPr="00FD0B6F">
        <w:rPr>
          <w:rFonts w:ascii="Candara" w:hAnsi="Candara" w:cs="Open Sans"/>
          <w:b/>
          <w:color w:val="444444"/>
          <w:sz w:val="18"/>
          <w:shd w:val="clear" w:color="auto" w:fill="FFFFFF"/>
        </w:rPr>
        <w:t>Fuente:</w:t>
      </w:r>
      <w:r w:rsidRPr="00FD0B6F">
        <w:rPr>
          <w:rFonts w:ascii="Candara" w:hAnsi="Candara" w:cs="Open Sans"/>
          <w:color w:val="444444"/>
          <w:sz w:val="18"/>
          <w:shd w:val="clear" w:color="auto" w:fill="FFFFFF"/>
        </w:rPr>
        <w:t xml:space="preserve"> Elaboración propia en base a Encuestas a Gerentes Incubadoras e informe “Evaluación de la plataforma de apoyo al emprendimiento – Incubadoras de negocios apoyadas por CORFO”</w:t>
      </w:r>
      <w:r w:rsidR="006E3300">
        <w:rPr>
          <w:rFonts w:ascii="Candara" w:hAnsi="Candara" w:cs="Open Sans"/>
          <w:color w:val="444444"/>
          <w:sz w:val="18"/>
          <w:shd w:val="clear" w:color="auto" w:fill="FFFFFF"/>
        </w:rPr>
        <w:t>,</w:t>
      </w:r>
      <w:r w:rsidRPr="00FD0B6F">
        <w:rPr>
          <w:rFonts w:ascii="Candara" w:hAnsi="Candara" w:cs="Open Sans"/>
          <w:color w:val="444444"/>
          <w:sz w:val="18"/>
          <w:shd w:val="clear" w:color="auto" w:fill="FFFFFF"/>
        </w:rPr>
        <w:t xml:space="preserve"> 2016</w:t>
      </w:r>
    </w:p>
    <w:p w:rsidR="006E3300" w:rsidRDefault="006E3300" w:rsidP="009A48ED">
      <w:pPr>
        <w:spacing w:after="0" w:afterAutospacing="0"/>
        <w:ind w:left="851" w:right="474" w:firstLine="0"/>
        <w:jc w:val="center"/>
        <w:rPr>
          <w:rFonts w:ascii="Candara" w:hAnsi="Candara" w:cs="Open Sans"/>
          <w:color w:val="444444"/>
          <w:sz w:val="18"/>
          <w:shd w:val="clear" w:color="auto" w:fill="FFFFFF"/>
        </w:rPr>
      </w:pPr>
      <w:r>
        <w:rPr>
          <w:rFonts w:ascii="Candara" w:hAnsi="Candara" w:cs="Open Sans"/>
          <w:b/>
          <w:color w:val="444444"/>
          <w:sz w:val="18"/>
          <w:shd w:val="clear" w:color="auto" w:fill="FFFFFF"/>
        </w:rPr>
        <w:t>Nota:</w:t>
      </w:r>
      <w:r>
        <w:rPr>
          <w:rFonts w:ascii="Candara" w:hAnsi="Candara" w:cs="Open Sans"/>
          <w:color w:val="444444"/>
          <w:sz w:val="18"/>
          <w:shd w:val="clear" w:color="auto" w:fill="FFFFFF"/>
        </w:rPr>
        <w:t xml:space="preserve"> Escala utilizada del 1 al 5.</w:t>
      </w:r>
    </w:p>
    <w:p w:rsidR="009A48ED" w:rsidRPr="006E3300" w:rsidRDefault="009A48ED" w:rsidP="009A48ED">
      <w:pPr>
        <w:spacing w:after="0" w:afterAutospacing="0"/>
        <w:ind w:left="851" w:right="474" w:firstLine="0"/>
        <w:rPr>
          <w:rFonts w:ascii="Candara" w:hAnsi="Candara"/>
          <w:color w:val="444444"/>
        </w:rPr>
      </w:pPr>
    </w:p>
    <w:p w:rsidR="009A48ED" w:rsidRDefault="00512B62" w:rsidP="009A48ED">
      <w:pPr>
        <w:spacing w:after="0" w:afterAutospacing="0"/>
        <w:ind w:right="474" w:firstLine="0"/>
        <w:rPr>
          <w:rFonts w:ascii="Candara" w:hAnsi="Candara"/>
          <w:color w:val="444444"/>
          <w:lang w:val="es-AR"/>
        </w:rPr>
      </w:pPr>
      <w:r w:rsidRPr="001B2918">
        <w:rPr>
          <w:rFonts w:ascii="Candara" w:hAnsi="Candara"/>
          <w:color w:val="444444"/>
          <w:lang w:val="es-AR"/>
        </w:rPr>
        <w:t xml:space="preserve">Cuando se las compara con las incubadoras chilenas es posible </w:t>
      </w:r>
      <w:r w:rsidR="009A48ED">
        <w:rPr>
          <w:rFonts w:ascii="Candara" w:hAnsi="Candara"/>
          <w:color w:val="444444"/>
          <w:lang w:val="es-AR"/>
        </w:rPr>
        <w:t xml:space="preserve">percibir </w:t>
      </w:r>
      <w:r w:rsidRPr="001B2918">
        <w:rPr>
          <w:rFonts w:ascii="Candara" w:hAnsi="Candara"/>
          <w:color w:val="444444"/>
          <w:lang w:val="es-AR"/>
        </w:rPr>
        <w:t>la existencia de oportunidades de mejora en materia de institucionalidad y gobierno corporativo, fundamentalmente en lo que respecta a</w:t>
      </w:r>
      <w:r w:rsidR="009A48ED">
        <w:rPr>
          <w:rFonts w:ascii="Candara" w:hAnsi="Candara"/>
          <w:color w:val="444444"/>
          <w:lang w:val="es-AR"/>
        </w:rPr>
        <w:t>:</w:t>
      </w:r>
    </w:p>
    <w:p w:rsidR="009A48ED" w:rsidRDefault="009A48ED" w:rsidP="009A48ED">
      <w:pPr>
        <w:spacing w:after="0" w:afterAutospacing="0"/>
        <w:ind w:right="474" w:firstLine="0"/>
        <w:rPr>
          <w:rFonts w:ascii="Candara" w:hAnsi="Candara"/>
          <w:color w:val="444444"/>
          <w:lang w:val="es-AR"/>
        </w:rPr>
      </w:pPr>
    </w:p>
    <w:p w:rsidR="009A48ED" w:rsidRDefault="009A48ED" w:rsidP="009A48ED">
      <w:pPr>
        <w:spacing w:after="0" w:afterAutospacing="0"/>
        <w:ind w:right="474" w:firstLine="0"/>
        <w:rPr>
          <w:rFonts w:ascii="Candara" w:hAnsi="Candara"/>
          <w:color w:val="444444"/>
          <w:lang w:val="es-AR"/>
        </w:rPr>
      </w:pPr>
      <w:r>
        <w:rPr>
          <w:rFonts w:ascii="Candara" w:hAnsi="Candara"/>
          <w:color w:val="444444"/>
          <w:lang w:val="es-AR"/>
        </w:rPr>
        <w:t>-</w:t>
      </w:r>
      <w:r w:rsidR="00512B62" w:rsidRPr="001B2918">
        <w:rPr>
          <w:rFonts w:ascii="Candara" w:hAnsi="Candara"/>
          <w:color w:val="444444"/>
          <w:lang w:val="es-AR"/>
        </w:rPr>
        <w:t xml:space="preserve"> los Directorios y su perfil</w:t>
      </w:r>
    </w:p>
    <w:p w:rsidR="009A48ED" w:rsidRDefault="009A48ED" w:rsidP="009A48ED">
      <w:pPr>
        <w:spacing w:after="0" w:afterAutospacing="0"/>
        <w:ind w:right="474" w:firstLine="0"/>
        <w:rPr>
          <w:rFonts w:ascii="Candara" w:hAnsi="Candara"/>
          <w:color w:val="444444"/>
          <w:lang w:val="es-AR"/>
        </w:rPr>
      </w:pPr>
      <w:r>
        <w:rPr>
          <w:rFonts w:ascii="Candara" w:hAnsi="Candara"/>
          <w:color w:val="444444"/>
          <w:lang w:val="es-AR"/>
        </w:rPr>
        <w:t xml:space="preserve">- </w:t>
      </w:r>
      <w:r w:rsidR="00512B62" w:rsidRPr="001B2918">
        <w:rPr>
          <w:rFonts w:ascii="Candara" w:hAnsi="Candara"/>
          <w:color w:val="444444"/>
          <w:lang w:val="es-AR"/>
        </w:rPr>
        <w:t xml:space="preserve">la gestión de vinculaciones y redes y </w:t>
      </w:r>
    </w:p>
    <w:p w:rsidR="009A48ED" w:rsidRDefault="009A48ED" w:rsidP="009A48ED">
      <w:pPr>
        <w:spacing w:after="0" w:afterAutospacing="0"/>
        <w:ind w:right="474" w:firstLine="0"/>
        <w:rPr>
          <w:rFonts w:ascii="Candara" w:hAnsi="Candara"/>
          <w:color w:val="444444"/>
          <w:lang w:val="es-AR"/>
        </w:rPr>
      </w:pPr>
      <w:r>
        <w:rPr>
          <w:rFonts w:ascii="Candara" w:hAnsi="Candara"/>
          <w:color w:val="444444"/>
          <w:lang w:val="es-AR"/>
        </w:rPr>
        <w:t xml:space="preserve">- </w:t>
      </w:r>
      <w:r w:rsidR="00512B62" w:rsidRPr="001B2918">
        <w:rPr>
          <w:rFonts w:ascii="Candara" w:hAnsi="Candara"/>
          <w:color w:val="444444"/>
          <w:lang w:val="es-AR"/>
        </w:rPr>
        <w:t xml:space="preserve">la gestión de RRHH. </w:t>
      </w:r>
    </w:p>
    <w:p w:rsidR="009A48ED" w:rsidRDefault="009A48ED" w:rsidP="009A48ED">
      <w:pPr>
        <w:spacing w:after="0" w:afterAutospacing="0"/>
        <w:ind w:right="474" w:firstLine="0"/>
        <w:rPr>
          <w:rFonts w:ascii="Candara" w:hAnsi="Candara"/>
          <w:color w:val="444444"/>
          <w:lang w:val="es-AR"/>
        </w:rPr>
      </w:pPr>
    </w:p>
    <w:p w:rsidR="00512B62" w:rsidRPr="009A48ED" w:rsidRDefault="00512B62" w:rsidP="009A48ED">
      <w:pPr>
        <w:spacing w:after="0" w:afterAutospacing="0"/>
        <w:ind w:right="474" w:firstLine="0"/>
        <w:rPr>
          <w:rFonts w:ascii="Candara" w:hAnsi="Candara"/>
          <w:color w:val="444444"/>
          <w:lang w:val="es-AR"/>
        </w:rPr>
      </w:pPr>
      <w:r w:rsidRPr="001B2918">
        <w:rPr>
          <w:rFonts w:ascii="Candara" w:hAnsi="Candara"/>
          <w:color w:val="444444"/>
          <w:lang w:val="es-AR"/>
        </w:rPr>
        <w:t>En este último caso, la escala y edad limitadas de las organizaciones uruguayas constituyen sin embargo un atenuante a tener presente. No obstante, la maduración institucional y el crecimiento deberían ayudar a genera condiciones más favorables para que esas brechas se cierren, claro está, de la mano del accionar deliberado de las incubadoras en esa dirección.</w:t>
      </w:r>
    </w:p>
    <w:p w:rsidR="007A30DA" w:rsidRPr="001B2918" w:rsidRDefault="007A30DA" w:rsidP="009A48ED">
      <w:pPr>
        <w:keepNext/>
        <w:spacing w:after="0" w:afterAutospacing="0"/>
        <w:ind w:firstLine="0"/>
        <w:rPr>
          <w:rFonts w:ascii="Candara" w:hAnsi="Candara"/>
          <w:color w:val="444444"/>
          <w:lang w:val="es-AR"/>
        </w:rPr>
      </w:pPr>
    </w:p>
    <w:p w:rsidR="007A30DA" w:rsidRPr="001B2918" w:rsidRDefault="007145A6" w:rsidP="007A30DA">
      <w:pPr>
        <w:keepNext/>
        <w:spacing w:after="0" w:afterAutospacing="0"/>
        <w:ind w:firstLine="0"/>
        <w:rPr>
          <w:rFonts w:ascii="Candara" w:hAnsi="Candara"/>
          <w:color w:val="444444"/>
          <w:lang w:val="es-AR"/>
        </w:rPr>
      </w:pPr>
      <w:r w:rsidRPr="001B2918">
        <w:rPr>
          <w:rFonts w:ascii="Candara" w:hAnsi="Candara"/>
          <w:color w:val="444444"/>
        </w:rPr>
        <w:t>C</w:t>
      </w:r>
      <w:r w:rsidR="007A30DA" w:rsidRPr="001B2918">
        <w:rPr>
          <w:rFonts w:ascii="Candara" w:hAnsi="Candara"/>
          <w:color w:val="444444"/>
        </w:rPr>
        <w:t xml:space="preserve">uando se desagregan estos resultados y se ve </w:t>
      </w:r>
      <w:r w:rsidRPr="001B2918">
        <w:rPr>
          <w:rFonts w:ascii="Candara" w:hAnsi="Candara"/>
          <w:color w:val="444444"/>
        </w:rPr>
        <w:t xml:space="preserve">a las diferentes incubadoras </w:t>
      </w:r>
      <w:r w:rsidR="007A30DA" w:rsidRPr="001B2918">
        <w:rPr>
          <w:rFonts w:ascii="Candara" w:hAnsi="Candara"/>
          <w:color w:val="444444"/>
        </w:rPr>
        <w:t xml:space="preserve">es posible </w:t>
      </w:r>
      <w:r w:rsidR="009A48ED">
        <w:rPr>
          <w:rFonts w:ascii="Candara" w:hAnsi="Candara"/>
          <w:color w:val="444444"/>
        </w:rPr>
        <w:t xml:space="preserve">confirmar </w:t>
      </w:r>
      <w:r w:rsidR="007A30DA" w:rsidRPr="001B2918">
        <w:rPr>
          <w:rFonts w:ascii="Candara" w:hAnsi="Candara"/>
          <w:color w:val="444444"/>
        </w:rPr>
        <w:t xml:space="preserve">que </w:t>
      </w:r>
      <w:r w:rsidR="009A48ED">
        <w:rPr>
          <w:rFonts w:ascii="Candara" w:hAnsi="Candara"/>
          <w:color w:val="444444"/>
        </w:rPr>
        <w:t>existen</w:t>
      </w:r>
      <w:r w:rsidR="007A30DA" w:rsidRPr="001B2918">
        <w:rPr>
          <w:rFonts w:ascii="Candara" w:hAnsi="Candara"/>
          <w:color w:val="444444"/>
        </w:rPr>
        <w:t xml:space="preserve"> áreas de mejora importantes por trabajar. La siguiente gráfica muestra cómo, más allá de los promedios expresados en las gráficas anteriores, existe una muy alta heterogeneidad tanto entre</w:t>
      </w:r>
      <w:r w:rsidR="007A30DA" w:rsidRPr="00514721">
        <w:rPr>
          <w:rFonts w:ascii="Candara" w:eastAsia="Calibri" w:hAnsi="Candara" w:cs="Times New Roman"/>
          <w:color w:val="444444"/>
          <w:lang w:val="es-AR"/>
        </w:rPr>
        <w:t xml:space="preserve"> incubadoras como al interior de cada una de ellas. Esto quiere decir que cuando se hace una </w:t>
      </w:r>
      <w:r w:rsidR="007D4B28" w:rsidRPr="00514721">
        <w:rPr>
          <w:rFonts w:ascii="Candara" w:eastAsia="Calibri" w:hAnsi="Candara" w:cs="Times New Roman"/>
          <w:color w:val="444444"/>
          <w:lang w:val="es-AR"/>
        </w:rPr>
        <w:t>lectura</w:t>
      </w:r>
      <w:r w:rsidR="007A30DA" w:rsidRPr="001B2918">
        <w:rPr>
          <w:rFonts w:ascii="Candara" w:hAnsi="Candara"/>
          <w:color w:val="444444"/>
        </w:rPr>
        <w:t xml:space="preserve"> horizontal de una misma dimensión, por ejemplo </w:t>
      </w:r>
      <w:r w:rsidR="00467427" w:rsidRPr="001B2918">
        <w:rPr>
          <w:rFonts w:ascii="Candara" w:hAnsi="Candara"/>
          <w:color w:val="444444"/>
        </w:rPr>
        <w:t xml:space="preserve">institucionalidad o </w:t>
      </w:r>
      <w:r w:rsidR="007A30DA" w:rsidRPr="001B2918">
        <w:rPr>
          <w:rFonts w:ascii="Candara" w:hAnsi="Candara"/>
          <w:color w:val="444444"/>
        </w:rPr>
        <w:t xml:space="preserve">servicios de apoyo, hay variaciones importantes entre incubadoras. Pero también </w:t>
      </w:r>
      <w:r w:rsidR="00467427" w:rsidRPr="001B2918">
        <w:rPr>
          <w:rFonts w:ascii="Candara" w:hAnsi="Candara"/>
          <w:color w:val="444444"/>
        </w:rPr>
        <w:t xml:space="preserve">ocurre algo similar </w:t>
      </w:r>
      <w:r w:rsidR="007A30DA" w:rsidRPr="001B2918">
        <w:rPr>
          <w:rFonts w:ascii="Candara" w:hAnsi="Candara"/>
          <w:color w:val="444444"/>
        </w:rPr>
        <w:t>cuando se hace una lectura vertical mirando de</w:t>
      </w:r>
      <w:r w:rsidR="00467427" w:rsidRPr="001B2918">
        <w:rPr>
          <w:rFonts w:ascii="Candara" w:hAnsi="Candara"/>
          <w:color w:val="444444"/>
          <w:lang w:val="es-AR"/>
        </w:rPr>
        <w:t xml:space="preserve"> una incubadora por vez</w:t>
      </w:r>
      <w:r w:rsidR="007A30DA" w:rsidRPr="001B2918">
        <w:rPr>
          <w:rFonts w:ascii="Candara" w:hAnsi="Candara"/>
          <w:color w:val="444444"/>
          <w:lang w:val="es-AR"/>
        </w:rPr>
        <w:t xml:space="preserve">. Una misma incubadora puede obtener calificaciones </w:t>
      </w:r>
      <w:r w:rsidR="00467427" w:rsidRPr="001B2918">
        <w:rPr>
          <w:rFonts w:ascii="Candara" w:hAnsi="Candara"/>
          <w:color w:val="444444"/>
          <w:lang w:val="es-AR"/>
        </w:rPr>
        <w:t>medio-</w:t>
      </w:r>
      <w:r w:rsidR="007A30DA" w:rsidRPr="001B2918">
        <w:rPr>
          <w:rFonts w:ascii="Candara" w:hAnsi="Candara"/>
          <w:color w:val="444444"/>
          <w:lang w:val="es-AR"/>
        </w:rPr>
        <w:t>altas en una o más dimensiones y medias bajas e incluso bajas en otras.</w:t>
      </w:r>
    </w:p>
    <w:p w:rsidR="007A30DA" w:rsidRPr="004960EC" w:rsidRDefault="007A30DA" w:rsidP="007A30DA">
      <w:pPr>
        <w:keepNext/>
        <w:spacing w:after="0" w:afterAutospacing="0"/>
        <w:ind w:firstLine="0"/>
        <w:jc w:val="center"/>
        <w:rPr>
          <w:rFonts w:ascii="Candara" w:hAnsi="Candara"/>
          <w:color w:val="444444"/>
        </w:rPr>
      </w:pPr>
    </w:p>
    <w:p w:rsidR="00467427" w:rsidRPr="004960EC" w:rsidRDefault="004960EC" w:rsidP="007A30DA">
      <w:pPr>
        <w:keepNext/>
        <w:spacing w:after="0" w:afterAutospacing="0"/>
        <w:ind w:firstLine="0"/>
        <w:jc w:val="center"/>
        <w:rPr>
          <w:rFonts w:ascii="Candara" w:eastAsia="Calibri,Times New Roman" w:hAnsi="Candara" w:cs="Calibri,Times New Roman"/>
          <w:b/>
          <w:bCs/>
          <w:color w:val="444444"/>
        </w:rPr>
      </w:pPr>
      <w:r w:rsidRPr="004960EC">
        <w:rPr>
          <w:rFonts w:ascii="Candara" w:hAnsi="Candara" w:cs="Open Sans"/>
          <w:b/>
          <w:color w:val="444444"/>
          <w:shd w:val="clear" w:color="auto" w:fill="FFFFFF"/>
        </w:rPr>
        <w:t>Gráfico 13.</w:t>
      </w:r>
      <w:r w:rsidR="007A30DA" w:rsidRPr="004960EC">
        <w:rPr>
          <w:rFonts w:ascii="Candara" w:eastAsia="Calibri,Times New Roman" w:hAnsi="Candara" w:cs="Calibri,Times New Roman"/>
          <w:b/>
          <w:bCs/>
          <w:color w:val="444444"/>
        </w:rPr>
        <w:t xml:space="preserve"> Heterogeneidad entre e intra-incubadoras: </w:t>
      </w:r>
    </w:p>
    <w:p w:rsidR="007A30DA" w:rsidRPr="00787FF1" w:rsidRDefault="007F00C3" w:rsidP="00787FF1">
      <w:pPr>
        <w:keepNext/>
        <w:spacing w:after="0" w:afterAutospacing="0"/>
        <w:ind w:firstLine="0"/>
        <w:jc w:val="center"/>
        <w:rPr>
          <w:rFonts w:ascii="Candara" w:eastAsia="Calibri" w:hAnsi="Candara" w:cs="Times New Roman"/>
          <w:b/>
          <w:iCs/>
          <w:color w:val="444444"/>
        </w:rPr>
      </w:pPr>
      <w:r w:rsidRPr="004960EC">
        <w:rPr>
          <w:rFonts w:ascii="Candara" w:eastAsia="Calibri,Times New Roman" w:hAnsi="Candara" w:cs="Calibri,Times New Roman"/>
          <w:b/>
          <w:bCs/>
          <w:color w:val="444444"/>
        </w:rPr>
        <w:t>Dimensionas</w:t>
      </w:r>
      <w:r>
        <w:rPr>
          <w:rFonts w:ascii="Candara" w:eastAsia="Calibri,Times New Roman" w:hAnsi="Candara" w:cs="Calibri,Times New Roman"/>
          <w:b/>
          <w:bCs/>
          <w:color w:val="444444"/>
        </w:rPr>
        <w:t>en</w:t>
      </w:r>
      <w:r w:rsidR="009A48ED">
        <w:rPr>
          <w:rFonts w:ascii="Candara" w:eastAsia="Calibri,Times New Roman" w:hAnsi="Candara" w:cs="Calibri,Times New Roman"/>
          <w:b/>
          <w:bCs/>
          <w:color w:val="444444"/>
        </w:rPr>
        <w:t xml:space="preserve"> los </w:t>
      </w:r>
      <w:r w:rsidR="007A30DA" w:rsidRPr="004960EC">
        <w:rPr>
          <w:rFonts w:ascii="Candara" w:eastAsia="Calibri,Times New Roman" w:hAnsi="Candara" w:cs="Calibri,Times New Roman"/>
          <w:b/>
          <w:bCs/>
          <w:color w:val="444444"/>
        </w:rPr>
        <w:t>eje</w:t>
      </w:r>
      <w:r w:rsidR="009A48ED">
        <w:rPr>
          <w:rFonts w:ascii="Candara" w:eastAsia="Calibri,Times New Roman" w:hAnsi="Candara" w:cs="Calibri,Times New Roman"/>
          <w:b/>
          <w:bCs/>
          <w:color w:val="444444"/>
        </w:rPr>
        <w:t>s Propuesta de valor y A</w:t>
      </w:r>
      <w:r w:rsidR="007A30DA" w:rsidRPr="004960EC">
        <w:rPr>
          <w:rFonts w:ascii="Candara" w:eastAsia="Calibri,Times New Roman" w:hAnsi="Candara" w:cs="Calibri,Times New Roman"/>
          <w:b/>
          <w:bCs/>
          <w:color w:val="444444"/>
        </w:rPr>
        <w:t>spectos organizacionales</w:t>
      </w:r>
    </w:p>
    <w:p w:rsidR="007A30DA" w:rsidRDefault="007D395D" w:rsidP="007A30DA">
      <w:pPr>
        <w:keepNext/>
        <w:spacing w:after="0" w:afterAutospacing="0"/>
        <w:ind w:firstLine="0"/>
        <w:rPr>
          <w:rFonts w:ascii="Candara" w:hAnsi="Candara"/>
          <w:lang w:val="es-AR"/>
        </w:rPr>
      </w:pPr>
      <w:r w:rsidRPr="007D395D">
        <w:rPr>
          <w:noProof/>
          <w:lang w:val="es-AR" w:eastAsia="es-AR"/>
        </w:rPr>
        <w:drawing>
          <wp:inline distT="0" distB="0" distL="0" distR="0">
            <wp:extent cx="5612130" cy="3895089"/>
            <wp:effectExtent l="19050" t="0" r="7620" b="0"/>
            <wp:docPr id="1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5" cstate="print"/>
                    <a:srcRect/>
                    <a:stretch>
                      <a:fillRect/>
                    </a:stretch>
                  </pic:blipFill>
                  <pic:spPr bwMode="auto">
                    <a:xfrm>
                      <a:off x="0" y="0"/>
                      <a:ext cx="5612130" cy="3895089"/>
                    </a:xfrm>
                    <a:prstGeom prst="rect">
                      <a:avLst/>
                    </a:prstGeom>
                    <a:noFill/>
                    <a:ln w="9525">
                      <a:noFill/>
                      <a:miter lim="800000"/>
                      <a:headEnd/>
                      <a:tailEnd/>
                    </a:ln>
                  </pic:spPr>
                </pic:pic>
              </a:graphicData>
            </a:graphic>
          </wp:inline>
        </w:drawing>
      </w:r>
    </w:p>
    <w:p w:rsidR="00FD0B6F" w:rsidRPr="00976217" w:rsidRDefault="00FD0B6F" w:rsidP="00FD0B6F">
      <w:pPr>
        <w:keepNext/>
        <w:spacing w:after="0" w:afterAutospacing="0"/>
        <w:ind w:firstLine="0"/>
        <w:jc w:val="center"/>
        <w:rPr>
          <w:rFonts w:ascii="Candara" w:hAnsi="Candara"/>
          <w:lang w:val="es-AR"/>
        </w:rPr>
      </w:pPr>
      <w:r w:rsidRPr="00FD0B6F">
        <w:rPr>
          <w:rFonts w:ascii="Candara" w:hAnsi="Candara" w:cs="Open Sans"/>
          <w:b/>
          <w:color w:val="444444"/>
          <w:sz w:val="18"/>
          <w:shd w:val="clear" w:color="auto" w:fill="FFFFFF"/>
        </w:rPr>
        <w:t>Fuente:</w:t>
      </w:r>
      <w:r w:rsidRPr="00FD0B6F">
        <w:rPr>
          <w:rFonts w:ascii="Candara" w:hAnsi="Candara" w:cs="Open Sans"/>
          <w:color w:val="444444"/>
          <w:sz w:val="18"/>
          <w:shd w:val="clear" w:color="auto" w:fill="FFFFFF"/>
        </w:rPr>
        <w:t xml:space="preserve"> Elaboración propia en base a Encuestas a Gerentes Incubadoras</w:t>
      </w:r>
    </w:p>
    <w:p w:rsidR="007A30DA" w:rsidRPr="00A264F1" w:rsidRDefault="00A264F1" w:rsidP="005827D0">
      <w:pPr>
        <w:keepNext/>
        <w:spacing w:after="0" w:afterAutospacing="0"/>
        <w:ind w:firstLine="0"/>
        <w:jc w:val="center"/>
        <w:rPr>
          <w:rFonts w:ascii="Candara" w:hAnsi="Candara"/>
          <w:sz w:val="20"/>
          <w:szCs w:val="20"/>
          <w:lang w:val="es-AR"/>
        </w:rPr>
      </w:pPr>
      <w:r w:rsidRPr="00A264F1">
        <w:rPr>
          <w:rFonts w:ascii="Candara" w:hAnsi="Candara"/>
          <w:sz w:val="20"/>
          <w:szCs w:val="20"/>
          <w:lang w:val="es-AR"/>
        </w:rPr>
        <w:t>Nota: los números de la abscisa identifican a las distintas incubadoras</w:t>
      </w:r>
      <w:r>
        <w:rPr>
          <w:rFonts w:ascii="Candara" w:hAnsi="Candara"/>
          <w:sz w:val="20"/>
          <w:szCs w:val="20"/>
          <w:lang w:val="es-AR"/>
        </w:rPr>
        <w:t>.</w:t>
      </w:r>
    </w:p>
    <w:p w:rsidR="00A264F1" w:rsidRPr="00976217" w:rsidRDefault="00A264F1" w:rsidP="007A30DA">
      <w:pPr>
        <w:keepNext/>
        <w:spacing w:after="0" w:afterAutospacing="0"/>
        <w:ind w:firstLine="0"/>
        <w:rPr>
          <w:rFonts w:ascii="Candara" w:hAnsi="Candara"/>
          <w:lang w:val="es-AR"/>
        </w:rPr>
      </w:pPr>
    </w:p>
    <w:p w:rsidR="007A30DA" w:rsidRDefault="007A30DA" w:rsidP="007A30DA">
      <w:pPr>
        <w:keepNext/>
        <w:spacing w:after="0" w:afterAutospacing="0"/>
        <w:ind w:firstLine="0"/>
        <w:rPr>
          <w:rFonts w:ascii="Candara" w:hAnsi="Candara"/>
          <w:lang w:val="es-AR"/>
        </w:rPr>
      </w:pPr>
      <w:r w:rsidRPr="00976217">
        <w:rPr>
          <w:rFonts w:ascii="Candara" w:hAnsi="Candara"/>
          <w:lang w:val="es-AR"/>
        </w:rPr>
        <w:t xml:space="preserve">Está claro que tanto la plataforma de incubadoras como cada una de ellas pueden ser vistas, metafóricamente hablando, como mesas cuyas patas tienen distinta estatura. </w:t>
      </w:r>
    </w:p>
    <w:p w:rsidR="00461897" w:rsidRDefault="00461897" w:rsidP="007A30DA">
      <w:pPr>
        <w:keepNext/>
        <w:spacing w:after="0" w:afterAutospacing="0"/>
        <w:ind w:firstLine="0"/>
        <w:rPr>
          <w:rFonts w:ascii="Candara" w:hAnsi="Candara"/>
          <w:lang w:val="es-AR"/>
        </w:rPr>
      </w:pPr>
    </w:p>
    <w:p w:rsidR="00461897" w:rsidRDefault="00461897" w:rsidP="007A30DA">
      <w:pPr>
        <w:keepNext/>
        <w:spacing w:after="0" w:afterAutospacing="0"/>
        <w:ind w:firstLine="0"/>
        <w:rPr>
          <w:rFonts w:ascii="Candara" w:hAnsi="Candara"/>
          <w:lang w:val="es-AR"/>
        </w:rPr>
      </w:pPr>
    </w:p>
    <w:p w:rsidR="00175E51" w:rsidRDefault="00175E51" w:rsidP="00514721">
      <w:pPr>
        <w:pStyle w:val="Heading3"/>
        <w:numPr>
          <w:ilvl w:val="0"/>
          <w:numId w:val="0"/>
        </w:numPr>
        <w:ind w:left="426" w:hanging="360"/>
        <w:rPr>
          <w:rFonts w:ascii="Candara" w:hAnsi="Candara"/>
          <w:bCs/>
          <w:color w:val="4F81BD" w:themeColor="accent1"/>
          <w:szCs w:val="26"/>
        </w:rPr>
      </w:pPr>
      <w:bookmarkStart w:id="31" w:name="_Toc480555685"/>
      <w:bookmarkStart w:id="32" w:name="_Toc449690576"/>
      <w:bookmarkStart w:id="33" w:name="_Toc480295576"/>
      <w:r>
        <w:rPr>
          <w:rFonts w:ascii="Candara" w:hAnsi="Candara"/>
          <w:bCs/>
          <w:color w:val="4F81BD" w:themeColor="accent1"/>
          <w:szCs w:val="26"/>
        </w:rPr>
        <w:t>2 Análisis por dimensiones</w:t>
      </w:r>
      <w:bookmarkEnd w:id="31"/>
    </w:p>
    <w:p w:rsidR="007A30DA" w:rsidRPr="00514721" w:rsidRDefault="00175E51" w:rsidP="00514721">
      <w:pPr>
        <w:pStyle w:val="Heading3"/>
        <w:numPr>
          <w:ilvl w:val="0"/>
          <w:numId w:val="0"/>
        </w:numPr>
        <w:ind w:left="426" w:hanging="360"/>
        <w:rPr>
          <w:rFonts w:ascii="Candara" w:hAnsi="Candara"/>
        </w:rPr>
      </w:pPr>
      <w:bookmarkStart w:id="34" w:name="_Toc480555686"/>
      <w:r>
        <w:rPr>
          <w:rFonts w:ascii="Candara" w:hAnsi="Candara"/>
          <w:bCs/>
          <w:color w:val="4F81BD" w:themeColor="accent1"/>
          <w:szCs w:val="26"/>
        </w:rPr>
        <w:t>2</w:t>
      </w:r>
      <w:r w:rsidR="007A30DA" w:rsidRPr="00514721">
        <w:rPr>
          <w:rFonts w:ascii="Candara" w:hAnsi="Candara"/>
          <w:bCs/>
          <w:color w:val="4F81BD" w:themeColor="accent1"/>
          <w:szCs w:val="26"/>
        </w:rPr>
        <w:t xml:space="preserve">.1 </w:t>
      </w:r>
      <w:r>
        <w:rPr>
          <w:rFonts w:ascii="Candara" w:hAnsi="Candara"/>
          <w:bCs/>
          <w:color w:val="4F81BD" w:themeColor="accent1"/>
          <w:szCs w:val="26"/>
        </w:rPr>
        <w:t>Los c</w:t>
      </w:r>
      <w:r w:rsidR="007A30DA" w:rsidRPr="00514721">
        <w:rPr>
          <w:rFonts w:ascii="Candara" w:hAnsi="Candara"/>
          <w:bCs/>
          <w:color w:val="4F81BD" w:themeColor="accent1"/>
          <w:szCs w:val="26"/>
        </w:rPr>
        <w:t>lientes de las incubadoras</w:t>
      </w:r>
      <w:bookmarkEnd w:id="32"/>
      <w:r w:rsidR="00304FBA" w:rsidRPr="00514721">
        <w:rPr>
          <w:rFonts w:ascii="Candara" w:hAnsi="Candara"/>
          <w:bCs/>
          <w:color w:val="4F81BD" w:themeColor="accent1"/>
          <w:szCs w:val="26"/>
        </w:rPr>
        <w:t>: los emprendedores y sus emprendimientos</w:t>
      </w:r>
      <w:bookmarkEnd w:id="33"/>
      <w:bookmarkEnd w:id="34"/>
    </w:p>
    <w:p w:rsidR="00304FBA" w:rsidRPr="005827D0" w:rsidRDefault="00304FBA" w:rsidP="005827D0">
      <w:pPr>
        <w:pStyle w:val="Heading4"/>
        <w:ind w:left="567"/>
        <w:rPr>
          <w:rFonts w:ascii="Candara" w:eastAsia="Calibri,Times New Roman" w:hAnsi="Candara"/>
          <w:i w:val="0"/>
        </w:rPr>
      </w:pPr>
      <w:r w:rsidRPr="005827D0">
        <w:rPr>
          <w:rFonts w:ascii="Candara" w:eastAsia="Calibri,Times New Roman" w:hAnsi="Candara"/>
          <w:i w:val="0"/>
        </w:rPr>
        <w:t>a) Perfil de los emprendimientos</w:t>
      </w:r>
    </w:p>
    <w:p w:rsidR="007A30DA" w:rsidRPr="00514721" w:rsidRDefault="007A30DA" w:rsidP="00514721">
      <w:pPr>
        <w:spacing w:after="160"/>
        <w:ind w:firstLine="0"/>
        <w:rPr>
          <w:rFonts w:ascii="Candara" w:eastAsia="Calibri,Times New Roman" w:hAnsi="Candara" w:cs="Calibri,Times New Roman"/>
          <w:color w:val="444444"/>
        </w:rPr>
      </w:pPr>
      <w:r w:rsidRPr="00514721">
        <w:rPr>
          <w:rFonts w:ascii="Candara" w:eastAsia="Calibri,Times New Roman" w:hAnsi="Candara" w:cs="Calibri,Times New Roman"/>
          <w:color w:val="444444"/>
        </w:rPr>
        <w:t>Según la encuesta a los emprendedores, la mayoría de los proyectos incubados son empresas ya formalizadas (91%). Poco menos de la mitad comenzaron su actividad emprendedora hace más de 1 año, siendo apenas 8% de las empresas las que tienen al menos 3 años.</w:t>
      </w:r>
    </w:p>
    <w:p w:rsidR="007A30DA" w:rsidRDefault="007A30DA" w:rsidP="00461897">
      <w:pPr>
        <w:spacing w:after="0" w:afterAutospacing="0"/>
        <w:ind w:firstLine="0"/>
        <w:rPr>
          <w:rFonts w:ascii="Candara" w:eastAsia="Calibri,Times New Roman" w:hAnsi="Candara" w:cs="Calibri,Times New Roman"/>
          <w:color w:val="444444"/>
        </w:rPr>
      </w:pPr>
      <w:r w:rsidRPr="00514721">
        <w:rPr>
          <w:rFonts w:ascii="Candara" w:eastAsia="Calibri,Times New Roman" w:hAnsi="Candara" w:cs="Calibri,Times New Roman"/>
          <w:color w:val="444444"/>
        </w:rPr>
        <w:t>Las empresas incubadas incluyen una amplia gama de industrias donde actúan. Se destaca la importancia del software/</w:t>
      </w:r>
      <w:r w:rsidR="007F00C3" w:rsidRPr="00514721">
        <w:rPr>
          <w:rFonts w:ascii="Candara" w:eastAsia="Calibri,Times New Roman" w:hAnsi="Candara" w:cs="Calibri,Times New Roman"/>
          <w:color w:val="444444"/>
        </w:rPr>
        <w:t>Tics, con</w:t>
      </w:r>
      <w:r w:rsidRPr="00514721">
        <w:rPr>
          <w:rFonts w:ascii="Candara" w:eastAsia="Calibri,Times New Roman" w:hAnsi="Candara" w:cs="Calibri,Times New Roman"/>
          <w:color w:val="444444"/>
        </w:rPr>
        <w:t xml:space="preserve"> casi la mitad de los casos, seguido de la biotecnología con un 9%.</w:t>
      </w:r>
    </w:p>
    <w:p w:rsidR="005827D0" w:rsidRDefault="005827D0" w:rsidP="00461897">
      <w:pPr>
        <w:spacing w:after="0" w:afterAutospacing="0"/>
        <w:ind w:firstLine="0"/>
        <w:rPr>
          <w:rFonts w:ascii="Candara" w:eastAsia="Calibri,Times New Roman" w:hAnsi="Candara" w:cs="Calibri,Times New Roman"/>
          <w:color w:val="444444"/>
        </w:rPr>
      </w:pPr>
    </w:p>
    <w:p w:rsidR="007A30DA" w:rsidRPr="004960EC" w:rsidRDefault="004960EC" w:rsidP="00461897">
      <w:pPr>
        <w:spacing w:after="0" w:afterAutospacing="0" w:line="276" w:lineRule="auto"/>
        <w:ind w:firstLine="0"/>
        <w:jc w:val="center"/>
        <w:rPr>
          <w:rFonts w:ascii="Candara" w:eastAsia="Calibri" w:hAnsi="Candara" w:cs="Times New Roman"/>
          <w:color w:val="444444"/>
        </w:rPr>
      </w:pPr>
      <w:r>
        <w:rPr>
          <w:rFonts w:ascii="Candara" w:hAnsi="Candara" w:cs="Open Sans"/>
          <w:b/>
          <w:color w:val="444444"/>
          <w:shd w:val="clear" w:color="auto" w:fill="FFFFFF"/>
        </w:rPr>
        <w:t>Gráfico</w:t>
      </w:r>
      <w:r w:rsidRPr="004960EC">
        <w:rPr>
          <w:rFonts w:ascii="Candara" w:hAnsi="Candara" w:cs="Open Sans"/>
          <w:b/>
          <w:color w:val="444444"/>
          <w:shd w:val="clear" w:color="auto" w:fill="FFFFFF"/>
        </w:rPr>
        <w:t xml:space="preserve"> 14.</w:t>
      </w:r>
      <w:r w:rsidR="007A30DA" w:rsidRPr="004960EC">
        <w:rPr>
          <w:rFonts w:ascii="Candara" w:eastAsia="Calibri,Times New Roman" w:hAnsi="Candara" w:cs="Calibri,Times New Roman"/>
          <w:b/>
          <w:bCs/>
          <w:color w:val="444444"/>
        </w:rPr>
        <w:t xml:space="preserve"> Sector de actividad de las empresas incubadas</w:t>
      </w:r>
    </w:p>
    <w:p w:rsidR="007A30DA" w:rsidRDefault="007A30DA" w:rsidP="00461897">
      <w:pPr>
        <w:spacing w:after="0" w:afterAutospacing="0" w:line="259" w:lineRule="auto"/>
        <w:ind w:firstLine="0"/>
        <w:jc w:val="center"/>
        <w:rPr>
          <w:rFonts w:ascii="Candara" w:eastAsia="Calibri" w:hAnsi="Candara" w:cs="Times New Roman"/>
        </w:rPr>
      </w:pPr>
      <w:r w:rsidRPr="00976217">
        <w:rPr>
          <w:rFonts w:ascii="Candara" w:eastAsia="Calibri" w:hAnsi="Candara" w:cs="Times New Roman"/>
          <w:noProof/>
          <w:lang w:val="es-AR" w:eastAsia="es-AR"/>
        </w:rPr>
        <w:drawing>
          <wp:inline distT="0" distB="0" distL="0" distR="0">
            <wp:extent cx="3960000" cy="2221926"/>
            <wp:effectExtent l="19050" t="0" r="2400" b="0"/>
            <wp:docPr id="2078"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6" cstate="print"/>
                    <a:srcRect/>
                    <a:stretch>
                      <a:fillRect/>
                    </a:stretch>
                  </pic:blipFill>
                  <pic:spPr bwMode="auto">
                    <a:xfrm>
                      <a:off x="0" y="0"/>
                      <a:ext cx="3960000" cy="2221926"/>
                    </a:xfrm>
                    <a:prstGeom prst="rect">
                      <a:avLst/>
                    </a:prstGeom>
                    <a:noFill/>
                    <a:ln w="9525">
                      <a:noFill/>
                      <a:miter lim="800000"/>
                      <a:headEnd/>
                      <a:tailEnd/>
                    </a:ln>
                  </pic:spPr>
                </pic:pic>
              </a:graphicData>
            </a:graphic>
          </wp:inline>
        </w:drawing>
      </w:r>
    </w:p>
    <w:p w:rsidR="00FD0B6F" w:rsidRPr="00976217" w:rsidRDefault="00FD0B6F" w:rsidP="00461897">
      <w:pPr>
        <w:spacing w:after="0" w:afterAutospacing="0" w:line="259" w:lineRule="auto"/>
        <w:ind w:firstLine="0"/>
        <w:jc w:val="center"/>
        <w:rPr>
          <w:rFonts w:ascii="Candara" w:eastAsia="Calibri" w:hAnsi="Candara" w:cs="Times New Roman"/>
        </w:rPr>
      </w:pPr>
      <w:r w:rsidRPr="00FD0B6F">
        <w:rPr>
          <w:rFonts w:ascii="Candara" w:hAnsi="Candara" w:cs="Open Sans"/>
          <w:b/>
          <w:color w:val="444444"/>
          <w:sz w:val="18"/>
          <w:shd w:val="clear" w:color="auto" w:fill="FFFFFF"/>
        </w:rPr>
        <w:t>Fuente:</w:t>
      </w:r>
      <w:r w:rsidRPr="00FD0B6F">
        <w:rPr>
          <w:rFonts w:ascii="Candara" w:hAnsi="Candara" w:cs="Open Sans"/>
          <w:color w:val="444444"/>
          <w:sz w:val="18"/>
          <w:shd w:val="clear" w:color="auto" w:fill="FFFFFF"/>
        </w:rPr>
        <w:t xml:space="preserve"> Elaboración propia en base a Encuestas a </w:t>
      </w:r>
      <w:r w:rsidR="00612043">
        <w:rPr>
          <w:rFonts w:ascii="Candara" w:hAnsi="Candara" w:cs="Open Sans"/>
          <w:color w:val="444444"/>
          <w:sz w:val="18"/>
          <w:shd w:val="clear" w:color="auto" w:fill="FFFFFF"/>
        </w:rPr>
        <w:t>Emprendedores</w:t>
      </w:r>
    </w:p>
    <w:p w:rsidR="00461897" w:rsidRDefault="00461897" w:rsidP="00461897">
      <w:pPr>
        <w:spacing w:after="0" w:afterAutospacing="0"/>
        <w:ind w:firstLine="0"/>
        <w:rPr>
          <w:rFonts w:ascii="Candara" w:eastAsia="Calibri,Times New Roman" w:hAnsi="Candara" w:cs="Calibri,Times New Roman"/>
          <w:color w:val="444444"/>
        </w:rPr>
      </w:pPr>
    </w:p>
    <w:p w:rsidR="00767665" w:rsidRDefault="007A30DA" w:rsidP="008C2501">
      <w:pPr>
        <w:spacing w:after="0" w:afterAutospacing="0"/>
        <w:ind w:firstLine="0"/>
        <w:rPr>
          <w:rFonts w:ascii="Candara" w:hAnsi="Candara" w:cs="Open Sans"/>
          <w:b/>
          <w:color w:val="444444"/>
          <w:shd w:val="clear" w:color="auto" w:fill="FFFFFF"/>
        </w:rPr>
      </w:pPr>
      <w:r w:rsidRPr="00514721">
        <w:rPr>
          <w:rFonts w:ascii="Candara" w:eastAsia="Calibri,Times New Roman" w:hAnsi="Candara" w:cs="Calibri,Times New Roman"/>
          <w:color w:val="444444"/>
        </w:rPr>
        <w:t xml:space="preserve">Los emprendimientos tienen una fuerte orientación al </w:t>
      </w:r>
      <w:r w:rsidR="008C2501">
        <w:rPr>
          <w:rFonts w:ascii="Candara" w:eastAsia="Calibri,Times New Roman" w:hAnsi="Candara" w:cs="Calibri,Times New Roman"/>
          <w:color w:val="444444"/>
        </w:rPr>
        <w:t>“business to business” (</w:t>
      </w:r>
      <w:r w:rsidRPr="00514721">
        <w:rPr>
          <w:rFonts w:ascii="Candara" w:eastAsia="Calibri,Times New Roman" w:hAnsi="Candara" w:cs="Calibri,Times New Roman"/>
          <w:color w:val="444444"/>
        </w:rPr>
        <w:t>B</w:t>
      </w:r>
      <w:r w:rsidR="002600E0" w:rsidRPr="00514721">
        <w:rPr>
          <w:rFonts w:ascii="Candara" w:eastAsia="Calibri,Times New Roman" w:hAnsi="Candara" w:cs="Calibri,Times New Roman"/>
          <w:color w:val="444444"/>
        </w:rPr>
        <w:t>T</w:t>
      </w:r>
      <w:r w:rsidRPr="00514721">
        <w:rPr>
          <w:rFonts w:ascii="Candara" w:eastAsia="Calibri,Times New Roman" w:hAnsi="Candara" w:cs="Calibri,Times New Roman"/>
          <w:color w:val="444444"/>
        </w:rPr>
        <w:t>B</w:t>
      </w:r>
      <w:r w:rsidR="008C2501">
        <w:rPr>
          <w:rFonts w:ascii="Candara" w:eastAsia="Calibri,Times New Roman" w:hAnsi="Candara" w:cs="Calibri,Times New Roman"/>
          <w:color w:val="444444"/>
        </w:rPr>
        <w:t>)</w:t>
      </w:r>
      <w:r w:rsidRPr="00514721">
        <w:rPr>
          <w:rFonts w:ascii="Candara" w:eastAsia="Calibri,Times New Roman" w:hAnsi="Candara" w:cs="Calibri,Times New Roman"/>
          <w:color w:val="444444"/>
        </w:rPr>
        <w:t xml:space="preserve">. Algo más de la mitad le venden a las PyMEs y un porcentaje un poco menor tienen como clientes a las grandes empresas. Sin embargo, la venta a consumidores finales también es un destino relevante. </w:t>
      </w:r>
      <w:r w:rsidR="002600E0" w:rsidRPr="00514721">
        <w:rPr>
          <w:rFonts w:ascii="Candara" w:eastAsia="Calibri,Times New Roman" w:hAnsi="Candara" w:cs="Calibri,Times New Roman"/>
          <w:color w:val="444444"/>
        </w:rPr>
        <w:t>L</w:t>
      </w:r>
      <w:r w:rsidRPr="00514721">
        <w:rPr>
          <w:rFonts w:ascii="Candara" w:eastAsia="Calibri,Times New Roman" w:hAnsi="Candara" w:cs="Calibri,Times New Roman"/>
          <w:color w:val="444444"/>
        </w:rPr>
        <w:t xml:space="preserve">a mitad de los emprendimientos incluye en su modelo de negocios el </w:t>
      </w:r>
      <w:r w:rsidR="008C2501">
        <w:rPr>
          <w:rFonts w:ascii="Candara" w:eastAsia="Calibri,Times New Roman" w:hAnsi="Candara" w:cs="Calibri,Times New Roman"/>
          <w:color w:val="444444"/>
        </w:rPr>
        <w:t>“business to consumers” (</w:t>
      </w:r>
      <w:r w:rsidRPr="00514721">
        <w:rPr>
          <w:rFonts w:ascii="Candara" w:eastAsia="Calibri,Times New Roman" w:hAnsi="Candara" w:cs="Calibri,Times New Roman"/>
          <w:color w:val="444444"/>
        </w:rPr>
        <w:t>B</w:t>
      </w:r>
      <w:r w:rsidR="002600E0" w:rsidRPr="00514721">
        <w:rPr>
          <w:rFonts w:ascii="Candara" w:eastAsia="Calibri,Times New Roman" w:hAnsi="Candara" w:cs="Calibri,Times New Roman"/>
          <w:color w:val="444444"/>
        </w:rPr>
        <w:t>TC</w:t>
      </w:r>
      <w:r w:rsidR="008C2501">
        <w:rPr>
          <w:rFonts w:ascii="Candara" w:eastAsia="Calibri,Times New Roman" w:hAnsi="Candara" w:cs="Calibri,Times New Roman"/>
          <w:color w:val="444444"/>
        </w:rPr>
        <w:t>)</w:t>
      </w:r>
      <w:r w:rsidRPr="00514721">
        <w:rPr>
          <w:rFonts w:ascii="Candara" w:eastAsia="Calibri,Times New Roman" w:hAnsi="Candara" w:cs="Calibri,Times New Roman"/>
          <w:color w:val="444444"/>
        </w:rPr>
        <w:t>. Es interesante señalar que poco menos de un tercio le vende al sector público.</w:t>
      </w:r>
    </w:p>
    <w:p w:rsidR="00767665" w:rsidRDefault="00767665" w:rsidP="00461897">
      <w:pPr>
        <w:spacing w:after="0" w:afterAutospacing="0"/>
        <w:jc w:val="center"/>
        <w:rPr>
          <w:rFonts w:ascii="Candara" w:hAnsi="Candara" w:cs="Open Sans"/>
          <w:b/>
          <w:color w:val="444444"/>
          <w:shd w:val="clear" w:color="auto" w:fill="FFFFFF"/>
        </w:rPr>
      </w:pPr>
    </w:p>
    <w:p w:rsidR="007A30DA" w:rsidRPr="00514721" w:rsidRDefault="004960EC" w:rsidP="004322A0">
      <w:pPr>
        <w:spacing w:after="0" w:afterAutospacing="0"/>
        <w:ind w:firstLine="0"/>
        <w:jc w:val="center"/>
        <w:rPr>
          <w:rFonts w:ascii="Candara" w:eastAsia="Calibri,Times New Roman" w:hAnsi="Candara" w:cs="Calibri,Times New Roman"/>
          <w:b/>
          <w:bCs/>
          <w:color w:val="444444"/>
        </w:rPr>
      </w:pPr>
      <w:r>
        <w:rPr>
          <w:rFonts w:ascii="Candara" w:hAnsi="Candara" w:cs="Open Sans"/>
          <w:b/>
          <w:color w:val="444444"/>
          <w:shd w:val="clear" w:color="auto" w:fill="FFFFFF"/>
        </w:rPr>
        <w:t>Gráfico 15.</w:t>
      </w:r>
      <w:r w:rsidR="007A30DA" w:rsidRPr="00514721">
        <w:rPr>
          <w:rFonts w:ascii="Candara" w:eastAsia="Calibri,Times New Roman" w:hAnsi="Candara" w:cs="Calibri,Times New Roman"/>
          <w:b/>
          <w:bCs/>
          <w:color w:val="444444"/>
        </w:rPr>
        <w:t xml:space="preserve"> Perfil de los clientes de las empresas incubadas</w:t>
      </w:r>
    </w:p>
    <w:p w:rsidR="007A30DA" w:rsidRDefault="007A30DA" w:rsidP="004322A0">
      <w:pPr>
        <w:spacing w:after="0" w:afterAutospacing="0"/>
        <w:ind w:firstLine="0"/>
        <w:jc w:val="center"/>
        <w:rPr>
          <w:rFonts w:ascii="Candara" w:eastAsia="Calibri,Times New Roman" w:hAnsi="Candara" w:cs="Calibri,Times New Roman"/>
          <w:b/>
          <w:bCs/>
          <w:color w:val="000000" w:themeColor="text1"/>
        </w:rPr>
      </w:pPr>
      <w:r w:rsidRPr="00976217">
        <w:rPr>
          <w:rFonts w:ascii="Candara" w:eastAsia="Calibri,Times New Roman" w:hAnsi="Candara" w:cs="Calibri,Times New Roman"/>
          <w:b/>
          <w:bCs/>
          <w:noProof/>
          <w:color w:val="000000" w:themeColor="text1"/>
          <w:lang w:val="es-AR" w:eastAsia="es-AR"/>
        </w:rPr>
        <w:drawing>
          <wp:inline distT="0" distB="0" distL="0" distR="0">
            <wp:extent cx="4314422" cy="2452495"/>
            <wp:effectExtent l="0" t="0" r="0" b="0"/>
            <wp:docPr id="2079"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7" cstate="print"/>
                    <a:srcRect/>
                    <a:stretch>
                      <a:fillRect/>
                    </a:stretch>
                  </pic:blipFill>
                  <pic:spPr bwMode="auto">
                    <a:xfrm>
                      <a:off x="0" y="0"/>
                      <a:ext cx="4321250" cy="2456377"/>
                    </a:xfrm>
                    <a:prstGeom prst="rect">
                      <a:avLst/>
                    </a:prstGeom>
                    <a:noFill/>
                    <a:ln w="9525">
                      <a:noFill/>
                      <a:miter lim="800000"/>
                      <a:headEnd/>
                      <a:tailEnd/>
                    </a:ln>
                  </pic:spPr>
                </pic:pic>
              </a:graphicData>
            </a:graphic>
          </wp:inline>
        </w:drawing>
      </w:r>
    </w:p>
    <w:p w:rsidR="00612043" w:rsidRPr="00976217" w:rsidRDefault="00612043" w:rsidP="00461897">
      <w:pPr>
        <w:spacing w:after="0" w:afterAutospacing="0" w:line="259" w:lineRule="auto"/>
        <w:ind w:firstLine="0"/>
        <w:jc w:val="center"/>
        <w:rPr>
          <w:rFonts w:ascii="Candara" w:eastAsia="Calibri" w:hAnsi="Candara" w:cs="Times New Roman"/>
        </w:rPr>
      </w:pPr>
      <w:r w:rsidRPr="00FD0B6F">
        <w:rPr>
          <w:rFonts w:ascii="Candara" w:hAnsi="Candara" w:cs="Open Sans"/>
          <w:b/>
          <w:color w:val="444444"/>
          <w:sz w:val="18"/>
          <w:shd w:val="clear" w:color="auto" w:fill="FFFFFF"/>
        </w:rPr>
        <w:t>Fuente:</w:t>
      </w:r>
      <w:r w:rsidRPr="00FD0B6F">
        <w:rPr>
          <w:rFonts w:ascii="Candara" w:hAnsi="Candara" w:cs="Open Sans"/>
          <w:color w:val="444444"/>
          <w:sz w:val="18"/>
          <w:shd w:val="clear" w:color="auto" w:fill="FFFFFF"/>
        </w:rPr>
        <w:t xml:space="preserve"> Elaboración propia en base a Encuestas a </w:t>
      </w:r>
      <w:r>
        <w:rPr>
          <w:rFonts w:ascii="Candara" w:hAnsi="Candara" w:cs="Open Sans"/>
          <w:color w:val="444444"/>
          <w:sz w:val="18"/>
          <w:shd w:val="clear" w:color="auto" w:fill="FFFFFF"/>
        </w:rPr>
        <w:t>Emprendedores</w:t>
      </w:r>
    </w:p>
    <w:p w:rsidR="00612043" w:rsidRPr="00976217" w:rsidRDefault="00612043" w:rsidP="00461897">
      <w:pPr>
        <w:spacing w:after="0" w:afterAutospacing="0"/>
        <w:jc w:val="center"/>
        <w:rPr>
          <w:rFonts w:ascii="Candara" w:eastAsia="Calibri,Times New Roman" w:hAnsi="Candara" w:cs="Calibri,Times New Roman"/>
          <w:b/>
          <w:bCs/>
          <w:color w:val="000000" w:themeColor="text1"/>
        </w:rPr>
      </w:pPr>
    </w:p>
    <w:p w:rsidR="007A30DA" w:rsidRDefault="007A30DA" w:rsidP="00461897">
      <w:pPr>
        <w:spacing w:after="0" w:afterAutospacing="0" w:line="259" w:lineRule="auto"/>
        <w:ind w:firstLine="0"/>
        <w:rPr>
          <w:rFonts w:ascii="Candara" w:eastAsia="Calibri,Times New Roman" w:hAnsi="Candara" w:cs="Calibri,Times New Roman"/>
          <w:color w:val="444444"/>
        </w:rPr>
      </w:pPr>
      <w:r w:rsidRPr="00514721">
        <w:rPr>
          <w:rFonts w:ascii="Candara" w:eastAsia="Calibri,Times New Roman" w:hAnsi="Candara" w:cs="Calibri,Times New Roman"/>
          <w:color w:val="444444"/>
        </w:rPr>
        <w:t xml:space="preserve">La composición de la industria </w:t>
      </w:r>
      <w:r w:rsidR="002600E0" w:rsidRPr="00514721">
        <w:rPr>
          <w:rFonts w:ascii="Candara" w:eastAsia="Calibri,Times New Roman" w:hAnsi="Candara" w:cs="Calibri,Times New Roman"/>
          <w:color w:val="444444"/>
        </w:rPr>
        <w:t xml:space="preserve">a la </w:t>
      </w:r>
      <w:r w:rsidRPr="00514721">
        <w:rPr>
          <w:rFonts w:ascii="Candara" w:eastAsia="Calibri,Times New Roman" w:hAnsi="Candara" w:cs="Calibri,Times New Roman"/>
          <w:color w:val="444444"/>
        </w:rPr>
        <w:t>que pertenecen los clientes de las empresas incubadas es diversa, destacándose los servicios (26%), el comercio (23%) y el mismo sector de TICs (25%), revelando que existe un segmento de proveedores de esta industria.  Luego le siguen</w:t>
      </w:r>
      <w:r w:rsidR="002600E0" w:rsidRPr="00514721">
        <w:rPr>
          <w:rFonts w:ascii="Candara" w:eastAsia="Calibri,Times New Roman" w:hAnsi="Candara" w:cs="Calibri,Times New Roman"/>
          <w:color w:val="444444"/>
        </w:rPr>
        <w:t>,</w:t>
      </w:r>
      <w:r w:rsidRPr="00514721">
        <w:rPr>
          <w:rFonts w:ascii="Candara" w:eastAsia="Calibri,Times New Roman" w:hAnsi="Candara" w:cs="Calibri,Times New Roman"/>
          <w:color w:val="444444"/>
        </w:rPr>
        <w:t xml:space="preserve"> a gran distancia</w:t>
      </w:r>
      <w:r w:rsidR="002600E0" w:rsidRPr="00514721">
        <w:rPr>
          <w:rFonts w:ascii="Candara" w:eastAsia="Calibri,Times New Roman" w:hAnsi="Candara" w:cs="Calibri,Times New Roman"/>
          <w:color w:val="444444"/>
        </w:rPr>
        <w:t>,</w:t>
      </w:r>
      <w:r w:rsidRPr="00514721">
        <w:rPr>
          <w:rFonts w:ascii="Candara" w:eastAsia="Calibri,Times New Roman" w:hAnsi="Candara" w:cs="Calibri,Times New Roman"/>
          <w:color w:val="444444"/>
        </w:rPr>
        <w:t xml:space="preserve"> el agro (14%</w:t>
      </w:r>
      <w:r w:rsidR="002600E0" w:rsidRPr="00514721">
        <w:rPr>
          <w:rFonts w:ascii="Candara" w:eastAsia="Calibri,Times New Roman" w:hAnsi="Candara" w:cs="Calibri,Times New Roman"/>
          <w:color w:val="444444"/>
        </w:rPr>
        <w:t>)</w:t>
      </w:r>
      <w:r w:rsidRPr="00514721">
        <w:rPr>
          <w:rFonts w:ascii="Candara" w:eastAsia="Calibri,Times New Roman" w:hAnsi="Candara" w:cs="Calibri,Times New Roman"/>
          <w:color w:val="444444"/>
        </w:rPr>
        <w:t xml:space="preserve"> y la industria alimenticia (12%)</w:t>
      </w:r>
      <w:r w:rsidR="00514721" w:rsidRPr="00514721">
        <w:rPr>
          <w:rFonts w:ascii="Candara" w:eastAsia="Calibri,Times New Roman" w:hAnsi="Candara" w:cs="Calibri,Times New Roman"/>
          <w:color w:val="444444"/>
        </w:rPr>
        <w:t xml:space="preserve">. </w:t>
      </w:r>
    </w:p>
    <w:p w:rsidR="00461897" w:rsidRPr="00514721" w:rsidRDefault="00461897" w:rsidP="00461897">
      <w:pPr>
        <w:spacing w:after="0" w:afterAutospacing="0" w:line="259" w:lineRule="auto"/>
        <w:ind w:firstLine="0"/>
        <w:rPr>
          <w:rFonts w:ascii="Candara" w:eastAsia="Calibri" w:hAnsi="Candara" w:cs="Times New Roman"/>
          <w:color w:val="444444"/>
        </w:rPr>
      </w:pPr>
    </w:p>
    <w:p w:rsidR="007A30DA" w:rsidRPr="00514721" w:rsidRDefault="004960EC" w:rsidP="00461897">
      <w:pPr>
        <w:keepNext/>
        <w:spacing w:after="0" w:afterAutospacing="0"/>
        <w:ind w:firstLine="0"/>
        <w:jc w:val="center"/>
        <w:rPr>
          <w:rFonts w:ascii="Candara" w:eastAsia="Calibri" w:hAnsi="Candara" w:cs="Times New Roman"/>
          <w:color w:val="444444"/>
          <w:lang w:val="es-ES"/>
        </w:rPr>
      </w:pPr>
      <w:r>
        <w:rPr>
          <w:rFonts w:ascii="Candara" w:hAnsi="Candara" w:cs="Open Sans"/>
          <w:b/>
          <w:color w:val="444444"/>
          <w:shd w:val="clear" w:color="auto" w:fill="FFFFFF"/>
        </w:rPr>
        <w:t>Gráfico 16.</w:t>
      </w:r>
      <w:r>
        <w:rPr>
          <w:rFonts w:ascii="Candara" w:eastAsia="Calibri,Times New Roman" w:hAnsi="Candara" w:cs="Calibri,Times New Roman"/>
          <w:b/>
          <w:bCs/>
          <w:color w:val="444444"/>
        </w:rPr>
        <w:t>S</w:t>
      </w:r>
      <w:r w:rsidR="007A30DA" w:rsidRPr="00514721">
        <w:rPr>
          <w:rFonts w:ascii="Candara" w:eastAsia="Calibri,Times New Roman" w:hAnsi="Candara" w:cs="Calibri,Times New Roman"/>
          <w:b/>
          <w:bCs/>
          <w:color w:val="444444"/>
        </w:rPr>
        <w:t>ector principal de actividad de clientes más importantes de las empresas</w:t>
      </w:r>
    </w:p>
    <w:p w:rsidR="007A30DA" w:rsidRDefault="007F2803" w:rsidP="00461897">
      <w:pPr>
        <w:spacing w:after="0" w:afterAutospacing="0" w:line="259" w:lineRule="auto"/>
        <w:ind w:firstLine="0"/>
        <w:jc w:val="center"/>
        <w:rPr>
          <w:rFonts w:ascii="Candara" w:eastAsia="Calibri" w:hAnsi="Candara" w:cs="Times New Roman"/>
          <w:noProof/>
          <w:lang w:val="es-AR" w:eastAsia="es-AR"/>
        </w:rPr>
      </w:pPr>
      <w:r w:rsidRPr="007F2803">
        <w:rPr>
          <w:noProof/>
          <w:lang w:val="es-AR" w:eastAsia="es-AR"/>
        </w:rPr>
        <w:drawing>
          <wp:inline distT="0" distB="0" distL="0" distR="0">
            <wp:extent cx="4500000" cy="2196015"/>
            <wp:effectExtent l="19050" t="0" r="0" b="0"/>
            <wp:docPr id="206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8" cstate="print"/>
                    <a:srcRect/>
                    <a:stretch>
                      <a:fillRect/>
                    </a:stretch>
                  </pic:blipFill>
                  <pic:spPr bwMode="auto">
                    <a:xfrm>
                      <a:off x="0" y="0"/>
                      <a:ext cx="4500000" cy="2196015"/>
                    </a:xfrm>
                    <a:prstGeom prst="rect">
                      <a:avLst/>
                    </a:prstGeom>
                    <a:noFill/>
                    <a:ln w="9525">
                      <a:noFill/>
                      <a:miter lim="800000"/>
                      <a:headEnd/>
                      <a:tailEnd/>
                    </a:ln>
                  </pic:spPr>
                </pic:pic>
              </a:graphicData>
            </a:graphic>
          </wp:inline>
        </w:drawing>
      </w:r>
    </w:p>
    <w:p w:rsidR="00612043" w:rsidRPr="00612043" w:rsidRDefault="00612043" w:rsidP="00461897">
      <w:pPr>
        <w:spacing w:after="0" w:afterAutospacing="0"/>
        <w:ind w:left="851" w:right="1041" w:firstLine="0"/>
        <w:jc w:val="center"/>
        <w:rPr>
          <w:rFonts w:ascii="Candara" w:eastAsia="Calibri" w:hAnsi="Candara" w:cs="Times New Roman"/>
          <w:color w:val="444444"/>
        </w:rPr>
      </w:pPr>
      <w:r w:rsidRPr="00612043">
        <w:rPr>
          <w:rFonts w:ascii="Candara" w:hAnsi="Candara" w:cs="Open Sans"/>
          <w:b/>
          <w:color w:val="444444"/>
          <w:sz w:val="18"/>
          <w:shd w:val="clear" w:color="auto" w:fill="FFFFFF"/>
        </w:rPr>
        <w:t>Fuente:</w:t>
      </w:r>
      <w:r w:rsidRPr="00612043">
        <w:rPr>
          <w:rFonts w:ascii="Candara" w:hAnsi="Candara" w:cs="Open Sans"/>
          <w:color w:val="444444"/>
          <w:sz w:val="18"/>
          <w:shd w:val="clear" w:color="auto" w:fill="FFFFFF"/>
        </w:rPr>
        <w:t xml:space="preserve"> Elaboración propia en base a Encuestas a Emprendedores</w:t>
      </w:r>
    </w:p>
    <w:p w:rsidR="007A30DA" w:rsidRDefault="007F00C3" w:rsidP="00461897">
      <w:pPr>
        <w:spacing w:after="0" w:afterAutospacing="0"/>
        <w:ind w:left="993" w:right="1041" w:firstLine="0"/>
        <w:jc w:val="center"/>
        <w:rPr>
          <w:rFonts w:ascii="Candara" w:eastAsia="Calibri,Times New Roman" w:hAnsi="Candara" w:cs="Calibri,Times New Roman"/>
          <w:bCs/>
          <w:color w:val="444444"/>
          <w:sz w:val="18"/>
          <w:szCs w:val="18"/>
          <w:lang w:val="es-ES"/>
        </w:rPr>
      </w:pPr>
      <w:r w:rsidRPr="00612043">
        <w:rPr>
          <w:rFonts w:ascii="Candara" w:eastAsia="Calibri,Times New Roman" w:hAnsi="Candara" w:cs="Calibri,Times New Roman"/>
          <w:bCs/>
          <w:color w:val="444444"/>
          <w:sz w:val="18"/>
          <w:szCs w:val="18"/>
          <w:lang w:val="es-ES"/>
        </w:rPr>
        <w:t>Nota: En</w:t>
      </w:r>
      <w:r w:rsidR="007A30DA" w:rsidRPr="00612043">
        <w:rPr>
          <w:rFonts w:ascii="Candara" w:eastAsia="Calibri,Times New Roman" w:hAnsi="Candara" w:cs="Calibri,Times New Roman"/>
          <w:bCs/>
          <w:color w:val="444444"/>
          <w:sz w:val="18"/>
          <w:szCs w:val="18"/>
          <w:lang w:val="es-ES"/>
        </w:rPr>
        <w:t xml:space="preserve"> “otros” se incluye al sector de salud, química, hotelería, educación, bancas y finanzas, entretenimiento, industria </w:t>
      </w:r>
      <w:r w:rsidR="008C2501" w:rsidRPr="00612043">
        <w:rPr>
          <w:rFonts w:ascii="Candara" w:eastAsia="Calibri,Times New Roman" w:hAnsi="Candara" w:cs="Calibri,Times New Roman"/>
          <w:bCs/>
          <w:color w:val="444444"/>
          <w:sz w:val="18"/>
          <w:szCs w:val="18"/>
          <w:lang w:val="es-ES"/>
        </w:rPr>
        <w:t>farmacéutica</w:t>
      </w:r>
      <w:r w:rsidR="007A30DA" w:rsidRPr="00612043">
        <w:rPr>
          <w:rFonts w:ascii="Candara" w:eastAsia="Calibri,Times New Roman" w:hAnsi="Candara" w:cs="Calibri,Times New Roman"/>
          <w:bCs/>
          <w:color w:val="444444"/>
          <w:sz w:val="18"/>
          <w:szCs w:val="18"/>
          <w:lang w:val="es-ES"/>
        </w:rPr>
        <w:t>, estética, entre otros.</w:t>
      </w:r>
    </w:p>
    <w:p w:rsidR="00612043" w:rsidRPr="00612043" w:rsidRDefault="00612043" w:rsidP="00461897">
      <w:pPr>
        <w:spacing w:after="0" w:afterAutospacing="0"/>
        <w:ind w:left="1276" w:right="1325"/>
        <w:jc w:val="center"/>
        <w:rPr>
          <w:rFonts w:ascii="Candara" w:eastAsia="Calibri,Times New Roman" w:hAnsi="Candara" w:cs="Calibri,Times New Roman"/>
          <w:bCs/>
          <w:color w:val="444444"/>
          <w:sz w:val="18"/>
          <w:szCs w:val="18"/>
          <w:lang w:val="es-ES"/>
        </w:rPr>
      </w:pPr>
    </w:p>
    <w:p w:rsidR="002600E0" w:rsidRPr="00514721" w:rsidRDefault="007A30DA" w:rsidP="00461897">
      <w:pPr>
        <w:spacing w:after="0" w:afterAutospacing="0" w:line="276" w:lineRule="auto"/>
        <w:ind w:firstLine="0"/>
        <w:rPr>
          <w:rFonts w:ascii="Candara" w:eastAsia="Calibri,Times New Roman" w:hAnsi="Candara" w:cs="Calibri,Times New Roman"/>
          <w:color w:val="444444"/>
          <w:lang w:val="es-ES"/>
        </w:rPr>
      </w:pPr>
      <w:r w:rsidRPr="00514721">
        <w:rPr>
          <w:rFonts w:ascii="Candara" w:eastAsia="Calibri,Times New Roman" w:hAnsi="Candara" w:cs="Calibri,Times New Roman"/>
          <w:color w:val="444444"/>
          <w:lang w:val="es-ES"/>
        </w:rPr>
        <w:t xml:space="preserve">Los incubados se caracterizan por una heterogeneidad importante en </w:t>
      </w:r>
      <w:r w:rsidR="002600E0" w:rsidRPr="00514721">
        <w:rPr>
          <w:rFonts w:ascii="Candara" w:eastAsia="Calibri,Times New Roman" w:hAnsi="Candara" w:cs="Calibri,Times New Roman"/>
          <w:color w:val="444444"/>
          <w:lang w:val="es-ES"/>
        </w:rPr>
        <w:t>lo que refiere a su ambición de crecimiento</w:t>
      </w:r>
      <w:r w:rsidRPr="00514721">
        <w:rPr>
          <w:rFonts w:ascii="Candara" w:eastAsia="Calibri,Times New Roman" w:hAnsi="Candara" w:cs="Calibri,Times New Roman"/>
          <w:color w:val="444444"/>
          <w:lang w:val="es-ES"/>
        </w:rPr>
        <w:t>. Algo m</w:t>
      </w:r>
      <w:r w:rsidR="00C460ED" w:rsidRPr="00514721">
        <w:rPr>
          <w:rFonts w:ascii="Candara" w:eastAsia="Calibri,Times New Roman" w:hAnsi="Candara" w:cs="Calibri,Times New Roman"/>
          <w:color w:val="444444"/>
          <w:lang w:val="es-ES"/>
        </w:rPr>
        <w:t xml:space="preserve">ás de la mitad </w:t>
      </w:r>
      <w:r w:rsidRPr="00514721">
        <w:rPr>
          <w:rFonts w:ascii="Candara" w:eastAsia="Calibri,Times New Roman" w:hAnsi="Candara" w:cs="Calibri,Times New Roman"/>
          <w:color w:val="444444"/>
          <w:lang w:val="es-ES"/>
        </w:rPr>
        <w:t>espera superar los 9 ocupados en cinco años,</w:t>
      </w:r>
      <w:r w:rsidR="00C460ED" w:rsidRPr="00514721">
        <w:rPr>
          <w:rFonts w:ascii="Candara" w:eastAsia="Calibri,Times New Roman" w:hAnsi="Candara" w:cs="Calibri,Times New Roman"/>
          <w:color w:val="444444"/>
          <w:lang w:val="es-ES"/>
        </w:rPr>
        <w:t xml:space="preserve"> grupo dentro del cual existe un tercio que espera tener más de 20. Del otro lado, algo menos de un quinto piensa que empleará a menos de cinco</w:t>
      </w:r>
      <w:r w:rsidR="002600E0" w:rsidRPr="00514721">
        <w:rPr>
          <w:rFonts w:ascii="Candara" w:eastAsia="Calibri,Times New Roman" w:hAnsi="Candara" w:cs="Calibri,Times New Roman"/>
          <w:color w:val="444444"/>
          <w:lang w:val="es-ES"/>
        </w:rPr>
        <w:t>.</w:t>
      </w:r>
    </w:p>
    <w:p w:rsidR="00767665" w:rsidRPr="007F2803" w:rsidRDefault="00767665" w:rsidP="00461897">
      <w:pPr>
        <w:spacing w:after="0" w:afterAutospacing="0" w:line="276" w:lineRule="auto"/>
        <w:ind w:firstLine="0"/>
        <w:jc w:val="center"/>
        <w:rPr>
          <w:rFonts w:ascii="Candara" w:hAnsi="Candara" w:cs="Open Sans"/>
          <w:b/>
          <w:color w:val="444444"/>
          <w:sz w:val="18"/>
          <w:shd w:val="clear" w:color="auto" w:fill="FFFFFF"/>
        </w:rPr>
      </w:pPr>
    </w:p>
    <w:p w:rsidR="007A30DA" w:rsidRPr="00514721" w:rsidRDefault="004960EC" w:rsidP="00461897">
      <w:pPr>
        <w:spacing w:after="0" w:afterAutospacing="0" w:line="276" w:lineRule="auto"/>
        <w:ind w:firstLine="0"/>
        <w:jc w:val="center"/>
        <w:rPr>
          <w:rFonts w:ascii="Candara" w:eastAsia="Calibri,Times New Roman" w:hAnsi="Candara" w:cs="Calibri,Times New Roman"/>
          <w:b/>
          <w:bCs/>
          <w:color w:val="444444"/>
        </w:rPr>
      </w:pPr>
      <w:r>
        <w:rPr>
          <w:rFonts w:ascii="Candara" w:hAnsi="Candara" w:cs="Open Sans"/>
          <w:b/>
          <w:color w:val="444444"/>
          <w:shd w:val="clear" w:color="auto" w:fill="FFFFFF"/>
        </w:rPr>
        <w:t xml:space="preserve">Gráfico 17. </w:t>
      </w:r>
      <w:r w:rsidR="007A30DA" w:rsidRPr="00514721">
        <w:rPr>
          <w:rFonts w:ascii="Candara" w:eastAsia="Calibri,Times New Roman" w:hAnsi="Candara" w:cs="Calibri,Times New Roman"/>
          <w:b/>
          <w:bCs/>
          <w:color w:val="444444"/>
        </w:rPr>
        <w:t xml:space="preserve">Expectativa de </w:t>
      </w:r>
      <w:r w:rsidR="002600E0" w:rsidRPr="00514721">
        <w:rPr>
          <w:rFonts w:ascii="Candara" w:eastAsia="Calibri,Times New Roman" w:hAnsi="Candara" w:cs="Calibri,Times New Roman"/>
          <w:b/>
          <w:bCs/>
          <w:color w:val="444444"/>
        </w:rPr>
        <w:t>empleos en cinco años de los emprendimientos ur</w:t>
      </w:r>
      <w:r w:rsidR="005401E4" w:rsidRPr="00514721">
        <w:rPr>
          <w:rFonts w:ascii="Candara" w:eastAsia="Calibri,Times New Roman" w:hAnsi="Candara" w:cs="Calibri,Times New Roman"/>
          <w:b/>
          <w:bCs/>
          <w:color w:val="444444"/>
        </w:rPr>
        <w:t>u</w:t>
      </w:r>
      <w:r w:rsidR="002600E0" w:rsidRPr="00514721">
        <w:rPr>
          <w:rFonts w:ascii="Candara" w:eastAsia="Calibri,Times New Roman" w:hAnsi="Candara" w:cs="Calibri,Times New Roman"/>
          <w:b/>
          <w:bCs/>
          <w:color w:val="444444"/>
        </w:rPr>
        <w:t>guayos</w:t>
      </w:r>
    </w:p>
    <w:p w:rsidR="007A30DA" w:rsidRDefault="00304FBA" w:rsidP="00461897">
      <w:pPr>
        <w:keepNext/>
        <w:tabs>
          <w:tab w:val="center" w:pos="4419"/>
          <w:tab w:val="left" w:pos="7974"/>
        </w:tabs>
        <w:spacing w:after="0" w:afterAutospacing="0"/>
        <w:ind w:firstLine="0"/>
        <w:jc w:val="left"/>
        <w:rPr>
          <w:rFonts w:ascii="Candara" w:eastAsia="Calibri,Times New Roman" w:hAnsi="Candara" w:cs="Calibri,Times New Roman"/>
          <w:b/>
          <w:bCs/>
          <w:color w:val="000000" w:themeColor="text1"/>
        </w:rPr>
      </w:pPr>
      <w:r>
        <w:rPr>
          <w:rFonts w:ascii="Candara" w:eastAsia="Calibri,Times New Roman" w:hAnsi="Candara" w:cs="Calibri,Times New Roman"/>
          <w:b/>
          <w:bCs/>
          <w:color w:val="000000" w:themeColor="text1"/>
        </w:rPr>
        <w:tab/>
      </w:r>
      <w:r w:rsidR="007A30DA" w:rsidRPr="00976217">
        <w:rPr>
          <w:rFonts w:ascii="Candara" w:hAnsi="Candara"/>
          <w:noProof/>
          <w:lang w:val="es-AR" w:eastAsia="es-AR"/>
        </w:rPr>
        <w:drawing>
          <wp:inline distT="0" distB="0" distL="0" distR="0">
            <wp:extent cx="3525461" cy="2625546"/>
            <wp:effectExtent l="0" t="0" r="0" b="0"/>
            <wp:docPr id="34"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9" cstate="print"/>
                    <a:srcRect/>
                    <a:stretch>
                      <a:fillRect/>
                    </a:stretch>
                  </pic:blipFill>
                  <pic:spPr bwMode="auto">
                    <a:xfrm>
                      <a:off x="0" y="0"/>
                      <a:ext cx="3534510" cy="2632285"/>
                    </a:xfrm>
                    <a:prstGeom prst="rect">
                      <a:avLst/>
                    </a:prstGeom>
                    <a:noFill/>
                    <a:ln w="9525">
                      <a:noFill/>
                      <a:miter lim="800000"/>
                      <a:headEnd/>
                      <a:tailEnd/>
                    </a:ln>
                  </pic:spPr>
                </pic:pic>
              </a:graphicData>
            </a:graphic>
          </wp:inline>
        </w:drawing>
      </w:r>
      <w:r>
        <w:rPr>
          <w:rFonts w:ascii="Candara" w:eastAsia="Calibri,Times New Roman" w:hAnsi="Candara" w:cs="Calibri,Times New Roman"/>
          <w:b/>
          <w:bCs/>
          <w:color w:val="000000" w:themeColor="text1"/>
        </w:rPr>
        <w:tab/>
      </w:r>
    </w:p>
    <w:p w:rsidR="00612043" w:rsidRPr="00612043" w:rsidRDefault="00612043" w:rsidP="00461897">
      <w:pPr>
        <w:spacing w:after="0" w:afterAutospacing="0"/>
        <w:ind w:left="1276" w:right="1325" w:firstLine="0"/>
        <w:jc w:val="center"/>
        <w:rPr>
          <w:rFonts w:ascii="Candara" w:eastAsia="Calibri" w:hAnsi="Candara" w:cs="Times New Roman"/>
          <w:color w:val="444444"/>
        </w:rPr>
      </w:pPr>
      <w:r w:rsidRPr="00612043">
        <w:rPr>
          <w:rFonts w:ascii="Candara" w:hAnsi="Candara" w:cs="Open Sans"/>
          <w:b/>
          <w:color w:val="444444"/>
          <w:sz w:val="18"/>
          <w:shd w:val="clear" w:color="auto" w:fill="FFFFFF"/>
        </w:rPr>
        <w:t>Fuente:</w:t>
      </w:r>
      <w:r w:rsidRPr="00612043">
        <w:rPr>
          <w:rFonts w:ascii="Candara" w:hAnsi="Candara" w:cs="Open Sans"/>
          <w:color w:val="444444"/>
          <w:sz w:val="18"/>
          <w:shd w:val="clear" w:color="auto" w:fill="FFFFFF"/>
        </w:rPr>
        <w:t xml:space="preserve"> Elaboración propia en base a Encuestas a Emprendedores</w:t>
      </w:r>
    </w:p>
    <w:p w:rsidR="007A30DA" w:rsidRDefault="007A30DA" w:rsidP="00461897">
      <w:pPr>
        <w:keepNext/>
        <w:spacing w:after="0" w:afterAutospacing="0"/>
        <w:ind w:firstLine="0"/>
        <w:jc w:val="center"/>
        <w:rPr>
          <w:rFonts w:ascii="Candara" w:eastAsia="Calibri,Times New Roman" w:hAnsi="Candara" w:cs="Calibri,Times New Roman"/>
          <w:b/>
          <w:bCs/>
          <w:color w:val="000000" w:themeColor="text1"/>
        </w:rPr>
      </w:pPr>
    </w:p>
    <w:p w:rsidR="002600E0" w:rsidRPr="00514721" w:rsidRDefault="002600E0" w:rsidP="00461897">
      <w:pPr>
        <w:spacing w:after="0" w:afterAutospacing="0" w:line="276" w:lineRule="auto"/>
        <w:ind w:firstLine="0"/>
        <w:rPr>
          <w:rFonts w:ascii="Candara" w:eastAsia="Calibri,Times New Roman" w:hAnsi="Candara" w:cs="Calibri,Times New Roman"/>
          <w:color w:val="444444"/>
          <w:lang w:val="es-ES"/>
        </w:rPr>
      </w:pPr>
      <w:r w:rsidRPr="00514721">
        <w:rPr>
          <w:rFonts w:ascii="Candara" w:eastAsia="Calibri,Times New Roman" w:hAnsi="Candara" w:cs="Calibri,Times New Roman"/>
          <w:color w:val="444444"/>
          <w:lang w:val="es-ES"/>
        </w:rPr>
        <w:t xml:space="preserve">La comparación con un estudio similar realizado en Chile permite afirmar que la presencia de emprendedores ambiciosos entre los innovadores uruguayos es menor que entre los chilenos (33% vs 49%), siendo más importante por el contrario el peso de los que tienen baja expectativa de crecimiento (45% vs 21%).  </w:t>
      </w:r>
    </w:p>
    <w:p w:rsidR="002600E0" w:rsidRPr="00514721" w:rsidRDefault="002600E0" w:rsidP="00461897">
      <w:pPr>
        <w:keepNext/>
        <w:spacing w:after="0" w:afterAutospacing="0"/>
        <w:ind w:firstLine="0"/>
        <w:jc w:val="center"/>
        <w:rPr>
          <w:rFonts w:ascii="Candara" w:eastAsia="Calibri,Times New Roman" w:hAnsi="Candara" w:cs="Calibri,Times New Roman"/>
          <w:b/>
          <w:bCs/>
          <w:color w:val="444444"/>
          <w:lang w:val="es-ES"/>
        </w:rPr>
      </w:pPr>
    </w:p>
    <w:p w:rsidR="007A30DA" w:rsidRPr="00514721" w:rsidRDefault="004960EC" w:rsidP="00461897">
      <w:pPr>
        <w:spacing w:after="0" w:afterAutospacing="0" w:line="276" w:lineRule="auto"/>
        <w:ind w:left="1416" w:firstLine="0"/>
        <w:rPr>
          <w:rFonts w:ascii="Candara" w:eastAsia="Calibri" w:hAnsi="Candara" w:cs="Times New Roman"/>
          <w:b/>
          <w:color w:val="444444"/>
        </w:rPr>
      </w:pPr>
      <w:r>
        <w:rPr>
          <w:rFonts w:ascii="Candara" w:hAnsi="Candara" w:cs="Open Sans"/>
          <w:b/>
          <w:color w:val="444444"/>
          <w:shd w:val="clear" w:color="auto" w:fill="FFFFFF"/>
        </w:rPr>
        <w:t xml:space="preserve">Gráfico 18. </w:t>
      </w:r>
      <w:r w:rsidR="002600E0" w:rsidRPr="00514721">
        <w:rPr>
          <w:rFonts w:ascii="Candara" w:eastAsia="Calibri,Times New Roman" w:hAnsi="Candara" w:cs="Calibri,Times New Roman"/>
          <w:b/>
          <w:bCs/>
          <w:color w:val="444444"/>
        </w:rPr>
        <w:t xml:space="preserve">Expectativa de empleos en cinco años: </w:t>
      </w:r>
      <w:r w:rsidR="007A30DA" w:rsidRPr="00514721">
        <w:rPr>
          <w:rFonts w:ascii="Candara" w:eastAsia="Calibri" w:hAnsi="Candara" w:cs="Times New Roman"/>
          <w:b/>
          <w:color w:val="444444"/>
        </w:rPr>
        <w:t>Uruguay – Chile</w:t>
      </w:r>
    </w:p>
    <w:p w:rsidR="007A30DA" w:rsidRDefault="007A30DA" w:rsidP="00461897">
      <w:pPr>
        <w:keepNext/>
        <w:spacing w:after="0" w:afterAutospacing="0"/>
        <w:ind w:firstLine="0"/>
        <w:jc w:val="center"/>
        <w:rPr>
          <w:rFonts w:ascii="Candara" w:eastAsia="Calibri" w:hAnsi="Candara" w:cs="Times New Roman"/>
        </w:rPr>
      </w:pPr>
      <w:r w:rsidRPr="00976217">
        <w:rPr>
          <w:rFonts w:ascii="Candara" w:hAnsi="Candara"/>
          <w:noProof/>
          <w:lang w:val="es-AR" w:eastAsia="es-AR"/>
        </w:rPr>
        <w:drawing>
          <wp:inline distT="0" distB="0" distL="0" distR="0">
            <wp:extent cx="3960235" cy="2529951"/>
            <wp:effectExtent l="19050" t="0" r="2165" b="0"/>
            <wp:docPr id="35"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0" cstate="print"/>
                    <a:srcRect/>
                    <a:stretch>
                      <a:fillRect/>
                    </a:stretch>
                  </pic:blipFill>
                  <pic:spPr bwMode="auto">
                    <a:xfrm>
                      <a:off x="0" y="0"/>
                      <a:ext cx="3960235" cy="2529951"/>
                    </a:xfrm>
                    <a:prstGeom prst="rect">
                      <a:avLst/>
                    </a:prstGeom>
                    <a:noFill/>
                    <a:ln w="9525">
                      <a:noFill/>
                      <a:miter lim="800000"/>
                      <a:headEnd/>
                      <a:tailEnd/>
                    </a:ln>
                  </pic:spPr>
                </pic:pic>
              </a:graphicData>
            </a:graphic>
          </wp:inline>
        </w:drawing>
      </w:r>
    </w:p>
    <w:p w:rsidR="008C0274" w:rsidRPr="004322A0" w:rsidRDefault="008C0274" w:rsidP="004322A0">
      <w:pPr>
        <w:spacing w:after="0" w:afterAutospacing="0"/>
        <w:ind w:left="1276" w:right="1325" w:firstLine="0"/>
        <w:jc w:val="center"/>
        <w:rPr>
          <w:rFonts w:ascii="Candara" w:hAnsi="Candara" w:cs="Open Sans"/>
          <w:color w:val="444444"/>
          <w:sz w:val="20"/>
          <w:shd w:val="clear" w:color="auto" w:fill="FFFFFF"/>
        </w:rPr>
      </w:pPr>
      <w:r w:rsidRPr="004322A0">
        <w:rPr>
          <w:rFonts w:ascii="Candara" w:hAnsi="Candara" w:cs="Open Sans"/>
          <w:b/>
          <w:color w:val="444444"/>
          <w:sz w:val="18"/>
          <w:shd w:val="clear" w:color="auto" w:fill="FFFFFF"/>
        </w:rPr>
        <w:t>Fuente:</w:t>
      </w:r>
      <w:r w:rsidRPr="004322A0">
        <w:rPr>
          <w:rFonts w:ascii="Candara" w:hAnsi="Candara" w:cs="Open Sans"/>
          <w:color w:val="444444"/>
          <w:sz w:val="18"/>
          <w:shd w:val="clear" w:color="auto" w:fill="FFFFFF"/>
        </w:rPr>
        <w:t xml:space="preserve"> Elaboración propia en base a Encuestas a </w:t>
      </w:r>
      <w:r w:rsidR="00612043" w:rsidRPr="004322A0">
        <w:rPr>
          <w:rFonts w:ascii="Candara" w:hAnsi="Candara" w:cs="Open Sans"/>
          <w:color w:val="444444"/>
          <w:sz w:val="18"/>
          <w:shd w:val="clear" w:color="auto" w:fill="FFFFFF"/>
        </w:rPr>
        <w:t>Emprendedores</w:t>
      </w:r>
      <w:r w:rsidRPr="004322A0">
        <w:rPr>
          <w:rFonts w:ascii="Candara" w:hAnsi="Candara" w:cs="Open Sans"/>
          <w:color w:val="444444"/>
          <w:sz w:val="18"/>
          <w:shd w:val="clear" w:color="auto" w:fill="FFFFFF"/>
        </w:rPr>
        <w:t xml:space="preserve"> e informe “Evaluación de la plataforma de apoyo al emprendimiento – Incubadoras de negocios apoyadas por CORFO” (2016)</w:t>
      </w:r>
    </w:p>
    <w:p w:rsidR="00461897" w:rsidRDefault="00461897" w:rsidP="00461897">
      <w:pPr>
        <w:spacing w:after="0" w:afterAutospacing="0" w:line="259" w:lineRule="auto"/>
        <w:ind w:firstLine="0"/>
        <w:rPr>
          <w:rFonts w:ascii="Candara" w:eastAsia="Calibri,Times New Roman" w:hAnsi="Candara" w:cs="Calibri,Times New Roman"/>
          <w:color w:val="444444"/>
        </w:rPr>
      </w:pPr>
    </w:p>
    <w:p w:rsidR="00235E15" w:rsidRDefault="00235E15" w:rsidP="00461897">
      <w:pPr>
        <w:spacing w:after="0" w:afterAutospacing="0" w:line="259" w:lineRule="auto"/>
        <w:ind w:firstLine="0"/>
        <w:rPr>
          <w:rFonts w:ascii="Candara" w:eastAsia="Calibri,Times New Roman" w:hAnsi="Candara" w:cs="Calibri,Times New Roman"/>
          <w:color w:val="444444"/>
        </w:rPr>
      </w:pPr>
      <w:r>
        <w:rPr>
          <w:rFonts w:ascii="Candara" w:eastAsia="Calibri,Times New Roman" w:hAnsi="Candara" w:cs="Calibri,Times New Roman"/>
          <w:color w:val="444444"/>
        </w:rPr>
        <w:t>La siguiente tabla permite observar que la presencia de estos emprendedores ambiciosos en Uruguay es muy dispar entre incubadoras.</w:t>
      </w:r>
    </w:p>
    <w:p w:rsidR="0023525D" w:rsidRDefault="0023525D" w:rsidP="00461897">
      <w:pPr>
        <w:spacing w:after="0" w:afterAutospacing="0" w:line="259" w:lineRule="auto"/>
        <w:ind w:firstLine="0"/>
        <w:rPr>
          <w:rFonts w:ascii="Candara" w:eastAsia="Calibri,Times New Roman" w:hAnsi="Candara" w:cs="Calibri,Times New Roman"/>
          <w:color w:val="444444"/>
        </w:rPr>
      </w:pPr>
    </w:p>
    <w:tbl>
      <w:tblPr>
        <w:tblStyle w:val="LightShading"/>
        <w:tblW w:w="0" w:type="auto"/>
        <w:jc w:val="center"/>
        <w:tblInd w:w="0" w:type="dxa"/>
        <w:tblLook w:val="06A0" w:firstRow="1" w:lastRow="0" w:firstColumn="1" w:lastColumn="0" w:noHBand="1" w:noVBand="1"/>
      </w:tblPr>
      <w:tblGrid>
        <w:gridCol w:w="1737"/>
        <w:gridCol w:w="908"/>
        <w:gridCol w:w="1074"/>
        <w:gridCol w:w="1115"/>
        <w:gridCol w:w="1159"/>
        <w:gridCol w:w="971"/>
        <w:gridCol w:w="1159"/>
      </w:tblGrid>
      <w:tr w:rsidR="0023525D" w:rsidTr="00262AB4">
        <w:trPr>
          <w:cnfStyle w:val="100000000000" w:firstRow="1" w:lastRow="0" w:firstColumn="0" w:lastColumn="0" w:oddVBand="0" w:evenVBand="0" w:oddHBand="0" w:evenHBand="0" w:firstRowFirstColumn="0" w:firstRowLastColumn="0" w:lastRowFirstColumn="0" w:lastRowLastColumn="0"/>
          <w:trHeight w:val="430"/>
          <w:jc w:val="center"/>
        </w:trPr>
        <w:tc>
          <w:tcPr>
            <w:cnfStyle w:val="001000000000" w:firstRow="0" w:lastRow="0" w:firstColumn="1" w:lastColumn="0" w:oddVBand="0" w:evenVBand="0" w:oddHBand="0" w:evenHBand="0" w:firstRowFirstColumn="0" w:firstRowLastColumn="0" w:lastRowFirstColumn="0" w:lastRowLastColumn="0"/>
            <w:tcW w:w="8123" w:type="dxa"/>
            <w:gridSpan w:val="7"/>
            <w:tcBorders>
              <w:bottom w:val="nil"/>
            </w:tcBorders>
            <w:vAlign w:val="center"/>
          </w:tcPr>
          <w:p w:rsidR="0023525D" w:rsidRDefault="0023525D">
            <w:pPr>
              <w:spacing w:after="0"/>
              <w:jc w:val="center"/>
              <w:rPr>
                <w:rFonts w:ascii="Candara" w:hAnsi="Candara"/>
                <w:sz w:val="20"/>
                <w:szCs w:val="20"/>
              </w:rPr>
            </w:pPr>
            <w:r>
              <w:rPr>
                <w:rFonts w:ascii="Candara" w:hAnsi="Candara"/>
                <w:sz w:val="20"/>
                <w:szCs w:val="20"/>
              </w:rPr>
              <w:t>Los emprendedores ambiciosos por incubadora</w:t>
            </w:r>
          </w:p>
        </w:tc>
      </w:tr>
      <w:tr w:rsidR="00235E15" w:rsidTr="00235E15">
        <w:trPr>
          <w:trHeight w:val="430"/>
          <w:jc w:val="center"/>
        </w:trPr>
        <w:tc>
          <w:tcPr>
            <w:cnfStyle w:val="001000000000" w:firstRow="0" w:lastRow="0" w:firstColumn="1" w:lastColumn="0" w:oddVBand="0" w:evenVBand="0" w:oddHBand="0" w:evenHBand="0" w:firstRowFirstColumn="0" w:firstRowLastColumn="0" w:lastRowFirstColumn="0" w:lastRowLastColumn="0"/>
            <w:tcW w:w="1737" w:type="dxa"/>
            <w:vMerge w:val="restart"/>
            <w:tcBorders>
              <w:bottom w:val="nil"/>
            </w:tcBorders>
            <w:vAlign w:val="center"/>
            <w:hideMark/>
          </w:tcPr>
          <w:p w:rsidR="00235E15" w:rsidRDefault="00235E15">
            <w:pPr>
              <w:spacing w:after="0"/>
              <w:jc w:val="center"/>
              <w:rPr>
                <w:rFonts w:ascii="Candara" w:hAnsi="Candara"/>
                <w:sz w:val="20"/>
                <w:szCs w:val="20"/>
              </w:rPr>
            </w:pPr>
            <w:r>
              <w:rPr>
                <w:rFonts w:ascii="Candara" w:hAnsi="Candara"/>
                <w:sz w:val="20"/>
                <w:szCs w:val="20"/>
              </w:rPr>
              <w:t>Incubadora</w:t>
            </w:r>
          </w:p>
        </w:tc>
        <w:tc>
          <w:tcPr>
            <w:tcW w:w="1982" w:type="dxa"/>
            <w:gridSpan w:val="2"/>
            <w:vAlign w:val="center"/>
            <w:hideMark/>
          </w:tcPr>
          <w:p w:rsidR="00235E15" w:rsidRDefault="00235E15">
            <w:pPr>
              <w:spacing w:after="0"/>
              <w:jc w:val="center"/>
              <w:cnfStyle w:val="000000000000" w:firstRow="0" w:lastRow="0" w:firstColumn="0" w:lastColumn="0" w:oddVBand="0" w:evenVBand="0" w:oddHBand="0" w:evenHBand="0" w:firstRowFirstColumn="0" w:firstRowLastColumn="0" w:lastRowFirstColumn="0" w:lastRowLastColumn="0"/>
              <w:rPr>
                <w:rFonts w:ascii="Candara" w:hAnsi="Candara"/>
                <w:sz w:val="20"/>
                <w:szCs w:val="20"/>
              </w:rPr>
            </w:pPr>
            <w:r>
              <w:rPr>
                <w:rFonts w:ascii="Candara" w:hAnsi="Candara"/>
                <w:sz w:val="20"/>
                <w:szCs w:val="20"/>
              </w:rPr>
              <w:t>Ambiciosos</w:t>
            </w:r>
          </w:p>
        </w:tc>
        <w:tc>
          <w:tcPr>
            <w:tcW w:w="2274" w:type="dxa"/>
            <w:gridSpan w:val="2"/>
            <w:vAlign w:val="center"/>
            <w:hideMark/>
          </w:tcPr>
          <w:p w:rsidR="00235E15" w:rsidRDefault="00235E15">
            <w:pPr>
              <w:spacing w:after="0"/>
              <w:jc w:val="center"/>
              <w:cnfStyle w:val="000000000000" w:firstRow="0" w:lastRow="0" w:firstColumn="0" w:lastColumn="0" w:oddVBand="0" w:evenVBand="0" w:oddHBand="0" w:evenHBand="0" w:firstRowFirstColumn="0" w:firstRowLastColumn="0" w:lastRowFirstColumn="0" w:lastRowLastColumn="0"/>
              <w:rPr>
                <w:rFonts w:ascii="Candara" w:hAnsi="Candara"/>
                <w:sz w:val="20"/>
                <w:szCs w:val="20"/>
              </w:rPr>
            </w:pPr>
            <w:r>
              <w:rPr>
                <w:rFonts w:ascii="Candara" w:hAnsi="Candara"/>
                <w:sz w:val="20"/>
                <w:szCs w:val="20"/>
              </w:rPr>
              <w:t>No Ambiciosos</w:t>
            </w:r>
          </w:p>
        </w:tc>
        <w:tc>
          <w:tcPr>
            <w:tcW w:w="2130" w:type="dxa"/>
            <w:gridSpan w:val="2"/>
            <w:vAlign w:val="center"/>
            <w:hideMark/>
          </w:tcPr>
          <w:p w:rsidR="00235E15" w:rsidRDefault="00235E15">
            <w:pPr>
              <w:spacing w:after="0"/>
              <w:jc w:val="center"/>
              <w:cnfStyle w:val="000000000000" w:firstRow="0" w:lastRow="0" w:firstColumn="0" w:lastColumn="0" w:oddVBand="0" w:evenVBand="0" w:oddHBand="0" w:evenHBand="0" w:firstRowFirstColumn="0" w:firstRowLastColumn="0" w:lastRowFirstColumn="0" w:lastRowLastColumn="0"/>
              <w:rPr>
                <w:rFonts w:ascii="Candara" w:hAnsi="Candara"/>
                <w:sz w:val="20"/>
                <w:szCs w:val="20"/>
              </w:rPr>
            </w:pPr>
            <w:r>
              <w:rPr>
                <w:rFonts w:ascii="Candara" w:hAnsi="Candara"/>
                <w:sz w:val="20"/>
                <w:szCs w:val="20"/>
              </w:rPr>
              <w:t>Total</w:t>
            </w:r>
          </w:p>
        </w:tc>
      </w:tr>
      <w:tr w:rsidR="00235E15" w:rsidTr="00235E15">
        <w:trPr>
          <w:trHeight w:val="300"/>
          <w:jc w:val="center"/>
        </w:trPr>
        <w:tc>
          <w:tcPr>
            <w:cnfStyle w:val="001000000000" w:firstRow="0" w:lastRow="0" w:firstColumn="1" w:lastColumn="0" w:oddVBand="0" w:evenVBand="0" w:oddHBand="0" w:evenHBand="0" w:firstRowFirstColumn="0" w:firstRowLastColumn="0" w:lastRowFirstColumn="0" w:lastRowLastColumn="0"/>
            <w:tcW w:w="1737" w:type="dxa"/>
            <w:vMerge/>
            <w:tcBorders>
              <w:top w:val="single" w:sz="8" w:space="0" w:color="000000" w:themeColor="text1"/>
              <w:left w:val="nil"/>
              <w:bottom w:val="nil"/>
              <w:right w:val="nil"/>
            </w:tcBorders>
            <w:vAlign w:val="center"/>
            <w:hideMark/>
          </w:tcPr>
          <w:p w:rsidR="00235E15" w:rsidRDefault="00235E15">
            <w:pPr>
              <w:spacing w:after="0"/>
              <w:rPr>
                <w:rFonts w:ascii="Candara" w:hAnsi="Candara"/>
                <w:sz w:val="20"/>
                <w:szCs w:val="20"/>
              </w:rPr>
            </w:pPr>
          </w:p>
        </w:tc>
        <w:tc>
          <w:tcPr>
            <w:tcW w:w="908" w:type="dxa"/>
            <w:tcBorders>
              <w:top w:val="nil"/>
              <w:left w:val="nil"/>
              <w:bottom w:val="nil"/>
              <w:right w:val="nil"/>
            </w:tcBorders>
            <w:vAlign w:val="center"/>
            <w:hideMark/>
          </w:tcPr>
          <w:p w:rsidR="00235E15" w:rsidRDefault="00235E15">
            <w:pPr>
              <w:spacing w:after="0"/>
              <w:jc w:val="center"/>
              <w:cnfStyle w:val="000000000000" w:firstRow="0" w:lastRow="0" w:firstColumn="0" w:lastColumn="0" w:oddVBand="0" w:evenVBand="0" w:oddHBand="0" w:evenHBand="0" w:firstRowFirstColumn="0" w:firstRowLastColumn="0" w:lastRowFirstColumn="0" w:lastRowLastColumn="0"/>
              <w:rPr>
                <w:rFonts w:ascii="Candara" w:hAnsi="Candara"/>
                <w:sz w:val="20"/>
                <w:szCs w:val="20"/>
              </w:rPr>
            </w:pPr>
            <w:r>
              <w:rPr>
                <w:rFonts w:ascii="Candara" w:hAnsi="Candara"/>
                <w:sz w:val="20"/>
                <w:szCs w:val="20"/>
              </w:rPr>
              <w:t>N</w:t>
            </w:r>
          </w:p>
        </w:tc>
        <w:tc>
          <w:tcPr>
            <w:tcW w:w="1074" w:type="dxa"/>
            <w:tcBorders>
              <w:top w:val="nil"/>
              <w:left w:val="nil"/>
              <w:bottom w:val="nil"/>
              <w:right w:val="nil"/>
            </w:tcBorders>
            <w:vAlign w:val="center"/>
            <w:hideMark/>
          </w:tcPr>
          <w:p w:rsidR="00235E15" w:rsidRDefault="00235E15">
            <w:pPr>
              <w:spacing w:after="0"/>
              <w:jc w:val="center"/>
              <w:cnfStyle w:val="000000000000" w:firstRow="0" w:lastRow="0" w:firstColumn="0" w:lastColumn="0" w:oddVBand="0" w:evenVBand="0" w:oddHBand="0" w:evenHBand="0" w:firstRowFirstColumn="0" w:firstRowLastColumn="0" w:lastRowFirstColumn="0" w:lastRowLastColumn="0"/>
              <w:rPr>
                <w:rFonts w:ascii="Candara" w:hAnsi="Candara"/>
                <w:sz w:val="20"/>
                <w:szCs w:val="20"/>
              </w:rPr>
            </w:pPr>
            <w:r>
              <w:rPr>
                <w:rFonts w:ascii="Candara" w:hAnsi="Candara"/>
                <w:sz w:val="20"/>
                <w:szCs w:val="20"/>
              </w:rPr>
              <w:t>%</w:t>
            </w:r>
          </w:p>
        </w:tc>
        <w:tc>
          <w:tcPr>
            <w:tcW w:w="1115" w:type="dxa"/>
            <w:tcBorders>
              <w:top w:val="nil"/>
              <w:left w:val="nil"/>
              <w:bottom w:val="nil"/>
              <w:right w:val="nil"/>
            </w:tcBorders>
            <w:vAlign w:val="center"/>
            <w:hideMark/>
          </w:tcPr>
          <w:p w:rsidR="00235E15" w:rsidRDefault="00235E15">
            <w:pPr>
              <w:spacing w:after="0"/>
              <w:jc w:val="center"/>
              <w:cnfStyle w:val="000000000000" w:firstRow="0" w:lastRow="0" w:firstColumn="0" w:lastColumn="0" w:oddVBand="0" w:evenVBand="0" w:oddHBand="0" w:evenHBand="0" w:firstRowFirstColumn="0" w:firstRowLastColumn="0" w:lastRowFirstColumn="0" w:lastRowLastColumn="0"/>
              <w:rPr>
                <w:rFonts w:ascii="Candara" w:hAnsi="Candara"/>
                <w:sz w:val="20"/>
                <w:szCs w:val="20"/>
              </w:rPr>
            </w:pPr>
            <w:r>
              <w:rPr>
                <w:rFonts w:ascii="Candara" w:hAnsi="Candara"/>
                <w:sz w:val="20"/>
                <w:szCs w:val="20"/>
              </w:rPr>
              <w:t>N</w:t>
            </w:r>
          </w:p>
        </w:tc>
        <w:tc>
          <w:tcPr>
            <w:tcW w:w="1159" w:type="dxa"/>
            <w:tcBorders>
              <w:top w:val="nil"/>
              <w:left w:val="nil"/>
              <w:bottom w:val="nil"/>
              <w:right w:val="nil"/>
            </w:tcBorders>
            <w:vAlign w:val="center"/>
            <w:hideMark/>
          </w:tcPr>
          <w:p w:rsidR="00235E15" w:rsidRDefault="00235E15">
            <w:pPr>
              <w:spacing w:after="0"/>
              <w:jc w:val="center"/>
              <w:cnfStyle w:val="000000000000" w:firstRow="0" w:lastRow="0" w:firstColumn="0" w:lastColumn="0" w:oddVBand="0" w:evenVBand="0" w:oddHBand="0" w:evenHBand="0" w:firstRowFirstColumn="0" w:firstRowLastColumn="0" w:lastRowFirstColumn="0" w:lastRowLastColumn="0"/>
              <w:rPr>
                <w:rFonts w:ascii="Candara" w:hAnsi="Candara"/>
                <w:sz w:val="20"/>
                <w:szCs w:val="20"/>
              </w:rPr>
            </w:pPr>
            <w:r>
              <w:rPr>
                <w:rFonts w:ascii="Candara" w:hAnsi="Candara"/>
                <w:sz w:val="20"/>
                <w:szCs w:val="20"/>
              </w:rPr>
              <w:t>%</w:t>
            </w:r>
          </w:p>
        </w:tc>
        <w:tc>
          <w:tcPr>
            <w:tcW w:w="971" w:type="dxa"/>
            <w:tcBorders>
              <w:top w:val="nil"/>
              <w:left w:val="nil"/>
              <w:bottom w:val="nil"/>
              <w:right w:val="nil"/>
            </w:tcBorders>
            <w:vAlign w:val="center"/>
            <w:hideMark/>
          </w:tcPr>
          <w:p w:rsidR="00235E15" w:rsidRDefault="00235E15">
            <w:pPr>
              <w:spacing w:after="0"/>
              <w:jc w:val="center"/>
              <w:cnfStyle w:val="000000000000" w:firstRow="0" w:lastRow="0" w:firstColumn="0" w:lastColumn="0" w:oddVBand="0" w:evenVBand="0" w:oddHBand="0" w:evenHBand="0" w:firstRowFirstColumn="0" w:firstRowLastColumn="0" w:lastRowFirstColumn="0" w:lastRowLastColumn="0"/>
              <w:rPr>
                <w:rFonts w:ascii="Candara" w:hAnsi="Candara"/>
                <w:sz w:val="20"/>
                <w:szCs w:val="20"/>
              </w:rPr>
            </w:pPr>
            <w:r>
              <w:rPr>
                <w:rFonts w:ascii="Candara" w:hAnsi="Candara"/>
                <w:sz w:val="20"/>
                <w:szCs w:val="20"/>
              </w:rPr>
              <w:t>N</w:t>
            </w:r>
          </w:p>
        </w:tc>
        <w:tc>
          <w:tcPr>
            <w:tcW w:w="1159" w:type="dxa"/>
            <w:tcBorders>
              <w:top w:val="nil"/>
              <w:left w:val="nil"/>
              <w:bottom w:val="nil"/>
              <w:right w:val="nil"/>
            </w:tcBorders>
            <w:vAlign w:val="center"/>
            <w:hideMark/>
          </w:tcPr>
          <w:p w:rsidR="00235E15" w:rsidRDefault="00235E15">
            <w:pPr>
              <w:spacing w:after="0"/>
              <w:jc w:val="center"/>
              <w:cnfStyle w:val="000000000000" w:firstRow="0" w:lastRow="0" w:firstColumn="0" w:lastColumn="0" w:oddVBand="0" w:evenVBand="0" w:oddHBand="0" w:evenHBand="0" w:firstRowFirstColumn="0" w:firstRowLastColumn="0" w:lastRowFirstColumn="0" w:lastRowLastColumn="0"/>
              <w:rPr>
                <w:rFonts w:ascii="Candara" w:hAnsi="Candara"/>
                <w:sz w:val="20"/>
                <w:szCs w:val="20"/>
              </w:rPr>
            </w:pPr>
            <w:r>
              <w:rPr>
                <w:rFonts w:ascii="Candara" w:hAnsi="Candara"/>
                <w:sz w:val="20"/>
                <w:szCs w:val="20"/>
              </w:rPr>
              <w:t>%</w:t>
            </w:r>
          </w:p>
        </w:tc>
      </w:tr>
      <w:tr w:rsidR="00235E15" w:rsidTr="00235E15">
        <w:trPr>
          <w:trHeight w:val="341"/>
          <w:jc w:val="center"/>
        </w:trPr>
        <w:tc>
          <w:tcPr>
            <w:cnfStyle w:val="001000000000" w:firstRow="0" w:lastRow="0" w:firstColumn="1" w:lastColumn="0" w:oddVBand="0" w:evenVBand="0" w:oddHBand="0" w:evenHBand="0" w:firstRowFirstColumn="0" w:firstRowLastColumn="0" w:lastRowFirstColumn="0" w:lastRowLastColumn="0"/>
            <w:tcW w:w="1737" w:type="dxa"/>
            <w:tcBorders>
              <w:top w:val="nil"/>
              <w:left w:val="nil"/>
              <w:bottom w:val="nil"/>
              <w:right w:val="nil"/>
            </w:tcBorders>
            <w:vAlign w:val="center"/>
            <w:hideMark/>
          </w:tcPr>
          <w:p w:rsidR="00235E15" w:rsidRDefault="00235E15">
            <w:pPr>
              <w:spacing w:after="0"/>
              <w:rPr>
                <w:rFonts w:ascii="Candara" w:hAnsi="Candara"/>
                <w:sz w:val="20"/>
                <w:szCs w:val="20"/>
              </w:rPr>
            </w:pPr>
            <w:r>
              <w:rPr>
                <w:rFonts w:ascii="Candara" w:hAnsi="Candara"/>
                <w:sz w:val="20"/>
                <w:szCs w:val="20"/>
              </w:rPr>
              <w:t>Bioespinn</w:t>
            </w:r>
          </w:p>
        </w:tc>
        <w:tc>
          <w:tcPr>
            <w:tcW w:w="908" w:type="dxa"/>
            <w:tcBorders>
              <w:top w:val="nil"/>
              <w:left w:val="nil"/>
              <w:bottom w:val="nil"/>
              <w:right w:val="nil"/>
            </w:tcBorders>
            <w:vAlign w:val="center"/>
            <w:hideMark/>
          </w:tcPr>
          <w:p w:rsidR="00235E15" w:rsidRDefault="00235E15">
            <w:pPr>
              <w:spacing w:after="0"/>
              <w:jc w:val="center"/>
              <w:cnfStyle w:val="000000000000" w:firstRow="0" w:lastRow="0" w:firstColumn="0" w:lastColumn="0" w:oddVBand="0" w:evenVBand="0" w:oddHBand="0" w:evenHBand="0" w:firstRowFirstColumn="0" w:firstRowLastColumn="0" w:lastRowFirstColumn="0" w:lastRowLastColumn="0"/>
              <w:rPr>
                <w:rFonts w:ascii="Candara" w:hAnsi="Candara"/>
                <w:sz w:val="20"/>
                <w:szCs w:val="20"/>
              </w:rPr>
            </w:pPr>
            <w:r>
              <w:rPr>
                <w:rFonts w:ascii="Candara" w:hAnsi="Candara"/>
                <w:sz w:val="20"/>
                <w:szCs w:val="20"/>
              </w:rPr>
              <w:t>0</w:t>
            </w:r>
          </w:p>
        </w:tc>
        <w:tc>
          <w:tcPr>
            <w:tcW w:w="1074" w:type="dxa"/>
            <w:tcBorders>
              <w:top w:val="nil"/>
              <w:left w:val="nil"/>
              <w:bottom w:val="nil"/>
              <w:right w:val="nil"/>
            </w:tcBorders>
            <w:vAlign w:val="center"/>
            <w:hideMark/>
          </w:tcPr>
          <w:p w:rsidR="00235E15" w:rsidRDefault="00235E15">
            <w:pPr>
              <w:spacing w:after="0"/>
              <w:jc w:val="center"/>
              <w:cnfStyle w:val="000000000000" w:firstRow="0" w:lastRow="0" w:firstColumn="0" w:lastColumn="0" w:oddVBand="0" w:evenVBand="0" w:oddHBand="0" w:evenHBand="0" w:firstRowFirstColumn="0" w:firstRowLastColumn="0" w:lastRowFirstColumn="0" w:lastRowLastColumn="0"/>
              <w:rPr>
                <w:rFonts w:ascii="Candara" w:hAnsi="Candara"/>
                <w:sz w:val="20"/>
                <w:szCs w:val="20"/>
              </w:rPr>
            </w:pPr>
            <w:r>
              <w:rPr>
                <w:rFonts w:ascii="Candara" w:hAnsi="Candara"/>
                <w:sz w:val="20"/>
                <w:szCs w:val="20"/>
              </w:rPr>
              <w:t>0%</w:t>
            </w:r>
          </w:p>
        </w:tc>
        <w:tc>
          <w:tcPr>
            <w:tcW w:w="1115" w:type="dxa"/>
            <w:tcBorders>
              <w:top w:val="nil"/>
              <w:left w:val="nil"/>
              <w:bottom w:val="nil"/>
              <w:right w:val="nil"/>
            </w:tcBorders>
            <w:vAlign w:val="center"/>
            <w:hideMark/>
          </w:tcPr>
          <w:p w:rsidR="00235E15" w:rsidRDefault="00235E15">
            <w:pPr>
              <w:spacing w:after="0"/>
              <w:jc w:val="center"/>
              <w:cnfStyle w:val="000000000000" w:firstRow="0" w:lastRow="0" w:firstColumn="0" w:lastColumn="0" w:oddVBand="0" w:evenVBand="0" w:oddHBand="0" w:evenHBand="0" w:firstRowFirstColumn="0" w:firstRowLastColumn="0" w:lastRowFirstColumn="0" w:lastRowLastColumn="0"/>
              <w:rPr>
                <w:rFonts w:ascii="Candara" w:hAnsi="Candara"/>
                <w:sz w:val="20"/>
                <w:szCs w:val="20"/>
              </w:rPr>
            </w:pPr>
            <w:r>
              <w:rPr>
                <w:rFonts w:ascii="Candara" w:hAnsi="Candara"/>
                <w:sz w:val="20"/>
                <w:szCs w:val="20"/>
              </w:rPr>
              <w:t>8</w:t>
            </w:r>
          </w:p>
        </w:tc>
        <w:tc>
          <w:tcPr>
            <w:tcW w:w="1159" w:type="dxa"/>
            <w:tcBorders>
              <w:top w:val="nil"/>
              <w:left w:val="nil"/>
              <w:bottom w:val="nil"/>
              <w:right w:val="nil"/>
            </w:tcBorders>
            <w:vAlign w:val="center"/>
            <w:hideMark/>
          </w:tcPr>
          <w:p w:rsidR="00235E15" w:rsidRDefault="00235E15">
            <w:pPr>
              <w:spacing w:after="0"/>
              <w:jc w:val="center"/>
              <w:cnfStyle w:val="000000000000" w:firstRow="0" w:lastRow="0" w:firstColumn="0" w:lastColumn="0" w:oddVBand="0" w:evenVBand="0" w:oddHBand="0" w:evenHBand="0" w:firstRowFirstColumn="0" w:firstRowLastColumn="0" w:lastRowFirstColumn="0" w:lastRowLastColumn="0"/>
              <w:rPr>
                <w:rFonts w:ascii="Candara" w:hAnsi="Candara"/>
                <w:sz w:val="20"/>
                <w:szCs w:val="20"/>
              </w:rPr>
            </w:pPr>
            <w:r>
              <w:rPr>
                <w:rFonts w:ascii="Candara" w:hAnsi="Candara"/>
                <w:sz w:val="20"/>
                <w:szCs w:val="20"/>
              </w:rPr>
              <w:t>100%</w:t>
            </w:r>
          </w:p>
        </w:tc>
        <w:tc>
          <w:tcPr>
            <w:tcW w:w="971" w:type="dxa"/>
            <w:tcBorders>
              <w:top w:val="nil"/>
              <w:left w:val="nil"/>
              <w:bottom w:val="nil"/>
              <w:right w:val="nil"/>
            </w:tcBorders>
            <w:vAlign w:val="center"/>
            <w:hideMark/>
          </w:tcPr>
          <w:p w:rsidR="00235E15" w:rsidRDefault="00235E15">
            <w:pPr>
              <w:spacing w:after="0"/>
              <w:jc w:val="center"/>
              <w:cnfStyle w:val="000000000000" w:firstRow="0" w:lastRow="0" w:firstColumn="0" w:lastColumn="0" w:oddVBand="0" w:evenVBand="0" w:oddHBand="0" w:evenHBand="0" w:firstRowFirstColumn="0" w:firstRowLastColumn="0" w:lastRowFirstColumn="0" w:lastRowLastColumn="0"/>
              <w:rPr>
                <w:rFonts w:ascii="Candara" w:hAnsi="Candara"/>
                <w:sz w:val="20"/>
                <w:szCs w:val="20"/>
              </w:rPr>
            </w:pPr>
            <w:r>
              <w:rPr>
                <w:rFonts w:ascii="Candara" w:hAnsi="Candara"/>
                <w:sz w:val="20"/>
                <w:szCs w:val="20"/>
              </w:rPr>
              <w:t>8</w:t>
            </w:r>
          </w:p>
        </w:tc>
        <w:tc>
          <w:tcPr>
            <w:tcW w:w="1159" w:type="dxa"/>
            <w:tcBorders>
              <w:top w:val="nil"/>
              <w:left w:val="nil"/>
              <w:bottom w:val="nil"/>
              <w:right w:val="nil"/>
            </w:tcBorders>
            <w:vAlign w:val="center"/>
            <w:hideMark/>
          </w:tcPr>
          <w:p w:rsidR="00235E15" w:rsidRDefault="00235E15">
            <w:pPr>
              <w:spacing w:after="0"/>
              <w:jc w:val="center"/>
              <w:cnfStyle w:val="000000000000" w:firstRow="0" w:lastRow="0" w:firstColumn="0" w:lastColumn="0" w:oddVBand="0" w:evenVBand="0" w:oddHBand="0" w:evenHBand="0" w:firstRowFirstColumn="0" w:firstRowLastColumn="0" w:lastRowFirstColumn="0" w:lastRowLastColumn="0"/>
              <w:rPr>
                <w:rFonts w:ascii="Candara" w:hAnsi="Candara"/>
                <w:sz w:val="20"/>
                <w:szCs w:val="20"/>
              </w:rPr>
            </w:pPr>
            <w:r>
              <w:rPr>
                <w:rFonts w:ascii="Candara" w:hAnsi="Candara"/>
                <w:sz w:val="20"/>
                <w:szCs w:val="20"/>
              </w:rPr>
              <w:t>100%</w:t>
            </w:r>
          </w:p>
        </w:tc>
      </w:tr>
      <w:tr w:rsidR="00235E15" w:rsidTr="00235E15">
        <w:trPr>
          <w:trHeight w:val="341"/>
          <w:jc w:val="center"/>
        </w:trPr>
        <w:tc>
          <w:tcPr>
            <w:cnfStyle w:val="001000000000" w:firstRow="0" w:lastRow="0" w:firstColumn="1" w:lastColumn="0" w:oddVBand="0" w:evenVBand="0" w:oddHBand="0" w:evenHBand="0" w:firstRowFirstColumn="0" w:firstRowLastColumn="0" w:lastRowFirstColumn="0" w:lastRowLastColumn="0"/>
            <w:tcW w:w="1737" w:type="dxa"/>
            <w:tcBorders>
              <w:top w:val="nil"/>
              <w:left w:val="nil"/>
              <w:bottom w:val="nil"/>
              <w:right w:val="nil"/>
            </w:tcBorders>
            <w:vAlign w:val="center"/>
            <w:hideMark/>
          </w:tcPr>
          <w:p w:rsidR="00235E15" w:rsidRDefault="00235E15">
            <w:pPr>
              <w:spacing w:after="0"/>
              <w:rPr>
                <w:rFonts w:ascii="Candara" w:hAnsi="Candara"/>
                <w:sz w:val="20"/>
                <w:szCs w:val="20"/>
              </w:rPr>
            </w:pPr>
            <w:r>
              <w:rPr>
                <w:rFonts w:ascii="Candara" w:hAnsi="Candara"/>
                <w:sz w:val="20"/>
                <w:szCs w:val="20"/>
              </w:rPr>
              <w:t>DaVinci</w:t>
            </w:r>
          </w:p>
        </w:tc>
        <w:tc>
          <w:tcPr>
            <w:tcW w:w="908" w:type="dxa"/>
            <w:tcBorders>
              <w:top w:val="nil"/>
              <w:left w:val="nil"/>
              <w:bottom w:val="nil"/>
              <w:right w:val="nil"/>
            </w:tcBorders>
            <w:vAlign w:val="center"/>
            <w:hideMark/>
          </w:tcPr>
          <w:p w:rsidR="00235E15" w:rsidRDefault="00235E15">
            <w:pPr>
              <w:spacing w:after="0"/>
              <w:jc w:val="center"/>
              <w:cnfStyle w:val="000000000000" w:firstRow="0" w:lastRow="0" w:firstColumn="0" w:lastColumn="0" w:oddVBand="0" w:evenVBand="0" w:oddHBand="0" w:evenHBand="0" w:firstRowFirstColumn="0" w:firstRowLastColumn="0" w:lastRowFirstColumn="0" w:lastRowLastColumn="0"/>
              <w:rPr>
                <w:rFonts w:ascii="Candara" w:hAnsi="Candara"/>
                <w:sz w:val="20"/>
                <w:szCs w:val="20"/>
              </w:rPr>
            </w:pPr>
            <w:r>
              <w:rPr>
                <w:rFonts w:ascii="Candara" w:hAnsi="Candara"/>
                <w:sz w:val="20"/>
                <w:szCs w:val="20"/>
              </w:rPr>
              <w:t>6</w:t>
            </w:r>
          </w:p>
        </w:tc>
        <w:tc>
          <w:tcPr>
            <w:tcW w:w="1074" w:type="dxa"/>
            <w:tcBorders>
              <w:top w:val="nil"/>
              <w:left w:val="nil"/>
              <w:bottom w:val="nil"/>
              <w:right w:val="nil"/>
            </w:tcBorders>
            <w:vAlign w:val="center"/>
            <w:hideMark/>
          </w:tcPr>
          <w:p w:rsidR="00235E15" w:rsidRDefault="00235E15">
            <w:pPr>
              <w:spacing w:after="0"/>
              <w:jc w:val="center"/>
              <w:cnfStyle w:val="000000000000" w:firstRow="0" w:lastRow="0" w:firstColumn="0" w:lastColumn="0" w:oddVBand="0" w:evenVBand="0" w:oddHBand="0" w:evenHBand="0" w:firstRowFirstColumn="0" w:firstRowLastColumn="0" w:lastRowFirstColumn="0" w:lastRowLastColumn="0"/>
              <w:rPr>
                <w:rFonts w:ascii="Candara" w:hAnsi="Candara"/>
                <w:color w:val="000000"/>
                <w:sz w:val="20"/>
                <w:szCs w:val="20"/>
              </w:rPr>
            </w:pPr>
            <w:r>
              <w:rPr>
                <w:rFonts w:ascii="Candara" w:hAnsi="Candara"/>
                <w:color w:val="000000"/>
                <w:sz w:val="20"/>
                <w:szCs w:val="20"/>
              </w:rPr>
              <w:t>32%</w:t>
            </w:r>
          </w:p>
        </w:tc>
        <w:tc>
          <w:tcPr>
            <w:tcW w:w="1115" w:type="dxa"/>
            <w:tcBorders>
              <w:top w:val="nil"/>
              <w:left w:val="nil"/>
              <w:bottom w:val="nil"/>
              <w:right w:val="nil"/>
            </w:tcBorders>
            <w:vAlign w:val="center"/>
            <w:hideMark/>
          </w:tcPr>
          <w:p w:rsidR="00235E15" w:rsidRDefault="00235E15">
            <w:pPr>
              <w:spacing w:after="0"/>
              <w:jc w:val="center"/>
              <w:cnfStyle w:val="000000000000" w:firstRow="0" w:lastRow="0" w:firstColumn="0" w:lastColumn="0" w:oddVBand="0" w:evenVBand="0" w:oddHBand="0" w:evenHBand="0" w:firstRowFirstColumn="0" w:firstRowLastColumn="0" w:lastRowFirstColumn="0" w:lastRowLastColumn="0"/>
              <w:rPr>
                <w:rFonts w:ascii="Candara" w:hAnsi="Candara"/>
                <w:sz w:val="20"/>
                <w:szCs w:val="20"/>
              </w:rPr>
            </w:pPr>
            <w:r>
              <w:rPr>
                <w:rFonts w:ascii="Candara" w:hAnsi="Candara"/>
                <w:sz w:val="20"/>
                <w:szCs w:val="20"/>
              </w:rPr>
              <w:t>13</w:t>
            </w:r>
          </w:p>
        </w:tc>
        <w:tc>
          <w:tcPr>
            <w:tcW w:w="1159" w:type="dxa"/>
            <w:tcBorders>
              <w:top w:val="nil"/>
              <w:left w:val="nil"/>
              <w:bottom w:val="nil"/>
              <w:right w:val="nil"/>
            </w:tcBorders>
            <w:vAlign w:val="center"/>
            <w:hideMark/>
          </w:tcPr>
          <w:p w:rsidR="00235E15" w:rsidRDefault="00235E15">
            <w:pPr>
              <w:spacing w:after="0"/>
              <w:jc w:val="center"/>
              <w:cnfStyle w:val="000000000000" w:firstRow="0" w:lastRow="0" w:firstColumn="0" w:lastColumn="0" w:oddVBand="0" w:evenVBand="0" w:oddHBand="0" w:evenHBand="0" w:firstRowFirstColumn="0" w:firstRowLastColumn="0" w:lastRowFirstColumn="0" w:lastRowLastColumn="0"/>
              <w:rPr>
                <w:rFonts w:ascii="Candara" w:hAnsi="Candara"/>
                <w:color w:val="000000"/>
                <w:sz w:val="20"/>
                <w:szCs w:val="20"/>
              </w:rPr>
            </w:pPr>
            <w:r>
              <w:rPr>
                <w:rFonts w:ascii="Candara" w:hAnsi="Candara"/>
                <w:color w:val="000000"/>
                <w:sz w:val="20"/>
                <w:szCs w:val="20"/>
              </w:rPr>
              <w:t>68%</w:t>
            </w:r>
          </w:p>
        </w:tc>
        <w:tc>
          <w:tcPr>
            <w:tcW w:w="971" w:type="dxa"/>
            <w:tcBorders>
              <w:top w:val="nil"/>
              <w:left w:val="nil"/>
              <w:bottom w:val="nil"/>
              <w:right w:val="nil"/>
            </w:tcBorders>
            <w:vAlign w:val="center"/>
            <w:hideMark/>
          </w:tcPr>
          <w:p w:rsidR="00235E15" w:rsidRDefault="00235E15">
            <w:pPr>
              <w:spacing w:after="0"/>
              <w:jc w:val="center"/>
              <w:cnfStyle w:val="000000000000" w:firstRow="0" w:lastRow="0" w:firstColumn="0" w:lastColumn="0" w:oddVBand="0" w:evenVBand="0" w:oddHBand="0" w:evenHBand="0" w:firstRowFirstColumn="0" w:firstRowLastColumn="0" w:lastRowFirstColumn="0" w:lastRowLastColumn="0"/>
              <w:rPr>
                <w:rFonts w:ascii="Candara" w:hAnsi="Candara"/>
                <w:sz w:val="20"/>
                <w:szCs w:val="20"/>
              </w:rPr>
            </w:pPr>
            <w:r>
              <w:rPr>
                <w:rFonts w:ascii="Candara" w:hAnsi="Candara"/>
                <w:sz w:val="20"/>
                <w:szCs w:val="20"/>
              </w:rPr>
              <w:t>19</w:t>
            </w:r>
          </w:p>
        </w:tc>
        <w:tc>
          <w:tcPr>
            <w:tcW w:w="1159" w:type="dxa"/>
            <w:tcBorders>
              <w:top w:val="nil"/>
              <w:left w:val="nil"/>
              <w:bottom w:val="nil"/>
              <w:right w:val="nil"/>
            </w:tcBorders>
            <w:vAlign w:val="center"/>
            <w:hideMark/>
          </w:tcPr>
          <w:p w:rsidR="00235E15" w:rsidRDefault="00235E15">
            <w:pPr>
              <w:spacing w:after="0"/>
              <w:jc w:val="center"/>
              <w:cnfStyle w:val="000000000000" w:firstRow="0" w:lastRow="0" w:firstColumn="0" w:lastColumn="0" w:oddVBand="0" w:evenVBand="0" w:oddHBand="0" w:evenHBand="0" w:firstRowFirstColumn="0" w:firstRowLastColumn="0" w:lastRowFirstColumn="0" w:lastRowLastColumn="0"/>
              <w:rPr>
                <w:rFonts w:ascii="Candara" w:hAnsi="Candara"/>
                <w:sz w:val="20"/>
                <w:szCs w:val="20"/>
              </w:rPr>
            </w:pPr>
            <w:r>
              <w:rPr>
                <w:rFonts w:ascii="Candara" w:hAnsi="Candara"/>
                <w:sz w:val="20"/>
                <w:szCs w:val="20"/>
              </w:rPr>
              <w:t>100%</w:t>
            </w:r>
          </w:p>
        </w:tc>
      </w:tr>
      <w:tr w:rsidR="00235E15" w:rsidTr="00235E15">
        <w:trPr>
          <w:trHeight w:val="341"/>
          <w:jc w:val="center"/>
        </w:trPr>
        <w:tc>
          <w:tcPr>
            <w:cnfStyle w:val="001000000000" w:firstRow="0" w:lastRow="0" w:firstColumn="1" w:lastColumn="0" w:oddVBand="0" w:evenVBand="0" w:oddHBand="0" w:evenHBand="0" w:firstRowFirstColumn="0" w:firstRowLastColumn="0" w:lastRowFirstColumn="0" w:lastRowLastColumn="0"/>
            <w:tcW w:w="1737" w:type="dxa"/>
            <w:tcBorders>
              <w:top w:val="nil"/>
              <w:left w:val="nil"/>
              <w:bottom w:val="nil"/>
              <w:right w:val="nil"/>
            </w:tcBorders>
            <w:vAlign w:val="center"/>
            <w:hideMark/>
          </w:tcPr>
          <w:p w:rsidR="00235E15" w:rsidRDefault="00235E15">
            <w:pPr>
              <w:spacing w:after="0"/>
              <w:rPr>
                <w:rFonts w:ascii="Candara" w:hAnsi="Candara"/>
                <w:sz w:val="20"/>
                <w:szCs w:val="20"/>
              </w:rPr>
            </w:pPr>
            <w:r>
              <w:rPr>
                <w:rFonts w:ascii="Candara" w:hAnsi="Candara"/>
                <w:sz w:val="20"/>
                <w:szCs w:val="20"/>
              </w:rPr>
              <w:t>Gepian</w:t>
            </w:r>
          </w:p>
        </w:tc>
        <w:tc>
          <w:tcPr>
            <w:tcW w:w="908" w:type="dxa"/>
            <w:tcBorders>
              <w:top w:val="nil"/>
              <w:left w:val="nil"/>
              <w:bottom w:val="nil"/>
              <w:right w:val="nil"/>
            </w:tcBorders>
            <w:vAlign w:val="center"/>
            <w:hideMark/>
          </w:tcPr>
          <w:p w:rsidR="00235E15" w:rsidRDefault="00235E15">
            <w:pPr>
              <w:spacing w:after="0"/>
              <w:jc w:val="center"/>
              <w:cnfStyle w:val="000000000000" w:firstRow="0" w:lastRow="0" w:firstColumn="0" w:lastColumn="0" w:oddVBand="0" w:evenVBand="0" w:oddHBand="0" w:evenHBand="0" w:firstRowFirstColumn="0" w:firstRowLastColumn="0" w:lastRowFirstColumn="0" w:lastRowLastColumn="0"/>
              <w:rPr>
                <w:rFonts w:ascii="Candara" w:hAnsi="Candara"/>
                <w:sz w:val="20"/>
                <w:szCs w:val="20"/>
              </w:rPr>
            </w:pPr>
            <w:r>
              <w:rPr>
                <w:rFonts w:ascii="Candara" w:hAnsi="Candara"/>
                <w:sz w:val="20"/>
                <w:szCs w:val="20"/>
              </w:rPr>
              <w:t>2</w:t>
            </w:r>
          </w:p>
        </w:tc>
        <w:tc>
          <w:tcPr>
            <w:tcW w:w="1074" w:type="dxa"/>
            <w:tcBorders>
              <w:top w:val="nil"/>
              <w:left w:val="nil"/>
              <w:bottom w:val="nil"/>
              <w:right w:val="nil"/>
            </w:tcBorders>
            <w:vAlign w:val="center"/>
            <w:hideMark/>
          </w:tcPr>
          <w:p w:rsidR="00235E15" w:rsidRDefault="00235E15">
            <w:pPr>
              <w:spacing w:after="0"/>
              <w:jc w:val="center"/>
              <w:cnfStyle w:val="000000000000" w:firstRow="0" w:lastRow="0" w:firstColumn="0" w:lastColumn="0" w:oddVBand="0" w:evenVBand="0" w:oddHBand="0" w:evenHBand="0" w:firstRowFirstColumn="0" w:firstRowLastColumn="0" w:lastRowFirstColumn="0" w:lastRowLastColumn="0"/>
              <w:rPr>
                <w:rFonts w:ascii="Candara" w:hAnsi="Candara"/>
                <w:color w:val="000000"/>
                <w:sz w:val="20"/>
                <w:szCs w:val="20"/>
              </w:rPr>
            </w:pPr>
            <w:r>
              <w:rPr>
                <w:rFonts w:ascii="Candara" w:hAnsi="Candara"/>
                <w:color w:val="000000"/>
                <w:sz w:val="20"/>
                <w:szCs w:val="20"/>
              </w:rPr>
              <w:t>18%</w:t>
            </w:r>
          </w:p>
        </w:tc>
        <w:tc>
          <w:tcPr>
            <w:tcW w:w="1115" w:type="dxa"/>
            <w:tcBorders>
              <w:top w:val="nil"/>
              <w:left w:val="nil"/>
              <w:bottom w:val="nil"/>
              <w:right w:val="nil"/>
            </w:tcBorders>
            <w:vAlign w:val="center"/>
            <w:hideMark/>
          </w:tcPr>
          <w:p w:rsidR="00235E15" w:rsidRDefault="00235E15">
            <w:pPr>
              <w:spacing w:after="0"/>
              <w:jc w:val="center"/>
              <w:cnfStyle w:val="000000000000" w:firstRow="0" w:lastRow="0" w:firstColumn="0" w:lastColumn="0" w:oddVBand="0" w:evenVBand="0" w:oddHBand="0" w:evenHBand="0" w:firstRowFirstColumn="0" w:firstRowLastColumn="0" w:lastRowFirstColumn="0" w:lastRowLastColumn="0"/>
              <w:rPr>
                <w:rFonts w:ascii="Candara" w:hAnsi="Candara"/>
                <w:sz w:val="20"/>
                <w:szCs w:val="20"/>
              </w:rPr>
            </w:pPr>
            <w:r>
              <w:rPr>
                <w:rFonts w:ascii="Candara" w:hAnsi="Candara"/>
                <w:sz w:val="20"/>
                <w:szCs w:val="20"/>
              </w:rPr>
              <w:t>9</w:t>
            </w:r>
          </w:p>
        </w:tc>
        <w:tc>
          <w:tcPr>
            <w:tcW w:w="1159" w:type="dxa"/>
            <w:tcBorders>
              <w:top w:val="nil"/>
              <w:left w:val="nil"/>
              <w:bottom w:val="nil"/>
              <w:right w:val="nil"/>
            </w:tcBorders>
            <w:vAlign w:val="center"/>
            <w:hideMark/>
          </w:tcPr>
          <w:p w:rsidR="00235E15" w:rsidRDefault="00235E15">
            <w:pPr>
              <w:spacing w:after="0"/>
              <w:jc w:val="center"/>
              <w:cnfStyle w:val="000000000000" w:firstRow="0" w:lastRow="0" w:firstColumn="0" w:lastColumn="0" w:oddVBand="0" w:evenVBand="0" w:oddHBand="0" w:evenHBand="0" w:firstRowFirstColumn="0" w:firstRowLastColumn="0" w:lastRowFirstColumn="0" w:lastRowLastColumn="0"/>
              <w:rPr>
                <w:rFonts w:ascii="Candara" w:hAnsi="Candara"/>
                <w:color w:val="000000"/>
                <w:sz w:val="20"/>
                <w:szCs w:val="20"/>
              </w:rPr>
            </w:pPr>
            <w:r>
              <w:rPr>
                <w:rFonts w:ascii="Candara" w:hAnsi="Candara"/>
                <w:color w:val="000000"/>
                <w:sz w:val="20"/>
                <w:szCs w:val="20"/>
              </w:rPr>
              <w:t>82%</w:t>
            </w:r>
          </w:p>
        </w:tc>
        <w:tc>
          <w:tcPr>
            <w:tcW w:w="971" w:type="dxa"/>
            <w:tcBorders>
              <w:top w:val="nil"/>
              <w:left w:val="nil"/>
              <w:bottom w:val="nil"/>
              <w:right w:val="nil"/>
            </w:tcBorders>
            <w:vAlign w:val="center"/>
            <w:hideMark/>
          </w:tcPr>
          <w:p w:rsidR="00235E15" w:rsidRDefault="00235E15">
            <w:pPr>
              <w:spacing w:after="0"/>
              <w:jc w:val="center"/>
              <w:cnfStyle w:val="000000000000" w:firstRow="0" w:lastRow="0" w:firstColumn="0" w:lastColumn="0" w:oddVBand="0" w:evenVBand="0" w:oddHBand="0" w:evenHBand="0" w:firstRowFirstColumn="0" w:firstRowLastColumn="0" w:lastRowFirstColumn="0" w:lastRowLastColumn="0"/>
              <w:rPr>
                <w:rFonts w:ascii="Candara" w:hAnsi="Candara"/>
                <w:sz w:val="20"/>
                <w:szCs w:val="20"/>
              </w:rPr>
            </w:pPr>
            <w:r>
              <w:rPr>
                <w:rFonts w:ascii="Candara" w:hAnsi="Candara"/>
                <w:sz w:val="20"/>
                <w:szCs w:val="20"/>
              </w:rPr>
              <w:t>11</w:t>
            </w:r>
          </w:p>
        </w:tc>
        <w:tc>
          <w:tcPr>
            <w:tcW w:w="1159" w:type="dxa"/>
            <w:tcBorders>
              <w:top w:val="nil"/>
              <w:left w:val="nil"/>
              <w:bottom w:val="nil"/>
              <w:right w:val="nil"/>
            </w:tcBorders>
            <w:vAlign w:val="center"/>
            <w:hideMark/>
          </w:tcPr>
          <w:p w:rsidR="00235E15" w:rsidRDefault="00235E15">
            <w:pPr>
              <w:spacing w:after="0"/>
              <w:jc w:val="center"/>
              <w:cnfStyle w:val="000000000000" w:firstRow="0" w:lastRow="0" w:firstColumn="0" w:lastColumn="0" w:oddVBand="0" w:evenVBand="0" w:oddHBand="0" w:evenHBand="0" w:firstRowFirstColumn="0" w:firstRowLastColumn="0" w:lastRowFirstColumn="0" w:lastRowLastColumn="0"/>
              <w:rPr>
                <w:rFonts w:ascii="Candara" w:hAnsi="Candara"/>
                <w:sz w:val="20"/>
                <w:szCs w:val="20"/>
              </w:rPr>
            </w:pPr>
            <w:r>
              <w:rPr>
                <w:rFonts w:ascii="Candara" w:hAnsi="Candara"/>
                <w:sz w:val="20"/>
                <w:szCs w:val="20"/>
              </w:rPr>
              <w:t>100%</w:t>
            </w:r>
          </w:p>
        </w:tc>
      </w:tr>
      <w:tr w:rsidR="00235E15" w:rsidTr="00235E15">
        <w:trPr>
          <w:trHeight w:val="341"/>
          <w:jc w:val="center"/>
        </w:trPr>
        <w:tc>
          <w:tcPr>
            <w:cnfStyle w:val="001000000000" w:firstRow="0" w:lastRow="0" w:firstColumn="1" w:lastColumn="0" w:oddVBand="0" w:evenVBand="0" w:oddHBand="0" w:evenHBand="0" w:firstRowFirstColumn="0" w:firstRowLastColumn="0" w:lastRowFirstColumn="0" w:lastRowLastColumn="0"/>
            <w:tcW w:w="1737" w:type="dxa"/>
            <w:tcBorders>
              <w:top w:val="nil"/>
              <w:left w:val="nil"/>
              <w:bottom w:val="nil"/>
              <w:right w:val="nil"/>
            </w:tcBorders>
            <w:vAlign w:val="center"/>
            <w:hideMark/>
          </w:tcPr>
          <w:p w:rsidR="00235E15" w:rsidRDefault="00235E15">
            <w:pPr>
              <w:spacing w:after="0"/>
              <w:rPr>
                <w:rFonts w:ascii="Candara" w:hAnsi="Candara"/>
                <w:sz w:val="20"/>
                <w:szCs w:val="20"/>
              </w:rPr>
            </w:pPr>
            <w:r>
              <w:rPr>
                <w:rFonts w:ascii="Candara" w:hAnsi="Candara"/>
                <w:sz w:val="20"/>
                <w:szCs w:val="20"/>
              </w:rPr>
              <w:t>Ingenio</w:t>
            </w:r>
          </w:p>
        </w:tc>
        <w:tc>
          <w:tcPr>
            <w:tcW w:w="908" w:type="dxa"/>
            <w:tcBorders>
              <w:top w:val="nil"/>
              <w:left w:val="nil"/>
              <w:bottom w:val="nil"/>
              <w:right w:val="nil"/>
            </w:tcBorders>
            <w:vAlign w:val="center"/>
            <w:hideMark/>
          </w:tcPr>
          <w:p w:rsidR="00235E15" w:rsidRDefault="00235E15">
            <w:pPr>
              <w:spacing w:after="0"/>
              <w:jc w:val="center"/>
              <w:cnfStyle w:val="000000000000" w:firstRow="0" w:lastRow="0" w:firstColumn="0" w:lastColumn="0" w:oddVBand="0" w:evenVBand="0" w:oddHBand="0" w:evenHBand="0" w:firstRowFirstColumn="0" w:firstRowLastColumn="0" w:lastRowFirstColumn="0" w:lastRowLastColumn="0"/>
              <w:rPr>
                <w:rFonts w:ascii="Candara" w:hAnsi="Candara"/>
                <w:sz w:val="20"/>
                <w:szCs w:val="20"/>
              </w:rPr>
            </w:pPr>
            <w:r>
              <w:rPr>
                <w:rFonts w:ascii="Candara" w:hAnsi="Candara"/>
                <w:sz w:val="20"/>
                <w:szCs w:val="20"/>
              </w:rPr>
              <w:t>7</w:t>
            </w:r>
          </w:p>
        </w:tc>
        <w:tc>
          <w:tcPr>
            <w:tcW w:w="1074" w:type="dxa"/>
            <w:tcBorders>
              <w:top w:val="nil"/>
              <w:left w:val="nil"/>
              <w:bottom w:val="nil"/>
              <w:right w:val="nil"/>
            </w:tcBorders>
            <w:vAlign w:val="center"/>
            <w:hideMark/>
          </w:tcPr>
          <w:p w:rsidR="00235E15" w:rsidRDefault="00235E15">
            <w:pPr>
              <w:spacing w:after="0"/>
              <w:jc w:val="center"/>
              <w:cnfStyle w:val="000000000000" w:firstRow="0" w:lastRow="0" w:firstColumn="0" w:lastColumn="0" w:oddVBand="0" w:evenVBand="0" w:oddHBand="0" w:evenHBand="0" w:firstRowFirstColumn="0" w:firstRowLastColumn="0" w:lastRowFirstColumn="0" w:lastRowLastColumn="0"/>
              <w:rPr>
                <w:rFonts w:ascii="Candara" w:hAnsi="Candara"/>
                <w:color w:val="000000"/>
                <w:sz w:val="20"/>
                <w:szCs w:val="20"/>
              </w:rPr>
            </w:pPr>
            <w:r>
              <w:rPr>
                <w:rFonts w:ascii="Candara" w:hAnsi="Candara"/>
                <w:color w:val="000000"/>
                <w:sz w:val="20"/>
                <w:szCs w:val="20"/>
              </w:rPr>
              <w:t>54%</w:t>
            </w:r>
          </w:p>
        </w:tc>
        <w:tc>
          <w:tcPr>
            <w:tcW w:w="1115" w:type="dxa"/>
            <w:tcBorders>
              <w:top w:val="nil"/>
              <w:left w:val="nil"/>
              <w:bottom w:val="nil"/>
              <w:right w:val="nil"/>
            </w:tcBorders>
            <w:vAlign w:val="center"/>
            <w:hideMark/>
          </w:tcPr>
          <w:p w:rsidR="00235E15" w:rsidRDefault="00235E15">
            <w:pPr>
              <w:spacing w:after="0"/>
              <w:jc w:val="center"/>
              <w:cnfStyle w:val="000000000000" w:firstRow="0" w:lastRow="0" w:firstColumn="0" w:lastColumn="0" w:oddVBand="0" w:evenVBand="0" w:oddHBand="0" w:evenHBand="0" w:firstRowFirstColumn="0" w:firstRowLastColumn="0" w:lastRowFirstColumn="0" w:lastRowLastColumn="0"/>
              <w:rPr>
                <w:rFonts w:ascii="Candara" w:hAnsi="Candara"/>
                <w:sz w:val="20"/>
                <w:szCs w:val="20"/>
              </w:rPr>
            </w:pPr>
            <w:r>
              <w:rPr>
                <w:rFonts w:ascii="Candara" w:hAnsi="Candara"/>
                <w:sz w:val="20"/>
                <w:szCs w:val="20"/>
              </w:rPr>
              <w:t>6</w:t>
            </w:r>
          </w:p>
        </w:tc>
        <w:tc>
          <w:tcPr>
            <w:tcW w:w="1159" w:type="dxa"/>
            <w:tcBorders>
              <w:top w:val="nil"/>
              <w:left w:val="nil"/>
              <w:bottom w:val="nil"/>
              <w:right w:val="nil"/>
            </w:tcBorders>
            <w:vAlign w:val="center"/>
            <w:hideMark/>
          </w:tcPr>
          <w:p w:rsidR="00235E15" w:rsidRDefault="00235E15">
            <w:pPr>
              <w:spacing w:after="0"/>
              <w:jc w:val="center"/>
              <w:cnfStyle w:val="000000000000" w:firstRow="0" w:lastRow="0" w:firstColumn="0" w:lastColumn="0" w:oddVBand="0" w:evenVBand="0" w:oddHBand="0" w:evenHBand="0" w:firstRowFirstColumn="0" w:firstRowLastColumn="0" w:lastRowFirstColumn="0" w:lastRowLastColumn="0"/>
              <w:rPr>
                <w:rFonts w:ascii="Candara" w:hAnsi="Candara"/>
                <w:color w:val="000000"/>
                <w:sz w:val="20"/>
                <w:szCs w:val="20"/>
              </w:rPr>
            </w:pPr>
            <w:r>
              <w:rPr>
                <w:rFonts w:ascii="Candara" w:hAnsi="Candara"/>
                <w:color w:val="000000"/>
                <w:sz w:val="20"/>
                <w:szCs w:val="20"/>
              </w:rPr>
              <w:t>46%</w:t>
            </w:r>
          </w:p>
        </w:tc>
        <w:tc>
          <w:tcPr>
            <w:tcW w:w="971" w:type="dxa"/>
            <w:tcBorders>
              <w:top w:val="nil"/>
              <w:left w:val="nil"/>
              <w:bottom w:val="nil"/>
              <w:right w:val="nil"/>
            </w:tcBorders>
            <w:vAlign w:val="center"/>
            <w:hideMark/>
          </w:tcPr>
          <w:p w:rsidR="00235E15" w:rsidRDefault="00235E15">
            <w:pPr>
              <w:spacing w:after="0"/>
              <w:jc w:val="center"/>
              <w:cnfStyle w:val="000000000000" w:firstRow="0" w:lastRow="0" w:firstColumn="0" w:lastColumn="0" w:oddVBand="0" w:evenVBand="0" w:oddHBand="0" w:evenHBand="0" w:firstRowFirstColumn="0" w:firstRowLastColumn="0" w:lastRowFirstColumn="0" w:lastRowLastColumn="0"/>
              <w:rPr>
                <w:rFonts w:ascii="Candara" w:hAnsi="Candara"/>
                <w:sz w:val="20"/>
                <w:szCs w:val="20"/>
              </w:rPr>
            </w:pPr>
            <w:r>
              <w:rPr>
                <w:rFonts w:ascii="Candara" w:hAnsi="Candara"/>
                <w:sz w:val="20"/>
                <w:szCs w:val="20"/>
              </w:rPr>
              <w:t>13</w:t>
            </w:r>
          </w:p>
        </w:tc>
        <w:tc>
          <w:tcPr>
            <w:tcW w:w="1159" w:type="dxa"/>
            <w:tcBorders>
              <w:top w:val="nil"/>
              <w:left w:val="nil"/>
              <w:bottom w:val="nil"/>
              <w:right w:val="nil"/>
            </w:tcBorders>
            <w:vAlign w:val="center"/>
            <w:hideMark/>
          </w:tcPr>
          <w:p w:rsidR="00235E15" w:rsidRDefault="00235E15">
            <w:pPr>
              <w:spacing w:after="0"/>
              <w:jc w:val="center"/>
              <w:cnfStyle w:val="000000000000" w:firstRow="0" w:lastRow="0" w:firstColumn="0" w:lastColumn="0" w:oddVBand="0" w:evenVBand="0" w:oddHBand="0" w:evenHBand="0" w:firstRowFirstColumn="0" w:firstRowLastColumn="0" w:lastRowFirstColumn="0" w:lastRowLastColumn="0"/>
              <w:rPr>
                <w:rFonts w:ascii="Candara" w:hAnsi="Candara"/>
                <w:sz w:val="20"/>
                <w:szCs w:val="20"/>
              </w:rPr>
            </w:pPr>
            <w:r>
              <w:rPr>
                <w:rFonts w:ascii="Candara" w:hAnsi="Candara"/>
                <w:sz w:val="20"/>
                <w:szCs w:val="20"/>
              </w:rPr>
              <w:t>100%</w:t>
            </w:r>
          </w:p>
        </w:tc>
      </w:tr>
      <w:tr w:rsidR="00235E15" w:rsidTr="00235E15">
        <w:trPr>
          <w:trHeight w:val="341"/>
          <w:jc w:val="center"/>
        </w:trPr>
        <w:tc>
          <w:tcPr>
            <w:cnfStyle w:val="001000000000" w:firstRow="0" w:lastRow="0" w:firstColumn="1" w:lastColumn="0" w:oddVBand="0" w:evenVBand="0" w:oddHBand="0" w:evenHBand="0" w:firstRowFirstColumn="0" w:firstRowLastColumn="0" w:lastRowFirstColumn="0" w:lastRowLastColumn="0"/>
            <w:tcW w:w="1737" w:type="dxa"/>
            <w:tcBorders>
              <w:top w:val="nil"/>
              <w:left w:val="nil"/>
              <w:bottom w:val="nil"/>
              <w:right w:val="nil"/>
            </w:tcBorders>
            <w:vAlign w:val="center"/>
            <w:hideMark/>
          </w:tcPr>
          <w:p w:rsidR="00235E15" w:rsidRDefault="00235E15">
            <w:pPr>
              <w:spacing w:after="0"/>
              <w:rPr>
                <w:rFonts w:ascii="Candara" w:hAnsi="Candara"/>
                <w:sz w:val="20"/>
                <w:szCs w:val="20"/>
              </w:rPr>
            </w:pPr>
            <w:r>
              <w:rPr>
                <w:rFonts w:ascii="Candara" w:hAnsi="Candara"/>
                <w:sz w:val="20"/>
                <w:szCs w:val="20"/>
              </w:rPr>
              <w:t>Khem</w:t>
            </w:r>
          </w:p>
        </w:tc>
        <w:tc>
          <w:tcPr>
            <w:tcW w:w="908" w:type="dxa"/>
            <w:tcBorders>
              <w:top w:val="nil"/>
              <w:left w:val="nil"/>
              <w:bottom w:val="nil"/>
              <w:right w:val="nil"/>
            </w:tcBorders>
            <w:vAlign w:val="center"/>
            <w:hideMark/>
          </w:tcPr>
          <w:p w:rsidR="00235E15" w:rsidRDefault="00235E15">
            <w:pPr>
              <w:spacing w:after="0"/>
              <w:jc w:val="center"/>
              <w:cnfStyle w:val="000000000000" w:firstRow="0" w:lastRow="0" w:firstColumn="0" w:lastColumn="0" w:oddVBand="0" w:evenVBand="0" w:oddHBand="0" w:evenHBand="0" w:firstRowFirstColumn="0" w:firstRowLastColumn="0" w:lastRowFirstColumn="0" w:lastRowLastColumn="0"/>
              <w:rPr>
                <w:rFonts w:ascii="Candara" w:hAnsi="Candara"/>
                <w:sz w:val="20"/>
                <w:szCs w:val="20"/>
              </w:rPr>
            </w:pPr>
            <w:r>
              <w:rPr>
                <w:rFonts w:ascii="Candara" w:hAnsi="Candara"/>
                <w:sz w:val="20"/>
                <w:szCs w:val="20"/>
              </w:rPr>
              <w:t>1</w:t>
            </w:r>
          </w:p>
        </w:tc>
        <w:tc>
          <w:tcPr>
            <w:tcW w:w="1074" w:type="dxa"/>
            <w:tcBorders>
              <w:top w:val="nil"/>
              <w:left w:val="nil"/>
              <w:bottom w:val="nil"/>
              <w:right w:val="nil"/>
            </w:tcBorders>
            <w:vAlign w:val="center"/>
            <w:hideMark/>
          </w:tcPr>
          <w:p w:rsidR="00235E15" w:rsidRDefault="00235E15">
            <w:pPr>
              <w:spacing w:after="0"/>
              <w:jc w:val="center"/>
              <w:cnfStyle w:val="000000000000" w:firstRow="0" w:lastRow="0" w:firstColumn="0" w:lastColumn="0" w:oddVBand="0" w:evenVBand="0" w:oddHBand="0" w:evenHBand="0" w:firstRowFirstColumn="0" w:firstRowLastColumn="0" w:lastRowFirstColumn="0" w:lastRowLastColumn="0"/>
              <w:rPr>
                <w:rFonts w:ascii="Candara" w:hAnsi="Candara"/>
                <w:color w:val="000000"/>
                <w:sz w:val="20"/>
                <w:szCs w:val="20"/>
              </w:rPr>
            </w:pPr>
            <w:r>
              <w:rPr>
                <w:rFonts w:ascii="Candara" w:hAnsi="Candara"/>
                <w:color w:val="000000"/>
                <w:sz w:val="20"/>
                <w:szCs w:val="20"/>
              </w:rPr>
              <w:t>14%</w:t>
            </w:r>
          </w:p>
        </w:tc>
        <w:tc>
          <w:tcPr>
            <w:tcW w:w="1115" w:type="dxa"/>
            <w:tcBorders>
              <w:top w:val="nil"/>
              <w:left w:val="nil"/>
              <w:bottom w:val="nil"/>
              <w:right w:val="nil"/>
            </w:tcBorders>
            <w:vAlign w:val="center"/>
            <w:hideMark/>
          </w:tcPr>
          <w:p w:rsidR="00235E15" w:rsidRDefault="00235E15">
            <w:pPr>
              <w:spacing w:after="0"/>
              <w:jc w:val="center"/>
              <w:cnfStyle w:val="000000000000" w:firstRow="0" w:lastRow="0" w:firstColumn="0" w:lastColumn="0" w:oddVBand="0" w:evenVBand="0" w:oddHBand="0" w:evenHBand="0" w:firstRowFirstColumn="0" w:firstRowLastColumn="0" w:lastRowFirstColumn="0" w:lastRowLastColumn="0"/>
              <w:rPr>
                <w:rFonts w:ascii="Candara" w:hAnsi="Candara"/>
                <w:sz w:val="20"/>
                <w:szCs w:val="20"/>
              </w:rPr>
            </w:pPr>
            <w:r>
              <w:rPr>
                <w:rFonts w:ascii="Candara" w:hAnsi="Candara"/>
                <w:sz w:val="20"/>
                <w:szCs w:val="20"/>
              </w:rPr>
              <w:t>6</w:t>
            </w:r>
          </w:p>
        </w:tc>
        <w:tc>
          <w:tcPr>
            <w:tcW w:w="1159" w:type="dxa"/>
            <w:tcBorders>
              <w:top w:val="nil"/>
              <w:left w:val="nil"/>
              <w:bottom w:val="nil"/>
              <w:right w:val="nil"/>
            </w:tcBorders>
            <w:vAlign w:val="center"/>
            <w:hideMark/>
          </w:tcPr>
          <w:p w:rsidR="00235E15" w:rsidRDefault="00235E15">
            <w:pPr>
              <w:spacing w:after="0"/>
              <w:jc w:val="center"/>
              <w:cnfStyle w:val="000000000000" w:firstRow="0" w:lastRow="0" w:firstColumn="0" w:lastColumn="0" w:oddVBand="0" w:evenVBand="0" w:oddHBand="0" w:evenHBand="0" w:firstRowFirstColumn="0" w:firstRowLastColumn="0" w:lastRowFirstColumn="0" w:lastRowLastColumn="0"/>
              <w:rPr>
                <w:rFonts w:ascii="Candara" w:hAnsi="Candara"/>
                <w:color w:val="000000"/>
                <w:sz w:val="20"/>
                <w:szCs w:val="20"/>
              </w:rPr>
            </w:pPr>
            <w:r>
              <w:rPr>
                <w:rFonts w:ascii="Candara" w:hAnsi="Candara"/>
                <w:color w:val="000000"/>
                <w:sz w:val="20"/>
                <w:szCs w:val="20"/>
              </w:rPr>
              <w:t>86%</w:t>
            </w:r>
          </w:p>
        </w:tc>
        <w:tc>
          <w:tcPr>
            <w:tcW w:w="971" w:type="dxa"/>
            <w:tcBorders>
              <w:top w:val="nil"/>
              <w:left w:val="nil"/>
              <w:bottom w:val="nil"/>
              <w:right w:val="nil"/>
            </w:tcBorders>
            <w:vAlign w:val="center"/>
            <w:hideMark/>
          </w:tcPr>
          <w:p w:rsidR="00235E15" w:rsidRDefault="00235E15">
            <w:pPr>
              <w:spacing w:after="0"/>
              <w:jc w:val="center"/>
              <w:cnfStyle w:val="000000000000" w:firstRow="0" w:lastRow="0" w:firstColumn="0" w:lastColumn="0" w:oddVBand="0" w:evenVBand="0" w:oddHBand="0" w:evenHBand="0" w:firstRowFirstColumn="0" w:firstRowLastColumn="0" w:lastRowFirstColumn="0" w:lastRowLastColumn="0"/>
              <w:rPr>
                <w:rFonts w:ascii="Candara" w:hAnsi="Candara"/>
                <w:sz w:val="20"/>
                <w:szCs w:val="20"/>
              </w:rPr>
            </w:pPr>
            <w:r>
              <w:rPr>
                <w:rFonts w:ascii="Candara" w:hAnsi="Candara"/>
                <w:sz w:val="20"/>
                <w:szCs w:val="20"/>
              </w:rPr>
              <w:t>7</w:t>
            </w:r>
          </w:p>
        </w:tc>
        <w:tc>
          <w:tcPr>
            <w:tcW w:w="1159" w:type="dxa"/>
            <w:tcBorders>
              <w:top w:val="nil"/>
              <w:left w:val="nil"/>
              <w:bottom w:val="nil"/>
              <w:right w:val="nil"/>
            </w:tcBorders>
            <w:vAlign w:val="center"/>
            <w:hideMark/>
          </w:tcPr>
          <w:p w:rsidR="00235E15" w:rsidRDefault="00235E15">
            <w:pPr>
              <w:spacing w:after="0"/>
              <w:jc w:val="center"/>
              <w:cnfStyle w:val="000000000000" w:firstRow="0" w:lastRow="0" w:firstColumn="0" w:lastColumn="0" w:oddVBand="0" w:evenVBand="0" w:oddHBand="0" w:evenHBand="0" w:firstRowFirstColumn="0" w:firstRowLastColumn="0" w:lastRowFirstColumn="0" w:lastRowLastColumn="0"/>
              <w:rPr>
                <w:rFonts w:ascii="Candara" w:hAnsi="Candara"/>
                <w:sz w:val="20"/>
                <w:szCs w:val="20"/>
              </w:rPr>
            </w:pPr>
            <w:r>
              <w:rPr>
                <w:rFonts w:ascii="Candara" w:hAnsi="Candara"/>
                <w:sz w:val="20"/>
                <w:szCs w:val="20"/>
              </w:rPr>
              <w:t>100%</w:t>
            </w:r>
          </w:p>
        </w:tc>
      </w:tr>
      <w:tr w:rsidR="00235E15" w:rsidTr="00235E15">
        <w:trPr>
          <w:trHeight w:val="341"/>
          <w:jc w:val="center"/>
        </w:trPr>
        <w:tc>
          <w:tcPr>
            <w:cnfStyle w:val="001000000000" w:firstRow="0" w:lastRow="0" w:firstColumn="1" w:lastColumn="0" w:oddVBand="0" w:evenVBand="0" w:oddHBand="0" w:evenHBand="0" w:firstRowFirstColumn="0" w:firstRowLastColumn="0" w:lastRowFirstColumn="0" w:lastRowLastColumn="0"/>
            <w:tcW w:w="1737" w:type="dxa"/>
            <w:tcBorders>
              <w:top w:val="nil"/>
              <w:left w:val="nil"/>
              <w:bottom w:val="single" w:sz="8" w:space="0" w:color="000000" w:themeColor="text1"/>
              <w:right w:val="nil"/>
            </w:tcBorders>
            <w:vAlign w:val="center"/>
            <w:hideMark/>
          </w:tcPr>
          <w:p w:rsidR="00235E15" w:rsidRDefault="00235E15">
            <w:pPr>
              <w:spacing w:after="0"/>
              <w:rPr>
                <w:rFonts w:ascii="Candara" w:hAnsi="Candara"/>
                <w:sz w:val="20"/>
                <w:szCs w:val="20"/>
              </w:rPr>
            </w:pPr>
            <w:r>
              <w:rPr>
                <w:rFonts w:ascii="Candara" w:hAnsi="Candara"/>
                <w:sz w:val="20"/>
                <w:szCs w:val="20"/>
              </w:rPr>
              <w:t>Sinergia</w:t>
            </w:r>
          </w:p>
        </w:tc>
        <w:tc>
          <w:tcPr>
            <w:tcW w:w="908" w:type="dxa"/>
            <w:tcBorders>
              <w:top w:val="nil"/>
              <w:left w:val="nil"/>
              <w:bottom w:val="single" w:sz="8" w:space="0" w:color="000000" w:themeColor="text1"/>
              <w:right w:val="nil"/>
            </w:tcBorders>
            <w:vAlign w:val="center"/>
            <w:hideMark/>
          </w:tcPr>
          <w:p w:rsidR="00235E15" w:rsidRDefault="00235E15">
            <w:pPr>
              <w:spacing w:after="0"/>
              <w:jc w:val="center"/>
              <w:cnfStyle w:val="000000000000" w:firstRow="0" w:lastRow="0" w:firstColumn="0" w:lastColumn="0" w:oddVBand="0" w:evenVBand="0" w:oddHBand="0" w:evenHBand="0" w:firstRowFirstColumn="0" w:firstRowLastColumn="0" w:lastRowFirstColumn="0" w:lastRowLastColumn="0"/>
              <w:rPr>
                <w:rFonts w:ascii="Candara" w:hAnsi="Candara"/>
                <w:sz w:val="20"/>
                <w:szCs w:val="20"/>
              </w:rPr>
            </w:pPr>
            <w:r>
              <w:rPr>
                <w:rFonts w:ascii="Candara" w:hAnsi="Candara"/>
                <w:sz w:val="20"/>
                <w:szCs w:val="20"/>
              </w:rPr>
              <w:t>11</w:t>
            </w:r>
          </w:p>
        </w:tc>
        <w:tc>
          <w:tcPr>
            <w:tcW w:w="1074" w:type="dxa"/>
            <w:tcBorders>
              <w:top w:val="nil"/>
              <w:left w:val="nil"/>
              <w:bottom w:val="single" w:sz="8" w:space="0" w:color="000000" w:themeColor="text1"/>
              <w:right w:val="nil"/>
            </w:tcBorders>
            <w:vAlign w:val="center"/>
            <w:hideMark/>
          </w:tcPr>
          <w:p w:rsidR="00235E15" w:rsidRDefault="00235E15">
            <w:pPr>
              <w:spacing w:after="0"/>
              <w:jc w:val="center"/>
              <w:cnfStyle w:val="000000000000" w:firstRow="0" w:lastRow="0" w:firstColumn="0" w:lastColumn="0" w:oddVBand="0" w:evenVBand="0" w:oddHBand="0" w:evenHBand="0" w:firstRowFirstColumn="0" w:firstRowLastColumn="0" w:lastRowFirstColumn="0" w:lastRowLastColumn="0"/>
              <w:rPr>
                <w:rFonts w:ascii="Candara" w:hAnsi="Candara"/>
                <w:color w:val="000000"/>
                <w:sz w:val="20"/>
                <w:szCs w:val="20"/>
              </w:rPr>
            </w:pPr>
            <w:r>
              <w:rPr>
                <w:rFonts w:ascii="Candara" w:hAnsi="Candara"/>
                <w:color w:val="000000"/>
                <w:sz w:val="20"/>
                <w:szCs w:val="20"/>
              </w:rPr>
              <w:t>42%</w:t>
            </w:r>
          </w:p>
        </w:tc>
        <w:tc>
          <w:tcPr>
            <w:tcW w:w="1115" w:type="dxa"/>
            <w:tcBorders>
              <w:top w:val="nil"/>
              <w:left w:val="nil"/>
              <w:bottom w:val="single" w:sz="8" w:space="0" w:color="000000" w:themeColor="text1"/>
              <w:right w:val="nil"/>
            </w:tcBorders>
            <w:vAlign w:val="center"/>
            <w:hideMark/>
          </w:tcPr>
          <w:p w:rsidR="00235E15" w:rsidRDefault="00235E15">
            <w:pPr>
              <w:spacing w:after="0"/>
              <w:jc w:val="center"/>
              <w:cnfStyle w:val="000000000000" w:firstRow="0" w:lastRow="0" w:firstColumn="0" w:lastColumn="0" w:oddVBand="0" w:evenVBand="0" w:oddHBand="0" w:evenHBand="0" w:firstRowFirstColumn="0" w:firstRowLastColumn="0" w:lastRowFirstColumn="0" w:lastRowLastColumn="0"/>
              <w:rPr>
                <w:rFonts w:ascii="Candara" w:hAnsi="Candara"/>
                <w:sz w:val="20"/>
                <w:szCs w:val="20"/>
              </w:rPr>
            </w:pPr>
            <w:r>
              <w:rPr>
                <w:rFonts w:ascii="Candara" w:hAnsi="Candara"/>
                <w:sz w:val="20"/>
                <w:szCs w:val="20"/>
              </w:rPr>
              <w:t>15</w:t>
            </w:r>
          </w:p>
        </w:tc>
        <w:tc>
          <w:tcPr>
            <w:tcW w:w="1159" w:type="dxa"/>
            <w:tcBorders>
              <w:top w:val="nil"/>
              <w:left w:val="nil"/>
              <w:bottom w:val="single" w:sz="8" w:space="0" w:color="000000" w:themeColor="text1"/>
              <w:right w:val="nil"/>
            </w:tcBorders>
            <w:vAlign w:val="center"/>
            <w:hideMark/>
          </w:tcPr>
          <w:p w:rsidR="00235E15" w:rsidRDefault="00235E15">
            <w:pPr>
              <w:spacing w:after="0"/>
              <w:jc w:val="center"/>
              <w:cnfStyle w:val="000000000000" w:firstRow="0" w:lastRow="0" w:firstColumn="0" w:lastColumn="0" w:oddVBand="0" w:evenVBand="0" w:oddHBand="0" w:evenHBand="0" w:firstRowFirstColumn="0" w:firstRowLastColumn="0" w:lastRowFirstColumn="0" w:lastRowLastColumn="0"/>
              <w:rPr>
                <w:rFonts w:ascii="Candara" w:hAnsi="Candara"/>
                <w:color w:val="000000"/>
                <w:sz w:val="20"/>
                <w:szCs w:val="20"/>
              </w:rPr>
            </w:pPr>
            <w:r>
              <w:rPr>
                <w:rFonts w:ascii="Candara" w:hAnsi="Candara"/>
                <w:color w:val="000000"/>
                <w:sz w:val="20"/>
                <w:szCs w:val="20"/>
              </w:rPr>
              <w:t>58%</w:t>
            </w:r>
          </w:p>
        </w:tc>
        <w:tc>
          <w:tcPr>
            <w:tcW w:w="971" w:type="dxa"/>
            <w:tcBorders>
              <w:top w:val="nil"/>
              <w:left w:val="nil"/>
              <w:bottom w:val="single" w:sz="8" w:space="0" w:color="000000" w:themeColor="text1"/>
              <w:right w:val="nil"/>
            </w:tcBorders>
            <w:vAlign w:val="center"/>
            <w:hideMark/>
          </w:tcPr>
          <w:p w:rsidR="00235E15" w:rsidRDefault="00235E15">
            <w:pPr>
              <w:spacing w:after="0"/>
              <w:jc w:val="center"/>
              <w:cnfStyle w:val="000000000000" w:firstRow="0" w:lastRow="0" w:firstColumn="0" w:lastColumn="0" w:oddVBand="0" w:evenVBand="0" w:oddHBand="0" w:evenHBand="0" w:firstRowFirstColumn="0" w:firstRowLastColumn="0" w:lastRowFirstColumn="0" w:lastRowLastColumn="0"/>
              <w:rPr>
                <w:rFonts w:ascii="Candara" w:hAnsi="Candara"/>
                <w:sz w:val="20"/>
                <w:szCs w:val="20"/>
              </w:rPr>
            </w:pPr>
            <w:r>
              <w:rPr>
                <w:rFonts w:ascii="Candara" w:hAnsi="Candara"/>
                <w:sz w:val="20"/>
                <w:szCs w:val="20"/>
              </w:rPr>
              <w:t>26</w:t>
            </w:r>
          </w:p>
        </w:tc>
        <w:tc>
          <w:tcPr>
            <w:tcW w:w="1159" w:type="dxa"/>
            <w:tcBorders>
              <w:top w:val="nil"/>
              <w:left w:val="nil"/>
              <w:bottom w:val="single" w:sz="8" w:space="0" w:color="000000" w:themeColor="text1"/>
              <w:right w:val="nil"/>
            </w:tcBorders>
            <w:vAlign w:val="center"/>
            <w:hideMark/>
          </w:tcPr>
          <w:p w:rsidR="00235E15" w:rsidRDefault="00235E15">
            <w:pPr>
              <w:spacing w:after="0"/>
              <w:jc w:val="center"/>
              <w:cnfStyle w:val="000000000000" w:firstRow="0" w:lastRow="0" w:firstColumn="0" w:lastColumn="0" w:oddVBand="0" w:evenVBand="0" w:oddHBand="0" w:evenHBand="0" w:firstRowFirstColumn="0" w:firstRowLastColumn="0" w:lastRowFirstColumn="0" w:lastRowLastColumn="0"/>
              <w:rPr>
                <w:rFonts w:ascii="Candara" w:hAnsi="Candara"/>
                <w:sz w:val="20"/>
                <w:szCs w:val="20"/>
              </w:rPr>
            </w:pPr>
            <w:r>
              <w:rPr>
                <w:rFonts w:ascii="Candara" w:hAnsi="Candara"/>
                <w:sz w:val="20"/>
                <w:szCs w:val="20"/>
              </w:rPr>
              <w:t>100%</w:t>
            </w:r>
          </w:p>
        </w:tc>
      </w:tr>
    </w:tbl>
    <w:p w:rsidR="0023525D" w:rsidRDefault="0023525D" w:rsidP="0023525D">
      <w:pPr>
        <w:spacing w:before="200" w:after="0"/>
        <w:ind w:left="708" w:firstLine="0"/>
      </w:pPr>
      <w:r>
        <w:t>Fuente: encuestas realizadas en el marco de este estudio</w:t>
      </w:r>
    </w:p>
    <w:p w:rsidR="00235E15" w:rsidRDefault="00235E15" w:rsidP="00235E15">
      <w:pPr>
        <w:spacing w:before="200" w:after="0"/>
        <w:ind w:firstLine="0"/>
      </w:pPr>
      <w:r>
        <w:t xml:space="preserve">Un ejercicio econométrico realizado en base a los </w:t>
      </w:r>
      <w:r w:rsidR="00C707F8">
        <w:t>microdatos</w:t>
      </w:r>
      <w:r>
        <w:t xml:space="preserve"> de la encuesta indica que </w:t>
      </w:r>
      <w:r w:rsidRPr="00235E15">
        <w:t xml:space="preserve">las empresas </w:t>
      </w:r>
      <w:r>
        <w:t xml:space="preserve">que más </w:t>
      </w:r>
      <w:r w:rsidRPr="00235E15">
        <w:t>probabilidades de pertenecer al grupo de los ambicioso</w:t>
      </w:r>
      <w:r>
        <w:t xml:space="preserve">s son las que </w:t>
      </w:r>
      <w:r>
        <w:rPr>
          <w:b/>
        </w:rPr>
        <w:t xml:space="preserve">venden a grandes firmas </w:t>
      </w:r>
      <w:r w:rsidRPr="00235E15">
        <w:t>y también las que</w:t>
      </w:r>
      <w:r>
        <w:rPr>
          <w:b/>
        </w:rPr>
        <w:t xml:space="preserve"> exportan</w:t>
      </w:r>
      <w:r>
        <w:t>.</w:t>
      </w:r>
      <w:r w:rsidRPr="00235E15">
        <w:rPr>
          <w:rStyle w:val="FootnoteReference"/>
        </w:rPr>
        <w:t xml:space="preserve"> </w:t>
      </w:r>
      <w:r>
        <w:rPr>
          <w:rStyle w:val="FootnoteReference"/>
        </w:rPr>
        <w:footnoteReference w:id="6"/>
      </w:r>
      <w:r>
        <w:t xml:space="preserve"> Otras variables relacionadas con el proyecto y con el perfil de los equipos no muestran coeficientes significativos. Estos hallazgos no son novedosos, aunque confirman la importancia de realizar esfuerzos en la línea de vincular a los emprendimientos con las oportunidades de las grandes empresas así como también con servicios de internacionalización.</w:t>
      </w:r>
    </w:p>
    <w:p w:rsidR="007A30DA" w:rsidRPr="00514721" w:rsidRDefault="00235E15" w:rsidP="00461897">
      <w:pPr>
        <w:spacing w:after="0" w:afterAutospacing="0" w:line="259" w:lineRule="auto"/>
        <w:ind w:firstLine="0"/>
        <w:rPr>
          <w:rFonts w:ascii="Candara" w:eastAsia="Calibri,Times New Roman" w:hAnsi="Candara" w:cs="Calibri,Times New Roman"/>
          <w:color w:val="444444"/>
        </w:rPr>
      </w:pPr>
      <w:r>
        <w:rPr>
          <w:rFonts w:ascii="Candara" w:eastAsia="Calibri,Times New Roman" w:hAnsi="Candara" w:cs="Calibri,Times New Roman"/>
          <w:color w:val="444444"/>
        </w:rPr>
        <w:t>Es interesante en este marco señalar que l</w:t>
      </w:r>
      <w:r w:rsidR="0096025A" w:rsidRPr="00514721">
        <w:rPr>
          <w:rFonts w:ascii="Candara" w:eastAsia="Calibri,Times New Roman" w:hAnsi="Candara" w:cs="Calibri,Times New Roman"/>
          <w:color w:val="444444"/>
        </w:rPr>
        <w:t xml:space="preserve">a gran mayoría de los emprendedores </w:t>
      </w:r>
      <w:r w:rsidR="00304FBA" w:rsidRPr="00514721">
        <w:rPr>
          <w:rFonts w:ascii="Candara" w:eastAsia="Calibri,Times New Roman" w:hAnsi="Candara" w:cs="Calibri,Times New Roman"/>
          <w:color w:val="444444"/>
        </w:rPr>
        <w:t xml:space="preserve">indica </w:t>
      </w:r>
      <w:r w:rsidR="0096025A" w:rsidRPr="00514721">
        <w:rPr>
          <w:rFonts w:ascii="Candara" w:eastAsia="Calibri,Times New Roman" w:hAnsi="Candara" w:cs="Calibri,Times New Roman"/>
          <w:color w:val="444444"/>
        </w:rPr>
        <w:t>t</w:t>
      </w:r>
      <w:r w:rsidR="00304FBA" w:rsidRPr="00514721">
        <w:rPr>
          <w:rFonts w:ascii="Candara" w:eastAsia="Calibri,Times New Roman" w:hAnsi="Candara" w:cs="Calibri,Times New Roman"/>
          <w:color w:val="444444"/>
        </w:rPr>
        <w:t>ener</w:t>
      </w:r>
      <w:r w:rsidR="0096025A" w:rsidRPr="00514721">
        <w:rPr>
          <w:rFonts w:ascii="Candara" w:eastAsia="Calibri,Times New Roman" w:hAnsi="Candara" w:cs="Calibri,Times New Roman"/>
          <w:color w:val="444444"/>
        </w:rPr>
        <w:t xml:space="preserve"> entre sus destinos principales a la exportación (85%)</w:t>
      </w:r>
      <w:r w:rsidR="008C2501">
        <w:rPr>
          <w:rFonts w:ascii="Candara" w:eastAsia="Calibri,Times New Roman" w:hAnsi="Candara" w:cs="Calibri,Times New Roman"/>
          <w:color w:val="444444"/>
        </w:rPr>
        <w:t xml:space="preserve">, </w:t>
      </w:r>
      <w:r w:rsidR="007F00C3">
        <w:rPr>
          <w:rFonts w:ascii="Candara" w:eastAsia="Calibri,Times New Roman" w:hAnsi="Candara" w:cs="Calibri,Times New Roman"/>
          <w:color w:val="444444"/>
        </w:rPr>
        <w:t>principalmente</w:t>
      </w:r>
      <w:r w:rsidR="007F00C3" w:rsidRPr="00514721">
        <w:rPr>
          <w:rFonts w:ascii="Candara" w:eastAsia="Calibri,Times New Roman" w:hAnsi="Candara" w:cs="Calibri,Times New Roman"/>
          <w:color w:val="444444"/>
        </w:rPr>
        <w:t xml:space="preserve"> apuntando</w:t>
      </w:r>
      <w:r w:rsidR="00304FBA" w:rsidRPr="00514721">
        <w:rPr>
          <w:rFonts w:ascii="Candara" w:eastAsia="Calibri,Times New Roman" w:hAnsi="Candara" w:cs="Calibri,Times New Roman"/>
          <w:color w:val="444444"/>
        </w:rPr>
        <w:t xml:space="preserve"> al</w:t>
      </w:r>
      <w:r w:rsidR="007A30DA" w:rsidRPr="00514721">
        <w:rPr>
          <w:rFonts w:ascii="Candara" w:eastAsia="Calibri,Times New Roman" w:hAnsi="Candara" w:cs="Calibri,Times New Roman"/>
          <w:color w:val="444444"/>
        </w:rPr>
        <w:t xml:space="preserve"> mercado latinoamericano (63</w:t>
      </w:r>
      <w:r w:rsidR="0096025A" w:rsidRPr="00514721">
        <w:rPr>
          <w:rFonts w:ascii="Candara" w:eastAsia="Calibri,Times New Roman" w:hAnsi="Candara" w:cs="Calibri,Times New Roman"/>
          <w:color w:val="444444"/>
        </w:rPr>
        <w:t xml:space="preserve">%), aunque también existe un grupo que se orienta a mercados globales y/o EEUU. La internacionalización de los emprendimientos constituye por lo tanto un desafío muy importante para los emprendedores y para las mismas incubadoras que buscan apoyarlos. La plaza nacional </w:t>
      </w:r>
      <w:r w:rsidR="007A30DA" w:rsidRPr="00514721">
        <w:rPr>
          <w:rFonts w:ascii="Candara" w:eastAsia="Calibri,Times New Roman" w:hAnsi="Candara" w:cs="Calibri,Times New Roman"/>
          <w:color w:val="444444"/>
        </w:rPr>
        <w:t xml:space="preserve">también </w:t>
      </w:r>
      <w:r w:rsidR="0096025A" w:rsidRPr="00514721">
        <w:rPr>
          <w:rFonts w:ascii="Candara" w:eastAsia="Calibri,Times New Roman" w:hAnsi="Candara" w:cs="Calibri,Times New Roman"/>
          <w:color w:val="444444"/>
        </w:rPr>
        <w:t>es importante.</w:t>
      </w:r>
    </w:p>
    <w:p w:rsidR="00461897" w:rsidRDefault="00461897" w:rsidP="00461897">
      <w:pPr>
        <w:spacing w:after="0" w:afterAutospacing="0" w:line="259" w:lineRule="auto"/>
        <w:jc w:val="center"/>
        <w:rPr>
          <w:rFonts w:ascii="Candara" w:hAnsi="Candara" w:cs="Open Sans"/>
          <w:b/>
          <w:color w:val="444444"/>
          <w:shd w:val="clear" w:color="auto" w:fill="FFFFFF"/>
        </w:rPr>
      </w:pPr>
    </w:p>
    <w:p w:rsidR="007A30DA" w:rsidRPr="00514721" w:rsidRDefault="004960EC" w:rsidP="00461897">
      <w:pPr>
        <w:spacing w:after="0" w:afterAutospacing="0" w:line="259" w:lineRule="auto"/>
        <w:jc w:val="center"/>
        <w:rPr>
          <w:rFonts w:ascii="Candara" w:eastAsia="Calibri,Times New Roman" w:hAnsi="Candara" w:cs="Calibri,Times New Roman"/>
          <w:b/>
          <w:bCs/>
          <w:color w:val="444444"/>
        </w:rPr>
      </w:pPr>
      <w:r>
        <w:rPr>
          <w:rFonts w:ascii="Candara" w:hAnsi="Candara" w:cs="Open Sans"/>
          <w:b/>
          <w:color w:val="444444"/>
          <w:shd w:val="clear" w:color="auto" w:fill="FFFFFF"/>
        </w:rPr>
        <w:t xml:space="preserve">Gráfico 19. </w:t>
      </w:r>
      <w:r w:rsidR="007A30DA" w:rsidRPr="00514721">
        <w:rPr>
          <w:rFonts w:ascii="Candara" w:eastAsia="Calibri,Times New Roman" w:hAnsi="Candara" w:cs="Calibri,Times New Roman"/>
          <w:b/>
          <w:bCs/>
          <w:color w:val="444444"/>
        </w:rPr>
        <w:t xml:space="preserve"> Mercados a </w:t>
      </w:r>
      <w:r w:rsidR="004322A0">
        <w:rPr>
          <w:rFonts w:ascii="Candara" w:eastAsia="Calibri,Times New Roman" w:hAnsi="Candara" w:cs="Calibri,Times New Roman"/>
          <w:b/>
          <w:bCs/>
          <w:color w:val="444444"/>
        </w:rPr>
        <w:t xml:space="preserve">los </w:t>
      </w:r>
      <w:r w:rsidR="007A30DA" w:rsidRPr="00514721">
        <w:rPr>
          <w:rFonts w:ascii="Candara" w:eastAsia="Calibri,Times New Roman" w:hAnsi="Candara" w:cs="Calibri,Times New Roman"/>
          <w:b/>
          <w:bCs/>
          <w:color w:val="444444"/>
        </w:rPr>
        <w:t>que están enfocados</w:t>
      </w:r>
    </w:p>
    <w:p w:rsidR="007A30DA" w:rsidRDefault="007F2803" w:rsidP="00461897">
      <w:pPr>
        <w:spacing w:after="0" w:afterAutospacing="0" w:line="259" w:lineRule="auto"/>
        <w:ind w:firstLine="0"/>
        <w:jc w:val="center"/>
        <w:rPr>
          <w:rFonts w:ascii="Candara" w:eastAsia="Calibri,Times New Roman" w:hAnsi="Candara" w:cs="Calibri,Times New Roman"/>
          <w:bCs/>
          <w:lang w:val="es-ES"/>
        </w:rPr>
      </w:pPr>
      <w:r w:rsidRPr="007F2803">
        <w:rPr>
          <w:noProof/>
          <w:lang w:val="es-AR" w:eastAsia="es-AR"/>
        </w:rPr>
        <w:drawing>
          <wp:inline distT="0" distB="0" distL="0" distR="0">
            <wp:extent cx="3960000" cy="2211882"/>
            <wp:effectExtent l="19050" t="0" r="2400" b="0"/>
            <wp:docPr id="2072"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1" cstate="print"/>
                    <a:srcRect/>
                    <a:stretch>
                      <a:fillRect/>
                    </a:stretch>
                  </pic:blipFill>
                  <pic:spPr bwMode="auto">
                    <a:xfrm>
                      <a:off x="0" y="0"/>
                      <a:ext cx="3960000" cy="2211882"/>
                    </a:xfrm>
                    <a:prstGeom prst="rect">
                      <a:avLst/>
                    </a:prstGeom>
                    <a:noFill/>
                    <a:ln w="9525">
                      <a:noFill/>
                      <a:miter lim="800000"/>
                      <a:headEnd/>
                      <a:tailEnd/>
                    </a:ln>
                  </pic:spPr>
                </pic:pic>
              </a:graphicData>
            </a:graphic>
          </wp:inline>
        </w:drawing>
      </w:r>
    </w:p>
    <w:p w:rsidR="00612043" w:rsidRPr="00612043" w:rsidRDefault="00612043" w:rsidP="00461897">
      <w:pPr>
        <w:spacing w:after="0" w:afterAutospacing="0"/>
        <w:ind w:left="1276" w:right="1325" w:firstLine="0"/>
        <w:jc w:val="center"/>
        <w:rPr>
          <w:rFonts w:ascii="Candara" w:eastAsia="Calibri" w:hAnsi="Candara" w:cs="Times New Roman"/>
          <w:color w:val="444444"/>
        </w:rPr>
      </w:pPr>
      <w:r w:rsidRPr="00612043">
        <w:rPr>
          <w:rFonts w:ascii="Candara" w:hAnsi="Candara" w:cs="Open Sans"/>
          <w:b/>
          <w:color w:val="444444"/>
          <w:sz w:val="18"/>
          <w:shd w:val="clear" w:color="auto" w:fill="FFFFFF"/>
        </w:rPr>
        <w:t>Fuente:</w:t>
      </w:r>
      <w:r w:rsidRPr="00612043">
        <w:rPr>
          <w:rFonts w:ascii="Candara" w:hAnsi="Candara" w:cs="Open Sans"/>
          <w:color w:val="444444"/>
          <w:sz w:val="18"/>
          <w:shd w:val="clear" w:color="auto" w:fill="FFFFFF"/>
        </w:rPr>
        <w:t xml:space="preserve"> Elaboración propia en base a Encuestas a Emprendedores</w:t>
      </w:r>
    </w:p>
    <w:p w:rsidR="00612043" w:rsidRDefault="00612043" w:rsidP="00461897">
      <w:pPr>
        <w:spacing w:after="0" w:afterAutospacing="0" w:line="259" w:lineRule="auto"/>
        <w:ind w:firstLine="0"/>
        <w:jc w:val="center"/>
        <w:rPr>
          <w:rFonts w:ascii="Candara" w:eastAsia="Calibri,Times New Roman" w:hAnsi="Candara" w:cs="Calibri,Times New Roman"/>
          <w:bCs/>
        </w:rPr>
      </w:pPr>
    </w:p>
    <w:p w:rsidR="00461897" w:rsidRDefault="0096025A" w:rsidP="00461897">
      <w:pPr>
        <w:spacing w:after="0" w:afterAutospacing="0" w:line="259" w:lineRule="auto"/>
        <w:ind w:firstLine="0"/>
        <w:rPr>
          <w:rFonts w:ascii="Candara" w:eastAsia="Calibri,Times New Roman" w:hAnsi="Candara" w:cs="Calibri,Times New Roman"/>
          <w:color w:val="444444"/>
        </w:rPr>
      </w:pPr>
      <w:r w:rsidRPr="00514721">
        <w:rPr>
          <w:rFonts w:ascii="Candara" w:eastAsia="Calibri,Times New Roman" w:hAnsi="Candara" w:cs="Calibri,Times New Roman"/>
          <w:color w:val="444444"/>
        </w:rPr>
        <w:t>Tal como cabía esperar</w:t>
      </w:r>
      <w:r w:rsidR="00C460ED" w:rsidRPr="00514721">
        <w:rPr>
          <w:rFonts w:ascii="Candara" w:eastAsia="Calibri,Times New Roman" w:hAnsi="Candara" w:cs="Calibri,Times New Roman"/>
          <w:color w:val="444444"/>
        </w:rPr>
        <w:t>,</w:t>
      </w:r>
      <w:r w:rsidRPr="00514721">
        <w:rPr>
          <w:rFonts w:ascii="Candara" w:eastAsia="Calibri,Times New Roman" w:hAnsi="Candara" w:cs="Calibri,Times New Roman"/>
          <w:color w:val="444444"/>
        </w:rPr>
        <w:t xml:space="preserve"> la innovación de algún tipo forma parte de la propuesta de valor de los emprendimientos. El grupo más importante, sin embargo, se </w:t>
      </w:r>
      <w:r w:rsidR="007F00C3" w:rsidRPr="00514721">
        <w:rPr>
          <w:rFonts w:ascii="Candara" w:eastAsia="Calibri,Times New Roman" w:hAnsi="Candara" w:cs="Calibri,Times New Roman"/>
          <w:color w:val="444444"/>
        </w:rPr>
        <w:t>basa en</w:t>
      </w:r>
      <w:r w:rsidR="007A30DA" w:rsidRPr="00514721">
        <w:rPr>
          <w:rFonts w:ascii="Candara" w:eastAsia="Calibri,Times New Roman" w:hAnsi="Candara" w:cs="Calibri,Times New Roman"/>
          <w:color w:val="444444"/>
        </w:rPr>
        <w:t xml:space="preserve"> la diferenciación con respecto de la competencia (5</w:t>
      </w:r>
      <w:r w:rsidRPr="00514721">
        <w:rPr>
          <w:rFonts w:ascii="Candara" w:eastAsia="Calibri,Times New Roman" w:hAnsi="Candara" w:cs="Calibri,Times New Roman"/>
          <w:color w:val="444444"/>
        </w:rPr>
        <w:t>9</w:t>
      </w:r>
      <w:r w:rsidR="007A30DA" w:rsidRPr="00514721">
        <w:rPr>
          <w:rFonts w:ascii="Candara" w:eastAsia="Calibri,Times New Roman" w:hAnsi="Candara" w:cs="Calibri,Times New Roman"/>
          <w:color w:val="444444"/>
        </w:rPr>
        <w:t xml:space="preserve">%), seguido de la innovación de productos a </w:t>
      </w:r>
      <w:r w:rsidR="007F00C3" w:rsidRPr="00514721">
        <w:rPr>
          <w:rFonts w:ascii="Candara" w:eastAsia="Calibri,Times New Roman" w:hAnsi="Candara" w:cs="Calibri,Times New Roman"/>
          <w:color w:val="444444"/>
        </w:rPr>
        <w:t>nivel nacional</w:t>
      </w:r>
      <w:r w:rsidRPr="00514721">
        <w:rPr>
          <w:rFonts w:ascii="Candara" w:eastAsia="Calibri,Times New Roman" w:hAnsi="Candara" w:cs="Calibri,Times New Roman"/>
          <w:color w:val="444444"/>
        </w:rPr>
        <w:t xml:space="preserve"> (40%) y latinoamericano (35%)</w:t>
      </w:r>
      <w:r w:rsidR="007A30DA" w:rsidRPr="00514721">
        <w:rPr>
          <w:rFonts w:ascii="Candara" w:eastAsia="Calibri,Times New Roman" w:hAnsi="Candara" w:cs="Calibri,Times New Roman"/>
          <w:color w:val="444444"/>
        </w:rPr>
        <w:t xml:space="preserve">.  </w:t>
      </w:r>
    </w:p>
    <w:p w:rsidR="00461897" w:rsidRDefault="00461897" w:rsidP="00461897">
      <w:pPr>
        <w:spacing w:after="0" w:afterAutospacing="0" w:line="259" w:lineRule="auto"/>
        <w:ind w:firstLine="0"/>
        <w:rPr>
          <w:rFonts w:ascii="Candara" w:eastAsia="Calibri,Times New Roman" w:hAnsi="Candara" w:cs="Calibri,Times New Roman"/>
          <w:color w:val="444444"/>
        </w:rPr>
      </w:pPr>
    </w:p>
    <w:p w:rsidR="0023525D" w:rsidRDefault="0023525D" w:rsidP="00461897">
      <w:pPr>
        <w:spacing w:after="0" w:afterAutospacing="0" w:line="259" w:lineRule="auto"/>
        <w:ind w:firstLine="0"/>
        <w:rPr>
          <w:rFonts w:ascii="Candara" w:eastAsia="Calibri,Times New Roman" w:hAnsi="Candara" w:cs="Calibri,Times New Roman"/>
          <w:color w:val="444444"/>
        </w:rPr>
      </w:pPr>
    </w:p>
    <w:p w:rsidR="0023525D" w:rsidRDefault="0023525D" w:rsidP="00461897">
      <w:pPr>
        <w:spacing w:after="0" w:afterAutospacing="0" w:line="259" w:lineRule="auto"/>
        <w:ind w:firstLine="0"/>
        <w:rPr>
          <w:rFonts w:ascii="Candara" w:eastAsia="Calibri,Times New Roman" w:hAnsi="Candara" w:cs="Calibri,Times New Roman"/>
          <w:color w:val="444444"/>
        </w:rPr>
      </w:pPr>
    </w:p>
    <w:p w:rsidR="0023525D" w:rsidRDefault="0023525D" w:rsidP="00461897">
      <w:pPr>
        <w:spacing w:after="0" w:afterAutospacing="0" w:line="259" w:lineRule="auto"/>
        <w:ind w:firstLine="0"/>
        <w:rPr>
          <w:rFonts w:ascii="Candara" w:eastAsia="Calibri,Times New Roman" w:hAnsi="Candara" w:cs="Calibri,Times New Roman"/>
          <w:color w:val="444444"/>
        </w:rPr>
      </w:pPr>
    </w:p>
    <w:p w:rsidR="00461897" w:rsidRDefault="004960EC" w:rsidP="00461897">
      <w:pPr>
        <w:spacing w:after="0" w:afterAutospacing="0" w:line="259" w:lineRule="auto"/>
        <w:ind w:firstLine="0"/>
        <w:jc w:val="center"/>
        <w:rPr>
          <w:rFonts w:ascii="Candara" w:eastAsia="Calibri,Times New Roman" w:hAnsi="Candara" w:cs="Calibri,Times New Roman"/>
          <w:b/>
          <w:bCs/>
          <w:color w:val="444444"/>
        </w:rPr>
      </w:pPr>
      <w:r>
        <w:rPr>
          <w:rFonts w:ascii="Candara" w:hAnsi="Candara" w:cs="Open Sans"/>
          <w:b/>
          <w:color w:val="444444"/>
          <w:shd w:val="clear" w:color="auto" w:fill="FFFFFF"/>
        </w:rPr>
        <w:t xml:space="preserve">Gráfico 20. </w:t>
      </w:r>
      <w:r w:rsidR="007A30DA" w:rsidRPr="00514721">
        <w:rPr>
          <w:rFonts w:ascii="Candara" w:eastAsia="Calibri,Times New Roman" w:hAnsi="Candara" w:cs="Calibri,Times New Roman"/>
          <w:b/>
          <w:bCs/>
          <w:color w:val="444444"/>
        </w:rPr>
        <w:t>Propuesta de valor de las empresas incubadas</w:t>
      </w:r>
    </w:p>
    <w:p w:rsidR="007A30DA" w:rsidRDefault="007A30DA" w:rsidP="00461897">
      <w:pPr>
        <w:spacing w:after="0" w:afterAutospacing="0" w:line="259" w:lineRule="auto"/>
        <w:ind w:firstLine="0"/>
        <w:rPr>
          <w:rFonts w:ascii="Candara" w:eastAsia="Calibri" w:hAnsi="Candara" w:cs="Times New Roman"/>
          <w:b/>
          <w:iCs/>
          <w:color w:val="000000" w:themeColor="text1"/>
        </w:rPr>
      </w:pPr>
      <w:r w:rsidRPr="00976217">
        <w:rPr>
          <w:rFonts w:ascii="Candara" w:hAnsi="Candara"/>
          <w:noProof/>
          <w:lang w:val="es-AR" w:eastAsia="es-AR"/>
        </w:rPr>
        <w:drawing>
          <wp:inline distT="0" distB="0" distL="0" distR="0">
            <wp:extent cx="5612130" cy="3472699"/>
            <wp:effectExtent l="19050" t="0" r="7620" b="0"/>
            <wp:docPr id="38"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2" cstate="print"/>
                    <a:srcRect/>
                    <a:stretch>
                      <a:fillRect/>
                    </a:stretch>
                  </pic:blipFill>
                  <pic:spPr bwMode="auto">
                    <a:xfrm>
                      <a:off x="0" y="0"/>
                      <a:ext cx="5612130" cy="3472699"/>
                    </a:xfrm>
                    <a:prstGeom prst="rect">
                      <a:avLst/>
                    </a:prstGeom>
                    <a:noFill/>
                    <a:ln w="9525">
                      <a:noFill/>
                      <a:miter lim="800000"/>
                      <a:headEnd/>
                      <a:tailEnd/>
                    </a:ln>
                  </pic:spPr>
                </pic:pic>
              </a:graphicData>
            </a:graphic>
          </wp:inline>
        </w:drawing>
      </w:r>
    </w:p>
    <w:p w:rsidR="00612043" w:rsidRPr="00612043" w:rsidRDefault="00612043" w:rsidP="00612043">
      <w:pPr>
        <w:spacing w:after="0" w:afterAutospacing="0"/>
        <w:ind w:left="1276" w:right="1325" w:firstLine="0"/>
        <w:jc w:val="center"/>
        <w:rPr>
          <w:rFonts w:ascii="Candara" w:eastAsia="Calibri" w:hAnsi="Candara" w:cs="Times New Roman"/>
          <w:color w:val="444444"/>
        </w:rPr>
      </w:pPr>
      <w:r w:rsidRPr="00612043">
        <w:rPr>
          <w:rFonts w:ascii="Candara" w:hAnsi="Candara" w:cs="Open Sans"/>
          <w:b/>
          <w:color w:val="444444"/>
          <w:sz w:val="18"/>
          <w:shd w:val="clear" w:color="auto" w:fill="FFFFFF"/>
        </w:rPr>
        <w:t>Fuente:</w:t>
      </w:r>
      <w:r w:rsidRPr="00612043">
        <w:rPr>
          <w:rFonts w:ascii="Candara" w:hAnsi="Candara" w:cs="Open Sans"/>
          <w:color w:val="444444"/>
          <w:sz w:val="18"/>
          <w:shd w:val="clear" w:color="auto" w:fill="FFFFFF"/>
        </w:rPr>
        <w:t xml:space="preserve"> Elaboración propia en base a Encuestas a Emprendedores</w:t>
      </w:r>
    </w:p>
    <w:p w:rsidR="00612043" w:rsidRPr="00976217" w:rsidRDefault="00612043" w:rsidP="007A30DA">
      <w:pPr>
        <w:keepNext/>
        <w:spacing w:after="0" w:afterAutospacing="0"/>
        <w:ind w:firstLine="0"/>
        <w:jc w:val="center"/>
        <w:rPr>
          <w:rFonts w:ascii="Candara" w:eastAsia="Calibri" w:hAnsi="Candara" w:cs="Times New Roman"/>
          <w:b/>
          <w:iCs/>
          <w:color w:val="000000" w:themeColor="text1"/>
        </w:rPr>
      </w:pPr>
    </w:p>
    <w:p w:rsidR="00304FBA" w:rsidRPr="005827D0" w:rsidRDefault="00304FBA" w:rsidP="005827D0">
      <w:pPr>
        <w:pStyle w:val="Heading4"/>
        <w:ind w:left="567"/>
        <w:rPr>
          <w:rFonts w:ascii="Candara" w:eastAsia="Calibri,Times New Roman" w:hAnsi="Candara"/>
          <w:i w:val="0"/>
        </w:rPr>
      </w:pPr>
      <w:r w:rsidRPr="005827D0">
        <w:rPr>
          <w:rFonts w:ascii="Candara" w:eastAsia="Calibri,Times New Roman" w:hAnsi="Candara"/>
          <w:i w:val="0"/>
        </w:rPr>
        <w:t>b) Los emprendedores</w:t>
      </w:r>
    </w:p>
    <w:p w:rsidR="00B813A6" w:rsidRPr="00514721" w:rsidRDefault="00B813A6" w:rsidP="007A30DA">
      <w:pPr>
        <w:spacing w:after="160" w:afterAutospacing="0" w:line="259" w:lineRule="auto"/>
        <w:ind w:firstLine="0"/>
        <w:rPr>
          <w:rFonts w:ascii="Candara" w:eastAsia="Calibri,Times New Roman" w:hAnsi="Candara" w:cs="Calibri,Times New Roman"/>
          <w:b/>
          <w:bCs/>
          <w:color w:val="444444"/>
        </w:rPr>
      </w:pPr>
      <w:r w:rsidRPr="00514721">
        <w:rPr>
          <w:rFonts w:ascii="Candara" w:eastAsia="Calibri,Times New Roman" w:hAnsi="Candara" w:cs="Calibri,Times New Roman"/>
          <w:b/>
          <w:bCs/>
          <w:color w:val="444444"/>
        </w:rPr>
        <w:t>Equipos</w:t>
      </w:r>
    </w:p>
    <w:p w:rsidR="007A30DA" w:rsidRPr="00514721" w:rsidRDefault="00304FBA" w:rsidP="007A30DA">
      <w:pPr>
        <w:spacing w:after="160" w:afterAutospacing="0" w:line="259" w:lineRule="auto"/>
        <w:ind w:firstLine="0"/>
        <w:rPr>
          <w:rFonts w:ascii="Candara" w:eastAsia="Calibri" w:hAnsi="Candara" w:cs="Times New Roman"/>
          <w:color w:val="444444"/>
        </w:rPr>
      </w:pPr>
      <w:r w:rsidRPr="00514721">
        <w:rPr>
          <w:rFonts w:ascii="Candara" w:eastAsia="Calibri,Times New Roman" w:hAnsi="Candara" w:cs="Calibri,Times New Roman"/>
          <w:bCs/>
          <w:color w:val="444444"/>
        </w:rPr>
        <w:t>L</w:t>
      </w:r>
      <w:r w:rsidR="007A30DA" w:rsidRPr="00514721">
        <w:rPr>
          <w:rFonts w:ascii="Candara" w:eastAsia="Calibri,Times New Roman" w:hAnsi="Candara" w:cs="Calibri,Times New Roman"/>
          <w:color w:val="444444"/>
        </w:rPr>
        <w:t xml:space="preserve">a inmensa mayoría </w:t>
      </w:r>
      <w:r w:rsidR="00B813A6" w:rsidRPr="00514721">
        <w:rPr>
          <w:rFonts w:ascii="Candara" w:eastAsia="Calibri,Times New Roman" w:hAnsi="Candara" w:cs="Calibri,Times New Roman"/>
          <w:color w:val="444444"/>
        </w:rPr>
        <w:t>de los emprendimientos están liderados por e</w:t>
      </w:r>
      <w:r w:rsidR="007A30DA" w:rsidRPr="00514721">
        <w:rPr>
          <w:rFonts w:ascii="Candara" w:eastAsia="Calibri,Times New Roman" w:hAnsi="Candara" w:cs="Calibri,Times New Roman"/>
          <w:color w:val="444444"/>
        </w:rPr>
        <w:t xml:space="preserve">quipos (88%), </w:t>
      </w:r>
      <w:r w:rsidRPr="00514721">
        <w:rPr>
          <w:rFonts w:ascii="Candara" w:eastAsia="Calibri,Times New Roman" w:hAnsi="Candara" w:cs="Calibri,Times New Roman"/>
          <w:color w:val="444444"/>
        </w:rPr>
        <w:t xml:space="preserve">predominando aquellos que están </w:t>
      </w:r>
      <w:r w:rsidR="007A30DA" w:rsidRPr="00514721">
        <w:rPr>
          <w:rFonts w:ascii="Candara" w:eastAsia="Calibri,Times New Roman" w:hAnsi="Candara" w:cs="Calibri,Times New Roman"/>
          <w:color w:val="444444"/>
        </w:rPr>
        <w:t xml:space="preserve">formados por 2 o 3 socios (54%).  </w:t>
      </w:r>
    </w:p>
    <w:p w:rsidR="007A30DA" w:rsidRPr="00976217" w:rsidRDefault="004960EC" w:rsidP="007A30DA">
      <w:pPr>
        <w:keepNext/>
        <w:spacing w:after="0" w:afterAutospacing="0"/>
        <w:ind w:firstLine="0"/>
        <w:jc w:val="center"/>
        <w:rPr>
          <w:rFonts w:ascii="Candara" w:eastAsia="Calibri,Times New Roman" w:hAnsi="Candara" w:cs="Calibri,Times New Roman"/>
          <w:b/>
          <w:bCs/>
          <w:color w:val="000000" w:themeColor="text1"/>
        </w:rPr>
      </w:pPr>
      <w:r>
        <w:rPr>
          <w:rFonts w:ascii="Candara" w:hAnsi="Candara" w:cs="Open Sans"/>
          <w:b/>
          <w:color w:val="444444"/>
          <w:shd w:val="clear" w:color="auto" w:fill="FFFFFF"/>
        </w:rPr>
        <w:t>Gráfic</w:t>
      </w:r>
      <w:r w:rsidRPr="004960EC">
        <w:rPr>
          <w:rFonts w:ascii="Candara" w:hAnsi="Candara" w:cs="Open Sans"/>
          <w:b/>
          <w:color w:val="444444"/>
          <w:shd w:val="clear" w:color="auto" w:fill="FFFFFF"/>
        </w:rPr>
        <w:t>o 21.</w:t>
      </w:r>
      <w:r w:rsidR="007A30DA" w:rsidRPr="004960EC">
        <w:rPr>
          <w:rFonts w:ascii="Candara" w:eastAsia="Calibri,Times New Roman" w:hAnsi="Candara" w:cs="Calibri,Times New Roman"/>
          <w:b/>
          <w:bCs/>
          <w:color w:val="444444"/>
        </w:rPr>
        <w:t xml:space="preserve"> Equipo emprendedor </w:t>
      </w:r>
    </w:p>
    <w:p w:rsidR="007A30DA" w:rsidRDefault="007A30DA" w:rsidP="007A30DA">
      <w:pPr>
        <w:keepNext/>
        <w:spacing w:after="0" w:afterAutospacing="0"/>
        <w:ind w:firstLine="0"/>
        <w:jc w:val="center"/>
        <w:rPr>
          <w:rFonts w:ascii="Candara" w:eastAsia="Calibri,Times New Roman" w:hAnsi="Candara" w:cs="Calibri,Times New Roman"/>
          <w:b/>
          <w:bCs/>
          <w:color w:val="000000" w:themeColor="text1"/>
        </w:rPr>
      </w:pPr>
      <w:r w:rsidRPr="00976217">
        <w:rPr>
          <w:rFonts w:ascii="Candara" w:eastAsia="Calibri,Times New Roman" w:hAnsi="Candara" w:cs="Calibri,Times New Roman"/>
          <w:b/>
          <w:bCs/>
          <w:noProof/>
          <w:color w:val="000000" w:themeColor="text1"/>
          <w:lang w:val="es-AR" w:eastAsia="es-AR"/>
        </w:rPr>
        <w:drawing>
          <wp:inline distT="0" distB="0" distL="0" distR="0">
            <wp:extent cx="3960000" cy="2379675"/>
            <wp:effectExtent l="19050" t="0" r="2400" b="0"/>
            <wp:docPr id="43"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3" cstate="print"/>
                    <a:srcRect/>
                    <a:stretch>
                      <a:fillRect/>
                    </a:stretch>
                  </pic:blipFill>
                  <pic:spPr bwMode="auto">
                    <a:xfrm>
                      <a:off x="0" y="0"/>
                      <a:ext cx="3960000" cy="2379675"/>
                    </a:xfrm>
                    <a:prstGeom prst="rect">
                      <a:avLst/>
                    </a:prstGeom>
                    <a:noFill/>
                    <a:ln w="9525">
                      <a:noFill/>
                      <a:miter lim="800000"/>
                      <a:headEnd/>
                      <a:tailEnd/>
                    </a:ln>
                  </pic:spPr>
                </pic:pic>
              </a:graphicData>
            </a:graphic>
          </wp:inline>
        </w:drawing>
      </w:r>
    </w:p>
    <w:p w:rsidR="00612043" w:rsidRPr="00612043" w:rsidRDefault="00612043" w:rsidP="00612043">
      <w:pPr>
        <w:spacing w:after="0" w:afterAutospacing="0"/>
        <w:ind w:left="1276" w:right="1325" w:firstLine="0"/>
        <w:jc w:val="center"/>
        <w:rPr>
          <w:rFonts w:ascii="Candara" w:eastAsia="Calibri" w:hAnsi="Candara" w:cs="Times New Roman"/>
          <w:color w:val="444444"/>
        </w:rPr>
      </w:pPr>
      <w:r w:rsidRPr="00612043">
        <w:rPr>
          <w:rFonts w:ascii="Candara" w:hAnsi="Candara" w:cs="Open Sans"/>
          <w:b/>
          <w:color w:val="444444"/>
          <w:sz w:val="18"/>
          <w:shd w:val="clear" w:color="auto" w:fill="FFFFFF"/>
        </w:rPr>
        <w:t>Fuente:</w:t>
      </w:r>
      <w:r w:rsidRPr="00612043">
        <w:rPr>
          <w:rFonts w:ascii="Candara" w:hAnsi="Candara" w:cs="Open Sans"/>
          <w:color w:val="444444"/>
          <w:sz w:val="18"/>
          <w:shd w:val="clear" w:color="auto" w:fill="FFFFFF"/>
        </w:rPr>
        <w:t xml:space="preserve"> Elaboración propia en base a Encuestas a Emprendedores</w:t>
      </w:r>
    </w:p>
    <w:p w:rsidR="00612043" w:rsidRPr="00976217" w:rsidRDefault="00612043" w:rsidP="007A30DA">
      <w:pPr>
        <w:keepNext/>
        <w:spacing w:after="0" w:afterAutospacing="0"/>
        <w:ind w:firstLine="0"/>
        <w:jc w:val="center"/>
        <w:rPr>
          <w:rFonts w:ascii="Candara" w:eastAsia="Calibri,Times New Roman" w:hAnsi="Candara" w:cs="Calibri,Times New Roman"/>
          <w:b/>
          <w:bCs/>
          <w:color w:val="000000" w:themeColor="text1"/>
        </w:rPr>
      </w:pPr>
    </w:p>
    <w:p w:rsidR="00B813A6" w:rsidRPr="00514721" w:rsidRDefault="00B813A6" w:rsidP="007A30DA">
      <w:pPr>
        <w:spacing w:after="160" w:afterAutospacing="0" w:line="259" w:lineRule="auto"/>
        <w:ind w:firstLine="0"/>
        <w:rPr>
          <w:rFonts w:ascii="Candara" w:eastAsia="Calibri,Times New Roman" w:hAnsi="Candara" w:cs="Calibri,Times New Roman"/>
          <w:b/>
          <w:color w:val="444444"/>
        </w:rPr>
      </w:pPr>
      <w:r w:rsidRPr="00514721">
        <w:rPr>
          <w:rFonts w:ascii="Candara" w:eastAsia="Calibri,Times New Roman" w:hAnsi="Candara" w:cs="Calibri,Times New Roman"/>
          <w:b/>
          <w:color w:val="444444"/>
        </w:rPr>
        <w:t>Edad</w:t>
      </w:r>
    </w:p>
    <w:p w:rsidR="007A30DA" w:rsidRDefault="007A30DA" w:rsidP="00767665">
      <w:pPr>
        <w:spacing w:after="0" w:afterAutospacing="0" w:line="259" w:lineRule="auto"/>
        <w:ind w:firstLine="0"/>
        <w:rPr>
          <w:rFonts w:ascii="Candara" w:eastAsia="Calibri,Times New Roman" w:hAnsi="Candara" w:cs="Calibri,Times New Roman"/>
          <w:color w:val="444444"/>
        </w:rPr>
      </w:pPr>
      <w:r w:rsidRPr="00514721">
        <w:rPr>
          <w:rFonts w:ascii="Candara" w:eastAsia="Calibri,Times New Roman" w:hAnsi="Candara" w:cs="Calibri,Times New Roman"/>
          <w:color w:val="444444"/>
        </w:rPr>
        <w:t xml:space="preserve">En cerca de la mitad de los emprendimientos, todos o la mayoría de los emprendedores tiene hasta 30 años de edad (versus 25% en las chilenas). </w:t>
      </w:r>
      <w:r w:rsidR="00304FBA" w:rsidRPr="00514721">
        <w:rPr>
          <w:rFonts w:ascii="Candara" w:eastAsia="Calibri,Times New Roman" w:hAnsi="Candara" w:cs="Calibri,Times New Roman"/>
          <w:color w:val="444444"/>
        </w:rPr>
        <w:t xml:space="preserve">Esto es, que tienden a ser más jóvenes. </w:t>
      </w:r>
      <w:r w:rsidRPr="00514721">
        <w:rPr>
          <w:rFonts w:ascii="Candara" w:eastAsia="Calibri,Times New Roman" w:hAnsi="Candara" w:cs="Calibri,Times New Roman"/>
          <w:color w:val="444444"/>
        </w:rPr>
        <w:t xml:space="preserve">Les sigue el grupo de entre 31 y 45 años (37% vs 49% en Chile). </w:t>
      </w:r>
      <w:r w:rsidR="00304FBA" w:rsidRPr="00514721">
        <w:rPr>
          <w:rFonts w:ascii="Candara" w:eastAsia="Calibri,Times New Roman" w:hAnsi="Candara" w:cs="Calibri,Times New Roman"/>
          <w:color w:val="444444"/>
        </w:rPr>
        <w:t>Esto hace que para las incubadoras uruguayas existe una exigencia mayor al tener que apoyar a equipos con una base de experiencia menor en comparación con las chilenas.</w:t>
      </w:r>
    </w:p>
    <w:p w:rsidR="004322A0" w:rsidRPr="00514721" w:rsidRDefault="004322A0" w:rsidP="00767665">
      <w:pPr>
        <w:spacing w:after="0" w:afterAutospacing="0" w:line="259" w:lineRule="auto"/>
        <w:ind w:firstLine="0"/>
        <w:rPr>
          <w:rFonts w:ascii="Candara" w:eastAsia="Calibri" w:hAnsi="Candara" w:cs="Times New Roman"/>
          <w:color w:val="444444"/>
        </w:rPr>
      </w:pPr>
    </w:p>
    <w:p w:rsidR="007A30DA" w:rsidRPr="00514721" w:rsidRDefault="004960EC" w:rsidP="00767665">
      <w:pPr>
        <w:keepNext/>
        <w:spacing w:after="0" w:afterAutospacing="0"/>
        <w:ind w:firstLine="0"/>
        <w:jc w:val="center"/>
        <w:rPr>
          <w:rFonts w:ascii="Candara" w:eastAsia="Calibri" w:hAnsi="Candara" w:cs="Times New Roman"/>
          <w:b/>
          <w:iCs/>
          <w:color w:val="444444"/>
        </w:rPr>
      </w:pPr>
      <w:r>
        <w:rPr>
          <w:rFonts w:ascii="Candara" w:hAnsi="Candara" w:cs="Open Sans"/>
          <w:b/>
          <w:color w:val="444444"/>
          <w:shd w:val="clear" w:color="auto" w:fill="FFFFFF"/>
        </w:rPr>
        <w:t xml:space="preserve">Gráfico 22. </w:t>
      </w:r>
      <w:r w:rsidR="007A30DA" w:rsidRPr="00514721">
        <w:rPr>
          <w:rFonts w:ascii="Candara" w:eastAsia="Calibri,Times New Roman" w:hAnsi="Candara" w:cs="Calibri,Times New Roman"/>
          <w:b/>
          <w:bCs/>
          <w:color w:val="444444"/>
        </w:rPr>
        <w:t>Edades de los equipos emprendedores</w:t>
      </w:r>
    </w:p>
    <w:p w:rsidR="007A30DA" w:rsidRDefault="007A30DA" w:rsidP="00767665">
      <w:pPr>
        <w:spacing w:after="0" w:afterAutospacing="0" w:line="259" w:lineRule="auto"/>
        <w:ind w:firstLine="0"/>
        <w:jc w:val="center"/>
        <w:rPr>
          <w:rFonts w:ascii="Candara" w:eastAsia="Calibri" w:hAnsi="Candara" w:cs="Times New Roman"/>
          <w:b/>
          <w:u w:val="single"/>
        </w:rPr>
      </w:pPr>
      <w:r w:rsidRPr="00976217">
        <w:rPr>
          <w:rFonts w:ascii="Candara" w:eastAsia="Calibri" w:hAnsi="Candara" w:cs="Times New Roman"/>
          <w:b/>
          <w:noProof/>
          <w:u w:val="single"/>
          <w:lang w:val="es-AR" w:eastAsia="es-AR"/>
        </w:rPr>
        <w:drawing>
          <wp:inline distT="0" distB="0" distL="0" distR="0">
            <wp:extent cx="3960000" cy="2439566"/>
            <wp:effectExtent l="19050" t="0" r="2400" b="0"/>
            <wp:docPr id="44"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4" cstate="print"/>
                    <a:srcRect/>
                    <a:stretch>
                      <a:fillRect/>
                    </a:stretch>
                  </pic:blipFill>
                  <pic:spPr bwMode="auto">
                    <a:xfrm>
                      <a:off x="0" y="0"/>
                      <a:ext cx="3960000" cy="2439566"/>
                    </a:xfrm>
                    <a:prstGeom prst="rect">
                      <a:avLst/>
                    </a:prstGeom>
                    <a:noFill/>
                    <a:ln w="9525">
                      <a:noFill/>
                      <a:miter lim="800000"/>
                      <a:headEnd/>
                      <a:tailEnd/>
                    </a:ln>
                  </pic:spPr>
                </pic:pic>
              </a:graphicData>
            </a:graphic>
          </wp:inline>
        </w:drawing>
      </w:r>
    </w:p>
    <w:p w:rsidR="00612043" w:rsidRPr="00612043" w:rsidRDefault="00612043" w:rsidP="00767665">
      <w:pPr>
        <w:spacing w:after="0" w:afterAutospacing="0"/>
        <w:ind w:left="1276" w:right="1325" w:firstLine="0"/>
        <w:jc w:val="center"/>
        <w:rPr>
          <w:rFonts w:ascii="Candara" w:eastAsia="Calibri" w:hAnsi="Candara" w:cs="Times New Roman"/>
          <w:color w:val="444444"/>
        </w:rPr>
      </w:pPr>
      <w:r w:rsidRPr="00612043">
        <w:rPr>
          <w:rFonts w:ascii="Candara" w:hAnsi="Candara" w:cs="Open Sans"/>
          <w:b/>
          <w:color w:val="444444"/>
          <w:sz w:val="18"/>
          <w:shd w:val="clear" w:color="auto" w:fill="FFFFFF"/>
        </w:rPr>
        <w:t>Fuente:</w:t>
      </w:r>
      <w:r w:rsidRPr="00612043">
        <w:rPr>
          <w:rFonts w:ascii="Candara" w:hAnsi="Candara" w:cs="Open Sans"/>
          <w:color w:val="444444"/>
          <w:sz w:val="18"/>
          <w:shd w:val="clear" w:color="auto" w:fill="FFFFFF"/>
        </w:rPr>
        <w:t xml:space="preserve"> Elaboración propia en base a Encuestas a Emprendedores</w:t>
      </w:r>
    </w:p>
    <w:p w:rsidR="00612043" w:rsidRPr="00976217" w:rsidRDefault="00612043" w:rsidP="00767665">
      <w:pPr>
        <w:spacing w:after="0" w:afterAutospacing="0" w:line="259" w:lineRule="auto"/>
        <w:ind w:firstLine="0"/>
        <w:jc w:val="center"/>
        <w:rPr>
          <w:rFonts w:ascii="Candara" w:eastAsia="Calibri" w:hAnsi="Candara" w:cs="Times New Roman"/>
          <w:b/>
          <w:u w:val="single"/>
        </w:rPr>
      </w:pPr>
    </w:p>
    <w:p w:rsidR="00B813A6" w:rsidRDefault="00B813A6" w:rsidP="00767665">
      <w:pPr>
        <w:spacing w:after="0" w:afterAutospacing="0" w:line="259" w:lineRule="auto"/>
        <w:ind w:firstLine="0"/>
        <w:rPr>
          <w:rFonts w:ascii="Candara" w:eastAsia="Calibri,Times New Roman" w:hAnsi="Candara" w:cs="Calibri,Times New Roman"/>
          <w:b/>
          <w:color w:val="444444"/>
        </w:rPr>
      </w:pPr>
      <w:r w:rsidRPr="00514721">
        <w:rPr>
          <w:rFonts w:ascii="Candara" w:eastAsia="Calibri,Times New Roman" w:hAnsi="Candara" w:cs="Calibri,Times New Roman"/>
          <w:b/>
          <w:color w:val="444444"/>
        </w:rPr>
        <w:t>Género</w:t>
      </w:r>
    </w:p>
    <w:p w:rsidR="00767665" w:rsidRPr="00514721" w:rsidRDefault="00767665" w:rsidP="00767665">
      <w:pPr>
        <w:spacing w:after="0" w:afterAutospacing="0" w:line="259" w:lineRule="auto"/>
        <w:ind w:firstLine="0"/>
        <w:rPr>
          <w:rFonts w:ascii="Candara" w:eastAsia="Calibri,Times New Roman" w:hAnsi="Candara" w:cs="Calibri,Times New Roman"/>
          <w:b/>
          <w:color w:val="444444"/>
        </w:rPr>
      </w:pPr>
    </w:p>
    <w:p w:rsidR="00304FBA" w:rsidRDefault="00304FBA" w:rsidP="00767665">
      <w:pPr>
        <w:spacing w:after="0" w:afterAutospacing="0" w:line="259" w:lineRule="auto"/>
        <w:ind w:firstLine="0"/>
        <w:rPr>
          <w:rFonts w:ascii="Candara" w:eastAsia="Calibri,Times New Roman" w:hAnsi="Candara" w:cs="Calibri,Times New Roman"/>
          <w:color w:val="444444"/>
        </w:rPr>
      </w:pPr>
      <w:r w:rsidRPr="00514721">
        <w:rPr>
          <w:rFonts w:ascii="Candara" w:eastAsia="Calibri,Times New Roman" w:hAnsi="Candara" w:cs="Calibri,Times New Roman"/>
          <w:color w:val="444444"/>
        </w:rPr>
        <w:t xml:space="preserve">En dos de cada tres emprendimientos </w:t>
      </w:r>
      <w:r w:rsidR="00B813A6" w:rsidRPr="00514721">
        <w:rPr>
          <w:rFonts w:ascii="Candara" w:eastAsia="Calibri,Times New Roman" w:hAnsi="Candara" w:cs="Calibri,Times New Roman"/>
          <w:color w:val="444444"/>
        </w:rPr>
        <w:t xml:space="preserve">los emprendedores </w:t>
      </w:r>
      <w:r w:rsidRPr="00514721">
        <w:rPr>
          <w:rFonts w:ascii="Candara" w:eastAsia="Calibri,Times New Roman" w:hAnsi="Candara" w:cs="Calibri,Times New Roman"/>
          <w:color w:val="444444"/>
        </w:rPr>
        <w:t>son todos hombres o bien predomina el componente masculino. No obstante, e</w:t>
      </w:r>
      <w:r w:rsidR="007A30DA" w:rsidRPr="00514721">
        <w:rPr>
          <w:rFonts w:ascii="Candara" w:eastAsia="Calibri,Times New Roman" w:hAnsi="Candara" w:cs="Calibri,Times New Roman"/>
          <w:color w:val="444444"/>
        </w:rPr>
        <w:t xml:space="preserve">n la mayoría de los equipos hay </w:t>
      </w:r>
      <w:r w:rsidRPr="00514721">
        <w:rPr>
          <w:rFonts w:ascii="Candara" w:eastAsia="Calibri,Times New Roman" w:hAnsi="Candara" w:cs="Calibri,Times New Roman"/>
          <w:color w:val="444444"/>
        </w:rPr>
        <w:t>al menos una</w:t>
      </w:r>
      <w:r w:rsidR="007A30DA" w:rsidRPr="00514721">
        <w:rPr>
          <w:rFonts w:ascii="Candara" w:eastAsia="Calibri,Times New Roman" w:hAnsi="Candara" w:cs="Calibri,Times New Roman"/>
          <w:color w:val="444444"/>
        </w:rPr>
        <w:t xml:space="preserve"> mujer (57% vs 43% en Chile). Inclusive, el 14% de los mismos corresponden a equipos conformados por todas </w:t>
      </w:r>
      <w:r w:rsidRPr="00514721">
        <w:rPr>
          <w:rFonts w:ascii="Candara" w:eastAsia="Calibri,Times New Roman" w:hAnsi="Candara" w:cs="Calibri,Times New Roman"/>
          <w:color w:val="444444"/>
        </w:rPr>
        <w:t xml:space="preserve">o la mayoría de </w:t>
      </w:r>
      <w:r w:rsidR="007A30DA" w:rsidRPr="00514721">
        <w:rPr>
          <w:rFonts w:ascii="Candara" w:eastAsia="Calibri,Times New Roman" w:hAnsi="Candara" w:cs="Calibri,Times New Roman"/>
          <w:color w:val="444444"/>
        </w:rPr>
        <w:t xml:space="preserve">mujeres. </w:t>
      </w:r>
      <w:r w:rsidRPr="00514721">
        <w:rPr>
          <w:rFonts w:ascii="Candara" w:eastAsia="Calibri,Times New Roman" w:hAnsi="Candara" w:cs="Calibri,Times New Roman"/>
          <w:color w:val="444444"/>
        </w:rPr>
        <w:t>Esto significa la necesidad de tener presente la posible incidencia de cuestiones de género.</w:t>
      </w:r>
    </w:p>
    <w:p w:rsidR="00D43470" w:rsidRPr="00514721" w:rsidRDefault="00D43470" w:rsidP="00767665">
      <w:pPr>
        <w:spacing w:after="0" w:afterAutospacing="0" w:line="259" w:lineRule="auto"/>
        <w:ind w:firstLine="0"/>
        <w:rPr>
          <w:rFonts w:ascii="Candara" w:eastAsia="Calibri,Times New Roman" w:hAnsi="Candara" w:cs="Calibri,Times New Roman"/>
          <w:color w:val="444444"/>
        </w:rPr>
      </w:pPr>
    </w:p>
    <w:p w:rsidR="007A30DA" w:rsidRPr="00514721" w:rsidRDefault="004960EC" w:rsidP="00767665">
      <w:pPr>
        <w:keepNext/>
        <w:spacing w:after="0" w:afterAutospacing="0"/>
        <w:ind w:firstLine="0"/>
        <w:jc w:val="center"/>
        <w:rPr>
          <w:rFonts w:ascii="Candara" w:eastAsia="Calibri" w:hAnsi="Candara" w:cs="Times New Roman"/>
          <w:b/>
          <w:color w:val="444444"/>
          <w:u w:val="single"/>
        </w:rPr>
      </w:pPr>
      <w:r>
        <w:rPr>
          <w:rFonts w:ascii="Candara" w:hAnsi="Candara" w:cs="Open Sans"/>
          <w:b/>
          <w:color w:val="444444"/>
          <w:shd w:val="clear" w:color="auto" w:fill="FFFFFF"/>
        </w:rPr>
        <w:t xml:space="preserve">Gráfico 23. </w:t>
      </w:r>
      <w:r w:rsidR="007A30DA" w:rsidRPr="00514721">
        <w:rPr>
          <w:rFonts w:ascii="Candara" w:eastAsia="Calibri,Times New Roman" w:hAnsi="Candara" w:cs="Calibri,Times New Roman"/>
          <w:b/>
          <w:bCs/>
          <w:color w:val="444444"/>
        </w:rPr>
        <w:t xml:space="preserve">Género de los equipos emprendedores </w:t>
      </w:r>
    </w:p>
    <w:p w:rsidR="007A30DA" w:rsidRDefault="007A30DA" w:rsidP="00767665">
      <w:pPr>
        <w:spacing w:after="0" w:afterAutospacing="0" w:line="259" w:lineRule="auto"/>
        <w:ind w:firstLine="0"/>
        <w:jc w:val="center"/>
        <w:rPr>
          <w:rFonts w:ascii="Candara" w:eastAsia="Calibri" w:hAnsi="Candara" w:cs="Times New Roman"/>
          <w:b/>
          <w:u w:val="single"/>
        </w:rPr>
      </w:pPr>
      <w:r w:rsidRPr="00976217">
        <w:rPr>
          <w:rFonts w:ascii="Candara" w:hAnsi="Candara"/>
          <w:noProof/>
          <w:lang w:val="es-AR" w:eastAsia="es-AR"/>
        </w:rPr>
        <w:drawing>
          <wp:inline distT="0" distB="0" distL="0" distR="0">
            <wp:extent cx="3960000" cy="2510769"/>
            <wp:effectExtent l="19050" t="0" r="2400" b="0"/>
            <wp:docPr id="46"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5" cstate="print"/>
                    <a:srcRect/>
                    <a:stretch>
                      <a:fillRect/>
                    </a:stretch>
                  </pic:blipFill>
                  <pic:spPr bwMode="auto">
                    <a:xfrm>
                      <a:off x="0" y="0"/>
                      <a:ext cx="3960000" cy="2510769"/>
                    </a:xfrm>
                    <a:prstGeom prst="rect">
                      <a:avLst/>
                    </a:prstGeom>
                    <a:noFill/>
                    <a:ln w="9525">
                      <a:noFill/>
                      <a:miter lim="800000"/>
                      <a:headEnd/>
                      <a:tailEnd/>
                    </a:ln>
                  </pic:spPr>
                </pic:pic>
              </a:graphicData>
            </a:graphic>
          </wp:inline>
        </w:drawing>
      </w:r>
    </w:p>
    <w:p w:rsidR="00612043" w:rsidRPr="00612043" w:rsidRDefault="00612043" w:rsidP="00767665">
      <w:pPr>
        <w:spacing w:after="0" w:afterAutospacing="0"/>
        <w:ind w:left="1276" w:right="1325" w:firstLine="0"/>
        <w:jc w:val="center"/>
        <w:rPr>
          <w:rFonts w:ascii="Candara" w:eastAsia="Calibri" w:hAnsi="Candara" w:cs="Times New Roman"/>
          <w:color w:val="444444"/>
        </w:rPr>
      </w:pPr>
      <w:r w:rsidRPr="00612043">
        <w:rPr>
          <w:rFonts w:ascii="Candara" w:hAnsi="Candara" w:cs="Open Sans"/>
          <w:b/>
          <w:color w:val="444444"/>
          <w:sz w:val="18"/>
          <w:shd w:val="clear" w:color="auto" w:fill="FFFFFF"/>
        </w:rPr>
        <w:t>Fuente:</w:t>
      </w:r>
      <w:r w:rsidRPr="00612043">
        <w:rPr>
          <w:rFonts w:ascii="Candara" w:hAnsi="Candara" w:cs="Open Sans"/>
          <w:color w:val="444444"/>
          <w:sz w:val="18"/>
          <w:shd w:val="clear" w:color="auto" w:fill="FFFFFF"/>
        </w:rPr>
        <w:t xml:space="preserve"> Elaboración propia en base a Encuestas a Emprendedores</w:t>
      </w:r>
    </w:p>
    <w:p w:rsidR="00612043" w:rsidRPr="00976217" w:rsidRDefault="00612043" w:rsidP="00767665">
      <w:pPr>
        <w:spacing w:after="0" w:afterAutospacing="0" w:line="259" w:lineRule="auto"/>
        <w:ind w:firstLine="0"/>
        <w:jc w:val="center"/>
        <w:rPr>
          <w:rFonts w:ascii="Candara" w:eastAsia="Calibri" w:hAnsi="Candara" w:cs="Times New Roman"/>
          <w:b/>
          <w:u w:val="single"/>
        </w:rPr>
      </w:pPr>
    </w:p>
    <w:p w:rsidR="00B813A6" w:rsidRDefault="00B813A6" w:rsidP="00767665">
      <w:pPr>
        <w:spacing w:after="0" w:afterAutospacing="0" w:line="259" w:lineRule="auto"/>
        <w:ind w:firstLine="0"/>
        <w:rPr>
          <w:rFonts w:ascii="Candara" w:eastAsia="Calibri,Times New Roman" w:hAnsi="Candara" w:cs="Calibri,Times New Roman"/>
          <w:b/>
          <w:color w:val="444444"/>
        </w:rPr>
      </w:pPr>
      <w:r w:rsidRPr="00514721">
        <w:rPr>
          <w:rFonts w:ascii="Candara" w:eastAsia="Calibri,Times New Roman" w:hAnsi="Candara" w:cs="Calibri,Times New Roman"/>
          <w:b/>
          <w:color w:val="444444"/>
        </w:rPr>
        <w:t>Nivel de instrucción</w:t>
      </w:r>
    </w:p>
    <w:p w:rsidR="00767665" w:rsidRPr="00514721" w:rsidRDefault="00767665" w:rsidP="00767665">
      <w:pPr>
        <w:spacing w:after="0" w:afterAutospacing="0" w:line="259" w:lineRule="auto"/>
        <w:ind w:firstLine="0"/>
        <w:rPr>
          <w:rFonts w:ascii="Candara" w:eastAsia="Calibri,Times New Roman" w:hAnsi="Candara" w:cs="Calibri,Times New Roman"/>
          <w:b/>
          <w:color w:val="444444"/>
        </w:rPr>
      </w:pPr>
    </w:p>
    <w:p w:rsidR="007A30DA" w:rsidRDefault="007A30DA" w:rsidP="00767665">
      <w:pPr>
        <w:spacing w:after="0" w:afterAutospacing="0" w:line="259" w:lineRule="auto"/>
        <w:ind w:firstLine="0"/>
        <w:rPr>
          <w:rFonts w:ascii="Candara" w:eastAsia="Calibri,Times New Roman" w:hAnsi="Candara" w:cs="Calibri,Times New Roman"/>
          <w:color w:val="444444"/>
        </w:rPr>
      </w:pPr>
      <w:r w:rsidRPr="00514721">
        <w:rPr>
          <w:rFonts w:ascii="Candara" w:eastAsia="Calibri,Times New Roman" w:hAnsi="Candara" w:cs="Calibri,Times New Roman"/>
          <w:color w:val="444444"/>
        </w:rPr>
        <w:t xml:space="preserve">En general son equipos emprendedores con alto nivel de instrucción. </w:t>
      </w:r>
      <w:r w:rsidR="00304FBA" w:rsidRPr="00514721">
        <w:rPr>
          <w:rFonts w:ascii="Candara" w:eastAsia="Calibri,Times New Roman" w:hAnsi="Candara" w:cs="Calibri,Times New Roman"/>
          <w:color w:val="444444"/>
        </w:rPr>
        <w:t>La gran mayoría está compuesta por</w:t>
      </w:r>
      <w:r w:rsidRPr="00514721">
        <w:rPr>
          <w:rFonts w:ascii="Candara" w:eastAsia="Calibri,Times New Roman" w:hAnsi="Candara" w:cs="Calibri,Times New Roman"/>
          <w:color w:val="444444"/>
        </w:rPr>
        <w:t xml:space="preserve"> todos o la mayoría </w:t>
      </w:r>
      <w:r w:rsidR="00304FBA" w:rsidRPr="00514721">
        <w:rPr>
          <w:rFonts w:ascii="Candara" w:eastAsia="Calibri,Times New Roman" w:hAnsi="Candara" w:cs="Calibri,Times New Roman"/>
          <w:color w:val="444444"/>
        </w:rPr>
        <w:t>de</w:t>
      </w:r>
      <w:r w:rsidRPr="00514721">
        <w:rPr>
          <w:rFonts w:ascii="Candara" w:eastAsia="Calibri,Times New Roman" w:hAnsi="Candara" w:cs="Calibri,Times New Roman"/>
          <w:color w:val="444444"/>
        </w:rPr>
        <w:t xml:space="preserve"> graduados universitarios. Inclusive, en algo más de la mitad (52%) hay al menos uno que tiene estudios de posgrado.</w:t>
      </w:r>
      <w:r w:rsidR="00304FBA" w:rsidRPr="00514721">
        <w:rPr>
          <w:rFonts w:ascii="Candara" w:eastAsia="Calibri,Times New Roman" w:hAnsi="Candara" w:cs="Calibri,Times New Roman"/>
          <w:color w:val="444444"/>
        </w:rPr>
        <w:t xml:space="preserve"> En dos de cada tres predominan claramente los que tienen formación en carreras técnicas o en ciencias.</w:t>
      </w:r>
    </w:p>
    <w:p w:rsidR="004322A0" w:rsidRPr="00514721" w:rsidRDefault="004322A0" w:rsidP="00767665">
      <w:pPr>
        <w:spacing w:after="0" w:afterAutospacing="0" w:line="259" w:lineRule="auto"/>
        <w:ind w:firstLine="0"/>
        <w:rPr>
          <w:rFonts w:ascii="Candara" w:eastAsia="Calibri" w:hAnsi="Candara" w:cs="Times New Roman"/>
          <w:color w:val="444444"/>
        </w:rPr>
      </w:pPr>
    </w:p>
    <w:p w:rsidR="007A30DA" w:rsidRPr="00514721" w:rsidRDefault="004960EC" w:rsidP="00767665">
      <w:pPr>
        <w:keepNext/>
        <w:spacing w:after="0" w:afterAutospacing="0"/>
        <w:ind w:firstLine="0"/>
        <w:jc w:val="center"/>
        <w:rPr>
          <w:rFonts w:ascii="Candara" w:eastAsia="Calibri,Times New Roman" w:hAnsi="Candara" w:cs="Calibri,Times New Roman"/>
          <w:b/>
          <w:bCs/>
          <w:color w:val="444444"/>
        </w:rPr>
      </w:pPr>
      <w:r>
        <w:rPr>
          <w:rFonts w:ascii="Candara" w:hAnsi="Candara" w:cs="Open Sans"/>
          <w:b/>
          <w:color w:val="444444"/>
          <w:shd w:val="clear" w:color="auto" w:fill="FFFFFF"/>
        </w:rPr>
        <w:t>Gráfico 24.</w:t>
      </w:r>
      <w:r w:rsidR="007A30DA" w:rsidRPr="00514721">
        <w:rPr>
          <w:rFonts w:ascii="Candara" w:eastAsia="Calibri,Times New Roman" w:hAnsi="Candara" w:cs="Calibri,Times New Roman"/>
          <w:b/>
          <w:bCs/>
          <w:color w:val="444444"/>
        </w:rPr>
        <w:t xml:space="preserve"> Nivel de estudios del equipo </w:t>
      </w:r>
    </w:p>
    <w:p w:rsidR="007A30DA" w:rsidRDefault="007A30DA" w:rsidP="00767665">
      <w:pPr>
        <w:keepNext/>
        <w:spacing w:after="0" w:afterAutospacing="0"/>
        <w:ind w:firstLine="0"/>
        <w:jc w:val="center"/>
        <w:rPr>
          <w:rFonts w:ascii="Candara" w:eastAsia="Calibri,Times New Roman" w:hAnsi="Candara" w:cs="Calibri,Times New Roman"/>
          <w:b/>
          <w:bCs/>
          <w:color w:val="000000" w:themeColor="text1"/>
        </w:rPr>
      </w:pPr>
      <w:r w:rsidRPr="00976217">
        <w:rPr>
          <w:noProof/>
          <w:lang w:val="es-AR" w:eastAsia="es-AR"/>
        </w:rPr>
        <w:drawing>
          <wp:inline distT="0" distB="0" distL="0" distR="0">
            <wp:extent cx="3960000" cy="2436694"/>
            <wp:effectExtent l="19050" t="0" r="240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6" cstate="print"/>
                    <a:srcRect/>
                    <a:stretch>
                      <a:fillRect/>
                    </a:stretch>
                  </pic:blipFill>
                  <pic:spPr bwMode="auto">
                    <a:xfrm>
                      <a:off x="0" y="0"/>
                      <a:ext cx="3960000" cy="2436694"/>
                    </a:xfrm>
                    <a:prstGeom prst="rect">
                      <a:avLst/>
                    </a:prstGeom>
                    <a:noFill/>
                    <a:ln w="9525">
                      <a:noFill/>
                      <a:miter lim="800000"/>
                      <a:headEnd/>
                      <a:tailEnd/>
                    </a:ln>
                  </pic:spPr>
                </pic:pic>
              </a:graphicData>
            </a:graphic>
          </wp:inline>
        </w:drawing>
      </w:r>
    </w:p>
    <w:p w:rsidR="00612043" w:rsidRPr="00612043" w:rsidRDefault="00612043" w:rsidP="00767665">
      <w:pPr>
        <w:spacing w:after="0" w:afterAutospacing="0"/>
        <w:ind w:left="1276" w:right="1325" w:firstLine="0"/>
        <w:jc w:val="center"/>
        <w:rPr>
          <w:rFonts w:ascii="Candara" w:eastAsia="Calibri" w:hAnsi="Candara" w:cs="Times New Roman"/>
          <w:color w:val="444444"/>
        </w:rPr>
      </w:pPr>
      <w:r w:rsidRPr="00612043">
        <w:rPr>
          <w:rFonts w:ascii="Candara" w:hAnsi="Candara" w:cs="Open Sans"/>
          <w:b/>
          <w:color w:val="444444"/>
          <w:sz w:val="18"/>
          <w:shd w:val="clear" w:color="auto" w:fill="FFFFFF"/>
        </w:rPr>
        <w:t>Fuente:</w:t>
      </w:r>
      <w:r w:rsidRPr="00612043">
        <w:rPr>
          <w:rFonts w:ascii="Candara" w:hAnsi="Candara" w:cs="Open Sans"/>
          <w:color w:val="444444"/>
          <w:sz w:val="18"/>
          <w:shd w:val="clear" w:color="auto" w:fill="FFFFFF"/>
        </w:rPr>
        <w:t xml:space="preserve"> Elaboración propia en base a Encuestas a Emprendedores</w:t>
      </w:r>
    </w:p>
    <w:p w:rsidR="00B813A6" w:rsidRDefault="00B813A6" w:rsidP="00767665">
      <w:pPr>
        <w:keepNext/>
        <w:spacing w:after="0" w:afterAutospacing="0"/>
        <w:ind w:firstLine="0"/>
        <w:rPr>
          <w:rFonts w:ascii="Candara" w:eastAsia="Calibri" w:hAnsi="Candara" w:cs="Times New Roman"/>
          <w:b/>
          <w:iCs/>
          <w:color w:val="000000" w:themeColor="text1"/>
        </w:rPr>
      </w:pPr>
    </w:p>
    <w:p w:rsidR="007A30DA" w:rsidRPr="00514721" w:rsidRDefault="00B813A6" w:rsidP="00767665">
      <w:pPr>
        <w:keepNext/>
        <w:spacing w:after="0" w:afterAutospacing="0"/>
        <w:ind w:firstLine="0"/>
        <w:rPr>
          <w:rFonts w:ascii="Candara" w:eastAsia="Calibri" w:hAnsi="Candara" w:cs="Times New Roman"/>
          <w:b/>
          <w:iCs/>
          <w:color w:val="444444"/>
        </w:rPr>
      </w:pPr>
      <w:r w:rsidRPr="00514721">
        <w:rPr>
          <w:rFonts w:ascii="Candara" w:eastAsia="Calibri" w:hAnsi="Candara" w:cs="Times New Roman"/>
          <w:b/>
          <w:iCs/>
          <w:color w:val="444444"/>
        </w:rPr>
        <w:t>Experiencia previa</w:t>
      </w:r>
    </w:p>
    <w:p w:rsidR="00B813A6" w:rsidRPr="00514721" w:rsidRDefault="00B813A6" w:rsidP="00767665">
      <w:pPr>
        <w:keepNext/>
        <w:spacing w:after="0" w:afterAutospacing="0"/>
        <w:ind w:firstLine="0"/>
        <w:rPr>
          <w:rFonts w:ascii="Candara" w:eastAsia="Calibri" w:hAnsi="Candara" w:cs="Times New Roman"/>
          <w:b/>
          <w:iCs/>
          <w:color w:val="444444"/>
        </w:rPr>
      </w:pPr>
    </w:p>
    <w:p w:rsidR="007A30DA" w:rsidRPr="00514721" w:rsidRDefault="007A30DA" w:rsidP="00767665">
      <w:pPr>
        <w:spacing w:after="0" w:afterAutospacing="0" w:line="259" w:lineRule="auto"/>
        <w:ind w:firstLine="0"/>
        <w:contextualSpacing/>
        <w:rPr>
          <w:rFonts w:ascii="Candara" w:eastAsia="Calibri,Times New Roman" w:hAnsi="Candara" w:cs="Calibri,Times New Roman"/>
          <w:color w:val="444444"/>
        </w:rPr>
      </w:pPr>
      <w:r w:rsidRPr="00514721">
        <w:rPr>
          <w:rFonts w:ascii="Candara" w:eastAsia="Calibri,Times New Roman" w:hAnsi="Candara" w:cs="Calibri,Times New Roman"/>
          <w:color w:val="444444"/>
        </w:rPr>
        <w:t xml:space="preserve">En la inmensa </w:t>
      </w:r>
      <w:r w:rsidR="007F00C3" w:rsidRPr="00514721">
        <w:rPr>
          <w:rFonts w:ascii="Candara" w:eastAsia="Calibri,Times New Roman" w:hAnsi="Candara" w:cs="Calibri,Times New Roman"/>
          <w:color w:val="444444"/>
        </w:rPr>
        <w:t>mayoría de</w:t>
      </w:r>
      <w:r w:rsidR="00B813A6" w:rsidRPr="00514721">
        <w:rPr>
          <w:rFonts w:ascii="Candara" w:eastAsia="Calibri,Times New Roman" w:hAnsi="Candara" w:cs="Calibri,Times New Roman"/>
          <w:color w:val="444444"/>
        </w:rPr>
        <w:t xml:space="preserve"> los equipos </w:t>
      </w:r>
      <w:r w:rsidR="00304FBA" w:rsidRPr="00514721">
        <w:rPr>
          <w:rFonts w:ascii="Candara" w:eastAsia="Calibri,Times New Roman" w:hAnsi="Candara" w:cs="Calibri,Times New Roman"/>
          <w:color w:val="444444"/>
        </w:rPr>
        <w:t xml:space="preserve">predominan los emprendedores que </w:t>
      </w:r>
      <w:r w:rsidRPr="00514721">
        <w:rPr>
          <w:rFonts w:ascii="Candara" w:eastAsia="Calibri,Times New Roman" w:hAnsi="Candara" w:cs="Calibri,Times New Roman"/>
          <w:color w:val="444444"/>
        </w:rPr>
        <w:t xml:space="preserve">tienen experiencia laboral previa como empleados de empresas (90%) y </w:t>
      </w:r>
      <w:r w:rsidR="00B813A6" w:rsidRPr="00514721">
        <w:rPr>
          <w:rFonts w:ascii="Candara" w:eastAsia="Calibri,Times New Roman" w:hAnsi="Candara" w:cs="Calibri,Times New Roman"/>
          <w:color w:val="444444"/>
        </w:rPr>
        <w:t xml:space="preserve">en los que </w:t>
      </w:r>
      <w:r w:rsidRPr="00514721">
        <w:rPr>
          <w:rFonts w:ascii="Candara" w:eastAsia="Calibri,Times New Roman" w:hAnsi="Candara" w:cs="Calibri,Times New Roman"/>
          <w:color w:val="444444"/>
        </w:rPr>
        <w:t>al menos alguno ya ha creado una empresa con anterioridad (70%). Este perfil los convierte en clientes exigentes para las incubadoras. Los equipos eminentemente de perfil académico son minoría</w:t>
      </w:r>
      <w:r w:rsidR="00B813A6" w:rsidRPr="00514721">
        <w:rPr>
          <w:rFonts w:ascii="Candara" w:eastAsia="Calibri,Times New Roman" w:hAnsi="Candara" w:cs="Calibri,Times New Roman"/>
          <w:color w:val="444444"/>
        </w:rPr>
        <w:t>, aunque para nada despreciable</w:t>
      </w:r>
      <w:r w:rsidRPr="00514721">
        <w:rPr>
          <w:rFonts w:ascii="Candara" w:eastAsia="Calibri,Times New Roman" w:hAnsi="Candara" w:cs="Calibri,Times New Roman"/>
          <w:color w:val="444444"/>
        </w:rPr>
        <w:t xml:space="preserve"> (18%).</w:t>
      </w:r>
    </w:p>
    <w:p w:rsidR="007A30DA" w:rsidRPr="00767665" w:rsidRDefault="007A30DA" w:rsidP="00767665">
      <w:pPr>
        <w:spacing w:after="0" w:afterAutospacing="0" w:line="259" w:lineRule="auto"/>
        <w:ind w:firstLine="0"/>
        <w:contextualSpacing/>
        <w:rPr>
          <w:rFonts w:ascii="Candara" w:eastAsia="Calibri,Times New Roman" w:hAnsi="Candara" w:cs="Calibri,Times New Roman"/>
          <w:color w:val="444444"/>
          <w:sz w:val="12"/>
          <w:highlight w:val="yellow"/>
        </w:rPr>
      </w:pPr>
    </w:p>
    <w:p w:rsidR="007A30DA" w:rsidRPr="004960EC" w:rsidRDefault="004960EC" w:rsidP="00767665">
      <w:pPr>
        <w:keepNext/>
        <w:spacing w:after="0" w:afterAutospacing="0"/>
        <w:ind w:firstLine="0"/>
        <w:jc w:val="center"/>
        <w:rPr>
          <w:rFonts w:ascii="Candara" w:eastAsia="Calibri" w:hAnsi="Candara" w:cs="Times New Roman"/>
          <w:b/>
          <w:color w:val="444444"/>
          <w:u w:val="single"/>
        </w:rPr>
      </w:pPr>
      <w:r w:rsidRPr="004960EC">
        <w:rPr>
          <w:rFonts w:ascii="Candara" w:hAnsi="Candara" w:cs="Open Sans"/>
          <w:b/>
          <w:color w:val="444444"/>
          <w:shd w:val="clear" w:color="auto" w:fill="FFFFFF"/>
        </w:rPr>
        <w:t>Gráfico 25.</w:t>
      </w:r>
      <w:r w:rsidR="007A30DA" w:rsidRPr="004960EC">
        <w:rPr>
          <w:rFonts w:ascii="Candara" w:eastAsia="Calibri,Times New Roman" w:hAnsi="Candara" w:cs="Calibri,Times New Roman"/>
          <w:b/>
          <w:bCs/>
          <w:color w:val="444444"/>
        </w:rPr>
        <w:t xml:space="preserve"> Experiencia previa del equipo </w:t>
      </w:r>
    </w:p>
    <w:p w:rsidR="007A30DA" w:rsidRDefault="007A30DA" w:rsidP="00767665">
      <w:pPr>
        <w:spacing w:after="0" w:afterAutospacing="0" w:line="259" w:lineRule="auto"/>
        <w:ind w:firstLine="0"/>
        <w:jc w:val="center"/>
        <w:rPr>
          <w:rFonts w:ascii="Candara" w:eastAsia="Calibri" w:hAnsi="Candara" w:cs="Times New Roman"/>
          <w:b/>
          <w:u w:val="single"/>
        </w:rPr>
      </w:pPr>
      <w:r w:rsidRPr="00976217">
        <w:rPr>
          <w:rFonts w:ascii="Candara" w:eastAsia="Calibri" w:hAnsi="Candara" w:cs="Times New Roman"/>
          <w:b/>
          <w:noProof/>
          <w:u w:val="single"/>
          <w:lang w:val="es-AR" w:eastAsia="es-AR"/>
        </w:rPr>
        <w:drawing>
          <wp:inline distT="0" distB="0" distL="0" distR="0">
            <wp:extent cx="3960000" cy="3020203"/>
            <wp:effectExtent l="19050" t="0" r="2400" b="0"/>
            <wp:docPr id="51"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7" cstate="print"/>
                    <a:srcRect/>
                    <a:stretch>
                      <a:fillRect/>
                    </a:stretch>
                  </pic:blipFill>
                  <pic:spPr bwMode="auto">
                    <a:xfrm>
                      <a:off x="0" y="0"/>
                      <a:ext cx="3960000" cy="3020203"/>
                    </a:xfrm>
                    <a:prstGeom prst="rect">
                      <a:avLst/>
                    </a:prstGeom>
                    <a:noFill/>
                    <a:ln w="9525">
                      <a:noFill/>
                      <a:miter lim="800000"/>
                      <a:headEnd/>
                      <a:tailEnd/>
                    </a:ln>
                  </pic:spPr>
                </pic:pic>
              </a:graphicData>
            </a:graphic>
          </wp:inline>
        </w:drawing>
      </w:r>
    </w:p>
    <w:p w:rsidR="00612043" w:rsidRPr="00612043" w:rsidRDefault="00612043" w:rsidP="00767665">
      <w:pPr>
        <w:spacing w:after="0" w:afterAutospacing="0"/>
        <w:ind w:left="1276" w:right="1325" w:firstLine="0"/>
        <w:jc w:val="center"/>
        <w:rPr>
          <w:rFonts w:ascii="Candara" w:eastAsia="Calibri" w:hAnsi="Candara" w:cs="Times New Roman"/>
          <w:color w:val="444444"/>
        </w:rPr>
      </w:pPr>
      <w:r w:rsidRPr="00612043">
        <w:rPr>
          <w:rFonts w:ascii="Candara" w:hAnsi="Candara" w:cs="Open Sans"/>
          <w:b/>
          <w:color w:val="444444"/>
          <w:sz w:val="18"/>
          <w:shd w:val="clear" w:color="auto" w:fill="FFFFFF"/>
        </w:rPr>
        <w:t>Fuente:</w:t>
      </w:r>
      <w:r w:rsidRPr="00612043">
        <w:rPr>
          <w:rFonts w:ascii="Candara" w:hAnsi="Candara" w:cs="Open Sans"/>
          <w:color w:val="444444"/>
          <w:sz w:val="18"/>
          <w:shd w:val="clear" w:color="auto" w:fill="FFFFFF"/>
        </w:rPr>
        <w:t xml:space="preserve"> Elaboración propia en base a Encuestas a Emprendedores</w:t>
      </w:r>
    </w:p>
    <w:p w:rsidR="00612043" w:rsidRPr="00767665" w:rsidRDefault="00612043" w:rsidP="00767665">
      <w:pPr>
        <w:spacing w:after="0" w:afterAutospacing="0" w:line="259" w:lineRule="auto"/>
        <w:ind w:firstLine="0"/>
        <w:jc w:val="center"/>
        <w:rPr>
          <w:rFonts w:ascii="Candara" w:eastAsia="Calibri" w:hAnsi="Candara" w:cs="Times New Roman"/>
          <w:b/>
          <w:sz w:val="14"/>
          <w:u w:val="single"/>
        </w:rPr>
      </w:pPr>
    </w:p>
    <w:p w:rsidR="00B813A6" w:rsidRDefault="00B813A6" w:rsidP="00767665">
      <w:pPr>
        <w:spacing w:after="0" w:afterAutospacing="0" w:line="259" w:lineRule="auto"/>
        <w:ind w:firstLine="0"/>
        <w:rPr>
          <w:rFonts w:ascii="Candara" w:eastAsia="Calibri,Times New Roman" w:hAnsi="Candara" w:cs="Calibri,Times New Roman"/>
          <w:b/>
          <w:color w:val="444444"/>
        </w:rPr>
      </w:pPr>
      <w:r w:rsidRPr="00514721">
        <w:rPr>
          <w:rFonts w:ascii="Candara" w:eastAsia="Calibri,Times New Roman" w:hAnsi="Candara" w:cs="Calibri,Times New Roman"/>
          <w:b/>
          <w:color w:val="444444"/>
        </w:rPr>
        <w:t>Motivaciones</w:t>
      </w:r>
    </w:p>
    <w:p w:rsidR="00767665" w:rsidRPr="00767665" w:rsidRDefault="00767665" w:rsidP="00767665">
      <w:pPr>
        <w:spacing w:after="0" w:afterAutospacing="0" w:line="259" w:lineRule="auto"/>
        <w:ind w:firstLine="0"/>
        <w:rPr>
          <w:rFonts w:ascii="Candara" w:eastAsia="Calibri,Times New Roman" w:hAnsi="Candara" w:cs="Calibri,Times New Roman"/>
          <w:b/>
          <w:color w:val="444444"/>
          <w:sz w:val="18"/>
        </w:rPr>
      </w:pPr>
    </w:p>
    <w:p w:rsidR="007A30DA" w:rsidRPr="00514721" w:rsidRDefault="007A30DA" w:rsidP="00767665">
      <w:pPr>
        <w:spacing w:after="0" w:afterAutospacing="0" w:line="259" w:lineRule="auto"/>
        <w:ind w:firstLine="0"/>
        <w:rPr>
          <w:rFonts w:ascii="Candara" w:eastAsia="Calibri,Times New Roman" w:hAnsi="Candara" w:cs="Calibri,Times New Roman"/>
          <w:color w:val="444444"/>
        </w:rPr>
      </w:pPr>
      <w:r w:rsidRPr="00514721">
        <w:rPr>
          <w:rFonts w:ascii="Candara" w:eastAsia="Calibri,Times New Roman" w:hAnsi="Candara" w:cs="Calibri,Times New Roman"/>
          <w:color w:val="444444"/>
        </w:rPr>
        <w:t>El grupo más importante tiene como motivación aprovecha</w:t>
      </w:r>
      <w:r w:rsidR="00B813A6" w:rsidRPr="00514721">
        <w:rPr>
          <w:rFonts w:ascii="Candara" w:eastAsia="Calibri,Times New Roman" w:hAnsi="Candara" w:cs="Calibri,Times New Roman"/>
          <w:color w:val="444444"/>
        </w:rPr>
        <w:t>r una oportunidad de negocios (54</w:t>
      </w:r>
      <w:r w:rsidRPr="00514721">
        <w:rPr>
          <w:rFonts w:ascii="Candara" w:eastAsia="Calibri,Times New Roman" w:hAnsi="Candara" w:cs="Calibri,Times New Roman"/>
          <w:color w:val="444444"/>
        </w:rPr>
        <w:t xml:space="preserve"> %) y aplicar sus conocimientos </w:t>
      </w:r>
      <w:r w:rsidR="00B813A6" w:rsidRPr="00514721">
        <w:rPr>
          <w:rFonts w:ascii="Candara" w:eastAsia="Calibri,Times New Roman" w:hAnsi="Candara" w:cs="Calibri,Times New Roman"/>
          <w:color w:val="444444"/>
        </w:rPr>
        <w:t xml:space="preserve">y experiencias </w:t>
      </w:r>
      <w:r w:rsidRPr="00514721">
        <w:rPr>
          <w:rFonts w:ascii="Candara" w:eastAsia="Calibri,Times New Roman" w:hAnsi="Candara" w:cs="Calibri,Times New Roman"/>
          <w:color w:val="444444"/>
        </w:rPr>
        <w:t>previos (</w:t>
      </w:r>
      <w:r w:rsidR="00B813A6" w:rsidRPr="00514721">
        <w:rPr>
          <w:rFonts w:ascii="Candara" w:eastAsia="Calibri,Times New Roman" w:hAnsi="Candara" w:cs="Calibri,Times New Roman"/>
          <w:color w:val="444444"/>
        </w:rPr>
        <w:t>51</w:t>
      </w:r>
      <w:r w:rsidRPr="00514721">
        <w:rPr>
          <w:rFonts w:ascii="Candara" w:eastAsia="Calibri,Times New Roman" w:hAnsi="Candara" w:cs="Calibri,Times New Roman"/>
          <w:color w:val="444444"/>
        </w:rPr>
        <w:t xml:space="preserve"> %), seguidos a la distancia por el deseo de ser independiente (</w:t>
      </w:r>
      <w:r w:rsidR="00B813A6" w:rsidRPr="00514721">
        <w:rPr>
          <w:rFonts w:ascii="Candara" w:eastAsia="Calibri,Times New Roman" w:hAnsi="Candara" w:cs="Calibri,Times New Roman"/>
          <w:color w:val="444444"/>
        </w:rPr>
        <w:t>37</w:t>
      </w:r>
      <w:r w:rsidRPr="00514721">
        <w:rPr>
          <w:rFonts w:ascii="Candara" w:eastAsia="Calibri,Times New Roman" w:hAnsi="Candara" w:cs="Calibri,Times New Roman"/>
          <w:color w:val="444444"/>
        </w:rPr>
        <w:t xml:space="preserve"> %). Es llamativo el </w:t>
      </w:r>
      <w:r w:rsidR="00B813A6" w:rsidRPr="00514721">
        <w:rPr>
          <w:rFonts w:ascii="Candara" w:eastAsia="Calibri,Times New Roman" w:hAnsi="Candara" w:cs="Calibri,Times New Roman"/>
          <w:color w:val="444444"/>
        </w:rPr>
        <w:t xml:space="preserve">muy </w:t>
      </w:r>
      <w:r w:rsidRPr="00514721">
        <w:rPr>
          <w:rFonts w:ascii="Candara" w:eastAsia="Calibri,Times New Roman" w:hAnsi="Candara" w:cs="Calibri,Times New Roman"/>
          <w:color w:val="444444"/>
        </w:rPr>
        <w:t xml:space="preserve">bajo grado de influencia que tienen los ejemplos de otros empresarios </w:t>
      </w:r>
      <w:r w:rsidR="00B813A6" w:rsidRPr="00514721">
        <w:rPr>
          <w:rFonts w:ascii="Candara" w:eastAsia="Calibri,Times New Roman" w:hAnsi="Candara" w:cs="Calibri,Times New Roman"/>
          <w:color w:val="444444"/>
        </w:rPr>
        <w:t xml:space="preserve">inspiradores </w:t>
      </w:r>
      <w:r w:rsidRPr="00514721">
        <w:rPr>
          <w:rFonts w:ascii="Candara" w:eastAsia="Calibri,Times New Roman" w:hAnsi="Candara" w:cs="Calibri,Times New Roman"/>
          <w:color w:val="444444"/>
        </w:rPr>
        <w:t>en la motivación para emprender</w:t>
      </w:r>
      <w:r w:rsidR="00B813A6" w:rsidRPr="00514721">
        <w:rPr>
          <w:rFonts w:ascii="Candara" w:eastAsia="Calibri,Times New Roman" w:hAnsi="Candara" w:cs="Calibri,Times New Roman"/>
          <w:color w:val="444444"/>
        </w:rPr>
        <w:t xml:space="preserve"> (6%), un tema que merece ser apuntado</w:t>
      </w:r>
      <w:r w:rsidRPr="00514721">
        <w:rPr>
          <w:rFonts w:ascii="Candara" w:eastAsia="Calibri,Times New Roman" w:hAnsi="Candara" w:cs="Calibri,Times New Roman"/>
          <w:color w:val="444444"/>
        </w:rPr>
        <w:t>.</w:t>
      </w:r>
    </w:p>
    <w:p w:rsidR="007A30DA" w:rsidRPr="00514721" w:rsidRDefault="007A30DA" w:rsidP="00767665">
      <w:pPr>
        <w:keepNext/>
        <w:spacing w:after="0" w:afterAutospacing="0"/>
        <w:ind w:firstLine="0"/>
        <w:jc w:val="center"/>
        <w:rPr>
          <w:rFonts w:ascii="Candara" w:eastAsia="Calibri" w:hAnsi="Candara" w:cs="Times New Roman"/>
          <w:color w:val="444444"/>
        </w:rPr>
      </w:pPr>
      <w:r w:rsidRPr="00514721">
        <w:rPr>
          <w:rFonts w:ascii="Candara" w:eastAsia="Calibri" w:hAnsi="Candara" w:cs="Times New Roman"/>
          <w:b/>
          <w:iCs/>
          <w:color w:val="444444"/>
        </w:rPr>
        <w:tab/>
      </w:r>
      <w:r w:rsidR="004960EC">
        <w:rPr>
          <w:rFonts w:ascii="Candara" w:hAnsi="Candara" w:cs="Open Sans"/>
          <w:b/>
          <w:color w:val="444444"/>
          <w:shd w:val="clear" w:color="auto" w:fill="FFFFFF"/>
        </w:rPr>
        <w:t>Gráfico 26.</w:t>
      </w:r>
      <w:r w:rsidRPr="00514721">
        <w:rPr>
          <w:rFonts w:ascii="Candara" w:eastAsia="Calibri,Times New Roman" w:hAnsi="Candara" w:cs="Calibri,Times New Roman"/>
          <w:b/>
          <w:bCs/>
          <w:color w:val="444444"/>
        </w:rPr>
        <w:t xml:space="preserve"> Motivaciones para emprender </w:t>
      </w:r>
    </w:p>
    <w:p w:rsidR="007A30DA" w:rsidRDefault="007F2803" w:rsidP="00767665">
      <w:pPr>
        <w:spacing w:after="0" w:afterAutospacing="0"/>
        <w:ind w:firstLine="0"/>
        <w:jc w:val="center"/>
        <w:rPr>
          <w:rFonts w:ascii="Candara" w:hAnsi="Candara"/>
        </w:rPr>
      </w:pPr>
      <w:r w:rsidRPr="007F2803">
        <w:rPr>
          <w:noProof/>
          <w:lang w:val="es-AR" w:eastAsia="es-AR"/>
        </w:rPr>
        <w:drawing>
          <wp:inline distT="0" distB="0" distL="0" distR="0">
            <wp:extent cx="4633200" cy="2459639"/>
            <wp:effectExtent l="19050" t="0" r="0" b="0"/>
            <wp:docPr id="2075"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8" cstate="print"/>
                    <a:srcRect/>
                    <a:stretch>
                      <a:fillRect/>
                    </a:stretch>
                  </pic:blipFill>
                  <pic:spPr bwMode="auto">
                    <a:xfrm>
                      <a:off x="0" y="0"/>
                      <a:ext cx="4633200" cy="2459639"/>
                    </a:xfrm>
                    <a:prstGeom prst="rect">
                      <a:avLst/>
                    </a:prstGeom>
                    <a:noFill/>
                    <a:ln w="9525">
                      <a:noFill/>
                      <a:miter lim="800000"/>
                      <a:headEnd/>
                      <a:tailEnd/>
                    </a:ln>
                  </pic:spPr>
                </pic:pic>
              </a:graphicData>
            </a:graphic>
          </wp:inline>
        </w:drawing>
      </w:r>
    </w:p>
    <w:p w:rsidR="00612043" w:rsidRPr="00612043" w:rsidRDefault="00612043" w:rsidP="00767665">
      <w:pPr>
        <w:spacing w:after="0" w:afterAutospacing="0"/>
        <w:ind w:left="1276" w:right="1325" w:firstLine="0"/>
        <w:jc w:val="center"/>
        <w:rPr>
          <w:rFonts w:ascii="Candara" w:eastAsia="Calibri" w:hAnsi="Candara" w:cs="Times New Roman"/>
          <w:color w:val="444444"/>
        </w:rPr>
      </w:pPr>
      <w:r w:rsidRPr="00612043">
        <w:rPr>
          <w:rFonts w:ascii="Candara" w:hAnsi="Candara" w:cs="Open Sans"/>
          <w:b/>
          <w:color w:val="444444"/>
          <w:sz w:val="18"/>
          <w:shd w:val="clear" w:color="auto" w:fill="FFFFFF"/>
        </w:rPr>
        <w:t>Fuente:</w:t>
      </w:r>
      <w:r w:rsidRPr="00612043">
        <w:rPr>
          <w:rFonts w:ascii="Candara" w:hAnsi="Candara" w:cs="Open Sans"/>
          <w:color w:val="444444"/>
          <w:sz w:val="18"/>
          <w:shd w:val="clear" w:color="auto" w:fill="FFFFFF"/>
        </w:rPr>
        <w:t xml:space="preserve"> Elaboración propia en base a Encuestas a Emprendedores</w:t>
      </w:r>
    </w:p>
    <w:p w:rsidR="00767665" w:rsidRPr="00382E77" w:rsidRDefault="00767665" w:rsidP="00767665">
      <w:pPr>
        <w:pStyle w:val="Heading3"/>
        <w:numPr>
          <w:ilvl w:val="0"/>
          <w:numId w:val="0"/>
        </w:numPr>
        <w:spacing w:before="0" w:afterAutospacing="0"/>
        <w:rPr>
          <w:rFonts w:ascii="Candara" w:hAnsi="Candara"/>
          <w:bCs/>
          <w:color w:val="4F81BD" w:themeColor="accent1"/>
          <w:sz w:val="18"/>
          <w:szCs w:val="26"/>
        </w:rPr>
      </w:pPr>
      <w:bookmarkStart w:id="35" w:name="_Toc449690577"/>
    </w:p>
    <w:p w:rsidR="007A30DA" w:rsidRPr="00514721" w:rsidRDefault="00175E51" w:rsidP="00767665">
      <w:pPr>
        <w:pStyle w:val="Heading3"/>
        <w:numPr>
          <w:ilvl w:val="0"/>
          <w:numId w:val="0"/>
        </w:numPr>
        <w:spacing w:before="0" w:afterAutospacing="0"/>
        <w:rPr>
          <w:rFonts w:ascii="Candara" w:hAnsi="Candara"/>
          <w:bCs/>
          <w:color w:val="4F81BD" w:themeColor="accent1"/>
          <w:szCs w:val="26"/>
        </w:rPr>
      </w:pPr>
      <w:bookmarkStart w:id="36" w:name="_Toc480295577"/>
      <w:bookmarkStart w:id="37" w:name="_Toc480555687"/>
      <w:r>
        <w:rPr>
          <w:rFonts w:ascii="Candara" w:hAnsi="Candara"/>
          <w:bCs/>
          <w:color w:val="4F81BD" w:themeColor="accent1"/>
          <w:szCs w:val="26"/>
        </w:rPr>
        <w:t>2</w:t>
      </w:r>
      <w:r w:rsidR="007A30DA" w:rsidRPr="00514721">
        <w:rPr>
          <w:rFonts w:ascii="Candara" w:hAnsi="Candara"/>
          <w:bCs/>
          <w:color w:val="4F81BD" w:themeColor="accent1"/>
          <w:szCs w:val="26"/>
        </w:rPr>
        <w:t>.2 Relaciones y canales clave hacia los emprendedores</w:t>
      </w:r>
      <w:bookmarkEnd w:id="35"/>
      <w:bookmarkEnd w:id="36"/>
      <w:bookmarkEnd w:id="37"/>
    </w:p>
    <w:p w:rsidR="00767665" w:rsidRPr="00175E51" w:rsidRDefault="00767665" w:rsidP="00767665">
      <w:pPr>
        <w:spacing w:after="0" w:afterAutospacing="0" w:line="259" w:lineRule="auto"/>
        <w:ind w:firstLine="0"/>
        <w:rPr>
          <w:rFonts w:ascii="Candara" w:eastAsia="Calibri,Times New Roman" w:hAnsi="Candara" w:cs="Calibri,Times New Roman"/>
          <w:b/>
          <w:bCs/>
          <w:color w:val="444444"/>
          <w:sz w:val="14"/>
        </w:rPr>
      </w:pPr>
    </w:p>
    <w:p w:rsidR="007A30DA" w:rsidRPr="00514721" w:rsidRDefault="009323BB" w:rsidP="00767665">
      <w:pPr>
        <w:spacing w:after="0" w:afterAutospacing="0" w:line="259" w:lineRule="auto"/>
        <w:ind w:firstLine="0"/>
        <w:rPr>
          <w:rFonts w:ascii="Candara" w:eastAsia="Calibri" w:hAnsi="Candara" w:cs="Times New Roman"/>
          <w:color w:val="444444"/>
          <w:lang w:val="es-ES"/>
        </w:rPr>
      </w:pPr>
      <w:r w:rsidRPr="00514721">
        <w:rPr>
          <w:rFonts w:ascii="Candara" w:eastAsia="Calibri,Times New Roman" w:hAnsi="Candara" w:cs="Calibri,Times New Roman"/>
          <w:b/>
          <w:bCs/>
          <w:color w:val="444444"/>
          <w:lang w:val="es-ES"/>
        </w:rPr>
        <w:t>Atracción y selección</w:t>
      </w:r>
    </w:p>
    <w:p w:rsidR="00767665" w:rsidRPr="00382E77" w:rsidRDefault="00767665" w:rsidP="00767665">
      <w:pPr>
        <w:spacing w:after="0" w:afterAutospacing="0" w:line="259" w:lineRule="auto"/>
        <w:ind w:firstLine="0"/>
        <w:rPr>
          <w:rFonts w:ascii="Candara" w:eastAsia="Calibri,Times New Roman" w:hAnsi="Candara" w:cs="Calibri,Times New Roman"/>
          <w:color w:val="444444"/>
          <w:sz w:val="18"/>
        </w:rPr>
      </w:pPr>
    </w:p>
    <w:p w:rsidR="007A30DA" w:rsidRDefault="007A30DA" w:rsidP="00767665">
      <w:pPr>
        <w:spacing w:after="0" w:afterAutospacing="0" w:line="259" w:lineRule="auto"/>
        <w:ind w:firstLine="0"/>
        <w:rPr>
          <w:rFonts w:ascii="Candara" w:eastAsia="Calibri,Times New Roman" w:hAnsi="Candara" w:cs="Calibri,Times New Roman"/>
          <w:color w:val="444444"/>
        </w:rPr>
      </w:pPr>
      <w:r w:rsidRPr="00514721">
        <w:rPr>
          <w:rFonts w:ascii="Candara" w:eastAsia="Calibri,Times New Roman" w:hAnsi="Candara" w:cs="Calibri,Times New Roman"/>
          <w:color w:val="444444"/>
        </w:rPr>
        <w:t>Las incubadoras buscan atraer a los emprendedores a través de diversas vías (con</w:t>
      </w:r>
      <w:r w:rsidR="00D2320E" w:rsidRPr="00514721">
        <w:rPr>
          <w:rFonts w:ascii="Candara" w:eastAsia="Calibri,Times New Roman" w:hAnsi="Candara" w:cs="Calibri,Times New Roman"/>
          <w:color w:val="444444"/>
        </w:rPr>
        <w:t>vocatorias</w:t>
      </w:r>
      <w:r w:rsidRPr="00514721">
        <w:rPr>
          <w:rFonts w:ascii="Candara" w:eastAsia="Calibri,Times New Roman" w:hAnsi="Candara" w:cs="Calibri,Times New Roman"/>
          <w:color w:val="444444"/>
        </w:rPr>
        <w:t xml:space="preserve">, talleres, difusión en redes sociales, presencia en eventos del ecosistema, etc.). Para eso suelen invertir cifras que no superan el 5% de sus gastos anuales. </w:t>
      </w:r>
    </w:p>
    <w:p w:rsidR="00767665" w:rsidRPr="00382E77" w:rsidRDefault="00767665" w:rsidP="00767665">
      <w:pPr>
        <w:spacing w:after="0" w:afterAutospacing="0" w:line="259" w:lineRule="auto"/>
        <w:ind w:firstLine="0"/>
        <w:jc w:val="center"/>
        <w:rPr>
          <w:rFonts w:ascii="Candara" w:hAnsi="Candara" w:cs="Open Sans"/>
          <w:b/>
          <w:color w:val="444444"/>
          <w:sz w:val="18"/>
          <w:shd w:val="clear" w:color="auto" w:fill="FFFFFF"/>
        </w:rPr>
      </w:pPr>
    </w:p>
    <w:p w:rsidR="004960EC" w:rsidRPr="00514721" w:rsidRDefault="004960EC" w:rsidP="00767665">
      <w:pPr>
        <w:spacing w:after="0" w:afterAutospacing="0" w:line="259" w:lineRule="auto"/>
        <w:ind w:firstLine="0"/>
        <w:jc w:val="center"/>
        <w:rPr>
          <w:rFonts w:ascii="Candara" w:eastAsia="Calibri" w:hAnsi="Candara" w:cs="Times New Roman"/>
          <w:color w:val="444444"/>
        </w:rPr>
      </w:pPr>
      <w:r>
        <w:rPr>
          <w:rFonts w:ascii="Candara" w:hAnsi="Candara" w:cs="Open Sans"/>
          <w:b/>
          <w:color w:val="444444"/>
          <w:shd w:val="clear" w:color="auto" w:fill="FFFFFF"/>
        </w:rPr>
        <w:t>Gráfico 27.</w:t>
      </w:r>
      <w:r w:rsidR="004322A0">
        <w:rPr>
          <w:rFonts w:ascii="Candara" w:hAnsi="Candara" w:cs="Open Sans"/>
          <w:b/>
          <w:color w:val="444444"/>
          <w:shd w:val="clear" w:color="auto" w:fill="FFFFFF"/>
        </w:rPr>
        <w:t xml:space="preserve"> Canales de atracción y selección de las incubadoras</w:t>
      </w:r>
    </w:p>
    <w:p w:rsidR="007A30DA" w:rsidRDefault="007F2803" w:rsidP="00767665">
      <w:pPr>
        <w:spacing w:after="0" w:afterAutospacing="0" w:line="259" w:lineRule="auto"/>
        <w:ind w:firstLine="0"/>
        <w:jc w:val="center"/>
        <w:rPr>
          <w:rFonts w:ascii="Candara" w:eastAsia="Calibri" w:hAnsi="Candara"/>
          <w:b/>
          <w:u w:val="single"/>
        </w:rPr>
      </w:pPr>
      <w:r w:rsidRPr="007F2803">
        <w:rPr>
          <w:noProof/>
          <w:lang w:val="es-AR" w:eastAsia="es-AR"/>
        </w:rPr>
        <w:drawing>
          <wp:inline distT="0" distB="0" distL="0" distR="0">
            <wp:extent cx="4680000" cy="3248762"/>
            <wp:effectExtent l="19050" t="0" r="6300" b="0"/>
            <wp:docPr id="47"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9" cstate="print"/>
                    <a:srcRect/>
                    <a:stretch>
                      <a:fillRect/>
                    </a:stretch>
                  </pic:blipFill>
                  <pic:spPr bwMode="auto">
                    <a:xfrm>
                      <a:off x="0" y="0"/>
                      <a:ext cx="4680000" cy="3248762"/>
                    </a:xfrm>
                    <a:prstGeom prst="rect">
                      <a:avLst/>
                    </a:prstGeom>
                    <a:noFill/>
                    <a:ln w="9525">
                      <a:noFill/>
                      <a:miter lim="800000"/>
                      <a:headEnd/>
                      <a:tailEnd/>
                    </a:ln>
                  </pic:spPr>
                </pic:pic>
              </a:graphicData>
            </a:graphic>
          </wp:inline>
        </w:drawing>
      </w:r>
    </w:p>
    <w:p w:rsidR="00612043" w:rsidRPr="00976217" w:rsidRDefault="00612043" w:rsidP="00767665">
      <w:pPr>
        <w:keepNext/>
        <w:spacing w:after="0" w:afterAutospacing="0"/>
        <w:ind w:firstLine="0"/>
        <w:jc w:val="center"/>
        <w:rPr>
          <w:rFonts w:ascii="Candara" w:hAnsi="Candara"/>
          <w:lang w:val="es-AR"/>
        </w:rPr>
      </w:pPr>
      <w:r w:rsidRPr="00FD0B6F">
        <w:rPr>
          <w:rFonts w:ascii="Candara" w:hAnsi="Candara" w:cs="Open Sans"/>
          <w:b/>
          <w:color w:val="444444"/>
          <w:sz w:val="18"/>
          <w:shd w:val="clear" w:color="auto" w:fill="FFFFFF"/>
        </w:rPr>
        <w:t>Fuente:</w:t>
      </w:r>
      <w:r w:rsidRPr="00FD0B6F">
        <w:rPr>
          <w:rFonts w:ascii="Candara" w:hAnsi="Candara" w:cs="Open Sans"/>
          <w:color w:val="444444"/>
          <w:sz w:val="18"/>
          <w:shd w:val="clear" w:color="auto" w:fill="FFFFFF"/>
        </w:rPr>
        <w:t xml:space="preserve"> Elaboración propia en base a Encuestas a Gerentes Incubadoras</w:t>
      </w:r>
    </w:p>
    <w:p w:rsidR="00612043" w:rsidRPr="00612043" w:rsidRDefault="00612043" w:rsidP="00767665">
      <w:pPr>
        <w:spacing w:after="0" w:afterAutospacing="0" w:line="259" w:lineRule="auto"/>
        <w:ind w:firstLine="0"/>
        <w:rPr>
          <w:rFonts w:ascii="Candara" w:eastAsia="Calibri" w:hAnsi="Candara"/>
          <w:b/>
          <w:u w:val="single"/>
          <w:lang w:val="es-AR"/>
        </w:rPr>
      </w:pPr>
    </w:p>
    <w:p w:rsidR="00BB47CA" w:rsidRPr="00514721" w:rsidRDefault="00BB47CA" w:rsidP="00767665">
      <w:pPr>
        <w:spacing w:after="0" w:afterAutospacing="0" w:line="259" w:lineRule="auto"/>
        <w:ind w:firstLine="0"/>
        <w:contextualSpacing/>
        <w:rPr>
          <w:rFonts w:ascii="Candara" w:eastAsia="Calibri,Times New Roman" w:hAnsi="Candara" w:cs="Calibri,Times New Roman"/>
          <w:color w:val="444444"/>
        </w:rPr>
      </w:pPr>
      <w:r w:rsidRPr="00514721">
        <w:rPr>
          <w:rFonts w:ascii="Candara" w:eastAsia="Calibri,Times New Roman" w:hAnsi="Candara" w:cs="Calibri,Times New Roman"/>
          <w:color w:val="444444"/>
        </w:rPr>
        <w:t xml:space="preserve">Las acciones directas de búsqueda incluyen, en primer lugar, a los esfuerzos de difusión en las redes sociales (83%) y, en segundo lugar, los eventos / jornadas de sensibilización como las convocatorias de proyectos abiertas (67% en ambos casos). Le siguen en orden de importancia la búsqueda proactiva a través del </w:t>
      </w:r>
      <w:r w:rsidR="00D43470">
        <w:rPr>
          <w:rFonts w:ascii="Candara" w:eastAsia="Calibri,Times New Roman" w:hAnsi="Candara" w:cs="Calibri,Times New Roman"/>
          <w:color w:val="444444"/>
        </w:rPr>
        <w:t>“</w:t>
      </w:r>
      <w:r w:rsidRPr="00514721">
        <w:rPr>
          <w:rFonts w:ascii="Candara" w:eastAsia="Calibri,Times New Roman" w:hAnsi="Candara" w:cs="Calibri,Times New Roman"/>
          <w:color w:val="444444"/>
        </w:rPr>
        <w:t>scouting</w:t>
      </w:r>
      <w:r w:rsidR="00D43470">
        <w:rPr>
          <w:rFonts w:ascii="Candara" w:eastAsia="Calibri,Times New Roman" w:hAnsi="Candara" w:cs="Calibri,Times New Roman"/>
          <w:color w:val="444444"/>
        </w:rPr>
        <w:t xml:space="preserve">” </w:t>
      </w:r>
      <w:r w:rsidRPr="00514721">
        <w:rPr>
          <w:rFonts w:ascii="Candara" w:eastAsia="Calibri,Times New Roman" w:hAnsi="Candara" w:cs="Calibri,Times New Roman"/>
          <w:color w:val="444444"/>
        </w:rPr>
        <w:t xml:space="preserve">en diferentes ámbitos y de la presencia institucional en actividades del ecosistema. Estos esfuerzos se completan con los resultados de las derivaciones de otros emprendedores o de instituciones como ANII. </w:t>
      </w:r>
    </w:p>
    <w:p w:rsidR="00767665" w:rsidRDefault="00767665" w:rsidP="00767665">
      <w:pPr>
        <w:spacing w:after="0" w:afterAutospacing="0" w:line="259" w:lineRule="auto"/>
        <w:ind w:firstLine="0"/>
        <w:jc w:val="center"/>
        <w:rPr>
          <w:rFonts w:ascii="Candara" w:hAnsi="Candara" w:cs="Open Sans"/>
          <w:b/>
          <w:color w:val="444444"/>
          <w:shd w:val="clear" w:color="auto" w:fill="FFFFFF"/>
        </w:rPr>
      </w:pPr>
    </w:p>
    <w:p w:rsidR="007A30DA" w:rsidRDefault="004960EC" w:rsidP="00767665">
      <w:pPr>
        <w:spacing w:after="0" w:afterAutospacing="0" w:line="259" w:lineRule="auto"/>
        <w:ind w:firstLine="0"/>
        <w:jc w:val="center"/>
        <w:rPr>
          <w:rFonts w:ascii="Candara" w:eastAsia="Calibri,Times New Roman" w:hAnsi="Candara" w:cs="Calibri,Times New Roman"/>
          <w:b/>
          <w:bCs/>
          <w:color w:val="000000" w:themeColor="text1"/>
        </w:rPr>
      </w:pPr>
      <w:r>
        <w:rPr>
          <w:rFonts w:ascii="Candara" w:hAnsi="Candara" w:cs="Open Sans"/>
          <w:b/>
          <w:color w:val="444444"/>
          <w:shd w:val="clear" w:color="auto" w:fill="FFFFFF"/>
        </w:rPr>
        <w:t xml:space="preserve">Gráfico </w:t>
      </w:r>
      <w:r w:rsidRPr="004960EC">
        <w:rPr>
          <w:rFonts w:ascii="Candara" w:hAnsi="Candara" w:cs="Open Sans"/>
          <w:b/>
          <w:color w:val="444444"/>
          <w:shd w:val="clear" w:color="auto" w:fill="FFFFFF"/>
        </w:rPr>
        <w:t>28.</w:t>
      </w:r>
      <w:r w:rsidR="007A30DA" w:rsidRPr="004960EC">
        <w:rPr>
          <w:rFonts w:ascii="Candara" w:eastAsia="Calibri,Times New Roman" w:hAnsi="Candara" w:cs="Calibri,Times New Roman"/>
          <w:b/>
          <w:bCs/>
          <w:color w:val="444444"/>
        </w:rPr>
        <w:t xml:space="preserve"> Captación y selección de emprendedores</w:t>
      </w:r>
    </w:p>
    <w:p w:rsidR="00ED0DAF" w:rsidRDefault="00ED0DAF" w:rsidP="00767665">
      <w:pPr>
        <w:spacing w:after="0" w:afterAutospacing="0" w:line="259" w:lineRule="auto"/>
        <w:ind w:firstLine="0"/>
        <w:jc w:val="center"/>
        <w:rPr>
          <w:rFonts w:ascii="Candara" w:eastAsia="Calibri,Times New Roman" w:hAnsi="Candara" w:cs="Calibri,Times New Roman"/>
        </w:rPr>
      </w:pPr>
      <w:r w:rsidRPr="00ED0DAF">
        <w:rPr>
          <w:rFonts w:ascii="Candara" w:eastAsia="Calibri,Times New Roman" w:hAnsi="Candara" w:cs="Calibri,Times New Roman"/>
          <w:noProof/>
          <w:lang w:val="es-AR" w:eastAsia="es-AR"/>
        </w:rPr>
        <w:drawing>
          <wp:inline distT="0" distB="0" distL="0" distR="0">
            <wp:extent cx="3960000" cy="2142462"/>
            <wp:effectExtent l="19050" t="0" r="240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0" cstate="print"/>
                    <a:srcRect/>
                    <a:stretch>
                      <a:fillRect/>
                    </a:stretch>
                  </pic:blipFill>
                  <pic:spPr bwMode="auto">
                    <a:xfrm>
                      <a:off x="0" y="0"/>
                      <a:ext cx="3960000" cy="2142462"/>
                    </a:xfrm>
                    <a:prstGeom prst="rect">
                      <a:avLst/>
                    </a:prstGeom>
                    <a:noFill/>
                    <a:ln w="9525">
                      <a:noFill/>
                      <a:miter lim="800000"/>
                      <a:headEnd/>
                      <a:tailEnd/>
                    </a:ln>
                  </pic:spPr>
                </pic:pic>
              </a:graphicData>
            </a:graphic>
          </wp:inline>
        </w:drawing>
      </w:r>
    </w:p>
    <w:p w:rsidR="00612043" w:rsidRPr="00976217" w:rsidRDefault="00612043" w:rsidP="00767665">
      <w:pPr>
        <w:keepNext/>
        <w:spacing w:after="0" w:afterAutospacing="0"/>
        <w:ind w:firstLine="0"/>
        <w:jc w:val="center"/>
        <w:rPr>
          <w:rFonts w:ascii="Candara" w:hAnsi="Candara"/>
          <w:lang w:val="es-AR"/>
        </w:rPr>
      </w:pPr>
      <w:r w:rsidRPr="00FD0B6F">
        <w:rPr>
          <w:rFonts w:ascii="Candara" w:hAnsi="Candara" w:cs="Open Sans"/>
          <w:b/>
          <w:color w:val="444444"/>
          <w:sz w:val="18"/>
          <w:shd w:val="clear" w:color="auto" w:fill="FFFFFF"/>
        </w:rPr>
        <w:t>Fuente:</w:t>
      </w:r>
      <w:r w:rsidRPr="00FD0B6F">
        <w:rPr>
          <w:rFonts w:ascii="Candara" w:hAnsi="Candara" w:cs="Open Sans"/>
          <w:color w:val="444444"/>
          <w:sz w:val="18"/>
          <w:shd w:val="clear" w:color="auto" w:fill="FFFFFF"/>
        </w:rPr>
        <w:t xml:space="preserve"> Elaboración propia en base a Encuestas a Gerentes Incubadoras</w:t>
      </w:r>
    </w:p>
    <w:p w:rsidR="00612043" w:rsidRPr="00612043" w:rsidRDefault="00612043" w:rsidP="00767665">
      <w:pPr>
        <w:spacing w:after="0" w:afterAutospacing="0" w:line="259" w:lineRule="auto"/>
        <w:ind w:firstLine="0"/>
        <w:jc w:val="center"/>
        <w:rPr>
          <w:rFonts w:ascii="Candara" w:eastAsia="Calibri,Times New Roman" w:hAnsi="Candara" w:cs="Calibri,Times New Roman"/>
          <w:lang w:val="es-AR"/>
        </w:rPr>
      </w:pPr>
    </w:p>
    <w:p w:rsidR="00BB47CA" w:rsidRDefault="00BB47CA" w:rsidP="00767665">
      <w:pPr>
        <w:spacing w:after="0" w:afterAutospacing="0" w:line="259" w:lineRule="auto"/>
        <w:ind w:firstLine="0"/>
        <w:rPr>
          <w:rFonts w:ascii="Candara" w:eastAsia="Calibri,Times New Roman" w:hAnsi="Candara" w:cs="Calibri,Times New Roman"/>
          <w:color w:val="444444"/>
        </w:rPr>
      </w:pPr>
      <w:r w:rsidRPr="00514721">
        <w:rPr>
          <w:rFonts w:ascii="Candara" w:eastAsia="Calibri,Times New Roman" w:hAnsi="Candara" w:cs="Calibri,Times New Roman"/>
          <w:color w:val="444444"/>
        </w:rPr>
        <w:t>En materia de procesos de selección se observan diversas situaciones, con incubadoras que cuentan con procesos más sofisticados que otras en lo que respecta al perfil de los miembros del comité de evaluación, número de instancias y/o pautas de evaluación sistematizadas que aseguran la claridad y transparencia. Sin embargo, casi todos los emprendedores consideraron que los procesos de selección son claros y transparentes (98%).</w:t>
      </w:r>
    </w:p>
    <w:p w:rsidR="00767665" w:rsidRPr="00514721" w:rsidRDefault="00767665" w:rsidP="00767665">
      <w:pPr>
        <w:spacing w:after="0" w:afterAutospacing="0" w:line="259" w:lineRule="auto"/>
        <w:ind w:firstLine="0"/>
        <w:rPr>
          <w:rFonts w:ascii="Candara" w:eastAsia="Calibri,Times New Roman" w:hAnsi="Candara" w:cs="Calibri,Times New Roman"/>
          <w:color w:val="444444"/>
        </w:rPr>
      </w:pPr>
    </w:p>
    <w:p w:rsidR="00BB47CA" w:rsidRDefault="009323BB" w:rsidP="00767665">
      <w:pPr>
        <w:spacing w:after="0" w:afterAutospacing="0" w:line="259" w:lineRule="auto"/>
        <w:ind w:firstLine="0"/>
        <w:rPr>
          <w:rFonts w:ascii="Candara" w:eastAsia="Calibri,Times New Roman" w:hAnsi="Candara" w:cs="Calibri,Times New Roman"/>
          <w:color w:val="444444"/>
        </w:rPr>
      </w:pPr>
      <w:r w:rsidRPr="00514721">
        <w:rPr>
          <w:rFonts w:ascii="Candara" w:eastAsia="Calibri,Times New Roman" w:hAnsi="Candara" w:cs="Calibri,Times New Roman"/>
          <w:color w:val="444444"/>
        </w:rPr>
        <w:t>Como resultado de estos esfuerzos de atracción y selección las incubadoras uruguayas las incubadoras uruguayas suelen acercarse a niveles altos en esta dimensión del índice. Y c</w:t>
      </w:r>
      <w:r w:rsidR="00BB47CA" w:rsidRPr="00514721">
        <w:rPr>
          <w:rFonts w:ascii="Candara" w:eastAsia="Calibri,Times New Roman" w:hAnsi="Candara" w:cs="Calibri,Times New Roman"/>
          <w:color w:val="444444"/>
        </w:rPr>
        <w:t xml:space="preserve">uando se compara las </w:t>
      </w:r>
      <w:r w:rsidRPr="00514721">
        <w:rPr>
          <w:rFonts w:ascii="Candara" w:eastAsia="Calibri,Times New Roman" w:hAnsi="Candara" w:cs="Calibri,Times New Roman"/>
          <w:color w:val="444444"/>
        </w:rPr>
        <w:t xml:space="preserve">compara con las </w:t>
      </w:r>
      <w:r w:rsidR="007F00C3" w:rsidRPr="00514721">
        <w:rPr>
          <w:rFonts w:ascii="Candara" w:eastAsia="Calibri,Times New Roman" w:hAnsi="Candara" w:cs="Calibri,Times New Roman"/>
          <w:color w:val="444444"/>
        </w:rPr>
        <w:t>chilenas puede</w:t>
      </w:r>
      <w:r w:rsidR="00BB47CA" w:rsidRPr="00514721">
        <w:rPr>
          <w:rFonts w:ascii="Candara" w:eastAsia="Calibri,Times New Roman" w:hAnsi="Candara" w:cs="Calibri,Times New Roman"/>
          <w:color w:val="444444"/>
        </w:rPr>
        <w:t xml:space="preserve"> constatarse que</w:t>
      </w:r>
      <w:r w:rsidRPr="00514721">
        <w:rPr>
          <w:rFonts w:ascii="Candara" w:eastAsia="Calibri,Times New Roman" w:hAnsi="Candara" w:cs="Calibri,Times New Roman"/>
          <w:color w:val="444444"/>
        </w:rPr>
        <w:t xml:space="preserve">, en estas áreas, no se observan </w:t>
      </w:r>
      <w:r w:rsidR="00BB47CA" w:rsidRPr="00514721">
        <w:rPr>
          <w:rFonts w:ascii="Candara" w:eastAsia="Calibri,Times New Roman" w:hAnsi="Candara" w:cs="Calibri,Times New Roman"/>
          <w:color w:val="444444"/>
        </w:rPr>
        <w:t>diferencias entre unas y otras.</w:t>
      </w:r>
    </w:p>
    <w:p w:rsidR="00767665" w:rsidRDefault="00767665" w:rsidP="00767665">
      <w:pPr>
        <w:spacing w:after="0" w:afterAutospacing="0" w:line="259" w:lineRule="auto"/>
        <w:ind w:firstLine="0"/>
        <w:rPr>
          <w:rFonts w:ascii="Candara" w:eastAsia="Calibri,Times New Roman" w:hAnsi="Candara" w:cs="Calibri,Times New Roman"/>
          <w:color w:val="444444"/>
        </w:rPr>
      </w:pPr>
    </w:p>
    <w:p w:rsidR="004322A0" w:rsidRDefault="004322A0" w:rsidP="00767665">
      <w:pPr>
        <w:spacing w:after="0" w:afterAutospacing="0" w:line="259" w:lineRule="auto"/>
        <w:ind w:firstLine="0"/>
        <w:rPr>
          <w:rFonts w:ascii="Candara" w:eastAsia="Calibri,Times New Roman" w:hAnsi="Candara" w:cs="Calibri,Times New Roman"/>
          <w:color w:val="444444"/>
        </w:rPr>
      </w:pPr>
    </w:p>
    <w:p w:rsidR="004322A0" w:rsidRDefault="004322A0" w:rsidP="00767665">
      <w:pPr>
        <w:spacing w:after="0" w:afterAutospacing="0" w:line="259" w:lineRule="auto"/>
        <w:ind w:firstLine="0"/>
        <w:rPr>
          <w:rFonts w:ascii="Candara" w:eastAsia="Calibri,Times New Roman" w:hAnsi="Candara" w:cs="Calibri,Times New Roman"/>
          <w:color w:val="444444"/>
        </w:rPr>
      </w:pPr>
    </w:p>
    <w:p w:rsidR="004322A0" w:rsidRDefault="004322A0" w:rsidP="00767665">
      <w:pPr>
        <w:spacing w:after="0" w:afterAutospacing="0" w:line="259" w:lineRule="auto"/>
        <w:ind w:firstLine="0"/>
        <w:rPr>
          <w:rFonts w:ascii="Candara" w:eastAsia="Calibri,Times New Roman" w:hAnsi="Candara" w:cs="Calibri,Times New Roman"/>
          <w:color w:val="444444"/>
        </w:rPr>
      </w:pPr>
    </w:p>
    <w:p w:rsidR="004322A0" w:rsidRDefault="004322A0" w:rsidP="00767665">
      <w:pPr>
        <w:spacing w:after="0" w:afterAutospacing="0" w:line="259" w:lineRule="auto"/>
        <w:ind w:firstLine="0"/>
        <w:rPr>
          <w:rFonts w:ascii="Candara" w:eastAsia="Calibri,Times New Roman" w:hAnsi="Candara" w:cs="Calibri,Times New Roman"/>
          <w:color w:val="444444"/>
        </w:rPr>
      </w:pPr>
    </w:p>
    <w:p w:rsidR="004322A0" w:rsidRDefault="004322A0" w:rsidP="00767665">
      <w:pPr>
        <w:spacing w:after="0" w:afterAutospacing="0" w:line="259" w:lineRule="auto"/>
        <w:ind w:firstLine="0"/>
        <w:rPr>
          <w:rFonts w:ascii="Candara" w:eastAsia="Calibri,Times New Roman" w:hAnsi="Candara" w:cs="Calibri,Times New Roman"/>
          <w:color w:val="444444"/>
        </w:rPr>
      </w:pPr>
    </w:p>
    <w:p w:rsidR="004322A0" w:rsidRDefault="004322A0" w:rsidP="00767665">
      <w:pPr>
        <w:spacing w:after="0" w:afterAutospacing="0" w:line="259" w:lineRule="auto"/>
        <w:ind w:firstLine="0"/>
        <w:rPr>
          <w:rFonts w:ascii="Candara" w:eastAsia="Calibri,Times New Roman" w:hAnsi="Candara" w:cs="Calibri,Times New Roman"/>
          <w:color w:val="444444"/>
        </w:rPr>
      </w:pPr>
    </w:p>
    <w:p w:rsidR="004322A0" w:rsidRDefault="004322A0" w:rsidP="00767665">
      <w:pPr>
        <w:spacing w:after="0" w:afterAutospacing="0" w:line="259" w:lineRule="auto"/>
        <w:ind w:firstLine="0"/>
        <w:rPr>
          <w:rFonts w:ascii="Candara" w:eastAsia="Calibri,Times New Roman" w:hAnsi="Candara" w:cs="Calibri,Times New Roman"/>
          <w:color w:val="444444"/>
        </w:rPr>
      </w:pPr>
    </w:p>
    <w:p w:rsidR="004322A0" w:rsidRDefault="004322A0" w:rsidP="00767665">
      <w:pPr>
        <w:spacing w:after="0" w:afterAutospacing="0" w:line="259" w:lineRule="auto"/>
        <w:ind w:firstLine="0"/>
        <w:rPr>
          <w:rFonts w:ascii="Candara" w:eastAsia="Calibri,Times New Roman" w:hAnsi="Candara" w:cs="Calibri,Times New Roman"/>
          <w:color w:val="444444"/>
        </w:rPr>
      </w:pPr>
    </w:p>
    <w:p w:rsidR="004322A0" w:rsidRPr="00514721" w:rsidRDefault="004322A0" w:rsidP="00767665">
      <w:pPr>
        <w:spacing w:after="0" w:afterAutospacing="0" w:line="259" w:lineRule="auto"/>
        <w:ind w:firstLine="0"/>
        <w:rPr>
          <w:rFonts w:ascii="Candara" w:eastAsia="Calibri,Times New Roman" w:hAnsi="Candara" w:cs="Calibri,Times New Roman"/>
          <w:color w:val="444444"/>
        </w:rPr>
      </w:pPr>
    </w:p>
    <w:p w:rsidR="007A30DA" w:rsidRPr="00976217" w:rsidRDefault="004960EC" w:rsidP="004322A0">
      <w:pPr>
        <w:spacing w:after="0" w:afterAutospacing="0" w:line="259" w:lineRule="auto"/>
        <w:ind w:firstLine="0"/>
        <w:jc w:val="center"/>
        <w:rPr>
          <w:rFonts w:ascii="Candara" w:eastAsia="Calibri" w:hAnsi="Candara" w:cs="Times New Roman"/>
          <w:b/>
          <w:iCs/>
          <w:color w:val="000000" w:themeColor="text1"/>
        </w:rPr>
      </w:pPr>
      <w:r w:rsidRPr="004960EC">
        <w:rPr>
          <w:rFonts w:ascii="Candara" w:hAnsi="Candara" w:cs="Open Sans"/>
          <w:b/>
          <w:color w:val="444444"/>
          <w:shd w:val="clear" w:color="auto" w:fill="FFFFFF"/>
        </w:rPr>
        <w:t>Gráfico 29.</w:t>
      </w:r>
      <w:r w:rsidR="004322A0" w:rsidRPr="004960EC">
        <w:rPr>
          <w:rFonts w:ascii="Candara" w:eastAsia="Calibri,Times New Roman" w:hAnsi="Candara" w:cs="Calibri,Times New Roman"/>
          <w:b/>
          <w:bCs/>
          <w:color w:val="444444"/>
        </w:rPr>
        <w:t>Captación y selección de emprendedores</w:t>
      </w:r>
      <w:r w:rsidR="004322A0">
        <w:rPr>
          <w:rFonts w:ascii="Candara" w:eastAsia="Calibri,Times New Roman" w:hAnsi="Candara" w:cs="Calibri,Times New Roman"/>
          <w:b/>
          <w:bCs/>
          <w:color w:val="444444"/>
        </w:rPr>
        <w:t>, en Uruguay y Chile</w:t>
      </w:r>
      <w:r w:rsidR="007A30DA" w:rsidRPr="00976217">
        <w:rPr>
          <w:rFonts w:ascii="Candara" w:hAnsi="Candara"/>
          <w:noProof/>
          <w:lang w:val="es-AR" w:eastAsia="es-AR"/>
        </w:rPr>
        <w:drawing>
          <wp:inline distT="0" distB="0" distL="0" distR="0">
            <wp:extent cx="3960000" cy="2380641"/>
            <wp:effectExtent l="19050" t="0" r="2400" b="0"/>
            <wp:docPr id="57"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51" cstate="print"/>
                    <a:srcRect/>
                    <a:stretch>
                      <a:fillRect/>
                    </a:stretch>
                  </pic:blipFill>
                  <pic:spPr bwMode="auto">
                    <a:xfrm>
                      <a:off x="0" y="0"/>
                      <a:ext cx="3960000" cy="2380641"/>
                    </a:xfrm>
                    <a:prstGeom prst="rect">
                      <a:avLst/>
                    </a:prstGeom>
                    <a:noFill/>
                    <a:ln w="9525">
                      <a:noFill/>
                      <a:miter lim="800000"/>
                      <a:headEnd/>
                      <a:tailEnd/>
                    </a:ln>
                  </pic:spPr>
                </pic:pic>
              </a:graphicData>
            </a:graphic>
          </wp:inline>
        </w:drawing>
      </w:r>
    </w:p>
    <w:p w:rsidR="008C0274" w:rsidRPr="00612043" w:rsidRDefault="008C0274" w:rsidP="00767665">
      <w:pPr>
        <w:spacing w:after="0" w:afterAutospacing="0"/>
        <w:ind w:left="1276" w:right="1325" w:firstLine="0"/>
        <w:jc w:val="center"/>
        <w:rPr>
          <w:rFonts w:ascii="Candara" w:hAnsi="Candara" w:cs="Open Sans"/>
          <w:color w:val="444444"/>
          <w:sz w:val="20"/>
          <w:shd w:val="clear" w:color="auto" w:fill="FFFFFF"/>
        </w:rPr>
      </w:pPr>
      <w:r w:rsidRPr="00612043">
        <w:rPr>
          <w:rFonts w:ascii="Candara" w:hAnsi="Candara" w:cs="Open Sans"/>
          <w:b/>
          <w:color w:val="444444"/>
          <w:sz w:val="18"/>
          <w:shd w:val="clear" w:color="auto" w:fill="FFFFFF"/>
        </w:rPr>
        <w:t>Fuente:</w:t>
      </w:r>
      <w:r w:rsidRPr="00612043">
        <w:rPr>
          <w:rFonts w:ascii="Candara" w:hAnsi="Candara" w:cs="Open Sans"/>
          <w:color w:val="444444"/>
          <w:sz w:val="18"/>
          <w:shd w:val="clear" w:color="auto" w:fill="FFFFFF"/>
        </w:rPr>
        <w:t xml:space="preserve"> Elaboración propia en base a Encuestas a Gerentes Incubadoras e informe “Evaluación de la plataforma de apoyo al emprendimiento – Incubadoras de negocios apoyadas por CORFO” (2016)</w:t>
      </w:r>
    </w:p>
    <w:p w:rsidR="007A30DA" w:rsidRPr="00976217" w:rsidRDefault="007A30DA" w:rsidP="00767665">
      <w:pPr>
        <w:spacing w:after="0" w:afterAutospacing="0" w:line="259" w:lineRule="auto"/>
        <w:ind w:firstLine="0"/>
        <w:jc w:val="center"/>
        <w:rPr>
          <w:rFonts w:ascii="Candara" w:eastAsia="Calibri" w:hAnsi="Candara" w:cs="Times New Roman"/>
        </w:rPr>
      </w:pPr>
    </w:p>
    <w:p w:rsidR="007A30DA" w:rsidRPr="00514721" w:rsidRDefault="00175E51" w:rsidP="00514721">
      <w:pPr>
        <w:pStyle w:val="Heading3"/>
        <w:numPr>
          <w:ilvl w:val="0"/>
          <w:numId w:val="0"/>
        </w:numPr>
        <w:rPr>
          <w:rFonts w:ascii="Candara" w:hAnsi="Candara"/>
          <w:bCs/>
          <w:color w:val="4F81BD" w:themeColor="accent1"/>
          <w:szCs w:val="26"/>
        </w:rPr>
      </w:pPr>
      <w:bookmarkStart w:id="38" w:name="_Toc449690578"/>
      <w:bookmarkStart w:id="39" w:name="_Toc480295578"/>
      <w:bookmarkStart w:id="40" w:name="_Toc480555688"/>
      <w:r>
        <w:rPr>
          <w:rFonts w:ascii="Candara" w:hAnsi="Candara"/>
          <w:bCs/>
          <w:color w:val="4F81BD" w:themeColor="accent1"/>
          <w:szCs w:val="26"/>
        </w:rPr>
        <w:t>2</w:t>
      </w:r>
      <w:r w:rsidR="007A30DA" w:rsidRPr="00514721">
        <w:rPr>
          <w:rFonts w:ascii="Candara" w:hAnsi="Candara"/>
          <w:bCs/>
          <w:color w:val="4F81BD" w:themeColor="accent1"/>
          <w:szCs w:val="26"/>
        </w:rPr>
        <w:t>.3 Propuesta de valor de las incubadoras, servicios y actividades clave</w:t>
      </w:r>
      <w:bookmarkEnd w:id="38"/>
      <w:bookmarkEnd w:id="39"/>
      <w:bookmarkEnd w:id="40"/>
    </w:p>
    <w:p w:rsidR="00293F35" w:rsidRPr="00514721" w:rsidRDefault="00293F35" w:rsidP="00293F35">
      <w:pPr>
        <w:spacing w:after="0" w:afterAutospacing="0"/>
        <w:ind w:firstLine="0"/>
        <w:rPr>
          <w:rFonts w:ascii="Candara" w:hAnsi="Candara"/>
          <w:b/>
          <w:color w:val="444444"/>
        </w:rPr>
      </w:pPr>
      <w:r w:rsidRPr="00514721">
        <w:rPr>
          <w:rFonts w:ascii="Candara" w:hAnsi="Candara"/>
          <w:b/>
          <w:bCs/>
          <w:color w:val="444444"/>
        </w:rPr>
        <w:t>Servicios ofrecidos</w:t>
      </w:r>
    </w:p>
    <w:p w:rsidR="00293F35" w:rsidRPr="00514721" w:rsidRDefault="00293F35" w:rsidP="00293F35">
      <w:pPr>
        <w:spacing w:after="0" w:afterAutospacing="0"/>
        <w:ind w:firstLine="0"/>
        <w:rPr>
          <w:rFonts w:ascii="Candara" w:hAnsi="Candara"/>
          <w:b/>
          <w:color w:val="444444"/>
        </w:rPr>
      </w:pPr>
    </w:p>
    <w:p w:rsidR="00293F35" w:rsidRPr="00514721" w:rsidRDefault="00293F35" w:rsidP="00293F35">
      <w:pPr>
        <w:spacing w:after="0" w:afterAutospacing="0"/>
        <w:ind w:firstLine="0"/>
        <w:rPr>
          <w:rFonts w:ascii="Candara" w:hAnsi="Candara"/>
          <w:color w:val="444444"/>
          <w:lang w:val="es-AR"/>
        </w:rPr>
      </w:pPr>
      <w:r w:rsidRPr="00514721">
        <w:rPr>
          <w:rFonts w:ascii="Candara" w:hAnsi="Candara"/>
          <w:color w:val="444444"/>
          <w:lang w:val="es-AR"/>
        </w:rPr>
        <w:t xml:space="preserve">Por lo general, el diseño de los servicios suele tener un alto grado de vinculación con el proyecto de capital semilla de ANII y sus hitos. Las incubadoras, salvo en el caso de Ingenio, utilizan el proyecto como ordenador de sus procesos: fase de validación previa a la incubación apareado muchas veces a un </w:t>
      </w:r>
      <w:r w:rsidR="00D43470">
        <w:rPr>
          <w:rFonts w:ascii="Candara" w:hAnsi="Candara"/>
          <w:color w:val="444444"/>
          <w:lang w:val="es-AR"/>
        </w:rPr>
        <w:t xml:space="preserve">subsidio </w:t>
      </w:r>
      <w:r w:rsidRPr="00514721">
        <w:rPr>
          <w:rFonts w:ascii="Candara" w:hAnsi="Candara"/>
          <w:color w:val="444444"/>
          <w:lang w:val="es-AR"/>
        </w:rPr>
        <w:t>V.I.N.</w:t>
      </w:r>
      <w:r w:rsidR="009323BB" w:rsidRPr="00514721">
        <w:rPr>
          <w:rFonts w:ascii="Candara" w:hAnsi="Candara"/>
          <w:color w:val="444444"/>
          <w:lang w:val="es-AR"/>
        </w:rPr>
        <w:t>;</w:t>
      </w:r>
      <w:r w:rsidRPr="00514721">
        <w:rPr>
          <w:rFonts w:ascii="Candara" w:hAnsi="Candara"/>
          <w:color w:val="444444"/>
          <w:lang w:val="es-AR"/>
        </w:rPr>
        <w:t xml:space="preserve"> incubación para la fase 1 del capital semilla, </w:t>
      </w:r>
      <w:r w:rsidR="009323BB" w:rsidRPr="00514721">
        <w:rPr>
          <w:rFonts w:ascii="Candara" w:hAnsi="Candara"/>
          <w:color w:val="444444"/>
          <w:lang w:val="es-AR"/>
        </w:rPr>
        <w:t xml:space="preserve">cuyo subsidio </w:t>
      </w:r>
      <w:r w:rsidRPr="00514721">
        <w:rPr>
          <w:rFonts w:ascii="Candara" w:hAnsi="Candara"/>
          <w:color w:val="444444"/>
          <w:lang w:val="es-AR"/>
        </w:rPr>
        <w:t xml:space="preserve">le ayuda a los emprendedores a pagarle a la incubadora </w:t>
      </w:r>
      <w:r w:rsidR="009323BB" w:rsidRPr="00514721">
        <w:rPr>
          <w:rFonts w:ascii="Candara" w:hAnsi="Candara"/>
          <w:color w:val="444444"/>
          <w:lang w:val="es-AR"/>
        </w:rPr>
        <w:t xml:space="preserve">el arancel </w:t>
      </w:r>
      <w:r w:rsidRPr="00514721">
        <w:rPr>
          <w:rFonts w:ascii="Candara" w:hAnsi="Candara"/>
          <w:color w:val="444444"/>
          <w:lang w:val="es-AR"/>
        </w:rPr>
        <w:t xml:space="preserve">por sus servicios y </w:t>
      </w:r>
      <w:r w:rsidR="009323BB" w:rsidRPr="00514721">
        <w:rPr>
          <w:rFonts w:ascii="Candara" w:hAnsi="Candara"/>
          <w:color w:val="444444"/>
          <w:lang w:val="es-AR"/>
        </w:rPr>
        <w:t xml:space="preserve">continúa con la </w:t>
      </w:r>
      <w:r w:rsidRPr="00514721">
        <w:rPr>
          <w:rFonts w:ascii="Candara" w:hAnsi="Candara"/>
          <w:color w:val="444444"/>
          <w:lang w:val="es-AR"/>
        </w:rPr>
        <w:t xml:space="preserve">fase 2 del capital semilla para quienes ya concluyeron la incubación y están con primeras ventas, aunque en esta segunda etapa el acompañamiento de la incubadora sería más liviano que en el </w:t>
      </w:r>
      <w:r w:rsidR="007F00C3" w:rsidRPr="00514721">
        <w:rPr>
          <w:rFonts w:ascii="Candara" w:hAnsi="Candara"/>
          <w:color w:val="444444"/>
          <w:lang w:val="es-AR"/>
        </w:rPr>
        <w:t>primero según</w:t>
      </w:r>
      <w:r w:rsidR="00C023D0" w:rsidRPr="00514721">
        <w:rPr>
          <w:rFonts w:ascii="Candara" w:hAnsi="Candara"/>
          <w:color w:val="444444"/>
          <w:lang w:val="es-AR"/>
        </w:rPr>
        <w:t xml:space="preserve"> muchos</w:t>
      </w:r>
      <w:r w:rsidR="009323BB" w:rsidRPr="00514721">
        <w:rPr>
          <w:rFonts w:ascii="Candara" w:hAnsi="Candara"/>
          <w:color w:val="444444"/>
          <w:lang w:val="es-AR"/>
        </w:rPr>
        <w:t xml:space="preserve"> emprendedores</w:t>
      </w:r>
      <w:r w:rsidRPr="00514721">
        <w:rPr>
          <w:rFonts w:ascii="Candara" w:hAnsi="Candara"/>
          <w:color w:val="444444"/>
          <w:lang w:val="es-AR"/>
        </w:rPr>
        <w:t>.</w:t>
      </w:r>
    </w:p>
    <w:p w:rsidR="00293F35" w:rsidRPr="00514721" w:rsidRDefault="00293F35" w:rsidP="00293F35">
      <w:pPr>
        <w:spacing w:after="0" w:afterAutospacing="0"/>
        <w:ind w:firstLine="0"/>
        <w:rPr>
          <w:rFonts w:ascii="Candara" w:hAnsi="Candara"/>
          <w:color w:val="444444"/>
          <w:lang w:val="es-AR"/>
        </w:rPr>
      </w:pPr>
    </w:p>
    <w:p w:rsidR="00293F35" w:rsidRPr="00514721" w:rsidRDefault="00293F35" w:rsidP="00293F35">
      <w:pPr>
        <w:spacing w:after="0" w:afterAutospacing="0"/>
        <w:ind w:firstLine="0"/>
        <w:rPr>
          <w:rFonts w:ascii="Candara" w:hAnsi="Candara"/>
          <w:color w:val="444444"/>
          <w:lang w:val="es-AR"/>
        </w:rPr>
      </w:pPr>
      <w:r w:rsidRPr="00514721">
        <w:rPr>
          <w:rFonts w:ascii="Candara" w:hAnsi="Candara"/>
          <w:color w:val="444444"/>
          <w:lang w:val="es-AR"/>
        </w:rPr>
        <w:t xml:space="preserve">En </w:t>
      </w:r>
      <w:r w:rsidR="00C023D0" w:rsidRPr="00514721">
        <w:rPr>
          <w:rFonts w:ascii="Candara" w:hAnsi="Candara"/>
          <w:color w:val="444444"/>
          <w:lang w:val="es-AR"/>
        </w:rPr>
        <w:t>la dimensión s</w:t>
      </w:r>
      <w:r w:rsidR="009323BB" w:rsidRPr="00514721">
        <w:rPr>
          <w:rFonts w:ascii="Candara" w:hAnsi="Candara"/>
          <w:color w:val="444444"/>
          <w:lang w:val="es-AR"/>
        </w:rPr>
        <w:t>ervicios</w:t>
      </w:r>
      <w:r w:rsidRPr="00514721">
        <w:rPr>
          <w:rFonts w:ascii="Candara" w:hAnsi="Candara"/>
          <w:color w:val="444444"/>
          <w:lang w:val="es-AR"/>
        </w:rPr>
        <w:t xml:space="preserve"> la mayoría de las incubadoras se ubican en torno a niveles </w:t>
      </w:r>
      <w:r w:rsidR="00A42814" w:rsidRPr="00514721">
        <w:rPr>
          <w:rFonts w:ascii="Candara" w:hAnsi="Candara"/>
          <w:color w:val="444444"/>
          <w:lang w:val="es-AR"/>
        </w:rPr>
        <w:t>inter</w:t>
      </w:r>
      <w:r w:rsidRPr="00514721">
        <w:rPr>
          <w:rFonts w:ascii="Candara" w:hAnsi="Candara"/>
          <w:color w:val="444444"/>
          <w:lang w:val="es-AR"/>
        </w:rPr>
        <w:t xml:space="preserve">medios </w:t>
      </w:r>
      <w:r w:rsidR="00947A3F" w:rsidRPr="00514721">
        <w:rPr>
          <w:rFonts w:ascii="Candara" w:hAnsi="Candara"/>
          <w:color w:val="444444"/>
          <w:lang w:val="es-AR"/>
        </w:rPr>
        <w:t>de la escala</w:t>
      </w:r>
      <w:r w:rsidR="00A42814" w:rsidRPr="00514721">
        <w:rPr>
          <w:rFonts w:ascii="Candara" w:hAnsi="Candara"/>
          <w:color w:val="444444"/>
          <w:lang w:val="es-AR"/>
        </w:rPr>
        <w:t xml:space="preserve">, aunque en algunos casos lo hacen en valores medio-bajos. </w:t>
      </w:r>
      <w:r w:rsidR="00C023D0" w:rsidRPr="00514721">
        <w:rPr>
          <w:rFonts w:ascii="Candara" w:hAnsi="Candara"/>
          <w:color w:val="444444"/>
          <w:lang w:val="es-AR"/>
        </w:rPr>
        <w:t xml:space="preserve">Las incubadoras </w:t>
      </w:r>
      <w:r w:rsidR="003E139B" w:rsidRPr="00514721">
        <w:rPr>
          <w:rFonts w:ascii="Candara" w:hAnsi="Candara"/>
          <w:color w:val="444444"/>
          <w:lang w:val="es-AR"/>
        </w:rPr>
        <w:t>suele</w:t>
      </w:r>
      <w:r w:rsidR="00C023D0" w:rsidRPr="00514721">
        <w:rPr>
          <w:rFonts w:ascii="Candara" w:hAnsi="Candara"/>
          <w:color w:val="444444"/>
          <w:lang w:val="es-AR"/>
        </w:rPr>
        <w:t>n</w:t>
      </w:r>
      <w:r w:rsidR="003E139B" w:rsidRPr="00514721">
        <w:rPr>
          <w:rFonts w:ascii="Candara" w:hAnsi="Candara"/>
          <w:color w:val="444444"/>
          <w:lang w:val="es-AR"/>
        </w:rPr>
        <w:t xml:space="preserve"> trabajar en base a cierto</w:t>
      </w:r>
      <w:r w:rsidR="00A42814" w:rsidRPr="00514721">
        <w:rPr>
          <w:rFonts w:ascii="Candara" w:hAnsi="Candara"/>
          <w:color w:val="444444"/>
          <w:lang w:val="es-AR"/>
        </w:rPr>
        <w:t xml:space="preserve"> diagnóstico inicial</w:t>
      </w:r>
      <w:r w:rsidR="00C023D0" w:rsidRPr="00514721">
        <w:rPr>
          <w:rFonts w:ascii="Candara" w:hAnsi="Candara"/>
          <w:color w:val="444444"/>
          <w:lang w:val="es-AR"/>
        </w:rPr>
        <w:t>, con diferentes metodologías,</w:t>
      </w:r>
      <w:r w:rsidR="00A42814" w:rsidRPr="00514721">
        <w:rPr>
          <w:rFonts w:ascii="Candara" w:hAnsi="Candara"/>
          <w:color w:val="444444"/>
          <w:lang w:val="es-AR"/>
        </w:rPr>
        <w:t xml:space="preserve"> que guía</w:t>
      </w:r>
      <w:r w:rsidR="00C023D0" w:rsidRPr="00514721">
        <w:rPr>
          <w:rFonts w:ascii="Candara" w:hAnsi="Candara"/>
          <w:color w:val="444444"/>
          <w:lang w:val="es-AR"/>
        </w:rPr>
        <w:t>n</w:t>
      </w:r>
      <w:r w:rsidR="00A42814" w:rsidRPr="00514721">
        <w:rPr>
          <w:rFonts w:ascii="Candara" w:hAnsi="Candara"/>
          <w:color w:val="444444"/>
          <w:lang w:val="es-AR"/>
        </w:rPr>
        <w:t xml:space="preserve"> el trabajo </w:t>
      </w:r>
      <w:r w:rsidR="003E139B" w:rsidRPr="00514721">
        <w:rPr>
          <w:rFonts w:ascii="Candara" w:hAnsi="Candara"/>
          <w:color w:val="444444"/>
          <w:lang w:val="es-AR"/>
        </w:rPr>
        <w:t xml:space="preserve">en torno a </w:t>
      </w:r>
      <w:r w:rsidR="00A42814" w:rsidRPr="00514721">
        <w:rPr>
          <w:rFonts w:ascii="Candara" w:hAnsi="Candara"/>
          <w:color w:val="444444"/>
          <w:lang w:val="es-AR"/>
        </w:rPr>
        <w:t>un menú estructurado de servicios</w:t>
      </w:r>
      <w:r w:rsidR="00C023D0" w:rsidRPr="00514721">
        <w:rPr>
          <w:rFonts w:ascii="Candara" w:hAnsi="Candara"/>
          <w:color w:val="444444"/>
          <w:lang w:val="es-AR"/>
        </w:rPr>
        <w:t>, los</w:t>
      </w:r>
      <w:r w:rsidR="00A42814" w:rsidRPr="00514721">
        <w:rPr>
          <w:rFonts w:ascii="Candara" w:hAnsi="Candara"/>
          <w:color w:val="444444"/>
          <w:lang w:val="es-AR"/>
        </w:rPr>
        <w:t xml:space="preserve"> que</w:t>
      </w:r>
      <w:r w:rsidR="00C023D0" w:rsidRPr="00514721">
        <w:rPr>
          <w:rFonts w:ascii="Candara" w:hAnsi="Candara"/>
          <w:color w:val="444444"/>
          <w:lang w:val="es-AR"/>
        </w:rPr>
        <w:t xml:space="preserve"> -</w:t>
      </w:r>
      <w:r w:rsidR="00A42814" w:rsidRPr="00514721">
        <w:rPr>
          <w:rFonts w:ascii="Candara" w:hAnsi="Candara"/>
          <w:color w:val="444444"/>
          <w:lang w:val="es-AR"/>
        </w:rPr>
        <w:t>como se verá más adelante</w:t>
      </w:r>
      <w:r w:rsidR="00C023D0" w:rsidRPr="00514721">
        <w:rPr>
          <w:rFonts w:ascii="Candara" w:hAnsi="Candara"/>
          <w:color w:val="444444"/>
          <w:lang w:val="es-AR"/>
        </w:rPr>
        <w:t xml:space="preserve">- </w:t>
      </w:r>
      <w:r w:rsidR="003E139B" w:rsidRPr="00514721">
        <w:rPr>
          <w:rFonts w:ascii="Candara" w:hAnsi="Candara"/>
          <w:color w:val="444444"/>
          <w:lang w:val="es-AR"/>
        </w:rPr>
        <w:t xml:space="preserve">son </w:t>
      </w:r>
      <w:r w:rsidR="00C023D0" w:rsidRPr="00514721">
        <w:rPr>
          <w:rFonts w:ascii="Candara" w:hAnsi="Candara"/>
          <w:color w:val="444444"/>
          <w:lang w:val="es-AR"/>
        </w:rPr>
        <w:t xml:space="preserve">por lo general </w:t>
      </w:r>
      <w:r w:rsidR="00A42814" w:rsidRPr="00514721">
        <w:rPr>
          <w:rFonts w:ascii="Candara" w:hAnsi="Candara"/>
          <w:color w:val="444444"/>
          <w:lang w:val="es-AR"/>
        </w:rPr>
        <w:t>bien ponderados por los emprendedores</w:t>
      </w:r>
      <w:r w:rsidR="00C023D0" w:rsidRPr="00514721">
        <w:rPr>
          <w:rFonts w:ascii="Candara" w:hAnsi="Candara"/>
          <w:color w:val="444444"/>
          <w:lang w:val="es-AR"/>
        </w:rPr>
        <w:t xml:space="preserve">. Sin embargo, </w:t>
      </w:r>
      <w:r w:rsidR="00F11C27" w:rsidRPr="00514721">
        <w:rPr>
          <w:rFonts w:ascii="Candara" w:hAnsi="Candara"/>
          <w:color w:val="444444"/>
          <w:lang w:val="es-AR"/>
        </w:rPr>
        <w:t xml:space="preserve">en varias incubadoras, </w:t>
      </w:r>
      <w:r w:rsidR="00A42814" w:rsidRPr="00514721">
        <w:rPr>
          <w:rFonts w:ascii="Candara" w:hAnsi="Candara"/>
          <w:color w:val="444444"/>
          <w:lang w:val="es-AR"/>
        </w:rPr>
        <w:t>la falta de apoyo</w:t>
      </w:r>
      <w:r w:rsidR="00C023D0" w:rsidRPr="00514721">
        <w:rPr>
          <w:rFonts w:ascii="Candara" w:hAnsi="Candara"/>
          <w:color w:val="444444"/>
          <w:lang w:val="es-AR"/>
        </w:rPr>
        <w:t>s para impulsar los</w:t>
      </w:r>
      <w:r w:rsidR="00A42814" w:rsidRPr="00514721">
        <w:rPr>
          <w:rFonts w:ascii="Candara" w:hAnsi="Candara"/>
          <w:color w:val="444444"/>
          <w:lang w:val="es-AR"/>
        </w:rPr>
        <w:t xml:space="preserve"> procesos de internacionalización</w:t>
      </w:r>
      <w:r w:rsidR="00F11C27" w:rsidRPr="00514721">
        <w:rPr>
          <w:rFonts w:ascii="Candara" w:hAnsi="Candara"/>
          <w:color w:val="444444"/>
          <w:lang w:val="es-AR"/>
        </w:rPr>
        <w:t xml:space="preserve"> y/</w:t>
      </w:r>
      <w:r w:rsidR="00A42814" w:rsidRPr="00514721">
        <w:rPr>
          <w:rFonts w:ascii="Candara" w:hAnsi="Candara"/>
          <w:color w:val="444444"/>
          <w:lang w:val="es-AR"/>
        </w:rPr>
        <w:t>o la disparidad de situaciones en lo que respecta a la re</w:t>
      </w:r>
      <w:r w:rsidR="00C023D0" w:rsidRPr="00514721">
        <w:rPr>
          <w:rFonts w:ascii="Candara" w:hAnsi="Candara"/>
          <w:color w:val="444444"/>
          <w:lang w:val="es-AR"/>
        </w:rPr>
        <w:t xml:space="preserve">d de mentores son puntos a trabajar </w:t>
      </w:r>
      <w:r w:rsidR="00F11C27" w:rsidRPr="00514721">
        <w:rPr>
          <w:rFonts w:ascii="Candara" w:hAnsi="Candara"/>
          <w:color w:val="444444"/>
          <w:lang w:val="es-AR"/>
        </w:rPr>
        <w:t xml:space="preserve">que afectan al puntaje final de </w:t>
      </w:r>
      <w:r w:rsidR="00C023D0" w:rsidRPr="00514721">
        <w:rPr>
          <w:rFonts w:ascii="Candara" w:hAnsi="Candara"/>
          <w:color w:val="444444"/>
          <w:lang w:val="es-AR"/>
        </w:rPr>
        <w:t>esta dimensión</w:t>
      </w:r>
      <w:r w:rsidR="00F11C27" w:rsidRPr="00514721">
        <w:rPr>
          <w:rFonts w:ascii="Candara" w:hAnsi="Candara"/>
          <w:color w:val="444444"/>
          <w:lang w:val="es-AR"/>
        </w:rPr>
        <w:t>, que de lo contrario se ubicarían en valores más elevados</w:t>
      </w:r>
      <w:r w:rsidR="00A42814" w:rsidRPr="00514721">
        <w:rPr>
          <w:rFonts w:ascii="Candara" w:hAnsi="Candara"/>
          <w:color w:val="444444"/>
          <w:lang w:val="es-AR"/>
        </w:rPr>
        <w:t>.</w:t>
      </w:r>
    </w:p>
    <w:p w:rsidR="00293F35" w:rsidRDefault="00293F35" w:rsidP="00293F35">
      <w:pPr>
        <w:spacing w:after="0" w:afterAutospacing="0"/>
        <w:ind w:firstLine="0"/>
        <w:rPr>
          <w:rFonts w:ascii="Candara" w:hAnsi="Candara"/>
          <w:color w:val="444444"/>
          <w:lang w:val="es-AR"/>
        </w:rPr>
      </w:pPr>
    </w:p>
    <w:p w:rsidR="00D43470" w:rsidRDefault="00D43470" w:rsidP="00293F35">
      <w:pPr>
        <w:spacing w:after="0" w:afterAutospacing="0"/>
        <w:ind w:firstLine="0"/>
        <w:rPr>
          <w:rFonts w:ascii="Candara" w:hAnsi="Candara"/>
          <w:color w:val="444444"/>
          <w:lang w:val="es-AR"/>
        </w:rPr>
      </w:pPr>
    </w:p>
    <w:p w:rsidR="00D43470" w:rsidRDefault="00D43470" w:rsidP="00293F35">
      <w:pPr>
        <w:spacing w:after="0" w:afterAutospacing="0"/>
        <w:ind w:firstLine="0"/>
        <w:rPr>
          <w:rFonts w:ascii="Candara" w:hAnsi="Candara"/>
          <w:color w:val="444444"/>
          <w:lang w:val="es-AR"/>
        </w:rPr>
      </w:pPr>
    </w:p>
    <w:p w:rsidR="00D43470" w:rsidRDefault="00D43470" w:rsidP="00293F35">
      <w:pPr>
        <w:spacing w:after="0" w:afterAutospacing="0"/>
        <w:ind w:firstLine="0"/>
        <w:rPr>
          <w:rFonts w:ascii="Candara" w:hAnsi="Candara"/>
          <w:color w:val="444444"/>
          <w:lang w:val="es-AR"/>
        </w:rPr>
      </w:pPr>
    </w:p>
    <w:p w:rsidR="00D43470" w:rsidRDefault="00D43470" w:rsidP="00293F35">
      <w:pPr>
        <w:spacing w:after="0" w:afterAutospacing="0"/>
        <w:ind w:firstLine="0"/>
        <w:rPr>
          <w:rFonts w:ascii="Candara" w:hAnsi="Candara"/>
          <w:color w:val="444444"/>
          <w:lang w:val="es-AR"/>
        </w:rPr>
      </w:pPr>
    </w:p>
    <w:p w:rsidR="00D43470" w:rsidRDefault="00D43470" w:rsidP="00293F35">
      <w:pPr>
        <w:spacing w:after="0" w:afterAutospacing="0"/>
        <w:ind w:firstLine="0"/>
        <w:rPr>
          <w:rFonts w:ascii="Candara" w:hAnsi="Candara"/>
          <w:color w:val="444444"/>
          <w:lang w:val="es-AR"/>
        </w:rPr>
      </w:pPr>
    </w:p>
    <w:p w:rsidR="00D43470" w:rsidRPr="00514721" w:rsidRDefault="00D43470" w:rsidP="00293F35">
      <w:pPr>
        <w:spacing w:after="0" w:afterAutospacing="0"/>
        <w:ind w:firstLine="0"/>
        <w:rPr>
          <w:rFonts w:ascii="Candara" w:hAnsi="Candara"/>
          <w:color w:val="444444"/>
          <w:lang w:val="es-AR"/>
        </w:rPr>
      </w:pPr>
    </w:p>
    <w:p w:rsidR="00293F35" w:rsidRPr="00514721" w:rsidRDefault="004960EC" w:rsidP="00293F35">
      <w:pPr>
        <w:spacing w:after="0" w:afterAutospacing="0"/>
        <w:ind w:firstLine="0"/>
        <w:jc w:val="center"/>
        <w:rPr>
          <w:rFonts w:ascii="Candara" w:hAnsi="Candara"/>
          <w:noProof/>
          <w:color w:val="444444"/>
          <w:lang w:val="es-AR" w:eastAsia="es-AR"/>
        </w:rPr>
      </w:pPr>
      <w:r>
        <w:rPr>
          <w:rFonts w:ascii="Candara" w:hAnsi="Candara" w:cs="Open Sans"/>
          <w:b/>
          <w:color w:val="444444"/>
          <w:shd w:val="clear" w:color="auto" w:fill="FFFFFF"/>
        </w:rPr>
        <w:t>Gráfico 30.</w:t>
      </w:r>
      <w:r w:rsidR="00293F35" w:rsidRPr="00514721">
        <w:rPr>
          <w:rFonts w:ascii="Candara" w:eastAsia="Calibri,Times New Roman" w:hAnsi="Candara" w:cs="Calibri,Times New Roman"/>
          <w:b/>
          <w:bCs/>
          <w:color w:val="444444"/>
        </w:rPr>
        <w:t xml:space="preserve"> Servicios de apoyo de las incubadoras</w:t>
      </w:r>
    </w:p>
    <w:p w:rsidR="005401E4" w:rsidRDefault="005401E4" w:rsidP="00293F35">
      <w:pPr>
        <w:spacing w:after="0" w:afterAutospacing="0"/>
        <w:ind w:firstLine="0"/>
        <w:jc w:val="center"/>
        <w:rPr>
          <w:rFonts w:ascii="Candara" w:eastAsia="Calibri,Times New Roman" w:hAnsi="Candara" w:cs="Calibri,Times New Roman"/>
          <w:b/>
          <w:bCs/>
          <w:color w:val="000000" w:themeColor="text1"/>
        </w:rPr>
      </w:pPr>
      <w:r w:rsidRPr="005401E4">
        <w:rPr>
          <w:noProof/>
          <w:lang w:val="es-AR" w:eastAsia="es-AR"/>
        </w:rPr>
        <w:drawing>
          <wp:inline distT="0" distB="0" distL="0" distR="0">
            <wp:extent cx="3600000" cy="2242424"/>
            <wp:effectExtent l="19050" t="0" r="450" b="0"/>
            <wp:docPr id="1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2" cstate="print"/>
                    <a:srcRect/>
                    <a:stretch>
                      <a:fillRect/>
                    </a:stretch>
                  </pic:blipFill>
                  <pic:spPr bwMode="auto">
                    <a:xfrm>
                      <a:off x="0" y="0"/>
                      <a:ext cx="3600000" cy="2242424"/>
                    </a:xfrm>
                    <a:prstGeom prst="rect">
                      <a:avLst/>
                    </a:prstGeom>
                    <a:noFill/>
                    <a:ln w="9525">
                      <a:noFill/>
                      <a:miter lim="800000"/>
                      <a:headEnd/>
                      <a:tailEnd/>
                    </a:ln>
                  </pic:spPr>
                </pic:pic>
              </a:graphicData>
            </a:graphic>
          </wp:inline>
        </w:drawing>
      </w:r>
    </w:p>
    <w:p w:rsidR="00612043" w:rsidRPr="00976217" w:rsidRDefault="00612043" w:rsidP="00612043">
      <w:pPr>
        <w:keepNext/>
        <w:spacing w:after="0" w:afterAutospacing="0"/>
        <w:ind w:firstLine="0"/>
        <w:jc w:val="center"/>
        <w:rPr>
          <w:rFonts w:ascii="Candara" w:hAnsi="Candara"/>
          <w:lang w:val="es-AR"/>
        </w:rPr>
      </w:pPr>
      <w:r w:rsidRPr="00FD0B6F">
        <w:rPr>
          <w:rFonts w:ascii="Candara" w:hAnsi="Candara" w:cs="Open Sans"/>
          <w:b/>
          <w:color w:val="444444"/>
          <w:sz w:val="18"/>
          <w:shd w:val="clear" w:color="auto" w:fill="FFFFFF"/>
        </w:rPr>
        <w:t>Fuente:</w:t>
      </w:r>
      <w:r w:rsidRPr="00FD0B6F">
        <w:rPr>
          <w:rFonts w:ascii="Candara" w:hAnsi="Candara" w:cs="Open Sans"/>
          <w:color w:val="444444"/>
          <w:sz w:val="18"/>
          <w:shd w:val="clear" w:color="auto" w:fill="FFFFFF"/>
        </w:rPr>
        <w:t xml:space="preserve"> Elaboración propia en base a Encuestas a Gerentes Incubadoras</w:t>
      </w:r>
    </w:p>
    <w:p w:rsidR="00612043" w:rsidRPr="00612043" w:rsidRDefault="00612043" w:rsidP="00293F35">
      <w:pPr>
        <w:spacing w:after="0" w:afterAutospacing="0"/>
        <w:ind w:firstLine="0"/>
        <w:jc w:val="center"/>
        <w:rPr>
          <w:rFonts w:ascii="Candara" w:eastAsia="Calibri,Times New Roman" w:hAnsi="Candara" w:cs="Calibri,Times New Roman"/>
          <w:b/>
          <w:bCs/>
          <w:color w:val="000000" w:themeColor="text1"/>
          <w:lang w:val="es-AR"/>
        </w:rPr>
      </w:pPr>
    </w:p>
    <w:p w:rsidR="00334A0B" w:rsidRDefault="00334A0B" w:rsidP="003E139B">
      <w:pPr>
        <w:spacing w:after="0" w:afterAutospacing="0"/>
        <w:ind w:firstLine="0"/>
        <w:rPr>
          <w:rFonts w:ascii="Candara" w:eastAsia="Calibri,Times New Roman" w:hAnsi="Candara" w:cs="Calibri,Times New Roman"/>
          <w:bCs/>
          <w:color w:val="000000" w:themeColor="text1"/>
        </w:rPr>
      </w:pPr>
    </w:p>
    <w:p w:rsidR="00F11C27" w:rsidRDefault="00334A0B" w:rsidP="00F11C27">
      <w:pPr>
        <w:spacing w:after="0" w:afterAutospacing="0"/>
        <w:ind w:firstLine="0"/>
        <w:rPr>
          <w:rFonts w:ascii="Candara" w:eastAsia="Calibri,Times New Roman" w:hAnsi="Candara" w:cs="Calibri,Times New Roman"/>
          <w:bCs/>
          <w:color w:val="000000" w:themeColor="text1"/>
        </w:rPr>
      </w:pPr>
      <w:r w:rsidRPr="00514721">
        <w:rPr>
          <w:rFonts w:ascii="Candara" w:eastAsia="Calibri,Times New Roman" w:hAnsi="Candara" w:cs="Calibri,Times New Roman"/>
          <w:bCs/>
          <w:color w:val="444444"/>
        </w:rPr>
        <w:t xml:space="preserve">Algo similar ocurre en el </w:t>
      </w:r>
      <w:r w:rsidR="003E139B" w:rsidRPr="00514721">
        <w:rPr>
          <w:rFonts w:ascii="Candara" w:eastAsia="Calibri,Times New Roman" w:hAnsi="Candara" w:cs="Calibri,Times New Roman"/>
          <w:bCs/>
          <w:color w:val="444444"/>
        </w:rPr>
        <w:t>caso específico de</w:t>
      </w:r>
      <w:r w:rsidR="00F11C27" w:rsidRPr="00514721">
        <w:rPr>
          <w:rFonts w:ascii="Candara" w:eastAsia="Calibri,Times New Roman" w:hAnsi="Candara" w:cs="Calibri,Times New Roman"/>
          <w:bCs/>
          <w:color w:val="444444"/>
        </w:rPr>
        <w:t xml:space="preserve">l </w:t>
      </w:r>
      <w:r w:rsidRPr="00514721">
        <w:rPr>
          <w:rFonts w:ascii="Candara" w:eastAsia="Calibri,Times New Roman" w:hAnsi="Candara" w:cs="Calibri,Times New Roman"/>
          <w:bCs/>
          <w:color w:val="444444"/>
        </w:rPr>
        <w:t>desarrollo de vinculaciones y redes para los emprendedores</w:t>
      </w:r>
      <w:r w:rsidR="00F11C27" w:rsidRPr="00514721">
        <w:rPr>
          <w:rFonts w:ascii="Candara" w:eastAsia="Calibri,Times New Roman" w:hAnsi="Candara" w:cs="Calibri,Times New Roman"/>
          <w:bCs/>
          <w:color w:val="444444"/>
        </w:rPr>
        <w:t xml:space="preserve">. Tal </w:t>
      </w:r>
      <w:r w:rsidRPr="00514721">
        <w:rPr>
          <w:rFonts w:ascii="Candara" w:eastAsia="Calibri,Times New Roman" w:hAnsi="Candara" w:cs="Calibri,Times New Roman"/>
          <w:bCs/>
          <w:color w:val="444444"/>
        </w:rPr>
        <w:t xml:space="preserve">como </w:t>
      </w:r>
      <w:r w:rsidR="00F11C27" w:rsidRPr="00514721">
        <w:rPr>
          <w:rFonts w:ascii="Candara" w:eastAsia="Calibri,Times New Roman" w:hAnsi="Candara" w:cs="Calibri,Times New Roman"/>
          <w:bCs/>
          <w:color w:val="444444"/>
        </w:rPr>
        <w:t>puede verse</w:t>
      </w:r>
      <w:r w:rsidRPr="00514721">
        <w:rPr>
          <w:rFonts w:ascii="Candara" w:eastAsia="Calibri,Times New Roman" w:hAnsi="Candara" w:cs="Calibri,Times New Roman"/>
          <w:bCs/>
          <w:color w:val="444444"/>
        </w:rPr>
        <w:t xml:space="preserve"> más abajo, </w:t>
      </w:r>
      <w:r w:rsidR="00F11C27" w:rsidRPr="00514721">
        <w:rPr>
          <w:rFonts w:ascii="Candara" w:eastAsia="Calibri,Times New Roman" w:hAnsi="Candara" w:cs="Calibri,Times New Roman"/>
          <w:bCs/>
          <w:color w:val="444444"/>
        </w:rPr>
        <w:t xml:space="preserve">detrás de niveles medios se </w:t>
      </w:r>
      <w:r w:rsidR="00887EC5" w:rsidRPr="00514721">
        <w:rPr>
          <w:rFonts w:ascii="Candara" w:eastAsia="Calibri,Times New Roman" w:hAnsi="Candara" w:cs="Calibri,Times New Roman"/>
          <w:bCs/>
          <w:color w:val="444444"/>
        </w:rPr>
        <w:t>esconde</w:t>
      </w:r>
      <w:r w:rsidR="00F11C27" w:rsidRPr="00514721">
        <w:rPr>
          <w:rFonts w:ascii="Candara" w:eastAsia="Calibri,Times New Roman" w:hAnsi="Candara" w:cs="Calibri,Times New Roman"/>
          <w:bCs/>
          <w:color w:val="444444"/>
        </w:rPr>
        <w:t>n</w:t>
      </w:r>
      <w:r w:rsidR="00887EC5" w:rsidRPr="00514721">
        <w:rPr>
          <w:rFonts w:ascii="Candara" w:eastAsia="Calibri,Times New Roman" w:hAnsi="Candara" w:cs="Calibri,Times New Roman"/>
          <w:bCs/>
          <w:color w:val="444444"/>
        </w:rPr>
        <w:t xml:space="preserve"> diferencias importantes según </w:t>
      </w:r>
      <w:r w:rsidRPr="00514721">
        <w:rPr>
          <w:rFonts w:ascii="Candara" w:eastAsia="Calibri,Times New Roman" w:hAnsi="Candara" w:cs="Calibri,Times New Roman"/>
          <w:bCs/>
          <w:color w:val="444444"/>
        </w:rPr>
        <w:t xml:space="preserve">tipo de contactos y </w:t>
      </w:r>
      <w:r w:rsidR="00887EC5" w:rsidRPr="00514721">
        <w:rPr>
          <w:rFonts w:ascii="Candara" w:eastAsia="Calibri,Times New Roman" w:hAnsi="Candara" w:cs="Calibri,Times New Roman"/>
          <w:bCs/>
          <w:color w:val="444444"/>
        </w:rPr>
        <w:t>entre incubadora</w:t>
      </w:r>
      <w:r w:rsidR="00887EC5">
        <w:rPr>
          <w:rFonts w:ascii="Candara" w:eastAsia="Calibri,Times New Roman" w:hAnsi="Candara" w:cs="Calibri,Times New Roman"/>
          <w:bCs/>
          <w:color w:val="000000" w:themeColor="text1"/>
        </w:rPr>
        <w:t>s</w:t>
      </w:r>
      <w:r>
        <w:rPr>
          <w:rFonts w:ascii="Candara" w:eastAsia="Calibri,Times New Roman" w:hAnsi="Candara" w:cs="Calibri,Times New Roman"/>
          <w:bCs/>
          <w:color w:val="000000" w:themeColor="text1"/>
        </w:rPr>
        <w:t xml:space="preserve">. </w:t>
      </w:r>
    </w:p>
    <w:p w:rsidR="00767665" w:rsidRDefault="00767665" w:rsidP="00293F35">
      <w:pPr>
        <w:spacing w:after="0" w:afterAutospacing="0"/>
        <w:ind w:firstLine="0"/>
        <w:jc w:val="center"/>
        <w:rPr>
          <w:rFonts w:ascii="Candara" w:hAnsi="Candara" w:cs="Open Sans"/>
          <w:b/>
          <w:color w:val="444444"/>
          <w:shd w:val="clear" w:color="auto" w:fill="FFFFFF"/>
        </w:rPr>
      </w:pPr>
    </w:p>
    <w:p w:rsidR="00767665" w:rsidRDefault="00767665" w:rsidP="00293F35">
      <w:pPr>
        <w:spacing w:after="0" w:afterAutospacing="0"/>
        <w:ind w:firstLine="0"/>
        <w:jc w:val="center"/>
        <w:rPr>
          <w:rFonts w:ascii="Candara" w:hAnsi="Candara" w:cs="Open Sans"/>
          <w:b/>
          <w:color w:val="444444"/>
          <w:shd w:val="clear" w:color="auto" w:fill="FFFFFF"/>
        </w:rPr>
      </w:pPr>
    </w:p>
    <w:p w:rsidR="00293F35" w:rsidRDefault="004960EC" w:rsidP="00293F35">
      <w:pPr>
        <w:spacing w:after="0" w:afterAutospacing="0"/>
        <w:ind w:firstLine="0"/>
        <w:jc w:val="center"/>
        <w:rPr>
          <w:rFonts w:ascii="Candara" w:hAnsi="Candara"/>
          <w:noProof/>
          <w:lang w:val="es-AR" w:eastAsia="es-AR"/>
        </w:rPr>
      </w:pPr>
      <w:r>
        <w:rPr>
          <w:rFonts w:ascii="Candara" w:hAnsi="Candara" w:cs="Open Sans"/>
          <w:b/>
          <w:color w:val="444444"/>
          <w:shd w:val="clear" w:color="auto" w:fill="FFFFFF"/>
        </w:rPr>
        <w:t>Gráfic</w:t>
      </w:r>
      <w:r w:rsidRPr="004960EC">
        <w:rPr>
          <w:rFonts w:ascii="Candara" w:hAnsi="Candara" w:cs="Open Sans"/>
          <w:b/>
          <w:color w:val="444444"/>
          <w:shd w:val="clear" w:color="auto" w:fill="FFFFFF"/>
        </w:rPr>
        <w:t>o 31.</w:t>
      </w:r>
      <w:r w:rsidR="00293F35" w:rsidRPr="004960EC">
        <w:rPr>
          <w:rFonts w:ascii="Candara" w:eastAsia="Calibri,Times New Roman" w:hAnsi="Candara" w:cs="Calibri,Times New Roman"/>
          <w:b/>
          <w:bCs/>
          <w:color w:val="444444"/>
        </w:rPr>
        <w:t xml:space="preserve"> Vínculos y redes de las incubadoras</w:t>
      </w:r>
    </w:p>
    <w:p w:rsidR="005401E4" w:rsidRDefault="005401E4" w:rsidP="00293F35">
      <w:pPr>
        <w:spacing w:after="0" w:afterAutospacing="0"/>
        <w:ind w:firstLine="0"/>
        <w:jc w:val="center"/>
        <w:rPr>
          <w:rFonts w:ascii="Candara" w:eastAsia="Calibri,Times New Roman" w:hAnsi="Candara" w:cs="Calibri,Times New Roman"/>
          <w:b/>
          <w:bCs/>
          <w:color w:val="000000" w:themeColor="text1"/>
        </w:rPr>
      </w:pPr>
      <w:r w:rsidRPr="005401E4">
        <w:rPr>
          <w:noProof/>
          <w:lang w:val="es-AR" w:eastAsia="es-AR"/>
        </w:rPr>
        <w:drawing>
          <wp:inline distT="0" distB="0" distL="0" distR="0">
            <wp:extent cx="3600000" cy="2300662"/>
            <wp:effectExtent l="19050" t="0" r="450" b="0"/>
            <wp:docPr id="2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3" cstate="print"/>
                    <a:srcRect/>
                    <a:stretch>
                      <a:fillRect/>
                    </a:stretch>
                  </pic:blipFill>
                  <pic:spPr bwMode="auto">
                    <a:xfrm>
                      <a:off x="0" y="0"/>
                      <a:ext cx="3600000" cy="2300662"/>
                    </a:xfrm>
                    <a:prstGeom prst="rect">
                      <a:avLst/>
                    </a:prstGeom>
                    <a:noFill/>
                    <a:ln w="9525">
                      <a:noFill/>
                      <a:miter lim="800000"/>
                      <a:headEnd/>
                      <a:tailEnd/>
                    </a:ln>
                  </pic:spPr>
                </pic:pic>
              </a:graphicData>
            </a:graphic>
          </wp:inline>
        </w:drawing>
      </w:r>
    </w:p>
    <w:p w:rsidR="00612043" w:rsidRPr="00976217" w:rsidRDefault="00612043" w:rsidP="00612043">
      <w:pPr>
        <w:keepNext/>
        <w:spacing w:after="0" w:afterAutospacing="0"/>
        <w:ind w:firstLine="0"/>
        <w:jc w:val="center"/>
        <w:rPr>
          <w:rFonts w:ascii="Candara" w:hAnsi="Candara"/>
          <w:lang w:val="es-AR"/>
        </w:rPr>
      </w:pPr>
      <w:r w:rsidRPr="00FD0B6F">
        <w:rPr>
          <w:rFonts w:ascii="Candara" w:hAnsi="Candara" w:cs="Open Sans"/>
          <w:b/>
          <w:color w:val="444444"/>
          <w:sz w:val="18"/>
          <w:shd w:val="clear" w:color="auto" w:fill="FFFFFF"/>
        </w:rPr>
        <w:t>Fuente:</w:t>
      </w:r>
      <w:r w:rsidRPr="00FD0B6F">
        <w:rPr>
          <w:rFonts w:ascii="Candara" w:hAnsi="Candara" w:cs="Open Sans"/>
          <w:color w:val="444444"/>
          <w:sz w:val="18"/>
          <w:shd w:val="clear" w:color="auto" w:fill="FFFFFF"/>
        </w:rPr>
        <w:t xml:space="preserve"> Elaboración propia en base a Encuestas a Gerentes Incubadoras</w:t>
      </w:r>
    </w:p>
    <w:p w:rsidR="00612043" w:rsidRPr="00612043" w:rsidRDefault="00612043" w:rsidP="00293F35">
      <w:pPr>
        <w:spacing w:after="0" w:afterAutospacing="0"/>
        <w:ind w:firstLine="0"/>
        <w:jc w:val="center"/>
        <w:rPr>
          <w:rFonts w:ascii="Candara" w:eastAsia="Calibri,Times New Roman" w:hAnsi="Candara" w:cs="Calibri,Times New Roman"/>
          <w:b/>
          <w:bCs/>
          <w:color w:val="000000" w:themeColor="text1"/>
          <w:lang w:val="es-AR"/>
        </w:rPr>
      </w:pPr>
    </w:p>
    <w:p w:rsidR="00293F35" w:rsidRDefault="00293F35" w:rsidP="00293F35">
      <w:pPr>
        <w:spacing w:after="0" w:afterAutospacing="0"/>
        <w:ind w:firstLine="0"/>
        <w:jc w:val="center"/>
        <w:rPr>
          <w:rFonts w:ascii="Candara" w:eastAsia="Calibri,Times New Roman" w:hAnsi="Candara" w:cs="Calibri,Times New Roman"/>
          <w:b/>
          <w:bCs/>
          <w:color w:val="000000" w:themeColor="text1"/>
        </w:rPr>
      </w:pPr>
    </w:p>
    <w:p w:rsidR="00887EC5" w:rsidRPr="00514721" w:rsidRDefault="00F11C27" w:rsidP="00887EC5">
      <w:pPr>
        <w:spacing w:after="0" w:afterAutospacing="0"/>
        <w:ind w:firstLine="0"/>
        <w:rPr>
          <w:rFonts w:ascii="Candara" w:eastAsia="Calibri,Times New Roman" w:hAnsi="Candara" w:cs="Calibri,Times New Roman"/>
          <w:bCs/>
          <w:color w:val="444444"/>
        </w:rPr>
      </w:pPr>
      <w:r w:rsidRPr="00514721">
        <w:rPr>
          <w:rFonts w:ascii="Candara" w:eastAsia="Calibri,Times New Roman" w:hAnsi="Candara" w:cs="Calibri,Times New Roman"/>
          <w:bCs/>
          <w:color w:val="444444"/>
        </w:rPr>
        <w:t xml:space="preserve">De </w:t>
      </w:r>
      <w:r w:rsidR="00887EC5" w:rsidRPr="00514721">
        <w:rPr>
          <w:rFonts w:ascii="Candara" w:eastAsia="Calibri,Times New Roman" w:hAnsi="Candara" w:cs="Calibri,Times New Roman"/>
          <w:bCs/>
          <w:color w:val="444444"/>
        </w:rPr>
        <w:t>un lado</w:t>
      </w:r>
      <w:r w:rsidRPr="00514721">
        <w:rPr>
          <w:rFonts w:ascii="Candara" w:eastAsia="Calibri,Times New Roman" w:hAnsi="Candara" w:cs="Calibri,Times New Roman"/>
          <w:bCs/>
          <w:color w:val="444444"/>
        </w:rPr>
        <w:t xml:space="preserve"> está el desarrollo de contactos con otros</w:t>
      </w:r>
      <w:r w:rsidR="00887EC5" w:rsidRPr="00514721">
        <w:rPr>
          <w:rFonts w:ascii="Candara" w:eastAsia="Calibri,Times New Roman" w:hAnsi="Candara" w:cs="Calibri,Times New Roman"/>
          <w:bCs/>
          <w:color w:val="444444"/>
        </w:rPr>
        <w:t xml:space="preserve"> emprendedores</w:t>
      </w:r>
      <w:r w:rsidRPr="00514721">
        <w:rPr>
          <w:rFonts w:ascii="Candara" w:eastAsia="Calibri,Times New Roman" w:hAnsi="Candara" w:cs="Calibri,Times New Roman"/>
          <w:bCs/>
          <w:color w:val="444444"/>
        </w:rPr>
        <w:t xml:space="preserve"> con calificaciones altas y bajos niveles de heterogeneidad entre incubadoras. En los demás tipos de vinculaciones la calificación baja y existe una</w:t>
      </w:r>
      <w:r w:rsidR="00887EC5" w:rsidRPr="00514721">
        <w:rPr>
          <w:rFonts w:ascii="Candara" w:eastAsia="Calibri,Times New Roman" w:hAnsi="Candara" w:cs="Calibri,Times New Roman"/>
          <w:bCs/>
          <w:color w:val="444444"/>
        </w:rPr>
        <w:t xml:space="preserve"> brecha muy importante entre la incubadora </w:t>
      </w:r>
      <w:r w:rsidRPr="00514721">
        <w:rPr>
          <w:rFonts w:ascii="Candara" w:eastAsia="Calibri,Times New Roman" w:hAnsi="Candara" w:cs="Calibri,Times New Roman"/>
          <w:bCs/>
          <w:color w:val="444444"/>
        </w:rPr>
        <w:t>de</w:t>
      </w:r>
      <w:r w:rsidR="00887EC5" w:rsidRPr="00514721">
        <w:rPr>
          <w:rFonts w:ascii="Candara" w:eastAsia="Calibri,Times New Roman" w:hAnsi="Candara" w:cs="Calibri,Times New Roman"/>
          <w:bCs/>
          <w:color w:val="444444"/>
        </w:rPr>
        <w:t xml:space="preserve"> mejor y peor desempeño, así como con respecto al promedio.</w:t>
      </w:r>
    </w:p>
    <w:p w:rsidR="00887EC5" w:rsidRPr="00887EC5" w:rsidRDefault="00887EC5" w:rsidP="00887EC5">
      <w:pPr>
        <w:spacing w:after="0" w:afterAutospacing="0"/>
        <w:ind w:firstLine="0"/>
        <w:rPr>
          <w:rFonts w:ascii="Candara" w:eastAsia="Calibri,Times New Roman" w:hAnsi="Candara" w:cs="Calibri,Times New Roman"/>
          <w:bCs/>
          <w:color w:val="000000" w:themeColor="text1"/>
        </w:rPr>
      </w:pPr>
    </w:p>
    <w:p w:rsidR="00293F35" w:rsidRPr="00514721" w:rsidRDefault="004960EC" w:rsidP="00293F35">
      <w:pPr>
        <w:keepNext/>
        <w:spacing w:after="0" w:afterAutospacing="0"/>
        <w:ind w:firstLine="0"/>
        <w:jc w:val="center"/>
        <w:rPr>
          <w:rFonts w:ascii="Candara" w:eastAsia="Calibri,Times New Roman" w:hAnsi="Candara" w:cs="Calibri,Times New Roman"/>
          <w:b/>
          <w:bCs/>
          <w:color w:val="444444"/>
          <w:lang w:val="es-AR"/>
        </w:rPr>
      </w:pPr>
      <w:r>
        <w:rPr>
          <w:rFonts w:ascii="Candara" w:hAnsi="Candara" w:cs="Open Sans"/>
          <w:b/>
          <w:color w:val="444444"/>
          <w:shd w:val="clear" w:color="auto" w:fill="FFFFFF"/>
        </w:rPr>
        <w:t>Gráfico 32.</w:t>
      </w:r>
      <w:r w:rsidR="00293F35" w:rsidRPr="00514721">
        <w:rPr>
          <w:rFonts w:ascii="Candara" w:eastAsia="Calibri,Times New Roman" w:hAnsi="Candara" w:cs="Calibri,Times New Roman"/>
          <w:b/>
          <w:bCs/>
          <w:color w:val="444444"/>
        </w:rPr>
        <w:t>Vínculos/ Redes</w:t>
      </w:r>
      <w:r w:rsidR="00887EC5" w:rsidRPr="00514721">
        <w:rPr>
          <w:rFonts w:ascii="Candara" w:eastAsia="Calibri,Times New Roman" w:hAnsi="Candara" w:cs="Calibri,Times New Roman"/>
          <w:b/>
          <w:bCs/>
          <w:color w:val="444444"/>
        </w:rPr>
        <w:t xml:space="preserve"> según perfil</w:t>
      </w:r>
    </w:p>
    <w:p w:rsidR="00293F35" w:rsidRPr="00976217" w:rsidRDefault="00293F35" w:rsidP="00293F35">
      <w:pPr>
        <w:keepNext/>
        <w:spacing w:after="0" w:afterAutospacing="0"/>
        <w:ind w:firstLine="0"/>
        <w:jc w:val="center"/>
        <w:rPr>
          <w:rFonts w:ascii="Candara" w:eastAsia="Calibri,Times New Roman" w:hAnsi="Candara" w:cs="Calibri,Times New Roman"/>
          <w:b/>
          <w:bCs/>
          <w:color w:val="000000" w:themeColor="text1"/>
        </w:rPr>
      </w:pPr>
      <w:r w:rsidRPr="00976217">
        <w:rPr>
          <w:rFonts w:ascii="Candara" w:hAnsi="Candara"/>
          <w:noProof/>
          <w:lang w:val="es-AR" w:eastAsia="es-AR"/>
        </w:rPr>
        <w:drawing>
          <wp:inline distT="0" distB="0" distL="0" distR="0">
            <wp:extent cx="3960000" cy="2102738"/>
            <wp:effectExtent l="19050" t="0" r="2400" b="0"/>
            <wp:docPr id="2074"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54" cstate="print"/>
                    <a:srcRect/>
                    <a:stretch>
                      <a:fillRect/>
                    </a:stretch>
                  </pic:blipFill>
                  <pic:spPr bwMode="auto">
                    <a:xfrm>
                      <a:off x="0" y="0"/>
                      <a:ext cx="3960000" cy="2102738"/>
                    </a:xfrm>
                    <a:prstGeom prst="rect">
                      <a:avLst/>
                    </a:prstGeom>
                    <a:noFill/>
                    <a:ln w="9525">
                      <a:noFill/>
                      <a:miter lim="800000"/>
                      <a:headEnd/>
                      <a:tailEnd/>
                    </a:ln>
                  </pic:spPr>
                </pic:pic>
              </a:graphicData>
            </a:graphic>
          </wp:inline>
        </w:drawing>
      </w:r>
    </w:p>
    <w:p w:rsidR="00612043" w:rsidRPr="00976217" w:rsidRDefault="00612043" w:rsidP="00612043">
      <w:pPr>
        <w:keepNext/>
        <w:spacing w:after="0" w:afterAutospacing="0"/>
        <w:ind w:firstLine="0"/>
        <w:jc w:val="center"/>
        <w:rPr>
          <w:rFonts w:ascii="Candara" w:hAnsi="Candara"/>
          <w:lang w:val="es-AR"/>
        </w:rPr>
      </w:pPr>
      <w:r w:rsidRPr="00FD0B6F">
        <w:rPr>
          <w:rFonts w:ascii="Candara" w:hAnsi="Candara" w:cs="Open Sans"/>
          <w:b/>
          <w:color w:val="444444"/>
          <w:sz w:val="18"/>
          <w:shd w:val="clear" w:color="auto" w:fill="FFFFFF"/>
        </w:rPr>
        <w:t>Fuente:</w:t>
      </w:r>
      <w:r w:rsidRPr="00FD0B6F">
        <w:rPr>
          <w:rFonts w:ascii="Candara" w:hAnsi="Candara" w:cs="Open Sans"/>
          <w:color w:val="444444"/>
          <w:sz w:val="18"/>
          <w:shd w:val="clear" w:color="auto" w:fill="FFFFFF"/>
        </w:rPr>
        <w:t xml:space="preserve"> Elaboración propia en base a Encuestas a Gerentes Incubadoras</w:t>
      </w:r>
    </w:p>
    <w:p w:rsidR="00293F35" w:rsidRPr="00612043" w:rsidRDefault="00293F35" w:rsidP="00887EC5">
      <w:pPr>
        <w:keepNext/>
        <w:spacing w:after="0" w:afterAutospacing="0"/>
        <w:ind w:firstLine="0"/>
        <w:rPr>
          <w:rFonts w:ascii="Candara" w:eastAsia="Calibri,Times New Roman" w:hAnsi="Candara" w:cs="Calibri,Times New Roman"/>
          <w:b/>
          <w:bCs/>
          <w:color w:val="000000" w:themeColor="text1"/>
          <w:lang w:val="es-AR"/>
        </w:rPr>
      </w:pPr>
    </w:p>
    <w:p w:rsidR="00887EC5" w:rsidRPr="00514721" w:rsidRDefault="00887EC5" w:rsidP="00887EC5">
      <w:pPr>
        <w:spacing w:after="0" w:afterAutospacing="0"/>
        <w:ind w:firstLine="0"/>
        <w:rPr>
          <w:rFonts w:ascii="Candara" w:eastAsia="Calibri,Times New Roman" w:hAnsi="Candara" w:cs="Calibri,Times New Roman"/>
          <w:bCs/>
          <w:color w:val="444444"/>
        </w:rPr>
      </w:pPr>
      <w:r w:rsidRPr="00514721">
        <w:rPr>
          <w:rFonts w:ascii="Candara" w:eastAsia="Calibri,Times New Roman" w:hAnsi="Candara" w:cs="Calibri,Times New Roman"/>
          <w:bCs/>
          <w:color w:val="444444"/>
        </w:rPr>
        <w:t xml:space="preserve">En </w:t>
      </w:r>
      <w:r w:rsidR="00251920" w:rsidRPr="00514721">
        <w:rPr>
          <w:rFonts w:ascii="Candara" w:eastAsia="Calibri,Times New Roman" w:hAnsi="Candara" w:cs="Calibri,Times New Roman"/>
          <w:bCs/>
          <w:color w:val="444444"/>
        </w:rPr>
        <w:t>otros términos</w:t>
      </w:r>
      <w:r w:rsidRPr="00514721">
        <w:rPr>
          <w:rFonts w:ascii="Candara" w:eastAsia="Calibri,Times New Roman" w:hAnsi="Candara" w:cs="Calibri,Times New Roman"/>
          <w:bCs/>
          <w:color w:val="444444"/>
        </w:rPr>
        <w:t xml:space="preserve">, </w:t>
      </w:r>
      <w:r w:rsidR="00251920" w:rsidRPr="00514721">
        <w:rPr>
          <w:rFonts w:ascii="Candara" w:eastAsia="Calibri,Times New Roman" w:hAnsi="Candara" w:cs="Calibri,Times New Roman"/>
          <w:bCs/>
          <w:color w:val="444444"/>
        </w:rPr>
        <w:t xml:space="preserve">es mayor la </w:t>
      </w:r>
      <w:r w:rsidRPr="00514721">
        <w:rPr>
          <w:rFonts w:ascii="Candara" w:eastAsia="Calibri,Times New Roman" w:hAnsi="Candara" w:cs="Calibri,Times New Roman"/>
          <w:bCs/>
          <w:color w:val="444444"/>
        </w:rPr>
        <w:t xml:space="preserve">capacidad </w:t>
      </w:r>
      <w:r w:rsidR="00251920" w:rsidRPr="00514721">
        <w:rPr>
          <w:rFonts w:ascii="Candara" w:eastAsia="Calibri,Times New Roman" w:hAnsi="Candara" w:cs="Calibri,Times New Roman"/>
          <w:bCs/>
          <w:color w:val="444444"/>
        </w:rPr>
        <w:t xml:space="preserve">para apoyar en el desarrollo </w:t>
      </w:r>
      <w:r w:rsidRPr="00514721">
        <w:rPr>
          <w:rFonts w:ascii="Candara" w:eastAsia="Calibri,Times New Roman" w:hAnsi="Candara" w:cs="Calibri,Times New Roman"/>
          <w:bCs/>
          <w:color w:val="444444"/>
        </w:rPr>
        <w:t xml:space="preserve">de redes entre emprendedores que </w:t>
      </w:r>
      <w:r w:rsidR="00251920" w:rsidRPr="00514721">
        <w:rPr>
          <w:rFonts w:ascii="Candara" w:eastAsia="Calibri,Times New Roman" w:hAnsi="Candara" w:cs="Calibri,Times New Roman"/>
          <w:bCs/>
          <w:color w:val="444444"/>
        </w:rPr>
        <w:t xml:space="preserve">para vincularse con </w:t>
      </w:r>
      <w:r w:rsidRPr="00514721">
        <w:rPr>
          <w:rFonts w:ascii="Candara" w:eastAsia="Calibri,Times New Roman" w:hAnsi="Candara" w:cs="Calibri,Times New Roman"/>
          <w:bCs/>
          <w:color w:val="444444"/>
        </w:rPr>
        <w:t xml:space="preserve">mentores empresariales, </w:t>
      </w:r>
      <w:r w:rsidR="00251920" w:rsidRPr="00514721">
        <w:rPr>
          <w:rFonts w:ascii="Candara" w:eastAsia="Calibri,Times New Roman" w:hAnsi="Candara" w:cs="Calibri,Times New Roman"/>
          <w:bCs/>
          <w:color w:val="444444"/>
        </w:rPr>
        <w:t>potenciales clientes</w:t>
      </w:r>
      <w:r w:rsidRPr="00514721">
        <w:rPr>
          <w:rFonts w:ascii="Candara" w:eastAsia="Calibri,Times New Roman" w:hAnsi="Candara" w:cs="Calibri,Times New Roman"/>
          <w:bCs/>
          <w:color w:val="444444"/>
        </w:rPr>
        <w:t xml:space="preserve">, inversores y </w:t>
      </w:r>
      <w:r w:rsidR="00251920" w:rsidRPr="00514721">
        <w:rPr>
          <w:rFonts w:ascii="Candara" w:eastAsia="Calibri,Times New Roman" w:hAnsi="Candara" w:cs="Calibri,Times New Roman"/>
          <w:bCs/>
          <w:color w:val="444444"/>
        </w:rPr>
        <w:t>la internacionalización</w:t>
      </w:r>
      <w:r w:rsidRPr="00514721">
        <w:rPr>
          <w:rFonts w:ascii="Candara" w:eastAsia="Calibri,Times New Roman" w:hAnsi="Candara" w:cs="Calibri,Times New Roman"/>
          <w:bCs/>
          <w:color w:val="444444"/>
        </w:rPr>
        <w:t xml:space="preserve">. Este </w:t>
      </w:r>
      <w:r w:rsidR="002600E0" w:rsidRPr="00514721">
        <w:rPr>
          <w:rFonts w:ascii="Candara" w:eastAsia="Calibri,Times New Roman" w:hAnsi="Candara" w:cs="Calibri,Times New Roman"/>
          <w:bCs/>
          <w:color w:val="444444"/>
        </w:rPr>
        <w:t xml:space="preserve">último </w:t>
      </w:r>
      <w:r w:rsidRPr="00514721">
        <w:rPr>
          <w:rFonts w:ascii="Candara" w:eastAsia="Calibri,Times New Roman" w:hAnsi="Candara" w:cs="Calibri,Times New Roman"/>
          <w:bCs/>
          <w:color w:val="444444"/>
        </w:rPr>
        <w:t>punto cobra especial importancia teniendo en cuenta la escala del mercado uruguayo</w:t>
      </w:r>
      <w:r w:rsidR="00251920" w:rsidRPr="00514721">
        <w:rPr>
          <w:rFonts w:ascii="Candara" w:eastAsia="Calibri,Times New Roman" w:hAnsi="Candara" w:cs="Calibri,Times New Roman"/>
          <w:bCs/>
          <w:color w:val="444444"/>
        </w:rPr>
        <w:t xml:space="preserve"> y la orientación de los emprendimientos que se ha comentado en páginas anteriores</w:t>
      </w:r>
      <w:r w:rsidRPr="00514721">
        <w:rPr>
          <w:rFonts w:ascii="Candara" w:eastAsia="Calibri,Times New Roman" w:hAnsi="Candara" w:cs="Calibri,Times New Roman"/>
          <w:bCs/>
          <w:color w:val="444444"/>
        </w:rPr>
        <w:t xml:space="preserve">. Si se desea que los emprendimientos </w:t>
      </w:r>
      <w:r w:rsidR="00251920" w:rsidRPr="00514721">
        <w:rPr>
          <w:rFonts w:ascii="Candara" w:eastAsia="Calibri,Times New Roman" w:hAnsi="Candara" w:cs="Calibri,Times New Roman"/>
          <w:bCs/>
          <w:color w:val="444444"/>
        </w:rPr>
        <w:t xml:space="preserve">prosperen y </w:t>
      </w:r>
      <w:r w:rsidRPr="00514721">
        <w:rPr>
          <w:rFonts w:ascii="Candara" w:eastAsia="Calibri,Times New Roman" w:hAnsi="Candara" w:cs="Calibri,Times New Roman"/>
          <w:bCs/>
          <w:color w:val="444444"/>
        </w:rPr>
        <w:t>crezcan la vinculación con mercados del exterior es clave.</w:t>
      </w:r>
    </w:p>
    <w:p w:rsidR="00251920" w:rsidRPr="00514721" w:rsidRDefault="00251920" w:rsidP="00251920">
      <w:pPr>
        <w:spacing w:after="160" w:afterAutospacing="0" w:line="259" w:lineRule="auto"/>
        <w:ind w:firstLine="0"/>
        <w:rPr>
          <w:rFonts w:ascii="Candara" w:eastAsia="Calibri,Times New Roman" w:hAnsi="Candara" w:cs="Calibri,Times New Roman"/>
          <w:bCs/>
          <w:color w:val="444444"/>
          <w:lang w:val="es-ES"/>
        </w:rPr>
      </w:pPr>
    </w:p>
    <w:p w:rsidR="00887EC5" w:rsidRDefault="00251920" w:rsidP="00767665">
      <w:pPr>
        <w:spacing w:after="0" w:afterAutospacing="0" w:line="259" w:lineRule="auto"/>
        <w:ind w:firstLine="0"/>
        <w:rPr>
          <w:rFonts w:ascii="Candara" w:eastAsia="Calibri,Times New Roman" w:hAnsi="Candara" w:cs="Calibri,Times New Roman"/>
          <w:bCs/>
          <w:color w:val="444444"/>
          <w:lang w:val="es-ES"/>
        </w:rPr>
      </w:pPr>
      <w:r w:rsidRPr="00514721">
        <w:rPr>
          <w:rFonts w:ascii="Candara" w:eastAsia="Calibri,Times New Roman" w:hAnsi="Candara" w:cs="Calibri,Times New Roman"/>
          <w:bCs/>
          <w:color w:val="444444"/>
          <w:lang w:val="es-ES"/>
        </w:rPr>
        <w:t>Las oportunidades de mejora que existen en este campo se aprecian también al contrastar a las incubadoras uruguayas con las chilenas, especialmente en lo que refiere a las redes comerciales y de inversión.</w:t>
      </w:r>
    </w:p>
    <w:p w:rsidR="00767665" w:rsidRPr="00514721" w:rsidRDefault="00767665" w:rsidP="00767665">
      <w:pPr>
        <w:spacing w:after="0" w:afterAutospacing="0" w:line="259" w:lineRule="auto"/>
        <w:ind w:firstLine="0"/>
        <w:rPr>
          <w:rFonts w:ascii="Candara" w:eastAsia="Calibri,Times New Roman" w:hAnsi="Candara" w:cs="Calibri,Times New Roman"/>
          <w:b/>
          <w:bCs/>
          <w:color w:val="444444"/>
        </w:rPr>
      </w:pPr>
    </w:p>
    <w:p w:rsidR="00293F35" w:rsidRPr="00514721" w:rsidRDefault="004960EC" w:rsidP="00767665">
      <w:pPr>
        <w:keepNext/>
        <w:spacing w:after="0" w:afterAutospacing="0"/>
        <w:ind w:firstLine="0"/>
        <w:jc w:val="center"/>
        <w:rPr>
          <w:rFonts w:ascii="Candara" w:eastAsia="Calibri,Times New Roman" w:hAnsi="Candara" w:cs="Calibri,Times New Roman"/>
          <w:b/>
          <w:bCs/>
          <w:color w:val="444444"/>
          <w:lang w:val="es-AR"/>
        </w:rPr>
      </w:pPr>
      <w:r>
        <w:rPr>
          <w:rFonts w:ascii="Candara" w:hAnsi="Candara" w:cs="Open Sans"/>
          <w:b/>
          <w:color w:val="444444"/>
          <w:shd w:val="clear" w:color="auto" w:fill="FFFFFF"/>
        </w:rPr>
        <w:t>Gráfico 33.</w:t>
      </w:r>
      <w:r w:rsidR="00293F35" w:rsidRPr="00514721">
        <w:rPr>
          <w:rFonts w:ascii="Candara" w:eastAsia="Calibri,Times New Roman" w:hAnsi="Candara" w:cs="Calibri,Times New Roman"/>
          <w:b/>
          <w:bCs/>
          <w:color w:val="444444"/>
        </w:rPr>
        <w:t>Servicios de apoyo y Vínculos/ Redes</w:t>
      </w:r>
      <w:r w:rsidR="004322A0">
        <w:rPr>
          <w:rFonts w:ascii="Candara" w:eastAsia="Calibri,Times New Roman" w:hAnsi="Candara" w:cs="Calibri,Times New Roman"/>
          <w:b/>
          <w:bCs/>
          <w:color w:val="444444"/>
        </w:rPr>
        <w:t>, Uruguay y Chile</w:t>
      </w:r>
    </w:p>
    <w:p w:rsidR="00293F35" w:rsidRDefault="00293F35" w:rsidP="00767665">
      <w:pPr>
        <w:spacing w:after="0" w:afterAutospacing="0"/>
        <w:ind w:firstLine="0"/>
        <w:jc w:val="center"/>
        <w:rPr>
          <w:rFonts w:ascii="Candara" w:hAnsi="Candara"/>
        </w:rPr>
      </w:pPr>
      <w:r w:rsidRPr="00976217">
        <w:rPr>
          <w:rFonts w:ascii="Candara" w:hAnsi="Candara"/>
          <w:noProof/>
          <w:lang w:val="es-AR" w:eastAsia="es-AR"/>
        </w:rPr>
        <w:drawing>
          <wp:inline distT="0" distB="0" distL="0" distR="0">
            <wp:extent cx="4041547" cy="2010259"/>
            <wp:effectExtent l="0" t="0" r="0" b="9525"/>
            <wp:docPr id="2073"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55" cstate="print"/>
                    <a:srcRect/>
                    <a:stretch>
                      <a:fillRect/>
                    </a:stretch>
                  </pic:blipFill>
                  <pic:spPr bwMode="auto">
                    <a:xfrm>
                      <a:off x="0" y="0"/>
                      <a:ext cx="4052655" cy="2015784"/>
                    </a:xfrm>
                    <a:prstGeom prst="rect">
                      <a:avLst/>
                    </a:prstGeom>
                    <a:noFill/>
                    <a:ln w="9525">
                      <a:noFill/>
                      <a:miter lim="800000"/>
                      <a:headEnd/>
                      <a:tailEnd/>
                    </a:ln>
                  </pic:spPr>
                </pic:pic>
              </a:graphicData>
            </a:graphic>
          </wp:inline>
        </w:drawing>
      </w:r>
    </w:p>
    <w:p w:rsidR="008C0274" w:rsidRPr="00612043" w:rsidRDefault="008C0274" w:rsidP="00767665">
      <w:pPr>
        <w:spacing w:after="0" w:afterAutospacing="0"/>
        <w:ind w:left="1134" w:right="616" w:firstLine="0"/>
        <w:jc w:val="center"/>
        <w:rPr>
          <w:rFonts w:ascii="Candara" w:hAnsi="Candara" w:cs="Open Sans"/>
          <w:color w:val="444444"/>
          <w:sz w:val="20"/>
          <w:shd w:val="clear" w:color="auto" w:fill="FFFFFF"/>
        </w:rPr>
      </w:pPr>
      <w:r w:rsidRPr="00612043">
        <w:rPr>
          <w:rFonts w:ascii="Candara" w:hAnsi="Candara" w:cs="Open Sans"/>
          <w:b/>
          <w:color w:val="444444"/>
          <w:sz w:val="18"/>
          <w:shd w:val="clear" w:color="auto" w:fill="FFFFFF"/>
        </w:rPr>
        <w:t>Fuente:</w:t>
      </w:r>
      <w:r w:rsidRPr="00612043">
        <w:rPr>
          <w:rFonts w:ascii="Candara" w:hAnsi="Candara" w:cs="Open Sans"/>
          <w:color w:val="444444"/>
          <w:sz w:val="18"/>
          <w:shd w:val="clear" w:color="auto" w:fill="FFFFFF"/>
        </w:rPr>
        <w:t xml:space="preserve"> Elaboración propia en base a Encuestas a Gerentes Incubadoras e informe “Evaluación de la plataforma de apoyo al emprendimiento – Incubadoras de negocios apoyadas por CORFO” (2016)</w:t>
      </w:r>
    </w:p>
    <w:p w:rsidR="008C0274" w:rsidRPr="00976217" w:rsidRDefault="008C0274" w:rsidP="00767665">
      <w:pPr>
        <w:spacing w:after="0" w:afterAutospacing="0"/>
        <w:ind w:firstLine="0"/>
        <w:jc w:val="center"/>
        <w:rPr>
          <w:rFonts w:ascii="Candara" w:hAnsi="Candara"/>
        </w:rPr>
      </w:pPr>
    </w:p>
    <w:p w:rsidR="004322A0" w:rsidRDefault="004322A0" w:rsidP="00767665">
      <w:pPr>
        <w:spacing w:after="0" w:afterAutospacing="0"/>
        <w:ind w:firstLine="0"/>
        <w:rPr>
          <w:rFonts w:ascii="Candara" w:eastAsia="Calibri,Times New Roman" w:hAnsi="Candara" w:cs="Calibri,Times New Roman"/>
          <w:b/>
          <w:bCs/>
          <w:color w:val="444444"/>
          <w:lang w:val="es-ES"/>
        </w:rPr>
      </w:pPr>
    </w:p>
    <w:p w:rsidR="004322A0" w:rsidRDefault="004322A0" w:rsidP="00767665">
      <w:pPr>
        <w:spacing w:after="0" w:afterAutospacing="0"/>
        <w:ind w:firstLine="0"/>
        <w:rPr>
          <w:rFonts w:ascii="Candara" w:eastAsia="Calibri,Times New Roman" w:hAnsi="Candara" w:cs="Calibri,Times New Roman"/>
          <w:b/>
          <w:bCs/>
          <w:color w:val="444444"/>
          <w:lang w:val="es-ES"/>
        </w:rPr>
      </w:pPr>
    </w:p>
    <w:p w:rsidR="004322A0" w:rsidRDefault="004322A0" w:rsidP="00767665">
      <w:pPr>
        <w:spacing w:after="0" w:afterAutospacing="0"/>
        <w:ind w:firstLine="0"/>
        <w:rPr>
          <w:rFonts w:ascii="Candara" w:eastAsia="Calibri,Times New Roman" w:hAnsi="Candara" w:cs="Calibri,Times New Roman"/>
          <w:b/>
          <w:bCs/>
          <w:color w:val="444444"/>
          <w:lang w:val="es-ES"/>
        </w:rPr>
      </w:pPr>
    </w:p>
    <w:p w:rsidR="00293F35" w:rsidRPr="00514721" w:rsidRDefault="00247E9C" w:rsidP="00767665">
      <w:pPr>
        <w:spacing w:after="0" w:afterAutospacing="0"/>
        <w:ind w:firstLine="0"/>
        <w:rPr>
          <w:rFonts w:ascii="Candara" w:eastAsia="Calibri" w:hAnsi="Candara" w:cs="Times New Roman"/>
          <w:color w:val="444444"/>
          <w:lang w:val="es-ES"/>
        </w:rPr>
      </w:pPr>
      <w:r w:rsidRPr="00514721">
        <w:rPr>
          <w:rFonts w:ascii="Candara" w:eastAsia="Calibri,Times New Roman" w:hAnsi="Candara" w:cs="Calibri,Times New Roman"/>
          <w:b/>
          <w:bCs/>
          <w:color w:val="444444"/>
          <w:lang w:val="es-ES"/>
        </w:rPr>
        <w:t>R</w:t>
      </w:r>
      <w:r w:rsidR="00BD5512" w:rsidRPr="00514721">
        <w:rPr>
          <w:rFonts w:ascii="Candara" w:eastAsia="Calibri,Times New Roman" w:hAnsi="Candara" w:cs="Calibri,Times New Roman"/>
          <w:b/>
          <w:bCs/>
          <w:color w:val="444444"/>
          <w:lang w:val="es-ES"/>
        </w:rPr>
        <w:t xml:space="preserve">elacionamiento entre los emprendedores y </w:t>
      </w:r>
      <w:r w:rsidR="008D56F9" w:rsidRPr="00514721">
        <w:rPr>
          <w:rFonts w:ascii="Candara" w:eastAsia="Calibri,Times New Roman" w:hAnsi="Candara" w:cs="Calibri,Times New Roman"/>
          <w:b/>
          <w:bCs/>
          <w:color w:val="444444"/>
          <w:lang w:val="es-ES"/>
        </w:rPr>
        <w:t>la incubadora</w:t>
      </w:r>
    </w:p>
    <w:p w:rsidR="00767665" w:rsidRDefault="00767665" w:rsidP="00767665">
      <w:pPr>
        <w:spacing w:after="0" w:afterAutospacing="0"/>
        <w:ind w:firstLine="0"/>
        <w:rPr>
          <w:rFonts w:ascii="Candara" w:eastAsia="Calibri,Times New Roman" w:hAnsi="Candara" w:cs="Calibri,Times New Roman"/>
          <w:color w:val="444444"/>
          <w:lang w:val="es-ES"/>
        </w:rPr>
      </w:pPr>
    </w:p>
    <w:p w:rsidR="00E40E54" w:rsidRDefault="00293F35" w:rsidP="00767665">
      <w:pPr>
        <w:spacing w:after="0" w:afterAutospacing="0"/>
        <w:ind w:firstLine="0"/>
        <w:rPr>
          <w:rFonts w:ascii="Candara" w:eastAsia="Calibri,Times New Roman" w:hAnsi="Candara" w:cs="Calibri,Times New Roman"/>
          <w:color w:val="444444"/>
          <w:lang w:val="es-ES"/>
        </w:rPr>
      </w:pPr>
      <w:r w:rsidRPr="00514721">
        <w:rPr>
          <w:rFonts w:ascii="Candara" w:eastAsia="Calibri,Times New Roman" w:hAnsi="Candara" w:cs="Calibri,Times New Roman"/>
          <w:color w:val="444444"/>
          <w:lang w:val="es-ES"/>
        </w:rPr>
        <w:t xml:space="preserve">La mayoría de los </w:t>
      </w:r>
      <w:r w:rsidR="00F343BC" w:rsidRPr="00514721">
        <w:rPr>
          <w:rFonts w:ascii="Candara" w:eastAsia="Calibri,Times New Roman" w:hAnsi="Candara" w:cs="Calibri,Times New Roman"/>
          <w:color w:val="444444"/>
          <w:lang w:val="es-ES"/>
        </w:rPr>
        <w:t xml:space="preserve">emprendedores manifestaron haber </w:t>
      </w:r>
      <w:r w:rsidRPr="00514721">
        <w:rPr>
          <w:rFonts w:ascii="Candara" w:eastAsia="Calibri,Times New Roman" w:hAnsi="Candara" w:cs="Calibri,Times New Roman"/>
          <w:color w:val="444444"/>
          <w:lang w:val="es-ES"/>
        </w:rPr>
        <w:t>firma</w:t>
      </w:r>
      <w:r w:rsidR="00F343BC" w:rsidRPr="00514721">
        <w:rPr>
          <w:rFonts w:ascii="Candara" w:eastAsia="Calibri,Times New Roman" w:hAnsi="Candara" w:cs="Calibri,Times New Roman"/>
          <w:color w:val="444444"/>
          <w:lang w:val="es-ES"/>
        </w:rPr>
        <w:t>do</w:t>
      </w:r>
      <w:r w:rsidRPr="00514721">
        <w:rPr>
          <w:rFonts w:ascii="Candara" w:eastAsia="Calibri,Times New Roman" w:hAnsi="Candara" w:cs="Calibri,Times New Roman"/>
          <w:color w:val="444444"/>
          <w:lang w:val="es-ES"/>
        </w:rPr>
        <w:t xml:space="preserve"> un contrato que establece</w:t>
      </w:r>
      <w:r w:rsidR="00F343BC" w:rsidRPr="00514721">
        <w:rPr>
          <w:rFonts w:ascii="Candara" w:eastAsia="Calibri,Times New Roman" w:hAnsi="Candara" w:cs="Calibri,Times New Roman"/>
          <w:color w:val="444444"/>
          <w:lang w:val="es-ES"/>
        </w:rPr>
        <w:t xml:space="preserve"> sus</w:t>
      </w:r>
      <w:r w:rsidRPr="00514721">
        <w:rPr>
          <w:rFonts w:ascii="Candara" w:eastAsia="Calibri,Times New Roman" w:hAnsi="Candara" w:cs="Calibri,Times New Roman"/>
          <w:color w:val="444444"/>
          <w:lang w:val="es-ES"/>
        </w:rPr>
        <w:t xml:space="preserve"> derechos y obligaciones </w:t>
      </w:r>
      <w:r w:rsidR="00A5220B" w:rsidRPr="00514721">
        <w:rPr>
          <w:rFonts w:ascii="Candara" w:eastAsia="Calibri,Times New Roman" w:hAnsi="Candara" w:cs="Calibri,Times New Roman"/>
          <w:color w:val="444444"/>
          <w:lang w:val="es-ES"/>
        </w:rPr>
        <w:t xml:space="preserve">con la incubadora </w:t>
      </w:r>
      <w:r w:rsidRPr="00514721">
        <w:rPr>
          <w:rFonts w:ascii="Candara" w:eastAsia="Calibri,Times New Roman" w:hAnsi="Candara" w:cs="Calibri,Times New Roman"/>
          <w:color w:val="444444"/>
          <w:lang w:val="es-ES"/>
        </w:rPr>
        <w:t xml:space="preserve">(87%). </w:t>
      </w:r>
      <w:r w:rsidR="008D56F9" w:rsidRPr="00514721">
        <w:rPr>
          <w:rFonts w:ascii="Candara" w:eastAsia="Calibri,Times New Roman" w:hAnsi="Candara" w:cs="Calibri,Times New Roman"/>
          <w:color w:val="444444"/>
          <w:lang w:val="es-ES"/>
        </w:rPr>
        <w:t>Los derechos suelen aludir a los servicios a los que pueden acceder y las obligaciones al tipo de retribución (actual/futura) por los servicios.</w:t>
      </w:r>
    </w:p>
    <w:p w:rsidR="00767665" w:rsidRPr="00514721" w:rsidRDefault="00767665" w:rsidP="00767665">
      <w:pPr>
        <w:spacing w:after="0" w:afterAutospacing="0"/>
        <w:ind w:firstLine="0"/>
        <w:rPr>
          <w:rFonts w:ascii="Candara" w:eastAsia="Calibri,Times New Roman" w:hAnsi="Candara" w:cs="Calibri,Times New Roman"/>
          <w:color w:val="444444"/>
          <w:lang w:val="es-ES"/>
        </w:rPr>
      </w:pPr>
    </w:p>
    <w:p w:rsidR="00A5220B" w:rsidRDefault="008D56F9" w:rsidP="00767665">
      <w:pPr>
        <w:spacing w:after="0" w:afterAutospacing="0"/>
        <w:ind w:firstLine="0"/>
        <w:rPr>
          <w:rFonts w:ascii="Candara" w:eastAsia="Calibri,Times New Roman" w:hAnsi="Candara" w:cs="Calibri,Times New Roman"/>
          <w:color w:val="444444"/>
          <w:lang w:val="es-ES"/>
        </w:rPr>
      </w:pPr>
      <w:r w:rsidRPr="00514721">
        <w:rPr>
          <w:rFonts w:ascii="Candara" w:eastAsia="Calibri,Times New Roman" w:hAnsi="Candara" w:cs="Calibri,Times New Roman"/>
          <w:color w:val="444444"/>
          <w:lang w:val="es-ES"/>
        </w:rPr>
        <w:t>Como parte del relacionamiento, l</w:t>
      </w:r>
      <w:r w:rsidR="00293F35" w:rsidRPr="00514721">
        <w:rPr>
          <w:rFonts w:ascii="Candara" w:eastAsia="Calibri,Times New Roman" w:hAnsi="Candara" w:cs="Calibri,Times New Roman"/>
          <w:color w:val="444444"/>
          <w:lang w:val="es-ES"/>
        </w:rPr>
        <w:t>as incubadoras hace</w:t>
      </w:r>
      <w:r w:rsidR="00F343BC" w:rsidRPr="00514721">
        <w:rPr>
          <w:rFonts w:ascii="Candara" w:eastAsia="Calibri,Times New Roman" w:hAnsi="Candara" w:cs="Calibri,Times New Roman"/>
          <w:color w:val="444444"/>
          <w:lang w:val="es-ES"/>
        </w:rPr>
        <w:t>n</w:t>
      </w:r>
      <w:r w:rsidR="00293F35" w:rsidRPr="00514721">
        <w:rPr>
          <w:rFonts w:ascii="Candara" w:eastAsia="Calibri,Times New Roman" w:hAnsi="Candara" w:cs="Calibri,Times New Roman"/>
          <w:color w:val="444444"/>
          <w:lang w:val="es-ES"/>
        </w:rPr>
        <w:t xml:space="preserve"> seguimiento de</w:t>
      </w:r>
      <w:r w:rsidR="00A5220B" w:rsidRPr="00514721">
        <w:rPr>
          <w:rFonts w:ascii="Candara" w:eastAsia="Calibri,Times New Roman" w:hAnsi="Candara" w:cs="Calibri,Times New Roman"/>
          <w:color w:val="444444"/>
          <w:lang w:val="es-ES"/>
        </w:rPr>
        <w:t>l proceso de</w:t>
      </w:r>
      <w:r w:rsidR="00293F35" w:rsidRPr="00514721">
        <w:rPr>
          <w:rFonts w:ascii="Candara" w:eastAsia="Calibri,Times New Roman" w:hAnsi="Candara" w:cs="Calibri,Times New Roman"/>
          <w:color w:val="444444"/>
          <w:lang w:val="es-ES"/>
        </w:rPr>
        <w:t xml:space="preserve"> los incubados mediante reuniones </w:t>
      </w:r>
      <w:r w:rsidR="00A5220B" w:rsidRPr="00514721">
        <w:rPr>
          <w:rFonts w:ascii="Candara" w:eastAsia="Calibri,Times New Roman" w:hAnsi="Candara" w:cs="Calibri,Times New Roman"/>
          <w:color w:val="444444"/>
          <w:lang w:val="es-ES"/>
        </w:rPr>
        <w:t>que tienen lugar con distinto tipo de frecuencia</w:t>
      </w:r>
      <w:r w:rsidR="005542D8" w:rsidRPr="00514721">
        <w:rPr>
          <w:rFonts w:ascii="Candara" w:eastAsia="Calibri,Times New Roman" w:hAnsi="Candara" w:cs="Calibri,Times New Roman"/>
          <w:color w:val="444444"/>
          <w:lang w:val="es-ES"/>
        </w:rPr>
        <w:t xml:space="preserve"> y modalidad</w:t>
      </w:r>
      <w:r w:rsidR="00A5220B" w:rsidRPr="00514721">
        <w:rPr>
          <w:rFonts w:ascii="Candara" w:eastAsia="Calibri,Times New Roman" w:hAnsi="Candara" w:cs="Calibri,Times New Roman"/>
          <w:color w:val="444444"/>
          <w:lang w:val="es-ES"/>
        </w:rPr>
        <w:t>.</w:t>
      </w:r>
      <w:r w:rsidR="00AC1F74" w:rsidRPr="00514721">
        <w:rPr>
          <w:rFonts w:ascii="Candara" w:eastAsia="Calibri,Times New Roman" w:hAnsi="Candara" w:cs="Calibri,Times New Roman"/>
          <w:color w:val="444444"/>
          <w:lang w:val="es-ES"/>
        </w:rPr>
        <w:t xml:space="preserve"> En algunas de ellas los emprendedores </w:t>
      </w:r>
      <w:r w:rsidR="00E40E54" w:rsidRPr="00514721">
        <w:rPr>
          <w:rFonts w:ascii="Candara" w:eastAsia="Calibri,Times New Roman" w:hAnsi="Candara" w:cs="Calibri,Times New Roman"/>
          <w:color w:val="444444"/>
          <w:lang w:val="es-ES"/>
        </w:rPr>
        <w:t>se reúnen semanal o quincenalmente con un ejecutivo de cuenta o tutor y con alguna periodicidad incluyen al gerente de la incubadora, como en los casos de Ingenio, Da Vinci o Gepian. Otras</w:t>
      </w:r>
      <w:r w:rsidR="00AC1F74" w:rsidRPr="00514721">
        <w:rPr>
          <w:rFonts w:ascii="Candara" w:eastAsia="Calibri,Times New Roman" w:hAnsi="Candara" w:cs="Calibri,Times New Roman"/>
          <w:color w:val="444444"/>
          <w:lang w:val="es-ES"/>
        </w:rPr>
        <w:t>,</w:t>
      </w:r>
      <w:r w:rsidR="00E40E54" w:rsidRPr="00514721">
        <w:rPr>
          <w:rFonts w:ascii="Candara" w:eastAsia="Calibri,Times New Roman" w:hAnsi="Candara" w:cs="Calibri,Times New Roman"/>
          <w:color w:val="444444"/>
          <w:lang w:val="es-ES"/>
        </w:rPr>
        <w:t xml:space="preserve"> como Sinergia</w:t>
      </w:r>
      <w:r w:rsidR="00AC1F74" w:rsidRPr="00514721">
        <w:rPr>
          <w:rFonts w:ascii="Candara" w:eastAsia="Calibri,Times New Roman" w:hAnsi="Candara" w:cs="Calibri,Times New Roman"/>
          <w:color w:val="444444"/>
          <w:lang w:val="es-ES"/>
        </w:rPr>
        <w:t>,</w:t>
      </w:r>
      <w:r w:rsidR="00E40E54" w:rsidRPr="00514721">
        <w:rPr>
          <w:rFonts w:ascii="Candara" w:eastAsia="Calibri,Times New Roman" w:hAnsi="Candara" w:cs="Calibri,Times New Roman"/>
          <w:color w:val="444444"/>
          <w:lang w:val="es-ES"/>
        </w:rPr>
        <w:t xml:space="preserve"> incluyen reuniones grupales mensuales con las reuniones individuales con los profesionales de la incubadora solicitadas por los emprendedores en función de las demandas que ellos mismos plantean y el seguimiento del staff, dando lugar a contactos muy frecuentes. Khem, por su parte, combina el seguimiento del staff a través de reuniones mensuales en forma articulada con el trabajo más frecuente de los tutores a la vez que Bioespinn funciona bajo la demanda de los emprendedores.</w:t>
      </w:r>
    </w:p>
    <w:p w:rsidR="00767665" w:rsidRPr="00514721" w:rsidRDefault="00767665" w:rsidP="00767665">
      <w:pPr>
        <w:spacing w:after="0" w:afterAutospacing="0"/>
        <w:ind w:firstLine="0"/>
        <w:rPr>
          <w:rFonts w:ascii="Candara" w:eastAsia="Calibri,Times New Roman" w:hAnsi="Candara" w:cs="Calibri,Times New Roman"/>
          <w:color w:val="444444"/>
          <w:lang w:val="es-ES"/>
        </w:rPr>
      </w:pPr>
    </w:p>
    <w:p w:rsidR="00247E9C" w:rsidRPr="00514721" w:rsidRDefault="00247E9C" w:rsidP="00247E9C">
      <w:pPr>
        <w:spacing w:after="160" w:afterAutospacing="0" w:line="259" w:lineRule="auto"/>
        <w:ind w:firstLine="0"/>
        <w:rPr>
          <w:rFonts w:ascii="Candara" w:eastAsia="Calibri" w:hAnsi="Candara" w:cs="Times New Roman"/>
          <w:color w:val="444444"/>
          <w:lang w:val="es-ES"/>
        </w:rPr>
      </w:pPr>
      <w:r w:rsidRPr="00514721">
        <w:rPr>
          <w:rFonts w:ascii="Candara" w:eastAsia="Calibri,Times New Roman" w:hAnsi="Candara" w:cs="Calibri,Times New Roman"/>
          <w:color w:val="444444"/>
          <w:lang w:val="es-ES"/>
        </w:rPr>
        <w:t>Según los emprendedores encuestados las dos situaciones más comunes son cuando los servicios se brindan en base a…</w:t>
      </w:r>
    </w:p>
    <w:p w:rsidR="00247E9C" w:rsidRPr="00514721" w:rsidRDefault="00247E9C" w:rsidP="00247E9C">
      <w:pPr>
        <w:numPr>
          <w:ilvl w:val="0"/>
          <w:numId w:val="5"/>
        </w:numPr>
        <w:spacing w:after="160" w:afterAutospacing="0" w:line="259" w:lineRule="auto"/>
        <w:contextualSpacing/>
        <w:jc w:val="left"/>
        <w:rPr>
          <w:rFonts w:ascii="Candara" w:eastAsia="Calibri,Times New Roman" w:hAnsi="Candara" w:cs="Calibri,Times New Roman"/>
          <w:color w:val="444444"/>
        </w:rPr>
      </w:pPr>
      <w:r w:rsidRPr="00514721">
        <w:rPr>
          <w:rFonts w:ascii="Candara" w:eastAsia="Calibri,Times New Roman" w:hAnsi="Candara" w:cs="Calibri,Times New Roman"/>
          <w:color w:val="444444"/>
          <w:lang w:val="es-ES"/>
        </w:rPr>
        <w:t>necesidades detectadas en encuentros regulares con un profesional de la incubadora (</w:t>
      </w:r>
      <w:r w:rsidR="00AC1F74" w:rsidRPr="00514721">
        <w:rPr>
          <w:rFonts w:ascii="Candara" w:eastAsia="Calibri,Times New Roman" w:hAnsi="Candara" w:cs="Calibri,Times New Roman"/>
          <w:color w:val="444444"/>
          <w:lang w:val="es-ES"/>
        </w:rPr>
        <w:t xml:space="preserve">poco más de </w:t>
      </w:r>
      <w:r w:rsidRPr="00514721">
        <w:rPr>
          <w:rFonts w:ascii="Candara" w:eastAsia="Calibri,Times New Roman" w:hAnsi="Candara" w:cs="Calibri,Times New Roman"/>
          <w:color w:val="444444"/>
          <w:lang w:val="es-ES"/>
        </w:rPr>
        <w:t xml:space="preserve">un tercio) y </w:t>
      </w:r>
    </w:p>
    <w:p w:rsidR="00247E9C" w:rsidRPr="00514721" w:rsidRDefault="00247E9C" w:rsidP="00247E9C">
      <w:pPr>
        <w:numPr>
          <w:ilvl w:val="0"/>
          <w:numId w:val="5"/>
        </w:numPr>
        <w:spacing w:after="160" w:afterAutospacing="0" w:line="259" w:lineRule="auto"/>
        <w:ind w:left="709" w:hanging="425"/>
        <w:contextualSpacing/>
        <w:jc w:val="left"/>
        <w:rPr>
          <w:rFonts w:ascii="Candara" w:eastAsia="Calibri" w:hAnsi="Candara" w:cs="Times New Roman"/>
          <w:color w:val="444444"/>
        </w:rPr>
      </w:pPr>
      <w:r w:rsidRPr="00514721">
        <w:rPr>
          <w:rFonts w:ascii="Candara" w:eastAsia="Calibri,Times New Roman" w:hAnsi="Candara" w:cs="Calibri,Times New Roman"/>
          <w:color w:val="444444"/>
          <w:lang w:val="es-ES"/>
        </w:rPr>
        <w:t>Los servicios se brindan cuando lo piden los emprendedores (uno de cada cuatro emprendedores)</w:t>
      </w:r>
    </w:p>
    <w:p w:rsidR="00AC1F74" w:rsidRPr="00514721" w:rsidRDefault="00AC1F74" w:rsidP="00247E9C">
      <w:pPr>
        <w:numPr>
          <w:ilvl w:val="0"/>
          <w:numId w:val="5"/>
        </w:numPr>
        <w:spacing w:after="160" w:afterAutospacing="0" w:line="259" w:lineRule="auto"/>
        <w:ind w:left="709" w:hanging="425"/>
        <w:contextualSpacing/>
        <w:jc w:val="left"/>
        <w:rPr>
          <w:rFonts w:ascii="Candara" w:eastAsia="Calibri" w:hAnsi="Candara" w:cs="Times New Roman"/>
          <w:color w:val="444444"/>
        </w:rPr>
      </w:pPr>
      <w:r w:rsidRPr="00514721">
        <w:rPr>
          <w:rFonts w:ascii="Candara" w:eastAsia="Calibri,Times New Roman" w:hAnsi="Candara" w:cs="Calibri,Times New Roman"/>
          <w:color w:val="444444"/>
          <w:lang w:val="es-ES"/>
        </w:rPr>
        <w:t>según una agenda de trabajo liderada por un profesional en base  a un diagnóstico (al menos de uno cada cinco emprendedores)</w:t>
      </w:r>
    </w:p>
    <w:p w:rsidR="00247E9C" w:rsidRPr="00247E9C" w:rsidRDefault="00247E9C" w:rsidP="00AC1F74">
      <w:pPr>
        <w:spacing w:after="160" w:afterAutospacing="0" w:line="259" w:lineRule="auto"/>
        <w:ind w:left="284" w:firstLine="0"/>
        <w:contextualSpacing/>
        <w:jc w:val="left"/>
        <w:rPr>
          <w:rFonts w:ascii="Candara" w:eastAsia="Calibri" w:hAnsi="Candara" w:cs="Times New Roman"/>
          <w:highlight w:val="green"/>
        </w:rPr>
      </w:pPr>
    </w:p>
    <w:p w:rsidR="00247E9C" w:rsidRPr="004D1CA3" w:rsidRDefault="004960EC" w:rsidP="004322A0">
      <w:pPr>
        <w:spacing w:after="0" w:afterAutospacing="0" w:line="259" w:lineRule="auto"/>
        <w:ind w:firstLine="0"/>
        <w:contextualSpacing/>
        <w:jc w:val="center"/>
        <w:rPr>
          <w:rFonts w:ascii="Candara" w:eastAsia="Calibri" w:hAnsi="Candara" w:cs="Times New Roman"/>
          <w:highlight w:val="green"/>
        </w:rPr>
      </w:pPr>
      <w:r>
        <w:rPr>
          <w:rFonts w:ascii="Candara" w:hAnsi="Candara" w:cs="Open Sans"/>
          <w:b/>
          <w:color w:val="444444"/>
          <w:shd w:val="clear" w:color="auto" w:fill="FFFFFF"/>
        </w:rPr>
        <w:t>Gráfico 34.</w:t>
      </w:r>
      <w:r w:rsidR="004322A0">
        <w:rPr>
          <w:rFonts w:ascii="Candara" w:hAnsi="Candara" w:cs="Open Sans"/>
          <w:b/>
          <w:color w:val="444444"/>
          <w:shd w:val="clear" w:color="auto" w:fill="FFFFFF"/>
        </w:rPr>
        <w:t xml:space="preserve"> Relacionamiento entre emprendedores e incubadoras</w:t>
      </w:r>
    </w:p>
    <w:p w:rsidR="00247E9C" w:rsidRDefault="00D121E5" w:rsidP="00767665">
      <w:pPr>
        <w:spacing w:after="0" w:afterAutospacing="0" w:line="259" w:lineRule="auto"/>
        <w:ind w:firstLine="0"/>
        <w:jc w:val="center"/>
        <w:rPr>
          <w:rFonts w:ascii="Candara" w:eastAsia="Calibri,Times New Roman" w:hAnsi="Candara" w:cs="Calibri,Times New Roman"/>
        </w:rPr>
      </w:pPr>
      <w:r w:rsidRPr="00D121E5">
        <w:rPr>
          <w:noProof/>
          <w:lang w:val="es-AR" w:eastAsia="es-AR"/>
        </w:rPr>
        <w:drawing>
          <wp:inline distT="0" distB="0" distL="0" distR="0">
            <wp:extent cx="4658400" cy="2450259"/>
            <wp:effectExtent l="19050" t="0" r="8850" b="0"/>
            <wp:docPr id="49"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6" cstate="print"/>
                    <a:srcRect/>
                    <a:stretch>
                      <a:fillRect/>
                    </a:stretch>
                  </pic:blipFill>
                  <pic:spPr bwMode="auto">
                    <a:xfrm>
                      <a:off x="0" y="0"/>
                      <a:ext cx="4658400" cy="2450259"/>
                    </a:xfrm>
                    <a:prstGeom prst="rect">
                      <a:avLst/>
                    </a:prstGeom>
                    <a:noFill/>
                    <a:ln w="9525">
                      <a:noFill/>
                      <a:miter lim="800000"/>
                      <a:headEnd/>
                      <a:tailEnd/>
                    </a:ln>
                  </pic:spPr>
                </pic:pic>
              </a:graphicData>
            </a:graphic>
          </wp:inline>
        </w:drawing>
      </w:r>
    </w:p>
    <w:p w:rsidR="00612043" w:rsidRPr="00976217" w:rsidRDefault="00612043" w:rsidP="00767665">
      <w:pPr>
        <w:keepNext/>
        <w:spacing w:after="0" w:afterAutospacing="0"/>
        <w:ind w:firstLine="0"/>
        <w:jc w:val="center"/>
        <w:rPr>
          <w:rFonts w:ascii="Candara" w:hAnsi="Candara"/>
          <w:lang w:val="es-AR"/>
        </w:rPr>
      </w:pPr>
      <w:r w:rsidRPr="00FD0B6F">
        <w:rPr>
          <w:rFonts w:ascii="Candara" w:hAnsi="Candara" w:cs="Open Sans"/>
          <w:b/>
          <w:color w:val="444444"/>
          <w:sz w:val="18"/>
          <w:shd w:val="clear" w:color="auto" w:fill="FFFFFF"/>
        </w:rPr>
        <w:t>Fuente:</w:t>
      </w:r>
      <w:r w:rsidRPr="00FD0B6F">
        <w:rPr>
          <w:rFonts w:ascii="Candara" w:hAnsi="Candara" w:cs="Open Sans"/>
          <w:color w:val="444444"/>
          <w:sz w:val="18"/>
          <w:shd w:val="clear" w:color="auto" w:fill="FFFFFF"/>
        </w:rPr>
        <w:t xml:space="preserve"> Elaboración propia en base a Encuestas a </w:t>
      </w:r>
      <w:r w:rsidR="00D121E5">
        <w:rPr>
          <w:rFonts w:ascii="Candara" w:hAnsi="Candara" w:cs="Open Sans"/>
          <w:color w:val="444444"/>
          <w:sz w:val="18"/>
          <w:shd w:val="clear" w:color="auto" w:fill="FFFFFF"/>
        </w:rPr>
        <w:t>Emprendedores</w:t>
      </w:r>
    </w:p>
    <w:p w:rsidR="00612043" w:rsidRPr="00612043" w:rsidRDefault="00612043" w:rsidP="00767665">
      <w:pPr>
        <w:spacing w:after="0" w:afterAutospacing="0" w:line="259" w:lineRule="auto"/>
        <w:ind w:firstLine="0"/>
        <w:jc w:val="center"/>
        <w:rPr>
          <w:rFonts w:ascii="Candara" w:eastAsia="Calibri,Times New Roman" w:hAnsi="Candara" w:cs="Calibri,Times New Roman"/>
          <w:lang w:val="es-AR"/>
        </w:rPr>
      </w:pPr>
    </w:p>
    <w:p w:rsidR="008D56F9" w:rsidRPr="00514721" w:rsidRDefault="008D56F9" w:rsidP="00767665">
      <w:pPr>
        <w:spacing w:after="0" w:afterAutospacing="0" w:line="259" w:lineRule="auto"/>
        <w:ind w:firstLine="0"/>
        <w:rPr>
          <w:rFonts w:ascii="Candara" w:eastAsia="Calibri,Times New Roman" w:hAnsi="Candara" w:cs="Calibri,Times New Roman"/>
          <w:color w:val="444444"/>
          <w:lang w:val="es-ES"/>
        </w:rPr>
      </w:pPr>
      <w:r w:rsidRPr="00514721">
        <w:rPr>
          <w:rFonts w:ascii="Candara" w:eastAsia="Calibri,Times New Roman" w:hAnsi="Candara" w:cs="Calibri,Times New Roman"/>
          <w:color w:val="444444"/>
          <w:lang w:val="es-ES"/>
        </w:rPr>
        <w:t>Los incubados suelen pagar aranceles por la labor de apoyo</w:t>
      </w:r>
      <w:r w:rsidR="005A68A9" w:rsidRPr="00514721">
        <w:rPr>
          <w:rFonts w:ascii="Candara" w:eastAsia="Calibri,Times New Roman" w:hAnsi="Candara" w:cs="Calibri,Times New Roman"/>
          <w:color w:val="444444"/>
          <w:lang w:val="es-ES"/>
        </w:rPr>
        <w:t>. P</w:t>
      </w:r>
      <w:r w:rsidRPr="00514721">
        <w:rPr>
          <w:rFonts w:ascii="Candara" w:eastAsia="Calibri,Times New Roman" w:hAnsi="Candara" w:cs="Calibri,Times New Roman"/>
          <w:color w:val="444444"/>
          <w:lang w:val="es-ES"/>
        </w:rPr>
        <w:t xml:space="preserve">or lo general, </w:t>
      </w:r>
      <w:r w:rsidR="005A68A9" w:rsidRPr="00514721">
        <w:rPr>
          <w:rFonts w:ascii="Candara" w:eastAsia="Calibri,Times New Roman" w:hAnsi="Candara" w:cs="Calibri,Times New Roman"/>
          <w:color w:val="444444"/>
          <w:lang w:val="es-ES"/>
        </w:rPr>
        <w:t xml:space="preserve">también </w:t>
      </w:r>
      <w:r w:rsidRPr="00514721">
        <w:rPr>
          <w:rFonts w:ascii="Candara" w:eastAsia="Calibri,Times New Roman" w:hAnsi="Candara" w:cs="Calibri,Times New Roman"/>
          <w:color w:val="444444"/>
          <w:lang w:val="es-ES"/>
        </w:rPr>
        <w:t>existen distintas modalidades de cobro atados a resultados (por ejemplo: royalties por ventas durante un período, opción a tomar equity, comisiones por levantamiento de inversiones).</w:t>
      </w:r>
      <w:r w:rsidR="005A68A9" w:rsidRPr="00514721">
        <w:rPr>
          <w:rFonts w:ascii="Candara" w:eastAsia="Calibri,Times New Roman" w:hAnsi="Candara" w:cs="Calibri,Times New Roman"/>
          <w:color w:val="444444"/>
          <w:lang w:val="es-ES"/>
        </w:rPr>
        <w:t>En este aspecto las incubadoras uruguayas se ubican por sobre sus colegas de Chile.</w:t>
      </w:r>
    </w:p>
    <w:p w:rsidR="00767665" w:rsidRDefault="00767665" w:rsidP="00767665">
      <w:pPr>
        <w:spacing w:after="0" w:afterAutospacing="0" w:line="259" w:lineRule="auto"/>
        <w:ind w:firstLine="0"/>
        <w:jc w:val="center"/>
        <w:rPr>
          <w:rFonts w:ascii="Candara" w:hAnsi="Candara" w:cs="Open Sans"/>
          <w:b/>
          <w:color w:val="444444"/>
          <w:shd w:val="clear" w:color="auto" w:fill="FFFFFF"/>
        </w:rPr>
      </w:pPr>
    </w:p>
    <w:p w:rsidR="00293F35" w:rsidRDefault="004960EC" w:rsidP="00767665">
      <w:pPr>
        <w:spacing w:after="0" w:afterAutospacing="0" w:line="259" w:lineRule="auto"/>
        <w:ind w:firstLine="0"/>
        <w:jc w:val="center"/>
        <w:rPr>
          <w:rFonts w:ascii="Candara" w:eastAsia="Calibri" w:hAnsi="Candara" w:cs="Times New Roman"/>
        </w:rPr>
      </w:pPr>
      <w:r>
        <w:rPr>
          <w:rFonts w:ascii="Candara" w:hAnsi="Candara" w:cs="Open Sans"/>
          <w:b/>
          <w:color w:val="444444"/>
          <w:shd w:val="clear" w:color="auto" w:fill="FFFFFF"/>
        </w:rPr>
        <w:t>Gráfico 35.</w:t>
      </w:r>
      <w:r w:rsidR="004322A0">
        <w:rPr>
          <w:rFonts w:ascii="Candara" w:hAnsi="Candara" w:cs="Open Sans"/>
          <w:b/>
          <w:color w:val="444444"/>
          <w:shd w:val="clear" w:color="auto" w:fill="FFFFFF"/>
        </w:rPr>
        <w:t>Relacionamiento entre emprendedores e incubadoras, Uruguay y Chile</w:t>
      </w:r>
      <w:r w:rsidR="00293F35" w:rsidRPr="00BC3296">
        <w:rPr>
          <w:noProof/>
          <w:lang w:val="es-AR" w:eastAsia="es-AR"/>
        </w:rPr>
        <w:drawing>
          <wp:inline distT="0" distB="0" distL="0" distR="0">
            <wp:extent cx="3960000" cy="2379705"/>
            <wp:effectExtent l="19050" t="0" r="2400" b="0"/>
            <wp:docPr id="22"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7" cstate="print"/>
                    <a:srcRect/>
                    <a:stretch>
                      <a:fillRect/>
                    </a:stretch>
                  </pic:blipFill>
                  <pic:spPr bwMode="auto">
                    <a:xfrm>
                      <a:off x="0" y="0"/>
                      <a:ext cx="3960000" cy="2379705"/>
                    </a:xfrm>
                    <a:prstGeom prst="rect">
                      <a:avLst/>
                    </a:prstGeom>
                    <a:noFill/>
                    <a:ln w="9525">
                      <a:noFill/>
                      <a:miter lim="800000"/>
                      <a:headEnd/>
                      <a:tailEnd/>
                    </a:ln>
                  </pic:spPr>
                </pic:pic>
              </a:graphicData>
            </a:graphic>
          </wp:inline>
        </w:drawing>
      </w:r>
    </w:p>
    <w:p w:rsidR="008C0274" w:rsidRPr="00612043" w:rsidRDefault="008C0274" w:rsidP="00382E77">
      <w:pPr>
        <w:tabs>
          <w:tab w:val="left" w:pos="7513"/>
        </w:tabs>
        <w:spacing w:after="0" w:afterAutospacing="0"/>
        <w:ind w:left="1276" w:right="1325" w:firstLine="0"/>
        <w:jc w:val="center"/>
        <w:rPr>
          <w:rFonts w:ascii="Candara" w:hAnsi="Candara" w:cs="Open Sans"/>
          <w:color w:val="444444"/>
          <w:sz w:val="20"/>
          <w:shd w:val="clear" w:color="auto" w:fill="FFFFFF"/>
        </w:rPr>
      </w:pPr>
      <w:r w:rsidRPr="00612043">
        <w:rPr>
          <w:rFonts w:ascii="Candara" w:hAnsi="Candara" w:cs="Open Sans"/>
          <w:b/>
          <w:color w:val="444444"/>
          <w:sz w:val="18"/>
          <w:shd w:val="clear" w:color="auto" w:fill="FFFFFF"/>
        </w:rPr>
        <w:t>Fuente:</w:t>
      </w:r>
      <w:r w:rsidRPr="00612043">
        <w:rPr>
          <w:rFonts w:ascii="Candara" w:hAnsi="Candara" w:cs="Open Sans"/>
          <w:color w:val="444444"/>
          <w:sz w:val="18"/>
          <w:shd w:val="clear" w:color="auto" w:fill="FFFFFF"/>
        </w:rPr>
        <w:t xml:space="preserve"> Elaboración propia en base a Encuestas a Gerentes Incubadoras e informe “Evaluación de la plataforma de apoyo al emprendimiento – Incubadoras de negocios apoyadas por CORFO” (2016)</w:t>
      </w:r>
    </w:p>
    <w:p w:rsidR="008C0274" w:rsidRPr="00976217" w:rsidRDefault="008C0274" w:rsidP="00767665">
      <w:pPr>
        <w:spacing w:after="0" w:afterAutospacing="0" w:line="259" w:lineRule="auto"/>
        <w:ind w:firstLine="0"/>
        <w:jc w:val="center"/>
        <w:rPr>
          <w:rFonts w:ascii="Candara" w:eastAsia="Calibri" w:hAnsi="Candara" w:cs="Times New Roman"/>
        </w:rPr>
      </w:pPr>
    </w:p>
    <w:p w:rsidR="005A68A9" w:rsidRPr="00514721" w:rsidRDefault="005A68A9" w:rsidP="005A68A9">
      <w:pPr>
        <w:spacing w:after="160" w:afterAutospacing="0" w:line="259" w:lineRule="auto"/>
        <w:ind w:firstLine="0"/>
        <w:rPr>
          <w:rFonts w:ascii="Candara" w:eastAsia="Calibri,Times New Roman" w:hAnsi="Candara" w:cs="Calibri,Times New Roman"/>
          <w:color w:val="444444"/>
          <w:lang w:val="es-ES"/>
        </w:rPr>
      </w:pPr>
      <w:r w:rsidRPr="00514721">
        <w:rPr>
          <w:rFonts w:ascii="Candara" w:eastAsia="Calibri,Times New Roman" w:hAnsi="Candara" w:cs="Calibri,Times New Roman"/>
          <w:color w:val="444444"/>
          <w:lang w:val="es-ES"/>
        </w:rPr>
        <w:t xml:space="preserve">Entre las obligaciones de los incubados también es común que se incluya la de suministrar información sobre el emprendimiento. Las incubadoras suelen monitorear las ventas de los emprendimientos durante el periodo que dura el apoyo, pero aquellas que continúan esta práctica con posterioridad a dicho lapso de tiempo lo hacen, por lo general, de manera selectiva y no siempre en forma sistemática. Durante las entrevistas pudo conocerse que encuentran en los emprendedores una actitud reacia a suministrar esta información, conducta que no facilita el seguimiento de la cartera e incluso, en algunos casos, el cobro de royalties. </w:t>
      </w:r>
    </w:p>
    <w:p w:rsidR="00293F35" w:rsidRDefault="00247E9C" w:rsidP="00293F35">
      <w:pPr>
        <w:spacing w:after="160" w:afterAutospacing="0" w:line="259" w:lineRule="auto"/>
        <w:ind w:firstLine="0"/>
        <w:rPr>
          <w:rFonts w:ascii="Candara" w:eastAsia="Calibri,Times New Roman" w:hAnsi="Candara" w:cs="Calibri,Times New Roman"/>
          <w:color w:val="444444"/>
          <w:lang w:val="es-ES"/>
        </w:rPr>
      </w:pPr>
      <w:r w:rsidRPr="00514721">
        <w:rPr>
          <w:rFonts w:ascii="Candara" w:eastAsia="Calibri,Times New Roman" w:hAnsi="Candara" w:cs="Calibri,Times New Roman"/>
          <w:color w:val="444444"/>
          <w:lang w:val="es-ES"/>
        </w:rPr>
        <w:t>Otro</w:t>
      </w:r>
      <w:r w:rsidR="00293F35" w:rsidRPr="00514721">
        <w:rPr>
          <w:rFonts w:ascii="Candara" w:eastAsia="Calibri,Times New Roman" w:hAnsi="Candara" w:cs="Calibri,Times New Roman"/>
          <w:color w:val="444444"/>
          <w:lang w:val="es-ES"/>
        </w:rPr>
        <w:t xml:space="preserve"> canal relacional de importancia </w:t>
      </w:r>
      <w:r w:rsidR="005A68A9" w:rsidRPr="00514721">
        <w:rPr>
          <w:rFonts w:ascii="Candara" w:eastAsia="Calibri,Times New Roman" w:hAnsi="Candara" w:cs="Calibri,Times New Roman"/>
          <w:color w:val="444444"/>
          <w:lang w:val="es-ES"/>
        </w:rPr>
        <w:t>para lo</w:t>
      </w:r>
      <w:r w:rsidR="00293F35" w:rsidRPr="00514721">
        <w:rPr>
          <w:rFonts w:ascii="Candara" w:eastAsia="Calibri,Times New Roman" w:hAnsi="Candara" w:cs="Calibri,Times New Roman"/>
          <w:color w:val="444444"/>
          <w:lang w:val="es-ES"/>
        </w:rPr>
        <w:t>s</w:t>
      </w:r>
      <w:r w:rsidR="005A68A9" w:rsidRPr="00514721">
        <w:rPr>
          <w:rFonts w:ascii="Candara" w:eastAsia="Calibri,Times New Roman" w:hAnsi="Candara" w:cs="Calibri,Times New Roman"/>
          <w:color w:val="444444"/>
          <w:lang w:val="es-ES"/>
        </w:rPr>
        <w:t xml:space="preserve"> incubados es el de los</w:t>
      </w:r>
      <w:r w:rsidR="00293F35" w:rsidRPr="00514721">
        <w:rPr>
          <w:rFonts w:ascii="Candara" w:eastAsia="Calibri,Times New Roman" w:hAnsi="Candara" w:cs="Calibri,Times New Roman"/>
          <w:color w:val="444444"/>
          <w:lang w:val="es-ES"/>
        </w:rPr>
        <w:t xml:space="preserve"> espacios para expresar sus inquietudes ante la incubadora. Algunas incubadoras establecen para ello encuestas y encuentros sistemáticos en tanto que otras manifiestan estar abiertas a los comentarios. Lo cierto es que la mayoría de los emprendedores </w:t>
      </w:r>
      <w:r w:rsidR="00BD5512" w:rsidRPr="00514721">
        <w:rPr>
          <w:rFonts w:ascii="Candara" w:eastAsia="Calibri,Times New Roman" w:hAnsi="Candara" w:cs="Calibri,Times New Roman"/>
          <w:color w:val="444444"/>
          <w:lang w:val="es-ES"/>
        </w:rPr>
        <w:t xml:space="preserve">indicaron que </w:t>
      </w:r>
      <w:r w:rsidR="00293F35" w:rsidRPr="00514721">
        <w:rPr>
          <w:rFonts w:ascii="Candara" w:eastAsia="Calibri,Times New Roman" w:hAnsi="Candara" w:cs="Calibri,Times New Roman"/>
          <w:color w:val="444444"/>
          <w:lang w:val="es-ES"/>
        </w:rPr>
        <w:t xml:space="preserve">encuentran canales para expresar sus necesidades (91%) y su grado de satisfacción (88%). </w:t>
      </w:r>
      <w:r w:rsidR="00BD5512" w:rsidRPr="00514721">
        <w:rPr>
          <w:rFonts w:ascii="Candara" w:eastAsia="Calibri,Times New Roman" w:hAnsi="Candara" w:cs="Calibri,Times New Roman"/>
          <w:color w:val="444444"/>
          <w:lang w:val="es-ES"/>
        </w:rPr>
        <w:t>Y, la gran mayoría</w:t>
      </w:r>
      <w:r w:rsidR="00293F35" w:rsidRPr="00514721">
        <w:rPr>
          <w:rFonts w:ascii="Candara" w:eastAsia="Calibri,Times New Roman" w:hAnsi="Candara" w:cs="Calibri,Times New Roman"/>
          <w:color w:val="444444"/>
          <w:lang w:val="es-ES"/>
        </w:rPr>
        <w:t xml:space="preserve"> ha percibido </w:t>
      </w:r>
      <w:r w:rsidR="00BD5512" w:rsidRPr="00514721">
        <w:rPr>
          <w:rFonts w:ascii="Candara" w:eastAsia="Calibri,Times New Roman" w:hAnsi="Candara" w:cs="Calibri,Times New Roman"/>
          <w:color w:val="444444"/>
          <w:lang w:val="es-ES"/>
        </w:rPr>
        <w:t xml:space="preserve">alguna mejora </w:t>
      </w:r>
      <w:r w:rsidR="00293F35" w:rsidRPr="00514721">
        <w:rPr>
          <w:rFonts w:ascii="Candara" w:eastAsia="Calibri,Times New Roman" w:hAnsi="Candara" w:cs="Calibri,Times New Roman"/>
          <w:color w:val="444444"/>
          <w:lang w:val="es-ES"/>
        </w:rPr>
        <w:t xml:space="preserve">en la calidad </w:t>
      </w:r>
      <w:r w:rsidR="00BD5512" w:rsidRPr="00514721">
        <w:rPr>
          <w:rFonts w:ascii="Candara" w:eastAsia="Calibri,Times New Roman" w:hAnsi="Candara" w:cs="Calibri,Times New Roman"/>
          <w:color w:val="444444"/>
          <w:lang w:val="es-ES"/>
        </w:rPr>
        <w:t xml:space="preserve">durante el proceso de servicio </w:t>
      </w:r>
      <w:r w:rsidR="00293F35" w:rsidRPr="00514721">
        <w:rPr>
          <w:rFonts w:ascii="Candara" w:eastAsia="Calibri,Times New Roman" w:hAnsi="Candara" w:cs="Calibri,Times New Roman"/>
          <w:color w:val="444444"/>
          <w:lang w:val="es-ES"/>
        </w:rPr>
        <w:t>(</w:t>
      </w:r>
      <w:r w:rsidR="00BD5512" w:rsidRPr="00514721">
        <w:rPr>
          <w:rFonts w:ascii="Candara" w:eastAsia="Calibri,Times New Roman" w:hAnsi="Candara" w:cs="Calibri,Times New Roman"/>
          <w:color w:val="444444"/>
          <w:lang w:val="es-ES"/>
        </w:rPr>
        <w:t>81</w:t>
      </w:r>
      <w:r w:rsidR="00293F35" w:rsidRPr="00514721">
        <w:rPr>
          <w:rFonts w:ascii="Candara" w:eastAsia="Calibri,Times New Roman" w:hAnsi="Candara" w:cs="Calibri,Times New Roman"/>
          <w:color w:val="444444"/>
          <w:lang w:val="es-ES"/>
        </w:rPr>
        <w:t xml:space="preserve">%). </w:t>
      </w:r>
      <w:r w:rsidR="00BD5512" w:rsidRPr="00514721">
        <w:rPr>
          <w:rFonts w:ascii="Candara" w:eastAsia="Calibri,Times New Roman" w:hAnsi="Candara" w:cs="Calibri,Times New Roman"/>
          <w:color w:val="444444"/>
          <w:lang w:val="es-ES"/>
        </w:rPr>
        <w:t xml:space="preserve"> Tal como han manifestado varios emprendedores en algunos focus groups, ellos sienten que las incubadoras y ellos están aprendiendo juntos. </w:t>
      </w:r>
    </w:p>
    <w:p w:rsidR="00767665" w:rsidRDefault="00767665" w:rsidP="00293F35">
      <w:pPr>
        <w:spacing w:after="160" w:afterAutospacing="0" w:line="259" w:lineRule="auto"/>
        <w:ind w:firstLine="0"/>
        <w:rPr>
          <w:rFonts w:ascii="Candara" w:eastAsia="Calibri,Times New Roman" w:hAnsi="Candara" w:cs="Calibri,Times New Roman"/>
          <w:color w:val="444444"/>
          <w:lang w:val="es-ES"/>
        </w:rPr>
      </w:pPr>
    </w:p>
    <w:p w:rsidR="004322A0" w:rsidRDefault="004322A0" w:rsidP="00293F35">
      <w:pPr>
        <w:spacing w:after="160" w:afterAutospacing="0" w:line="259" w:lineRule="auto"/>
        <w:ind w:firstLine="0"/>
        <w:rPr>
          <w:rFonts w:ascii="Candara" w:eastAsia="Calibri,Times New Roman" w:hAnsi="Candara" w:cs="Calibri,Times New Roman"/>
          <w:color w:val="444444"/>
          <w:lang w:val="es-ES"/>
        </w:rPr>
      </w:pPr>
    </w:p>
    <w:p w:rsidR="004322A0" w:rsidRDefault="004322A0" w:rsidP="00293F35">
      <w:pPr>
        <w:spacing w:after="160" w:afterAutospacing="0" w:line="259" w:lineRule="auto"/>
        <w:ind w:firstLine="0"/>
        <w:rPr>
          <w:rFonts w:ascii="Candara" w:eastAsia="Calibri,Times New Roman" w:hAnsi="Candara" w:cs="Calibri,Times New Roman"/>
          <w:color w:val="444444"/>
          <w:lang w:val="es-ES"/>
        </w:rPr>
      </w:pPr>
    </w:p>
    <w:p w:rsidR="004322A0" w:rsidRDefault="004322A0" w:rsidP="00293F35">
      <w:pPr>
        <w:spacing w:after="160" w:afterAutospacing="0" w:line="259" w:lineRule="auto"/>
        <w:ind w:firstLine="0"/>
        <w:rPr>
          <w:rFonts w:ascii="Candara" w:eastAsia="Calibri,Times New Roman" w:hAnsi="Candara" w:cs="Calibri,Times New Roman"/>
          <w:color w:val="444444"/>
          <w:lang w:val="es-ES"/>
        </w:rPr>
      </w:pPr>
    </w:p>
    <w:p w:rsidR="004322A0" w:rsidRDefault="004322A0" w:rsidP="00293F35">
      <w:pPr>
        <w:spacing w:after="160" w:afterAutospacing="0" w:line="259" w:lineRule="auto"/>
        <w:ind w:firstLine="0"/>
        <w:rPr>
          <w:rFonts w:ascii="Candara" w:eastAsia="Calibri,Times New Roman" w:hAnsi="Candara" w:cs="Calibri,Times New Roman"/>
          <w:color w:val="444444"/>
          <w:lang w:val="es-ES"/>
        </w:rPr>
      </w:pPr>
    </w:p>
    <w:p w:rsidR="004960EC" w:rsidRDefault="004960EC" w:rsidP="00767665">
      <w:pPr>
        <w:spacing w:after="0" w:afterAutospacing="0" w:line="259" w:lineRule="auto"/>
        <w:ind w:firstLine="0"/>
        <w:jc w:val="center"/>
        <w:rPr>
          <w:rFonts w:ascii="Candara" w:hAnsi="Candara" w:cs="Open Sans"/>
          <w:b/>
          <w:color w:val="444444"/>
          <w:shd w:val="clear" w:color="auto" w:fill="FFFFFF"/>
        </w:rPr>
      </w:pPr>
      <w:r>
        <w:rPr>
          <w:rFonts w:ascii="Candara" w:hAnsi="Candara" w:cs="Open Sans"/>
          <w:b/>
          <w:color w:val="444444"/>
          <w:shd w:val="clear" w:color="auto" w:fill="FFFFFF"/>
        </w:rPr>
        <w:t>Gráfico 36.</w:t>
      </w:r>
      <w:r w:rsidR="00A359FB">
        <w:rPr>
          <w:rFonts w:ascii="Candara" w:hAnsi="Candara" w:cs="Open Sans"/>
          <w:b/>
          <w:color w:val="444444"/>
          <w:shd w:val="clear" w:color="auto" w:fill="FFFFFF"/>
        </w:rPr>
        <w:t xml:space="preserve"> Espacios para expresar las inquietudes de los emprendedores ante las incubadoras</w:t>
      </w:r>
    </w:p>
    <w:p w:rsidR="00767665" w:rsidRPr="00514721" w:rsidRDefault="00767665" w:rsidP="00767665">
      <w:pPr>
        <w:spacing w:after="0" w:afterAutospacing="0" w:line="259" w:lineRule="auto"/>
        <w:ind w:firstLine="0"/>
        <w:jc w:val="center"/>
        <w:rPr>
          <w:rFonts w:ascii="Candara" w:eastAsia="Calibri,Times New Roman" w:hAnsi="Candara" w:cs="Calibri,Times New Roman"/>
          <w:color w:val="444444"/>
          <w:lang w:val="es-E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2"/>
        <w:gridCol w:w="2938"/>
        <w:gridCol w:w="2938"/>
      </w:tblGrid>
      <w:tr w:rsidR="00293F35" w:rsidTr="00612043">
        <w:trPr>
          <w:trHeight w:val="749"/>
        </w:trPr>
        <w:tc>
          <w:tcPr>
            <w:tcW w:w="2962" w:type="dxa"/>
          </w:tcPr>
          <w:p w:rsidR="00293F35" w:rsidRPr="00514721" w:rsidRDefault="00293F35" w:rsidP="00767665">
            <w:pPr>
              <w:spacing w:after="0" w:afterAutospacing="0" w:line="259" w:lineRule="auto"/>
              <w:ind w:firstLine="0"/>
              <w:jc w:val="center"/>
              <w:rPr>
                <w:rFonts w:ascii="Candara" w:eastAsia="Calibri,Times New Roman" w:hAnsi="Candara" w:cs="Calibri,Times New Roman"/>
                <w:b/>
                <w:color w:val="444444"/>
                <w:sz w:val="18"/>
                <w:lang w:val="es-AR"/>
              </w:rPr>
            </w:pPr>
            <w:r w:rsidRPr="00514721">
              <w:rPr>
                <w:rFonts w:ascii="Candara" w:eastAsia="Calibri,Times New Roman" w:hAnsi="Candara" w:cs="Calibri,Times New Roman"/>
                <w:b/>
                <w:bCs/>
                <w:color w:val="444444"/>
                <w:sz w:val="18"/>
                <w:lang w:val="es-AR"/>
              </w:rPr>
              <w:t>Existencia de mejoras relevantes en la calidad de los servicios</w:t>
            </w:r>
          </w:p>
        </w:tc>
        <w:tc>
          <w:tcPr>
            <w:tcW w:w="2938" w:type="dxa"/>
          </w:tcPr>
          <w:p w:rsidR="00293F35" w:rsidRPr="00514721" w:rsidRDefault="00293F35" w:rsidP="00767665">
            <w:pPr>
              <w:spacing w:after="0" w:afterAutospacing="0" w:line="259" w:lineRule="auto"/>
              <w:ind w:firstLine="0"/>
              <w:jc w:val="center"/>
              <w:rPr>
                <w:rFonts w:ascii="Candara" w:eastAsia="Calibri,Times New Roman" w:hAnsi="Candara" w:cs="Calibri,Times New Roman"/>
                <w:b/>
                <w:color w:val="444444"/>
                <w:sz w:val="18"/>
                <w:lang w:val="es-AR"/>
              </w:rPr>
            </w:pPr>
            <w:r w:rsidRPr="00514721">
              <w:rPr>
                <w:rFonts w:ascii="Candara" w:eastAsia="Calibri,Times New Roman" w:hAnsi="Candara" w:cs="Calibri,Times New Roman"/>
                <w:b/>
                <w:bCs/>
                <w:color w:val="444444"/>
                <w:sz w:val="18"/>
                <w:lang w:val="es-AR"/>
              </w:rPr>
              <w:t>Existencia  y uso de un canal efectivo para expresar el grado de satisfacción</w:t>
            </w:r>
          </w:p>
        </w:tc>
        <w:tc>
          <w:tcPr>
            <w:tcW w:w="2938" w:type="dxa"/>
          </w:tcPr>
          <w:p w:rsidR="00293F35" w:rsidRPr="00514721" w:rsidRDefault="00293F35" w:rsidP="00767665">
            <w:pPr>
              <w:spacing w:after="0" w:afterAutospacing="0" w:line="259" w:lineRule="auto"/>
              <w:ind w:firstLine="0"/>
              <w:jc w:val="center"/>
              <w:rPr>
                <w:rFonts w:ascii="Candara" w:eastAsia="Calibri,Times New Roman" w:hAnsi="Candara" w:cs="Calibri,Times New Roman"/>
                <w:color w:val="444444"/>
                <w:sz w:val="18"/>
                <w:lang w:val="es-AR"/>
              </w:rPr>
            </w:pPr>
            <w:r w:rsidRPr="00514721">
              <w:rPr>
                <w:rFonts w:ascii="Candara" w:eastAsia="Calibri,Times New Roman" w:hAnsi="Candara" w:cs="Calibri,Times New Roman"/>
                <w:b/>
                <w:bCs/>
                <w:color w:val="444444"/>
                <w:sz w:val="18"/>
                <w:lang w:val="es-AR"/>
              </w:rPr>
              <w:t>Existencia de mejoras relevantes  en la calidad de los servicios</w:t>
            </w:r>
          </w:p>
        </w:tc>
      </w:tr>
      <w:tr w:rsidR="00293F35" w:rsidTr="00612043">
        <w:trPr>
          <w:trHeight w:val="3164"/>
        </w:trPr>
        <w:tc>
          <w:tcPr>
            <w:tcW w:w="2962" w:type="dxa"/>
          </w:tcPr>
          <w:p w:rsidR="00293F35" w:rsidRDefault="00293F35" w:rsidP="00767665">
            <w:pPr>
              <w:spacing w:after="0" w:afterAutospacing="0" w:line="259" w:lineRule="auto"/>
              <w:ind w:firstLine="0"/>
              <w:rPr>
                <w:rFonts w:ascii="Candara" w:eastAsia="Calibri,Times New Roman" w:hAnsi="Candara" w:cs="Calibri,Times New Roman"/>
                <w:lang w:val="es-ES"/>
              </w:rPr>
            </w:pPr>
            <w:r>
              <w:rPr>
                <w:rFonts w:ascii="Candara" w:eastAsia="Calibri,Times New Roman" w:hAnsi="Candara" w:cs="Calibri,Times New Roman"/>
                <w:noProof/>
                <w:lang w:val="es-AR" w:eastAsia="es-AR"/>
              </w:rPr>
              <w:drawing>
                <wp:inline distT="0" distB="0" distL="0" distR="0">
                  <wp:extent cx="1671727" cy="1934772"/>
                  <wp:effectExtent l="19050" t="0" r="4673" b="0"/>
                  <wp:docPr id="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8" cstate="print"/>
                          <a:srcRect l="24158" r="24181"/>
                          <a:stretch>
                            <a:fillRect/>
                          </a:stretch>
                        </pic:blipFill>
                        <pic:spPr bwMode="auto">
                          <a:xfrm>
                            <a:off x="0" y="0"/>
                            <a:ext cx="1676001" cy="1939719"/>
                          </a:xfrm>
                          <a:prstGeom prst="rect">
                            <a:avLst/>
                          </a:prstGeom>
                          <a:noFill/>
                          <a:ln w="9525">
                            <a:noFill/>
                            <a:miter lim="800000"/>
                            <a:headEnd/>
                            <a:tailEnd/>
                          </a:ln>
                        </pic:spPr>
                      </pic:pic>
                    </a:graphicData>
                  </a:graphic>
                </wp:inline>
              </w:drawing>
            </w:r>
          </w:p>
        </w:tc>
        <w:tc>
          <w:tcPr>
            <w:tcW w:w="2938" w:type="dxa"/>
          </w:tcPr>
          <w:p w:rsidR="00293F35" w:rsidRDefault="00293F35" w:rsidP="00767665">
            <w:pPr>
              <w:spacing w:after="0" w:afterAutospacing="0" w:line="259" w:lineRule="auto"/>
              <w:ind w:firstLine="0"/>
              <w:rPr>
                <w:rFonts w:ascii="Candara" w:eastAsia="Calibri,Times New Roman" w:hAnsi="Candara" w:cs="Calibri,Times New Roman"/>
                <w:lang w:val="es-ES"/>
              </w:rPr>
            </w:pPr>
            <w:r>
              <w:rPr>
                <w:rFonts w:ascii="Candara" w:eastAsia="Calibri,Times New Roman" w:hAnsi="Candara" w:cs="Calibri,Times New Roman"/>
                <w:noProof/>
                <w:lang w:val="es-AR" w:eastAsia="es-AR"/>
              </w:rPr>
              <w:drawing>
                <wp:inline distT="0" distB="0" distL="0" distR="0">
                  <wp:extent cx="1619969" cy="1924787"/>
                  <wp:effectExtent l="19050" t="0" r="0" b="0"/>
                  <wp:docPr id="7"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9" cstate="print"/>
                          <a:srcRect l="24099" r="25188"/>
                          <a:stretch>
                            <a:fillRect/>
                          </a:stretch>
                        </pic:blipFill>
                        <pic:spPr bwMode="auto">
                          <a:xfrm>
                            <a:off x="0" y="0"/>
                            <a:ext cx="1621905" cy="1927088"/>
                          </a:xfrm>
                          <a:prstGeom prst="rect">
                            <a:avLst/>
                          </a:prstGeom>
                          <a:noFill/>
                          <a:ln w="9525">
                            <a:noFill/>
                            <a:miter lim="800000"/>
                            <a:headEnd/>
                            <a:tailEnd/>
                          </a:ln>
                        </pic:spPr>
                      </pic:pic>
                    </a:graphicData>
                  </a:graphic>
                </wp:inline>
              </w:drawing>
            </w:r>
          </w:p>
        </w:tc>
        <w:tc>
          <w:tcPr>
            <w:tcW w:w="2938" w:type="dxa"/>
          </w:tcPr>
          <w:p w:rsidR="00612043" w:rsidRPr="00612043" w:rsidRDefault="00293F35" w:rsidP="00767665">
            <w:pPr>
              <w:spacing w:after="0" w:afterAutospacing="0" w:line="259" w:lineRule="auto"/>
              <w:ind w:firstLine="0"/>
              <w:rPr>
                <w:rFonts w:ascii="Candara" w:eastAsia="Calibri,Times New Roman" w:hAnsi="Candara" w:cs="Calibri,Times New Roman"/>
                <w:lang w:val="es-ES"/>
              </w:rPr>
            </w:pPr>
            <w:r>
              <w:rPr>
                <w:rFonts w:ascii="Candara" w:eastAsia="Calibri,Times New Roman" w:hAnsi="Candara" w:cs="Calibri,Times New Roman"/>
                <w:noProof/>
                <w:lang w:val="es-AR" w:eastAsia="es-AR"/>
              </w:rPr>
              <w:drawing>
                <wp:inline distT="0" distB="0" distL="0" distR="0">
                  <wp:extent cx="1619969" cy="1935703"/>
                  <wp:effectExtent l="19050" t="0" r="0" b="0"/>
                  <wp:docPr id="8"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0" cstate="print"/>
                          <a:srcRect l="24605" r="25017"/>
                          <a:stretch>
                            <a:fillRect/>
                          </a:stretch>
                        </pic:blipFill>
                        <pic:spPr bwMode="auto">
                          <a:xfrm>
                            <a:off x="0" y="0"/>
                            <a:ext cx="1625919" cy="1942812"/>
                          </a:xfrm>
                          <a:prstGeom prst="rect">
                            <a:avLst/>
                          </a:prstGeom>
                          <a:noFill/>
                          <a:ln w="9525">
                            <a:noFill/>
                            <a:miter lim="800000"/>
                            <a:headEnd/>
                            <a:tailEnd/>
                          </a:ln>
                        </pic:spPr>
                      </pic:pic>
                    </a:graphicData>
                  </a:graphic>
                </wp:inline>
              </w:drawing>
            </w:r>
          </w:p>
        </w:tc>
      </w:tr>
    </w:tbl>
    <w:p w:rsidR="00612043" w:rsidRPr="00976217" w:rsidRDefault="00612043" w:rsidP="00767665">
      <w:pPr>
        <w:keepNext/>
        <w:spacing w:after="0" w:afterAutospacing="0"/>
        <w:ind w:firstLine="0"/>
        <w:jc w:val="center"/>
        <w:rPr>
          <w:rFonts w:ascii="Candara" w:hAnsi="Candara"/>
          <w:lang w:val="es-AR"/>
        </w:rPr>
      </w:pPr>
      <w:r w:rsidRPr="00FD0B6F">
        <w:rPr>
          <w:rFonts w:ascii="Candara" w:hAnsi="Candara" w:cs="Open Sans"/>
          <w:b/>
          <w:color w:val="444444"/>
          <w:sz w:val="18"/>
          <w:shd w:val="clear" w:color="auto" w:fill="FFFFFF"/>
        </w:rPr>
        <w:t>Fuente:</w:t>
      </w:r>
      <w:r w:rsidRPr="00FD0B6F">
        <w:rPr>
          <w:rFonts w:ascii="Candara" w:hAnsi="Candara" w:cs="Open Sans"/>
          <w:color w:val="444444"/>
          <w:sz w:val="18"/>
          <w:shd w:val="clear" w:color="auto" w:fill="FFFFFF"/>
        </w:rPr>
        <w:t xml:space="preserve"> Elaboración propia en base a Encuestas a </w:t>
      </w:r>
      <w:r>
        <w:rPr>
          <w:rFonts w:ascii="Candara" w:hAnsi="Candara" w:cs="Open Sans"/>
          <w:color w:val="444444"/>
          <w:sz w:val="18"/>
          <w:shd w:val="clear" w:color="auto" w:fill="FFFFFF"/>
        </w:rPr>
        <w:t>Emprendedores</w:t>
      </w:r>
    </w:p>
    <w:p w:rsidR="007A30DA" w:rsidRPr="00612043" w:rsidRDefault="007A30DA" w:rsidP="00767665">
      <w:pPr>
        <w:spacing w:after="0" w:afterAutospacing="0" w:line="259" w:lineRule="auto"/>
        <w:ind w:left="720" w:firstLine="0"/>
        <w:contextualSpacing/>
        <w:jc w:val="left"/>
        <w:rPr>
          <w:rFonts w:ascii="Candara" w:eastAsia="Calibri" w:hAnsi="Candara" w:cs="Times New Roman"/>
          <w:highlight w:val="yellow"/>
          <w:lang w:val="es-AR"/>
        </w:rPr>
      </w:pPr>
    </w:p>
    <w:p w:rsidR="00243D6B" w:rsidRPr="00514721" w:rsidRDefault="00243D6B" w:rsidP="00767665">
      <w:pPr>
        <w:spacing w:after="0" w:afterAutospacing="0"/>
        <w:ind w:firstLine="0"/>
        <w:rPr>
          <w:rFonts w:ascii="Candara" w:hAnsi="Candara"/>
          <w:color w:val="444444"/>
          <w:lang w:val="es-ES"/>
        </w:rPr>
      </w:pPr>
      <w:r w:rsidRPr="00514721">
        <w:rPr>
          <w:rFonts w:ascii="Candara" w:hAnsi="Candara"/>
          <w:color w:val="444444"/>
          <w:lang w:val="es-ES"/>
        </w:rPr>
        <w:t>Para completar la información anterior acerca del relacionamiento con la incubadora, nada mejor que conocer el grado de satisfacción de los emprendedores con el trato recibido y con el nivel del equipo de la incubadora, que en ambos casos suele ser elevado.</w:t>
      </w:r>
    </w:p>
    <w:p w:rsidR="00243D6B" w:rsidRPr="00976217" w:rsidRDefault="00243D6B" w:rsidP="00243D6B">
      <w:pPr>
        <w:spacing w:after="0" w:afterAutospacing="0"/>
        <w:rPr>
          <w:rFonts w:ascii="Candara" w:hAnsi="Candara"/>
          <w:lang w:val="es-ES"/>
        </w:rPr>
      </w:pPr>
    </w:p>
    <w:p w:rsidR="00243D6B" w:rsidRPr="004960EC" w:rsidRDefault="004960EC" w:rsidP="00243D6B">
      <w:pPr>
        <w:spacing w:after="0" w:afterAutospacing="0"/>
        <w:jc w:val="center"/>
        <w:rPr>
          <w:rFonts w:ascii="Candara" w:hAnsi="Candara"/>
          <w:b/>
          <w:iCs/>
          <w:color w:val="444444"/>
        </w:rPr>
      </w:pPr>
      <w:r w:rsidRPr="004960EC">
        <w:rPr>
          <w:rFonts w:ascii="Candara" w:hAnsi="Candara" w:cs="Open Sans"/>
          <w:b/>
          <w:color w:val="444444"/>
          <w:shd w:val="clear" w:color="auto" w:fill="FFFFFF"/>
        </w:rPr>
        <w:t>Gráfico 37.</w:t>
      </w:r>
      <w:r w:rsidR="00243D6B" w:rsidRPr="004960EC">
        <w:rPr>
          <w:rFonts w:ascii="Candara" w:hAnsi="Candara"/>
          <w:b/>
          <w:bCs/>
          <w:color w:val="444444"/>
        </w:rPr>
        <w:t xml:space="preserve"> Satisfacción con el trato del equipo </w:t>
      </w:r>
    </w:p>
    <w:p w:rsidR="00243D6B" w:rsidRPr="00976217" w:rsidRDefault="00D121E5" w:rsidP="00243D6B">
      <w:pPr>
        <w:spacing w:after="0" w:afterAutospacing="0"/>
        <w:jc w:val="center"/>
        <w:rPr>
          <w:rFonts w:ascii="Candara" w:hAnsi="Candara"/>
        </w:rPr>
      </w:pPr>
      <w:r w:rsidRPr="00D121E5">
        <w:rPr>
          <w:noProof/>
          <w:lang w:val="es-AR" w:eastAsia="es-AR"/>
        </w:rPr>
        <w:drawing>
          <wp:inline distT="0" distB="0" distL="0" distR="0">
            <wp:extent cx="4680000" cy="2606559"/>
            <wp:effectExtent l="19050" t="0" r="6300" b="0"/>
            <wp:docPr id="53"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1" cstate="print"/>
                    <a:srcRect/>
                    <a:stretch>
                      <a:fillRect/>
                    </a:stretch>
                  </pic:blipFill>
                  <pic:spPr bwMode="auto">
                    <a:xfrm>
                      <a:off x="0" y="0"/>
                      <a:ext cx="4680000" cy="2606559"/>
                    </a:xfrm>
                    <a:prstGeom prst="rect">
                      <a:avLst/>
                    </a:prstGeom>
                    <a:noFill/>
                    <a:ln w="9525">
                      <a:noFill/>
                      <a:miter lim="800000"/>
                      <a:headEnd/>
                      <a:tailEnd/>
                    </a:ln>
                  </pic:spPr>
                </pic:pic>
              </a:graphicData>
            </a:graphic>
          </wp:inline>
        </w:drawing>
      </w:r>
    </w:p>
    <w:p w:rsidR="00612043" w:rsidRPr="00976217" w:rsidRDefault="00612043" w:rsidP="00612043">
      <w:pPr>
        <w:keepNext/>
        <w:spacing w:after="0" w:afterAutospacing="0"/>
        <w:ind w:firstLine="0"/>
        <w:jc w:val="center"/>
        <w:rPr>
          <w:rFonts w:ascii="Candara" w:hAnsi="Candara"/>
          <w:lang w:val="es-AR"/>
        </w:rPr>
      </w:pPr>
      <w:r w:rsidRPr="00FD0B6F">
        <w:rPr>
          <w:rFonts w:ascii="Candara" w:hAnsi="Candara" w:cs="Open Sans"/>
          <w:b/>
          <w:color w:val="444444"/>
          <w:sz w:val="18"/>
          <w:shd w:val="clear" w:color="auto" w:fill="FFFFFF"/>
        </w:rPr>
        <w:t>Fuente:</w:t>
      </w:r>
      <w:r w:rsidRPr="00FD0B6F">
        <w:rPr>
          <w:rFonts w:ascii="Candara" w:hAnsi="Candara" w:cs="Open Sans"/>
          <w:color w:val="444444"/>
          <w:sz w:val="18"/>
          <w:shd w:val="clear" w:color="auto" w:fill="FFFFFF"/>
        </w:rPr>
        <w:t xml:space="preserve"> Elaboración propia en base a Encuestas a </w:t>
      </w:r>
      <w:r>
        <w:rPr>
          <w:rFonts w:ascii="Candara" w:hAnsi="Candara" w:cs="Open Sans"/>
          <w:color w:val="444444"/>
          <w:sz w:val="18"/>
          <w:shd w:val="clear" w:color="auto" w:fill="FFFFFF"/>
        </w:rPr>
        <w:t>Emprendedores</w:t>
      </w:r>
    </w:p>
    <w:p w:rsidR="00243D6B" w:rsidRPr="00612043" w:rsidRDefault="00243D6B" w:rsidP="004D1CA3">
      <w:pPr>
        <w:spacing w:after="160" w:afterAutospacing="0" w:line="259" w:lineRule="auto"/>
        <w:ind w:left="720" w:firstLine="0"/>
        <w:contextualSpacing/>
        <w:jc w:val="left"/>
        <w:rPr>
          <w:rFonts w:ascii="Candara" w:eastAsia="Calibri" w:hAnsi="Candara" w:cs="Times New Roman"/>
          <w:highlight w:val="yellow"/>
          <w:lang w:val="es-AR"/>
        </w:rPr>
      </w:pPr>
    </w:p>
    <w:p w:rsidR="007A30DA" w:rsidRPr="00514721" w:rsidRDefault="00175E51" w:rsidP="00514721">
      <w:pPr>
        <w:pStyle w:val="Heading3"/>
        <w:numPr>
          <w:ilvl w:val="0"/>
          <w:numId w:val="0"/>
        </w:numPr>
        <w:rPr>
          <w:rFonts w:ascii="Candara" w:hAnsi="Candara"/>
          <w:bCs/>
          <w:color w:val="4F81BD" w:themeColor="accent1"/>
          <w:szCs w:val="26"/>
        </w:rPr>
      </w:pPr>
      <w:bookmarkStart w:id="41" w:name="_Toc449690579"/>
      <w:bookmarkStart w:id="42" w:name="_Toc480295579"/>
      <w:bookmarkStart w:id="43" w:name="_Toc480555689"/>
      <w:r>
        <w:rPr>
          <w:rFonts w:ascii="Candara" w:hAnsi="Candara"/>
          <w:bCs/>
          <w:color w:val="4F81BD" w:themeColor="accent1"/>
          <w:szCs w:val="26"/>
        </w:rPr>
        <w:t>2</w:t>
      </w:r>
      <w:r w:rsidR="007A30DA" w:rsidRPr="00514721">
        <w:rPr>
          <w:rFonts w:ascii="Candara" w:hAnsi="Candara"/>
          <w:bCs/>
          <w:color w:val="4F81BD" w:themeColor="accent1"/>
          <w:szCs w:val="26"/>
        </w:rPr>
        <w:t xml:space="preserve">.4 </w:t>
      </w:r>
      <w:r>
        <w:rPr>
          <w:rFonts w:ascii="Candara" w:hAnsi="Candara"/>
          <w:bCs/>
          <w:color w:val="4F81BD" w:themeColor="accent1"/>
          <w:szCs w:val="26"/>
        </w:rPr>
        <w:t>R</w:t>
      </w:r>
      <w:r w:rsidR="007A30DA" w:rsidRPr="00514721">
        <w:rPr>
          <w:rFonts w:ascii="Candara" w:hAnsi="Candara"/>
          <w:bCs/>
          <w:color w:val="4F81BD" w:themeColor="accent1"/>
          <w:szCs w:val="26"/>
        </w:rPr>
        <w:t>ecursos clave: organización, gobernanza y alianzas</w:t>
      </w:r>
      <w:bookmarkEnd w:id="41"/>
      <w:bookmarkEnd w:id="42"/>
      <w:bookmarkEnd w:id="43"/>
    </w:p>
    <w:p w:rsidR="007A30DA" w:rsidRPr="00514721" w:rsidRDefault="007A30DA" w:rsidP="007A30DA">
      <w:pPr>
        <w:ind w:firstLine="0"/>
        <w:rPr>
          <w:rFonts w:ascii="Candara" w:hAnsi="Candara"/>
          <w:color w:val="444444"/>
        </w:rPr>
      </w:pPr>
      <w:r w:rsidRPr="00514721">
        <w:rPr>
          <w:rFonts w:ascii="Candara" w:hAnsi="Candara"/>
          <w:color w:val="444444"/>
          <w:lang w:val="es-ES"/>
        </w:rPr>
        <w:t>Los recursos clave para llevar adelante las propuestas de valor son las capacidades de la organización. Estas incluyen:</w:t>
      </w:r>
    </w:p>
    <w:p w:rsidR="007A30DA" w:rsidRPr="00514721" w:rsidRDefault="007A30DA" w:rsidP="00124820">
      <w:pPr>
        <w:numPr>
          <w:ilvl w:val="0"/>
          <w:numId w:val="12"/>
        </w:numPr>
        <w:spacing w:after="0" w:afterAutospacing="0" w:line="259" w:lineRule="auto"/>
        <w:rPr>
          <w:rFonts w:ascii="Candara" w:hAnsi="Candara"/>
          <w:color w:val="444444"/>
        </w:rPr>
      </w:pPr>
      <w:r w:rsidRPr="00514721">
        <w:rPr>
          <w:rFonts w:ascii="Candara" w:hAnsi="Candara"/>
          <w:color w:val="444444"/>
          <w:lang w:val="es-ES"/>
        </w:rPr>
        <w:t>El Gerente</w:t>
      </w:r>
      <w:r w:rsidR="0074280C" w:rsidRPr="00514721">
        <w:rPr>
          <w:rFonts w:ascii="Candara" w:hAnsi="Candara"/>
          <w:color w:val="444444"/>
          <w:lang w:val="es-ES"/>
        </w:rPr>
        <w:t xml:space="preserve"> y</w:t>
      </w:r>
      <w:r w:rsidRPr="00514721">
        <w:rPr>
          <w:rFonts w:ascii="Candara" w:hAnsi="Candara"/>
          <w:color w:val="444444"/>
          <w:lang w:val="es-ES"/>
        </w:rPr>
        <w:t xml:space="preserve"> su equipo (formación, experiencia, estabilidad) </w:t>
      </w:r>
      <w:r w:rsidR="00E07237" w:rsidRPr="00514721">
        <w:rPr>
          <w:rFonts w:ascii="Candara" w:hAnsi="Candara"/>
          <w:color w:val="444444"/>
          <w:lang w:val="es-ES"/>
        </w:rPr>
        <w:t>y las</w:t>
      </w:r>
      <w:r w:rsidRPr="00514721">
        <w:rPr>
          <w:rFonts w:ascii="Candara" w:hAnsi="Candara"/>
          <w:color w:val="444444"/>
          <w:lang w:val="es-ES"/>
        </w:rPr>
        <w:t xml:space="preserve"> prácticas de gestión de estos RRHH (capacitación, evaluación de desempeño e incentivos).</w:t>
      </w:r>
    </w:p>
    <w:p w:rsidR="007A30DA" w:rsidRPr="00514721" w:rsidRDefault="007A30DA" w:rsidP="00124820">
      <w:pPr>
        <w:numPr>
          <w:ilvl w:val="0"/>
          <w:numId w:val="12"/>
        </w:numPr>
        <w:spacing w:after="0" w:afterAutospacing="0" w:line="259" w:lineRule="auto"/>
        <w:rPr>
          <w:rFonts w:ascii="Candara" w:hAnsi="Candara"/>
          <w:color w:val="444444"/>
        </w:rPr>
      </w:pPr>
      <w:r w:rsidRPr="00514721">
        <w:rPr>
          <w:rFonts w:ascii="Candara" w:hAnsi="Candara"/>
          <w:color w:val="444444"/>
          <w:lang w:val="es-ES"/>
        </w:rPr>
        <w:t xml:space="preserve">La capacidad de aprendizaje organizacional (afectada por su estabilidad/rotación; la capacitación y la existencia de prácticas organizacionales orientadas al aprendizaje). </w:t>
      </w:r>
    </w:p>
    <w:p w:rsidR="007A30DA" w:rsidRPr="00514721" w:rsidRDefault="007A30DA" w:rsidP="00124820">
      <w:pPr>
        <w:numPr>
          <w:ilvl w:val="0"/>
          <w:numId w:val="12"/>
        </w:numPr>
        <w:spacing w:after="0" w:afterAutospacing="0" w:line="259" w:lineRule="auto"/>
        <w:rPr>
          <w:rFonts w:ascii="Candara" w:hAnsi="Candara"/>
          <w:color w:val="444444"/>
        </w:rPr>
      </w:pPr>
      <w:r w:rsidRPr="00514721">
        <w:rPr>
          <w:rFonts w:ascii="Candara" w:hAnsi="Candara"/>
          <w:color w:val="444444"/>
          <w:lang w:val="es-ES"/>
        </w:rPr>
        <w:t>Los men</w:t>
      </w:r>
      <w:r w:rsidR="004808AC" w:rsidRPr="00514721">
        <w:rPr>
          <w:rFonts w:ascii="Candara" w:hAnsi="Candara"/>
          <w:color w:val="444444"/>
          <w:lang w:val="es-ES"/>
        </w:rPr>
        <w:t>tores (su calidad y compromiso), un recurso intensivo en experiencia para los emprendedores</w:t>
      </w:r>
    </w:p>
    <w:p w:rsidR="004808AC" w:rsidRPr="00514721" w:rsidRDefault="007A30DA" w:rsidP="004808AC">
      <w:pPr>
        <w:numPr>
          <w:ilvl w:val="0"/>
          <w:numId w:val="12"/>
        </w:numPr>
        <w:spacing w:after="0" w:afterAutospacing="0" w:line="259" w:lineRule="auto"/>
        <w:rPr>
          <w:rFonts w:ascii="Candara" w:hAnsi="Candara"/>
          <w:color w:val="444444"/>
        </w:rPr>
      </w:pPr>
      <w:r w:rsidRPr="00514721">
        <w:rPr>
          <w:rFonts w:ascii="Candara" w:hAnsi="Candara"/>
          <w:color w:val="444444"/>
          <w:lang w:val="es-ES"/>
        </w:rPr>
        <w:t>Los proveedores especializados (acceso y calidad)</w:t>
      </w:r>
      <w:r w:rsidR="004808AC" w:rsidRPr="00514721">
        <w:rPr>
          <w:rFonts w:ascii="Candara" w:hAnsi="Candara"/>
          <w:color w:val="444444"/>
          <w:lang w:val="es-ES"/>
        </w:rPr>
        <w:t>, que permiten brindar servicios cuyo expertise excede al del staff de la incubadora</w:t>
      </w:r>
    </w:p>
    <w:p w:rsidR="007A30DA" w:rsidRPr="00514721" w:rsidRDefault="007A30DA" w:rsidP="004808AC">
      <w:pPr>
        <w:numPr>
          <w:ilvl w:val="0"/>
          <w:numId w:val="12"/>
        </w:numPr>
        <w:spacing w:after="0" w:afterAutospacing="0" w:line="259" w:lineRule="auto"/>
        <w:rPr>
          <w:rFonts w:ascii="Candara" w:hAnsi="Candara"/>
          <w:color w:val="444444"/>
        </w:rPr>
      </w:pPr>
      <w:r w:rsidRPr="00514721">
        <w:rPr>
          <w:rFonts w:ascii="Candara" w:hAnsi="Candara"/>
          <w:color w:val="444444"/>
          <w:lang w:val="es-ES"/>
        </w:rPr>
        <w:t xml:space="preserve">El Directorio, </w:t>
      </w:r>
      <w:r w:rsidR="004808AC" w:rsidRPr="00514721">
        <w:rPr>
          <w:rFonts w:ascii="Candara" w:hAnsi="Candara"/>
          <w:color w:val="444444"/>
          <w:lang w:val="es-ES"/>
        </w:rPr>
        <w:t xml:space="preserve">un recurso de apoyo a la gestión estratégica e institucional y que ayuda a construir reputación y </w:t>
      </w:r>
      <w:r w:rsidRPr="00514721">
        <w:rPr>
          <w:rFonts w:ascii="Candara" w:hAnsi="Candara"/>
          <w:color w:val="444444"/>
          <w:lang w:val="es-ES"/>
        </w:rPr>
        <w:t xml:space="preserve">accountabilty.  </w:t>
      </w:r>
    </w:p>
    <w:p w:rsidR="00514721" w:rsidRPr="00514721" w:rsidRDefault="00514721" w:rsidP="00514721">
      <w:pPr>
        <w:spacing w:after="0" w:afterAutospacing="0" w:line="259" w:lineRule="auto"/>
        <w:ind w:left="720" w:firstLine="0"/>
        <w:rPr>
          <w:rFonts w:ascii="Candara" w:hAnsi="Candara"/>
          <w:color w:val="444444"/>
        </w:rPr>
      </w:pPr>
    </w:p>
    <w:p w:rsidR="007A30DA" w:rsidRPr="00594D5F" w:rsidRDefault="007A30DA" w:rsidP="00594D5F">
      <w:pPr>
        <w:pStyle w:val="Heading4"/>
        <w:numPr>
          <w:ilvl w:val="0"/>
          <w:numId w:val="44"/>
        </w:numPr>
        <w:ind w:left="426"/>
        <w:rPr>
          <w:rFonts w:ascii="Candara" w:eastAsia="Calibri,Times New Roman" w:hAnsi="Candara"/>
          <w:i w:val="0"/>
        </w:rPr>
      </w:pPr>
      <w:r w:rsidRPr="00594D5F">
        <w:rPr>
          <w:rFonts w:ascii="Candara" w:eastAsia="Calibri,Times New Roman" w:hAnsi="Candara"/>
          <w:i w:val="0"/>
        </w:rPr>
        <w:t xml:space="preserve">El Gerente (su background y liderazgo) y su equipo (formación, experiencia, estabilidad). </w:t>
      </w:r>
    </w:p>
    <w:p w:rsidR="00205DEE" w:rsidRPr="00514721" w:rsidRDefault="007A30DA" w:rsidP="007A30DA">
      <w:pPr>
        <w:spacing w:after="0" w:afterAutospacing="0"/>
        <w:ind w:firstLine="0"/>
        <w:rPr>
          <w:rFonts w:ascii="Candara" w:hAnsi="Candara"/>
          <w:color w:val="444444"/>
          <w:lang w:val="es-ES"/>
        </w:rPr>
      </w:pPr>
      <w:r w:rsidRPr="00514721">
        <w:rPr>
          <w:rFonts w:ascii="Candara" w:hAnsi="Candara"/>
          <w:color w:val="444444"/>
          <w:lang w:val="es-ES"/>
        </w:rPr>
        <w:t xml:space="preserve">El perfil de los Gerentes </w:t>
      </w:r>
      <w:r w:rsidR="00667968" w:rsidRPr="00514721">
        <w:rPr>
          <w:rFonts w:ascii="Candara" w:hAnsi="Candara"/>
          <w:color w:val="444444"/>
          <w:lang w:val="es-ES"/>
        </w:rPr>
        <w:t xml:space="preserve">obtuvo </w:t>
      </w:r>
      <w:r w:rsidRPr="00514721">
        <w:rPr>
          <w:rFonts w:ascii="Candara" w:hAnsi="Candara"/>
          <w:color w:val="444444"/>
          <w:lang w:val="es-ES"/>
        </w:rPr>
        <w:t xml:space="preserve">una calificación alta en casi todos los casos, </w:t>
      </w:r>
      <w:r w:rsidR="00A47A79" w:rsidRPr="00514721">
        <w:rPr>
          <w:rFonts w:ascii="Candara" w:hAnsi="Candara"/>
          <w:color w:val="444444"/>
          <w:lang w:val="es-ES"/>
        </w:rPr>
        <w:t>ponderándose la</w:t>
      </w:r>
      <w:r w:rsidRPr="00514721">
        <w:rPr>
          <w:rFonts w:ascii="Candara" w:hAnsi="Candara"/>
          <w:color w:val="444444"/>
          <w:lang w:val="es-ES"/>
        </w:rPr>
        <w:t xml:space="preserve"> formación y experiencia previa</w:t>
      </w:r>
      <w:r w:rsidR="00A47A79" w:rsidRPr="00514721">
        <w:rPr>
          <w:rFonts w:ascii="Candara" w:hAnsi="Candara"/>
          <w:color w:val="444444"/>
          <w:lang w:val="es-ES"/>
        </w:rPr>
        <w:t xml:space="preserve">. Un poco menor es la </w:t>
      </w:r>
      <w:r w:rsidR="00667968" w:rsidRPr="00514721">
        <w:rPr>
          <w:rFonts w:ascii="Candara" w:hAnsi="Candara"/>
          <w:color w:val="444444"/>
          <w:lang w:val="es-ES"/>
        </w:rPr>
        <w:t xml:space="preserve">del </w:t>
      </w:r>
      <w:r w:rsidR="007F00C3" w:rsidRPr="00514721">
        <w:rPr>
          <w:rFonts w:ascii="Candara" w:hAnsi="Candara"/>
          <w:color w:val="444444"/>
          <w:lang w:val="es-ES"/>
        </w:rPr>
        <w:t>staff,</w:t>
      </w:r>
      <w:r w:rsidR="007F00C3">
        <w:rPr>
          <w:rFonts w:ascii="Candara" w:hAnsi="Candara"/>
          <w:color w:val="444444"/>
          <w:lang w:val="es-ES"/>
        </w:rPr>
        <w:t xml:space="preserve"> </w:t>
      </w:r>
      <w:r w:rsidR="007F00C3" w:rsidRPr="00514721">
        <w:rPr>
          <w:rFonts w:ascii="Candara" w:hAnsi="Candara"/>
          <w:color w:val="444444"/>
          <w:lang w:val="es-ES"/>
        </w:rPr>
        <w:t>en</w:t>
      </w:r>
      <w:r w:rsidR="00A47A79" w:rsidRPr="00514721">
        <w:rPr>
          <w:rFonts w:ascii="Candara" w:hAnsi="Candara"/>
          <w:color w:val="444444"/>
          <w:lang w:val="es-ES"/>
        </w:rPr>
        <w:t xml:space="preserve"> varios casos debido a</w:t>
      </w:r>
      <w:r w:rsidR="00205DEE" w:rsidRPr="00514721">
        <w:rPr>
          <w:rFonts w:ascii="Candara" w:hAnsi="Candara"/>
          <w:color w:val="444444"/>
          <w:lang w:val="es-ES"/>
        </w:rPr>
        <w:t>l limitado número de miembros que lo componen</w:t>
      </w:r>
      <w:r w:rsidR="00667968" w:rsidRPr="00514721">
        <w:rPr>
          <w:rFonts w:ascii="Candara" w:hAnsi="Candara"/>
          <w:color w:val="444444"/>
          <w:lang w:val="es-ES"/>
        </w:rPr>
        <w:t xml:space="preserve">. </w:t>
      </w:r>
    </w:p>
    <w:p w:rsidR="00205DEE" w:rsidRDefault="00205DEE" w:rsidP="007A30DA">
      <w:pPr>
        <w:spacing w:after="0" w:afterAutospacing="0"/>
        <w:ind w:firstLine="0"/>
        <w:rPr>
          <w:rFonts w:ascii="Candara" w:hAnsi="Candara"/>
          <w:lang w:val="es-ES"/>
        </w:rPr>
      </w:pPr>
    </w:p>
    <w:p w:rsidR="007A30DA" w:rsidRPr="00976217" w:rsidRDefault="004960EC" w:rsidP="00767665">
      <w:pPr>
        <w:spacing w:after="0" w:afterAutospacing="0"/>
        <w:ind w:firstLine="0"/>
        <w:jc w:val="center"/>
        <w:rPr>
          <w:rFonts w:ascii="Candara" w:hAnsi="Candara"/>
          <w:b/>
          <w:iCs/>
        </w:rPr>
      </w:pPr>
      <w:r>
        <w:rPr>
          <w:rFonts w:ascii="Candara" w:hAnsi="Candara" w:cs="Open Sans"/>
          <w:b/>
          <w:color w:val="444444"/>
          <w:shd w:val="clear" w:color="auto" w:fill="FFFFFF"/>
        </w:rPr>
        <w:t>Gráfico 3</w:t>
      </w:r>
      <w:r w:rsidRPr="004960EC">
        <w:rPr>
          <w:rFonts w:ascii="Candara" w:hAnsi="Candara" w:cs="Open Sans"/>
          <w:b/>
          <w:color w:val="444444"/>
          <w:shd w:val="clear" w:color="auto" w:fill="FFFFFF"/>
        </w:rPr>
        <w:t xml:space="preserve">8. </w:t>
      </w:r>
      <w:r w:rsidR="007A30DA" w:rsidRPr="004960EC">
        <w:rPr>
          <w:rFonts w:ascii="Candara" w:hAnsi="Candara"/>
          <w:b/>
          <w:bCs/>
          <w:color w:val="444444"/>
        </w:rPr>
        <w:t>Perfil del equipo y de los gerentes de las incubadoras</w:t>
      </w:r>
    </w:p>
    <w:p w:rsidR="007A30DA" w:rsidRDefault="007A30DA" w:rsidP="00612043">
      <w:pPr>
        <w:spacing w:after="0" w:afterAutospacing="0"/>
        <w:ind w:firstLine="0"/>
        <w:jc w:val="center"/>
        <w:rPr>
          <w:rFonts w:ascii="Candara" w:hAnsi="Candara"/>
        </w:rPr>
      </w:pPr>
      <w:r w:rsidRPr="00976217">
        <w:rPr>
          <w:rFonts w:ascii="Candara" w:hAnsi="Candara"/>
          <w:noProof/>
          <w:lang w:val="es-AR" w:eastAsia="es-AR"/>
        </w:rPr>
        <w:drawing>
          <wp:inline distT="0" distB="0" distL="0" distR="0">
            <wp:extent cx="3960000" cy="2216852"/>
            <wp:effectExtent l="19050" t="0" r="2400" b="0"/>
            <wp:docPr id="58"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62" cstate="print"/>
                    <a:srcRect/>
                    <a:stretch>
                      <a:fillRect/>
                    </a:stretch>
                  </pic:blipFill>
                  <pic:spPr bwMode="auto">
                    <a:xfrm>
                      <a:off x="0" y="0"/>
                      <a:ext cx="3960000" cy="2216852"/>
                    </a:xfrm>
                    <a:prstGeom prst="rect">
                      <a:avLst/>
                    </a:prstGeom>
                    <a:noFill/>
                    <a:ln w="9525">
                      <a:noFill/>
                      <a:miter lim="800000"/>
                      <a:headEnd/>
                      <a:tailEnd/>
                    </a:ln>
                  </pic:spPr>
                </pic:pic>
              </a:graphicData>
            </a:graphic>
          </wp:inline>
        </w:drawing>
      </w:r>
    </w:p>
    <w:p w:rsidR="00612043" w:rsidRPr="00976217" w:rsidRDefault="00612043" w:rsidP="00612043">
      <w:pPr>
        <w:keepNext/>
        <w:spacing w:after="0" w:afterAutospacing="0"/>
        <w:ind w:firstLine="0"/>
        <w:jc w:val="center"/>
        <w:rPr>
          <w:rFonts w:ascii="Candara" w:hAnsi="Candara"/>
          <w:lang w:val="es-AR"/>
        </w:rPr>
      </w:pPr>
      <w:r w:rsidRPr="00FD0B6F">
        <w:rPr>
          <w:rFonts w:ascii="Candara" w:hAnsi="Candara" w:cs="Open Sans"/>
          <w:b/>
          <w:color w:val="444444"/>
          <w:sz w:val="18"/>
          <w:shd w:val="clear" w:color="auto" w:fill="FFFFFF"/>
        </w:rPr>
        <w:t>Fuente:</w:t>
      </w:r>
      <w:r w:rsidRPr="00FD0B6F">
        <w:rPr>
          <w:rFonts w:ascii="Candara" w:hAnsi="Candara" w:cs="Open Sans"/>
          <w:color w:val="444444"/>
          <w:sz w:val="18"/>
          <w:shd w:val="clear" w:color="auto" w:fill="FFFFFF"/>
        </w:rPr>
        <w:t xml:space="preserve"> Elaboración propia en base a Encuestas a Gerentes Incubadoras</w:t>
      </w:r>
    </w:p>
    <w:p w:rsidR="00612043" w:rsidRPr="00612043" w:rsidRDefault="00612043" w:rsidP="007A30DA">
      <w:pPr>
        <w:spacing w:after="0" w:afterAutospacing="0"/>
        <w:jc w:val="center"/>
        <w:rPr>
          <w:rFonts w:ascii="Candara" w:hAnsi="Candara"/>
          <w:lang w:val="es-AR"/>
        </w:rPr>
      </w:pPr>
    </w:p>
    <w:p w:rsidR="00205DEE" w:rsidRDefault="00205DEE" w:rsidP="00205DEE">
      <w:pPr>
        <w:spacing w:after="0" w:afterAutospacing="0"/>
        <w:ind w:firstLine="0"/>
        <w:rPr>
          <w:rFonts w:ascii="Candara" w:hAnsi="Candara"/>
          <w:lang w:val="es-ES"/>
        </w:rPr>
      </w:pPr>
    </w:p>
    <w:p w:rsidR="0013011B" w:rsidRPr="00514721" w:rsidRDefault="0013011B" w:rsidP="00AE2998">
      <w:pPr>
        <w:spacing w:after="0" w:afterAutospacing="0"/>
        <w:ind w:firstLine="0"/>
        <w:rPr>
          <w:rFonts w:ascii="Candara" w:hAnsi="Candara"/>
          <w:color w:val="444444"/>
          <w:lang w:val="es-ES"/>
        </w:rPr>
      </w:pPr>
      <w:r w:rsidRPr="00514721">
        <w:rPr>
          <w:rFonts w:ascii="Candara" w:hAnsi="Candara"/>
          <w:color w:val="444444"/>
          <w:lang w:val="es-ES"/>
        </w:rPr>
        <w:t>Se trata, salvo en el caso de Ingenio, de equipos jóvenes, lo cual es lógico teniendo en cuenta la edad de las propias incubadoras. No obstante, durante las entrevistas pudieron conocerse casos en los que ha habido cambios en el plantel desde el nacimiento de la incubadora con algunos reemplazos, inclusive a nivel de la conducción, o la incorporación de nuevos profesionales.</w:t>
      </w:r>
    </w:p>
    <w:p w:rsidR="0013011B" w:rsidRDefault="0013011B" w:rsidP="0013011B">
      <w:pPr>
        <w:spacing w:after="0" w:afterAutospacing="0"/>
        <w:jc w:val="center"/>
        <w:rPr>
          <w:rFonts w:ascii="Candara" w:hAnsi="Candara"/>
          <w:b/>
          <w:bCs/>
        </w:rPr>
      </w:pPr>
    </w:p>
    <w:p w:rsidR="00A359FB" w:rsidRDefault="00A359FB" w:rsidP="0013011B">
      <w:pPr>
        <w:spacing w:after="0" w:afterAutospacing="0"/>
        <w:jc w:val="center"/>
        <w:rPr>
          <w:rFonts w:ascii="Candara" w:hAnsi="Candara"/>
          <w:b/>
          <w:bCs/>
        </w:rPr>
      </w:pPr>
    </w:p>
    <w:p w:rsidR="00A359FB" w:rsidRDefault="00A359FB" w:rsidP="0013011B">
      <w:pPr>
        <w:spacing w:after="0" w:afterAutospacing="0"/>
        <w:jc w:val="center"/>
        <w:rPr>
          <w:rFonts w:ascii="Candara" w:hAnsi="Candara"/>
          <w:b/>
          <w:bCs/>
        </w:rPr>
      </w:pPr>
    </w:p>
    <w:p w:rsidR="00A359FB" w:rsidRDefault="00A359FB" w:rsidP="0013011B">
      <w:pPr>
        <w:spacing w:after="0" w:afterAutospacing="0"/>
        <w:jc w:val="center"/>
        <w:rPr>
          <w:rFonts w:ascii="Candara" w:hAnsi="Candara"/>
          <w:b/>
          <w:bCs/>
        </w:rPr>
      </w:pPr>
    </w:p>
    <w:p w:rsidR="00A359FB" w:rsidRDefault="00A359FB" w:rsidP="0013011B">
      <w:pPr>
        <w:spacing w:after="0" w:afterAutospacing="0"/>
        <w:jc w:val="center"/>
        <w:rPr>
          <w:rFonts w:ascii="Candara" w:hAnsi="Candara"/>
          <w:b/>
          <w:bCs/>
        </w:rPr>
      </w:pPr>
    </w:p>
    <w:p w:rsidR="00A359FB" w:rsidRDefault="00A359FB" w:rsidP="0013011B">
      <w:pPr>
        <w:spacing w:after="0" w:afterAutospacing="0"/>
        <w:jc w:val="center"/>
        <w:rPr>
          <w:rFonts w:ascii="Candara" w:hAnsi="Candara"/>
          <w:b/>
          <w:bCs/>
        </w:rPr>
      </w:pPr>
    </w:p>
    <w:p w:rsidR="00A359FB" w:rsidRDefault="00A359FB" w:rsidP="0013011B">
      <w:pPr>
        <w:spacing w:after="0" w:afterAutospacing="0"/>
        <w:jc w:val="center"/>
        <w:rPr>
          <w:rFonts w:ascii="Candara" w:hAnsi="Candara"/>
          <w:b/>
          <w:bCs/>
        </w:rPr>
      </w:pPr>
    </w:p>
    <w:p w:rsidR="00A359FB" w:rsidRDefault="00A359FB" w:rsidP="0013011B">
      <w:pPr>
        <w:spacing w:after="0" w:afterAutospacing="0"/>
        <w:jc w:val="center"/>
        <w:rPr>
          <w:rFonts w:ascii="Candara" w:hAnsi="Candara"/>
          <w:b/>
          <w:bCs/>
        </w:rPr>
      </w:pPr>
    </w:p>
    <w:p w:rsidR="00A359FB" w:rsidRPr="00976217" w:rsidRDefault="00A359FB" w:rsidP="0013011B">
      <w:pPr>
        <w:spacing w:after="0" w:afterAutospacing="0"/>
        <w:jc w:val="center"/>
        <w:rPr>
          <w:rFonts w:ascii="Candara" w:hAnsi="Candara"/>
          <w:b/>
          <w:bCs/>
        </w:rPr>
      </w:pPr>
    </w:p>
    <w:p w:rsidR="0013011B" w:rsidRPr="00514721" w:rsidRDefault="004960EC" w:rsidP="00767665">
      <w:pPr>
        <w:spacing w:after="0" w:afterAutospacing="0"/>
        <w:ind w:firstLine="0"/>
        <w:jc w:val="center"/>
        <w:rPr>
          <w:rFonts w:ascii="Candara" w:hAnsi="Candara"/>
          <w:b/>
          <w:iCs/>
          <w:color w:val="444444"/>
        </w:rPr>
      </w:pPr>
      <w:r>
        <w:rPr>
          <w:rFonts w:ascii="Candara" w:hAnsi="Candara" w:cs="Open Sans"/>
          <w:b/>
          <w:color w:val="444444"/>
          <w:shd w:val="clear" w:color="auto" w:fill="FFFFFF"/>
        </w:rPr>
        <w:t>Gráfico 39.</w:t>
      </w:r>
      <w:r w:rsidR="0013011B" w:rsidRPr="00514721">
        <w:rPr>
          <w:rFonts w:ascii="Candara" w:hAnsi="Candara"/>
          <w:b/>
          <w:bCs/>
          <w:color w:val="444444"/>
        </w:rPr>
        <w:t xml:space="preserve"> Antigüedad promedio del equipo</w:t>
      </w:r>
    </w:p>
    <w:p w:rsidR="0013011B" w:rsidRDefault="005401E4" w:rsidP="00612043">
      <w:pPr>
        <w:spacing w:after="0" w:afterAutospacing="0"/>
        <w:ind w:firstLine="0"/>
        <w:jc w:val="center"/>
        <w:rPr>
          <w:rFonts w:ascii="Candara" w:hAnsi="Candara"/>
        </w:rPr>
      </w:pPr>
      <w:r w:rsidRPr="005401E4">
        <w:rPr>
          <w:noProof/>
          <w:lang w:val="es-AR" w:eastAsia="es-AR"/>
        </w:rPr>
        <w:drawing>
          <wp:inline distT="0" distB="0" distL="0" distR="0">
            <wp:extent cx="3600000" cy="2167332"/>
            <wp:effectExtent l="19050" t="0" r="450" b="0"/>
            <wp:docPr id="2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3" cstate="print"/>
                    <a:srcRect/>
                    <a:stretch>
                      <a:fillRect/>
                    </a:stretch>
                  </pic:blipFill>
                  <pic:spPr bwMode="auto">
                    <a:xfrm>
                      <a:off x="0" y="0"/>
                      <a:ext cx="3600000" cy="2167332"/>
                    </a:xfrm>
                    <a:prstGeom prst="rect">
                      <a:avLst/>
                    </a:prstGeom>
                    <a:noFill/>
                    <a:ln w="9525">
                      <a:noFill/>
                      <a:miter lim="800000"/>
                      <a:headEnd/>
                      <a:tailEnd/>
                    </a:ln>
                  </pic:spPr>
                </pic:pic>
              </a:graphicData>
            </a:graphic>
          </wp:inline>
        </w:drawing>
      </w:r>
    </w:p>
    <w:p w:rsidR="00612043" w:rsidRPr="00976217" w:rsidRDefault="00612043" w:rsidP="00612043">
      <w:pPr>
        <w:keepNext/>
        <w:spacing w:after="0" w:afterAutospacing="0"/>
        <w:ind w:firstLine="0"/>
        <w:jc w:val="center"/>
        <w:rPr>
          <w:rFonts w:ascii="Candara" w:hAnsi="Candara"/>
          <w:lang w:val="es-AR"/>
        </w:rPr>
      </w:pPr>
      <w:r w:rsidRPr="00FD0B6F">
        <w:rPr>
          <w:rFonts w:ascii="Candara" w:hAnsi="Candara" w:cs="Open Sans"/>
          <w:b/>
          <w:color w:val="444444"/>
          <w:sz w:val="18"/>
          <w:shd w:val="clear" w:color="auto" w:fill="FFFFFF"/>
        </w:rPr>
        <w:t>Fuente:</w:t>
      </w:r>
      <w:r w:rsidRPr="00FD0B6F">
        <w:rPr>
          <w:rFonts w:ascii="Candara" w:hAnsi="Candara" w:cs="Open Sans"/>
          <w:color w:val="444444"/>
          <w:sz w:val="18"/>
          <w:shd w:val="clear" w:color="auto" w:fill="FFFFFF"/>
        </w:rPr>
        <w:t xml:space="preserve"> Elaboración propia en base a Encuestas a Gerentes Incubadoras</w:t>
      </w:r>
    </w:p>
    <w:p w:rsidR="00612043" w:rsidRPr="00612043" w:rsidRDefault="00612043" w:rsidP="0013011B">
      <w:pPr>
        <w:spacing w:after="0" w:afterAutospacing="0"/>
        <w:jc w:val="center"/>
        <w:rPr>
          <w:rFonts w:ascii="Candara" w:hAnsi="Candara"/>
          <w:lang w:val="es-AR"/>
        </w:rPr>
      </w:pPr>
    </w:p>
    <w:p w:rsidR="00205DEE" w:rsidRPr="00514721" w:rsidRDefault="00205DEE" w:rsidP="00AE2998">
      <w:pPr>
        <w:spacing w:after="0" w:afterAutospacing="0"/>
        <w:ind w:firstLine="0"/>
        <w:rPr>
          <w:rFonts w:ascii="Candara" w:hAnsi="Candara"/>
          <w:color w:val="444444"/>
          <w:lang w:val="es-ES"/>
        </w:rPr>
      </w:pPr>
      <w:r w:rsidRPr="00514721">
        <w:rPr>
          <w:rFonts w:ascii="Candara" w:hAnsi="Candara"/>
          <w:color w:val="444444"/>
          <w:lang w:val="es-ES"/>
        </w:rPr>
        <w:t>La gestión de recursos humanos, por su parte, suele ser informal. Si bien el reducido tamaño organizacional y la corta edad podrían ayudar a entender esta situación, también es cierto que, aun cuando comparten estas características con las demás, algunas incubadoras cuentan con prácticas más organizadas, por ejemplo a la hora de evaluar el desempeño e identificar áreas a fortalecer. Sin embargo, un denominador común es la ausencia de una agenda sistemática de capacitación y de la inclusión de elementos de motivación extrínseca (incentivos por objetivos o resultados).</w:t>
      </w:r>
      <w:r w:rsidR="00AE2998" w:rsidRPr="00514721">
        <w:rPr>
          <w:rFonts w:ascii="Candara" w:hAnsi="Candara"/>
          <w:color w:val="444444"/>
          <w:lang w:val="es-ES"/>
        </w:rPr>
        <w:t xml:space="preserve"> La comparación con el caso chileno aporta información adicional que refuerza los comentarios anteriores.</w:t>
      </w:r>
    </w:p>
    <w:p w:rsidR="00205DEE" w:rsidRPr="00514721" w:rsidRDefault="00205DEE" w:rsidP="007A30DA">
      <w:pPr>
        <w:spacing w:after="0" w:afterAutospacing="0"/>
        <w:jc w:val="center"/>
        <w:rPr>
          <w:rFonts w:ascii="Candara" w:hAnsi="Candara"/>
          <w:color w:val="444444"/>
          <w:lang w:val="es-ES"/>
        </w:rPr>
      </w:pPr>
    </w:p>
    <w:p w:rsidR="007A30DA" w:rsidRPr="00514721" w:rsidRDefault="004960EC" w:rsidP="00A359FB">
      <w:pPr>
        <w:spacing w:after="0" w:afterAutospacing="0"/>
        <w:ind w:firstLine="0"/>
        <w:jc w:val="center"/>
        <w:rPr>
          <w:rFonts w:ascii="Candara" w:hAnsi="Candara"/>
          <w:b/>
          <w:color w:val="444444"/>
        </w:rPr>
      </w:pPr>
      <w:r>
        <w:rPr>
          <w:rFonts w:ascii="Candara" w:hAnsi="Candara" w:cs="Open Sans"/>
          <w:b/>
          <w:color w:val="444444"/>
          <w:shd w:val="clear" w:color="auto" w:fill="FFFFFF"/>
        </w:rPr>
        <w:t xml:space="preserve">Gráfico 40. </w:t>
      </w:r>
      <w:r w:rsidR="00A359FB" w:rsidRPr="004960EC">
        <w:rPr>
          <w:rFonts w:ascii="Candara" w:hAnsi="Candara"/>
          <w:b/>
          <w:bCs/>
          <w:color w:val="444444"/>
        </w:rPr>
        <w:t>Perfil del equipo y de los gerentes de las incubadoras</w:t>
      </w:r>
      <w:r w:rsidR="00A359FB">
        <w:rPr>
          <w:rFonts w:ascii="Candara" w:hAnsi="Candara"/>
          <w:b/>
          <w:bCs/>
          <w:color w:val="444444"/>
        </w:rPr>
        <w:t>, Uruguay y Chile</w:t>
      </w:r>
    </w:p>
    <w:p w:rsidR="007A30DA" w:rsidRDefault="007A30DA" w:rsidP="00A359FB">
      <w:pPr>
        <w:spacing w:after="0" w:afterAutospacing="0"/>
        <w:ind w:firstLine="0"/>
        <w:jc w:val="center"/>
        <w:rPr>
          <w:rFonts w:ascii="Candara" w:hAnsi="Candara"/>
        </w:rPr>
      </w:pPr>
      <w:r w:rsidRPr="00976217">
        <w:rPr>
          <w:rFonts w:ascii="Candara" w:hAnsi="Candara"/>
          <w:noProof/>
          <w:lang w:val="es-AR" w:eastAsia="es-AR"/>
        </w:rPr>
        <w:drawing>
          <wp:inline distT="0" distB="0" distL="0" distR="0">
            <wp:extent cx="3960000" cy="2381767"/>
            <wp:effectExtent l="19050" t="0" r="2400" b="0"/>
            <wp:docPr id="5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64" cstate="print"/>
                    <a:srcRect/>
                    <a:stretch>
                      <a:fillRect/>
                    </a:stretch>
                  </pic:blipFill>
                  <pic:spPr bwMode="auto">
                    <a:xfrm>
                      <a:off x="0" y="0"/>
                      <a:ext cx="3960000" cy="2381767"/>
                    </a:xfrm>
                    <a:prstGeom prst="rect">
                      <a:avLst/>
                    </a:prstGeom>
                    <a:noFill/>
                    <a:ln w="9525">
                      <a:noFill/>
                      <a:miter lim="800000"/>
                      <a:headEnd/>
                      <a:tailEnd/>
                    </a:ln>
                  </pic:spPr>
                </pic:pic>
              </a:graphicData>
            </a:graphic>
          </wp:inline>
        </w:drawing>
      </w:r>
    </w:p>
    <w:p w:rsidR="008C0274" w:rsidRPr="00612043" w:rsidRDefault="008C0274" w:rsidP="00A359FB">
      <w:pPr>
        <w:spacing w:after="0" w:afterAutospacing="0"/>
        <w:ind w:left="1276" w:right="1183" w:firstLine="0"/>
        <w:jc w:val="center"/>
        <w:rPr>
          <w:rFonts w:ascii="Candara" w:hAnsi="Candara" w:cs="Open Sans"/>
          <w:color w:val="444444"/>
          <w:sz w:val="20"/>
          <w:shd w:val="clear" w:color="auto" w:fill="FFFFFF"/>
        </w:rPr>
      </w:pPr>
      <w:r w:rsidRPr="00612043">
        <w:rPr>
          <w:rFonts w:ascii="Candara" w:hAnsi="Candara" w:cs="Open Sans"/>
          <w:b/>
          <w:color w:val="444444"/>
          <w:sz w:val="18"/>
          <w:shd w:val="clear" w:color="auto" w:fill="FFFFFF"/>
        </w:rPr>
        <w:t>Fuente:</w:t>
      </w:r>
      <w:r w:rsidRPr="00612043">
        <w:rPr>
          <w:rFonts w:ascii="Candara" w:hAnsi="Candara" w:cs="Open Sans"/>
          <w:color w:val="444444"/>
          <w:sz w:val="18"/>
          <w:shd w:val="clear" w:color="auto" w:fill="FFFFFF"/>
        </w:rPr>
        <w:t xml:space="preserve"> Elaboración propia en base a Encuestas a Gerentes Incubadoras e informe “Evaluación de la plataforma de apoyo al emprendimiento – Incubadoras de negocios apoyadas por CORFO” (2016)</w:t>
      </w:r>
    </w:p>
    <w:p w:rsidR="008C0274" w:rsidRDefault="008C0274" w:rsidP="007A30DA">
      <w:pPr>
        <w:spacing w:after="0" w:afterAutospacing="0"/>
        <w:jc w:val="center"/>
        <w:rPr>
          <w:rFonts w:ascii="Candara" w:hAnsi="Candara"/>
        </w:rPr>
      </w:pPr>
    </w:p>
    <w:p w:rsidR="00A359FB" w:rsidRDefault="00A359FB" w:rsidP="007A30DA">
      <w:pPr>
        <w:spacing w:after="0" w:afterAutospacing="0"/>
        <w:jc w:val="center"/>
        <w:rPr>
          <w:rFonts w:ascii="Candara" w:hAnsi="Candara"/>
        </w:rPr>
      </w:pPr>
    </w:p>
    <w:p w:rsidR="00A359FB" w:rsidRDefault="00A359FB" w:rsidP="007A30DA">
      <w:pPr>
        <w:spacing w:after="0" w:afterAutospacing="0"/>
        <w:jc w:val="center"/>
        <w:rPr>
          <w:rFonts w:ascii="Candara" w:hAnsi="Candara"/>
        </w:rPr>
      </w:pPr>
    </w:p>
    <w:p w:rsidR="00A359FB" w:rsidRDefault="00A359FB" w:rsidP="007A30DA">
      <w:pPr>
        <w:spacing w:after="0" w:afterAutospacing="0"/>
        <w:jc w:val="center"/>
        <w:rPr>
          <w:rFonts w:ascii="Candara" w:hAnsi="Candara"/>
        </w:rPr>
      </w:pPr>
    </w:p>
    <w:p w:rsidR="007A30DA" w:rsidRPr="00594D5F" w:rsidRDefault="007A30DA" w:rsidP="00594D5F">
      <w:pPr>
        <w:pStyle w:val="Heading4"/>
        <w:numPr>
          <w:ilvl w:val="0"/>
          <w:numId w:val="44"/>
        </w:numPr>
        <w:ind w:left="426"/>
        <w:rPr>
          <w:rFonts w:ascii="Candara" w:eastAsia="Calibri,Times New Roman" w:hAnsi="Candara"/>
          <w:i w:val="0"/>
        </w:rPr>
      </w:pPr>
      <w:r w:rsidRPr="00594D5F">
        <w:rPr>
          <w:rFonts w:ascii="Candara" w:eastAsia="Calibri,Times New Roman" w:hAnsi="Candara"/>
          <w:i w:val="0"/>
        </w:rPr>
        <w:t xml:space="preserve">Los mentores </w:t>
      </w:r>
      <w:r w:rsidR="00B30E6E" w:rsidRPr="00594D5F">
        <w:rPr>
          <w:rFonts w:ascii="Candara" w:eastAsia="Calibri,Times New Roman" w:hAnsi="Candara"/>
          <w:i w:val="0"/>
        </w:rPr>
        <w:t xml:space="preserve">y </w:t>
      </w:r>
      <w:r w:rsidRPr="00594D5F">
        <w:rPr>
          <w:rFonts w:ascii="Candara" w:eastAsia="Calibri,Times New Roman" w:hAnsi="Candara"/>
          <w:i w:val="0"/>
        </w:rPr>
        <w:t>servicios de proveedores especializados</w:t>
      </w:r>
    </w:p>
    <w:p w:rsidR="00F73630" w:rsidRDefault="00F73630" w:rsidP="00F73630">
      <w:pPr>
        <w:spacing w:after="0" w:afterAutospacing="0" w:line="259" w:lineRule="auto"/>
        <w:ind w:firstLine="0"/>
        <w:rPr>
          <w:rFonts w:ascii="Candara" w:hAnsi="Candara"/>
          <w:color w:val="444444"/>
          <w:lang w:val="es-ES"/>
        </w:rPr>
      </w:pPr>
      <w:r w:rsidRPr="00514721">
        <w:rPr>
          <w:rFonts w:ascii="Candara" w:hAnsi="Candara"/>
          <w:color w:val="444444"/>
          <w:lang w:val="es-ES"/>
        </w:rPr>
        <w:t>El trato general de los mentores y proveedores de servicios especializados (por ej. marketing, legales, propiedad intelectual, etc.) suele ser reconocido como algo positivo por los emprendedores. No obstante, los mentores reciben una mejor ponderación en lo que respecta a la percepción que aquellos tienen sobre su nivel y solvencia.</w:t>
      </w:r>
    </w:p>
    <w:p w:rsidR="004960EC" w:rsidRDefault="004960EC" w:rsidP="00F73630">
      <w:pPr>
        <w:spacing w:after="0" w:afterAutospacing="0" w:line="259" w:lineRule="auto"/>
        <w:ind w:firstLine="0"/>
        <w:rPr>
          <w:rFonts w:ascii="Candara" w:hAnsi="Candara" w:cs="Open Sans"/>
          <w:b/>
          <w:color w:val="444444"/>
          <w:shd w:val="clear" w:color="auto" w:fill="FFFFFF"/>
        </w:rPr>
      </w:pPr>
    </w:p>
    <w:p w:rsidR="004960EC" w:rsidRPr="00514721" w:rsidRDefault="004960EC" w:rsidP="004960EC">
      <w:pPr>
        <w:spacing w:after="0" w:afterAutospacing="0" w:line="259" w:lineRule="auto"/>
        <w:ind w:firstLine="0"/>
        <w:jc w:val="center"/>
        <w:rPr>
          <w:rFonts w:ascii="Candara" w:hAnsi="Candara"/>
          <w:color w:val="444444"/>
          <w:lang w:val="es-ES"/>
        </w:rPr>
      </w:pPr>
      <w:r>
        <w:rPr>
          <w:rFonts w:ascii="Candara" w:hAnsi="Candara" w:cs="Open Sans"/>
          <w:b/>
          <w:color w:val="444444"/>
          <w:shd w:val="clear" w:color="auto" w:fill="FFFFFF"/>
        </w:rPr>
        <w:t>Gráfico 41.</w:t>
      </w:r>
      <w:r w:rsidR="00A359FB">
        <w:rPr>
          <w:rFonts w:ascii="Candara" w:hAnsi="Candara" w:cs="Open Sans"/>
          <w:b/>
          <w:color w:val="444444"/>
          <w:shd w:val="clear" w:color="auto" w:fill="FFFFFF"/>
        </w:rPr>
        <w:t xml:space="preserve"> Trato y nivel de mentores y consultores especializados</w:t>
      </w:r>
    </w:p>
    <w:p w:rsidR="00F73630" w:rsidRDefault="00D121E5" w:rsidP="00612043">
      <w:pPr>
        <w:pStyle w:val="ListParagraph"/>
        <w:spacing w:after="0" w:afterAutospacing="0" w:line="259" w:lineRule="auto"/>
        <w:ind w:left="0" w:firstLine="0"/>
        <w:jc w:val="center"/>
        <w:rPr>
          <w:rFonts w:ascii="Candara" w:hAnsi="Candara"/>
          <w:szCs w:val="22"/>
          <w:lang w:val="es-CL"/>
        </w:rPr>
      </w:pPr>
      <w:r w:rsidRPr="00D121E5">
        <w:rPr>
          <w:noProof/>
          <w:szCs w:val="22"/>
          <w:lang w:val="es-AR" w:eastAsia="es-AR"/>
        </w:rPr>
        <w:drawing>
          <wp:inline distT="0" distB="0" distL="0" distR="0">
            <wp:extent cx="4924800" cy="2806915"/>
            <wp:effectExtent l="19050" t="0" r="9150" b="0"/>
            <wp:docPr id="54"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5" cstate="print"/>
                    <a:srcRect/>
                    <a:stretch>
                      <a:fillRect/>
                    </a:stretch>
                  </pic:blipFill>
                  <pic:spPr bwMode="auto">
                    <a:xfrm>
                      <a:off x="0" y="0"/>
                      <a:ext cx="4924800" cy="2806915"/>
                    </a:xfrm>
                    <a:prstGeom prst="rect">
                      <a:avLst/>
                    </a:prstGeom>
                    <a:noFill/>
                    <a:ln w="9525">
                      <a:noFill/>
                      <a:miter lim="800000"/>
                      <a:headEnd/>
                      <a:tailEnd/>
                    </a:ln>
                  </pic:spPr>
                </pic:pic>
              </a:graphicData>
            </a:graphic>
          </wp:inline>
        </w:drawing>
      </w:r>
    </w:p>
    <w:p w:rsidR="00612043" w:rsidRPr="00976217" w:rsidRDefault="00612043" w:rsidP="00612043">
      <w:pPr>
        <w:keepNext/>
        <w:spacing w:after="0" w:afterAutospacing="0"/>
        <w:ind w:firstLine="0"/>
        <w:jc w:val="center"/>
        <w:rPr>
          <w:rFonts w:ascii="Candara" w:hAnsi="Candara"/>
          <w:lang w:val="es-AR"/>
        </w:rPr>
      </w:pPr>
      <w:r w:rsidRPr="00FD0B6F">
        <w:rPr>
          <w:rFonts w:ascii="Candara" w:hAnsi="Candara" w:cs="Open Sans"/>
          <w:b/>
          <w:color w:val="444444"/>
          <w:sz w:val="18"/>
          <w:shd w:val="clear" w:color="auto" w:fill="FFFFFF"/>
        </w:rPr>
        <w:t>Fuente:</w:t>
      </w:r>
      <w:r w:rsidRPr="00FD0B6F">
        <w:rPr>
          <w:rFonts w:ascii="Candara" w:hAnsi="Candara" w:cs="Open Sans"/>
          <w:color w:val="444444"/>
          <w:sz w:val="18"/>
          <w:shd w:val="clear" w:color="auto" w:fill="FFFFFF"/>
        </w:rPr>
        <w:t xml:space="preserve"> Elaboración propia en base a Encuestas a Gerentes Incubadoras</w:t>
      </w:r>
    </w:p>
    <w:p w:rsidR="00612043" w:rsidRPr="00612043" w:rsidRDefault="00612043" w:rsidP="00612043">
      <w:pPr>
        <w:pStyle w:val="ListParagraph"/>
        <w:spacing w:after="0" w:afterAutospacing="0" w:line="259" w:lineRule="auto"/>
        <w:ind w:left="0" w:firstLine="0"/>
        <w:jc w:val="center"/>
        <w:rPr>
          <w:rFonts w:ascii="Candara" w:hAnsi="Candara"/>
          <w:szCs w:val="22"/>
          <w:lang w:val="es-AR"/>
        </w:rPr>
      </w:pPr>
    </w:p>
    <w:p w:rsidR="00D02822" w:rsidRDefault="00F73630" w:rsidP="00C70CD2">
      <w:pPr>
        <w:spacing w:after="0" w:afterAutospacing="0" w:line="259" w:lineRule="auto"/>
        <w:ind w:firstLine="0"/>
        <w:rPr>
          <w:rFonts w:ascii="Candara" w:hAnsi="Candara"/>
          <w:color w:val="444444"/>
          <w:lang w:val="es-ES"/>
        </w:rPr>
      </w:pPr>
      <w:r w:rsidRPr="00514721">
        <w:rPr>
          <w:rFonts w:ascii="Candara" w:hAnsi="Candara"/>
          <w:color w:val="444444"/>
          <w:lang w:val="es-ES"/>
        </w:rPr>
        <w:t xml:space="preserve">No obstante, la calificación general de los </w:t>
      </w:r>
      <w:r w:rsidR="00C70CD2" w:rsidRPr="00514721">
        <w:rPr>
          <w:rFonts w:ascii="Candara" w:hAnsi="Candara"/>
          <w:color w:val="444444"/>
          <w:lang w:val="es-ES"/>
        </w:rPr>
        <w:t xml:space="preserve">servicios especializados tiende a ubicarse en torno a niveles medios, </w:t>
      </w:r>
      <w:r w:rsidRPr="00514721">
        <w:rPr>
          <w:rFonts w:ascii="Candara" w:hAnsi="Candara"/>
          <w:color w:val="444444"/>
          <w:lang w:val="es-ES"/>
        </w:rPr>
        <w:t>con algún caso que sobresale por encima/debajo del promedio</w:t>
      </w:r>
      <w:r w:rsidR="00C70CD2" w:rsidRPr="00514721">
        <w:rPr>
          <w:rFonts w:ascii="Candara" w:hAnsi="Candara"/>
          <w:color w:val="444444"/>
          <w:lang w:val="es-ES"/>
        </w:rPr>
        <w:t xml:space="preserve">.  Se trata de un área en la que varios emprendedores manifestaron situaciones desparejas en </w:t>
      </w:r>
      <w:r w:rsidR="008D3742" w:rsidRPr="00514721">
        <w:rPr>
          <w:rFonts w:ascii="Candara" w:hAnsi="Candara"/>
          <w:color w:val="444444"/>
          <w:lang w:val="es-ES"/>
        </w:rPr>
        <w:t>lo que respecta a</w:t>
      </w:r>
      <w:r w:rsidR="00C70CD2" w:rsidRPr="00514721">
        <w:rPr>
          <w:rFonts w:ascii="Candara" w:hAnsi="Candara"/>
          <w:color w:val="444444"/>
          <w:lang w:val="es-ES"/>
        </w:rPr>
        <w:t xml:space="preserve">l nivel de compromiso </w:t>
      </w:r>
      <w:r w:rsidR="008D3742" w:rsidRPr="00514721">
        <w:rPr>
          <w:rFonts w:ascii="Candara" w:hAnsi="Candara"/>
          <w:color w:val="444444"/>
          <w:lang w:val="es-ES"/>
        </w:rPr>
        <w:t xml:space="preserve">encontrado en </w:t>
      </w:r>
      <w:r w:rsidR="00C70CD2" w:rsidRPr="00514721">
        <w:rPr>
          <w:rFonts w:ascii="Candara" w:hAnsi="Candara"/>
          <w:color w:val="444444"/>
          <w:lang w:val="es-ES"/>
        </w:rPr>
        <w:t xml:space="preserve">los proveedores de servicios y </w:t>
      </w:r>
      <w:r w:rsidR="008D3742" w:rsidRPr="00514721">
        <w:rPr>
          <w:rFonts w:ascii="Candara" w:hAnsi="Candara"/>
          <w:color w:val="444444"/>
          <w:lang w:val="es-ES"/>
        </w:rPr>
        <w:t xml:space="preserve">otras </w:t>
      </w:r>
      <w:r w:rsidR="00C70CD2" w:rsidRPr="00514721">
        <w:rPr>
          <w:rFonts w:ascii="Candara" w:hAnsi="Candara"/>
          <w:color w:val="444444"/>
          <w:lang w:val="es-ES"/>
        </w:rPr>
        <w:t>en las que no está claro hasta donde el apoyo forma parte de su paquete de derechos, incluido en el arancel pagado a la incubadora, y a partir de cuándo corresponde pagar</w:t>
      </w:r>
      <w:r w:rsidR="008D3742" w:rsidRPr="00514721">
        <w:rPr>
          <w:rFonts w:ascii="Candara" w:hAnsi="Candara"/>
          <w:color w:val="444444"/>
          <w:lang w:val="es-ES"/>
        </w:rPr>
        <w:t xml:space="preserve">les. </w:t>
      </w:r>
    </w:p>
    <w:p w:rsidR="00612043" w:rsidRPr="00514721" w:rsidRDefault="00612043" w:rsidP="00C70CD2">
      <w:pPr>
        <w:spacing w:after="0" w:afterAutospacing="0" w:line="259" w:lineRule="auto"/>
        <w:ind w:firstLine="0"/>
        <w:rPr>
          <w:rFonts w:ascii="Candara" w:hAnsi="Candara"/>
          <w:color w:val="444444"/>
          <w:lang w:val="es-ES"/>
        </w:rPr>
      </w:pPr>
    </w:p>
    <w:p w:rsidR="00C70CD2" w:rsidRDefault="008D3742" w:rsidP="00C70CD2">
      <w:pPr>
        <w:spacing w:after="0" w:afterAutospacing="0" w:line="259" w:lineRule="auto"/>
        <w:ind w:firstLine="0"/>
        <w:rPr>
          <w:rFonts w:ascii="Candara" w:hAnsi="Candara"/>
          <w:lang w:val="es-ES"/>
        </w:rPr>
      </w:pPr>
      <w:r w:rsidRPr="00514721">
        <w:rPr>
          <w:rFonts w:ascii="Candara" w:hAnsi="Candara"/>
          <w:color w:val="444444"/>
          <w:lang w:val="es-ES"/>
        </w:rPr>
        <w:t xml:space="preserve">La situación es aún más heterogénea en </w:t>
      </w:r>
      <w:r w:rsidR="00D02822" w:rsidRPr="00514721">
        <w:rPr>
          <w:rFonts w:ascii="Candara" w:hAnsi="Candara"/>
          <w:color w:val="444444"/>
          <w:lang w:val="es-ES"/>
        </w:rPr>
        <w:t xml:space="preserve">el caso de </w:t>
      </w:r>
      <w:r w:rsidRPr="00514721">
        <w:rPr>
          <w:rFonts w:ascii="Candara" w:hAnsi="Candara"/>
          <w:color w:val="444444"/>
          <w:lang w:val="es-ES"/>
        </w:rPr>
        <w:t>los mentores</w:t>
      </w:r>
      <w:r w:rsidR="00F73630" w:rsidRPr="00514721">
        <w:rPr>
          <w:rFonts w:ascii="Candara" w:hAnsi="Candara"/>
          <w:color w:val="444444"/>
          <w:lang w:val="es-ES"/>
        </w:rPr>
        <w:t>, encontrándose situaciones</w:t>
      </w:r>
      <w:r w:rsidR="00D02822" w:rsidRPr="00514721">
        <w:rPr>
          <w:rFonts w:ascii="Candara" w:hAnsi="Candara"/>
          <w:color w:val="444444"/>
          <w:lang w:val="es-ES"/>
        </w:rPr>
        <w:t xml:space="preserve"> diversas entre incubadoras, las </w:t>
      </w:r>
      <w:r w:rsidR="00F73630" w:rsidRPr="00514721">
        <w:rPr>
          <w:rFonts w:ascii="Candara" w:hAnsi="Candara"/>
          <w:color w:val="444444"/>
          <w:lang w:val="es-ES"/>
        </w:rPr>
        <w:t>que aluden bajo la misma denominación a servicios muy diferentes, con distinta función, perfiles y grado de estructuración</w:t>
      </w:r>
      <w:r w:rsidRPr="00514721">
        <w:rPr>
          <w:rFonts w:ascii="Candara" w:hAnsi="Candara"/>
          <w:color w:val="444444"/>
          <w:lang w:val="es-ES"/>
        </w:rPr>
        <w:t>.</w:t>
      </w:r>
    </w:p>
    <w:p w:rsidR="00A359FB" w:rsidRDefault="00A359FB" w:rsidP="00C70CD2">
      <w:pPr>
        <w:spacing w:after="0" w:afterAutospacing="0" w:line="259" w:lineRule="auto"/>
        <w:ind w:firstLine="0"/>
        <w:rPr>
          <w:rFonts w:ascii="Candara" w:hAnsi="Candara"/>
          <w:lang w:val="es-ES"/>
        </w:rPr>
      </w:pPr>
    </w:p>
    <w:p w:rsidR="00A359FB" w:rsidRDefault="00A359FB" w:rsidP="00C70CD2">
      <w:pPr>
        <w:spacing w:after="0" w:afterAutospacing="0" w:line="259" w:lineRule="auto"/>
        <w:ind w:firstLine="0"/>
        <w:rPr>
          <w:rFonts w:ascii="Candara" w:hAnsi="Candara"/>
          <w:lang w:val="es-ES"/>
        </w:rPr>
      </w:pPr>
    </w:p>
    <w:p w:rsidR="00A359FB" w:rsidRDefault="00A359FB" w:rsidP="00C70CD2">
      <w:pPr>
        <w:spacing w:after="0" w:afterAutospacing="0" w:line="259" w:lineRule="auto"/>
        <w:ind w:firstLine="0"/>
        <w:rPr>
          <w:rFonts w:ascii="Candara" w:hAnsi="Candara"/>
          <w:lang w:val="es-ES"/>
        </w:rPr>
      </w:pPr>
    </w:p>
    <w:p w:rsidR="00A359FB" w:rsidRDefault="00A359FB" w:rsidP="00C70CD2">
      <w:pPr>
        <w:spacing w:after="0" w:afterAutospacing="0" w:line="259" w:lineRule="auto"/>
        <w:ind w:firstLine="0"/>
        <w:rPr>
          <w:rFonts w:ascii="Candara" w:hAnsi="Candara"/>
          <w:lang w:val="es-ES"/>
        </w:rPr>
      </w:pPr>
    </w:p>
    <w:p w:rsidR="00A359FB" w:rsidRDefault="00A359FB" w:rsidP="00C70CD2">
      <w:pPr>
        <w:spacing w:after="0" w:afterAutospacing="0" w:line="259" w:lineRule="auto"/>
        <w:ind w:firstLine="0"/>
        <w:rPr>
          <w:rFonts w:ascii="Candara" w:hAnsi="Candara"/>
          <w:lang w:val="es-ES"/>
        </w:rPr>
      </w:pPr>
    </w:p>
    <w:p w:rsidR="00A359FB" w:rsidRDefault="00A359FB" w:rsidP="00C70CD2">
      <w:pPr>
        <w:spacing w:after="0" w:afterAutospacing="0" w:line="259" w:lineRule="auto"/>
        <w:ind w:firstLine="0"/>
        <w:rPr>
          <w:rFonts w:ascii="Candara" w:hAnsi="Candara"/>
          <w:lang w:val="es-ES"/>
        </w:rPr>
      </w:pPr>
    </w:p>
    <w:p w:rsidR="00A359FB" w:rsidRDefault="00A359FB" w:rsidP="00C70CD2">
      <w:pPr>
        <w:spacing w:after="0" w:afterAutospacing="0" w:line="259" w:lineRule="auto"/>
        <w:ind w:firstLine="0"/>
        <w:rPr>
          <w:rFonts w:ascii="Candara" w:hAnsi="Candara"/>
          <w:lang w:val="es-ES"/>
        </w:rPr>
      </w:pPr>
    </w:p>
    <w:p w:rsidR="00C70CD2" w:rsidRDefault="00C70CD2" w:rsidP="004960EC">
      <w:pPr>
        <w:spacing w:after="0" w:afterAutospacing="0" w:line="259" w:lineRule="auto"/>
        <w:ind w:firstLine="0"/>
        <w:jc w:val="center"/>
        <w:rPr>
          <w:rFonts w:ascii="Candara" w:hAnsi="Candara"/>
          <w:lang w:val="es-ES"/>
        </w:rPr>
      </w:pPr>
    </w:p>
    <w:p w:rsidR="004960EC" w:rsidRPr="00C70CD2" w:rsidRDefault="004960EC" w:rsidP="004960EC">
      <w:pPr>
        <w:spacing w:after="0" w:afterAutospacing="0" w:line="259" w:lineRule="auto"/>
        <w:ind w:firstLine="0"/>
        <w:jc w:val="center"/>
        <w:rPr>
          <w:rFonts w:ascii="Candara" w:hAnsi="Candara"/>
          <w:lang w:val="es-ES"/>
        </w:rPr>
      </w:pPr>
      <w:r>
        <w:rPr>
          <w:rFonts w:ascii="Candara" w:hAnsi="Candara" w:cs="Open Sans"/>
          <w:b/>
          <w:color w:val="444444"/>
          <w:shd w:val="clear" w:color="auto" w:fill="FFFFFF"/>
        </w:rPr>
        <w:t>Gráfico 42.</w:t>
      </w:r>
      <w:r w:rsidR="00A359FB">
        <w:rPr>
          <w:rFonts w:ascii="Candara" w:hAnsi="Candara" w:cs="Open Sans"/>
          <w:b/>
          <w:color w:val="444444"/>
          <w:shd w:val="clear" w:color="auto" w:fill="FFFFFF"/>
        </w:rPr>
        <w:t xml:space="preserve"> Trato y nivel de mentores y consultores especializados</w:t>
      </w:r>
    </w:p>
    <w:p w:rsidR="00F73630" w:rsidRDefault="005C624A" w:rsidP="00612043">
      <w:pPr>
        <w:pStyle w:val="ListParagraph"/>
        <w:spacing w:after="0" w:afterAutospacing="0" w:line="259" w:lineRule="auto"/>
        <w:ind w:left="0" w:firstLine="0"/>
        <w:jc w:val="center"/>
        <w:rPr>
          <w:rFonts w:ascii="Candara" w:hAnsi="Candara"/>
          <w:szCs w:val="22"/>
          <w:lang w:val="es-CL"/>
        </w:rPr>
      </w:pPr>
      <w:r w:rsidRPr="005C624A">
        <w:rPr>
          <w:rFonts w:ascii="Candara" w:hAnsi="Candara"/>
          <w:noProof/>
          <w:szCs w:val="22"/>
          <w:lang w:val="es-AR" w:eastAsia="es-AR"/>
        </w:rPr>
        <w:drawing>
          <wp:inline distT="0" distB="0" distL="0" distR="0">
            <wp:extent cx="3960000" cy="2135730"/>
            <wp:effectExtent l="19050" t="0" r="2400" b="0"/>
            <wp:docPr id="1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6" cstate="print"/>
                    <a:srcRect/>
                    <a:stretch>
                      <a:fillRect/>
                    </a:stretch>
                  </pic:blipFill>
                  <pic:spPr bwMode="auto">
                    <a:xfrm>
                      <a:off x="0" y="0"/>
                      <a:ext cx="3960000" cy="2135730"/>
                    </a:xfrm>
                    <a:prstGeom prst="rect">
                      <a:avLst/>
                    </a:prstGeom>
                    <a:noFill/>
                    <a:ln w="9525">
                      <a:noFill/>
                      <a:miter lim="800000"/>
                      <a:headEnd/>
                      <a:tailEnd/>
                    </a:ln>
                  </pic:spPr>
                </pic:pic>
              </a:graphicData>
            </a:graphic>
          </wp:inline>
        </w:drawing>
      </w:r>
    </w:p>
    <w:p w:rsidR="00612043" w:rsidRPr="00976217" w:rsidRDefault="00612043" w:rsidP="00612043">
      <w:pPr>
        <w:keepNext/>
        <w:spacing w:after="0" w:afterAutospacing="0"/>
        <w:ind w:firstLine="0"/>
        <w:jc w:val="center"/>
        <w:rPr>
          <w:rFonts w:ascii="Candara" w:hAnsi="Candara"/>
          <w:lang w:val="es-AR"/>
        </w:rPr>
      </w:pPr>
      <w:r w:rsidRPr="00FD0B6F">
        <w:rPr>
          <w:rFonts w:ascii="Candara" w:hAnsi="Candara" w:cs="Open Sans"/>
          <w:b/>
          <w:color w:val="444444"/>
          <w:sz w:val="18"/>
          <w:shd w:val="clear" w:color="auto" w:fill="FFFFFF"/>
        </w:rPr>
        <w:t>Fuente:</w:t>
      </w:r>
      <w:r w:rsidRPr="00FD0B6F">
        <w:rPr>
          <w:rFonts w:ascii="Candara" w:hAnsi="Candara" w:cs="Open Sans"/>
          <w:color w:val="444444"/>
          <w:sz w:val="18"/>
          <w:shd w:val="clear" w:color="auto" w:fill="FFFFFF"/>
        </w:rPr>
        <w:t xml:space="preserve"> Elaboración propia en base a Encuestas a Gerentes Incubadoras</w:t>
      </w:r>
    </w:p>
    <w:p w:rsidR="00612043" w:rsidRDefault="00612043" w:rsidP="005C624A">
      <w:pPr>
        <w:pStyle w:val="ListParagraph"/>
        <w:spacing w:after="0" w:afterAutospacing="0" w:line="259" w:lineRule="auto"/>
        <w:ind w:left="360" w:firstLine="0"/>
        <w:jc w:val="center"/>
        <w:rPr>
          <w:rFonts w:ascii="Candara" w:hAnsi="Candara"/>
          <w:szCs w:val="22"/>
          <w:lang w:val="es-AR"/>
        </w:rPr>
      </w:pPr>
    </w:p>
    <w:p w:rsidR="007A30DA" w:rsidRPr="00594D5F" w:rsidRDefault="007A30DA" w:rsidP="00594D5F">
      <w:pPr>
        <w:pStyle w:val="Heading4"/>
        <w:numPr>
          <w:ilvl w:val="0"/>
          <w:numId w:val="44"/>
        </w:numPr>
        <w:ind w:left="426"/>
        <w:rPr>
          <w:rFonts w:ascii="Candara" w:eastAsia="Calibri,Times New Roman" w:hAnsi="Candara"/>
          <w:i w:val="0"/>
        </w:rPr>
      </w:pPr>
      <w:r w:rsidRPr="00594D5F">
        <w:rPr>
          <w:rFonts w:ascii="Candara" w:eastAsia="Calibri,Times New Roman" w:hAnsi="Candara"/>
          <w:i w:val="0"/>
        </w:rPr>
        <w:t>El Directorio</w:t>
      </w:r>
    </w:p>
    <w:p w:rsidR="007A30DA" w:rsidRPr="00514721" w:rsidRDefault="00B30E6E" w:rsidP="00767665">
      <w:pPr>
        <w:spacing w:after="0" w:afterAutospacing="0" w:line="259" w:lineRule="auto"/>
        <w:ind w:firstLine="0"/>
        <w:rPr>
          <w:rFonts w:ascii="Candara" w:hAnsi="Candara"/>
          <w:color w:val="444444"/>
          <w:lang w:val="es-ES"/>
        </w:rPr>
      </w:pPr>
      <w:r w:rsidRPr="00514721">
        <w:rPr>
          <w:rFonts w:ascii="Candara" w:hAnsi="Candara"/>
          <w:color w:val="444444"/>
        </w:rPr>
        <w:t>Los Directorios suelen ser pequeños, especialmente cuando se los compara con los de las incubadoras chilenas. Es muy posible que esto guarde cierta congruencia con el limitado tamaño organizacional. Sin embargo, también se observan algunos aspectos relacionados con el perfil de los miembros y su contribución que merecen ser comentados.</w:t>
      </w:r>
    </w:p>
    <w:p w:rsidR="00767665" w:rsidRDefault="00767665" w:rsidP="00767665">
      <w:pPr>
        <w:spacing w:after="0" w:afterAutospacing="0"/>
        <w:jc w:val="center"/>
        <w:rPr>
          <w:rFonts w:ascii="Candara" w:hAnsi="Candara" w:cs="Open Sans"/>
          <w:b/>
          <w:color w:val="444444"/>
          <w:shd w:val="clear" w:color="auto" w:fill="FFFFFF"/>
        </w:rPr>
      </w:pPr>
    </w:p>
    <w:p w:rsidR="007A30DA" w:rsidRPr="00514721" w:rsidRDefault="004960EC" w:rsidP="00767665">
      <w:pPr>
        <w:spacing w:after="0" w:afterAutospacing="0"/>
        <w:jc w:val="center"/>
        <w:rPr>
          <w:rFonts w:ascii="Candara" w:hAnsi="Candara"/>
          <w:b/>
          <w:bCs/>
          <w:color w:val="444444"/>
          <w:lang w:val="es-AR"/>
        </w:rPr>
      </w:pPr>
      <w:r>
        <w:rPr>
          <w:rFonts w:ascii="Candara" w:hAnsi="Candara" w:cs="Open Sans"/>
          <w:b/>
          <w:color w:val="444444"/>
          <w:shd w:val="clear" w:color="auto" w:fill="FFFFFF"/>
        </w:rPr>
        <w:t>Gráfico 43.</w:t>
      </w:r>
      <w:r w:rsidR="007A30DA" w:rsidRPr="00514721">
        <w:rPr>
          <w:rFonts w:ascii="Candara" w:eastAsia="Calibri,Times New Roman" w:hAnsi="Candara" w:cs="Calibri,Times New Roman"/>
          <w:b/>
          <w:color w:val="444444"/>
        </w:rPr>
        <w:t>Cantidad de miembros del directorio</w:t>
      </w:r>
      <w:r w:rsidR="00A359FB">
        <w:rPr>
          <w:rFonts w:ascii="Candara" w:eastAsia="Calibri,Times New Roman" w:hAnsi="Candara" w:cs="Calibri,Times New Roman"/>
          <w:b/>
          <w:color w:val="444444"/>
        </w:rPr>
        <w:t>, Uruguay y Chile</w:t>
      </w:r>
    </w:p>
    <w:p w:rsidR="007A30DA" w:rsidRDefault="007A30DA" w:rsidP="00767665">
      <w:pPr>
        <w:spacing w:after="0" w:afterAutospacing="0"/>
        <w:jc w:val="center"/>
        <w:rPr>
          <w:rFonts w:ascii="Candara" w:hAnsi="Candara"/>
        </w:rPr>
      </w:pPr>
      <w:r w:rsidRPr="00976217">
        <w:rPr>
          <w:rFonts w:ascii="Candara" w:hAnsi="Candara"/>
          <w:noProof/>
          <w:lang w:val="es-AR" w:eastAsia="es-AR"/>
        </w:rPr>
        <w:drawing>
          <wp:inline distT="0" distB="0" distL="0" distR="0">
            <wp:extent cx="3960000" cy="2386790"/>
            <wp:effectExtent l="19050" t="0" r="2400" b="0"/>
            <wp:docPr id="67"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67" cstate="print"/>
                    <a:srcRect/>
                    <a:stretch>
                      <a:fillRect/>
                    </a:stretch>
                  </pic:blipFill>
                  <pic:spPr bwMode="auto">
                    <a:xfrm>
                      <a:off x="0" y="0"/>
                      <a:ext cx="3960000" cy="2386790"/>
                    </a:xfrm>
                    <a:prstGeom prst="rect">
                      <a:avLst/>
                    </a:prstGeom>
                    <a:noFill/>
                    <a:ln w="9525">
                      <a:noFill/>
                      <a:miter lim="800000"/>
                      <a:headEnd/>
                      <a:tailEnd/>
                    </a:ln>
                  </pic:spPr>
                </pic:pic>
              </a:graphicData>
            </a:graphic>
          </wp:inline>
        </w:drawing>
      </w:r>
    </w:p>
    <w:p w:rsidR="008C0274" w:rsidRPr="00612043" w:rsidRDefault="008C0274" w:rsidP="00D121E5">
      <w:pPr>
        <w:spacing w:after="0" w:afterAutospacing="0"/>
        <w:ind w:left="1560" w:right="1183" w:firstLine="0"/>
        <w:jc w:val="center"/>
        <w:rPr>
          <w:rFonts w:ascii="Candara" w:hAnsi="Candara" w:cs="Open Sans"/>
          <w:color w:val="444444"/>
          <w:sz w:val="20"/>
          <w:shd w:val="clear" w:color="auto" w:fill="FFFFFF"/>
        </w:rPr>
      </w:pPr>
      <w:r w:rsidRPr="00612043">
        <w:rPr>
          <w:rFonts w:ascii="Candara" w:hAnsi="Candara" w:cs="Open Sans"/>
          <w:b/>
          <w:color w:val="444444"/>
          <w:sz w:val="18"/>
          <w:shd w:val="clear" w:color="auto" w:fill="FFFFFF"/>
        </w:rPr>
        <w:t>Fuente:</w:t>
      </w:r>
      <w:r w:rsidRPr="00612043">
        <w:rPr>
          <w:rFonts w:ascii="Candara" w:hAnsi="Candara" w:cs="Open Sans"/>
          <w:color w:val="444444"/>
          <w:sz w:val="18"/>
          <w:shd w:val="clear" w:color="auto" w:fill="FFFFFF"/>
        </w:rPr>
        <w:t xml:space="preserve"> Elaboración propia en base a Encuestas a Gerentes Incubadoras e informe “Evaluación de la plataforma de apoyo al emprendimiento – Incubadoras de negocios apoyadas por CORFO” (2016)</w:t>
      </w:r>
    </w:p>
    <w:p w:rsidR="00767665" w:rsidRDefault="00767665" w:rsidP="00767665">
      <w:pPr>
        <w:spacing w:after="0" w:afterAutospacing="0"/>
        <w:ind w:firstLine="0"/>
        <w:rPr>
          <w:rFonts w:ascii="Candara" w:hAnsi="Candara"/>
          <w:color w:val="444444"/>
        </w:rPr>
      </w:pPr>
    </w:p>
    <w:p w:rsidR="00B30E6E" w:rsidRDefault="00B30E6E" w:rsidP="00767665">
      <w:pPr>
        <w:spacing w:after="0" w:afterAutospacing="0"/>
        <w:ind w:firstLine="0"/>
        <w:rPr>
          <w:rFonts w:ascii="Candara" w:hAnsi="Candara"/>
          <w:color w:val="444444"/>
        </w:rPr>
      </w:pPr>
      <w:r w:rsidRPr="00514721">
        <w:rPr>
          <w:rFonts w:ascii="Candara" w:hAnsi="Candara"/>
          <w:color w:val="444444"/>
        </w:rPr>
        <w:t>En ambos campos existe mucho por mejorar. Por ejemplo, hay incubadoras en las que la composición del mismo es muy cerrada, limitándose a miembros de la organización madre</w:t>
      </w:r>
      <w:r w:rsidR="008749ED" w:rsidRPr="00514721">
        <w:rPr>
          <w:rFonts w:ascii="Candara" w:hAnsi="Candara"/>
          <w:color w:val="444444"/>
        </w:rPr>
        <w:t xml:space="preserve"> y/o con escasa vinculación con el resto de ecosistema</w:t>
      </w:r>
      <w:r w:rsidRPr="00514721">
        <w:rPr>
          <w:rFonts w:ascii="Candara" w:hAnsi="Candara"/>
          <w:color w:val="444444"/>
        </w:rPr>
        <w:t xml:space="preserve">. </w:t>
      </w:r>
      <w:r w:rsidR="008749ED" w:rsidRPr="00514721">
        <w:rPr>
          <w:rFonts w:ascii="Candara" w:hAnsi="Candara"/>
          <w:color w:val="444444"/>
        </w:rPr>
        <w:t>Una</w:t>
      </w:r>
      <w:r w:rsidRPr="00514721">
        <w:rPr>
          <w:rFonts w:ascii="Candara" w:hAnsi="Candara"/>
          <w:color w:val="444444"/>
        </w:rPr>
        <w:t xml:space="preserve"> mayor apertura </w:t>
      </w:r>
      <w:r w:rsidR="008749ED" w:rsidRPr="00514721">
        <w:rPr>
          <w:rFonts w:ascii="Candara" w:hAnsi="Candara"/>
          <w:color w:val="444444"/>
        </w:rPr>
        <w:t>y</w:t>
      </w:r>
      <w:r w:rsidRPr="00514721">
        <w:rPr>
          <w:rFonts w:ascii="Candara" w:hAnsi="Candara"/>
          <w:color w:val="444444"/>
        </w:rPr>
        <w:t xml:space="preserve"> la incorporación de otros actores del ecosistema </w:t>
      </w:r>
      <w:r w:rsidR="00D43470" w:rsidRPr="00514721">
        <w:rPr>
          <w:rFonts w:ascii="Candara" w:hAnsi="Candara"/>
          <w:color w:val="444444"/>
        </w:rPr>
        <w:t>podrían</w:t>
      </w:r>
      <w:r w:rsidR="008749ED" w:rsidRPr="00514721">
        <w:rPr>
          <w:rFonts w:ascii="Candara" w:hAnsi="Candara"/>
          <w:color w:val="444444"/>
        </w:rPr>
        <w:t xml:space="preserve"> a</w:t>
      </w:r>
      <w:r w:rsidRPr="00514721">
        <w:rPr>
          <w:rFonts w:ascii="Candara" w:hAnsi="Candara"/>
          <w:color w:val="444444"/>
        </w:rPr>
        <w:t>yud</w:t>
      </w:r>
      <w:r w:rsidR="008749ED" w:rsidRPr="00514721">
        <w:rPr>
          <w:rFonts w:ascii="Candara" w:hAnsi="Candara"/>
          <w:color w:val="444444"/>
        </w:rPr>
        <w:t>ar a enriquecer su</w:t>
      </w:r>
      <w:r w:rsidRPr="00514721">
        <w:rPr>
          <w:rFonts w:ascii="Candara" w:hAnsi="Candara"/>
          <w:color w:val="444444"/>
        </w:rPr>
        <w:t xml:space="preserve"> aporte a los procesos estratégicos, a respaldar a los equipos y a fortalecer su articulación en torno a una cadena de valor institucional. La contracara de esta situación es que, el grado de autonomía de los gerentes es muy elevado, algo </w:t>
      </w:r>
      <w:r w:rsidR="008749ED" w:rsidRPr="00514721">
        <w:rPr>
          <w:rFonts w:ascii="Candara" w:hAnsi="Candara"/>
          <w:color w:val="444444"/>
        </w:rPr>
        <w:t xml:space="preserve">muy positivo pero </w:t>
      </w:r>
      <w:r w:rsidRPr="00514721">
        <w:rPr>
          <w:rFonts w:ascii="Candara" w:hAnsi="Candara"/>
          <w:color w:val="444444"/>
        </w:rPr>
        <w:t xml:space="preserve">que debe relativizarse en un contexto en el que un mayor apoyo del Directorio podría </w:t>
      </w:r>
      <w:r w:rsidR="00FD7B48" w:rsidRPr="00514721">
        <w:rPr>
          <w:rFonts w:ascii="Candara" w:hAnsi="Candara"/>
          <w:color w:val="444444"/>
        </w:rPr>
        <w:t xml:space="preserve">contribuir a </w:t>
      </w:r>
      <w:r w:rsidRPr="00514721">
        <w:rPr>
          <w:rFonts w:ascii="Candara" w:hAnsi="Candara"/>
          <w:color w:val="444444"/>
        </w:rPr>
        <w:t>potenciar sus esfuerzos.</w:t>
      </w:r>
    </w:p>
    <w:p w:rsidR="00767665" w:rsidRPr="00514721" w:rsidRDefault="00767665" w:rsidP="00767665">
      <w:pPr>
        <w:spacing w:after="0" w:afterAutospacing="0"/>
        <w:ind w:firstLine="0"/>
        <w:rPr>
          <w:rFonts w:ascii="Candara" w:hAnsi="Candara"/>
          <w:color w:val="444444"/>
        </w:rPr>
      </w:pPr>
    </w:p>
    <w:p w:rsidR="007A30DA" w:rsidRPr="00514721" w:rsidRDefault="004960EC" w:rsidP="004960EC">
      <w:pPr>
        <w:spacing w:after="0" w:afterAutospacing="0"/>
        <w:jc w:val="center"/>
        <w:rPr>
          <w:rFonts w:ascii="Candara" w:hAnsi="Candara"/>
          <w:color w:val="444444"/>
          <w:lang w:val="es-AR"/>
        </w:rPr>
      </w:pPr>
      <w:r>
        <w:rPr>
          <w:rFonts w:ascii="Candara" w:hAnsi="Candara" w:cs="Open Sans"/>
          <w:b/>
          <w:color w:val="444444"/>
          <w:shd w:val="clear" w:color="auto" w:fill="FFFFFF"/>
        </w:rPr>
        <w:t xml:space="preserve">Gráfico 44. </w:t>
      </w:r>
      <w:r w:rsidR="007A30DA" w:rsidRPr="00514721">
        <w:rPr>
          <w:rFonts w:ascii="Candara" w:hAnsi="Candara"/>
          <w:b/>
          <w:bCs/>
          <w:color w:val="444444"/>
          <w:lang w:val="es-AR"/>
        </w:rPr>
        <w:t>Governance: Directorio</w:t>
      </w:r>
      <w:r w:rsidR="00997F3D" w:rsidRPr="00514721">
        <w:rPr>
          <w:rFonts w:ascii="Candara" w:hAnsi="Candara"/>
          <w:b/>
          <w:bCs/>
          <w:color w:val="444444"/>
          <w:lang w:val="es-AR"/>
        </w:rPr>
        <w:t xml:space="preserve"> y autonomía gerencial</w:t>
      </w:r>
    </w:p>
    <w:p w:rsidR="007A30DA" w:rsidRDefault="007A30DA" w:rsidP="00612043">
      <w:pPr>
        <w:spacing w:after="0" w:afterAutospacing="0"/>
        <w:ind w:firstLine="0"/>
        <w:jc w:val="center"/>
        <w:rPr>
          <w:rFonts w:ascii="Candara" w:hAnsi="Candara"/>
        </w:rPr>
      </w:pPr>
      <w:r w:rsidRPr="00976217">
        <w:rPr>
          <w:rFonts w:ascii="Candara" w:hAnsi="Candara"/>
          <w:noProof/>
          <w:lang w:val="es-AR" w:eastAsia="es-AR"/>
        </w:rPr>
        <w:drawing>
          <wp:inline distT="0" distB="0" distL="0" distR="0">
            <wp:extent cx="4030980" cy="2174672"/>
            <wp:effectExtent l="19050" t="0" r="7620" b="0"/>
            <wp:docPr id="69"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68" cstate="print"/>
                    <a:srcRect/>
                    <a:stretch>
                      <a:fillRect/>
                    </a:stretch>
                  </pic:blipFill>
                  <pic:spPr bwMode="auto">
                    <a:xfrm>
                      <a:off x="0" y="0"/>
                      <a:ext cx="4030980" cy="2174672"/>
                    </a:xfrm>
                    <a:prstGeom prst="rect">
                      <a:avLst/>
                    </a:prstGeom>
                    <a:noFill/>
                    <a:ln w="9525">
                      <a:noFill/>
                      <a:miter lim="800000"/>
                      <a:headEnd/>
                      <a:tailEnd/>
                    </a:ln>
                  </pic:spPr>
                </pic:pic>
              </a:graphicData>
            </a:graphic>
          </wp:inline>
        </w:drawing>
      </w:r>
    </w:p>
    <w:p w:rsidR="00612043" w:rsidRPr="00976217" w:rsidRDefault="00612043" w:rsidP="00612043">
      <w:pPr>
        <w:keepNext/>
        <w:spacing w:after="0" w:afterAutospacing="0"/>
        <w:ind w:firstLine="0"/>
        <w:jc w:val="center"/>
        <w:rPr>
          <w:rFonts w:ascii="Candara" w:hAnsi="Candara"/>
          <w:lang w:val="es-AR"/>
        </w:rPr>
      </w:pPr>
      <w:r w:rsidRPr="00FD0B6F">
        <w:rPr>
          <w:rFonts w:ascii="Candara" w:hAnsi="Candara" w:cs="Open Sans"/>
          <w:b/>
          <w:color w:val="444444"/>
          <w:sz w:val="18"/>
          <w:shd w:val="clear" w:color="auto" w:fill="FFFFFF"/>
        </w:rPr>
        <w:t>Fuente:</w:t>
      </w:r>
      <w:r w:rsidRPr="00FD0B6F">
        <w:rPr>
          <w:rFonts w:ascii="Candara" w:hAnsi="Candara" w:cs="Open Sans"/>
          <w:color w:val="444444"/>
          <w:sz w:val="18"/>
          <w:shd w:val="clear" w:color="auto" w:fill="FFFFFF"/>
        </w:rPr>
        <w:t xml:space="preserve"> Elaboración propia en base a Encuestas a Gerentes Incubadoras</w:t>
      </w:r>
    </w:p>
    <w:p w:rsidR="00612043" w:rsidRPr="00612043" w:rsidRDefault="00612043" w:rsidP="004960EC">
      <w:pPr>
        <w:spacing w:after="0" w:afterAutospacing="0"/>
        <w:jc w:val="center"/>
        <w:rPr>
          <w:rFonts w:ascii="Candara" w:hAnsi="Candara"/>
          <w:lang w:val="es-AR"/>
        </w:rPr>
      </w:pPr>
    </w:p>
    <w:p w:rsidR="00997F3D" w:rsidRDefault="00343507" w:rsidP="00514721">
      <w:pPr>
        <w:pStyle w:val="ListParagraph"/>
        <w:spacing w:before="240"/>
        <w:ind w:left="0" w:firstLine="0"/>
        <w:rPr>
          <w:rFonts w:ascii="Candara" w:hAnsi="Candara"/>
          <w:color w:val="444444"/>
          <w:szCs w:val="22"/>
        </w:rPr>
      </w:pPr>
      <w:r w:rsidRPr="00514721">
        <w:rPr>
          <w:rFonts w:ascii="Candara" w:hAnsi="Candara"/>
          <w:bCs/>
          <w:color w:val="444444"/>
          <w:lang w:val="es-AR"/>
        </w:rPr>
        <w:t>Los contrastes con el caso chileno son notorios</w:t>
      </w:r>
      <w:r w:rsidR="00997F3D" w:rsidRPr="00514721">
        <w:rPr>
          <w:rFonts w:ascii="Candara" w:hAnsi="Candara"/>
          <w:bCs/>
          <w:color w:val="444444"/>
          <w:lang w:val="es-AR"/>
        </w:rPr>
        <w:t>,</w:t>
      </w:r>
      <w:r w:rsidRPr="00514721">
        <w:rPr>
          <w:rFonts w:ascii="Candara" w:hAnsi="Candara"/>
          <w:bCs/>
          <w:color w:val="444444"/>
          <w:lang w:val="es-AR"/>
        </w:rPr>
        <w:t xml:space="preserve"> aun cuando, curiosamente, el aporte del Directorio no es significativamente superior, al menos en promedio. </w:t>
      </w:r>
      <w:r w:rsidR="00997F3D" w:rsidRPr="00514721">
        <w:rPr>
          <w:rFonts w:ascii="Candara" w:hAnsi="Candara"/>
          <w:color w:val="444444"/>
          <w:szCs w:val="22"/>
        </w:rPr>
        <w:t>Los aportes del Directorio en las incubadoras uruguayas son menores a los de sus colegas chilenos cuando, además del promedio, se toman en cuenta los valores mínimo y máximo.</w:t>
      </w:r>
    </w:p>
    <w:p w:rsidR="00D43470" w:rsidRDefault="00D43470" w:rsidP="00514721">
      <w:pPr>
        <w:pStyle w:val="ListParagraph"/>
        <w:spacing w:before="240"/>
        <w:ind w:left="0" w:firstLine="0"/>
        <w:rPr>
          <w:rFonts w:ascii="Candara" w:hAnsi="Candara"/>
          <w:color w:val="444444"/>
          <w:szCs w:val="22"/>
        </w:rPr>
      </w:pPr>
    </w:p>
    <w:p w:rsidR="00D43470" w:rsidRPr="00514721" w:rsidRDefault="00D43470" w:rsidP="00D43470">
      <w:pPr>
        <w:spacing w:after="0" w:afterAutospacing="0"/>
        <w:jc w:val="center"/>
        <w:rPr>
          <w:rFonts w:ascii="Candara" w:hAnsi="Candara"/>
          <w:color w:val="444444"/>
          <w:lang w:val="es-AR"/>
        </w:rPr>
      </w:pPr>
      <w:r>
        <w:rPr>
          <w:rFonts w:ascii="Candara" w:hAnsi="Candara" w:cs="Open Sans"/>
          <w:b/>
          <w:color w:val="444444"/>
          <w:shd w:val="clear" w:color="auto" w:fill="FFFFFF"/>
        </w:rPr>
        <w:t>Gráfico 45.a)</w:t>
      </w:r>
      <w:r w:rsidR="007F00C3">
        <w:rPr>
          <w:rFonts w:ascii="Candara" w:hAnsi="Candara" w:cs="Open Sans"/>
          <w:b/>
          <w:color w:val="444444"/>
          <w:shd w:val="clear" w:color="auto" w:fill="FFFFFF"/>
        </w:rPr>
        <w:t xml:space="preserve"> </w:t>
      </w:r>
      <w:r w:rsidR="007F00C3" w:rsidRPr="00514721">
        <w:rPr>
          <w:rFonts w:ascii="Candara" w:hAnsi="Candara"/>
          <w:b/>
          <w:bCs/>
          <w:color w:val="444444"/>
          <w:lang w:val="es-AR"/>
        </w:rPr>
        <w:t>Governance</w:t>
      </w:r>
      <w:r w:rsidRPr="00514721">
        <w:rPr>
          <w:rFonts w:ascii="Candara" w:hAnsi="Candara"/>
          <w:b/>
          <w:bCs/>
          <w:color w:val="444444"/>
          <w:lang w:val="es-AR"/>
        </w:rPr>
        <w:t xml:space="preserve">: Directorio Uruguay </w:t>
      </w:r>
      <w:r>
        <w:rPr>
          <w:rFonts w:ascii="Candara" w:hAnsi="Candara"/>
          <w:b/>
          <w:bCs/>
          <w:color w:val="444444"/>
          <w:lang w:val="es-AR"/>
        </w:rPr>
        <w:t>y</w:t>
      </w:r>
      <w:r w:rsidRPr="00514721">
        <w:rPr>
          <w:rFonts w:ascii="Candara" w:hAnsi="Candara"/>
          <w:b/>
          <w:bCs/>
          <w:color w:val="444444"/>
          <w:lang w:val="es-AR"/>
        </w:rPr>
        <w:t xml:space="preserve"> Chile </w:t>
      </w:r>
    </w:p>
    <w:p w:rsidR="00D43470" w:rsidRDefault="00D43470" w:rsidP="00D43470">
      <w:pPr>
        <w:spacing w:after="0" w:afterAutospacing="0"/>
        <w:ind w:firstLine="0"/>
        <w:jc w:val="center"/>
        <w:rPr>
          <w:rFonts w:ascii="Candara" w:hAnsi="Candara"/>
          <w:b/>
        </w:rPr>
      </w:pPr>
      <w:r w:rsidRPr="005C624A">
        <w:rPr>
          <w:rFonts w:ascii="Candara" w:hAnsi="Candara"/>
          <w:b/>
          <w:noProof/>
          <w:lang w:val="es-AR" w:eastAsia="es-AR"/>
        </w:rPr>
        <w:drawing>
          <wp:inline distT="0" distB="0" distL="0" distR="0">
            <wp:extent cx="3960000" cy="2384751"/>
            <wp:effectExtent l="19050" t="0" r="2400" b="0"/>
            <wp:docPr id="14"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9" cstate="print"/>
                    <a:srcRect/>
                    <a:stretch>
                      <a:fillRect/>
                    </a:stretch>
                  </pic:blipFill>
                  <pic:spPr bwMode="auto">
                    <a:xfrm>
                      <a:off x="0" y="0"/>
                      <a:ext cx="3960000" cy="2384751"/>
                    </a:xfrm>
                    <a:prstGeom prst="rect">
                      <a:avLst/>
                    </a:prstGeom>
                    <a:noFill/>
                    <a:ln w="9525">
                      <a:noFill/>
                      <a:miter lim="800000"/>
                      <a:headEnd/>
                      <a:tailEnd/>
                    </a:ln>
                  </pic:spPr>
                </pic:pic>
              </a:graphicData>
            </a:graphic>
          </wp:inline>
        </w:drawing>
      </w:r>
    </w:p>
    <w:p w:rsidR="00D43470" w:rsidRPr="00612043" w:rsidRDefault="00D43470" w:rsidP="00D43470">
      <w:pPr>
        <w:spacing w:after="0" w:afterAutospacing="0"/>
        <w:ind w:left="1276" w:right="1325" w:firstLine="0"/>
        <w:jc w:val="center"/>
        <w:rPr>
          <w:rFonts w:ascii="Candara" w:hAnsi="Candara" w:cs="Open Sans"/>
          <w:color w:val="444444"/>
          <w:sz w:val="20"/>
          <w:shd w:val="clear" w:color="auto" w:fill="FFFFFF"/>
        </w:rPr>
      </w:pPr>
      <w:r w:rsidRPr="00612043">
        <w:rPr>
          <w:rFonts w:ascii="Candara" w:hAnsi="Candara" w:cs="Open Sans"/>
          <w:b/>
          <w:color w:val="444444"/>
          <w:sz w:val="18"/>
          <w:shd w:val="clear" w:color="auto" w:fill="FFFFFF"/>
        </w:rPr>
        <w:t>Fuente:</w:t>
      </w:r>
      <w:r w:rsidRPr="00612043">
        <w:rPr>
          <w:rFonts w:ascii="Candara" w:hAnsi="Candara" w:cs="Open Sans"/>
          <w:color w:val="444444"/>
          <w:sz w:val="18"/>
          <w:shd w:val="clear" w:color="auto" w:fill="FFFFFF"/>
        </w:rPr>
        <w:t xml:space="preserve"> Elaboración propia en base a Encuestas a Gerentes Incubadoras e informe “Evaluación de la plataforma de apoyo al emprendimiento – Incubadoras de negocios apoyadas por CORFO” (2016)</w:t>
      </w:r>
    </w:p>
    <w:p w:rsidR="00D43470" w:rsidRPr="00D43470" w:rsidRDefault="00D43470" w:rsidP="00514721">
      <w:pPr>
        <w:pStyle w:val="ListParagraph"/>
        <w:spacing w:before="240"/>
        <w:ind w:left="0" w:firstLine="0"/>
        <w:rPr>
          <w:rFonts w:ascii="Candara" w:hAnsi="Candara"/>
          <w:color w:val="444444"/>
          <w:szCs w:val="22"/>
          <w:lang w:val="es-CL"/>
        </w:rPr>
      </w:pPr>
    </w:p>
    <w:p w:rsidR="00343507" w:rsidRPr="00514721" w:rsidRDefault="004960EC" w:rsidP="00767665">
      <w:pPr>
        <w:spacing w:after="0" w:afterAutospacing="0"/>
        <w:jc w:val="center"/>
        <w:rPr>
          <w:rFonts w:ascii="Candara" w:hAnsi="Candara"/>
          <w:color w:val="444444"/>
          <w:lang w:val="es-AR"/>
        </w:rPr>
      </w:pPr>
      <w:r>
        <w:rPr>
          <w:rFonts w:ascii="Candara" w:hAnsi="Candara" w:cs="Open Sans"/>
          <w:b/>
          <w:color w:val="444444"/>
          <w:shd w:val="clear" w:color="auto" w:fill="FFFFFF"/>
        </w:rPr>
        <w:t>Gráfico 45.</w:t>
      </w:r>
      <w:r w:rsidR="00D43470">
        <w:rPr>
          <w:rFonts w:ascii="Candara" w:hAnsi="Candara" w:cs="Open Sans"/>
          <w:b/>
          <w:color w:val="444444"/>
          <w:shd w:val="clear" w:color="auto" w:fill="FFFFFF"/>
        </w:rPr>
        <w:t>b)</w:t>
      </w:r>
      <w:r w:rsidR="007F00C3">
        <w:rPr>
          <w:rFonts w:ascii="Candara" w:hAnsi="Candara" w:cs="Open Sans"/>
          <w:b/>
          <w:color w:val="444444"/>
          <w:shd w:val="clear" w:color="auto" w:fill="FFFFFF"/>
        </w:rPr>
        <w:t xml:space="preserve"> </w:t>
      </w:r>
      <w:r w:rsidR="007F00C3" w:rsidRPr="00514721">
        <w:rPr>
          <w:rFonts w:ascii="Candara" w:hAnsi="Candara"/>
          <w:b/>
          <w:bCs/>
          <w:color w:val="444444"/>
          <w:lang w:val="es-AR"/>
        </w:rPr>
        <w:t>Governance</w:t>
      </w:r>
      <w:r w:rsidR="00A359FB" w:rsidRPr="00514721">
        <w:rPr>
          <w:rFonts w:ascii="Candara" w:hAnsi="Candara"/>
          <w:b/>
          <w:bCs/>
          <w:color w:val="444444"/>
          <w:lang w:val="es-AR"/>
        </w:rPr>
        <w:t xml:space="preserve">: </w:t>
      </w:r>
      <w:r w:rsidR="00D43470">
        <w:rPr>
          <w:rFonts w:ascii="Candara" w:hAnsi="Candara"/>
          <w:b/>
          <w:bCs/>
          <w:color w:val="444444"/>
          <w:lang w:val="es-AR"/>
        </w:rPr>
        <w:t xml:space="preserve">Perfil del </w:t>
      </w:r>
      <w:r w:rsidR="00A359FB" w:rsidRPr="00514721">
        <w:rPr>
          <w:rFonts w:ascii="Candara" w:hAnsi="Candara"/>
          <w:b/>
          <w:bCs/>
          <w:color w:val="444444"/>
          <w:lang w:val="es-AR"/>
        </w:rPr>
        <w:t>Directorio y autonomía gerencial</w:t>
      </w:r>
      <w:r w:rsidR="00A359FB">
        <w:rPr>
          <w:rFonts w:ascii="Candara" w:hAnsi="Candara"/>
          <w:b/>
          <w:bCs/>
          <w:color w:val="444444"/>
          <w:lang w:val="es-AR"/>
        </w:rPr>
        <w:t xml:space="preserve">, </w:t>
      </w:r>
      <w:r w:rsidR="007A30DA" w:rsidRPr="00514721">
        <w:rPr>
          <w:rFonts w:ascii="Candara" w:hAnsi="Candara"/>
          <w:b/>
          <w:bCs/>
          <w:color w:val="444444"/>
          <w:lang w:val="es-AR"/>
        </w:rPr>
        <w:t xml:space="preserve">Uruguay </w:t>
      </w:r>
      <w:r w:rsidR="00A359FB">
        <w:rPr>
          <w:rFonts w:ascii="Candara" w:hAnsi="Candara"/>
          <w:b/>
          <w:bCs/>
          <w:color w:val="444444"/>
          <w:lang w:val="es-AR"/>
        </w:rPr>
        <w:t>y</w:t>
      </w:r>
      <w:r w:rsidR="007A30DA" w:rsidRPr="00514721">
        <w:rPr>
          <w:rFonts w:ascii="Candara" w:hAnsi="Candara"/>
          <w:b/>
          <w:bCs/>
          <w:color w:val="444444"/>
          <w:lang w:val="es-AR"/>
        </w:rPr>
        <w:t xml:space="preserve"> Chile </w:t>
      </w:r>
    </w:p>
    <w:p w:rsidR="00612043" w:rsidRDefault="007A30DA" w:rsidP="00767665">
      <w:pPr>
        <w:spacing w:after="0" w:afterAutospacing="0"/>
        <w:ind w:firstLine="0"/>
        <w:jc w:val="center"/>
        <w:rPr>
          <w:rFonts w:ascii="Candara" w:hAnsi="Candara"/>
          <w:b/>
        </w:rPr>
      </w:pPr>
      <w:r w:rsidRPr="00976217">
        <w:rPr>
          <w:rFonts w:ascii="Candara" w:hAnsi="Candara"/>
          <w:noProof/>
          <w:lang w:val="es-AR" w:eastAsia="es-AR"/>
        </w:rPr>
        <w:drawing>
          <wp:inline distT="0" distB="0" distL="0" distR="0">
            <wp:extent cx="3960000" cy="2069748"/>
            <wp:effectExtent l="19050" t="0" r="2400" b="0"/>
            <wp:docPr id="68"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70" cstate="print"/>
                    <a:srcRect/>
                    <a:stretch>
                      <a:fillRect/>
                    </a:stretch>
                  </pic:blipFill>
                  <pic:spPr bwMode="auto">
                    <a:xfrm>
                      <a:off x="0" y="0"/>
                      <a:ext cx="3960000" cy="2069748"/>
                    </a:xfrm>
                    <a:prstGeom prst="rect">
                      <a:avLst/>
                    </a:prstGeom>
                    <a:noFill/>
                    <a:ln w="9525">
                      <a:noFill/>
                      <a:miter lim="800000"/>
                      <a:headEnd/>
                      <a:tailEnd/>
                    </a:ln>
                  </pic:spPr>
                </pic:pic>
              </a:graphicData>
            </a:graphic>
          </wp:inline>
        </w:drawing>
      </w:r>
    </w:p>
    <w:p w:rsidR="00D43470" w:rsidRDefault="00D43470" w:rsidP="00D43470">
      <w:pPr>
        <w:spacing w:after="0" w:afterAutospacing="0"/>
        <w:jc w:val="center"/>
        <w:rPr>
          <w:rFonts w:ascii="Candara" w:hAnsi="Candara" w:cs="Open Sans"/>
          <w:b/>
          <w:color w:val="444444"/>
          <w:shd w:val="clear" w:color="auto" w:fill="FFFFFF"/>
        </w:rPr>
      </w:pPr>
    </w:p>
    <w:p w:rsidR="007A30DA" w:rsidRPr="00594D5F" w:rsidRDefault="007A30DA" w:rsidP="00594D5F">
      <w:pPr>
        <w:pStyle w:val="Heading4"/>
        <w:numPr>
          <w:ilvl w:val="0"/>
          <w:numId w:val="44"/>
        </w:numPr>
        <w:ind w:left="426"/>
        <w:rPr>
          <w:rFonts w:ascii="Candara" w:eastAsia="Calibri,Times New Roman" w:hAnsi="Candara"/>
          <w:i w:val="0"/>
        </w:rPr>
      </w:pPr>
      <w:r w:rsidRPr="00594D5F">
        <w:rPr>
          <w:rFonts w:ascii="Candara" w:eastAsia="Calibri,Times New Roman" w:hAnsi="Candara"/>
          <w:i w:val="0"/>
        </w:rPr>
        <w:t>Alianzas y vinculaciones</w:t>
      </w:r>
    </w:p>
    <w:p w:rsidR="00997F3D" w:rsidRPr="00514721" w:rsidRDefault="00997F3D" w:rsidP="00514721">
      <w:pPr>
        <w:spacing w:before="240"/>
        <w:ind w:firstLine="0"/>
        <w:rPr>
          <w:rFonts w:ascii="Candara" w:hAnsi="Candara"/>
          <w:color w:val="444444"/>
        </w:rPr>
      </w:pPr>
      <w:r w:rsidRPr="00514721">
        <w:rPr>
          <w:rFonts w:ascii="Candara" w:hAnsi="Candara"/>
          <w:color w:val="444444"/>
        </w:rPr>
        <w:t xml:space="preserve">El camino </w:t>
      </w:r>
      <w:r w:rsidR="00884A0F">
        <w:rPr>
          <w:rFonts w:ascii="Candara" w:hAnsi="Candara"/>
          <w:color w:val="444444"/>
        </w:rPr>
        <w:t xml:space="preserve">hacia </w:t>
      </w:r>
      <w:r w:rsidRPr="00514721">
        <w:rPr>
          <w:rFonts w:ascii="Candara" w:hAnsi="Candara"/>
          <w:color w:val="444444"/>
        </w:rPr>
        <w:t>la conformación de alianzas y vinculaciones efectivas es una asignatura en la que existen claras oportunidades de mejora. Varias de las incubadoras se manejan aún en entornos institucionales poco abiertos o bien se concentran en algunas organizaciones de Uruguay.</w:t>
      </w:r>
    </w:p>
    <w:p w:rsidR="005401E4" w:rsidRPr="00BA5AEE" w:rsidRDefault="004960EC" w:rsidP="00767665">
      <w:pPr>
        <w:pStyle w:val="ListParagraph"/>
        <w:spacing w:after="0" w:afterAutospacing="0"/>
        <w:ind w:left="360" w:firstLine="0"/>
        <w:jc w:val="center"/>
        <w:rPr>
          <w:rFonts w:ascii="Candara" w:hAnsi="Candara"/>
          <w:b/>
          <w:color w:val="444444"/>
          <w:szCs w:val="22"/>
        </w:rPr>
      </w:pPr>
      <w:r>
        <w:rPr>
          <w:rFonts w:ascii="Candara" w:hAnsi="Candara" w:cs="Open Sans"/>
          <w:b/>
          <w:color w:val="444444"/>
          <w:shd w:val="clear" w:color="auto" w:fill="FFFFFF"/>
        </w:rPr>
        <w:t xml:space="preserve">Gráfico 46. </w:t>
      </w:r>
      <w:r w:rsidR="005401E4" w:rsidRPr="00BA5AEE">
        <w:rPr>
          <w:rFonts w:ascii="Candara" w:hAnsi="Candara"/>
          <w:b/>
          <w:color w:val="444444"/>
          <w:szCs w:val="22"/>
        </w:rPr>
        <w:t>Articulación con el resto de los actores del ecosistema</w:t>
      </w:r>
    </w:p>
    <w:p w:rsidR="005C624A" w:rsidRDefault="005401E4" w:rsidP="00767665">
      <w:pPr>
        <w:spacing w:after="0" w:afterAutospacing="0"/>
        <w:jc w:val="center"/>
        <w:rPr>
          <w:rFonts w:ascii="Candara" w:hAnsi="Candara"/>
        </w:rPr>
      </w:pPr>
      <w:r w:rsidRPr="005401E4">
        <w:rPr>
          <w:noProof/>
          <w:lang w:val="es-AR" w:eastAsia="es-AR"/>
        </w:rPr>
        <w:drawing>
          <wp:inline distT="0" distB="0" distL="0" distR="0">
            <wp:extent cx="3413760" cy="2054210"/>
            <wp:effectExtent l="0" t="0" r="0" b="0"/>
            <wp:docPr id="2056"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1" cstate="print"/>
                    <a:srcRect/>
                    <a:stretch>
                      <a:fillRect/>
                    </a:stretch>
                  </pic:blipFill>
                  <pic:spPr bwMode="auto">
                    <a:xfrm>
                      <a:off x="0" y="0"/>
                      <a:ext cx="3424477" cy="2060659"/>
                    </a:xfrm>
                    <a:prstGeom prst="rect">
                      <a:avLst/>
                    </a:prstGeom>
                    <a:noFill/>
                    <a:ln w="9525">
                      <a:noFill/>
                      <a:miter lim="800000"/>
                      <a:headEnd/>
                      <a:tailEnd/>
                    </a:ln>
                  </pic:spPr>
                </pic:pic>
              </a:graphicData>
            </a:graphic>
          </wp:inline>
        </w:drawing>
      </w:r>
    </w:p>
    <w:p w:rsidR="00612043" w:rsidRPr="00976217" w:rsidRDefault="00612043" w:rsidP="00767665">
      <w:pPr>
        <w:keepNext/>
        <w:spacing w:after="0" w:afterAutospacing="0"/>
        <w:ind w:firstLine="0"/>
        <w:jc w:val="center"/>
        <w:rPr>
          <w:rFonts w:ascii="Candara" w:hAnsi="Candara"/>
          <w:lang w:val="es-AR"/>
        </w:rPr>
      </w:pPr>
      <w:r w:rsidRPr="00FD0B6F">
        <w:rPr>
          <w:rFonts w:ascii="Candara" w:hAnsi="Candara" w:cs="Open Sans"/>
          <w:b/>
          <w:color w:val="444444"/>
          <w:sz w:val="18"/>
          <w:shd w:val="clear" w:color="auto" w:fill="FFFFFF"/>
        </w:rPr>
        <w:t>Fuente:</w:t>
      </w:r>
      <w:r w:rsidRPr="00FD0B6F">
        <w:rPr>
          <w:rFonts w:ascii="Candara" w:hAnsi="Candara" w:cs="Open Sans"/>
          <w:color w:val="444444"/>
          <w:sz w:val="18"/>
          <w:shd w:val="clear" w:color="auto" w:fill="FFFFFF"/>
        </w:rPr>
        <w:t xml:space="preserve"> Elaboración propia en base a Encuestas a Gerentes Incubadoras</w:t>
      </w:r>
    </w:p>
    <w:p w:rsidR="00612043" w:rsidRPr="00612043" w:rsidRDefault="00612043" w:rsidP="00767665">
      <w:pPr>
        <w:spacing w:after="0" w:afterAutospacing="0"/>
        <w:jc w:val="center"/>
        <w:rPr>
          <w:rFonts w:ascii="Candara" w:hAnsi="Candara"/>
          <w:lang w:val="es-AR"/>
        </w:rPr>
      </w:pPr>
    </w:p>
    <w:p w:rsidR="00997F3D" w:rsidRDefault="00997F3D" w:rsidP="00767665">
      <w:pPr>
        <w:spacing w:after="0" w:afterAutospacing="0"/>
        <w:ind w:firstLine="0"/>
        <w:rPr>
          <w:rFonts w:ascii="Candara" w:hAnsi="Candara"/>
          <w:color w:val="444444"/>
        </w:rPr>
      </w:pPr>
      <w:r w:rsidRPr="00514721">
        <w:rPr>
          <w:rFonts w:ascii="Candara" w:hAnsi="Candara"/>
          <w:color w:val="444444"/>
        </w:rPr>
        <w:t>Esta situación contrasta fuertemente con el caso de las incubadoras chilenas. Paradójicamente, organizaciones de menor escala deberían apalancarse en mayor medida en las redes y alianzas. Es muy posible que ello tenga que ver, al menos en parte, con la focalización durante los primeros años en construiré la institución y su oferta, subsistiendo como un desafío el desarrollo de estas relaciones externas.</w:t>
      </w:r>
    </w:p>
    <w:p w:rsidR="00767665" w:rsidRDefault="00767665" w:rsidP="00767665">
      <w:pPr>
        <w:spacing w:after="0" w:afterAutospacing="0"/>
        <w:ind w:firstLine="0"/>
        <w:rPr>
          <w:rFonts w:ascii="Candara" w:hAnsi="Candara"/>
          <w:color w:val="444444"/>
        </w:rPr>
      </w:pPr>
    </w:p>
    <w:p w:rsidR="00175E51" w:rsidRDefault="00175E51" w:rsidP="00767665">
      <w:pPr>
        <w:spacing w:after="0" w:afterAutospacing="0"/>
        <w:ind w:firstLine="0"/>
        <w:rPr>
          <w:rFonts w:ascii="Candara" w:hAnsi="Candara"/>
          <w:color w:val="444444"/>
        </w:rPr>
      </w:pPr>
    </w:p>
    <w:p w:rsidR="00175E51" w:rsidRDefault="00175E51" w:rsidP="00767665">
      <w:pPr>
        <w:spacing w:after="0" w:afterAutospacing="0"/>
        <w:ind w:firstLine="0"/>
        <w:rPr>
          <w:rFonts w:ascii="Candara" w:hAnsi="Candara"/>
          <w:color w:val="444444"/>
        </w:rPr>
      </w:pPr>
    </w:p>
    <w:p w:rsidR="00884A0F" w:rsidRDefault="00884A0F" w:rsidP="00767665">
      <w:pPr>
        <w:spacing w:after="0" w:afterAutospacing="0"/>
        <w:ind w:firstLine="0"/>
        <w:rPr>
          <w:rFonts w:ascii="Candara" w:hAnsi="Candara"/>
          <w:color w:val="444444"/>
        </w:rPr>
      </w:pPr>
    </w:p>
    <w:p w:rsidR="00884A0F" w:rsidRPr="00514721" w:rsidRDefault="00884A0F" w:rsidP="00767665">
      <w:pPr>
        <w:spacing w:after="0" w:afterAutospacing="0"/>
        <w:ind w:firstLine="0"/>
        <w:rPr>
          <w:rFonts w:ascii="Candara" w:hAnsi="Candara"/>
          <w:color w:val="444444"/>
        </w:rPr>
      </w:pPr>
    </w:p>
    <w:p w:rsidR="005C624A" w:rsidRPr="00BA5AEE" w:rsidRDefault="0099309A" w:rsidP="00767665">
      <w:pPr>
        <w:spacing w:after="0" w:afterAutospacing="0"/>
        <w:jc w:val="center"/>
        <w:rPr>
          <w:rFonts w:ascii="Candara" w:hAnsi="Candara"/>
          <w:b/>
          <w:color w:val="444444"/>
        </w:rPr>
      </w:pPr>
      <w:r>
        <w:rPr>
          <w:rFonts w:ascii="Candara" w:hAnsi="Candara" w:cs="Open Sans"/>
          <w:b/>
          <w:color w:val="444444"/>
          <w:shd w:val="clear" w:color="auto" w:fill="FFFFFF"/>
        </w:rPr>
        <w:t xml:space="preserve">Gráfico 47. </w:t>
      </w:r>
      <w:r w:rsidR="00A359FB" w:rsidRPr="00BA5AEE">
        <w:rPr>
          <w:rFonts w:ascii="Candara" w:hAnsi="Candara"/>
          <w:b/>
          <w:color w:val="444444"/>
        </w:rPr>
        <w:t>Articulación con el resto de los actores del ecosistema</w:t>
      </w:r>
      <w:r w:rsidR="00A359FB">
        <w:rPr>
          <w:rFonts w:ascii="Candara" w:hAnsi="Candara"/>
          <w:b/>
          <w:color w:val="444444"/>
        </w:rPr>
        <w:t>,</w:t>
      </w:r>
      <w:r w:rsidR="005C624A" w:rsidRPr="00BA5AEE">
        <w:rPr>
          <w:rFonts w:ascii="Candara" w:hAnsi="Candara"/>
          <w:b/>
          <w:color w:val="444444"/>
        </w:rPr>
        <w:t xml:space="preserve"> Uruguay </w:t>
      </w:r>
      <w:r w:rsidR="00A359FB">
        <w:rPr>
          <w:rFonts w:ascii="Candara" w:hAnsi="Candara"/>
          <w:b/>
          <w:color w:val="444444"/>
        </w:rPr>
        <w:t>y</w:t>
      </w:r>
      <w:r w:rsidR="005C624A" w:rsidRPr="00BA5AEE">
        <w:rPr>
          <w:rFonts w:ascii="Candara" w:hAnsi="Candara"/>
          <w:b/>
          <w:color w:val="444444"/>
        </w:rPr>
        <w:t xml:space="preserve"> Chile</w:t>
      </w:r>
    </w:p>
    <w:p w:rsidR="008C0274" w:rsidRDefault="005C624A" w:rsidP="00767665">
      <w:pPr>
        <w:spacing w:after="0" w:afterAutospacing="0"/>
        <w:jc w:val="center"/>
        <w:rPr>
          <w:rFonts w:ascii="Candara" w:hAnsi="Candara"/>
          <w:lang w:val="es-ES"/>
        </w:rPr>
      </w:pPr>
      <w:r w:rsidRPr="0098660E">
        <w:rPr>
          <w:noProof/>
          <w:lang w:val="es-AR" w:eastAsia="es-AR"/>
        </w:rPr>
        <w:drawing>
          <wp:inline distT="0" distB="0" distL="0" distR="0">
            <wp:extent cx="3960000" cy="2382353"/>
            <wp:effectExtent l="19050" t="0" r="2400" b="0"/>
            <wp:docPr id="25"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2" cstate="print"/>
                    <a:srcRect/>
                    <a:stretch>
                      <a:fillRect/>
                    </a:stretch>
                  </pic:blipFill>
                  <pic:spPr bwMode="auto">
                    <a:xfrm>
                      <a:off x="0" y="0"/>
                      <a:ext cx="3960000" cy="2382353"/>
                    </a:xfrm>
                    <a:prstGeom prst="rect">
                      <a:avLst/>
                    </a:prstGeom>
                    <a:noFill/>
                    <a:ln w="9525">
                      <a:noFill/>
                      <a:miter lim="800000"/>
                      <a:headEnd/>
                      <a:tailEnd/>
                    </a:ln>
                  </pic:spPr>
                </pic:pic>
              </a:graphicData>
            </a:graphic>
          </wp:inline>
        </w:drawing>
      </w:r>
    </w:p>
    <w:p w:rsidR="008C0274" w:rsidRPr="00612043" w:rsidRDefault="008C0274" w:rsidP="00767665">
      <w:pPr>
        <w:spacing w:after="0" w:afterAutospacing="0"/>
        <w:ind w:left="1134" w:firstLine="0"/>
        <w:jc w:val="center"/>
        <w:rPr>
          <w:rFonts w:ascii="Candara" w:hAnsi="Candara" w:cs="Open Sans"/>
          <w:color w:val="444444"/>
          <w:sz w:val="20"/>
          <w:shd w:val="clear" w:color="auto" w:fill="FFFFFF"/>
        </w:rPr>
      </w:pPr>
      <w:r w:rsidRPr="00612043">
        <w:rPr>
          <w:rFonts w:ascii="Candara" w:hAnsi="Candara" w:cs="Open Sans"/>
          <w:b/>
          <w:color w:val="444444"/>
          <w:sz w:val="18"/>
          <w:shd w:val="clear" w:color="auto" w:fill="FFFFFF"/>
        </w:rPr>
        <w:t>Fuente:</w:t>
      </w:r>
      <w:r w:rsidRPr="00612043">
        <w:rPr>
          <w:rFonts w:ascii="Candara" w:hAnsi="Candara" w:cs="Open Sans"/>
          <w:color w:val="444444"/>
          <w:sz w:val="18"/>
          <w:shd w:val="clear" w:color="auto" w:fill="FFFFFF"/>
        </w:rPr>
        <w:t xml:space="preserve"> Elaboración propia en base a Encuestas a Gerentes Incubadoras e informe “Evaluación de la plataforma de apoyo al emprendimiento – Incubadoras de negocios apoyadas por CORFO” (2016)</w:t>
      </w:r>
    </w:p>
    <w:p w:rsidR="00B30E6E" w:rsidRPr="00D86FA4" w:rsidRDefault="00B30E6E" w:rsidP="00767665">
      <w:pPr>
        <w:spacing w:after="0" w:afterAutospacing="0"/>
        <w:jc w:val="center"/>
        <w:rPr>
          <w:rFonts w:ascii="Candara" w:hAnsi="Candara"/>
          <w:lang w:val="es-ES"/>
        </w:rPr>
      </w:pPr>
    </w:p>
    <w:p w:rsidR="00B30E6E" w:rsidRPr="00594D5F" w:rsidRDefault="00B30E6E" w:rsidP="00594D5F">
      <w:pPr>
        <w:pStyle w:val="Heading4"/>
        <w:numPr>
          <w:ilvl w:val="0"/>
          <w:numId w:val="44"/>
        </w:numPr>
        <w:ind w:left="426"/>
        <w:rPr>
          <w:rFonts w:ascii="Candara" w:eastAsia="Calibri,Times New Roman" w:hAnsi="Candara"/>
          <w:i w:val="0"/>
        </w:rPr>
      </w:pPr>
      <w:r w:rsidRPr="00594D5F">
        <w:rPr>
          <w:rFonts w:ascii="Candara" w:eastAsia="Calibri,Times New Roman" w:hAnsi="Candara"/>
          <w:i w:val="0"/>
        </w:rPr>
        <w:t>La capacidad de aprendizaje organizacional</w:t>
      </w:r>
    </w:p>
    <w:p w:rsidR="00B30E6E" w:rsidRPr="00514721" w:rsidRDefault="00D86FA4" w:rsidP="00B30E6E">
      <w:pPr>
        <w:spacing w:after="0" w:afterAutospacing="0"/>
        <w:ind w:firstLine="0"/>
        <w:rPr>
          <w:rFonts w:ascii="Candara" w:hAnsi="Candara"/>
          <w:bCs/>
          <w:color w:val="444444"/>
          <w:lang w:val="es-AR"/>
        </w:rPr>
      </w:pPr>
      <w:r w:rsidRPr="00514721">
        <w:rPr>
          <w:rFonts w:ascii="Candara" w:hAnsi="Candara"/>
          <w:bCs/>
          <w:color w:val="444444"/>
          <w:lang w:val="es-AR"/>
        </w:rPr>
        <w:t xml:space="preserve">La </w:t>
      </w:r>
      <w:r w:rsidR="00B30E6E" w:rsidRPr="00514721">
        <w:rPr>
          <w:rFonts w:ascii="Candara" w:hAnsi="Candara"/>
          <w:bCs/>
          <w:color w:val="444444"/>
          <w:lang w:val="es-AR"/>
        </w:rPr>
        <w:t xml:space="preserve">introducción de cambios y mejoras en los procesos y </w:t>
      </w:r>
      <w:r w:rsidRPr="00514721">
        <w:rPr>
          <w:rFonts w:ascii="Candara" w:hAnsi="Candara"/>
          <w:bCs/>
          <w:color w:val="444444"/>
          <w:lang w:val="es-AR"/>
        </w:rPr>
        <w:t>la</w:t>
      </w:r>
      <w:r w:rsidR="00B30E6E" w:rsidRPr="00514721">
        <w:rPr>
          <w:rFonts w:ascii="Candara" w:hAnsi="Candara"/>
          <w:bCs/>
          <w:color w:val="444444"/>
          <w:lang w:val="es-AR"/>
        </w:rPr>
        <w:t xml:space="preserve"> percepción </w:t>
      </w:r>
      <w:r w:rsidRPr="00514721">
        <w:rPr>
          <w:rFonts w:ascii="Candara" w:hAnsi="Candara"/>
          <w:bCs/>
          <w:color w:val="444444"/>
          <w:lang w:val="es-AR"/>
        </w:rPr>
        <w:t xml:space="preserve">de los mismos </w:t>
      </w:r>
      <w:r w:rsidR="00B30E6E" w:rsidRPr="00514721">
        <w:rPr>
          <w:rFonts w:ascii="Candara" w:hAnsi="Candara"/>
          <w:bCs/>
          <w:color w:val="444444"/>
          <w:lang w:val="es-AR"/>
        </w:rPr>
        <w:t>por parte de los emprendedores</w:t>
      </w:r>
      <w:r w:rsidRPr="00514721">
        <w:rPr>
          <w:rFonts w:ascii="Candara" w:hAnsi="Candara"/>
          <w:bCs/>
          <w:color w:val="444444"/>
          <w:lang w:val="es-AR"/>
        </w:rPr>
        <w:t xml:space="preserve"> aporta</w:t>
      </w:r>
      <w:r w:rsidR="00A80E0C" w:rsidRPr="00514721">
        <w:rPr>
          <w:rFonts w:ascii="Candara" w:hAnsi="Candara"/>
          <w:bCs/>
          <w:color w:val="444444"/>
          <w:lang w:val="es-AR"/>
        </w:rPr>
        <w:t>n</w:t>
      </w:r>
      <w:r w:rsidRPr="00514721">
        <w:rPr>
          <w:rFonts w:ascii="Candara" w:hAnsi="Candara"/>
          <w:bCs/>
          <w:color w:val="444444"/>
          <w:lang w:val="es-AR"/>
        </w:rPr>
        <w:t xml:space="preserve"> evidencias acerca de una </w:t>
      </w:r>
      <w:r w:rsidR="00B30E6E" w:rsidRPr="00514721">
        <w:rPr>
          <w:rFonts w:ascii="Candara" w:hAnsi="Candara"/>
          <w:bCs/>
          <w:color w:val="444444"/>
          <w:lang w:val="es-AR"/>
        </w:rPr>
        <w:t>elevada</w:t>
      </w:r>
      <w:r w:rsidRPr="00514721">
        <w:rPr>
          <w:rFonts w:ascii="Candara" w:hAnsi="Candara"/>
          <w:bCs/>
          <w:color w:val="444444"/>
          <w:lang w:val="es-AR"/>
        </w:rPr>
        <w:t xml:space="preserve"> capacidad de aprendizaje</w:t>
      </w:r>
      <w:r w:rsidR="00B30E6E" w:rsidRPr="00514721">
        <w:rPr>
          <w:rFonts w:ascii="Candara" w:hAnsi="Candara"/>
          <w:bCs/>
          <w:color w:val="444444"/>
          <w:lang w:val="es-AR"/>
        </w:rPr>
        <w:t>.</w:t>
      </w:r>
    </w:p>
    <w:p w:rsidR="00767665" w:rsidRPr="00514721" w:rsidRDefault="00767665" w:rsidP="00B30E6E">
      <w:pPr>
        <w:spacing w:after="0" w:afterAutospacing="0"/>
        <w:jc w:val="center"/>
        <w:rPr>
          <w:rFonts w:ascii="Candara" w:hAnsi="Candara"/>
          <w:b/>
          <w:bCs/>
          <w:color w:val="444444"/>
          <w:lang w:val="es-AR"/>
        </w:rPr>
      </w:pPr>
    </w:p>
    <w:p w:rsidR="00B30E6E" w:rsidRPr="00514721" w:rsidRDefault="0099309A" w:rsidP="00767665">
      <w:pPr>
        <w:spacing w:after="0" w:afterAutospacing="0"/>
        <w:ind w:firstLine="0"/>
        <w:jc w:val="center"/>
        <w:rPr>
          <w:rFonts w:ascii="Candara" w:hAnsi="Candara"/>
          <w:color w:val="444444"/>
          <w:lang w:val="es-AR"/>
        </w:rPr>
      </w:pPr>
      <w:r>
        <w:rPr>
          <w:rFonts w:ascii="Candara" w:hAnsi="Candara" w:cs="Open Sans"/>
          <w:b/>
          <w:color w:val="444444"/>
          <w:shd w:val="clear" w:color="auto" w:fill="FFFFFF"/>
        </w:rPr>
        <w:t xml:space="preserve">Gráfico 48. </w:t>
      </w:r>
      <w:r w:rsidR="00B30E6E" w:rsidRPr="00514721">
        <w:rPr>
          <w:rFonts w:ascii="Candara" w:hAnsi="Candara"/>
          <w:b/>
          <w:bCs/>
          <w:color w:val="444444"/>
          <w:lang w:val="es-AR"/>
        </w:rPr>
        <w:t>Capacidad de aprendizaje</w:t>
      </w:r>
    </w:p>
    <w:p w:rsidR="00B30E6E" w:rsidRDefault="005401E4" w:rsidP="00461897">
      <w:pPr>
        <w:spacing w:after="0" w:afterAutospacing="0"/>
        <w:ind w:firstLine="0"/>
        <w:jc w:val="center"/>
        <w:rPr>
          <w:rFonts w:ascii="Candara" w:hAnsi="Candara"/>
        </w:rPr>
      </w:pPr>
      <w:r w:rsidRPr="005401E4">
        <w:rPr>
          <w:noProof/>
          <w:lang w:val="es-AR" w:eastAsia="es-AR"/>
        </w:rPr>
        <w:drawing>
          <wp:inline distT="0" distB="0" distL="0" distR="0">
            <wp:extent cx="3540644" cy="2258171"/>
            <wp:effectExtent l="19050" t="0" r="2656" b="0"/>
            <wp:docPr id="2057"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3" cstate="print"/>
                    <a:srcRect/>
                    <a:stretch>
                      <a:fillRect/>
                    </a:stretch>
                  </pic:blipFill>
                  <pic:spPr bwMode="auto">
                    <a:xfrm>
                      <a:off x="0" y="0"/>
                      <a:ext cx="3540644" cy="2258171"/>
                    </a:xfrm>
                    <a:prstGeom prst="rect">
                      <a:avLst/>
                    </a:prstGeom>
                    <a:noFill/>
                    <a:ln w="9525">
                      <a:noFill/>
                      <a:miter lim="800000"/>
                      <a:headEnd/>
                      <a:tailEnd/>
                    </a:ln>
                  </pic:spPr>
                </pic:pic>
              </a:graphicData>
            </a:graphic>
          </wp:inline>
        </w:drawing>
      </w:r>
    </w:p>
    <w:p w:rsidR="00612043" w:rsidRPr="00976217" w:rsidRDefault="00612043" w:rsidP="00612043">
      <w:pPr>
        <w:keepNext/>
        <w:spacing w:after="0" w:afterAutospacing="0"/>
        <w:ind w:firstLine="0"/>
        <w:jc w:val="center"/>
        <w:rPr>
          <w:rFonts w:ascii="Candara" w:hAnsi="Candara"/>
          <w:lang w:val="es-AR"/>
        </w:rPr>
      </w:pPr>
      <w:r w:rsidRPr="00FD0B6F">
        <w:rPr>
          <w:rFonts w:ascii="Candara" w:hAnsi="Candara" w:cs="Open Sans"/>
          <w:b/>
          <w:color w:val="444444"/>
          <w:sz w:val="18"/>
          <w:shd w:val="clear" w:color="auto" w:fill="FFFFFF"/>
        </w:rPr>
        <w:t>Fuente:</w:t>
      </w:r>
      <w:r w:rsidRPr="00FD0B6F">
        <w:rPr>
          <w:rFonts w:ascii="Candara" w:hAnsi="Candara" w:cs="Open Sans"/>
          <w:color w:val="444444"/>
          <w:sz w:val="18"/>
          <w:shd w:val="clear" w:color="auto" w:fill="FFFFFF"/>
        </w:rPr>
        <w:t xml:space="preserve"> Elaboración propia en base a Encuestas a Gerentes Incubadoras</w:t>
      </w:r>
    </w:p>
    <w:p w:rsidR="00612043" w:rsidRPr="00612043" w:rsidRDefault="00612043" w:rsidP="00B30E6E">
      <w:pPr>
        <w:spacing w:after="0" w:afterAutospacing="0"/>
        <w:jc w:val="center"/>
        <w:rPr>
          <w:rFonts w:ascii="Candara" w:hAnsi="Candara"/>
          <w:lang w:val="es-AR"/>
        </w:rPr>
      </w:pPr>
    </w:p>
    <w:p w:rsidR="00B30E6E" w:rsidRPr="00514721" w:rsidRDefault="00B30E6E" w:rsidP="00B30E6E">
      <w:pPr>
        <w:spacing w:after="0" w:afterAutospacing="0"/>
        <w:jc w:val="center"/>
        <w:rPr>
          <w:rFonts w:ascii="Candara" w:hAnsi="Candara"/>
          <w:color w:val="444444"/>
        </w:rPr>
      </w:pPr>
    </w:p>
    <w:p w:rsidR="00B30E6E" w:rsidRDefault="00B30E6E" w:rsidP="00514721">
      <w:pPr>
        <w:spacing w:after="0" w:afterAutospacing="0"/>
        <w:ind w:firstLine="0"/>
        <w:rPr>
          <w:rFonts w:ascii="Candara" w:hAnsi="Candara"/>
          <w:color w:val="444444"/>
        </w:rPr>
      </w:pPr>
      <w:r w:rsidRPr="00514721">
        <w:rPr>
          <w:rFonts w:ascii="Candara" w:hAnsi="Candara"/>
          <w:color w:val="444444"/>
        </w:rPr>
        <w:t xml:space="preserve">Inclusive, la comparación con sus colegas chilenas arroja resultados positivos para las uruguayas. Esto es positivo en sí mismo, especialmente si se tiene en cuenta a las incubadoras como organizaciones </w:t>
      </w:r>
      <w:r w:rsidR="00014C29" w:rsidRPr="00514721">
        <w:rPr>
          <w:rFonts w:ascii="Candara" w:hAnsi="Candara"/>
          <w:color w:val="444444"/>
        </w:rPr>
        <w:t xml:space="preserve">que están </w:t>
      </w:r>
      <w:r w:rsidRPr="00514721">
        <w:rPr>
          <w:rFonts w:ascii="Candara" w:hAnsi="Candara"/>
          <w:color w:val="444444"/>
        </w:rPr>
        <w:t xml:space="preserve">transitando </w:t>
      </w:r>
      <w:r w:rsidR="00014C29" w:rsidRPr="00514721">
        <w:rPr>
          <w:rFonts w:ascii="Candara" w:hAnsi="Candara"/>
          <w:color w:val="444444"/>
        </w:rPr>
        <w:t>la</w:t>
      </w:r>
      <w:r w:rsidRPr="00514721">
        <w:rPr>
          <w:rFonts w:ascii="Candara" w:hAnsi="Candara"/>
          <w:color w:val="444444"/>
        </w:rPr>
        <w:t xml:space="preserve"> fase emprendedora</w:t>
      </w:r>
      <w:r w:rsidR="00014C29" w:rsidRPr="00514721">
        <w:rPr>
          <w:rFonts w:ascii="Candara" w:hAnsi="Candara"/>
          <w:color w:val="444444"/>
        </w:rPr>
        <w:t>,</w:t>
      </w:r>
      <w:r w:rsidRPr="00514721">
        <w:rPr>
          <w:rFonts w:ascii="Candara" w:hAnsi="Candara"/>
          <w:color w:val="444444"/>
        </w:rPr>
        <w:t xml:space="preserve"> en la cual aún están probando y evaluando experiencia</w:t>
      </w:r>
      <w:r w:rsidR="00014C29" w:rsidRPr="00514721">
        <w:rPr>
          <w:rFonts w:ascii="Candara" w:hAnsi="Candara"/>
          <w:color w:val="444444"/>
        </w:rPr>
        <w:t>s</w:t>
      </w:r>
      <w:r w:rsidRPr="00514721">
        <w:rPr>
          <w:rFonts w:ascii="Candara" w:hAnsi="Candara"/>
          <w:color w:val="444444"/>
        </w:rPr>
        <w:t>.</w:t>
      </w:r>
    </w:p>
    <w:p w:rsidR="00A359FB" w:rsidRDefault="00A359FB" w:rsidP="00514721">
      <w:pPr>
        <w:spacing w:after="0" w:afterAutospacing="0"/>
        <w:ind w:firstLine="0"/>
        <w:rPr>
          <w:rFonts w:ascii="Candara" w:hAnsi="Candara"/>
          <w:color w:val="444444"/>
        </w:rPr>
      </w:pPr>
    </w:p>
    <w:p w:rsidR="00A359FB" w:rsidRPr="00514721" w:rsidRDefault="00A359FB" w:rsidP="00514721">
      <w:pPr>
        <w:spacing w:after="0" w:afterAutospacing="0"/>
        <w:ind w:firstLine="0"/>
        <w:rPr>
          <w:rFonts w:ascii="Candara" w:hAnsi="Candara"/>
          <w:color w:val="444444"/>
        </w:rPr>
      </w:pPr>
    </w:p>
    <w:p w:rsidR="00B30E6E" w:rsidRPr="00514721" w:rsidRDefault="00B30E6E" w:rsidP="00B30E6E">
      <w:pPr>
        <w:spacing w:after="0" w:afterAutospacing="0"/>
        <w:jc w:val="center"/>
        <w:rPr>
          <w:rFonts w:ascii="Candara" w:hAnsi="Candara"/>
          <w:color w:val="444444"/>
        </w:rPr>
      </w:pPr>
    </w:p>
    <w:p w:rsidR="00B30E6E" w:rsidRPr="00514721" w:rsidRDefault="0099309A" w:rsidP="00B30E6E">
      <w:pPr>
        <w:spacing w:after="0" w:afterAutospacing="0"/>
        <w:jc w:val="center"/>
        <w:rPr>
          <w:rFonts w:ascii="Candara" w:hAnsi="Candara"/>
          <w:b/>
          <w:bCs/>
          <w:color w:val="444444"/>
          <w:lang w:val="es-AR"/>
        </w:rPr>
      </w:pPr>
      <w:r>
        <w:rPr>
          <w:rFonts w:ascii="Candara" w:hAnsi="Candara" w:cs="Open Sans"/>
          <w:b/>
          <w:color w:val="444444"/>
          <w:shd w:val="clear" w:color="auto" w:fill="FFFFFF"/>
        </w:rPr>
        <w:t xml:space="preserve">Gráfico 49. </w:t>
      </w:r>
      <w:r w:rsidR="00A359FB" w:rsidRPr="00514721">
        <w:rPr>
          <w:rFonts w:ascii="Candara" w:hAnsi="Candara"/>
          <w:b/>
          <w:bCs/>
          <w:color w:val="444444"/>
          <w:lang w:val="es-AR"/>
        </w:rPr>
        <w:t>Capacidad de aprendizaje</w:t>
      </w:r>
      <w:r w:rsidR="00A359FB">
        <w:rPr>
          <w:rFonts w:ascii="Candara" w:hAnsi="Candara"/>
          <w:b/>
          <w:bCs/>
          <w:color w:val="444444"/>
          <w:lang w:val="es-AR"/>
        </w:rPr>
        <w:t>,</w:t>
      </w:r>
      <w:r w:rsidR="00B30E6E" w:rsidRPr="00514721">
        <w:rPr>
          <w:rFonts w:ascii="Candara" w:hAnsi="Candara"/>
          <w:b/>
          <w:bCs/>
          <w:color w:val="444444"/>
        </w:rPr>
        <w:t xml:space="preserve"> Uruguay </w:t>
      </w:r>
      <w:r w:rsidR="00A359FB">
        <w:rPr>
          <w:rFonts w:ascii="Candara" w:hAnsi="Candara"/>
          <w:b/>
          <w:bCs/>
          <w:color w:val="444444"/>
        </w:rPr>
        <w:t>y</w:t>
      </w:r>
      <w:r w:rsidR="00B30E6E" w:rsidRPr="00514721">
        <w:rPr>
          <w:rFonts w:ascii="Candara" w:hAnsi="Candara"/>
          <w:b/>
          <w:bCs/>
          <w:color w:val="444444"/>
        </w:rPr>
        <w:t xml:space="preserve"> Chile</w:t>
      </w:r>
    </w:p>
    <w:p w:rsidR="00B30E6E" w:rsidRDefault="00B30E6E" w:rsidP="00B30E6E">
      <w:pPr>
        <w:spacing w:after="0" w:afterAutospacing="0"/>
        <w:jc w:val="center"/>
        <w:rPr>
          <w:rFonts w:ascii="Candara" w:hAnsi="Candara"/>
        </w:rPr>
      </w:pPr>
      <w:r w:rsidRPr="00976217">
        <w:rPr>
          <w:rFonts w:ascii="Candara" w:hAnsi="Candara"/>
          <w:noProof/>
          <w:lang w:val="es-AR" w:eastAsia="es-AR"/>
        </w:rPr>
        <w:drawing>
          <wp:inline distT="0" distB="0" distL="0" distR="0">
            <wp:extent cx="3600000" cy="2161236"/>
            <wp:effectExtent l="19050" t="0" r="450" b="0"/>
            <wp:docPr id="94" name="Imagen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74" cstate="print"/>
                    <a:srcRect/>
                    <a:stretch>
                      <a:fillRect/>
                    </a:stretch>
                  </pic:blipFill>
                  <pic:spPr bwMode="auto">
                    <a:xfrm>
                      <a:off x="0" y="0"/>
                      <a:ext cx="3600000" cy="2161236"/>
                    </a:xfrm>
                    <a:prstGeom prst="rect">
                      <a:avLst/>
                    </a:prstGeom>
                    <a:noFill/>
                    <a:ln w="9525">
                      <a:noFill/>
                      <a:miter lim="800000"/>
                      <a:headEnd/>
                      <a:tailEnd/>
                    </a:ln>
                  </pic:spPr>
                </pic:pic>
              </a:graphicData>
            </a:graphic>
          </wp:inline>
        </w:drawing>
      </w:r>
    </w:p>
    <w:p w:rsidR="008C0274" w:rsidRPr="00612043" w:rsidRDefault="008C0274" w:rsidP="00767665">
      <w:pPr>
        <w:spacing w:after="0" w:afterAutospacing="0"/>
        <w:ind w:left="1843" w:right="1325" w:firstLine="0"/>
        <w:jc w:val="center"/>
        <w:rPr>
          <w:rFonts w:ascii="Candara" w:hAnsi="Candara" w:cs="Open Sans"/>
          <w:color w:val="444444"/>
          <w:sz w:val="20"/>
          <w:shd w:val="clear" w:color="auto" w:fill="FFFFFF"/>
        </w:rPr>
      </w:pPr>
      <w:r w:rsidRPr="00612043">
        <w:rPr>
          <w:rFonts w:ascii="Candara" w:hAnsi="Candara" w:cs="Open Sans"/>
          <w:b/>
          <w:color w:val="444444"/>
          <w:sz w:val="18"/>
          <w:shd w:val="clear" w:color="auto" w:fill="FFFFFF"/>
        </w:rPr>
        <w:t>Fuente:</w:t>
      </w:r>
      <w:r w:rsidRPr="00612043">
        <w:rPr>
          <w:rFonts w:ascii="Candara" w:hAnsi="Candara" w:cs="Open Sans"/>
          <w:color w:val="444444"/>
          <w:sz w:val="18"/>
          <w:shd w:val="clear" w:color="auto" w:fill="FFFFFF"/>
        </w:rPr>
        <w:t xml:space="preserve"> Elaboración propia en base a Encuestas a Gerentes Incubadoras e informe “Evaluación de la plataforma de apoyo al emprendimiento – Incubadoras de negocios apoyadas por CORFO” (2016)</w:t>
      </w:r>
    </w:p>
    <w:p w:rsidR="008C0274" w:rsidRPr="00976217" w:rsidRDefault="008C0274" w:rsidP="00B30E6E">
      <w:pPr>
        <w:spacing w:after="0" w:afterAutospacing="0"/>
        <w:jc w:val="center"/>
        <w:rPr>
          <w:rFonts w:ascii="Candara" w:hAnsi="Candara"/>
        </w:rPr>
      </w:pPr>
    </w:p>
    <w:p w:rsidR="007A30DA" w:rsidRPr="00514721" w:rsidRDefault="00175E51" w:rsidP="00514721">
      <w:pPr>
        <w:pStyle w:val="Heading3"/>
        <w:numPr>
          <w:ilvl w:val="0"/>
          <w:numId w:val="0"/>
        </w:numPr>
        <w:rPr>
          <w:rFonts w:ascii="Candara" w:hAnsi="Candara"/>
          <w:bCs/>
          <w:color w:val="4F81BD" w:themeColor="accent1"/>
          <w:szCs w:val="26"/>
        </w:rPr>
      </w:pPr>
      <w:bookmarkStart w:id="44" w:name="_Toc449690580"/>
      <w:bookmarkStart w:id="45" w:name="_Toc480295580"/>
      <w:bookmarkStart w:id="46" w:name="_Toc480555690"/>
      <w:r>
        <w:rPr>
          <w:rFonts w:ascii="Candara" w:hAnsi="Candara"/>
          <w:bCs/>
          <w:color w:val="4F81BD" w:themeColor="accent1"/>
          <w:szCs w:val="26"/>
        </w:rPr>
        <w:t>2</w:t>
      </w:r>
      <w:r w:rsidR="007A30DA" w:rsidRPr="00514721">
        <w:rPr>
          <w:rFonts w:ascii="Candara" w:hAnsi="Candara"/>
          <w:bCs/>
          <w:color w:val="4F81BD" w:themeColor="accent1"/>
          <w:szCs w:val="26"/>
        </w:rPr>
        <w:t xml:space="preserve">.5 Grado de satisfacción con los servicios </w:t>
      </w:r>
      <w:bookmarkEnd w:id="44"/>
      <w:r w:rsidR="00C33028" w:rsidRPr="00514721">
        <w:rPr>
          <w:rFonts w:ascii="Candara" w:hAnsi="Candara"/>
          <w:bCs/>
          <w:color w:val="4F81BD" w:themeColor="accent1"/>
          <w:szCs w:val="26"/>
        </w:rPr>
        <w:t>y reconocimiento de aportes al progreso</w:t>
      </w:r>
      <w:bookmarkEnd w:id="45"/>
      <w:bookmarkEnd w:id="46"/>
    </w:p>
    <w:p w:rsidR="00C33028" w:rsidRPr="00BA5AEE" w:rsidRDefault="003E6B0E" w:rsidP="00BA5AEE">
      <w:pPr>
        <w:spacing w:after="0" w:afterAutospacing="0" w:line="259" w:lineRule="auto"/>
        <w:ind w:firstLine="0"/>
        <w:rPr>
          <w:rFonts w:ascii="Candara" w:hAnsi="Candara"/>
          <w:color w:val="444444"/>
        </w:rPr>
      </w:pPr>
      <w:r w:rsidRPr="00BA5AEE">
        <w:rPr>
          <w:rFonts w:ascii="Candara" w:hAnsi="Candara"/>
          <w:color w:val="444444"/>
        </w:rPr>
        <w:t>L</w:t>
      </w:r>
      <w:r w:rsidR="00E141EA" w:rsidRPr="00BA5AEE">
        <w:rPr>
          <w:rFonts w:ascii="Candara" w:hAnsi="Candara"/>
          <w:color w:val="444444"/>
        </w:rPr>
        <w:t>os niveles de satisfacción de los</w:t>
      </w:r>
      <w:r w:rsidRPr="00BA5AEE">
        <w:rPr>
          <w:rFonts w:ascii="Candara" w:hAnsi="Candara"/>
          <w:color w:val="444444"/>
        </w:rPr>
        <w:t xml:space="preserve"> emprendedores</w:t>
      </w:r>
      <w:r w:rsidR="00E141EA" w:rsidRPr="00BA5AEE">
        <w:rPr>
          <w:rFonts w:ascii="Candara" w:hAnsi="Candara"/>
          <w:color w:val="444444"/>
        </w:rPr>
        <w:t xml:space="preserve"> expresan sus expectativas con respecto a lo que </w:t>
      </w:r>
      <w:r w:rsidR="00B02A17" w:rsidRPr="00BA5AEE">
        <w:rPr>
          <w:rFonts w:ascii="Candara" w:hAnsi="Candara"/>
          <w:color w:val="444444"/>
        </w:rPr>
        <w:t xml:space="preserve">ellos creen poder </w:t>
      </w:r>
      <w:r w:rsidR="00E141EA" w:rsidRPr="00BA5AEE">
        <w:rPr>
          <w:rFonts w:ascii="Candara" w:hAnsi="Candara"/>
          <w:color w:val="444444"/>
        </w:rPr>
        <w:t>esperar de las incubadoras. Se trata de una apreciación netamente subjetiva en la cual interviene</w:t>
      </w:r>
      <w:r w:rsidR="00B02A17" w:rsidRPr="00BA5AEE">
        <w:rPr>
          <w:rFonts w:ascii="Candara" w:hAnsi="Candara"/>
          <w:color w:val="444444"/>
        </w:rPr>
        <w:t>n, habitualmente,</w:t>
      </w:r>
      <w:r w:rsidR="00E141EA" w:rsidRPr="00BA5AEE">
        <w:rPr>
          <w:rFonts w:ascii="Candara" w:hAnsi="Candara"/>
          <w:color w:val="444444"/>
        </w:rPr>
        <w:t xml:space="preserve"> el grado de claridad que ten</w:t>
      </w:r>
      <w:r w:rsidR="00B02A17" w:rsidRPr="00BA5AEE">
        <w:rPr>
          <w:rFonts w:ascii="Candara" w:hAnsi="Candara"/>
          <w:color w:val="444444"/>
        </w:rPr>
        <w:t>ga</w:t>
      </w:r>
      <w:r w:rsidR="00E141EA" w:rsidRPr="00BA5AEE">
        <w:rPr>
          <w:rFonts w:ascii="Candara" w:hAnsi="Candara"/>
          <w:color w:val="444444"/>
        </w:rPr>
        <w:t>n acerca de sus derechos a percibir determinados servicios</w:t>
      </w:r>
      <w:r w:rsidR="00B02A17" w:rsidRPr="00BA5AEE">
        <w:rPr>
          <w:rFonts w:ascii="Candara" w:hAnsi="Candara"/>
          <w:color w:val="444444"/>
        </w:rPr>
        <w:t>, su conocimiento acerca de</w:t>
      </w:r>
      <w:r w:rsidR="00E141EA" w:rsidRPr="00BA5AEE">
        <w:rPr>
          <w:rFonts w:ascii="Candara" w:hAnsi="Candara"/>
          <w:color w:val="444444"/>
        </w:rPr>
        <w:t xml:space="preserve"> las posibilidades reales</w:t>
      </w:r>
      <w:r w:rsidR="00B02A17" w:rsidRPr="00BA5AEE">
        <w:rPr>
          <w:rFonts w:ascii="Candara" w:hAnsi="Candara"/>
          <w:color w:val="444444"/>
        </w:rPr>
        <w:t xml:space="preserve"> que tienen </w:t>
      </w:r>
      <w:r w:rsidR="00E141EA" w:rsidRPr="00BA5AEE">
        <w:rPr>
          <w:rFonts w:ascii="Candara" w:hAnsi="Candara"/>
          <w:color w:val="444444"/>
        </w:rPr>
        <w:t xml:space="preserve">las incubadoras o </w:t>
      </w:r>
      <w:r w:rsidR="00B02A17" w:rsidRPr="00BA5AEE">
        <w:rPr>
          <w:rFonts w:ascii="Candara" w:hAnsi="Candara"/>
          <w:color w:val="444444"/>
        </w:rPr>
        <w:t xml:space="preserve">de </w:t>
      </w:r>
      <w:r w:rsidR="00E141EA" w:rsidRPr="00BA5AEE">
        <w:rPr>
          <w:rFonts w:ascii="Candara" w:hAnsi="Candara"/>
          <w:color w:val="444444"/>
        </w:rPr>
        <w:t xml:space="preserve">la misma personalidad </w:t>
      </w:r>
      <w:r w:rsidR="00B02A17" w:rsidRPr="00BA5AEE">
        <w:rPr>
          <w:rFonts w:ascii="Candara" w:hAnsi="Candara"/>
          <w:color w:val="444444"/>
        </w:rPr>
        <w:t xml:space="preserve">y exigencia </w:t>
      </w:r>
      <w:r w:rsidR="00E141EA" w:rsidRPr="00BA5AEE">
        <w:rPr>
          <w:rFonts w:ascii="Candara" w:hAnsi="Candara"/>
          <w:color w:val="444444"/>
        </w:rPr>
        <w:t>de los emprendedores.</w:t>
      </w:r>
    </w:p>
    <w:p w:rsidR="00C33028" w:rsidRPr="00BA5AEE" w:rsidRDefault="00C33028" w:rsidP="00BA5AEE">
      <w:pPr>
        <w:spacing w:after="0" w:afterAutospacing="0" w:line="259" w:lineRule="auto"/>
        <w:ind w:firstLine="0"/>
        <w:rPr>
          <w:rFonts w:ascii="Candara" w:hAnsi="Candara"/>
          <w:color w:val="444444"/>
        </w:rPr>
      </w:pPr>
    </w:p>
    <w:p w:rsidR="00E141EA" w:rsidRPr="00BA5AEE" w:rsidRDefault="00C33028" w:rsidP="00BA5AEE">
      <w:pPr>
        <w:spacing w:after="0" w:afterAutospacing="0" w:line="259" w:lineRule="auto"/>
        <w:ind w:firstLine="0"/>
        <w:rPr>
          <w:rFonts w:ascii="Candara" w:hAnsi="Candara"/>
          <w:color w:val="444444"/>
        </w:rPr>
      </w:pPr>
      <w:r w:rsidRPr="00BA5AEE">
        <w:rPr>
          <w:rFonts w:ascii="Candara" w:hAnsi="Candara"/>
          <w:color w:val="444444"/>
        </w:rPr>
        <w:t xml:space="preserve">Otro análisis es el que refiere a la concreción de progresos efectivos en el proceso de emprendimiento y al reconocimiento de que la incubadora ha contribuido con los mismos. Si bien es posible que ambas opiniones estén en cierta medida correlacionadas, también es posible que la satisfacción no garantice avances. Por ejemplo porque ello no sólo depende de la labor de la incubadora. Del otro lado, el proceso de emprendimiento puede avanzar sin que la incubadora contribuya en esa dirección. </w:t>
      </w:r>
    </w:p>
    <w:p w:rsidR="00E141EA" w:rsidRPr="00BA5AEE" w:rsidRDefault="00E141EA" w:rsidP="00BA5AEE">
      <w:pPr>
        <w:spacing w:after="0" w:afterAutospacing="0" w:line="259" w:lineRule="auto"/>
        <w:ind w:firstLine="0"/>
        <w:rPr>
          <w:rFonts w:ascii="Candara" w:hAnsi="Candara"/>
          <w:color w:val="444444"/>
        </w:rPr>
      </w:pPr>
    </w:p>
    <w:p w:rsidR="00C33028" w:rsidRPr="00594D5F" w:rsidRDefault="00C33028" w:rsidP="00594D5F">
      <w:pPr>
        <w:pStyle w:val="Heading4"/>
        <w:numPr>
          <w:ilvl w:val="0"/>
          <w:numId w:val="45"/>
        </w:numPr>
        <w:ind w:left="426"/>
        <w:rPr>
          <w:rFonts w:ascii="Candara" w:eastAsia="Calibri,Times New Roman" w:hAnsi="Candara"/>
          <w:i w:val="0"/>
        </w:rPr>
      </w:pPr>
      <w:r w:rsidRPr="00594D5F">
        <w:rPr>
          <w:rFonts w:ascii="Candara" w:eastAsia="Calibri,Times New Roman" w:hAnsi="Candara"/>
          <w:i w:val="0"/>
        </w:rPr>
        <w:t>Grado de satisfacción con los servicios</w:t>
      </w:r>
    </w:p>
    <w:p w:rsidR="006658D6" w:rsidRPr="00BA5AEE" w:rsidRDefault="00B02A17" w:rsidP="00BA5AEE">
      <w:pPr>
        <w:spacing w:after="0" w:afterAutospacing="0" w:line="259" w:lineRule="auto"/>
        <w:ind w:firstLine="0"/>
        <w:rPr>
          <w:rFonts w:ascii="Candara" w:hAnsi="Candara"/>
          <w:color w:val="444444"/>
        </w:rPr>
      </w:pPr>
      <w:r w:rsidRPr="00BA5AEE">
        <w:rPr>
          <w:rFonts w:ascii="Candara" w:hAnsi="Candara"/>
          <w:color w:val="444444"/>
        </w:rPr>
        <w:t xml:space="preserve">Las encuestas permiten confirmar que la mayoría está satisfecha con </w:t>
      </w:r>
      <w:r w:rsidR="003E6B0E" w:rsidRPr="00BA5AEE">
        <w:rPr>
          <w:rFonts w:ascii="Candara" w:hAnsi="Candara"/>
          <w:color w:val="444444"/>
        </w:rPr>
        <w:t xml:space="preserve">los servicios </w:t>
      </w:r>
      <w:r w:rsidR="005B4649" w:rsidRPr="00BA5AEE">
        <w:rPr>
          <w:rFonts w:ascii="Candara" w:hAnsi="Candara"/>
          <w:color w:val="444444"/>
        </w:rPr>
        <w:t xml:space="preserve">básicos </w:t>
      </w:r>
      <w:r w:rsidRPr="00BA5AEE">
        <w:rPr>
          <w:rFonts w:ascii="Candara" w:hAnsi="Candara"/>
          <w:color w:val="444444"/>
        </w:rPr>
        <w:t xml:space="preserve">que ofrece </w:t>
      </w:r>
      <w:r w:rsidR="005B4649" w:rsidRPr="00BA5AEE">
        <w:rPr>
          <w:rFonts w:ascii="Candara" w:hAnsi="Candara"/>
          <w:color w:val="444444"/>
        </w:rPr>
        <w:t>un</w:t>
      </w:r>
      <w:r w:rsidR="003E6B0E" w:rsidRPr="00BA5AEE">
        <w:rPr>
          <w:rFonts w:ascii="Candara" w:hAnsi="Candara"/>
          <w:color w:val="444444"/>
        </w:rPr>
        <w:t xml:space="preserve">a incubadora y </w:t>
      </w:r>
      <w:r w:rsidRPr="00BA5AEE">
        <w:rPr>
          <w:rFonts w:ascii="Candara" w:hAnsi="Candara"/>
          <w:color w:val="444444"/>
        </w:rPr>
        <w:t xml:space="preserve">con </w:t>
      </w:r>
      <w:r w:rsidR="005B4649" w:rsidRPr="00BA5AEE">
        <w:rPr>
          <w:rFonts w:ascii="Candara" w:hAnsi="Candara"/>
          <w:color w:val="444444"/>
        </w:rPr>
        <w:t xml:space="preserve">el </w:t>
      </w:r>
      <w:r w:rsidR="003E6B0E" w:rsidRPr="00BA5AEE">
        <w:rPr>
          <w:rFonts w:ascii="Candara" w:hAnsi="Candara"/>
          <w:color w:val="444444"/>
        </w:rPr>
        <w:t xml:space="preserve">equipo. </w:t>
      </w:r>
      <w:r w:rsidRPr="00BA5AEE">
        <w:rPr>
          <w:rFonts w:ascii="Candara" w:hAnsi="Candara"/>
          <w:color w:val="444444"/>
        </w:rPr>
        <w:t>Estos se refieren a su</w:t>
      </w:r>
      <w:r w:rsidR="003E6B0E" w:rsidRPr="00BA5AEE">
        <w:rPr>
          <w:rFonts w:ascii="Candara" w:hAnsi="Candara"/>
          <w:color w:val="444444"/>
        </w:rPr>
        <w:t xml:space="preserve"> rol facilitador para acceder al capital semilla de ANII, e</w:t>
      </w:r>
      <w:r w:rsidRPr="00BA5AEE">
        <w:rPr>
          <w:rFonts w:ascii="Candara" w:hAnsi="Candara"/>
          <w:color w:val="444444"/>
        </w:rPr>
        <w:t>l apoyo e</w:t>
      </w:r>
      <w:r w:rsidR="003E6B0E" w:rsidRPr="00BA5AEE">
        <w:rPr>
          <w:rFonts w:ascii="Candara" w:hAnsi="Candara"/>
          <w:color w:val="444444"/>
        </w:rPr>
        <w:t xml:space="preserve">n la modelación del negocio y en la generación de contactos. </w:t>
      </w:r>
      <w:r w:rsidR="005B4649" w:rsidRPr="00BA5AEE">
        <w:rPr>
          <w:rFonts w:ascii="Candara" w:hAnsi="Candara"/>
          <w:color w:val="444444"/>
        </w:rPr>
        <w:t>En est</w:t>
      </w:r>
      <w:r w:rsidR="006658D6" w:rsidRPr="00BA5AEE">
        <w:rPr>
          <w:rFonts w:ascii="Candara" w:hAnsi="Candara"/>
          <w:color w:val="444444"/>
        </w:rPr>
        <w:t>os dos ú</w:t>
      </w:r>
      <w:r w:rsidR="005B4649" w:rsidRPr="00BA5AEE">
        <w:rPr>
          <w:rFonts w:ascii="Candara" w:hAnsi="Candara"/>
          <w:color w:val="444444"/>
        </w:rPr>
        <w:t>ltimo</w:t>
      </w:r>
      <w:r w:rsidR="006658D6" w:rsidRPr="00BA5AEE">
        <w:rPr>
          <w:rFonts w:ascii="Candara" w:hAnsi="Candara"/>
          <w:color w:val="444444"/>
        </w:rPr>
        <w:t>s</w:t>
      </w:r>
      <w:r w:rsidR="005B4649" w:rsidRPr="00BA5AEE">
        <w:rPr>
          <w:rFonts w:ascii="Candara" w:hAnsi="Candara"/>
          <w:color w:val="444444"/>
        </w:rPr>
        <w:t xml:space="preserve"> campo</w:t>
      </w:r>
      <w:r w:rsidR="006658D6" w:rsidRPr="00BA5AEE">
        <w:rPr>
          <w:rFonts w:ascii="Candara" w:hAnsi="Candara"/>
          <w:color w:val="444444"/>
        </w:rPr>
        <w:t>s</w:t>
      </w:r>
      <w:r w:rsidR="005B4649" w:rsidRPr="00BA5AEE">
        <w:rPr>
          <w:rFonts w:ascii="Candara" w:hAnsi="Candara"/>
          <w:color w:val="444444"/>
        </w:rPr>
        <w:t xml:space="preserve"> la heterogeneidad entre incubadoras es mayor</w:t>
      </w:r>
      <w:r w:rsidR="006658D6" w:rsidRPr="00BA5AEE">
        <w:rPr>
          <w:rFonts w:ascii="Candara" w:hAnsi="Candara"/>
          <w:color w:val="444444"/>
        </w:rPr>
        <w:t>, dado que hay cuatro incubadoras con niveles de satisfacción mayores que las otras dos.</w:t>
      </w:r>
    </w:p>
    <w:p w:rsidR="006658D6" w:rsidRPr="00BA5AEE" w:rsidRDefault="006658D6" w:rsidP="00BA5AEE">
      <w:pPr>
        <w:spacing w:after="0" w:afterAutospacing="0" w:line="259" w:lineRule="auto"/>
        <w:ind w:firstLine="0"/>
        <w:rPr>
          <w:rFonts w:ascii="Candara" w:hAnsi="Candara"/>
          <w:color w:val="444444"/>
        </w:rPr>
      </w:pPr>
    </w:p>
    <w:p w:rsidR="003E6B0E" w:rsidRPr="00BA5AEE" w:rsidRDefault="006658D6" w:rsidP="00BA5AEE">
      <w:pPr>
        <w:spacing w:after="0" w:afterAutospacing="0" w:line="259" w:lineRule="auto"/>
        <w:ind w:firstLine="0"/>
        <w:rPr>
          <w:rFonts w:ascii="Candara" w:hAnsi="Candara"/>
          <w:color w:val="444444"/>
        </w:rPr>
      </w:pPr>
      <w:r w:rsidRPr="00BA5AEE">
        <w:rPr>
          <w:rFonts w:ascii="Candara" w:hAnsi="Candara"/>
          <w:color w:val="444444"/>
        </w:rPr>
        <w:t xml:space="preserve">También es mayoritaria la </w:t>
      </w:r>
      <w:r w:rsidR="005B4649" w:rsidRPr="00BA5AEE">
        <w:rPr>
          <w:rFonts w:ascii="Candara" w:hAnsi="Candara"/>
          <w:color w:val="444444"/>
        </w:rPr>
        <w:t xml:space="preserve">conformidad </w:t>
      </w:r>
      <w:r w:rsidRPr="00BA5AEE">
        <w:rPr>
          <w:rFonts w:ascii="Candara" w:hAnsi="Candara"/>
          <w:color w:val="444444"/>
        </w:rPr>
        <w:t xml:space="preserve">de los emprendedores </w:t>
      </w:r>
      <w:r w:rsidR="005B4649" w:rsidRPr="00BA5AEE">
        <w:rPr>
          <w:rFonts w:ascii="Candara" w:hAnsi="Candara"/>
          <w:color w:val="444444"/>
        </w:rPr>
        <w:t xml:space="preserve">con el apoyo </w:t>
      </w:r>
      <w:r w:rsidRPr="00BA5AEE">
        <w:rPr>
          <w:rFonts w:ascii="Candara" w:hAnsi="Candara"/>
          <w:color w:val="444444"/>
        </w:rPr>
        <w:t>recibido para fortalecer el e</w:t>
      </w:r>
      <w:r w:rsidR="005B4649" w:rsidRPr="00BA5AEE">
        <w:rPr>
          <w:rFonts w:ascii="Candara" w:hAnsi="Candara"/>
          <w:color w:val="444444"/>
        </w:rPr>
        <w:t xml:space="preserve">quipo, especialmente </w:t>
      </w:r>
      <w:r w:rsidRPr="00BA5AEE">
        <w:rPr>
          <w:rFonts w:ascii="Candara" w:hAnsi="Candara"/>
          <w:color w:val="444444"/>
        </w:rPr>
        <w:t>las actividades de</w:t>
      </w:r>
      <w:r w:rsidR="005B4649" w:rsidRPr="00BA5AEE">
        <w:rPr>
          <w:rFonts w:ascii="Candara" w:hAnsi="Candara"/>
          <w:color w:val="444444"/>
        </w:rPr>
        <w:t xml:space="preserve"> capacitación (a</w:t>
      </w:r>
      <w:r w:rsidRPr="00BA5AEE">
        <w:rPr>
          <w:rFonts w:ascii="Candara" w:hAnsi="Candara"/>
          <w:color w:val="444444"/>
        </w:rPr>
        <w:t xml:space="preserve"> pesar de que </w:t>
      </w:r>
      <w:r w:rsidR="005B4649" w:rsidRPr="00BA5AEE">
        <w:rPr>
          <w:rFonts w:ascii="Candara" w:hAnsi="Candara"/>
          <w:color w:val="444444"/>
        </w:rPr>
        <w:t xml:space="preserve">algunos emprendedores </w:t>
      </w:r>
      <w:r w:rsidRPr="00BA5AEE">
        <w:rPr>
          <w:rFonts w:ascii="Candara" w:hAnsi="Candara"/>
          <w:color w:val="444444"/>
        </w:rPr>
        <w:t xml:space="preserve">entrevistados </w:t>
      </w:r>
      <w:r w:rsidR="005B4649" w:rsidRPr="00BA5AEE">
        <w:rPr>
          <w:rFonts w:ascii="Candara" w:hAnsi="Candara"/>
          <w:color w:val="444444"/>
        </w:rPr>
        <w:t xml:space="preserve">de ciertas incubadoras </w:t>
      </w:r>
      <w:r w:rsidRPr="00BA5AEE">
        <w:rPr>
          <w:rFonts w:ascii="Candara" w:hAnsi="Candara"/>
          <w:color w:val="444444"/>
        </w:rPr>
        <w:t xml:space="preserve">indicaron que </w:t>
      </w:r>
      <w:r w:rsidR="005B4649" w:rsidRPr="00BA5AEE">
        <w:rPr>
          <w:rFonts w:ascii="Candara" w:hAnsi="Candara"/>
          <w:color w:val="444444"/>
        </w:rPr>
        <w:t xml:space="preserve">talleres </w:t>
      </w:r>
      <w:r w:rsidRPr="00BA5AEE">
        <w:rPr>
          <w:rFonts w:ascii="Candara" w:hAnsi="Candara"/>
          <w:color w:val="444444"/>
        </w:rPr>
        <w:t>les resultaron básicos o que se concentraron todos al inicio</w:t>
      </w:r>
      <w:r w:rsidR="005B4649" w:rsidRPr="00BA5AEE">
        <w:rPr>
          <w:rFonts w:ascii="Candara" w:hAnsi="Candara"/>
          <w:color w:val="444444"/>
        </w:rPr>
        <w:t xml:space="preserve">). </w:t>
      </w:r>
      <w:r w:rsidR="003E6B0E" w:rsidRPr="00BA5AEE">
        <w:rPr>
          <w:rFonts w:ascii="Candara" w:hAnsi="Candara"/>
          <w:color w:val="444444"/>
        </w:rPr>
        <w:t xml:space="preserve">En varios de estas áreas la satisfacción es </w:t>
      </w:r>
      <w:r w:rsidR="005B4649" w:rsidRPr="00BA5AEE">
        <w:rPr>
          <w:rFonts w:ascii="Candara" w:hAnsi="Candara"/>
          <w:color w:val="444444"/>
        </w:rPr>
        <w:t xml:space="preserve">similar o inclusive </w:t>
      </w:r>
      <w:r w:rsidR="003E6B0E" w:rsidRPr="00BA5AEE">
        <w:rPr>
          <w:rFonts w:ascii="Candara" w:hAnsi="Candara"/>
          <w:color w:val="444444"/>
        </w:rPr>
        <w:t xml:space="preserve">mayor a la manifestada por los emprendedores chilenos. </w:t>
      </w:r>
    </w:p>
    <w:p w:rsidR="006658D6" w:rsidRPr="00BA5AEE" w:rsidRDefault="006658D6" w:rsidP="00BA5AEE">
      <w:pPr>
        <w:spacing w:after="0" w:afterAutospacing="0" w:line="259" w:lineRule="auto"/>
        <w:ind w:firstLine="0"/>
        <w:rPr>
          <w:rFonts w:ascii="Candara" w:hAnsi="Candara"/>
          <w:color w:val="444444"/>
        </w:rPr>
      </w:pPr>
    </w:p>
    <w:p w:rsidR="006658D6" w:rsidRPr="00BA5AEE" w:rsidRDefault="006658D6" w:rsidP="00BA5AEE">
      <w:pPr>
        <w:spacing w:after="0" w:afterAutospacing="0" w:line="259" w:lineRule="auto"/>
        <w:ind w:firstLine="0"/>
        <w:rPr>
          <w:rFonts w:ascii="Candara" w:hAnsi="Candara"/>
          <w:color w:val="444444"/>
        </w:rPr>
      </w:pPr>
      <w:r w:rsidRPr="00BA5AEE">
        <w:rPr>
          <w:rFonts w:ascii="Candara" w:hAnsi="Candara"/>
          <w:color w:val="444444"/>
        </w:rPr>
        <w:t>Los niveles de satisfacción descienden bastante cuando se trata del acceso a inversionistas o en lo que refiere al apoyo para desarrollar contactos con potenciales clientes o para vender, es decir, en el área de comercialización.</w:t>
      </w:r>
    </w:p>
    <w:p w:rsidR="005B4649" w:rsidRDefault="005B4649" w:rsidP="007A30DA">
      <w:pPr>
        <w:spacing w:after="0" w:afterAutospacing="0" w:line="259" w:lineRule="auto"/>
        <w:ind w:firstLine="0"/>
        <w:jc w:val="left"/>
        <w:rPr>
          <w:rFonts w:ascii="Candara" w:hAnsi="Candara"/>
        </w:rPr>
      </w:pPr>
    </w:p>
    <w:p w:rsidR="005B4649" w:rsidRDefault="005B4649" w:rsidP="007A30DA">
      <w:pPr>
        <w:spacing w:after="0" w:afterAutospacing="0" w:line="259" w:lineRule="auto"/>
        <w:ind w:firstLine="0"/>
        <w:jc w:val="left"/>
        <w:rPr>
          <w:rFonts w:ascii="Candara" w:hAnsi="Candara"/>
        </w:rPr>
      </w:pPr>
    </w:p>
    <w:p w:rsidR="005B4649" w:rsidRDefault="005B4649" w:rsidP="007A30DA">
      <w:pPr>
        <w:spacing w:after="0" w:afterAutospacing="0" w:line="259" w:lineRule="auto"/>
        <w:ind w:firstLine="0"/>
        <w:jc w:val="left"/>
        <w:rPr>
          <w:rFonts w:ascii="Candara" w:hAnsi="Candara"/>
        </w:rPr>
      </w:pPr>
    </w:p>
    <w:p w:rsidR="007A30DA" w:rsidRPr="00976217" w:rsidRDefault="007A30DA" w:rsidP="007A30DA">
      <w:pPr>
        <w:keepNext/>
        <w:spacing w:after="0" w:afterAutospacing="0"/>
        <w:ind w:firstLine="0"/>
        <w:jc w:val="center"/>
        <w:rPr>
          <w:rFonts w:ascii="Candara" w:eastAsia="Calibri,Times New Roman" w:hAnsi="Candara" w:cs="Calibri,Times New Roman"/>
          <w:b/>
          <w:bCs/>
          <w:color w:val="000000" w:themeColor="text1"/>
        </w:rPr>
      </w:pPr>
    </w:p>
    <w:p w:rsidR="007A30DA" w:rsidRPr="00976217" w:rsidRDefault="007A30DA" w:rsidP="007A30DA">
      <w:pPr>
        <w:keepNext/>
        <w:spacing w:after="0" w:afterAutospacing="0"/>
        <w:ind w:firstLine="0"/>
        <w:jc w:val="center"/>
        <w:rPr>
          <w:rFonts w:ascii="Candara" w:eastAsia="Calibri,Times New Roman" w:hAnsi="Candara" w:cs="Calibri,Times New Roman"/>
          <w:b/>
          <w:bCs/>
          <w:color w:val="000000" w:themeColor="text1"/>
        </w:rPr>
      </w:pPr>
    </w:p>
    <w:p w:rsidR="007A30DA" w:rsidRPr="00976217" w:rsidRDefault="007A30DA" w:rsidP="007A30DA">
      <w:pPr>
        <w:keepNext/>
        <w:spacing w:after="0" w:afterAutospacing="0"/>
        <w:ind w:firstLine="0"/>
        <w:jc w:val="center"/>
        <w:rPr>
          <w:rFonts w:ascii="Candara" w:eastAsia="Calibri,Times New Roman" w:hAnsi="Candara" w:cs="Calibri,Times New Roman"/>
          <w:b/>
          <w:bCs/>
          <w:color w:val="000000" w:themeColor="text1"/>
        </w:rPr>
      </w:pPr>
    </w:p>
    <w:p w:rsidR="007A30DA" w:rsidRPr="00976217" w:rsidRDefault="007A30DA" w:rsidP="007A30DA">
      <w:pPr>
        <w:keepNext/>
        <w:spacing w:after="0" w:afterAutospacing="0"/>
        <w:ind w:firstLine="0"/>
        <w:jc w:val="center"/>
        <w:rPr>
          <w:rFonts w:ascii="Candara" w:eastAsia="Calibri,Times New Roman" w:hAnsi="Candara" w:cs="Calibri,Times New Roman"/>
          <w:b/>
          <w:bCs/>
          <w:color w:val="000000" w:themeColor="text1"/>
        </w:rPr>
      </w:pPr>
    </w:p>
    <w:p w:rsidR="007A30DA" w:rsidRPr="00976217" w:rsidRDefault="007A30DA" w:rsidP="007A30DA">
      <w:pPr>
        <w:keepNext/>
        <w:spacing w:after="0" w:afterAutospacing="0"/>
        <w:ind w:firstLine="0"/>
        <w:jc w:val="center"/>
        <w:rPr>
          <w:rFonts w:ascii="Candara" w:eastAsia="Calibri,Times New Roman" w:hAnsi="Candara" w:cs="Calibri,Times New Roman"/>
          <w:b/>
          <w:bCs/>
          <w:color w:val="000000" w:themeColor="text1"/>
        </w:rPr>
      </w:pPr>
    </w:p>
    <w:p w:rsidR="007A30DA" w:rsidRPr="00976217" w:rsidRDefault="007A30DA" w:rsidP="007A30DA">
      <w:pPr>
        <w:keepNext/>
        <w:spacing w:after="0" w:afterAutospacing="0"/>
        <w:ind w:firstLine="0"/>
        <w:jc w:val="center"/>
        <w:rPr>
          <w:rFonts w:ascii="Candara" w:eastAsia="Calibri,Times New Roman" w:hAnsi="Candara" w:cs="Calibri,Times New Roman"/>
          <w:b/>
          <w:bCs/>
          <w:color w:val="000000" w:themeColor="text1"/>
        </w:rPr>
      </w:pPr>
    </w:p>
    <w:p w:rsidR="007A30DA" w:rsidRPr="00976217" w:rsidRDefault="007A30DA" w:rsidP="007A30DA">
      <w:pPr>
        <w:keepNext/>
        <w:spacing w:after="0" w:afterAutospacing="0"/>
        <w:ind w:firstLine="0"/>
        <w:jc w:val="center"/>
        <w:rPr>
          <w:rFonts w:ascii="Candara" w:eastAsia="Calibri,Times New Roman" w:hAnsi="Candara" w:cs="Calibri,Times New Roman"/>
          <w:b/>
          <w:bCs/>
          <w:color w:val="000000" w:themeColor="text1"/>
        </w:rPr>
      </w:pPr>
    </w:p>
    <w:p w:rsidR="007A30DA" w:rsidRPr="00976217" w:rsidRDefault="007A30DA" w:rsidP="007A30DA">
      <w:pPr>
        <w:keepNext/>
        <w:spacing w:after="0" w:afterAutospacing="0"/>
        <w:ind w:firstLine="0"/>
        <w:jc w:val="center"/>
        <w:rPr>
          <w:rFonts w:ascii="Candara" w:eastAsia="Calibri,Times New Roman" w:hAnsi="Candara" w:cs="Calibri,Times New Roman"/>
          <w:b/>
          <w:bCs/>
          <w:color w:val="000000" w:themeColor="text1"/>
        </w:rPr>
        <w:sectPr w:rsidR="007A30DA" w:rsidRPr="00976217" w:rsidSect="00787FF1">
          <w:headerReference w:type="default" r:id="rId75"/>
          <w:footerReference w:type="default" r:id="rId76"/>
          <w:headerReference w:type="first" r:id="rId77"/>
          <w:footerReference w:type="first" r:id="rId78"/>
          <w:pgSz w:w="12240" w:h="15840" w:code="124"/>
          <w:pgMar w:top="1418" w:right="1701" w:bottom="1418" w:left="1701" w:header="709" w:footer="709" w:gutter="0"/>
          <w:pgNumType w:start="0"/>
          <w:cols w:space="708"/>
          <w:titlePg/>
          <w:docGrid w:linePitch="360"/>
        </w:sectPr>
      </w:pPr>
    </w:p>
    <w:p w:rsidR="007A30DA" w:rsidRPr="00BA5AEE" w:rsidRDefault="0099309A" w:rsidP="007A30DA">
      <w:pPr>
        <w:keepNext/>
        <w:spacing w:after="0" w:afterAutospacing="0"/>
        <w:ind w:firstLine="0"/>
        <w:jc w:val="center"/>
        <w:rPr>
          <w:rFonts w:ascii="Candara" w:eastAsia="Calibri,Times New Roman" w:hAnsi="Candara" w:cs="Calibri,Times New Roman"/>
          <w:b/>
          <w:bCs/>
          <w:color w:val="444444"/>
        </w:rPr>
      </w:pPr>
      <w:r>
        <w:rPr>
          <w:rFonts w:ascii="Candara" w:hAnsi="Candara" w:cs="Open Sans"/>
          <w:b/>
          <w:color w:val="444444"/>
          <w:shd w:val="clear" w:color="auto" w:fill="FFFFFF"/>
        </w:rPr>
        <w:t>Gráfico 50.</w:t>
      </w:r>
      <w:r w:rsidR="007A30DA" w:rsidRPr="00BA5AEE">
        <w:rPr>
          <w:rFonts w:ascii="Candara" w:eastAsia="Calibri,Times New Roman" w:hAnsi="Candara" w:cs="Calibri,Times New Roman"/>
          <w:b/>
          <w:bCs/>
          <w:color w:val="444444"/>
        </w:rPr>
        <w:t xml:space="preserve"> Grado de satisfacción según servicios ofrecidos</w:t>
      </w:r>
    </w:p>
    <w:p w:rsidR="007A30DA" w:rsidRPr="00976217" w:rsidRDefault="00792775" w:rsidP="007A30DA">
      <w:pPr>
        <w:keepNext/>
        <w:spacing w:after="0" w:afterAutospacing="0"/>
        <w:ind w:left="-709" w:firstLine="0"/>
        <w:jc w:val="center"/>
        <w:rPr>
          <w:rFonts w:ascii="Candara" w:eastAsia="Calibri" w:hAnsi="Candara" w:cs="Times New Roman"/>
          <w:b/>
          <w:iCs/>
          <w:color w:val="000000" w:themeColor="text1"/>
        </w:rPr>
      </w:pPr>
      <w:r w:rsidRPr="00792775">
        <w:rPr>
          <w:noProof/>
          <w:lang w:val="es-AR" w:eastAsia="es-AR"/>
        </w:rPr>
        <w:drawing>
          <wp:inline distT="0" distB="0" distL="0" distR="0">
            <wp:extent cx="6843600" cy="4508824"/>
            <wp:effectExtent l="19050" t="0" r="0" b="0"/>
            <wp:docPr id="3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9" cstate="print"/>
                    <a:srcRect/>
                    <a:stretch>
                      <a:fillRect/>
                    </a:stretch>
                  </pic:blipFill>
                  <pic:spPr bwMode="auto">
                    <a:xfrm>
                      <a:off x="0" y="0"/>
                      <a:ext cx="6843600" cy="4508824"/>
                    </a:xfrm>
                    <a:prstGeom prst="rect">
                      <a:avLst/>
                    </a:prstGeom>
                    <a:noFill/>
                    <a:ln w="9525">
                      <a:noFill/>
                      <a:miter lim="800000"/>
                      <a:headEnd/>
                      <a:tailEnd/>
                    </a:ln>
                  </pic:spPr>
                </pic:pic>
              </a:graphicData>
            </a:graphic>
          </wp:inline>
        </w:drawing>
      </w:r>
    </w:p>
    <w:p w:rsidR="002E4757" w:rsidRPr="00147C54" w:rsidRDefault="002E4757" w:rsidP="002E4757">
      <w:pPr>
        <w:spacing w:after="0" w:afterAutospacing="0"/>
        <w:ind w:left="851" w:right="1522" w:firstLine="0"/>
        <w:jc w:val="center"/>
        <w:rPr>
          <w:rFonts w:ascii="Candara" w:hAnsi="Candara" w:cs="Open Sans"/>
          <w:color w:val="444444"/>
          <w:sz w:val="20"/>
          <w:shd w:val="clear" w:color="auto" w:fill="FFFFFF"/>
        </w:rPr>
      </w:pPr>
      <w:r w:rsidRPr="00147C54">
        <w:rPr>
          <w:rFonts w:ascii="Candara" w:hAnsi="Candara" w:cs="Open Sans"/>
          <w:b/>
          <w:color w:val="444444"/>
          <w:sz w:val="18"/>
          <w:shd w:val="clear" w:color="auto" w:fill="FFFFFF"/>
        </w:rPr>
        <w:t>Fuente:</w:t>
      </w:r>
      <w:r w:rsidRPr="00147C54">
        <w:rPr>
          <w:rFonts w:ascii="Candara" w:hAnsi="Candara" w:cs="Open Sans"/>
          <w:color w:val="444444"/>
          <w:sz w:val="18"/>
          <w:shd w:val="clear" w:color="auto" w:fill="FFFFFF"/>
        </w:rPr>
        <w:t xml:space="preserve"> Elaboración propia en base a Encuestas a emprendedores e informe “Evaluación de la plataforma de apoyo al emprendimiento – Incubadoras de negocios apoyadas por CORFO” (2016)</w:t>
      </w:r>
    </w:p>
    <w:p w:rsidR="007A30DA" w:rsidRPr="00BA5AEE" w:rsidRDefault="0099309A" w:rsidP="007A30DA">
      <w:pPr>
        <w:keepNext/>
        <w:spacing w:after="0" w:afterAutospacing="0"/>
        <w:ind w:firstLine="0"/>
        <w:jc w:val="center"/>
        <w:rPr>
          <w:rFonts w:ascii="Candara" w:eastAsia="Calibri,Times New Roman" w:hAnsi="Candara" w:cs="Calibri,Times New Roman"/>
          <w:b/>
          <w:bCs/>
          <w:color w:val="444444"/>
        </w:rPr>
      </w:pPr>
      <w:r>
        <w:rPr>
          <w:rFonts w:ascii="Candara" w:hAnsi="Candara" w:cs="Open Sans"/>
          <w:b/>
          <w:color w:val="444444"/>
          <w:shd w:val="clear" w:color="auto" w:fill="FFFFFF"/>
        </w:rPr>
        <w:t>Gráfico 51.</w:t>
      </w:r>
      <w:r w:rsidR="007A30DA" w:rsidRPr="00BA5AEE">
        <w:rPr>
          <w:rFonts w:ascii="Candara" w:eastAsia="Calibri,Times New Roman" w:hAnsi="Candara" w:cs="Calibri,Times New Roman"/>
          <w:b/>
          <w:bCs/>
          <w:color w:val="444444"/>
        </w:rPr>
        <w:t xml:space="preserve"> Grado de satisfacción según servicios ofrecidos</w:t>
      </w:r>
    </w:p>
    <w:p w:rsidR="002E4757" w:rsidRDefault="00792775" w:rsidP="002E4757">
      <w:pPr>
        <w:spacing w:after="0" w:afterAutospacing="0"/>
        <w:ind w:right="616" w:firstLine="0"/>
        <w:jc w:val="center"/>
        <w:rPr>
          <w:rFonts w:ascii="Candara" w:hAnsi="Candara" w:cs="Open Sans"/>
          <w:b/>
          <w:color w:val="444444"/>
          <w:sz w:val="20"/>
          <w:shd w:val="clear" w:color="auto" w:fill="FFFFFF"/>
        </w:rPr>
      </w:pPr>
      <w:r w:rsidRPr="00792775">
        <w:rPr>
          <w:noProof/>
          <w:lang w:val="es-AR" w:eastAsia="es-AR"/>
        </w:rPr>
        <w:drawing>
          <wp:inline distT="0" distB="0" distL="0" distR="0">
            <wp:extent cx="6844011" cy="4654500"/>
            <wp:effectExtent l="19050" t="0" r="0" b="0"/>
            <wp:docPr id="4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0" cstate="print"/>
                    <a:srcRect/>
                    <a:stretch>
                      <a:fillRect/>
                    </a:stretch>
                  </pic:blipFill>
                  <pic:spPr bwMode="auto">
                    <a:xfrm>
                      <a:off x="0" y="0"/>
                      <a:ext cx="6843754" cy="4654325"/>
                    </a:xfrm>
                    <a:prstGeom prst="rect">
                      <a:avLst/>
                    </a:prstGeom>
                    <a:noFill/>
                    <a:ln w="9525">
                      <a:noFill/>
                      <a:miter lim="800000"/>
                      <a:headEnd/>
                      <a:tailEnd/>
                    </a:ln>
                  </pic:spPr>
                </pic:pic>
              </a:graphicData>
            </a:graphic>
          </wp:inline>
        </w:drawing>
      </w:r>
    </w:p>
    <w:p w:rsidR="008C0274" w:rsidRPr="00147C54" w:rsidRDefault="008C0274" w:rsidP="002E4757">
      <w:pPr>
        <w:spacing w:after="0" w:afterAutospacing="0"/>
        <w:ind w:left="851" w:right="1522" w:firstLine="0"/>
        <w:jc w:val="center"/>
        <w:rPr>
          <w:rFonts w:ascii="Candara" w:hAnsi="Candara" w:cs="Open Sans"/>
          <w:color w:val="444444"/>
          <w:sz w:val="20"/>
          <w:shd w:val="clear" w:color="auto" w:fill="FFFFFF"/>
        </w:rPr>
      </w:pPr>
      <w:r w:rsidRPr="00147C54">
        <w:rPr>
          <w:rFonts w:ascii="Candara" w:hAnsi="Candara" w:cs="Open Sans"/>
          <w:b/>
          <w:color w:val="444444"/>
          <w:sz w:val="18"/>
          <w:shd w:val="clear" w:color="auto" w:fill="FFFFFF"/>
        </w:rPr>
        <w:t>Fuente:</w:t>
      </w:r>
      <w:r w:rsidRPr="00147C54">
        <w:rPr>
          <w:rFonts w:ascii="Candara" w:hAnsi="Candara" w:cs="Open Sans"/>
          <w:color w:val="444444"/>
          <w:sz w:val="18"/>
          <w:shd w:val="clear" w:color="auto" w:fill="FFFFFF"/>
        </w:rPr>
        <w:t xml:space="preserve"> Elaboración propia en base a Encuestas a </w:t>
      </w:r>
      <w:r w:rsidR="002E4757" w:rsidRPr="00147C54">
        <w:rPr>
          <w:rFonts w:ascii="Candara" w:hAnsi="Candara" w:cs="Open Sans"/>
          <w:color w:val="444444"/>
          <w:sz w:val="18"/>
          <w:shd w:val="clear" w:color="auto" w:fill="FFFFFF"/>
        </w:rPr>
        <w:t>emprendedores</w:t>
      </w:r>
      <w:r w:rsidRPr="00147C54">
        <w:rPr>
          <w:rFonts w:ascii="Candara" w:hAnsi="Candara" w:cs="Open Sans"/>
          <w:color w:val="444444"/>
          <w:sz w:val="18"/>
          <w:shd w:val="clear" w:color="auto" w:fill="FFFFFF"/>
        </w:rPr>
        <w:t xml:space="preserve"> e informe “Evaluación de la plataforma de apoyo al emprendimiento – Incubadoras de negocios apoyadas por CORFO” (2016)</w:t>
      </w:r>
    </w:p>
    <w:p w:rsidR="00792775" w:rsidRPr="00147C54" w:rsidRDefault="00792775" w:rsidP="007A30DA">
      <w:pPr>
        <w:keepNext/>
        <w:spacing w:after="0" w:afterAutospacing="0"/>
        <w:ind w:left="-426" w:right="-604" w:firstLine="0"/>
        <w:jc w:val="center"/>
        <w:rPr>
          <w:rFonts w:ascii="Candara" w:eastAsia="Calibri" w:hAnsi="Candara" w:cs="Times New Roman"/>
          <w:b/>
          <w:iCs/>
          <w:color w:val="000000" w:themeColor="text1"/>
          <w:sz w:val="20"/>
        </w:rPr>
        <w:sectPr w:rsidR="00792775" w:rsidRPr="00147C54" w:rsidSect="00147C54">
          <w:footerReference w:type="default" r:id="rId81"/>
          <w:footerReference w:type="first" r:id="rId82"/>
          <w:pgSz w:w="15840" w:h="12240" w:orient="landscape" w:code="124"/>
          <w:pgMar w:top="1701" w:right="1418" w:bottom="1701" w:left="1418" w:header="709" w:footer="709" w:gutter="0"/>
          <w:pgNumType w:start="44"/>
          <w:cols w:space="708"/>
          <w:titlePg/>
          <w:docGrid w:linePitch="360"/>
        </w:sectPr>
      </w:pPr>
    </w:p>
    <w:p w:rsidR="00A16A64" w:rsidRDefault="009D0E10" w:rsidP="00BA5AEE">
      <w:pPr>
        <w:pStyle w:val="ListParagraph"/>
        <w:ind w:left="0" w:firstLine="0"/>
        <w:rPr>
          <w:rFonts w:ascii="Candara" w:hAnsi="Candara"/>
          <w:color w:val="444444"/>
          <w:lang w:val="es-CL"/>
        </w:rPr>
      </w:pPr>
      <w:r w:rsidRPr="00BA5AEE">
        <w:rPr>
          <w:rFonts w:ascii="Candara" w:hAnsi="Candara"/>
          <w:color w:val="444444"/>
          <w:lang w:val="es-CL"/>
        </w:rPr>
        <w:t xml:space="preserve">En el caso específico de la satisfacción con el desarrollo de contactos, la misma varía mucho entre el elevado nivel reportado cuando se trata del apoyo recibido para vincularse con otros emprendedores o los eventos de networking, de un lado, y el menor grado de conformidad verificado en el más desafiante campo de facilitación de contactos con potenciales clientes/proveedores o la vinculación con ejecutivos de grandes empresas para acceder a oportunidades. Esta disparidad en los grados de satisfacción de los emprendedores también se da entre incubadoras. En algunas de ellas se reconoció una proactividad mayor que en otras. </w:t>
      </w:r>
    </w:p>
    <w:p w:rsidR="0099309A" w:rsidRDefault="0099309A" w:rsidP="00BA5AEE">
      <w:pPr>
        <w:pStyle w:val="ListParagraph"/>
        <w:ind w:left="0" w:firstLine="0"/>
        <w:rPr>
          <w:rFonts w:ascii="Candara" w:hAnsi="Candara"/>
          <w:color w:val="444444"/>
          <w:lang w:val="es-CL"/>
        </w:rPr>
      </w:pPr>
    </w:p>
    <w:p w:rsidR="000E439D" w:rsidRPr="0099309A" w:rsidRDefault="0099309A" w:rsidP="00767665">
      <w:pPr>
        <w:pStyle w:val="ListParagraph"/>
        <w:spacing w:after="0" w:afterAutospacing="0"/>
        <w:ind w:left="0" w:firstLine="0"/>
        <w:jc w:val="center"/>
        <w:rPr>
          <w:rFonts w:ascii="Candara" w:hAnsi="Candara"/>
          <w:color w:val="444444"/>
          <w:lang w:val="es-CL"/>
        </w:rPr>
      </w:pPr>
      <w:r>
        <w:rPr>
          <w:rFonts w:ascii="Candara" w:hAnsi="Candara" w:cs="Open Sans"/>
          <w:b/>
          <w:color w:val="444444"/>
          <w:shd w:val="clear" w:color="auto" w:fill="FFFFFF"/>
        </w:rPr>
        <w:t>Gráfico 52.</w:t>
      </w:r>
      <w:r w:rsidR="00A359FB" w:rsidRPr="00BA5AEE">
        <w:rPr>
          <w:rFonts w:ascii="Candara" w:eastAsia="Calibri,Times New Roman" w:hAnsi="Candara" w:cs="Calibri,Times New Roman"/>
          <w:b/>
          <w:bCs/>
          <w:color w:val="444444"/>
        </w:rPr>
        <w:t xml:space="preserve">Grado de satisfacción </w:t>
      </w:r>
      <w:r w:rsidR="00A359FB">
        <w:rPr>
          <w:rFonts w:ascii="Candara" w:eastAsia="Calibri,Times New Roman" w:hAnsi="Candara" w:cs="Calibri,Times New Roman"/>
          <w:b/>
          <w:bCs/>
          <w:color w:val="444444"/>
        </w:rPr>
        <w:t xml:space="preserve">en el </w:t>
      </w:r>
      <w:r w:rsidR="00A359FB">
        <w:rPr>
          <w:rFonts w:ascii="Candara" w:hAnsi="Candara" w:cs="Open Sans"/>
          <w:b/>
          <w:color w:val="444444"/>
          <w:shd w:val="clear" w:color="auto" w:fill="FFFFFF"/>
        </w:rPr>
        <w:t xml:space="preserve">desarrollo de contactos </w:t>
      </w:r>
    </w:p>
    <w:p w:rsidR="00A16A64" w:rsidRDefault="00A16A64" w:rsidP="00767665">
      <w:pPr>
        <w:pStyle w:val="ListParagraph"/>
        <w:spacing w:after="0" w:afterAutospacing="0"/>
        <w:ind w:left="0" w:firstLine="0"/>
        <w:rPr>
          <w:rFonts w:ascii="Candara" w:hAnsi="Candara"/>
          <w:lang w:val="es-CL"/>
        </w:rPr>
      </w:pPr>
      <w:r w:rsidRPr="00A16A64">
        <w:rPr>
          <w:noProof/>
          <w:lang w:val="es-AR" w:eastAsia="es-AR"/>
        </w:rPr>
        <w:drawing>
          <wp:inline distT="0" distB="0" distL="0" distR="0">
            <wp:extent cx="5612130" cy="2115735"/>
            <wp:effectExtent l="19050" t="0" r="7620" b="0"/>
            <wp:docPr id="205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3" cstate="print"/>
                    <a:srcRect/>
                    <a:stretch>
                      <a:fillRect/>
                    </a:stretch>
                  </pic:blipFill>
                  <pic:spPr bwMode="auto">
                    <a:xfrm>
                      <a:off x="0" y="0"/>
                      <a:ext cx="5612130" cy="2115735"/>
                    </a:xfrm>
                    <a:prstGeom prst="rect">
                      <a:avLst/>
                    </a:prstGeom>
                    <a:noFill/>
                    <a:ln w="9525">
                      <a:noFill/>
                      <a:miter lim="800000"/>
                      <a:headEnd/>
                      <a:tailEnd/>
                    </a:ln>
                  </pic:spPr>
                </pic:pic>
              </a:graphicData>
            </a:graphic>
          </wp:inline>
        </w:drawing>
      </w:r>
    </w:p>
    <w:p w:rsidR="00612043" w:rsidRDefault="00612043" w:rsidP="00767665">
      <w:pPr>
        <w:spacing w:after="0" w:afterAutospacing="0"/>
        <w:ind w:right="-93" w:firstLine="0"/>
        <w:jc w:val="center"/>
        <w:rPr>
          <w:rFonts w:ascii="Candara" w:hAnsi="Candara"/>
        </w:rPr>
      </w:pPr>
      <w:r w:rsidRPr="008C0274">
        <w:rPr>
          <w:rFonts w:ascii="Candara" w:hAnsi="Candara" w:cs="Open Sans"/>
          <w:b/>
          <w:color w:val="444444"/>
          <w:sz w:val="20"/>
          <w:shd w:val="clear" w:color="auto" w:fill="FFFFFF"/>
        </w:rPr>
        <w:t>Fuente:</w:t>
      </w:r>
      <w:r w:rsidRPr="008C0274">
        <w:rPr>
          <w:rFonts w:ascii="Candara" w:hAnsi="Candara" w:cs="Open Sans"/>
          <w:color w:val="444444"/>
          <w:sz w:val="20"/>
          <w:shd w:val="clear" w:color="auto" w:fill="FFFFFF"/>
        </w:rPr>
        <w:t xml:space="preserve"> Elaboración </w:t>
      </w:r>
      <w:r>
        <w:rPr>
          <w:rFonts w:ascii="Candara" w:hAnsi="Candara" w:cs="Open Sans"/>
          <w:color w:val="444444"/>
          <w:sz w:val="20"/>
          <w:shd w:val="clear" w:color="auto" w:fill="FFFFFF"/>
        </w:rPr>
        <w:t xml:space="preserve">propia </w:t>
      </w:r>
      <w:r w:rsidRPr="008C0274">
        <w:rPr>
          <w:rFonts w:ascii="Candara" w:hAnsi="Candara" w:cs="Open Sans"/>
          <w:color w:val="444444"/>
          <w:sz w:val="20"/>
          <w:shd w:val="clear" w:color="auto" w:fill="FFFFFF"/>
        </w:rPr>
        <w:t xml:space="preserve">en base a Encuestas a </w:t>
      </w:r>
      <w:r>
        <w:rPr>
          <w:rFonts w:ascii="Candara" w:hAnsi="Candara" w:cs="Open Sans"/>
          <w:color w:val="444444"/>
          <w:sz w:val="20"/>
          <w:shd w:val="clear" w:color="auto" w:fill="FFFFFF"/>
        </w:rPr>
        <w:t>emprendedores</w:t>
      </w:r>
    </w:p>
    <w:p w:rsidR="00A16A64" w:rsidRDefault="00A16A64" w:rsidP="00767665">
      <w:pPr>
        <w:pStyle w:val="ListParagraph"/>
        <w:spacing w:after="0" w:afterAutospacing="0"/>
        <w:ind w:left="720" w:firstLine="0"/>
        <w:rPr>
          <w:rFonts w:ascii="Candara" w:hAnsi="Candara"/>
          <w:lang w:val="es-CL"/>
        </w:rPr>
      </w:pPr>
    </w:p>
    <w:p w:rsidR="009D0E10" w:rsidRDefault="009D0E10" w:rsidP="00767665">
      <w:pPr>
        <w:spacing w:after="0" w:afterAutospacing="0"/>
        <w:ind w:firstLine="0"/>
        <w:rPr>
          <w:rFonts w:ascii="Candara" w:hAnsi="Candara"/>
          <w:color w:val="444444"/>
        </w:rPr>
      </w:pPr>
      <w:r w:rsidRPr="00BA5AEE">
        <w:rPr>
          <w:rFonts w:ascii="Candara" w:hAnsi="Candara"/>
          <w:color w:val="444444"/>
        </w:rPr>
        <w:t>Finalmente, la satisfacción con el apoyo al fortalecimiento del equipo y la organización naciente es mayor en lo que refiere al espacio físico, la capacitación y ciertas asesorías que en el apoyo al desarrollo del equipo.</w:t>
      </w:r>
    </w:p>
    <w:p w:rsidR="00767665" w:rsidRDefault="00767665" w:rsidP="00767665">
      <w:pPr>
        <w:spacing w:after="0" w:afterAutospacing="0"/>
        <w:ind w:firstLine="0"/>
        <w:rPr>
          <w:rFonts w:ascii="Candara" w:hAnsi="Candara"/>
          <w:color w:val="444444"/>
        </w:rPr>
      </w:pPr>
    </w:p>
    <w:p w:rsidR="00382E77" w:rsidRPr="00BA5AEE" w:rsidRDefault="00382E77" w:rsidP="00382E77">
      <w:pPr>
        <w:spacing w:after="0" w:afterAutospacing="0"/>
        <w:ind w:firstLine="0"/>
        <w:jc w:val="center"/>
        <w:rPr>
          <w:rFonts w:ascii="Candara" w:hAnsi="Candara"/>
          <w:color w:val="444444"/>
        </w:rPr>
      </w:pPr>
      <w:r>
        <w:rPr>
          <w:rFonts w:ascii="Candara" w:hAnsi="Candara" w:cs="Open Sans"/>
          <w:b/>
          <w:color w:val="444444"/>
          <w:shd w:val="clear" w:color="auto" w:fill="FFFFFF"/>
        </w:rPr>
        <w:t>Gráfico 53.</w:t>
      </w:r>
      <w:r w:rsidRPr="00BA5AEE">
        <w:rPr>
          <w:rFonts w:ascii="Candara" w:eastAsia="Calibri,Times New Roman" w:hAnsi="Candara" w:cs="Calibri,Times New Roman"/>
          <w:b/>
          <w:bCs/>
          <w:color w:val="444444"/>
        </w:rPr>
        <w:t xml:space="preserve">Grado de satisfacción </w:t>
      </w:r>
      <w:r>
        <w:rPr>
          <w:rFonts w:ascii="Candara" w:eastAsia="Calibri,Times New Roman" w:hAnsi="Candara" w:cs="Calibri,Times New Roman"/>
          <w:b/>
          <w:bCs/>
          <w:color w:val="444444"/>
        </w:rPr>
        <w:t xml:space="preserve">en el </w:t>
      </w:r>
      <w:r>
        <w:rPr>
          <w:rFonts w:ascii="Candara" w:hAnsi="Candara" w:cs="Open Sans"/>
          <w:b/>
          <w:color w:val="444444"/>
          <w:shd w:val="clear" w:color="auto" w:fill="FFFFFF"/>
        </w:rPr>
        <w:t>fortalecimiento del equipo y la organización</w:t>
      </w:r>
    </w:p>
    <w:p w:rsidR="00A16A64" w:rsidRPr="005C6CC9" w:rsidRDefault="005401E4" w:rsidP="00767665">
      <w:pPr>
        <w:pStyle w:val="ListParagraph"/>
        <w:spacing w:after="0" w:afterAutospacing="0"/>
        <w:ind w:left="0" w:firstLine="0"/>
        <w:jc w:val="center"/>
        <w:rPr>
          <w:rFonts w:ascii="Candara" w:hAnsi="Candara"/>
        </w:rPr>
      </w:pPr>
      <w:r w:rsidRPr="005401E4">
        <w:rPr>
          <w:noProof/>
          <w:lang w:val="es-AR" w:eastAsia="es-AR"/>
        </w:rPr>
        <w:drawing>
          <wp:inline distT="0" distB="0" distL="0" distR="0">
            <wp:extent cx="5612400" cy="2910606"/>
            <wp:effectExtent l="19050" t="0" r="7350" b="0"/>
            <wp:docPr id="206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4" cstate="print"/>
                    <a:srcRect/>
                    <a:stretch>
                      <a:fillRect/>
                    </a:stretch>
                  </pic:blipFill>
                  <pic:spPr bwMode="auto">
                    <a:xfrm>
                      <a:off x="0" y="0"/>
                      <a:ext cx="5612400" cy="2910606"/>
                    </a:xfrm>
                    <a:prstGeom prst="rect">
                      <a:avLst/>
                    </a:prstGeom>
                    <a:noFill/>
                    <a:ln w="9525">
                      <a:noFill/>
                      <a:miter lim="800000"/>
                      <a:headEnd/>
                      <a:tailEnd/>
                    </a:ln>
                  </pic:spPr>
                </pic:pic>
              </a:graphicData>
            </a:graphic>
          </wp:inline>
        </w:drawing>
      </w:r>
    </w:p>
    <w:p w:rsidR="00612043" w:rsidRDefault="00612043" w:rsidP="00767665">
      <w:pPr>
        <w:spacing w:after="0" w:afterAutospacing="0"/>
        <w:ind w:right="-93" w:firstLine="0"/>
        <w:jc w:val="center"/>
        <w:rPr>
          <w:rFonts w:ascii="Candara" w:hAnsi="Candara" w:cs="Open Sans"/>
          <w:color w:val="444444"/>
          <w:shd w:val="clear" w:color="auto" w:fill="FFFFFF"/>
        </w:rPr>
      </w:pPr>
      <w:r w:rsidRPr="008C0274">
        <w:rPr>
          <w:rFonts w:ascii="Candara" w:hAnsi="Candara" w:cs="Open Sans"/>
          <w:b/>
          <w:color w:val="444444"/>
          <w:sz w:val="20"/>
          <w:shd w:val="clear" w:color="auto" w:fill="FFFFFF"/>
        </w:rPr>
        <w:t>Fuente:</w:t>
      </w:r>
      <w:r w:rsidRPr="008C0274">
        <w:rPr>
          <w:rFonts w:ascii="Candara" w:hAnsi="Candara" w:cs="Open Sans"/>
          <w:color w:val="444444"/>
          <w:sz w:val="20"/>
          <w:shd w:val="clear" w:color="auto" w:fill="FFFFFF"/>
        </w:rPr>
        <w:t xml:space="preserve"> Elaboración </w:t>
      </w:r>
      <w:r>
        <w:rPr>
          <w:rFonts w:ascii="Candara" w:hAnsi="Candara" w:cs="Open Sans"/>
          <w:color w:val="444444"/>
          <w:sz w:val="20"/>
          <w:shd w:val="clear" w:color="auto" w:fill="FFFFFF"/>
        </w:rPr>
        <w:t xml:space="preserve">propia </w:t>
      </w:r>
      <w:r w:rsidRPr="008C0274">
        <w:rPr>
          <w:rFonts w:ascii="Candara" w:hAnsi="Candara" w:cs="Open Sans"/>
          <w:color w:val="444444"/>
          <w:sz w:val="20"/>
          <w:shd w:val="clear" w:color="auto" w:fill="FFFFFF"/>
        </w:rPr>
        <w:t xml:space="preserve">en base a Encuestas a </w:t>
      </w:r>
      <w:r>
        <w:rPr>
          <w:rFonts w:ascii="Candara" w:hAnsi="Candara" w:cs="Open Sans"/>
          <w:color w:val="444444"/>
          <w:sz w:val="20"/>
          <w:shd w:val="clear" w:color="auto" w:fill="FFFFFF"/>
        </w:rPr>
        <w:t>emprendedores</w:t>
      </w:r>
    </w:p>
    <w:p w:rsidR="007C6CD9" w:rsidRDefault="007C6CD9" w:rsidP="00884A0F">
      <w:pPr>
        <w:pStyle w:val="ListParagraph"/>
        <w:ind w:left="720" w:firstLine="0"/>
        <w:rPr>
          <w:rFonts w:ascii="Candara" w:eastAsiaTheme="minorHAnsi" w:hAnsi="Candara" w:cstheme="minorBidi"/>
          <w:color w:val="444444"/>
          <w:szCs w:val="22"/>
          <w:lang w:val="es-CL" w:eastAsia="en-US"/>
        </w:rPr>
      </w:pPr>
    </w:p>
    <w:p w:rsidR="00884A0F" w:rsidRDefault="00884A0F" w:rsidP="00382E77">
      <w:pPr>
        <w:pStyle w:val="ListParagraph"/>
        <w:ind w:left="0" w:firstLine="0"/>
        <w:rPr>
          <w:rFonts w:ascii="Candara" w:eastAsiaTheme="minorHAnsi" w:hAnsi="Candara" w:cstheme="minorBidi"/>
          <w:color w:val="444444"/>
          <w:szCs w:val="22"/>
          <w:lang w:val="es-AR" w:eastAsia="en-US"/>
        </w:rPr>
      </w:pPr>
      <w:r>
        <w:rPr>
          <w:rFonts w:ascii="Candara" w:eastAsiaTheme="minorHAnsi" w:hAnsi="Candara" w:cstheme="minorBidi"/>
          <w:color w:val="444444"/>
          <w:szCs w:val="22"/>
          <w:lang w:val="es-CL" w:eastAsia="en-US"/>
        </w:rPr>
        <w:t xml:space="preserve">Una </w:t>
      </w:r>
      <w:r w:rsidR="007C6CD9">
        <w:rPr>
          <w:rFonts w:ascii="Candara" w:eastAsiaTheme="minorHAnsi" w:hAnsi="Candara" w:cstheme="minorBidi"/>
          <w:color w:val="444444"/>
          <w:szCs w:val="22"/>
          <w:lang w:val="es-CL" w:eastAsia="en-US"/>
        </w:rPr>
        <w:t xml:space="preserve">última </w:t>
      </w:r>
      <w:r>
        <w:rPr>
          <w:rFonts w:ascii="Candara" w:eastAsiaTheme="minorHAnsi" w:hAnsi="Candara" w:cstheme="minorBidi"/>
          <w:color w:val="444444"/>
          <w:szCs w:val="22"/>
          <w:lang w:val="es-CL" w:eastAsia="en-US"/>
        </w:rPr>
        <w:t>cuesti</w:t>
      </w:r>
      <w:r w:rsidR="007C6CD9">
        <w:rPr>
          <w:rFonts w:ascii="Candara" w:eastAsiaTheme="minorHAnsi" w:hAnsi="Candara" w:cstheme="minorBidi"/>
          <w:color w:val="444444"/>
          <w:szCs w:val="22"/>
          <w:lang w:val="es-CL" w:eastAsia="en-US"/>
        </w:rPr>
        <w:t>ón interesante referida al nivel de satisfacción con las incubadoras es su comparación con el reportado por los emprendedores apoyados por las instituciones patrocinadoras, captado oportunamente al momento de la evaluación del instrumento de capital semilla.</w:t>
      </w:r>
    </w:p>
    <w:p w:rsidR="00884A0F" w:rsidRDefault="00884A0F" w:rsidP="00382E77">
      <w:pPr>
        <w:pStyle w:val="ListParagraph"/>
        <w:ind w:left="0" w:firstLine="0"/>
        <w:rPr>
          <w:rFonts w:ascii="Candara" w:eastAsiaTheme="minorHAnsi" w:hAnsi="Candara" w:cstheme="minorBidi"/>
          <w:color w:val="444444"/>
          <w:szCs w:val="22"/>
          <w:lang w:val="es-AR" w:eastAsia="en-US"/>
        </w:rPr>
      </w:pPr>
    </w:p>
    <w:p w:rsidR="007C6CD9" w:rsidRDefault="007C6CD9" w:rsidP="00382E77">
      <w:pPr>
        <w:pStyle w:val="ListParagraph"/>
        <w:ind w:left="0" w:firstLine="0"/>
        <w:rPr>
          <w:rFonts w:ascii="Candara" w:eastAsiaTheme="minorHAnsi" w:hAnsi="Candara" w:cstheme="minorBidi"/>
          <w:color w:val="444444"/>
          <w:szCs w:val="22"/>
          <w:lang w:val="es-AR" w:eastAsia="en-US"/>
        </w:rPr>
      </w:pPr>
      <w:r>
        <w:rPr>
          <w:rFonts w:ascii="Candara" w:eastAsiaTheme="minorHAnsi" w:hAnsi="Candara" w:cstheme="minorBidi"/>
          <w:color w:val="444444"/>
          <w:szCs w:val="22"/>
          <w:lang w:val="es-AR" w:eastAsia="en-US"/>
        </w:rPr>
        <w:t xml:space="preserve">En primer lugar cabe señalar que no se observan diferencias significativas en lo que respecta al trato recibido de parte del staff de unas y otras y de su apoyo en las tareas básicas de formulación y ejecución del proyecto de capital semilla ante ANII. </w:t>
      </w:r>
    </w:p>
    <w:p w:rsidR="007C6CD9" w:rsidRPr="00FD0B6F" w:rsidRDefault="007C6CD9" w:rsidP="007C6CD9">
      <w:pPr>
        <w:spacing w:after="0" w:afterAutospacing="0"/>
        <w:ind w:firstLine="0"/>
        <w:jc w:val="center"/>
        <w:rPr>
          <w:rFonts w:ascii="Candara" w:hAnsi="Candara"/>
          <w:b/>
          <w:color w:val="444444"/>
        </w:rPr>
      </w:pPr>
      <w:r w:rsidRPr="00FD0B6F">
        <w:rPr>
          <w:rFonts w:ascii="Candara" w:hAnsi="Candara" w:cs="Open Sans"/>
          <w:b/>
          <w:color w:val="444444"/>
          <w:shd w:val="clear" w:color="auto" w:fill="FFFFFF"/>
        </w:rPr>
        <w:t>Gráfico 56.</w:t>
      </w:r>
      <w:r>
        <w:rPr>
          <w:rFonts w:ascii="Candara" w:hAnsi="Candara"/>
          <w:b/>
          <w:color w:val="444444"/>
        </w:rPr>
        <w:t>S</w:t>
      </w:r>
      <w:r w:rsidRPr="00FD0B6F">
        <w:rPr>
          <w:rFonts w:ascii="Candara" w:hAnsi="Candara"/>
          <w:b/>
          <w:color w:val="444444"/>
        </w:rPr>
        <w:t xml:space="preserve">atisfacción </w:t>
      </w:r>
      <w:r>
        <w:rPr>
          <w:rFonts w:ascii="Candara" w:hAnsi="Candara"/>
          <w:b/>
          <w:color w:val="444444"/>
        </w:rPr>
        <w:t>con</w:t>
      </w:r>
      <w:r w:rsidRPr="00FD0B6F">
        <w:rPr>
          <w:rFonts w:ascii="Candara" w:hAnsi="Candara"/>
          <w:b/>
          <w:color w:val="444444"/>
        </w:rPr>
        <w:t xml:space="preserve"> el trato general y el apoyo </w:t>
      </w:r>
      <w:r>
        <w:rPr>
          <w:rFonts w:ascii="Candara" w:hAnsi="Candara"/>
          <w:b/>
          <w:color w:val="444444"/>
        </w:rPr>
        <w:t xml:space="preserve">a </w:t>
      </w:r>
      <w:r w:rsidRPr="00FD0B6F">
        <w:rPr>
          <w:rFonts w:ascii="Candara" w:hAnsi="Candara"/>
          <w:b/>
          <w:color w:val="444444"/>
        </w:rPr>
        <w:t>la formulación</w:t>
      </w:r>
      <w:r>
        <w:rPr>
          <w:rFonts w:ascii="Candara" w:hAnsi="Candara"/>
          <w:b/>
          <w:color w:val="444444"/>
        </w:rPr>
        <w:t>/</w:t>
      </w:r>
      <w:r w:rsidRPr="00FD0B6F">
        <w:rPr>
          <w:rFonts w:ascii="Candara" w:hAnsi="Candara"/>
          <w:b/>
          <w:color w:val="444444"/>
        </w:rPr>
        <w:t xml:space="preserve"> ejecución del </w:t>
      </w:r>
      <w:r w:rsidR="00C707F8" w:rsidRPr="00FD0B6F">
        <w:rPr>
          <w:rFonts w:ascii="Candara" w:hAnsi="Candara"/>
          <w:b/>
          <w:color w:val="444444"/>
        </w:rPr>
        <w:t>proyecto (</w:t>
      </w:r>
      <w:r w:rsidRPr="00FD0B6F">
        <w:rPr>
          <w:rFonts w:ascii="Candara" w:hAnsi="Candara"/>
          <w:b/>
          <w:color w:val="444444"/>
        </w:rPr>
        <w:t>%muy satisfactorio/satisfactorio</w:t>
      </w:r>
      <w:r>
        <w:rPr>
          <w:rFonts w:ascii="Candara" w:hAnsi="Candara"/>
          <w:b/>
          <w:color w:val="444444"/>
        </w:rPr>
        <w:t xml:space="preserve"> con incubadoras e IPs</w:t>
      </w:r>
      <w:r w:rsidRPr="00FD0B6F">
        <w:rPr>
          <w:rFonts w:ascii="Candara" w:hAnsi="Candara"/>
          <w:b/>
          <w:color w:val="444444"/>
        </w:rPr>
        <w:t>)</w:t>
      </w:r>
    </w:p>
    <w:p w:rsidR="007C6CD9" w:rsidRDefault="007C6CD9" w:rsidP="007C6CD9">
      <w:pPr>
        <w:spacing w:after="0" w:afterAutospacing="0"/>
        <w:ind w:firstLine="0"/>
        <w:jc w:val="center"/>
      </w:pPr>
      <w:r w:rsidRPr="00FD495A">
        <w:rPr>
          <w:noProof/>
          <w:lang w:val="es-AR" w:eastAsia="es-AR"/>
        </w:rPr>
        <w:drawing>
          <wp:inline distT="0" distB="0" distL="0" distR="0">
            <wp:extent cx="3826738" cy="2672477"/>
            <wp:effectExtent l="0" t="0" r="0" b="0"/>
            <wp:docPr id="3"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5" cstate="print"/>
                    <a:srcRect/>
                    <a:stretch>
                      <a:fillRect/>
                    </a:stretch>
                  </pic:blipFill>
                  <pic:spPr bwMode="auto">
                    <a:xfrm>
                      <a:off x="0" y="0"/>
                      <a:ext cx="3829745" cy="2674577"/>
                    </a:xfrm>
                    <a:prstGeom prst="rect">
                      <a:avLst/>
                    </a:prstGeom>
                    <a:noFill/>
                    <a:ln w="9525">
                      <a:noFill/>
                      <a:miter lim="800000"/>
                      <a:headEnd/>
                      <a:tailEnd/>
                    </a:ln>
                  </pic:spPr>
                </pic:pic>
              </a:graphicData>
            </a:graphic>
          </wp:inline>
        </w:drawing>
      </w:r>
    </w:p>
    <w:p w:rsidR="007C6CD9" w:rsidRDefault="007C6CD9" w:rsidP="007C6CD9">
      <w:pPr>
        <w:spacing w:after="0" w:afterAutospacing="0"/>
        <w:ind w:right="-93" w:firstLine="0"/>
        <w:jc w:val="center"/>
        <w:rPr>
          <w:rFonts w:ascii="Candara" w:hAnsi="Candara" w:cs="Open Sans"/>
          <w:color w:val="444444"/>
          <w:shd w:val="clear" w:color="auto" w:fill="FFFFFF"/>
        </w:rPr>
      </w:pPr>
      <w:r w:rsidRPr="008C0274">
        <w:rPr>
          <w:rFonts w:ascii="Candara" w:hAnsi="Candara" w:cs="Open Sans"/>
          <w:b/>
          <w:color w:val="444444"/>
          <w:sz w:val="20"/>
          <w:shd w:val="clear" w:color="auto" w:fill="FFFFFF"/>
        </w:rPr>
        <w:t>Fuente:</w:t>
      </w:r>
      <w:r w:rsidRPr="008C0274">
        <w:rPr>
          <w:rFonts w:ascii="Candara" w:hAnsi="Candara" w:cs="Open Sans"/>
          <w:color w:val="444444"/>
          <w:sz w:val="20"/>
          <w:shd w:val="clear" w:color="auto" w:fill="FFFFFF"/>
        </w:rPr>
        <w:t xml:space="preserve"> Elaboración </w:t>
      </w:r>
      <w:r>
        <w:rPr>
          <w:rFonts w:ascii="Candara" w:hAnsi="Candara" w:cs="Open Sans"/>
          <w:color w:val="444444"/>
          <w:sz w:val="20"/>
          <w:shd w:val="clear" w:color="auto" w:fill="FFFFFF"/>
        </w:rPr>
        <w:t xml:space="preserve">propia </w:t>
      </w:r>
      <w:r w:rsidRPr="008C0274">
        <w:rPr>
          <w:rFonts w:ascii="Candara" w:hAnsi="Candara" w:cs="Open Sans"/>
          <w:color w:val="444444"/>
          <w:sz w:val="20"/>
          <w:shd w:val="clear" w:color="auto" w:fill="FFFFFF"/>
        </w:rPr>
        <w:t xml:space="preserve">en base a Encuestas a </w:t>
      </w:r>
      <w:r>
        <w:rPr>
          <w:rFonts w:ascii="Candara" w:hAnsi="Candara" w:cs="Open Sans"/>
          <w:color w:val="444444"/>
          <w:sz w:val="20"/>
          <w:shd w:val="clear" w:color="auto" w:fill="FFFFFF"/>
        </w:rPr>
        <w:t>emprendedores</w:t>
      </w:r>
    </w:p>
    <w:p w:rsidR="007C6CD9" w:rsidRDefault="007C6CD9" w:rsidP="007C6CD9">
      <w:pPr>
        <w:spacing w:after="0" w:afterAutospacing="0"/>
        <w:jc w:val="center"/>
      </w:pPr>
    </w:p>
    <w:p w:rsidR="007C6CD9" w:rsidRDefault="007C6CD9" w:rsidP="007C6CD9">
      <w:pPr>
        <w:spacing w:after="0" w:afterAutospacing="0"/>
        <w:ind w:firstLine="0"/>
        <w:rPr>
          <w:rFonts w:ascii="Candara" w:hAnsi="Candara" w:cs="Open Sans"/>
          <w:color w:val="444444"/>
          <w:shd w:val="clear" w:color="auto" w:fill="FFFFFF"/>
        </w:rPr>
      </w:pPr>
      <w:r w:rsidRPr="007C6CD9">
        <w:rPr>
          <w:rFonts w:ascii="Candara" w:hAnsi="Candara" w:cs="Open Sans"/>
          <w:color w:val="444444"/>
          <w:shd w:val="clear" w:color="auto" w:fill="FFFFFF"/>
        </w:rPr>
        <w:t>Don</w:t>
      </w:r>
      <w:r>
        <w:rPr>
          <w:rFonts w:ascii="Candara" w:hAnsi="Candara" w:cs="Open Sans"/>
          <w:color w:val="444444"/>
          <w:shd w:val="clear" w:color="auto" w:fill="FFFFFF"/>
        </w:rPr>
        <w:t>de sí se notan diferencias importantes, en favor de las incubadoras, es en el resto de los apoyos, aquellos que aluden a tramos superiores de la pirámide de servicios.</w:t>
      </w:r>
    </w:p>
    <w:p w:rsidR="007C6CD9" w:rsidRPr="007C6CD9" w:rsidRDefault="007C6CD9" w:rsidP="007C6CD9">
      <w:pPr>
        <w:spacing w:after="0" w:afterAutospacing="0"/>
        <w:ind w:firstLine="0"/>
        <w:rPr>
          <w:rFonts w:ascii="Candara" w:hAnsi="Candara" w:cs="Open Sans"/>
          <w:color w:val="444444"/>
          <w:shd w:val="clear" w:color="auto" w:fill="FFFFFF"/>
        </w:rPr>
      </w:pPr>
    </w:p>
    <w:p w:rsidR="007C6CD9" w:rsidRPr="00BA5AEE" w:rsidRDefault="007C6CD9" w:rsidP="007C6CD9">
      <w:pPr>
        <w:spacing w:after="0" w:afterAutospacing="0"/>
        <w:ind w:firstLine="0"/>
        <w:jc w:val="center"/>
        <w:rPr>
          <w:rFonts w:ascii="Candara" w:hAnsi="Candara"/>
          <w:b/>
          <w:color w:val="444444"/>
        </w:rPr>
      </w:pPr>
      <w:r w:rsidRPr="00FD0B6F">
        <w:rPr>
          <w:rFonts w:ascii="Candara" w:hAnsi="Candara" w:cs="Open Sans"/>
          <w:b/>
          <w:color w:val="444444"/>
          <w:shd w:val="clear" w:color="auto" w:fill="FFFFFF"/>
        </w:rPr>
        <w:t>Gráfico 57.</w:t>
      </w:r>
      <w:r>
        <w:rPr>
          <w:rFonts w:ascii="Candara" w:hAnsi="Candara" w:cs="Open Sans"/>
          <w:b/>
          <w:color w:val="444444"/>
          <w:shd w:val="clear" w:color="auto" w:fill="FFFFFF"/>
        </w:rPr>
        <w:t xml:space="preserve"> Satisfacción d</w:t>
      </w:r>
      <w:r w:rsidRPr="00FD0B6F">
        <w:rPr>
          <w:rFonts w:ascii="Candara" w:hAnsi="Candara"/>
          <w:b/>
          <w:color w:val="444444"/>
        </w:rPr>
        <w:t xml:space="preserve">e los emprendedores </w:t>
      </w:r>
      <w:r>
        <w:rPr>
          <w:rFonts w:ascii="Candara" w:hAnsi="Candara"/>
          <w:b/>
          <w:color w:val="444444"/>
        </w:rPr>
        <w:t>con los apoyos de incubadoras e IPs</w:t>
      </w:r>
    </w:p>
    <w:p w:rsidR="007C6CD9" w:rsidRPr="00BA5AEE" w:rsidRDefault="007C6CD9" w:rsidP="007C6CD9">
      <w:pPr>
        <w:spacing w:after="0" w:afterAutospacing="0"/>
        <w:jc w:val="center"/>
        <w:rPr>
          <w:rFonts w:ascii="Candara" w:hAnsi="Candara"/>
          <w:b/>
          <w:color w:val="444444"/>
        </w:rPr>
      </w:pPr>
      <w:r w:rsidRPr="00BA5AEE">
        <w:rPr>
          <w:rFonts w:ascii="Candara" w:hAnsi="Candara"/>
          <w:b/>
          <w:color w:val="444444"/>
        </w:rPr>
        <w:t>(%muy satisfactorio/satisfactorio)</w:t>
      </w:r>
    </w:p>
    <w:p w:rsidR="007C6CD9" w:rsidRDefault="007C6CD9" w:rsidP="007C6CD9">
      <w:pPr>
        <w:spacing w:after="0" w:afterAutospacing="0"/>
        <w:ind w:left="-851" w:right="616" w:firstLine="0"/>
        <w:jc w:val="center"/>
        <w:rPr>
          <w:rFonts w:ascii="Candara" w:hAnsi="Candara" w:cs="Open Sans"/>
          <w:b/>
          <w:color w:val="444444"/>
          <w:sz w:val="20"/>
          <w:shd w:val="clear" w:color="auto" w:fill="FFFFFF"/>
        </w:rPr>
      </w:pPr>
      <w:r w:rsidRPr="00FD0B6F">
        <w:rPr>
          <w:noProof/>
          <w:shd w:val="clear" w:color="auto" w:fill="FFFFFF"/>
          <w:lang w:val="es-AR" w:eastAsia="es-AR"/>
        </w:rPr>
        <w:drawing>
          <wp:inline distT="0" distB="0" distL="0" distR="0">
            <wp:extent cx="7172490" cy="1822517"/>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6" cstate="print"/>
                    <a:srcRect/>
                    <a:stretch>
                      <a:fillRect/>
                    </a:stretch>
                  </pic:blipFill>
                  <pic:spPr bwMode="auto">
                    <a:xfrm>
                      <a:off x="0" y="0"/>
                      <a:ext cx="7188874" cy="1826680"/>
                    </a:xfrm>
                    <a:prstGeom prst="rect">
                      <a:avLst/>
                    </a:prstGeom>
                    <a:noFill/>
                    <a:ln w="9525">
                      <a:noFill/>
                      <a:miter lim="800000"/>
                      <a:headEnd/>
                      <a:tailEnd/>
                    </a:ln>
                  </pic:spPr>
                </pic:pic>
              </a:graphicData>
            </a:graphic>
          </wp:inline>
        </w:drawing>
      </w:r>
    </w:p>
    <w:p w:rsidR="007C6CD9" w:rsidRPr="00612043" w:rsidRDefault="007C6CD9" w:rsidP="007C6CD9">
      <w:pPr>
        <w:jc w:val="center"/>
        <w:rPr>
          <w:rFonts w:ascii="Candara" w:hAnsi="Candara" w:cs="Open Sans"/>
          <w:color w:val="444444"/>
          <w:sz w:val="18"/>
          <w:shd w:val="clear" w:color="auto" w:fill="FFFFFF"/>
        </w:rPr>
      </w:pPr>
      <w:r w:rsidRPr="00FD0B6F">
        <w:rPr>
          <w:rFonts w:ascii="Candara" w:hAnsi="Candara" w:cs="Open Sans"/>
          <w:b/>
          <w:color w:val="444444"/>
          <w:sz w:val="18"/>
          <w:shd w:val="clear" w:color="auto" w:fill="FFFFFF"/>
        </w:rPr>
        <w:t>Fuente:</w:t>
      </w:r>
      <w:r w:rsidRPr="00FD0B6F">
        <w:rPr>
          <w:rFonts w:ascii="Candara" w:hAnsi="Candara" w:cs="Open Sans"/>
          <w:color w:val="444444"/>
          <w:sz w:val="18"/>
          <w:shd w:val="clear" w:color="auto" w:fill="FFFFFF"/>
        </w:rPr>
        <w:t xml:space="preserve"> Elaboración propia en base a Encuestas a </w:t>
      </w:r>
      <w:r>
        <w:rPr>
          <w:rFonts w:ascii="Candara" w:hAnsi="Candara" w:cs="Open Sans"/>
          <w:color w:val="444444"/>
          <w:sz w:val="18"/>
          <w:shd w:val="clear" w:color="auto" w:fill="FFFFFF"/>
        </w:rPr>
        <w:t>Emprendedores</w:t>
      </w:r>
      <w:r w:rsidRPr="00FD0B6F">
        <w:rPr>
          <w:rFonts w:ascii="Candara" w:hAnsi="Candara" w:cs="Open Sans"/>
          <w:color w:val="444444"/>
          <w:sz w:val="18"/>
          <w:shd w:val="clear" w:color="auto" w:fill="FFFFFF"/>
        </w:rPr>
        <w:t xml:space="preserve"> e informe </w:t>
      </w:r>
      <w:r>
        <w:rPr>
          <w:rFonts w:ascii="Candara" w:hAnsi="Candara" w:cs="Open Sans"/>
          <w:color w:val="444444"/>
          <w:sz w:val="18"/>
          <w:shd w:val="clear" w:color="auto" w:fill="FFFFFF"/>
        </w:rPr>
        <w:t>“</w:t>
      </w:r>
      <w:r w:rsidRPr="00612043">
        <w:rPr>
          <w:rFonts w:ascii="Candara" w:hAnsi="Candara" w:cs="Open Sans"/>
          <w:color w:val="444444"/>
          <w:sz w:val="18"/>
          <w:shd w:val="clear" w:color="auto" w:fill="FFFFFF"/>
        </w:rPr>
        <w:t>Programa de Apoyo a Emprendedores Innovadores (ANII)</w:t>
      </w:r>
      <w:r>
        <w:rPr>
          <w:rFonts w:ascii="Candara" w:hAnsi="Candara" w:cs="Open Sans"/>
          <w:color w:val="444444"/>
          <w:sz w:val="18"/>
          <w:shd w:val="clear" w:color="auto" w:fill="FFFFFF"/>
        </w:rPr>
        <w:t xml:space="preserve">. </w:t>
      </w:r>
      <w:r w:rsidRPr="00612043">
        <w:rPr>
          <w:rFonts w:ascii="Candara" w:hAnsi="Candara" w:cs="Open Sans"/>
          <w:color w:val="444444"/>
          <w:sz w:val="18"/>
          <w:shd w:val="clear" w:color="auto" w:fill="FFFFFF"/>
        </w:rPr>
        <w:t>Evaluación de sus resultados</w:t>
      </w:r>
      <w:r>
        <w:rPr>
          <w:rFonts w:ascii="Candara" w:hAnsi="Candara" w:cs="Open Sans"/>
          <w:color w:val="444444"/>
          <w:sz w:val="18"/>
          <w:shd w:val="clear" w:color="auto" w:fill="FFFFFF"/>
        </w:rPr>
        <w:t xml:space="preserve"> (2013)”</w:t>
      </w:r>
    </w:p>
    <w:p w:rsidR="00C33028" w:rsidRPr="00594D5F" w:rsidRDefault="00C33028" w:rsidP="00594D5F">
      <w:pPr>
        <w:pStyle w:val="Heading4"/>
        <w:numPr>
          <w:ilvl w:val="0"/>
          <w:numId w:val="45"/>
        </w:numPr>
        <w:ind w:left="426"/>
        <w:rPr>
          <w:rFonts w:ascii="Candara" w:eastAsia="Calibri,Times New Roman" w:hAnsi="Candara"/>
          <w:i w:val="0"/>
        </w:rPr>
      </w:pPr>
      <w:r w:rsidRPr="00594D5F">
        <w:rPr>
          <w:rFonts w:ascii="Candara" w:eastAsia="Calibri,Times New Roman" w:hAnsi="Candara"/>
          <w:i w:val="0"/>
        </w:rPr>
        <w:t>Progresos concretos y aportes de la incubadora</w:t>
      </w:r>
    </w:p>
    <w:p w:rsidR="00C33028" w:rsidRPr="00BA5AEE" w:rsidRDefault="00C33028" w:rsidP="00BA5AEE">
      <w:pPr>
        <w:ind w:firstLine="0"/>
        <w:rPr>
          <w:rFonts w:ascii="Candara" w:hAnsi="Candara"/>
          <w:color w:val="444444"/>
        </w:rPr>
      </w:pPr>
      <w:r w:rsidRPr="00BA5AEE">
        <w:rPr>
          <w:rFonts w:ascii="Candara" w:hAnsi="Candara"/>
          <w:color w:val="444444"/>
        </w:rPr>
        <w:t xml:space="preserve">Las áreas en las que la mayoría de los emprendedores de todas las incubadoras ha reconocido progresos son el acceso al capital semilla, la modelación del negocio y el desarrollo del </w:t>
      </w:r>
      <w:r w:rsidR="007F00C3" w:rsidRPr="00BA5AEE">
        <w:rPr>
          <w:rFonts w:ascii="Candara" w:hAnsi="Candara"/>
          <w:color w:val="444444"/>
        </w:rPr>
        <w:t>producto. En</w:t>
      </w:r>
      <w:r w:rsidRPr="00BA5AEE">
        <w:rPr>
          <w:rFonts w:ascii="Candara" w:hAnsi="Candara"/>
          <w:color w:val="444444"/>
        </w:rPr>
        <w:t xml:space="preserve"> los demás aspectos del proceso de emprendimiento las respuestas de los emprendedores varían según la incubadora, aunque mientras en el desarrollo de contactos casi se reportan avances en todas las incubadoras salvo una, en los demás el panorama está más repartido. Aun así, las respuestas son más positivas en materia de concreción de ventas que en la organización del emprendimiento y aún más que en el acceso a inversionistas o a las exportaciones. </w:t>
      </w:r>
    </w:p>
    <w:p w:rsidR="00C33028" w:rsidRPr="00BA5AEE" w:rsidRDefault="00C33028" w:rsidP="00BA5AEE">
      <w:pPr>
        <w:ind w:firstLine="0"/>
        <w:rPr>
          <w:rFonts w:ascii="Candara" w:hAnsi="Candara"/>
          <w:color w:val="444444"/>
        </w:rPr>
      </w:pPr>
      <w:r w:rsidRPr="00BA5AEE">
        <w:rPr>
          <w:rFonts w:ascii="Candara" w:hAnsi="Candara"/>
          <w:color w:val="444444"/>
        </w:rPr>
        <w:t>Cabe destacar que</w:t>
      </w:r>
      <w:r w:rsidR="001C1D32" w:rsidRPr="00BA5AEE">
        <w:rPr>
          <w:rFonts w:ascii="Candara" w:hAnsi="Candara"/>
          <w:color w:val="444444"/>
        </w:rPr>
        <w:t>,</w:t>
      </w:r>
      <w:r w:rsidRPr="00BA5AEE">
        <w:rPr>
          <w:rFonts w:ascii="Candara" w:hAnsi="Candara"/>
          <w:color w:val="444444"/>
        </w:rPr>
        <w:t xml:space="preserve"> en lo que respecta al grado de avance </w:t>
      </w:r>
      <w:r w:rsidR="001C1D32" w:rsidRPr="00BA5AEE">
        <w:rPr>
          <w:rFonts w:ascii="Candara" w:hAnsi="Candara"/>
          <w:color w:val="444444"/>
        </w:rPr>
        <w:t xml:space="preserve">de los procesos de emprendimiento </w:t>
      </w:r>
      <w:r w:rsidR="007F00C3" w:rsidRPr="00BA5AEE">
        <w:rPr>
          <w:rFonts w:ascii="Candara" w:hAnsi="Candara"/>
          <w:color w:val="444444"/>
        </w:rPr>
        <w:t>de los</w:t>
      </w:r>
      <w:r w:rsidR="00313484" w:rsidRPr="00BA5AEE">
        <w:rPr>
          <w:rFonts w:ascii="Candara" w:hAnsi="Candara"/>
          <w:color w:val="444444"/>
        </w:rPr>
        <w:t xml:space="preserve"> </w:t>
      </w:r>
      <w:r w:rsidR="001C1D32" w:rsidRPr="00BA5AEE">
        <w:rPr>
          <w:rFonts w:ascii="Candara" w:hAnsi="Candara"/>
          <w:color w:val="444444"/>
        </w:rPr>
        <w:t xml:space="preserve">incubados </w:t>
      </w:r>
      <w:r w:rsidRPr="00BA5AEE">
        <w:rPr>
          <w:rFonts w:ascii="Candara" w:hAnsi="Candara"/>
          <w:color w:val="444444"/>
        </w:rPr>
        <w:t xml:space="preserve">uruguayos y chilenos, salvo en lo que respecta al acceso a inversionistas y al patentamiento, los resultados son similares o </w:t>
      </w:r>
      <w:r w:rsidR="001C1D32" w:rsidRPr="00BA5AEE">
        <w:rPr>
          <w:rFonts w:ascii="Candara" w:hAnsi="Candara"/>
          <w:color w:val="444444"/>
        </w:rPr>
        <w:t xml:space="preserve">inclusive </w:t>
      </w:r>
      <w:r w:rsidRPr="00BA5AEE">
        <w:rPr>
          <w:rFonts w:ascii="Candara" w:hAnsi="Candara"/>
          <w:color w:val="444444"/>
        </w:rPr>
        <w:t xml:space="preserve">más favorables, en algunos </w:t>
      </w:r>
      <w:r w:rsidR="00313484" w:rsidRPr="00BA5AEE">
        <w:rPr>
          <w:rFonts w:ascii="Candara" w:hAnsi="Candara"/>
          <w:color w:val="444444"/>
        </w:rPr>
        <w:t>incubadoras</w:t>
      </w:r>
      <w:r w:rsidRPr="00BA5AEE">
        <w:rPr>
          <w:rFonts w:ascii="Candara" w:hAnsi="Candara"/>
          <w:color w:val="444444"/>
        </w:rPr>
        <w:t>, para los emprendedores uruguayos.</w:t>
      </w:r>
    </w:p>
    <w:p w:rsidR="00362351" w:rsidRPr="00BA5AEE" w:rsidRDefault="00362351" w:rsidP="00BA5AEE">
      <w:pPr>
        <w:ind w:firstLine="0"/>
        <w:rPr>
          <w:rFonts w:ascii="Candara" w:hAnsi="Candara"/>
          <w:color w:val="444444"/>
        </w:rPr>
      </w:pPr>
      <w:r w:rsidRPr="00BA5AEE">
        <w:rPr>
          <w:rFonts w:ascii="Candara" w:hAnsi="Candara"/>
          <w:color w:val="444444"/>
        </w:rPr>
        <w:t>Del otro lado, el aporte de las incubadoras que se ha traducido en avances recibió menos reconocimiento. Sólo la contribución para acceder al capital semilla de ANII es identificada, en todas las incubadoras, por la mayoría de los emprendedores. La situación es más despareja en los demás casos. En algunos porque los emprendedores no manifestaron haber concretado avances, en otros porque esos avances no son asociados con la labor de la incubadora.</w:t>
      </w:r>
    </w:p>
    <w:p w:rsidR="009E7036" w:rsidRPr="00BA5AEE" w:rsidRDefault="00362351" w:rsidP="00BA5AEE">
      <w:pPr>
        <w:ind w:firstLine="0"/>
        <w:rPr>
          <w:rFonts w:ascii="Candara" w:hAnsi="Candara"/>
          <w:color w:val="444444"/>
        </w:rPr>
      </w:pPr>
      <w:r w:rsidRPr="00BA5AEE">
        <w:rPr>
          <w:rFonts w:ascii="Candara" w:hAnsi="Candara"/>
          <w:color w:val="444444"/>
        </w:rPr>
        <w:t>Si se t</w:t>
      </w:r>
      <w:r w:rsidR="00C41452" w:rsidRPr="00BA5AEE">
        <w:rPr>
          <w:rFonts w:ascii="Candara" w:hAnsi="Candara"/>
          <w:color w:val="444444"/>
        </w:rPr>
        <w:t>oman como referencia</w:t>
      </w:r>
      <w:r w:rsidRPr="00BA5AEE">
        <w:rPr>
          <w:rFonts w:ascii="Candara" w:hAnsi="Candara"/>
          <w:color w:val="444444"/>
        </w:rPr>
        <w:t xml:space="preserve"> solamente </w:t>
      </w:r>
      <w:r w:rsidR="00C41452" w:rsidRPr="00BA5AEE">
        <w:rPr>
          <w:rFonts w:ascii="Candara" w:hAnsi="Candara"/>
          <w:color w:val="444444"/>
        </w:rPr>
        <w:t xml:space="preserve">a aquellos emprendedores que registraron avances y se analiza la gravitación del valor agregado por las </w:t>
      </w:r>
      <w:r w:rsidR="007F00C3" w:rsidRPr="00BA5AEE">
        <w:rPr>
          <w:rFonts w:ascii="Candara" w:hAnsi="Candara"/>
          <w:color w:val="444444"/>
        </w:rPr>
        <w:t>incubadoras, se</w:t>
      </w:r>
      <w:r w:rsidR="00C41452" w:rsidRPr="00BA5AEE">
        <w:rPr>
          <w:rFonts w:ascii="Candara" w:hAnsi="Candara"/>
          <w:color w:val="444444"/>
        </w:rPr>
        <w:t xml:space="preserve"> visualizan con claridad dos áreas en las cuales este aporte es mayoritario: el acceso al subsidio de ANII y el desarrollo de contactos. </w:t>
      </w:r>
      <w:r w:rsidR="009E7036" w:rsidRPr="00BA5AEE">
        <w:rPr>
          <w:rFonts w:ascii="Candara" w:hAnsi="Candara"/>
          <w:color w:val="444444"/>
        </w:rPr>
        <w:t xml:space="preserve">Las otras áreas se dividen en dos grupos: </w:t>
      </w:r>
    </w:p>
    <w:p w:rsidR="001E3BBF" w:rsidRPr="00BA5AEE" w:rsidRDefault="009E7036" w:rsidP="001E3BBF">
      <w:pPr>
        <w:rPr>
          <w:rFonts w:ascii="Candara" w:hAnsi="Candara"/>
          <w:color w:val="444444"/>
        </w:rPr>
      </w:pPr>
      <w:r w:rsidRPr="00BA5AEE">
        <w:rPr>
          <w:rFonts w:ascii="Candara" w:hAnsi="Candara"/>
          <w:color w:val="444444"/>
        </w:rPr>
        <w:t xml:space="preserve">a) </w:t>
      </w:r>
      <w:r w:rsidR="001E3BBF" w:rsidRPr="00BA5AEE">
        <w:rPr>
          <w:rFonts w:ascii="Candara" w:hAnsi="Candara"/>
          <w:color w:val="444444"/>
        </w:rPr>
        <w:t xml:space="preserve">aquellas en las cuales el plus agregado para concretar avances suele ser reconocido por menos de la mitad de los emprendedores. Esto ocurre, por ejemplo, con el fortalecimiento del equipo y la organización, la realización de ventas y aperturas de mercados y, en menor medida, el acceso a inversionistas. </w:t>
      </w:r>
    </w:p>
    <w:p w:rsidR="009E7036" w:rsidRPr="00BA5AEE" w:rsidRDefault="001E3BBF" w:rsidP="00C33028">
      <w:pPr>
        <w:rPr>
          <w:rFonts w:ascii="Candara" w:hAnsi="Candara"/>
          <w:color w:val="444444"/>
        </w:rPr>
      </w:pPr>
      <w:r w:rsidRPr="00BA5AEE">
        <w:rPr>
          <w:rFonts w:ascii="Candara" w:hAnsi="Candara"/>
          <w:color w:val="444444"/>
        </w:rPr>
        <w:t xml:space="preserve">b) </w:t>
      </w:r>
      <w:r w:rsidR="009E7036" w:rsidRPr="00BA5AEE">
        <w:rPr>
          <w:rFonts w:ascii="Candara" w:hAnsi="Candara"/>
          <w:color w:val="444444"/>
        </w:rPr>
        <w:t xml:space="preserve">aquellas </w:t>
      </w:r>
      <w:r w:rsidRPr="00BA5AEE">
        <w:rPr>
          <w:rFonts w:ascii="Candara" w:hAnsi="Candara"/>
          <w:color w:val="444444"/>
        </w:rPr>
        <w:t xml:space="preserve">otras </w:t>
      </w:r>
      <w:r w:rsidR="009E7036" w:rsidRPr="00BA5AEE">
        <w:rPr>
          <w:rFonts w:ascii="Candara" w:hAnsi="Candara"/>
          <w:color w:val="444444"/>
        </w:rPr>
        <w:t xml:space="preserve">en </w:t>
      </w:r>
      <w:r w:rsidR="00C41452" w:rsidRPr="00BA5AEE">
        <w:rPr>
          <w:rFonts w:ascii="Candara" w:hAnsi="Candara"/>
          <w:color w:val="444444"/>
        </w:rPr>
        <w:t>la</w:t>
      </w:r>
      <w:r w:rsidR="009E7036" w:rsidRPr="00BA5AEE">
        <w:rPr>
          <w:rFonts w:ascii="Candara" w:hAnsi="Candara"/>
          <w:color w:val="444444"/>
        </w:rPr>
        <w:t xml:space="preserve">sque la </w:t>
      </w:r>
      <w:r w:rsidR="00C41452" w:rsidRPr="00BA5AEE">
        <w:rPr>
          <w:rFonts w:ascii="Candara" w:hAnsi="Candara"/>
          <w:color w:val="444444"/>
        </w:rPr>
        <w:t xml:space="preserve">situación varía según la incubadora, siendo algunas </w:t>
      </w:r>
      <w:r w:rsidR="009E7036" w:rsidRPr="00BA5AEE">
        <w:rPr>
          <w:rFonts w:ascii="Candara" w:hAnsi="Candara"/>
          <w:color w:val="444444"/>
        </w:rPr>
        <w:t xml:space="preserve">de ellas </w:t>
      </w:r>
      <w:r w:rsidR="00C41452" w:rsidRPr="00BA5AEE">
        <w:rPr>
          <w:rFonts w:ascii="Candara" w:hAnsi="Candara"/>
          <w:color w:val="444444"/>
        </w:rPr>
        <w:t>más reconocidas que otras</w:t>
      </w:r>
      <w:r w:rsidR="00140C02" w:rsidRPr="00BA5AEE">
        <w:rPr>
          <w:rFonts w:ascii="Candara" w:hAnsi="Candara"/>
          <w:color w:val="444444"/>
        </w:rPr>
        <w:t xml:space="preserve"> por su aporte</w:t>
      </w:r>
      <w:r w:rsidR="009E7036" w:rsidRPr="00BA5AEE">
        <w:rPr>
          <w:rFonts w:ascii="Candara" w:hAnsi="Candara"/>
          <w:color w:val="444444"/>
        </w:rPr>
        <w:t xml:space="preserve">. </w:t>
      </w:r>
    </w:p>
    <w:p w:rsidR="007A30DA" w:rsidRPr="00BA5AEE" w:rsidRDefault="0099309A" w:rsidP="007A30DA">
      <w:pPr>
        <w:keepNext/>
        <w:spacing w:after="0" w:afterAutospacing="0"/>
        <w:ind w:firstLine="0"/>
        <w:jc w:val="center"/>
        <w:rPr>
          <w:rFonts w:ascii="Candara" w:eastAsia="Calibri" w:hAnsi="Candara" w:cs="Times New Roman"/>
          <w:b/>
          <w:iCs/>
          <w:color w:val="444444"/>
        </w:rPr>
      </w:pPr>
      <w:r>
        <w:rPr>
          <w:rFonts w:ascii="Candara" w:hAnsi="Candara" w:cs="Open Sans"/>
          <w:b/>
          <w:color w:val="444444"/>
          <w:shd w:val="clear" w:color="auto" w:fill="FFFFFF"/>
        </w:rPr>
        <w:t>Gráfico 54.</w:t>
      </w:r>
      <w:r w:rsidR="007A30DA" w:rsidRPr="00BA5AEE">
        <w:rPr>
          <w:rFonts w:ascii="Candara" w:eastAsia="Calibri,Times New Roman" w:hAnsi="Candara" w:cs="Calibri,Times New Roman"/>
          <w:b/>
          <w:bCs/>
          <w:color w:val="444444"/>
        </w:rPr>
        <w:t xml:space="preserve"> Avance en el proceso de emprendimiento y aporte de las incubadoras</w:t>
      </w:r>
    </w:p>
    <w:p w:rsidR="007A30DA" w:rsidRDefault="00792775" w:rsidP="00FD0B6F">
      <w:pPr>
        <w:ind w:left="-709" w:firstLine="0"/>
        <w:jc w:val="center"/>
        <w:rPr>
          <w:rFonts w:ascii="Candara" w:hAnsi="Candara"/>
        </w:rPr>
      </w:pPr>
      <w:r w:rsidRPr="00792775">
        <w:rPr>
          <w:noProof/>
          <w:lang w:val="es-AR" w:eastAsia="es-AR"/>
        </w:rPr>
        <w:drawing>
          <wp:inline distT="0" distB="0" distL="0" distR="0">
            <wp:extent cx="6674400" cy="5119100"/>
            <wp:effectExtent l="19050" t="0" r="0" b="0"/>
            <wp:docPr id="4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7" cstate="print"/>
                    <a:srcRect/>
                    <a:stretch>
                      <a:fillRect/>
                    </a:stretch>
                  </pic:blipFill>
                  <pic:spPr bwMode="auto">
                    <a:xfrm>
                      <a:off x="0" y="0"/>
                      <a:ext cx="6674400" cy="5119100"/>
                    </a:xfrm>
                    <a:prstGeom prst="rect">
                      <a:avLst/>
                    </a:prstGeom>
                    <a:noFill/>
                    <a:ln w="9525">
                      <a:noFill/>
                      <a:miter lim="800000"/>
                      <a:headEnd/>
                      <a:tailEnd/>
                    </a:ln>
                  </pic:spPr>
                </pic:pic>
              </a:graphicData>
            </a:graphic>
          </wp:inline>
        </w:drawing>
      </w:r>
    </w:p>
    <w:p w:rsidR="00612043" w:rsidRPr="00382E77" w:rsidRDefault="00612043" w:rsidP="00767665">
      <w:pPr>
        <w:tabs>
          <w:tab w:val="left" w:pos="8789"/>
        </w:tabs>
        <w:spacing w:after="0" w:afterAutospacing="0"/>
        <w:ind w:right="49" w:firstLine="0"/>
        <w:jc w:val="center"/>
        <w:rPr>
          <w:rFonts w:ascii="Candara" w:hAnsi="Candara" w:cs="Open Sans"/>
          <w:color w:val="444444"/>
          <w:sz w:val="20"/>
          <w:shd w:val="clear" w:color="auto" w:fill="FFFFFF"/>
        </w:rPr>
      </w:pPr>
      <w:r w:rsidRPr="00382E77">
        <w:rPr>
          <w:rFonts w:ascii="Candara" w:hAnsi="Candara" w:cs="Open Sans"/>
          <w:b/>
          <w:color w:val="444444"/>
          <w:sz w:val="18"/>
          <w:shd w:val="clear" w:color="auto" w:fill="FFFFFF"/>
        </w:rPr>
        <w:t>Fuente:</w:t>
      </w:r>
      <w:r w:rsidRPr="00382E77">
        <w:rPr>
          <w:rFonts w:ascii="Candara" w:hAnsi="Candara" w:cs="Open Sans"/>
          <w:color w:val="444444"/>
          <w:sz w:val="18"/>
          <w:shd w:val="clear" w:color="auto" w:fill="FFFFFF"/>
        </w:rPr>
        <w:t xml:space="preserve"> Elaboración propia en base a Encuestas a emprendedores e informe “Evaluación de la plataforma de apoyo al emprendimiento – Incubadoras de negocios apoyadas por CORFO” (2016)</w:t>
      </w:r>
    </w:p>
    <w:p w:rsidR="008C0274" w:rsidRPr="00382E77" w:rsidRDefault="008C0274" w:rsidP="005C624A">
      <w:pPr>
        <w:ind w:left="-993" w:firstLine="0"/>
        <w:jc w:val="center"/>
        <w:rPr>
          <w:rFonts w:ascii="Candara" w:hAnsi="Candara"/>
          <w:sz w:val="20"/>
        </w:rPr>
      </w:pPr>
    </w:p>
    <w:p w:rsidR="007A30DA" w:rsidRPr="00BA5AEE" w:rsidRDefault="0099309A" w:rsidP="007A30DA">
      <w:pPr>
        <w:keepNext/>
        <w:spacing w:after="0" w:afterAutospacing="0"/>
        <w:ind w:firstLine="0"/>
        <w:jc w:val="center"/>
        <w:rPr>
          <w:rFonts w:ascii="Candara" w:eastAsia="Calibri" w:hAnsi="Candara" w:cs="Times New Roman"/>
          <w:b/>
          <w:iCs/>
          <w:color w:val="444444"/>
        </w:rPr>
      </w:pPr>
      <w:r>
        <w:rPr>
          <w:rFonts w:ascii="Candara" w:hAnsi="Candara" w:cs="Open Sans"/>
          <w:b/>
          <w:color w:val="444444"/>
          <w:shd w:val="clear" w:color="auto" w:fill="FFFFFF"/>
        </w:rPr>
        <w:t>Gráfico 55.</w:t>
      </w:r>
      <w:r w:rsidR="007A30DA" w:rsidRPr="00BA5AEE">
        <w:rPr>
          <w:rFonts w:ascii="Candara" w:eastAsia="Calibri,Times New Roman" w:hAnsi="Candara" w:cs="Calibri,Times New Roman"/>
          <w:b/>
          <w:bCs/>
          <w:color w:val="444444"/>
        </w:rPr>
        <w:t xml:space="preserve"> Avance en el proceso de emprendimiento y aporte de las incubadoras</w:t>
      </w:r>
    </w:p>
    <w:p w:rsidR="007A30DA" w:rsidRDefault="00792775" w:rsidP="00792775">
      <w:pPr>
        <w:ind w:left="-993" w:right="-660" w:firstLine="0"/>
        <w:jc w:val="center"/>
        <w:rPr>
          <w:rFonts w:ascii="Candara" w:hAnsi="Candara"/>
        </w:rPr>
      </w:pPr>
      <w:r w:rsidRPr="00792775">
        <w:rPr>
          <w:noProof/>
          <w:lang w:val="es-AR" w:eastAsia="es-AR"/>
        </w:rPr>
        <w:drawing>
          <wp:inline distT="0" distB="0" distL="0" distR="0">
            <wp:extent cx="6675472" cy="5088835"/>
            <wp:effectExtent l="19050" t="0" r="0" b="0"/>
            <wp:docPr id="4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8" cstate="print"/>
                    <a:srcRect/>
                    <a:stretch>
                      <a:fillRect/>
                    </a:stretch>
                  </pic:blipFill>
                  <pic:spPr bwMode="auto">
                    <a:xfrm>
                      <a:off x="0" y="0"/>
                      <a:ext cx="6677388" cy="5090296"/>
                    </a:xfrm>
                    <a:prstGeom prst="rect">
                      <a:avLst/>
                    </a:prstGeom>
                    <a:noFill/>
                    <a:ln w="9525">
                      <a:noFill/>
                      <a:miter lim="800000"/>
                      <a:headEnd/>
                      <a:tailEnd/>
                    </a:ln>
                  </pic:spPr>
                </pic:pic>
              </a:graphicData>
            </a:graphic>
          </wp:inline>
        </w:drawing>
      </w:r>
    </w:p>
    <w:p w:rsidR="00612043" w:rsidRPr="00382E77" w:rsidRDefault="00612043" w:rsidP="00767665">
      <w:pPr>
        <w:spacing w:after="0" w:afterAutospacing="0"/>
        <w:ind w:right="49" w:firstLine="0"/>
        <w:jc w:val="center"/>
        <w:rPr>
          <w:rFonts w:ascii="Candara" w:hAnsi="Candara" w:cs="Open Sans"/>
          <w:color w:val="444444"/>
          <w:sz w:val="20"/>
          <w:shd w:val="clear" w:color="auto" w:fill="FFFFFF"/>
        </w:rPr>
      </w:pPr>
      <w:r w:rsidRPr="00382E77">
        <w:rPr>
          <w:rFonts w:ascii="Candara" w:hAnsi="Candara" w:cs="Open Sans"/>
          <w:b/>
          <w:color w:val="444444"/>
          <w:sz w:val="18"/>
          <w:shd w:val="clear" w:color="auto" w:fill="FFFFFF"/>
        </w:rPr>
        <w:t>Fuente:</w:t>
      </w:r>
      <w:r w:rsidRPr="00382E77">
        <w:rPr>
          <w:rFonts w:ascii="Candara" w:hAnsi="Candara" w:cs="Open Sans"/>
          <w:color w:val="444444"/>
          <w:sz w:val="18"/>
          <w:shd w:val="clear" w:color="auto" w:fill="FFFFFF"/>
        </w:rPr>
        <w:t xml:space="preserve"> Elaboración propia en base a Encuestas a emprendedores e informe “Evaluación de la plataforma de apoyo al emprendimiento – Incubadoras de negocios apoyadas por CORFO” (2016)</w:t>
      </w:r>
    </w:p>
    <w:p w:rsidR="008C0274" w:rsidRPr="00382E77" w:rsidRDefault="008C0274" w:rsidP="00792775">
      <w:pPr>
        <w:ind w:left="-993" w:right="-660" w:firstLine="0"/>
        <w:jc w:val="center"/>
        <w:rPr>
          <w:rFonts w:ascii="Candara" w:hAnsi="Candara"/>
          <w:sz w:val="20"/>
        </w:rPr>
      </w:pPr>
    </w:p>
    <w:p w:rsidR="004322A0" w:rsidRDefault="004322A0" w:rsidP="00792775">
      <w:pPr>
        <w:ind w:left="-993" w:right="-660" w:firstLine="0"/>
        <w:jc w:val="center"/>
        <w:rPr>
          <w:rFonts w:ascii="Candara" w:hAnsi="Candara"/>
        </w:rPr>
      </w:pPr>
    </w:p>
    <w:p w:rsidR="004322A0" w:rsidRDefault="004322A0" w:rsidP="00792775">
      <w:pPr>
        <w:ind w:left="-993" w:right="-660" w:firstLine="0"/>
        <w:jc w:val="center"/>
        <w:rPr>
          <w:rFonts w:ascii="Candara" w:hAnsi="Candara"/>
        </w:rPr>
      </w:pPr>
    </w:p>
    <w:p w:rsidR="004322A0" w:rsidRDefault="004322A0" w:rsidP="00792775">
      <w:pPr>
        <w:ind w:left="-993" w:right="-660" w:firstLine="0"/>
        <w:jc w:val="center"/>
        <w:rPr>
          <w:rFonts w:ascii="Candara" w:hAnsi="Candara"/>
        </w:rPr>
      </w:pPr>
    </w:p>
    <w:p w:rsidR="004322A0" w:rsidRDefault="004322A0" w:rsidP="00792775">
      <w:pPr>
        <w:ind w:left="-993" w:right="-660" w:firstLine="0"/>
        <w:jc w:val="center"/>
        <w:rPr>
          <w:rFonts w:ascii="Candara" w:hAnsi="Candara"/>
        </w:rPr>
      </w:pPr>
    </w:p>
    <w:p w:rsidR="004322A0" w:rsidRPr="00976217" w:rsidRDefault="004322A0" w:rsidP="00792775">
      <w:pPr>
        <w:ind w:left="-993" w:right="-660" w:firstLine="0"/>
        <w:jc w:val="center"/>
        <w:rPr>
          <w:rFonts w:ascii="Candara" w:hAnsi="Candara"/>
        </w:rPr>
      </w:pPr>
    </w:p>
    <w:p w:rsidR="00A603CA" w:rsidRPr="00BA5AEE" w:rsidRDefault="00175E51" w:rsidP="00BA5AEE">
      <w:pPr>
        <w:pStyle w:val="Heading3"/>
        <w:numPr>
          <w:ilvl w:val="0"/>
          <w:numId w:val="0"/>
        </w:numPr>
        <w:rPr>
          <w:rFonts w:ascii="Candara" w:hAnsi="Candara"/>
          <w:bCs/>
          <w:color w:val="4F81BD" w:themeColor="accent1"/>
          <w:szCs w:val="26"/>
        </w:rPr>
      </w:pPr>
      <w:bookmarkStart w:id="47" w:name="_Toc449690581"/>
      <w:bookmarkStart w:id="48" w:name="_Toc480295582"/>
      <w:bookmarkStart w:id="49" w:name="_Toc480555691"/>
      <w:r>
        <w:rPr>
          <w:rFonts w:ascii="Candara" w:hAnsi="Candara"/>
          <w:bCs/>
          <w:color w:val="4F81BD" w:themeColor="accent1"/>
          <w:szCs w:val="26"/>
        </w:rPr>
        <w:t>2</w:t>
      </w:r>
      <w:r w:rsidR="007A30DA" w:rsidRPr="00BA5AEE">
        <w:rPr>
          <w:rFonts w:ascii="Candara" w:hAnsi="Candara"/>
          <w:bCs/>
          <w:color w:val="4F81BD" w:themeColor="accent1"/>
          <w:szCs w:val="26"/>
        </w:rPr>
        <w:t>.6 Desempeño: resultados</w:t>
      </w:r>
      <w:bookmarkEnd w:id="47"/>
      <w:bookmarkEnd w:id="48"/>
      <w:bookmarkEnd w:id="49"/>
    </w:p>
    <w:p w:rsidR="00DC7455" w:rsidRDefault="00A603CA" w:rsidP="00BA5AEE">
      <w:pPr>
        <w:ind w:firstLine="0"/>
        <w:rPr>
          <w:rFonts w:ascii="Candara" w:hAnsi="Candara"/>
          <w:color w:val="444444"/>
        </w:rPr>
      </w:pPr>
      <w:r w:rsidRPr="00BA5AEE">
        <w:rPr>
          <w:rFonts w:ascii="Candara" w:hAnsi="Candara"/>
          <w:color w:val="444444"/>
        </w:rPr>
        <w:t xml:space="preserve">En materia de resultados, las incubadoras suelen ubicarse en niveles medios-bajos. Esta situación pude ser atribuida a diferentes factores. Por un lado, cabe tener presente que los logros de los emprendedores y sus emprendimientos no pueden ser atribuidos plenamente a la labor de las incubadoras sino que dependen en buena medida de los propios emprendedores. </w:t>
      </w:r>
      <w:r w:rsidR="00DC7455">
        <w:rPr>
          <w:rFonts w:ascii="Candara" w:hAnsi="Candara"/>
          <w:color w:val="444444"/>
        </w:rPr>
        <w:t xml:space="preserve">Eso es siempre así. </w:t>
      </w:r>
      <w:r w:rsidRPr="00BA5AEE">
        <w:rPr>
          <w:rFonts w:ascii="Candara" w:hAnsi="Candara"/>
          <w:color w:val="444444"/>
        </w:rPr>
        <w:t xml:space="preserve">Asimismo, </w:t>
      </w:r>
      <w:r w:rsidR="00DC7455">
        <w:rPr>
          <w:rFonts w:ascii="Candara" w:hAnsi="Candara"/>
          <w:color w:val="444444"/>
        </w:rPr>
        <w:t xml:space="preserve">ellos </w:t>
      </w:r>
      <w:r w:rsidRPr="00BA5AEE">
        <w:rPr>
          <w:rFonts w:ascii="Candara" w:hAnsi="Candara"/>
          <w:color w:val="444444"/>
        </w:rPr>
        <w:t xml:space="preserve">se ven influidos por otros factores del ecosistema que exceden a las incubadoras. Otro tanto puede decirse de la falta de resultados. </w:t>
      </w:r>
    </w:p>
    <w:p w:rsidR="00A603CA" w:rsidRPr="00BA5AEE" w:rsidRDefault="00A603CA" w:rsidP="00BA5AEE">
      <w:pPr>
        <w:ind w:firstLine="0"/>
        <w:rPr>
          <w:rFonts w:ascii="Candara" w:hAnsi="Candara"/>
          <w:color w:val="444444"/>
        </w:rPr>
      </w:pPr>
      <w:r w:rsidRPr="00BA5AEE">
        <w:rPr>
          <w:rFonts w:ascii="Candara" w:hAnsi="Candara"/>
          <w:color w:val="444444"/>
        </w:rPr>
        <w:t>Por otra parte, el crecimiento de los emprendimientos es un proceso que suele exceder el período de incubación</w:t>
      </w:r>
      <w:r w:rsidR="00DC7455">
        <w:rPr>
          <w:rFonts w:ascii="Candara" w:hAnsi="Candara"/>
          <w:color w:val="444444"/>
        </w:rPr>
        <w:t xml:space="preserve"> y, por ello, </w:t>
      </w:r>
      <w:r w:rsidRPr="00BA5AEE">
        <w:rPr>
          <w:rFonts w:ascii="Candara" w:hAnsi="Candara"/>
          <w:color w:val="444444"/>
        </w:rPr>
        <w:t>requiere ser seguido en el tiempo. Además, en el caso particular de las incubadoras uruguayas, casi todas cuentan con una experiencia limitada de tiempo y requieren consolidarse en sus procesos, metodologías y equipos. De modo que, a la hora de obtener conclusiones en materia de resultados es conveniente ser cautelosos y consider</w:t>
      </w:r>
      <w:r w:rsidR="001A3DB0" w:rsidRPr="00BA5AEE">
        <w:rPr>
          <w:rFonts w:ascii="Candara" w:hAnsi="Candara"/>
          <w:color w:val="444444"/>
        </w:rPr>
        <w:t>arl</w:t>
      </w:r>
      <w:r w:rsidR="00DC7455">
        <w:rPr>
          <w:rFonts w:ascii="Candara" w:hAnsi="Candara"/>
          <w:color w:val="444444"/>
        </w:rPr>
        <w:t>a</w:t>
      </w:r>
      <w:r w:rsidR="001A3DB0" w:rsidRPr="00BA5AEE">
        <w:rPr>
          <w:rFonts w:ascii="Candara" w:hAnsi="Candara"/>
          <w:color w:val="444444"/>
        </w:rPr>
        <w:t>s como evidencias preliminares y parciales.</w:t>
      </w:r>
    </w:p>
    <w:p w:rsidR="00207455" w:rsidRDefault="00DC7455" w:rsidP="00F7074C">
      <w:pPr>
        <w:spacing w:after="0" w:afterAutospacing="0"/>
        <w:ind w:firstLine="0"/>
        <w:rPr>
          <w:rFonts w:ascii="Candara" w:hAnsi="Candara"/>
          <w:color w:val="444444"/>
        </w:rPr>
      </w:pPr>
      <w:r>
        <w:rPr>
          <w:rFonts w:ascii="Candara" w:hAnsi="Candara"/>
          <w:color w:val="444444"/>
        </w:rPr>
        <w:t>En primer lugar se observa que c</w:t>
      </w:r>
      <w:r w:rsidR="001A3DB0" w:rsidRPr="00BA5AEE">
        <w:rPr>
          <w:rFonts w:ascii="Candara" w:hAnsi="Candara"/>
          <w:color w:val="444444"/>
        </w:rPr>
        <w:t xml:space="preserve">asi todas las incubadoras se ubican algo abajo del valor medio, siendo la generación de algún puesto de trabajo la variable más aventajada junto con el registro de marcas o patentes y, un poco más </w:t>
      </w:r>
      <w:r w:rsidR="009B608B" w:rsidRPr="00BA5AEE">
        <w:rPr>
          <w:rFonts w:ascii="Candara" w:hAnsi="Candara"/>
          <w:color w:val="444444"/>
        </w:rPr>
        <w:t>atrás</w:t>
      </w:r>
      <w:r w:rsidR="001A3DB0" w:rsidRPr="00BA5AEE">
        <w:rPr>
          <w:rFonts w:ascii="Candara" w:hAnsi="Candara"/>
          <w:color w:val="444444"/>
        </w:rPr>
        <w:t xml:space="preserve">, la concreción de </w:t>
      </w:r>
      <w:r w:rsidR="009B608B" w:rsidRPr="00BA5AEE">
        <w:rPr>
          <w:rFonts w:ascii="Candara" w:hAnsi="Candara"/>
          <w:color w:val="444444"/>
        </w:rPr>
        <w:t xml:space="preserve">las </w:t>
      </w:r>
      <w:r w:rsidR="001A3DB0" w:rsidRPr="00BA5AEE">
        <w:rPr>
          <w:rFonts w:ascii="Candara" w:hAnsi="Candara"/>
          <w:color w:val="444444"/>
        </w:rPr>
        <w:t xml:space="preserve">primeras exportaciones y la obtención de subsidios públicos. </w:t>
      </w:r>
    </w:p>
    <w:p w:rsidR="00DC7455" w:rsidRPr="00BA5AEE" w:rsidRDefault="00DC7455" w:rsidP="00F7074C">
      <w:pPr>
        <w:spacing w:after="0" w:afterAutospacing="0"/>
        <w:ind w:firstLine="0"/>
        <w:rPr>
          <w:rFonts w:ascii="Candara" w:hAnsi="Candara"/>
          <w:color w:val="444444"/>
        </w:rPr>
      </w:pPr>
    </w:p>
    <w:p w:rsidR="00207455" w:rsidRPr="00BA5AEE" w:rsidRDefault="0099309A" w:rsidP="00F7074C">
      <w:pPr>
        <w:spacing w:after="0" w:afterAutospacing="0"/>
        <w:ind w:firstLine="0"/>
        <w:jc w:val="center"/>
        <w:rPr>
          <w:rFonts w:ascii="Candara" w:hAnsi="Candara"/>
          <w:b/>
          <w:color w:val="444444"/>
          <w:lang w:val="es-ES"/>
        </w:rPr>
      </w:pPr>
      <w:r>
        <w:rPr>
          <w:rFonts w:ascii="Candara" w:hAnsi="Candara" w:cs="Open Sans"/>
          <w:b/>
          <w:color w:val="444444"/>
          <w:shd w:val="clear" w:color="auto" w:fill="FFFFFF"/>
        </w:rPr>
        <w:t>Gráfico 58.</w:t>
      </w:r>
      <w:r w:rsidR="00DC7455">
        <w:rPr>
          <w:rFonts w:ascii="Candara" w:hAnsi="Candara" w:cs="Open Sans"/>
          <w:b/>
          <w:color w:val="444444"/>
          <w:shd w:val="clear" w:color="auto" w:fill="FFFFFF"/>
        </w:rPr>
        <w:t xml:space="preserve"> Dimensión</w:t>
      </w:r>
      <w:r w:rsidR="007D4B28">
        <w:rPr>
          <w:rFonts w:ascii="Candara" w:hAnsi="Candara" w:cs="Open Sans"/>
          <w:b/>
          <w:color w:val="444444"/>
          <w:shd w:val="clear" w:color="auto" w:fill="FFFFFF"/>
        </w:rPr>
        <w:t>:</w:t>
      </w:r>
      <w:r w:rsidR="00235E15">
        <w:rPr>
          <w:rFonts w:ascii="Candara" w:hAnsi="Candara" w:cs="Open Sans"/>
          <w:b/>
          <w:color w:val="444444"/>
          <w:shd w:val="clear" w:color="auto" w:fill="FFFFFF"/>
        </w:rPr>
        <w:t xml:space="preserve"> </w:t>
      </w:r>
      <w:r w:rsidR="007D4B28" w:rsidRPr="00BA5AEE">
        <w:rPr>
          <w:rFonts w:ascii="Candara" w:hAnsi="Candara"/>
          <w:b/>
          <w:color w:val="444444"/>
          <w:lang w:val="es-ES"/>
        </w:rPr>
        <w:t>resultados</w:t>
      </w:r>
      <w:r w:rsidR="00207455" w:rsidRPr="00BA5AEE">
        <w:rPr>
          <w:rFonts w:ascii="Candara" w:hAnsi="Candara"/>
          <w:b/>
          <w:color w:val="444444"/>
          <w:lang w:val="es-ES"/>
        </w:rPr>
        <w:t xml:space="preserve"> por incubadora</w:t>
      </w:r>
    </w:p>
    <w:p w:rsidR="00207455" w:rsidRDefault="00207455" w:rsidP="00F7074C">
      <w:pPr>
        <w:spacing w:after="0" w:afterAutospacing="0"/>
        <w:ind w:firstLine="0"/>
        <w:jc w:val="center"/>
        <w:rPr>
          <w:rFonts w:ascii="Candara" w:hAnsi="Candara"/>
          <w:highlight w:val="yellow"/>
          <w:lang w:val="es-ES"/>
        </w:rPr>
      </w:pPr>
      <w:r w:rsidRPr="00207455">
        <w:rPr>
          <w:noProof/>
          <w:lang w:val="es-AR" w:eastAsia="es-AR"/>
        </w:rPr>
        <w:drawing>
          <wp:inline distT="0" distB="0" distL="0" distR="0">
            <wp:extent cx="3600000" cy="2164987"/>
            <wp:effectExtent l="19050" t="0" r="450" b="0"/>
            <wp:docPr id="2064"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9" cstate="print"/>
                    <a:srcRect/>
                    <a:stretch>
                      <a:fillRect/>
                    </a:stretch>
                  </pic:blipFill>
                  <pic:spPr bwMode="auto">
                    <a:xfrm>
                      <a:off x="0" y="0"/>
                      <a:ext cx="3600000" cy="2164987"/>
                    </a:xfrm>
                    <a:prstGeom prst="rect">
                      <a:avLst/>
                    </a:prstGeom>
                    <a:noFill/>
                    <a:ln w="9525">
                      <a:noFill/>
                      <a:miter lim="800000"/>
                      <a:headEnd/>
                      <a:tailEnd/>
                    </a:ln>
                  </pic:spPr>
                </pic:pic>
              </a:graphicData>
            </a:graphic>
          </wp:inline>
        </w:drawing>
      </w:r>
    </w:p>
    <w:p w:rsidR="00461897" w:rsidRPr="00976217" w:rsidRDefault="00461897" w:rsidP="00F7074C">
      <w:pPr>
        <w:keepNext/>
        <w:spacing w:after="0" w:afterAutospacing="0"/>
        <w:ind w:firstLine="0"/>
        <w:jc w:val="center"/>
        <w:rPr>
          <w:rFonts w:ascii="Candara" w:hAnsi="Candara"/>
          <w:lang w:val="es-AR"/>
        </w:rPr>
      </w:pPr>
      <w:r w:rsidRPr="00FD0B6F">
        <w:rPr>
          <w:rFonts w:ascii="Candara" w:hAnsi="Candara" w:cs="Open Sans"/>
          <w:b/>
          <w:color w:val="444444"/>
          <w:sz w:val="18"/>
          <w:shd w:val="clear" w:color="auto" w:fill="FFFFFF"/>
        </w:rPr>
        <w:t>Fuente:</w:t>
      </w:r>
      <w:r w:rsidRPr="00FD0B6F">
        <w:rPr>
          <w:rFonts w:ascii="Candara" w:hAnsi="Candara" w:cs="Open Sans"/>
          <w:color w:val="444444"/>
          <w:sz w:val="18"/>
          <w:shd w:val="clear" w:color="auto" w:fill="FFFFFF"/>
        </w:rPr>
        <w:t xml:space="preserve"> Elaboración propia en base a Encuestas a Gerentes Incubadoras</w:t>
      </w:r>
    </w:p>
    <w:p w:rsidR="00461897" w:rsidRDefault="00461897" w:rsidP="00F7074C">
      <w:pPr>
        <w:spacing w:after="0" w:afterAutospacing="0"/>
        <w:ind w:firstLine="0"/>
        <w:jc w:val="center"/>
        <w:rPr>
          <w:rFonts w:ascii="Candara" w:hAnsi="Candara"/>
          <w:highlight w:val="yellow"/>
          <w:lang w:val="es-AR"/>
        </w:rPr>
      </w:pPr>
    </w:p>
    <w:p w:rsidR="00DC7455" w:rsidRDefault="00DC7455" w:rsidP="00F7074C">
      <w:pPr>
        <w:spacing w:after="0" w:afterAutospacing="0"/>
        <w:ind w:firstLine="0"/>
        <w:jc w:val="center"/>
        <w:rPr>
          <w:rFonts w:ascii="Candara" w:hAnsi="Candara"/>
          <w:highlight w:val="yellow"/>
          <w:lang w:val="es-AR"/>
        </w:rPr>
      </w:pPr>
    </w:p>
    <w:p w:rsidR="00DC7455" w:rsidRDefault="00DC7455" w:rsidP="00F7074C">
      <w:pPr>
        <w:spacing w:after="0" w:afterAutospacing="0"/>
        <w:ind w:firstLine="0"/>
        <w:jc w:val="center"/>
        <w:rPr>
          <w:rFonts w:ascii="Candara" w:hAnsi="Candara"/>
          <w:highlight w:val="yellow"/>
          <w:lang w:val="es-AR"/>
        </w:rPr>
      </w:pPr>
    </w:p>
    <w:p w:rsidR="00DC7455" w:rsidRDefault="00DC7455" w:rsidP="00F7074C">
      <w:pPr>
        <w:spacing w:after="0" w:afterAutospacing="0"/>
        <w:ind w:firstLine="0"/>
        <w:jc w:val="center"/>
        <w:rPr>
          <w:rFonts w:ascii="Candara" w:hAnsi="Candara"/>
          <w:highlight w:val="yellow"/>
          <w:lang w:val="es-AR"/>
        </w:rPr>
      </w:pPr>
    </w:p>
    <w:p w:rsidR="00DC7455" w:rsidRDefault="00DC7455" w:rsidP="00F7074C">
      <w:pPr>
        <w:spacing w:after="0" w:afterAutospacing="0"/>
        <w:ind w:firstLine="0"/>
        <w:jc w:val="center"/>
        <w:rPr>
          <w:rFonts w:ascii="Candara" w:hAnsi="Candara"/>
          <w:highlight w:val="yellow"/>
          <w:lang w:val="es-AR"/>
        </w:rPr>
      </w:pPr>
    </w:p>
    <w:p w:rsidR="00DC7455" w:rsidRDefault="00DC7455" w:rsidP="00F7074C">
      <w:pPr>
        <w:spacing w:after="0" w:afterAutospacing="0"/>
        <w:ind w:firstLine="0"/>
        <w:jc w:val="center"/>
        <w:rPr>
          <w:rFonts w:ascii="Candara" w:hAnsi="Candara"/>
          <w:highlight w:val="yellow"/>
          <w:lang w:val="es-AR"/>
        </w:rPr>
      </w:pPr>
    </w:p>
    <w:p w:rsidR="00DC7455" w:rsidRDefault="00DC7455" w:rsidP="00F7074C">
      <w:pPr>
        <w:spacing w:after="0" w:afterAutospacing="0"/>
        <w:ind w:firstLine="0"/>
        <w:jc w:val="center"/>
        <w:rPr>
          <w:rFonts w:ascii="Candara" w:hAnsi="Candara"/>
          <w:highlight w:val="yellow"/>
          <w:lang w:val="es-AR"/>
        </w:rPr>
      </w:pPr>
    </w:p>
    <w:p w:rsidR="00DC7455" w:rsidRDefault="00DC7455" w:rsidP="00F7074C">
      <w:pPr>
        <w:spacing w:after="0" w:afterAutospacing="0"/>
        <w:ind w:firstLine="0"/>
        <w:jc w:val="center"/>
        <w:rPr>
          <w:rFonts w:ascii="Candara" w:hAnsi="Candara"/>
          <w:highlight w:val="yellow"/>
          <w:lang w:val="es-AR"/>
        </w:rPr>
      </w:pPr>
    </w:p>
    <w:p w:rsidR="00DC7455" w:rsidRDefault="00DC7455" w:rsidP="00F7074C">
      <w:pPr>
        <w:spacing w:after="0" w:afterAutospacing="0"/>
        <w:ind w:firstLine="0"/>
        <w:jc w:val="center"/>
        <w:rPr>
          <w:rFonts w:ascii="Candara" w:hAnsi="Candara"/>
          <w:highlight w:val="yellow"/>
          <w:lang w:val="es-AR"/>
        </w:rPr>
      </w:pPr>
    </w:p>
    <w:p w:rsidR="00DC7455" w:rsidRDefault="00DC7455" w:rsidP="00F7074C">
      <w:pPr>
        <w:spacing w:after="0" w:afterAutospacing="0"/>
        <w:ind w:firstLine="0"/>
        <w:jc w:val="center"/>
        <w:rPr>
          <w:rFonts w:ascii="Candara" w:hAnsi="Candara"/>
          <w:highlight w:val="yellow"/>
          <w:lang w:val="es-AR"/>
        </w:rPr>
      </w:pPr>
    </w:p>
    <w:p w:rsidR="00DC7455" w:rsidRPr="00461897" w:rsidRDefault="00DC7455" w:rsidP="00F7074C">
      <w:pPr>
        <w:spacing w:after="0" w:afterAutospacing="0"/>
        <w:ind w:firstLine="0"/>
        <w:jc w:val="center"/>
        <w:rPr>
          <w:rFonts w:ascii="Candara" w:hAnsi="Candara"/>
          <w:highlight w:val="yellow"/>
          <w:lang w:val="es-AR"/>
        </w:rPr>
      </w:pPr>
    </w:p>
    <w:p w:rsidR="009C2220" w:rsidRPr="00F7074C" w:rsidRDefault="0099309A" w:rsidP="00F7074C">
      <w:pPr>
        <w:spacing w:after="0" w:afterAutospacing="0"/>
        <w:ind w:firstLine="0"/>
        <w:jc w:val="center"/>
        <w:rPr>
          <w:rFonts w:ascii="Candara" w:hAnsi="Candara"/>
          <w:color w:val="444444"/>
          <w:lang w:val="es-ES"/>
        </w:rPr>
      </w:pPr>
      <w:r w:rsidRPr="00F7074C">
        <w:rPr>
          <w:rFonts w:ascii="Candara" w:hAnsi="Candara" w:cs="Open Sans"/>
          <w:b/>
          <w:color w:val="444444"/>
          <w:shd w:val="clear" w:color="auto" w:fill="FFFFFF"/>
        </w:rPr>
        <w:t>Gráfico 59</w:t>
      </w:r>
      <w:r w:rsidRPr="00A359FB">
        <w:rPr>
          <w:rFonts w:ascii="Candara" w:hAnsi="Candara" w:cs="Open Sans"/>
          <w:b/>
          <w:color w:val="444444"/>
          <w:shd w:val="clear" w:color="auto" w:fill="FFFFFF"/>
        </w:rPr>
        <w:t>.</w:t>
      </w:r>
      <w:r w:rsidR="005B65BB" w:rsidRPr="00A359FB">
        <w:rPr>
          <w:rFonts w:ascii="Candara" w:hAnsi="Candara"/>
          <w:b/>
          <w:color w:val="444444"/>
          <w:lang w:val="es-ES"/>
        </w:rPr>
        <w:t xml:space="preserve">Uruguay: </w:t>
      </w:r>
      <w:r w:rsidR="00DC7455">
        <w:rPr>
          <w:rFonts w:ascii="Candara" w:hAnsi="Candara"/>
          <w:b/>
          <w:color w:val="444444"/>
          <w:lang w:val="es-ES"/>
        </w:rPr>
        <w:t>Variables de la dimensión</w:t>
      </w:r>
      <w:r w:rsidR="005B65BB" w:rsidRPr="00A359FB">
        <w:rPr>
          <w:rFonts w:ascii="Candara" w:hAnsi="Candara"/>
          <w:b/>
          <w:color w:val="444444"/>
          <w:lang w:val="es-ES"/>
        </w:rPr>
        <w:t xml:space="preserve"> resultados</w:t>
      </w:r>
    </w:p>
    <w:p w:rsidR="00207455" w:rsidRDefault="009C2220" w:rsidP="00F7074C">
      <w:pPr>
        <w:spacing w:after="0" w:afterAutospacing="0"/>
        <w:ind w:firstLine="0"/>
        <w:jc w:val="center"/>
        <w:rPr>
          <w:rFonts w:ascii="Candara" w:hAnsi="Candara"/>
          <w:highlight w:val="yellow"/>
          <w:lang w:val="es-ES"/>
        </w:rPr>
      </w:pPr>
      <w:r w:rsidRPr="009C2220">
        <w:rPr>
          <w:noProof/>
          <w:lang w:val="es-AR" w:eastAsia="es-AR"/>
        </w:rPr>
        <w:drawing>
          <wp:inline distT="0" distB="0" distL="0" distR="0">
            <wp:extent cx="4707503" cy="1919491"/>
            <wp:effectExtent l="19050" t="0" r="0" b="0"/>
            <wp:docPr id="2065"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0" cstate="print"/>
                    <a:srcRect/>
                    <a:stretch>
                      <a:fillRect/>
                    </a:stretch>
                  </pic:blipFill>
                  <pic:spPr bwMode="auto">
                    <a:xfrm>
                      <a:off x="0" y="0"/>
                      <a:ext cx="4708615" cy="1919944"/>
                    </a:xfrm>
                    <a:prstGeom prst="rect">
                      <a:avLst/>
                    </a:prstGeom>
                    <a:noFill/>
                    <a:ln w="9525">
                      <a:noFill/>
                      <a:miter lim="800000"/>
                      <a:headEnd/>
                      <a:tailEnd/>
                    </a:ln>
                  </pic:spPr>
                </pic:pic>
              </a:graphicData>
            </a:graphic>
          </wp:inline>
        </w:drawing>
      </w:r>
    </w:p>
    <w:p w:rsidR="00461897" w:rsidRPr="00976217" w:rsidRDefault="00461897" w:rsidP="00F7074C">
      <w:pPr>
        <w:keepNext/>
        <w:spacing w:after="0" w:afterAutospacing="0"/>
        <w:ind w:firstLine="0"/>
        <w:jc w:val="center"/>
        <w:rPr>
          <w:rFonts w:ascii="Candara" w:hAnsi="Candara"/>
          <w:lang w:val="es-AR"/>
        </w:rPr>
      </w:pPr>
      <w:r w:rsidRPr="00FD0B6F">
        <w:rPr>
          <w:rFonts w:ascii="Candara" w:hAnsi="Candara" w:cs="Open Sans"/>
          <w:b/>
          <w:color w:val="444444"/>
          <w:sz w:val="18"/>
          <w:shd w:val="clear" w:color="auto" w:fill="FFFFFF"/>
        </w:rPr>
        <w:t>Fuente:</w:t>
      </w:r>
      <w:r w:rsidRPr="00FD0B6F">
        <w:rPr>
          <w:rFonts w:ascii="Candara" w:hAnsi="Candara" w:cs="Open Sans"/>
          <w:color w:val="444444"/>
          <w:sz w:val="18"/>
          <w:shd w:val="clear" w:color="auto" w:fill="FFFFFF"/>
        </w:rPr>
        <w:t xml:space="preserve"> Elaboración propia en base a Encuestas a Gerentes Incubadoras</w:t>
      </w:r>
    </w:p>
    <w:p w:rsidR="00461897" w:rsidRPr="00461897" w:rsidRDefault="00461897" w:rsidP="00F7074C">
      <w:pPr>
        <w:spacing w:after="0" w:afterAutospacing="0"/>
        <w:ind w:firstLine="0"/>
        <w:jc w:val="center"/>
        <w:rPr>
          <w:rFonts w:ascii="Candara" w:hAnsi="Candara"/>
          <w:highlight w:val="yellow"/>
          <w:lang w:val="es-AR"/>
        </w:rPr>
      </w:pPr>
    </w:p>
    <w:p w:rsidR="009B608B" w:rsidRDefault="009B608B" w:rsidP="00F7074C">
      <w:pPr>
        <w:spacing w:after="0" w:afterAutospacing="0"/>
        <w:ind w:firstLine="0"/>
        <w:rPr>
          <w:rFonts w:ascii="Candara" w:hAnsi="Candara"/>
          <w:color w:val="444444"/>
        </w:rPr>
      </w:pPr>
      <w:r w:rsidRPr="00BA5AEE">
        <w:rPr>
          <w:rFonts w:ascii="Candara" w:hAnsi="Candara"/>
          <w:color w:val="444444"/>
        </w:rPr>
        <w:t>Donde los resultados son aún mucho más limitados es en los niveles de facturación y en el levantamiento de capital privado.</w:t>
      </w:r>
    </w:p>
    <w:p w:rsidR="00F7074C" w:rsidRPr="00BA5AEE" w:rsidRDefault="00F7074C" w:rsidP="00F7074C">
      <w:pPr>
        <w:spacing w:after="0" w:afterAutospacing="0"/>
        <w:ind w:firstLine="0"/>
        <w:rPr>
          <w:rFonts w:ascii="Candara" w:hAnsi="Candara"/>
          <w:color w:val="444444"/>
          <w:highlight w:val="yellow"/>
        </w:rPr>
      </w:pPr>
    </w:p>
    <w:p w:rsidR="00CC3023" w:rsidRDefault="001A3DB0" w:rsidP="00CC3023">
      <w:pPr>
        <w:spacing w:after="0"/>
        <w:ind w:firstLine="0"/>
        <w:rPr>
          <w:lang w:val="es-ES"/>
        </w:rPr>
      </w:pPr>
      <w:r w:rsidRPr="00BA5AEE">
        <w:rPr>
          <w:rFonts w:ascii="Candara" w:hAnsi="Candara"/>
          <w:color w:val="444444"/>
          <w:lang w:val="es-ES"/>
        </w:rPr>
        <w:t>Es interesante</w:t>
      </w:r>
      <w:r w:rsidR="009B608B" w:rsidRPr="00BA5AEE">
        <w:rPr>
          <w:rFonts w:ascii="Candara" w:hAnsi="Candara"/>
          <w:color w:val="444444"/>
          <w:lang w:val="es-ES"/>
        </w:rPr>
        <w:t>, por último,</w:t>
      </w:r>
      <w:r w:rsidRPr="00BA5AEE">
        <w:rPr>
          <w:rFonts w:ascii="Candara" w:hAnsi="Candara"/>
          <w:color w:val="444444"/>
          <w:lang w:val="es-ES"/>
        </w:rPr>
        <w:t xml:space="preserve"> notar que </w:t>
      </w:r>
      <w:r w:rsidR="00DC7455">
        <w:rPr>
          <w:rFonts w:ascii="Candara" w:hAnsi="Candara"/>
          <w:color w:val="444444"/>
          <w:lang w:val="es-ES"/>
        </w:rPr>
        <w:t>est</w:t>
      </w:r>
      <w:r w:rsidR="009B608B" w:rsidRPr="00BA5AEE">
        <w:rPr>
          <w:rFonts w:ascii="Candara" w:hAnsi="Candara"/>
          <w:color w:val="444444"/>
          <w:lang w:val="es-ES"/>
        </w:rPr>
        <w:t>o</w:t>
      </w:r>
      <w:r w:rsidRPr="00BA5AEE">
        <w:rPr>
          <w:rFonts w:ascii="Candara" w:hAnsi="Candara"/>
          <w:color w:val="444444"/>
          <w:lang w:val="es-ES"/>
        </w:rPr>
        <w:t>s resultados son similares a los exhibidos por los incubados chilenos</w:t>
      </w:r>
      <w:r w:rsidR="00DC7455">
        <w:rPr>
          <w:rFonts w:ascii="Candara" w:hAnsi="Candara"/>
          <w:color w:val="444444"/>
          <w:lang w:val="es-ES"/>
        </w:rPr>
        <w:t>, cuestión que lleva a reflexionar acerca del grado de correlación que puede esperarse entre el desempeño de los incubados, más allá de ciertos logros iniciales, y la labor de las incubadoras</w:t>
      </w:r>
      <w:r w:rsidR="009B608B" w:rsidRPr="00BA5AEE">
        <w:rPr>
          <w:rFonts w:ascii="Candara" w:hAnsi="Candara"/>
          <w:color w:val="444444"/>
          <w:lang w:val="es-ES"/>
        </w:rPr>
        <w:t xml:space="preserve">. </w:t>
      </w:r>
    </w:p>
    <w:p w:rsidR="009C2220" w:rsidRPr="00F7074C" w:rsidRDefault="0099309A" w:rsidP="00F7074C">
      <w:pPr>
        <w:spacing w:after="0" w:afterAutospacing="0"/>
        <w:ind w:firstLine="0"/>
        <w:jc w:val="center"/>
        <w:rPr>
          <w:rFonts w:ascii="Candara" w:hAnsi="Candara"/>
          <w:b/>
          <w:color w:val="444444"/>
          <w:lang w:val="es-ES"/>
        </w:rPr>
      </w:pPr>
      <w:r w:rsidRPr="00F7074C">
        <w:rPr>
          <w:rFonts w:ascii="Candara" w:hAnsi="Candara" w:cs="Open Sans"/>
          <w:b/>
          <w:color w:val="444444"/>
          <w:shd w:val="clear" w:color="auto" w:fill="FFFFFF"/>
        </w:rPr>
        <w:t>Gráfico 60.</w:t>
      </w:r>
      <w:r w:rsidR="00A359FB">
        <w:rPr>
          <w:rFonts w:ascii="Candara" w:hAnsi="Candara" w:cs="Open Sans"/>
          <w:b/>
          <w:color w:val="444444"/>
          <w:shd w:val="clear" w:color="auto" w:fill="FFFFFF"/>
        </w:rPr>
        <w:t xml:space="preserve"> Desempeño, </w:t>
      </w:r>
      <w:r w:rsidR="009C2220" w:rsidRPr="00F7074C">
        <w:rPr>
          <w:rFonts w:ascii="Candara" w:hAnsi="Candara"/>
          <w:b/>
          <w:color w:val="444444"/>
          <w:lang w:val="es-ES"/>
        </w:rPr>
        <w:t>Uruguay y Chile</w:t>
      </w:r>
    </w:p>
    <w:p w:rsidR="009C2220" w:rsidRDefault="009C2220" w:rsidP="00F7074C">
      <w:pPr>
        <w:spacing w:after="0" w:afterAutospacing="0"/>
        <w:ind w:firstLine="0"/>
        <w:jc w:val="center"/>
        <w:rPr>
          <w:rFonts w:ascii="Candara" w:hAnsi="Candara"/>
          <w:highlight w:val="yellow"/>
          <w:lang w:val="es-ES"/>
        </w:rPr>
      </w:pPr>
      <w:r w:rsidRPr="009C2220">
        <w:rPr>
          <w:noProof/>
          <w:lang w:val="es-AR" w:eastAsia="es-AR"/>
        </w:rPr>
        <w:drawing>
          <wp:inline distT="0" distB="0" distL="0" distR="0">
            <wp:extent cx="4602996" cy="2238629"/>
            <wp:effectExtent l="19050" t="0" r="7104" b="0"/>
            <wp:docPr id="2066"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1" cstate="print"/>
                    <a:srcRect/>
                    <a:stretch>
                      <a:fillRect/>
                    </a:stretch>
                  </pic:blipFill>
                  <pic:spPr bwMode="auto">
                    <a:xfrm>
                      <a:off x="0" y="0"/>
                      <a:ext cx="4602996" cy="2238629"/>
                    </a:xfrm>
                    <a:prstGeom prst="rect">
                      <a:avLst/>
                    </a:prstGeom>
                    <a:noFill/>
                    <a:ln w="9525">
                      <a:noFill/>
                      <a:miter lim="800000"/>
                      <a:headEnd/>
                      <a:tailEnd/>
                    </a:ln>
                  </pic:spPr>
                </pic:pic>
              </a:graphicData>
            </a:graphic>
          </wp:inline>
        </w:drawing>
      </w:r>
    </w:p>
    <w:p w:rsidR="008C0274" w:rsidRPr="00461897" w:rsidRDefault="008C0274" w:rsidP="00F7074C">
      <w:pPr>
        <w:spacing w:after="0" w:afterAutospacing="0"/>
        <w:ind w:left="851" w:right="758" w:firstLine="0"/>
        <w:jc w:val="center"/>
        <w:rPr>
          <w:rFonts w:ascii="Candara" w:hAnsi="Candara" w:cs="Open Sans"/>
          <w:color w:val="444444"/>
          <w:sz w:val="20"/>
          <w:shd w:val="clear" w:color="auto" w:fill="FFFFFF"/>
        </w:rPr>
      </w:pPr>
      <w:r w:rsidRPr="00461897">
        <w:rPr>
          <w:rFonts w:ascii="Candara" w:hAnsi="Candara" w:cs="Open Sans"/>
          <w:b/>
          <w:color w:val="444444"/>
          <w:sz w:val="18"/>
          <w:shd w:val="clear" w:color="auto" w:fill="FFFFFF"/>
        </w:rPr>
        <w:t>Fuente:</w:t>
      </w:r>
      <w:r w:rsidRPr="00461897">
        <w:rPr>
          <w:rFonts w:ascii="Candara" w:hAnsi="Candara" w:cs="Open Sans"/>
          <w:color w:val="444444"/>
          <w:sz w:val="18"/>
          <w:shd w:val="clear" w:color="auto" w:fill="FFFFFF"/>
        </w:rPr>
        <w:t xml:space="preserve"> Elaboración propia en base a Encuestas a Gerentes Incubadoras e informe “Evaluación de la plataforma de apoyo al emprendimiento – Incubadoras de negocios apoyadas por CORFO” (2016)</w:t>
      </w:r>
    </w:p>
    <w:p w:rsidR="008C0274" w:rsidRDefault="008C0274" w:rsidP="00F7074C">
      <w:pPr>
        <w:spacing w:after="0" w:afterAutospacing="0"/>
        <w:ind w:firstLine="0"/>
        <w:jc w:val="center"/>
        <w:rPr>
          <w:rFonts w:ascii="Candara" w:hAnsi="Candara"/>
          <w:highlight w:val="yellow"/>
        </w:rPr>
      </w:pPr>
    </w:p>
    <w:p w:rsidR="009B608B" w:rsidRDefault="009B608B" w:rsidP="00F7074C">
      <w:pPr>
        <w:spacing w:after="0" w:afterAutospacing="0" w:line="259" w:lineRule="auto"/>
        <w:ind w:firstLine="0"/>
        <w:rPr>
          <w:rFonts w:ascii="Candara" w:hAnsi="Candara"/>
          <w:color w:val="444444"/>
        </w:rPr>
      </w:pPr>
      <w:r w:rsidRPr="00BA5AEE">
        <w:rPr>
          <w:rFonts w:ascii="Candara" w:hAnsi="Candara"/>
          <w:color w:val="444444"/>
        </w:rPr>
        <w:t>A continuación se analizan algunos resultados con mayor nivel de detalle:</w:t>
      </w:r>
    </w:p>
    <w:p w:rsidR="00F7074C" w:rsidRPr="00BA5AEE" w:rsidRDefault="00F7074C" w:rsidP="00F7074C">
      <w:pPr>
        <w:spacing w:after="0" w:afterAutospacing="0" w:line="259" w:lineRule="auto"/>
        <w:ind w:firstLine="0"/>
        <w:rPr>
          <w:rFonts w:ascii="Candara" w:hAnsi="Candara"/>
          <w:color w:val="444444"/>
        </w:rPr>
      </w:pPr>
    </w:p>
    <w:p w:rsidR="007A30DA" w:rsidRPr="00BA5AEE" w:rsidRDefault="007A30DA" w:rsidP="00124820">
      <w:pPr>
        <w:numPr>
          <w:ilvl w:val="0"/>
          <w:numId w:val="14"/>
        </w:numPr>
        <w:spacing w:after="160" w:afterAutospacing="0" w:line="259" w:lineRule="auto"/>
        <w:rPr>
          <w:rFonts w:ascii="Candara" w:hAnsi="Candara"/>
          <w:color w:val="444444"/>
        </w:rPr>
      </w:pPr>
      <w:r w:rsidRPr="00BA5AEE">
        <w:rPr>
          <w:rFonts w:ascii="Candara" w:hAnsi="Candara"/>
          <w:color w:val="444444"/>
          <w:lang w:val="es-ES"/>
        </w:rPr>
        <w:t>Los mejores resultados se verifican en la cantidad de emprendim</w:t>
      </w:r>
      <w:r w:rsidR="007B4822" w:rsidRPr="00BA5AEE">
        <w:rPr>
          <w:rFonts w:ascii="Candara" w:hAnsi="Candara"/>
          <w:color w:val="444444"/>
          <w:lang w:val="es-ES"/>
        </w:rPr>
        <w:t xml:space="preserve">ientos que han creado </w:t>
      </w:r>
      <w:r w:rsidR="00DC7455">
        <w:rPr>
          <w:rFonts w:ascii="Candara" w:hAnsi="Candara"/>
          <w:color w:val="444444"/>
          <w:lang w:val="es-ES"/>
        </w:rPr>
        <w:t xml:space="preserve">algún </w:t>
      </w:r>
      <w:r w:rsidR="007B4822" w:rsidRPr="00BA5AEE">
        <w:rPr>
          <w:rFonts w:ascii="Candara" w:hAnsi="Candara"/>
          <w:color w:val="444444"/>
          <w:lang w:val="es-ES"/>
        </w:rPr>
        <w:t>empleo.</w:t>
      </w:r>
      <w:r w:rsidRPr="00BA5AEE">
        <w:rPr>
          <w:rFonts w:ascii="Candara" w:hAnsi="Candara"/>
          <w:color w:val="444444"/>
          <w:lang w:val="es-ES"/>
        </w:rPr>
        <w:t xml:space="preserve"> En </w:t>
      </w:r>
      <w:r w:rsidR="007B4822" w:rsidRPr="00BA5AEE">
        <w:rPr>
          <w:rFonts w:ascii="Candara" w:hAnsi="Candara"/>
          <w:color w:val="444444"/>
          <w:lang w:val="es-ES"/>
        </w:rPr>
        <w:t xml:space="preserve">3 </w:t>
      </w:r>
      <w:r w:rsidRPr="00BA5AEE">
        <w:rPr>
          <w:rFonts w:ascii="Candara" w:hAnsi="Candara"/>
          <w:color w:val="444444"/>
          <w:lang w:val="es-ES"/>
        </w:rPr>
        <w:t xml:space="preserve">de </w:t>
      </w:r>
      <w:r w:rsidR="007B4822" w:rsidRPr="00BA5AEE">
        <w:rPr>
          <w:rFonts w:ascii="Candara" w:hAnsi="Candara"/>
          <w:color w:val="444444"/>
          <w:lang w:val="es-ES"/>
        </w:rPr>
        <w:t>6 incubadoras</w:t>
      </w:r>
      <w:r w:rsidRPr="00BA5AEE">
        <w:rPr>
          <w:rFonts w:ascii="Candara" w:hAnsi="Candara"/>
          <w:color w:val="444444"/>
          <w:lang w:val="es-ES"/>
        </w:rPr>
        <w:t xml:space="preserve">, </w:t>
      </w:r>
      <w:r w:rsidR="007B4822" w:rsidRPr="00BA5AEE">
        <w:rPr>
          <w:rFonts w:ascii="Candara" w:hAnsi="Candara"/>
          <w:color w:val="444444"/>
          <w:lang w:val="es-ES"/>
        </w:rPr>
        <w:t>la mayoría (</w:t>
      </w:r>
      <w:r w:rsidRPr="00BA5AEE">
        <w:rPr>
          <w:rFonts w:ascii="Candara" w:hAnsi="Candara"/>
          <w:color w:val="444444"/>
          <w:lang w:val="es-ES"/>
        </w:rPr>
        <w:t>60%</w:t>
      </w:r>
      <w:r w:rsidR="007B4822" w:rsidRPr="00BA5AEE">
        <w:rPr>
          <w:rFonts w:ascii="Candara" w:hAnsi="Candara"/>
          <w:color w:val="444444"/>
          <w:lang w:val="es-ES"/>
        </w:rPr>
        <w:t>)</w:t>
      </w:r>
      <w:r w:rsidRPr="00BA5AEE">
        <w:rPr>
          <w:rFonts w:ascii="Candara" w:hAnsi="Candara"/>
          <w:color w:val="444444"/>
          <w:lang w:val="es-ES"/>
        </w:rPr>
        <w:t xml:space="preserve"> creó</w:t>
      </w:r>
      <w:r w:rsidR="007B4822" w:rsidRPr="00BA5AEE">
        <w:rPr>
          <w:rFonts w:ascii="Candara" w:hAnsi="Candara"/>
          <w:color w:val="444444"/>
          <w:lang w:val="es-ES"/>
        </w:rPr>
        <w:t xml:space="preserve"> algún puesto de trabajo</w:t>
      </w:r>
      <w:r w:rsidRPr="00BA5AEE">
        <w:rPr>
          <w:rFonts w:ascii="Candara" w:hAnsi="Candara"/>
          <w:color w:val="444444"/>
          <w:lang w:val="es-ES"/>
        </w:rPr>
        <w:t>.</w:t>
      </w:r>
      <w:r w:rsidR="007B4822" w:rsidRPr="00BA5AEE">
        <w:rPr>
          <w:rFonts w:ascii="Candara" w:hAnsi="Candara"/>
          <w:color w:val="444444"/>
          <w:lang w:val="es-ES"/>
        </w:rPr>
        <w:t xml:space="preserve"> Le sigue, con niveles medios, la concreción de alguna venta en el exterior: en 4 de 6 incubadoras, al menos 1 de 5 incubados consiguió exportar. </w:t>
      </w:r>
    </w:p>
    <w:p w:rsidR="007B4822" w:rsidRPr="00F7074C" w:rsidRDefault="007B4822" w:rsidP="00124820">
      <w:pPr>
        <w:numPr>
          <w:ilvl w:val="0"/>
          <w:numId w:val="14"/>
        </w:numPr>
        <w:spacing w:after="160" w:afterAutospacing="0" w:line="259" w:lineRule="auto"/>
        <w:rPr>
          <w:rFonts w:ascii="Candara" w:hAnsi="Candara"/>
          <w:color w:val="444444"/>
        </w:rPr>
      </w:pPr>
      <w:r w:rsidRPr="00BA5AEE">
        <w:rPr>
          <w:rFonts w:ascii="Candara" w:hAnsi="Candara"/>
          <w:color w:val="444444"/>
          <w:lang w:val="es-ES"/>
        </w:rPr>
        <w:t xml:space="preserve">Del otro lado, aún </w:t>
      </w:r>
      <w:r w:rsidR="007A30DA" w:rsidRPr="00BA5AEE">
        <w:rPr>
          <w:rFonts w:ascii="Candara" w:hAnsi="Candara"/>
          <w:color w:val="444444"/>
          <w:lang w:val="es-ES"/>
        </w:rPr>
        <w:t xml:space="preserve">son </w:t>
      </w:r>
      <w:r w:rsidRPr="00BA5AEE">
        <w:rPr>
          <w:rFonts w:ascii="Candara" w:hAnsi="Candara"/>
          <w:color w:val="444444"/>
          <w:lang w:val="es-ES"/>
        </w:rPr>
        <w:t xml:space="preserve">muy </w:t>
      </w:r>
      <w:r w:rsidR="007A30DA" w:rsidRPr="00BA5AEE">
        <w:rPr>
          <w:rFonts w:ascii="Candara" w:hAnsi="Candara"/>
          <w:color w:val="444444"/>
          <w:lang w:val="es-ES"/>
        </w:rPr>
        <w:t xml:space="preserve">limitados los resultados exhibidos en </w:t>
      </w:r>
      <w:r w:rsidRPr="00BA5AEE">
        <w:rPr>
          <w:rFonts w:ascii="Candara" w:hAnsi="Candara"/>
          <w:color w:val="444444"/>
          <w:lang w:val="es-ES"/>
        </w:rPr>
        <w:t xml:space="preserve">niveles de </w:t>
      </w:r>
      <w:r w:rsidR="007A30DA" w:rsidRPr="00BA5AEE">
        <w:rPr>
          <w:rFonts w:ascii="Candara" w:hAnsi="Candara"/>
          <w:color w:val="444444"/>
          <w:lang w:val="es-ES"/>
        </w:rPr>
        <w:t>ventas (</w:t>
      </w:r>
      <w:r w:rsidRPr="00BA5AEE">
        <w:rPr>
          <w:rFonts w:ascii="Candara" w:hAnsi="Candara"/>
          <w:color w:val="444444"/>
          <w:lang w:val="es-ES"/>
        </w:rPr>
        <w:t>en todas las incubadoras son escasas las empresas que facturan anualmente al menos 50 mil U$S).</w:t>
      </w:r>
    </w:p>
    <w:p w:rsidR="00F7074C" w:rsidRPr="00BA5AEE" w:rsidRDefault="00F7074C" w:rsidP="00F7074C">
      <w:pPr>
        <w:spacing w:after="160" w:afterAutospacing="0" w:line="259" w:lineRule="auto"/>
        <w:ind w:left="720" w:firstLine="0"/>
        <w:rPr>
          <w:rFonts w:ascii="Candara" w:hAnsi="Candara"/>
          <w:color w:val="444444"/>
        </w:rPr>
      </w:pPr>
    </w:p>
    <w:p w:rsidR="00FA5172" w:rsidRPr="00BA5AEE" w:rsidRDefault="0099309A" w:rsidP="00F7074C">
      <w:pPr>
        <w:spacing w:after="0" w:afterAutospacing="0"/>
        <w:ind w:firstLine="0"/>
        <w:jc w:val="center"/>
        <w:rPr>
          <w:rFonts w:ascii="Candara" w:hAnsi="Candara"/>
          <w:noProof/>
          <w:color w:val="444444"/>
          <w:lang w:val="es-AR" w:eastAsia="es-AR"/>
        </w:rPr>
      </w:pPr>
      <w:r>
        <w:rPr>
          <w:rFonts w:ascii="Candara" w:hAnsi="Candara" w:cs="Open Sans"/>
          <w:b/>
          <w:color w:val="444444"/>
          <w:shd w:val="clear" w:color="auto" w:fill="FFFFFF"/>
        </w:rPr>
        <w:t>Gráfico 61.</w:t>
      </w:r>
      <w:r w:rsidR="00FA5172" w:rsidRPr="00BA5AEE">
        <w:rPr>
          <w:rFonts w:ascii="Candara" w:hAnsi="Candara"/>
          <w:b/>
          <w:bCs/>
          <w:color w:val="444444"/>
        </w:rPr>
        <w:t xml:space="preserve"> Desempeño - Resultado de los </w:t>
      </w:r>
      <w:r w:rsidR="00DC7455">
        <w:rPr>
          <w:rFonts w:ascii="Candara" w:hAnsi="Candara"/>
          <w:b/>
          <w:bCs/>
          <w:color w:val="444444"/>
        </w:rPr>
        <w:t>emprendimientos en</w:t>
      </w:r>
      <w:r w:rsidR="00FA5172" w:rsidRPr="00BA5AEE">
        <w:rPr>
          <w:rFonts w:ascii="Candara" w:hAnsi="Candara"/>
          <w:b/>
          <w:bCs/>
          <w:color w:val="444444"/>
        </w:rPr>
        <w:t xml:space="preserve"> 2016</w:t>
      </w:r>
    </w:p>
    <w:p w:rsidR="00FA5172" w:rsidRDefault="00A95C65" w:rsidP="00F7074C">
      <w:pPr>
        <w:spacing w:after="0" w:afterAutospacing="0"/>
        <w:ind w:firstLine="0"/>
        <w:jc w:val="center"/>
        <w:rPr>
          <w:rFonts w:ascii="Candara" w:hAnsi="Candara"/>
          <w:lang w:val="es-ES"/>
        </w:rPr>
      </w:pPr>
      <w:r w:rsidRPr="00A95C65">
        <w:rPr>
          <w:noProof/>
          <w:lang w:val="es-AR" w:eastAsia="es-AR"/>
        </w:rPr>
        <w:drawing>
          <wp:inline distT="0" distB="0" distL="0" distR="0">
            <wp:extent cx="4628828" cy="3108060"/>
            <wp:effectExtent l="19050" t="0" r="322" b="0"/>
            <wp:docPr id="205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2" cstate="print"/>
                    <a:srcRect/>
                    <a:stretch>
                      <a:fillRect/>
                    </a:stretch>
                  </pic:blipFill>
                  <pic:spPr bwMode="auto">
                    <a:xfrm>
                      <a:off x="0" y="0"/>
                      <a:ext cx="4628828" cy="3108060"/>
                    </a:xfrm>
                    <a:prstGeom prst="rect">
                      <a:avLst/>
                    </a:prstGeom>
                    <a:noFill/>
                    <a:ln w="9525">
                      <a:noFill/>
                      <a:miter lim="800000"/>
                      <a:headEnd/>
                      <a:tailEnd/>
                    </a:ln>
                  </pic:spPr>
                </pic:pic>
              </a:graphicData>
            </a:graphic>
          </wp:inline>
        </w:drawing>
      </w:r>
    </w:p>
    <w:p w:rsidR="00461897" w:rsidRPr="00976217" w:rsidRDefault="00461897" w:rsidP="00F7074C">
      <w:pPr>
        <w:keepNext/>
        <w:spacing w:after="0" w:afterAutospacing="0"/>
        <w:ind w:firstLine="0"/>
        <w:jc w:val="center"/>
        <w:rPr>
          <w:rFonts w:ascii="Candara" w:hAnsi="Candara"/>
          <w:lang w:val="es-AR"/>
        </w:rPr>
      </w:pPr>
      <w:r w:rsidRPr="00FD0B6F">
        <w:rPr>
          <w:rFonts w:ascii="Candara" w:hAnsi="Candara" w:cs="Open Sans"/>
          <w:b/>
          <w:color w:val="444444"/>
          <w:sz w:val="18"/>
          <w:shd w:val="clear" w:color="auto" w:fill="FFFFFF"/>
        </w:rPr>
        <w:t>Fuente:</w:t>
      </w:r>
      <w:r w:rsidRPr="00FD0B6F">
        <w:rPr>
          <w:rFonts w:ascii="Candara" w:hAnsi="Candara" w:cs="Open Sans"/>
          <w:color w:val="444444"/>
          <w:sz w:val="18"/>
          <w:shd w:val="clear" w:color="auto" w:fill="FFFFFF"/>
        </w:rPr>
        <w:t xml:space="preserve"> Elaboración propia en base a Encuestas a </w:t>
      </w:r>
      <w:r>
        <w:rPr>
          <w:rFonts w:ascii="Candara" w:hAnsi="Candara" w:cs="Open Sans"/>
          <w:color w:val="444444"/>
          <w:sz w:val="18"/>
          <w:shd w:val="clear" w:color="auto" w:fill="FFFFFF"/>
        </w:rPr>
        <w:t>Emprendedores</w:t>
      </w:r>
    </w:p>
    <w:p w:rsidR="00461897" w:rsidRPr="00461897" w:rsidRDefault="00461897" w:rsidP="00F7074C">
      <w:pPr>
        <w:spacing w:after="0" w:afterAutospacing="0"/>
        <w:ind w:firstLine="0"/>
        <w:jc w:val="center"/>
        <w:rPr>
          <w:rFonts w:ascii="Candara" w:hAnsi="Candara"/>
          <w:lang w:val="es-AR"/>
        </w:rPr>
      </w:pPr>
    </w:p>
    <w:p w:rsidR="00CC3023" w:rsidRDefault="00CE7C43" w:rsidP="00CC3023">
      <w:pPr>
        <w:spacing w:after="0" w:afterAutospacing="0"/>
        <w:ind w:firstLine="0"/>
        <w:rPr>
          <w:rFonts w:ascii="Candara" w:hAnsi="Candara"/>
          <w:color w:val="444444"/>
          <w:lang w:val="es-ES"/>
        </w:rPr>
      </w:pPr>
      <w:r w:rsidRPr="00BA5AEE">
        <w:rPr>
          <w:rFonts w:ascii="Candara" w:hAnsi="Candara"/>
          <w:color w:val="444444"/>
          <w:lang w:val="es-ES"/>
        </w:rPr>
        <w:t xml:space="preserve">Habrá que seguir la evolución de estas variables una vez que las empresas recorran más </w:t>
      </w:r>
      <w:r w:rsidR="00CC3023" w:rsidRPr="00BA5AEE">
        <w:rPr>
          <w:rFonts w:ascii="Candara" w:hAnsi="Candara"/>
          <w:color w:val="444444"/>
          <w:lang w:val="es-ES"/>
        </w:rPr>
        <w:t>camino y</w:t>
      </w:r>
      <w:r w:rsidRPr="00BA5AEE">
        <w:rPr>
          <w:rFonts w:ascii="Candara" w:hAnsi="Candara"/>
          <w:color w:val="444444"/>
          <w:lang w:val="es-ES"/>
        </w:rPr>
        <w:t xml:space="preserve">/o el trabajo con las incubadoras haya madurado, aun cuando cabe señalar que no parece razonable depositar la responsabilidad total del crecimiento de las empresas en las incubadoras dado que sus servicios cubren solamente una fase acotada del ciclo de vida. </w:t>
      </w:r>
    </w:p>
    <w:p w:rsidR="00CC3023" w:rsidRDefault="00CC3023" w:rsidP="00CC3023">
      <w:pPr>
        <w:spacing w:after="0" w:afterAutospacing="0"/>
        <w:ind w:firstLine="0"/>
        <w:rPr>
          <w:rFonts w:ascii="Candara" w:hAnsi="Candara"/>
          <w:color w:val="444444"/>
          <w:lang w:val="es-ES"/>
        </w:rPr>
      </w:pPr>
    </w:p>
    <w:p w:rsidR="00CC3023" w:rsidRPr="00382E77" w:rsidRDefault="00CE7C43" w:rsidP="00CC3023">
      <w:pPr>
        <w:spacing w:after="0" w:afterAutospacing="0"/>
        <w:ind w:firstLine="0"/>
        <w:rPr>
          <w:rFonts w:ascii="Candara" w:hAnsi="Candara"/>
          <w:color w:val="444444"/>
          <w:lang w:val="es-ES"/>
        </w:rPr>
      </w:pPr>
      <w:r w:rsidRPr="00BA5AEE">
        <w:rPr>
          <w:rFonts w:ascii="Candara" w:hAnsi="Candara"/>
          <w:color w:val="444444"/>
          <w:lang w:val="es-ES"/>
        </w:rPr>
        <w:t>Preliminarmente puede apreciarse que las cifras no se alteran significativamente cuando sólo se toman los casos de aquellos emprendedores que iniciaron su trabajo con la incubadora hace al menos un año y cuya empresa ya cumplió un año de vida o más. Ello sólo sucede</w:t>
      </w:r>
      <w:r w:rsidR="009B608B" w:rsidRPr="00BA5AEE">
        <w:rPr>
          <w:rFonts w:ascii="Candara" w:hAnsi="Candara"/>
          <w:color w:val="444444"/>
          <w:lang w:val="es-ES"/>
        </w:rPr>
        <w:t>, en parte,</w:t>
      </w:r>
      <w:r w:rsidRPr="00BA5AEE">
        <w:rPr>
          <w:rFonts w:ascii="Candara" w:hAnsi="Candara"/>
          <w:color w:val="444444"/>
          <w:lang w:val="es-ES"/>
        </w:rPr>
        <w:t xml:space="preserve"> en dos de las seis incubadoras.</w:t>
      </w:r>
      <w:r w:rsidR="00CC3023">
        <w:rPr>
          <w:rFonts w:ascii="Candara" w:hAnsi="Candara"/>
          <w:color w:val="444444"/>
          <w:lang w:val="es-ES"/>
        </w:rPr>
        <w:t xml:space="preserve"> En el caso chileno, </w:t>
      </w:r>
      <w:r w:rsidR="00CC3023" w:rsidRPr="00382E77">
        <w:rPr>
          <w:rFonts w:ascii="Candara" w:hAnsi="Candara"/>
          <w:color w:val="444444"/>
          <w:lang w:val="es-ES"/>
        </w:rPr>
        <w:t>sin embargo, casi la mitad de los emprendimientos cuyo proceso de incubación inició hace al menos 2 años vendó más de 140 mil U$S en el año de referencia del estudio (2015), cifras alcanzadas por casi uno de cada cinco en aquellos cuya actividad emprendedora se inició hace al menos 3 años.</w:t>
      </w:r>
    </w:p>
    <w:p w:rsidR="00CC3023" w:rsidRPr="00382E77" w:rsidRDefault="00CC3023" w:rsidP="00CC3023">
      <w:pPr>
        <w:spacing w:after="0"/>
        <w:ind w:firstLine="0"/>
        <w:rPr>
          <w:rFonts w:ascii="Candara" w:hAnsi="Candara"/>
          <w:color w:val="444444"/>
          <w:lang w:val="es-ES"/>
        </w:rPr>
      </w:pPr>
    </w:p>
    <w:p w:rsidR="00CE7C43" w:rsidRDefault="00CE7C43" w:rsidP="00F7074C">
      <w:pPr>
        <w:spacing w:after="0" w:afterAutospacing="0"/>
        <w:ind w:firstLine="0"/>
        <w:rPr>
          <w:rFonts w:ascii="Candara" w:hAnsi="Candara"/>
          <w:color w:val="444444"/>
          <w:lang w:val="es-ES"/>
        </w:rPr>
      </w:pPr>
    </w:p>
    <w:p w:rsidR="00F7074C" w:rsidRDefault="00F7074C" w:rsidP="00F7074C">
      <w:pPr>
        <w:spacing w:after="0" w:afterAutospacing="0"/>
        <w:ind w:firstLine="0"/>
        <w:rPr>
          <w:rFonts w:ascii="Candara" w:hAnsi="Candara"/>
          <w:color w:val="444444"/>
          <w:lang w:val="es-ES"/>
        </w:rPr>
      </w:pPr>
    </w:p>
    <w:p w:rsidR="00DC7455" w:rsidRDefault="00DC7455" w:rsidP="00F7074C">
      <w:pPr>
        <w:spacing w:after="0" w:afterAutospacing="0"/>
        <w:ind w:firstLine="0"/>
        <w:rPr>
          <w:rFonts w:ascii="Candara" w:hAnsi="Candara"/>
          <w:color w:val="444444"/>
          <w:lang w:val="es-ES"/>
        </w:rPr>
      </w:pPr>
    </w:p>
    <w:p w:rsidR="00DC7455" w:rsidRDefault="00DC7455" w:rsidP="00F7074C">
      <w:pPr>
        <w:spacing w:after="0" w:afterAutospacing="0"/>
        <w:ind w:firstLine="0"/>
        <w:rPr>
          <w:rFonts w:ascii="Candara" w:hAnsi="Candara"/>
          <w:color w:val="444444"/>
          <w:lang w:val="es-ES"/>
        </w:rPr>
      </w:pPr>
    </w:p>
    <w:p w:rsidR="00DC7455" w:rsidRDefault="00DC7455" w:rsidP="00F7074C">
      <w:pPr>
        <w:spacing w:after="0" w:afterAutospacing="0"/>
        <w:ind w:firstLine="0"/>
        <w:rPr>
          <w:rFonts w:ascii="Candara" w:hAnsi="Candara"/>
          <w:color w:val="444444"/>
          <w:lang w:val="es-ES"/>
        </w:rPr>
      </w:pPr>
    </w:p>
    <w:p w:rsidR="00DC7455" w:rsidRDefault="00DC7455" w:rsidP="00F7074C">
      <w:pPr>
        <w:spacing w:after="0" w:afterAutospacing="0"/>
        <w:ind w:firstLine="0"/>
        <w:rPr>
          <w:rFonts w:ascii="Candara" w:hAnsi="Candara"/>
          <w:color w:val="444444"/>
          <w:lang w:val="es-ES"/>
        </w:rPr>
      </w:pPr>
    </w:p>
    <w:p w:rsidR="000E65A5" w:rsidRPr="00BA5AEE" w:rsidRDefault="0099309A" w:rsidP="0099309A">
      <w:pPr>
        <w:spacing w:after="0" w:afterAutospacing="0"/>
        <w:ind w:firstLine="0"/>
        <w:jc w:val="center"/>
        <w:rPr>
          <w:rFonts w:ascii="Candara" w:hAnsi="Candara"/>
          <w:b/>
          <w:color w:val="444444"/>
          <w:lang w:val="es-ES"/>
        </w:rPr>
      </w:pPr>
      <w:r>
        <w:rPr>
          <w:rFonts w:ascii="Candara" w:hAnsi="Candara" w:cs="Open Sans"/>
          <w:b/>
          <w:color w:val="444444"/>
          <w:shd w:val="clear" w:color="auto" w:fill="FFFFFF"/>
        </w:rPr>
        <w:t xml:space="preserve">Gráfico 62. </w:t>
      </w:r>
      <w:r w:rsidR="000E65A5" w:rsidRPr="00BA5AEE">
        <w:rPr>
          <w:rFonts w:ascii="Candara" w:hAnsi="Candara"/>
          <w:b/>
          <w:color w:val="444444"/>
          <w:lang w:val="es-ES"/>
        </w:rPr>
        <w:t xml:space="preserve">Ventas </w:t>
      </w:r>
      <w:r w:rsidR="00DC7455">
        <w:rPr>
          <w:rFonts w:ascii="Candara" w:hAnsi="Candara"/>
          <w:b/>
          <w:color w:val="444444"/>
          <w:lang w:val="es-ES"/>
        </w:rPr>
        <w:t xml:space="preserve">en 2016 </w:t>
      </w:r>
      <w:r w:rsidR="000E65A5" w:rsidRPr="00BA5AEE">
        <w:rPr>
          <w:rFonts w:ascii="Candara" w:hAnsi="Candara"/>
          <w:b/>
          <w:color w:val="444444"/>
          <w:lang w:val="es-ES"/>
        </w:rPr>
        <w:t xml:space="preserve">de </w:t>
      </w:r>
      <w:r w:rsidR="00DC7455">
        <w:rPr>
          <w:rFonts w:ascii="Candara" w:hAnsi="Candara"/>
          <w:b/>
          <w:color w:val="444444"/>
          <w:lang w:val="es-ES"/>
        </w:rPr>
        <w:t xml:space="preserve">las </w:t>
      </w:r>
      <w:r w:rsidR="000E65A5" w:rsidRPr="00BA5AEE">
        <w:rPr>
          <w:rFonts w:ascii="Candara" w:hAnsi="Candara"/>
          <w:b/>
          <w:color w:val="444444"/>
          <w:lang w:val="es-ES"/>
        </w:rPr>
        <w:t xml:space="preserve">empresas </w:t>
      </w:r>
      <w:r w:rsidR="00DC7455">
        <w:rPr>
          <w:rFonts w:ascii="Candara" w:hAnsi="Candara"/>
          <w:b/>
          <w:color w:val="444444"/>
          <w:lang w:val="es-ES"/>
        </w:rPr>
        <w:t>con</w:t>
      </w:r>
      <w:r w:rsidR="000E65A5" w:rsidRPr="00BA5AEE">
        <w:rPr>
          <w:rFonts w:ascii="Candara" w:hAnsi="Candara"/>
          <w:b/>
          <w:color w:val="444444"/>
          <w:lang w:val="es-ES"/>
        </w:rPr>
        <w:t xml:space="preserve"> al menos 1 año de vida </w:t>
      </w:r>
      <w:r w:rsidR="00DC7455">
        <w:rPr>
          <w:rFonts w:ascii="Candara" w:hAnsi="Candara"/>
          <w:b/>
          <w:color w:val="444444"/>
          <w:lang w:val="es-ES"/>
        </w:rPr>
        <w:t xml:space="preserve">y </w:t>
      </w:r>
      <w:r w:rsidR="000E65A5" w:rsidRPr="00BA5AEE">
        <w:rPr>
          <w:rFonts w:ascii="Candara" w:hAnsi="Candara"/>
          <w:b/>
          <w:color w:val="444444"/>
          <w:lang w:val="es-ES"/>
        </w:rPr>
        <w:t xml:space="preserve">que están trabajando con la incubadora </w:t>
      </w:r>
      <w:r w:rsidR="00DC7455">
        <w:rPr>
          <w:rFonts w:ascii="Candara" w:hAnsi="Candara"/>
          <w:b/>
          <w:color w:val="444444"/>
          <w:lang w:val="es-ES"/>
        </w:rPr>
        <w:t xml:space="preserve">desde hace </w:t>
      </w:r>
      <w:r w:rsidR="000E65A5" w:rsidRPr="00BA5AEE">
        <w:rPr>
          <w:rFonts w:ascii="Candara" w:hAnsi="Candara"/>
          <w:b/>
          <w:color w:val="444444"/>
          <w:lang w:val="es-ES"/>
        </w:rPr>
        <w:t>al menos un año</w:t>
      </w:r>
      <w:r w:rsidR="000E34BF" w:rsidRPr="00BA5AEE">
        <w:rPr>
          <w:rFonts w:ascii="Candara" w:hAnsi="Candara"/>
          <w:b/>
          <w:color w:val="444444"/>
          <w:lang w:val="es-ES"/>
        </w:rPr>
        <w:t xml:space="preserve"> (N: 44)</w:t>
      </w:r>
    </w:p>
    <w:p w:rsidR="000E65A5" w:rsidRDefault="00792775" w:rsidP="0099309A">
      <w:pPr>
        <w:spacing w:after="0" w:afterAutospacing="0"/>
        <w:ind w:firstLine="0"/>
        <w:jc w:val="center"/>
        <w:rPr>
          <w:rFonts w:ascii="Candara" w:hAnsi="Candara"/>
          <w:lang w:val="es-ES"/>
        </w:rPr>
      </w:pPr>
      <w:r w:rsidRPr="00792775">
        <w:rPr>
          <w:noProof/>
          <w:lang w:val="es-AR" w:eastAsia="es-AR"/>
        </w:rPr>
        <w:drawing>
          <wp:inline distT="0" distB="0" distL="0" distR="0">
            <wp:extent cx="5648109" cy="2108934"/>
            <wp:effectExtent l="0" t="0" r="0" b="0"/>
            <wp:docPr id="36"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3" cstate="print"/>
                    <a:srcRect/>
                    <a:stretch>
                      <a:fillRect/>
                    </a:stretch>
                  </pic:blipFill>
                  <pic:spPr bwMode="auto">
                    <a:xfrm>
                      <a:off x="0" y="0"/>
                      <a:ext cx="5658304" cy="2112741"/>
                    </a:xfrm>
                    <a:prstGeom prst="rect">
                      <a:avLst/>
                    </a:prstGeom>
                    <a:noFill/>
                    <a:ln w="9525">
                      <a:noFill/>
                      <a:miter lim="800000"/>
                      <a:headEnd/>
                      <a:tailEnd/>
                    </a:ln>
                  </pic:spPr>
                </pic:pic>
              </a:graphicData>
            </a:graphic>
          </wp:inline>
        </w:drawing>
      </w:r>
    </w:p>
    <w:p w:rsidR="00461897" w:rsidRPr="00976217" w:rsidRDefault="00461897" w:rsidP="00461897">
      <w:pPr>
        <w:keepNext/>
        <w:spacing w:after="0" w:afterAutospacing="0"/>
        <w:ind w:firstLine="0"/>
        <w:jc w:val="center"/>
        <w:rPr>
          <w:rFonts w:ascii="Candara" w:hAnsi="Candara"/>
          <w:lang w:val="es-AR"/>
        </w:rPr>
      </w:pPr>
      <w:r w:rsidRPr="00FD0B6F">
        <w:rPr>
          <w:rFonts w:ascii="Candara" w:hAnsi="Candara" w:cs="Open Sans"/>
          <w:b/>
          <w:color w:val="444444"/>
          <w:sz w:val="18"/>
          <w:shd w:val="clear" w:color="auto" w:fill="FFFFFF"/>
        </w:rPr>
        <w:t>Fuente:</w:t>
      </w:r>
      <w:r w:rsidRPr="00FD0B6F">
        <w:rPr>
          <w:rFonts w:ascii="Candara" w:hAnsi="Candara" w:cs="Open Sans"/>
          <w:color w:val="444444"/>
          <w:sz w:val="18"/>
          <w:shd w:val="clear" w:color="auto" w:fill="FFFFFF"/>
        </w:rPr>
        <w:t xml:space="preserve"> Elaboración propia en base a Encuestas a </w:t>
      </w:r>
      <w:r>
        <w:rPr>
          <w:rFonts w:ascii="Candara" w:hAnsi="Candara" w:cs="Open Sans"/>
          <w:color w:val="444444"/>
          <w:sz w:val="18"/>
          <w:shd w:val="clear" w:color="auto" w:fill="FFFFFF"/>
        </w:rPr>
        <w:t>Emprendedores</w:t>
      </w:r>
    </w:p>
    <w:p w:rsidR="00461897" w:rsidRPr="00461897" w:rsidRDefault="00461897" w:rsidP="0099309A">
      <w:pPr>
        <w:spacing w:after="0" w:afterAutospacing="0"/>
        <w:ind w:firstLine="0"/>
        <w:jc w:val="center"/>
        <w:rPr>
          <w:rFonts w:ascii="Candara" w:hAnsi="Candara"/>
          <w:lang w:val="es-AR"/>
        </w:rPr>
      </w:pPr>
    </w:p>
    <w:p w:rsidR="00A47EEE" w:rsidRDefault="00A47EEE" w:rsidP="00A47EEE">
      <w:pPr>
        <w:spacing w:after="0"/>
        <w:ind w:firstLine="0"/>
        <w:rPr>
          <w:rFonts w:ascii="Candara" w:hAnsi="Candara"/>
          <w:color w:val="444444"/>
          <w:lang w:val="es-ES"/>
        </w:rPr>
      </w:pPr>
      <w:r w:rsidRPr="00BA5AEE">
        <w:rPr>
          <w:rFonts w:ascii="Candara" w:hAnsi="Candara"/>
          <w:color w:val="444444"/>
          <w:lang w:val="es-ES"/>
        </w:rPr>
        <w:t xml:space="preserve">En lo que respecta al levantamiento de inversión privada, hay un 16% que lo logró. </w:t>
      </w:r>
      <w:r w:rsidR="0071636E" w:rsidRPr="00BA5AEE">
        <w:rPr>
          <w:rFonts w:ascii="Candara" w:hAnsi="Candara"/>
          <w:color w:val="444444"/>
          <w:lang w:val="es-ES"/>
        </w:rPr>
        <w:t>Se trata, por igual, de socios capitalistas y fondos/redes de inversores ángeles, con una fuerte presencia de capital extranjero y, en cerca de la mitad de los casos de inversiones de hasta 50 mil U$S.</w:t>
      </w:r>
    </w:p>
    <w:p w:rsidR="0099309A" w:rsidRPr="00BA5AEE" w:rsidRDefault="0099309A" w:rsidP="0099309A">
      <w:pPr>
        <w:spacing w:after="0" w:afterAutospacing="0"/>
        <w:ind w:firstLine="0"/>
        <w:jc w:val="center"/>
        <w:rPr>
          <w:rFonts w:ascii="Candara" w:hAnsi="Candara"/>
          <w:color w:val="444444"/>
          <w:lang w:val="es-ES"/>
        </w:rPr>
      </w:pPr>
      <w:r>
        <w:rPr>
          <w:rFonts w:ascii="Candara" w:hAnsi="Candara" w:cs="Open Sans"/>
          <w:b/>
          <w:color w:val="444444"/>
          <w:shd w:val="clear" w:color="auto" w:fill="FFFFFF"/>
        </w:rPr>
        <w:t>Gráfico 63.</w:t>
      </w:r>
      <w:r w:rsidR="00A359FB">
        <w:rPr>
          <w:rFonts w:ascii="Candara" w:hAnsi="Candara" w:cs="Open Sans"/>
          <w:b/>
          <w:color w:val="444444"/>
          <w:shd w:val="clear" w:color="auto" w:fill="FFFFFF"/>
        </w:rPr>
        <w:t xml:space="preserve"> Caracterización de las inversiones privadas recibidas</w:t>
      </w:r>
    </w:p>
    <w:p w:rsidR="00A95C65" w:rsidRDefault="00A95C65" w:rsidP="0099309A">
      <w:pPr>
        <w:spacing w:after="0" w:afterAutospacing="0"/>
        <w:ind w:firstLine="0"/>
        <w:jc w:val="center"/>
        <w:rPr>
          <w:rFonts w:ascii="Candara" w:hAnsi="Candara"/>
          <w:lang w:val="es-ES"/>
        </w:rPr>
      </w:pPr>
      <w:r w:rsidRPr="00A95C65">
        <w:rPr>
          <w:noProof/>
          <w:lang w:val="es-AR" w:eastAsia="es-AR"/>
        </w:rPr>
        <w:drawing>
          <wp:inline distT="0" distB="0" distL="0" distR="0">
            <wp:extent cx="3988353" cy="2886075"/>
            <wp:effectExtent l="19050" t="0" r="0" b="0"/>
            <wp:docPr id="205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4" cstate="print"/>
                    <a:srcRect/>
                    <a:stretch>
                      <a:fillRect/>
                    </a:stretch>
                  </pic:blipFill>
                  <pic:spPr bwMode="auto">
                    <a:xfrm>
                      <a:off x="0" y="0"/>
                      <a:ext cx="4003378" cy="2896947"/>
                    </a:xfrm>
                    <a:prstGeom prst="rect">
                      <a:avLst/>
                    </a:prstGeom>
                    <a:noFill/>
                    <a:ln w="9525">
                      <a:noFill/>
                      <a:miter lim="800000"/>
                      <a:headEnd/>
                      <a:tailEnd/>
                    </a:ln>
                  </pic:spPr>
                </pic:pic>
              </a:graphicData>
            </a:graphic>
          </wp:inline>
        </w:drawing>
      </w:r>
    </w:p>
    <w:p w:rsidR="00461897" w:rsidRPr="00976217" w:rsidRDefault="00461897" w:rsidP="00461897">
      <w:pPr>
        <w:keepNext/>
        <w:spacing w:after="0" w:afterAutospacing="0"/>
        <w:ind w:firstLine="0"/>
        <w:jc w:val="center"/>
        <w:rPr>
          <w:rFonts w:ascii="Candara" w:hAnsi="Candara"/>
          <w:lang w:val="es-AR"/>
        </w:rPr>
      </w:pPr>
      <w:r w:rsidRPr="00FD0B6F">
        <w:rPr>
          <w:rFonts w:ascii="Candara" w:hAnsi="Candara" w:cs="Open Sans"/>
          <w:b/>
          <w:color w:val="444444"/>
          <w:sz w:val="18"/>
          <w:shd w:val="clear" w:color="auto" w:fill="FFFFFF"/>
        </w:rPr>
        <w:t>Fuente:</w:t>
      </w:r>
      <w:r w:rsidRPr="00FD0B6F">
        <w:rPr>
          <w:rFonts w:ascii="Candara" w:hAnsi="Candara" w:cs="Open Sans"/>
          <w:color w:val="444444"/>
          <w:sz w:val="18"/>
          <w:shd w:val="clear" w:color="auto" w:fill="FFFFFF"/>
        </w:rPr>
        <w:t xml:space="preserve"> Elaboración propia en base a Encuestas a </w:t>
      </w:r>
      <w:r>
        <w:rPr>
          <w:rFonts w:ascii="Candara" w:hAnsi="Candara" w:cs="Open Sans"/>
          <w:color w:val="444444"/>
          <w:sz w:val="18"/>
          <w:shd w:val="clear" w:color="auto" w:fill="FFFFFF"/>
        </w:rPr>
        <w:t>Emprendedores</w:t>
      </w:r>
    </w:p>
    <w:p w:rsidR="00F7074C" w:rsidRDefault="00F7074C" w:rsidP="0071636E">
      <w:pPr>
        <w:spacing w:after="0"/>
        <w:ind w:firstLine="0"/>
        <w:rPr>
          <w:rFonts w:ascii="Candara" w:hAnsi="Candara"/>
          <w:color w:val="444444"/>
          <w:lang w:val="es-ES"/>
        </w:rPr>
      </w:pPr>
    </w:p>
    <w:p w:rsidR="00871A9A" w:rsidRDefault="0071636E" w:rsidP="0071636E">
      <w:pPr>
        <w:spacing w:after="0"/>
        <w:ind w:firstLine="0"/>
        <w:rPr>
          <w:rFonts w:ascii="Candara" w:hAnsi="Candara"/>
          <w:color w:val="444444"/>
          <w:lang w:val="es-ES"/>
        </w:rPr>
      </w:pPr>
      <w:r w:rsidRPr="00BA5AEE">
        <w:rPr>
          <w:rFonts w:ascii="Candara" w:hAnsi="Candara"/>
          <w:color w:val="444444"/>
          <w:lang w:val="es-ES"/>
        </w:rPr>
        <w:t>Un dato interesante es que apenas el 18% de estos emprendedores conoció al inversor a través de la incubadora. Predomina, por el contrario, el rol introductor de las redes comerciales (clientes/proveedores) y de las redes sociales (parientes/amigos). A la distancia aparecen con menos de uno de cada cinco casos las actividades del ecosistema y el accionar proactivo de los propios inversionistas.</w:t>
      </w:r>
    </w:p>
    <w:p w:rsidR="0099309A" w:rsidRPr="00BA5AEE" w:rsidRDefault="0099309A" w:rsidP="00F7074C">
      <w:pPr>
        <w:spacing w:after="0" w:afterAutospacing="0"/>
        <w:ind w:firstLine="0"/>
        <w:jc w:val="center"/>
        <w:rPr>
          <w:rFonts w:ascii="Candara" w:hAnsi="Candara"/>
          <w:color w:val="444444"/>
          <w:lang w:val="es-ES"/>
        </w:rPr>
      </w:pPr>
      <w:r>
        <w:rPr>
          <w:rFonts w:ascii="Candara" w:hAnsi="Candara" w:cs="Open Sans"/>
          <w:b/>
          <w:color w:val="444444"/>
          <w:shd w:val="clear" w:color="auto" w:fill="FFFFFF"/>
        </w:rPr>
        <w:t>Gráfico 64.</w:t>
      </w:r>
      <w:r w:rsidR="00A359FB">
        <w:rPr>
          <w:rFonts w:ascii="Candara" w:hAnsi="Candara" w:cs="Open Sans"/>
          <w:b/>
          <w:color w:val="444444"/>
          <w:shd w:val="clear" w:color="auto" w:fill="FFFFFF"/>
        </w:rPr>
        <w:t xml:space="preserve"> Canal de contacto con el inversor</w:t>
      </w:r>
    </w:p>
    <w:p w:rsidR="00871A9A" w:rsidRDefault="00871A9A" w:rsidP="00F7074C">
      <w:pPr>
        <w:spacing w:after="0" w:afterAutospacing="0"/>
        <w:ind w:firstLine="0"/>
        <w:jc w:val="center"/>
        <w:rPr>
          <w:rFonts w:ascii="Candara" w:hAnsi="Candara"/>
          <w:lang w:val="es-ES"/>
        </w:rPr>
      </w:pPr>
      <w:r w:rsidRPr="00871A9A">
        <w:rPr>
          <w:noProof/>
          <w:lang w:val="es-AR" w:eastAsia="es-AR"/>
        </w:rPr>
        <w:drawing>
          <wp:inline distT="0" distB="0" distL="0" distR="0">
            <wp:extent cx="3960000" cy="1992665"/>
            <wp:effectExtent l="19050" t="0" r="2400" b="0"/>
            <wp:docPr id="2059"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5" cstate="print"/>
                    <a:srcRect/>
                    <a:stretch>
                      <a:fillRect/>
                    </a:stretch>
                  </pic:blipFill>
                  <pic:spPr bwMode="auto">
                    <a:xfrm>
                      <a:off x="0" y="0"/>
                      <a:ext cx="3960000" cy="1992665"/>
                    </a:xfrm>
                    <a:prstGeom prst="rect">
                      <a:avLst/>
                    </a:prstGeom>
                    <a:noFill/>
                    <a:ln w="9525">
                      <a:noFill/>
                      <a:miter lim="800000"/>
                      <a:headEnd/>
                      <a:tailEnd/>
                    </a:ln>
                  </pic:spPr>
                </pic:pic>
              </a:graphicData>
            </a:graphic>
          </wp:inline>
        </w:drawing>
      </w:r>
    </w:p>
    <w:p w:rsidR="00461897" w:rsidRPr="00976217" w:rsidRDefault="00461897" w:rsidP="00F7074C">
      <w:pPr>
        <w:keepNext/>
        <w:spacing w:after="0" w:afterAutospacing="0"/>
        <w:ind w:firstLine="0"/>
        <w:jc w:val="center"/>
        <w:rPr>
          <w:rFonts w:ascii="Candara" w:hAnsi="Candara"/>
          <w:lang w:val="es-AR"/>
        </w:rPr>
      </w:pPr>
      <w:r w:rsidRPr="00FD0B6F">
        <w:rPr>
          <w:rFonts w:ascii="Candara" w:hAnsi="Candara" w:cs="Open Sans"/>
          <w:b/>
          <w:color w:val="444444"/>
          <w:sz w:val="18"/>
          <w:shd w:val="clear" w:color="auto" w:fill="FFFFFF"/>
        </w:rPr>
        <w:t>Fuente:</w:t>
      </w:r>
      <w:r w:rsidRPr="00FD0B6F">
        <w:rPr>
          <w:rFonts w:ascii="Candara" w:hAnsi="Candara" w:cs="Open Sans"/>
          <w:color w:val="444444"/>
          <w:sz w:val="18"/>
          <w:shd w:val="clear" w:color="auto" w:fill="FFFFFF"/>
        </w:rPr>
        <w:t xml:space="preserve"> Elaboración propia en base a Encuestas a </w:t>
      </w:r>
      <w:r>
        <w:rPr>
          <w:rFonts w:ascii="Candara" w:hAnsi="Candara" w:cs="Open Sans"/>
          <w:color w:val="444444"/>
          <w:sz w:val="18"/>
          <w:shd w:val="clear" w:color="auto" w:fill="FFFFFF"/>
        </w:rPr>
        <w:t>Emprendedores</w:t>
      </w:r>
    </w:p>
    <w:p w:rsidR="00461897" w:rsidRPr="00461897" w:rsidRDefault="00461897" w:rsidP="00F7074C">
      <w:pPr>
        <w:spacing w:after="0" w:afterAutospacing="0"/>
        <w:ind w:firstLine="0"/>
        <w:jc w:val="center"/>
        <w:rPr>
          <w:rFonts w:ascii="Candara" w:hAnsi="Candara"/>
          <w:lang w:val="es-AR"/>
        </w:rPr>
      </w:pPr>
    </w:p>
    <w:p w:rsidR="007A30DA" w:rsidRPr="00BA5AEE" w:rsidRDefault="00175E51" w:rsidP="00BA5AEE">
      <w:pPr>
        <w:pStyle w:val="Heading3"/>
        <w:numPr>
          <w:ilvl w:val="0"/>
          <w:numId w:val="0"/>
        </w:numPr>
        <w:rPr>
          <w:rFonts w:ascii="Candara" w:hAnsi="Candara"/>
          <w:bCs/>
          <w:color w:val="4F81BD" w:themeColor="accent1"/>
          <w:szCs w:val="26"/>
        </w:rPr>
      </w:pPr>
      <w:bookmarkStart w:id="50" w:name="_Toc449690582"/>
      <w:bookmarkStart w:id="51" w:name="_Toc480295583"/>
      <w:bookmarkStart w:id="52" w:name="_Toc480555692"/>
      <w:r>
        <w:rPr>
          <w:rFonts w:ascii="Candara" w:hAnsi="Candara"/>
          <w:bCs/>
          <w:color w:val="4F81BD" w:themeColor="accent1"/>
          <w:szCs w:val="26"/>
        </w:rPr>
        <w:t>2</w:t>
      </w:r>
      <w:r w:rsidR="007A30DA" w:rsidRPr="00BA5AEE">
        <w:rPr>
          <w:rFonts w:ascii="Candara" w:hAnsi="Candara"/>
          <w:bCs/>
          <w:color w:val="4F81BD" w:themeColor="accent1"/>
          <w:szCs w:val="26"/>
        </w:rPr>
        <w:t xml:space="preserve">.7 </w:t>
      </w:r>
      <w:r w:rsidR="00100043" w:rsidRPr="00BA5AEE">
        <w:rPr>
          <w:rFonts w:ascii="Candara" w:hAnsi="Candara"/>
          <w:bCs/>
          <w:color w:val="4F81BD" w:themeColor="accent1"/>
          <w:szCs w:val="26"/>
        </w:rPr>
        <w:t xml:space="preserve">  Egresos, </w:t>
      </w:r>
      <w:r w:rsidR="007A30DA" w:rsidRPr="00BA5AEE">
        <w:rPr>
          <w:rFonts w:ascii="Candara" w:hAnsi="Candara"/>
          <w:bCs/>
          <w:color w:val="4F81BD" w:themeColor="accent1"/>
          <w:szCs w:val="26"/>
        </w:rPr>
        <w:t>financiamiento y sostenibilidad</w:t>
      </w:r>
      <w:bookmarkEnd w:id="50"/>
      <w:bookmarkEnd w:id="51"/>
      <w:bookmarkEnd w:id="52"/>
    </w:p>
    <w:p w:rsidR="007A30DA" w:rsidRPr="00BA5AEE" w:rsidRDefault="00D874FE" w:rsidP="007A30DA">
      <w:pPr>
        <w:ind w:firstLine="0"/>
        <w:rPr>
          <w:rFonts w:ascii="Candara" w:hAnsi="Candara"/>
          <w:color w:val="444444"/>
        </w:rPr>
      </w:pPr>
      <w:r w:rsidRPr="00BA5AEE">
        <w:rPr>
          <w:rFonts w:ascii="Candara" w:hAnsi="Candara"/>
          <w:color w:val="444444"/>
        </w:rPr>
        <w:t>Según la información aportada por los gerentes de las incubadoras, l</w:t>
      </w:r>
      <w:r w:rsidR="007A30DA" w:rsidRPr="00BA5AEE">
        <w:rPr>
          <w:rFonts w:ascii="Candara" w:hAnsi="Candara"/>
          <w:color w:val="444444"/>
        </w:rPr>
        <w:t>a mayor parte de l</w:t>
      </w:r>
      <w:r w:rsidRPr="00BA5AEE">
        <w:rPr>
          <w:rFonts w:ascii="Candara" w:hAnsi="Candara"/>
          <w:color w:val="444444"/>
        </w:rPr>
        <w:t>a</w:t>
      </w:r>
      <w:r w:rsidR="007A30DA" w:rsidRPr="00BA5AEE">
        <w:rPr>
          <w:rFonts w:ascii="Candara" w:hAnsi="Candara"/>
          <w:color w:val="444444"/>
        </w:rPr>
        <w:t xml:space="preserve">s </w:t>
      </w:r>
      <w:r w:rsidRPr="00BA5AEE">
        <w:rPr>
          <w:rFonts w:ascii="Candara" w:hAnsi="Candara"/>
          <w:color w:val="444444"/>
        </w:rPr>
        <w:t xml:space="preserve">erogaciones </w:t>
      </w:r>
      <w:r w:rsidR="007A30DA" w:rsidRPr="00BA5AEE">
        <w:rPr>
          <w:rFonts w:ascii="Candara" w:hAnsi="Candara"/>
          <w:color w:val="444444"/>
        </w:rPr>
        <w:t>consist</w:t>
      </w:r>
      <w:r w:rsidRPr="00BA5AEE">
        <w:rPr>
          <w:rFonts w:ascii="Candara" w:hAnsi="Candara"/>
          <w:color w:val="444444"/>
        </w:rPr>
        <w:t>ieron en</w:t>
      </w:r>
      <w:r w:rsidR="007A30DA" w:rsidRPr="00BA5AEE">
        <w:rPr>
          <w:rFonts w:ascii="Candara" w:hAnsi="Candara"/>
          <w:color w:val="444444"/>
        </w:rPr>
        <w:t xml:space="preserve"> el pago de</w:t>
      </w:r>
      <w:r w:rsidRPr="00BA5AEE">
        <w:rPr>
          <w:rFonts w:ascii="Candara" w:hAnsi="Candara"/>
          <w:color w:val="444444"/>
        </w:rPr>
        <w:t xml:space="preserve"> los </w:t>
      </w:r>
      <w:r w:rsidR="007A30DA" w:rsidRPr="00BA5AEE">
        <w:rPr>
          <w:rFonts w:ascii="Candara" w:hAnsi="Candara"/>
          <w:color w:val="444444"/>
        </w:rPr>
        <w:t>recursos humanos</w:t>
      </w:r>
      <w:r w:rsidRPr="00BA5AEE">
        <w:rPr>
          <w:rFonts w:ascii="Candara" w:hAnsi="Candara"/>
          <w:color w:val="444444"/>
        </w:rPr>
        <w:t xml:space="preserve"> (50%); seguido en orden de importancia </w:t>
      </w:r>
      <w:r w:rsidR="007F00C3" w:rsidRPr="00BA5AEE">
        <w:rPr>
          <w:rFonts w:ascii="Candara" w:hAnsi="Candara"/>
          <w:color w:val="444444"/>
        </w:rPr>
        <w:t>por otros</w:t>
      </w:r>
      <w:r w:rsidRPr="00BA5AEE">
        <w:rPr>
          <w:rFonts w:ascii="Candara" w:hAnsi="Candara"/>
          <w:color w:val="444444"/>
        </w:rPr>
        <w:t xml:space="preserve"> </w:t>
      </w:r>
      <w:r w:rsidR="007A30DA" w:rsidRPr="00BA5AEE">
        <w:rPr>
          <w:rFonts w:ascii="Candara" w:hAnsi="Candara"/>
          <w:color w:val="444444"/>
        </w:rPr>
        <w:t>gastos de operación</w:t>
      </w:r>
      <w:r w:rsidRPr="00BA5AEE">
        <w:rPr>
          <w:rFonts w:ascii="Candara" w:hAnsi="Candara"/>
          <w:color w:val="444444"/>
        </w:rPr>
        <w:t xml:space="preserve"> (38%)</w:t>
      </w:r>
      <w:r w:rsidR="007A30DA" w:rsidRPr="00BA5AEE">
        <w:rPr>
          <w:rFonts w:ascii="Candara" w:hAnsi="Candara"/>
          <w:color w:val="444444"/>
        </w:rPr>
        <w:t>.</w:t>
      </w:r>
      <w:r w:rsidRPr="00BA5AEE">
        <w:rPr>
          <w:rFonts w:ascii="Candara" w:hAnsi="Candara"/>
          <w:color w:val="444444"/>
        </w:rPr>
        <w:t xml:space="preserve"> Las acciones de promoción se llevan el 3% del total y los esfuerzos de capacitación el </w:t>
      </w:r>
      <w:r w:rsidR="00E807EC" w:rsidRPr="00BA5AEE">
        <w:rPr>
          <w:rFonts w:ascii="Candara" w:hAnsi="Candara"/>
          <w:color w:val="444444"/>
        </w:rPr>
        <w:t>1</w:t>
      </w:r>
      <w:r w:rsidRPr="00BA5AEE">
        <w:rPr>
          <w:rFonts w:ascii="Candara" w:hAnsi="Candara"/>
          <w:color w:val="444444"/>
        </w:rPr>
        <w:t>%.</w:t>
      </w:r>
    </w:p>
    <w:p w:rsidR="007A30DA" w:rsidRPr="00F7074C" w:rsidRDefault="0099309A" w:rsidP="0099309A">
      <w:pPr>
        <w:spacing w:after="0"/>
        <w:ind w:firstLine="0"/>
        <w:jc w:val="center"/>
        <w:rPr>
          <w:rFonts w:ascii="Candara" w:hAnsi="Candara"/>
          <w:color w:val="444444"/>
          <w:lang w:val="es-ES"/>
        </w:rPr>
      </w:pPr>
      <w:r>
        <w:rPr>
          <w:rFonts w:ascii="Candara" w:hAnsi="Candara" w:cs="Open Sans"/>
          <w:b/>
          <w:color w:val="444444"/>
          <w:shd w:val="clear" w:color="auto" w:fill="FFFFFF"/>
        </w:rPr>
        <w:t>Gráfico 65.</w:t>
      </w:r>
      <w:r w:rsidR="001B60A8">
        <w:rPr>
          <w:rFonts w:ascii="Candara" w:hAnsi="Candara"/>
          <w:b/>
          <w:color w:val="444444"/>
        </w:rPr>
        <w:t xml:space="preserve"> Composición de g</w:t>
      </w:r>
      <w:r w:rsidR="007A30DA" w:rsidRPr="00F7074C">
        <w:rPr>
          <w:rFonts w:ascii="Candara" w:hAnsi="Candara"/>
          <w:b/>
          <w:color w:val="444444"/>
        </w:rPr>
        <w:t xml:space="preserve">astos </w:t>
      </w:r>
      <w:r w:rsidR="001B60A8">
        <w:rPr>
          <w:rFonts w:ascii="Candara" w:hAnsi="Candara"/>
          <w:b/>
          <w:color w:val="444444"/>
        </w:rPr>
        <w:t>d</w:t>
      </w:r>
      <w:r w:rsidR="007A30DA" w:rsidRPr="00F7074C">
        <w:rPr>
          <w:rFonts w:ascii="Candara" w:hAnsi="Candara"/>
          <w:b/>
          <w:color w:val="444444"/>
        </w:rPr>
        <w:t>e las incubadoras</w:t>
      </w:r>
    </w:p>
    <w:tbl>
      <w:tblPr>
        <w:tblStyle w:val="TableGrid"/>
        <w:tblW w:w="949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536"/>
      </w:tblGrid>
      <w:tr w:rsidR="00354AE8" w:rsidTr="00FD0B6F">
        <w:tc>
          <w:tcPr>
            <w:tcW w:w="4962" w:type="dxa"/>
          </w:tcPr>
          <w:p w:rsidR="00354AE8" w:rsidRPr="00E807EC" w:rsidRDefault="00354AE8" w:rsidP="00354AE8">
            <w:pPr>
              <w:ind w:firstLine="0"/>
              <w:jc w:val="center"/>
              <w:rPr>
                <w:rFonts w:ascii="Candara" w:hAnsi="Candara"/>
              </w:rPr>
            </w:pPr>
            <w:r w:rsidRPr="00E807EC">
              <w:rPr>
                <w:rFonts w:ascii="Candara" w:hAnsi="Candara"/>
              </w:rPr>
              <w:t>Uruguay</w:t>
            </w:r>
          </w:p>
        </w:tc>
        <w:tc>
          <w:tcPr>
            <w:tcW w:w="4536" w:type="dxa"/>
          </w:tcPr>
          <w:p w:rsidR="00354AE8" w:rsidRPr="00E807EC" w:rsidRDefault="00354AE8" w:rsidP="00354AE8">
            <w:pPr>
              <w:ind w:firstLine="0"/>
              <w:jc w:val="center"/>
              <w:rPr>
                <w:rFonts w:ascii="Candara" w:hAnsi="Candara"/>
              </w:rPr>
            </w:pPr>
            <w:r w:rsidRPr="00E807EC">
              <w:rPr>
                <w:rFonts w:ascii="Candara" w:hAnsi="Candara"/>
              </w:rPr>
              <w:t>Chile</w:t>
            </w:r>
          </w:p>
        </w:tc>
      </w:tr>
      <w:tr w:rsidR="00354AE8" w:rsidTr="00FD0B6F">
        <w:tc>
          <w:tcPr>
            <w:tcW w:w="4962" w:type="dxa"/>
          </w:tcPr>
          <w:p w:rsidR="00354AE8" w:rsidRDefault="00E807EC" w:rsidP="00FD0B6F">
            <w:pPr>
              <w:ind w:firstLine="0"/>
              <w:jc w:val="center"/>
            </w:pPr>
            <w:r>
              <w:rPr>
                <w:noProof/>
                <w:lang w:val="es-AR" w:eastAsia="es-AR"/>
              </w:rPr>
              <w:drawing>
                <wp:inline distT="0" distB="0" distL="0" distR="0">
                  <wp:extent cx="2855437" cy="2457450"/>
                  <wp:effectExtent l="19050" t="0" r="2063" b="0"/>
                  <wp:docPr id="2070"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6" cstate="print"/>
                          <a:srcRect l="3008" r="18219"/>
                          <a:stretch>
                            <a:fillRect/>
                          </a:stretch>
                        </pic:blipFill>
                        <pic:spPr bwMode="auto">
                          <a:xfrm>
                            <a:off x="0" y="0"/>
                            <a:ext cx="2855754" cy="2457723"/>
                          </a:xfrm>
                          <a:prstGeom prst="rect">
                            <a:avLst/>
                          </a:prstGeom>
                          <a:noFill/>
                          <a:ln w="9525">
                            <a:noFill/>
                            <a:miter lim="800000"/>
                            <a:headEnd/>
                            <a:tailEnd/>
                          </a:ln>
                        </pic:spPr>
                      </pic:pic>
                    </a:graphicData>
                  </a:graphic>
                </wp:inline>
              </w:drawing>
            </w:r>
          </w:p>
        </w:tc>
        <w:tc>
          <w:tcPr>
            <w:tcW w:w="4536" w:type="dxa"/>
          </w:tcPr>
          <w:p w:rsidR="00354AE8" w:rsidRDefault="00055DE9" w:rsidP="00FD0B6F">
            <w:pPr>
              <w:ind w:firstLine="0"/>
              <w:jc w:val="center"/>
            </w:pPr>
            <w:r>
              <w:rPr>
                <w:noProof/>
                <w:lang w:val="es-AR" w:eastAsia="es-AR"/>
              </w:rPr>
              <w:drawing>
                <wp:inline distT="0" distB="0" distL="0" distR="0">
                  <wp:extent cx="2689225" cy="2459736"/>
                  <wp:effectExtent l="19050" t="0" r="0" b="0"/>
                  <wp:docPr id="30"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7" cstate="print"/>
                          <a:srcRect l="754" r="18511"/>
                          <a:stretch>
                            <a:fillRect/>
                          </a:stretch>
                        </pic:blipFill>
                        <pic:spPr bwMode="auto">
                          <a:xfrm>
                            <a:off x="0" y="0"/>
                            <a:ext cx="2689225" cy="2459736"/>
                          </a:xfrm>
                          <a:prstGeom prst="rect">
                            <a:avLst/>
                          </a:prstGeom>
                          <a:noFill/>
                          <a:ln w="9525">
                            <a:noFill/>
                            <a:miter lim="800000"/>
                            <a:headEnd/>
                            <a:tailEnd/>
                          </a:ln>
                        </pic:spPr>
                      </pic:pic>
                    </a:graphicData>
                  </a:graphic>
                </wp:inline>
              </w:drawing>
            </w:r>
          </w:p>
        </w:tc>
      </w:tr>
    </w:tbl>
    <w:p w:rsidR="008C0274" w:rsidRPr="00FD0B6F" w:rsidRDefault="008C0274" w:rsidP="00F7074C">
      <w:pPr>
        <w:spacing w:after="0" w:afterAutospacing="0"/>
        <w:ind w:right="-93" w:firstLine="0"/>
        <w:jc w:val="center"/>
        <w:rPr>
          <w:rFonts w:ascii="Candara" w:hAnsi="Candara" w:cs="Open Sans"/>
          <w:color w:val="444444"/>
          <w:sz w:val="20"/>
          <w:shd w:val="clear" w:color="auto" w:fill="FFFFFF"/>
        </w:rPr>
      </w:pPr>
      <w:r w:rsidRPr="00FD0B6F">
        <w:rPr>
          <w:rFonts w:ascii="Candara" w:hAnsi="Candara" w:cs="Open Sans"/>
          <w:b/>
          <w:color w:val="444444"/>
          <w:sz w:val="18"/>
          <w:shd w:val="clear" w:color="auto" w:fill="FFFFFF"/>
        </w:rPr>
        <w:t>Fuente:</w:t>
      </w:r>
      <w:r w:rsidRPr="00FD0B6F">
        <w:rPr>
          <w:rFonts w:ascii="Candara" w:hAnsi="Candara" w:cs="Open Sans"/>
          <w:color w:val="444444"/>
          <w:sz w:val="18"/>
          <w:shd w:val="clear" w:color="auto" w:fill="FFFFFF"/>
        </w:rPr>
        <w:t xml:space="preserve"> Elaboración propia en base a Encuestas a Gerentes Incubadoras e informe “Evaluación de la plataforma de apoyo al emprendimiento – Incubadoras de negocios apoyadas por CORFO” (2016)</w:t>
      </w:r>
    </w:p>
    <w:p w:rsidR="00F7074C" w:rsidRDefault="00F7074C" w:rsidP="00F7074C">
      <w:pPr>
        <w:spacing w:after="0" w:afterAutospacing="0"/>
        <w:ind w:firstLine="0"/>
        <w:rPr>
          <w:rFonts w:ascii="Candara" w:hAnsi="Candara"/>
          <w:color w:val="444444"/>
        </w:rPr>
      </w:pPr>
    </w:p>
    <w:p w:rsidR="00D874FE" w:rsidRDefault="00D874FE" w:rsidP="00F7074C">
      <w:pPr>
        <w:spacing w:after="0" w:afterAutospacing="0"/>
        <w:ind w:firstLine="0"/>
        <w:rPr>
          <w:rFonts w:ascii="Candara" w:hAnsi="Candara"/>
          <w:color w:val="444444"/>
        </w:rPr>
      </w:pPr>
      <w:r w:rsidRPr="00BA5AEE">
        <w:rPr>
          <w:rFonts w:ascii="Candara" w:hAnsi="Candara"/>
          <w:color w:val="444444"/>
        </w:rPr>
        <w:t xml:space="preserve">Es interesante notar que la composición del gasto es bastante similar a la de las incubadoras chilenas, aunque el peso de los recursos humanos es superior en el caso de las </w:t>
      </w:r>
      <w:r w:rsidR="00FA13C2">
        <w:rPr>
          <w:rFonts w:ascii="Candara" w:hAnsi="Candara"/>
          <w:color w:val="444444"/>
        </w:rPr>
        <w:t>chilenas</w:t>
      </w:r>
      <w:r w:rsidR="00100043" w:rsidRPr="00BA5AEE">
        <w:rPr>
          <w:rFonts w:ascii="Candara" w:hAnsi="Candara"/>
          <w:color w:val="444444"/>
        </w:rPr>
        <w:t xml:space="preserve">. Esto es </w:t>
      </w:r>
      <w:r w:rsidRPr="00BA5AEE">
        <w:rPr>
          <w:rFonts w:ascii="Candara" w:hAnsi="Candara"/>
          <w:color w:val="444444"/>
        </w:rPr>
        <w:t xml:space="preserve">entendible dada su menor escala de operación. </w:t>
      </w:r>
      <w:r w:rsidR="00100043" w:rsidRPr="00BA5AEE">
        <w:rPr>
          <w:rFonts w:ascii="Candara" w:hAnsi="Candara"/>
          <w:color w:val="444444"/>
        </w:rPr>
        <w:t xml:space="preserve">Según se comentó al inicio del informe los presupuestos de las incubadoras uruguayas son muy inferiores a los de las chilenas. </w:t>
      </w:r>
      <w:r w:rsidRPr="00BA5AEE">
        <w:rPr>
          <w:rFonts w:ascii="Candara" w:hAnsi="Candara"/>
          <w:color w:val="444444"/>
        </w:rPr>
        <w:t xml:space="preserve">También es </w:t>
      </w:r>
      <w:r w:rsidR="00100043" w:rsidRPr="00BA5AEE">
        <w:rPr>
          <w:rFonts w:ascii="Candara" w:hAnsi="Candara"/>
          <w:color w:val="444444"/>
        </w:rPr>
        <w:t xml:space="preserve">más limitado en ellas </w:t>
      </w:r>
      <w:r w:rsidRPr="00BA5AEE">
        <w:rPr>
          <w:rFonts w:ascii="Candara" w:hAnsi="Candara"/>
          <w:color w:val="444444"/>
        </w:rPr>
        <w:t xml:space="preserve">el gasto </w:t>
      </w:r>
      <w:r w:rsidR="00100043" w:rsidRPr="00BA5AEE">
        <w:rPr>
          <w:rFonts w:ascii="Candara" w:hAnsi="Candara"/>
          <w:color w:val="444444"/>
        </w:rPr>
        <w:t>de</w:t>
      </w:r>
      <w:r w:rsidRPr="00BA5AEE">
        <w:rPr>
          <w:rFonts w:ascii="Candara" w:hAnsi="Candara"/>
          <w:color w:val="444444"/>
        </w:rPr>
        <w:t xml:space="preserve"> promoción y difusión. Es muy posible que en un mercado más pequeño en el que la información circula más fluidamente y en el cual </w:t>
      </w:r>
      <w:r w:rsidR="00100043" w:rsidRPr="00BA5AEE">
        <w:rPr>
          <w:rFonts w:ascii="Candara" w:hAnsi="Candara"/>
          <w:color w:val="444444"/>
        </w:rPr>
        <w:t xml:space="preserve">hay menos </w:t>
      </w:r>
      <w:r w:rsidRPr="00BA5AEE">
        <w:rPr>
          <w:rFonts w:ascii="Candara" w:hAnsi="Candara"/>
          <w:color w:val="444444"/>
        </w:rPr>
        <w:t xml:space="preserve">incubadoras los esfuerzos requeridos </w:t>
      </w:r>
      <w:r w:rsidR="00100043" w:rsidRPr="00BA5AEE">
        <w:rPr>
          <w:rFonts w:ascii="Candara" w:hAnsi="Candara"/>
          <w:color w:val="444444"/>
        </w:rPr>
        <w:t xml:space="preserve">sean </w:t>
      </w:r>
      <w:r w:rsidR="00ED222E" w:rsidRPr="00BA5AEE">
        <w:rPr>
          <w:rFonts w:ascii="Candara" w:hAnsi="Candara"/>
          <w:color w:val="444444"/>
        </w:rPr>
        <w:t xml:space="preserve">también </w:t>
      </w:r>
      <w:r w:rsidRPr="00BA5AEE">
        <w:rPr>
          <w:rFonts w:ascii="Candara" w:hAnsi="Candara"/>
          <w:color w:val="444444"/>
        </w:rPr>
        <w:t>menores.</w:t>
      </w:r>
    </w:p>
    <w:p w:rsidR="00F7074C" w:rsidRPr="00BA5AEE" w:rsidRDefault="00F7074C" w:rsidP="00F7074C">
      <w:pPr>
        <w:spacing w:after="0" w:afterAutospacing="0"/>
        <w:ind w:firstLine="0"/>
        <w:rPr>
          <w:rFonts w:ascii="Candara" w:hAnsi="Candara"/>
          <w:color w:val="444444"/>
        </w:rPr>
      </w:pPr>
    </w:p>
    <w:p w:rsidR="004C5FC5" w:rsidRPr="00BA5AEE" w:rsidRDefault="004C5FC5" w:rsidP="00BA5AEE">
      <w:pPr>
        <w:ind w:firstLine="0"/>
        <w:rPr>
          <w:rFonts w:ascii="Candara" w:hAnsi="Candara" w:cs="Open Sans"/>
          <w:color w:val="444444"/>
          <w:shd w:val="clear" w:color="auto" w:fill="FFFFFF"/>
        </w:rPr>
      </w:pPr>
      <w:r w:rsidRPr="00BA5AEE">
        <w:rPr>
          <w:rFonts w:ascii="Candara" w:hAnsi="Candara" w:cs="Open Sans"/>
          <w:color w:val="444444"/>
          <w:shd w:val="clear" w:color="auto" w:fill="FFFFFF"/>
        </w:rPr>
        <w:t xml:space="preserve">Según reportan los gerentes, el costo por incubado es dispar, oscilando entre alrededor de 10 mil U$S y 15 mil U$S. Bioespinn, Sinergia, DaVinci y Gepian se ubican en el entorno del límite </w:t>
      </w:r>
      <w:r w:rsidR="007F00C3" w:rsidRPr="00BA5AEE">
        <w:rPr>
          <w:rFonts w:ascii="Candara" w:hAnsi="Candara" w:cs="Open Sans"/>
          <w:color w:val="444444"/>
          <w:shd w:val="clear" w:color="auto" w:fill="FFFFFF"/>
        </w:rPr>
        <w:t>inferior del</w:t>
      </w:r>
      <w:r w:rsidRPr="00BA5AEE">
        <w:rPr>
          <w:rFonts w:ascii="Candara" w:hAnsi="Candara" w:cs="Open Sans"/>
          <w:color w:val="444444"/>
          <w:shd w:val="clear" w:color="auto" w:fill="FFFFFF"/>
        </w:rPr>
        <w:t xml:space="preserve"> intervalo mientras que Ingenio y Khem se ubican cerca del otro extremo.</w:t>
      </w:r>
    </w:p>
    <w:p w:rsidR="00536660" w:rsidRPr="00BA5AEE" w:rsidRDefault="00536660" w:rsidP="00BA5AEE">
      <w:pPr>
        <w:ind w:firstLine="0"/>
        <w:rPr>
          <w:rFonts w:ascii="Candara" w:hAnsi="Candara"/>
          <w:color w:val="444444"/>
          <w:lang w:val="es-AR"/>
        </w:rPr>
      </w:pPr>
      <w:r w:rsidRPr="00BA5AEE">
        <w:rPr>
          <w:rFonts w:ascii="Candara" w:hAnsi="Candara"/>
          <w:color w:val="444444"/>
        </w:rPr>
        <w:t xml:space="preserve">En lo que respecta al panorama del lado del financiamiento, lo más destacable es el elevado nivel de dependencia con respecto a los fondos de ANII y el bajo nivel de avance en </w:t>
      </w:r>
      <w:r w:rsidR="000B7BE2" w:rsidRPr="00BA5AEE">
        <w:rPr>
          <w:rFonts w:ascii="Candara" w:hAnsi="Candara"/>
          <w:color w:val="444444"/>
        </w:rPr>
        <w:t xml:space="preserve">el desarrollo de </w:t>
      </w:r>
      <w:r w:rsidRPr="00BA5AEE">
        <w:rPr>
          <w:rFonts w:ascii="Candara" w:hAnsi="Candara"/>
          <w:color w:val="444444"/>
        </w:rPr>
        <w:t>una estrate</w:t>
      </w:r>
      <w:r w:rsidR="000B7BE2" w:rsidRPr="00BA5AEE">
        <w:rPr>
          <w:rFonts w:ascii="Candara" w:hAnsi="Candara"/>
          <w:color w:val="444444"/>
          <w:lang w:val="es-AR"/>
        </w:rPr>
        <w:t>gia que les permita una sostenibilidad de largo plazo. Ello a pesar de contar</w:t>
      </w:r>
      <w:r w:rsidR="001B60A8">
        <w:rPr>
          <w:rFonts w:ascii="Candara" w:hAnsi="Candara"/>
          <w:color w:val="444444"/>
          <w:lang w:val="es-AR"/>
        </w:rPr>
        <w:t>,</w:t>
      </w:r>
      <w:r w:rsidR="000B7BE2" w:rsidRPr="00BA5AEE">
        <w:rPr>
          <w:rFonts w:ascii="Candara" w:hAnsi="Candara"/>
          <w:color w:val="444444"/>
          <w:lang w:val="es-AR"/>
        </w:rPr>
        <w:t xml:space="preserve"> por lo general</w:t>
      </w:r>
      <w:r w:rsidR="001B60A8">
        <w:rPr>
          <w:rFonts w:ascii="Candara" w:hAnsi="Candara"/>
          <w:color w:val="444444"/>
          <w:lang w:val="es-AR"/>
        </w:rPr>
        <w:t>,</w:t>
      </w:r>
      <w:r w:rsidR="000B7BE2" w:rsidRPr="00BA5AEE">
        <w:rPr>
          <w:rFonts w:ascii="Candara" w:hAnsi="Candara"/>
          <w:color w:val="444444"/>
          <w:lang w:val="es-AR"/>
        </w:rPr>
        <w:t xml:space="preserve"> con una política de ingresos por pago de servicios de las empresas incubadas. Excepto en este último aspecto las incubadoras uruguayas presentan una situación desfavorable en comparación con sus colegas chilenas.</w:t>
      </w:r>
    </w:p>
    <w:p w:rsidR="00536660" w:rsidRPr="00BA5AEE" w:rsidRDefault="0099309A" w:rsidP="00F7074C">
      <w:pPr>
        <w:spacing w:after="0" w:afterAutospacing="0"/>
        <w:ind w:firstLine="0"/>
        <w:jc w:val="center"/>
        <w:rPr>
          <w:rFonts w:ascii="Candara" w:hAnsi="Candara"/>
          <w:b/>
          <w:color w:val="444444"/>
        </w:rPr>
      </w:pPr>
      <w:r>
        <w:rPr>
          <w:rFonts w:ascii="Candara" w:hAnsi="Candara" w:cs="Open Sans"/>
          <w:b/>
          <w:color w:val="444444"/>
          <w:shd w:val="clear" w:color="auto" w:fill="FFFFFF"/>
        </w:rPr>
        <w:t xml:space="preserve">Gráfico 66. </w:t>
      </w:r>
      <w:r w:rsidR="001B60A8">
        <w:rPr>
          <w:rFonts w:ascii="Candara" w:hAnsi="Candara" w:cs="Open Sans"/>
          <w:b/>
          <w:color w:val="444444"/>
          <w:shd w:val="clear" w:color="auto" w:fill="FFFFFF"/>
        </w:rPr>
        <w:t>Aspectos del f</w:t>
      </w:r>
      <w:r w:rsidR="00536660" w:rsidRPr="00BA5AEE">
        <w:rPr>
          <w:rFonts w:ascii="Candara" w:hAnsi="Candara"/>
          <w:b/>
          <w:color w:val="444444"/>
        </w:rPr>
        <w:t>inanciamiento de las incubadoras</w:t>
      </w:r>
    </w:p>
    <w:p w:rsidR="00536660" w:rsidRDefault="00D121E5" w:rsidP="00F7074C">
      <w:pPr>
        <w:spacing w:after="0" w:afterAutospacing="0"/>
        <w:ind w:firstLine="0"/>
        <w:jc w:val="center"/>
        <w:rPr>
          <w:rFonts w:ascii="Candara" w:hAnsi="Candara"/>
          <w:lang w:val="es-ES"/>
        </w:rPr>
      </w:pPr>
      <w:r w:rsidRPr="00D121E5">
        <w:rPr>
          <w:noProof/>
          <w:lang w:val="es-AR" w:eastAsia="es-AR"/>
        </w:rPr>
        <w:drawing>
          <wp:inline distT="0" distB="0" distL="0" distR="0">
            <wp:extent cx="3960000" cy="2303464"/>
            <wp:effectExtent l="19050" t="0" r="2400" b="0"/>
            <wp:docPr id="56"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8" cstate="print"/>
                    <a:srcRect/>
                    <a:stretch>
                      <a:fillRect/>
                    </a:stretch>
                  </pic:blipFill>
                  <pic:spPr bwMode="auto">
                    <a:xfrm>
                      <a:off x="0" y="0"/>
                      <a:ext cx="3960000" cy="2303464"/>
                    </a:xfrm>
                    <a:prstGeom prst="rect">
                      <a:avLst/>
                    </a:prstGeom>
                    <a:noFill/>
                    <a:ln w="9525">
                      <a:noFill/>
                      <a:miter lim="800000"/>
                      <a:headEnd/>
                      <a:tailEnd/>
                    </a:ln>
                  </pic:spPr>
                </pic:pic>
              </a:graphicData>
            </a:graphic>
          </wp:inline>
        </w:drawing>
      </w:r>
    </w:p>
    <w:p w:rsidR="00461897" w:rsidRPr="00976217" w:rsidRDefault="00461897" w:rsidP="00F7074C">
      <w:pPr>
        <w:keepNext/>
        <w:spacing w:after="0" w:afterAutospacing="0"/>
        <w:ind w:firstLine="0"/>
        <w:jc w:val="center"/>
        <w:rPr>
          <w:rFonts w:ascii="Candara" w:hAnsi="Candara"/>
          <w:lang w:val="es-AR"/>
        </w:rPr>
      </w:pPr>
      <w:r w:rsidRPr="00FD0B6F">
        <w:rPr>
          <w:rFonts w:ascii="Candara" w:hAnsi="Candara" w:cs="Open Sans"/>
          <w:b/>
          <w:color w:val="444444"/>
          <w:sz w:val="18"/>
          <w:shd w:val="clear" w:color="auto" w:fill="FFFFFF"/>
        </w:rPr>
        <w:t>Fuente:</w:t>
      </w:r>
      <w:r w:rsidRPr="00FD0B6F">
        <w:rPr>
          <w:rFonts w:ascii="Candara" w:hAnsi="Candara" w:cs="Open Sans"/>
          <w:color w:val="444444"/>
          <w:sz w:val="18"/>
          <w:shd w:val="clear" w:color="auto" w:fill="FFFFFF"/>
        </w:rPr>
        <w:t xml:space="preserve"> Elaboración propia en base a Encuestas a Gerentes Incubadoras</w:t>
      </w:r>
    </w:p>
    <w:p w:rsidR="00461897" w:rsidRPr="00461897" w:rsidRDefault="00461897" w:rsidP="00F7074C">
      <w:pPr>
        <w:spacing w:after="0" w:afterAutospacing="0"/>
        <w:ind w:firstLine="0"/>
        <w:jc w:val="center"/>
        <w:rPr>
          <w:rFonts w:ascii="Candara" w:hAnsi="Candara"/>
          <w:lang w:val="es-AR"/>
        </w:rPr>
      </w:pPr>
    </w:p>
    <w:p w:rsidR="00536660" w:rsidRPr="00BA5AEE" w:rsidRDefault="0099309A" w:rsidP="00F7074C">
      <w:pPr>
        <w:spacing w:after="0" w:afterAutospacing="0"/>
        <w:ind w:firstLine="0"/>
        <w:jc w:val="center"/>
        <w:rPr>
          <w:rFonts w:ascii="Candara" w:hAnsi="Candara"/>
          <w:b/>
          <w:color w:val="444444"/>
          <w:lang w:val="es-ES"/>
        </w:rPr>
      </w:pPr>
      <w:r>
        <w:rPr>
          <w:rFonts w:ascii="Candara" w:hAnsi="Candara" w:cs="Open Sans"/>
          <w:b/>
          <w:color w:val="444444"/>
          <w:shd w:val="clear" w:color="auto" w:fill="FFFFFF"/>
        </w:rPr>
        <w:t xml:space="preserve">Gráfico 67. </w:t>
      </w:r>
      <w:r w:rsidR="005D46FB" w:rsidRPr="00BA5AEE">
        <w:rPr>
          <w:rFonts w:ascii="Candara" w:hAnsi="Candara"/>
          <w:b/>
          <w:color w:val="444444"/>
        </w:rPr>
        <w:t>Financiamiento de las incubadoras</w:t>
      </w:r>
      <w:r w:rsidR="005D46FB">
        <w:rPr>
          <w:rFonts w:ascii="Candara" w:hAnsi="Candara"/>
          <w:b/>
          <w:color w:val="444444"/>
          <w:lang w:val="es-ES"/>
        </w:rPr>
        <w:t xml:space="preserve">, </w:t>
      </w:r>
      <w:r w:rsidR="00536660" w:rsidRPr="00BA5AEE">
        <w:rPr>
          <w:rFonts w:ascii="Candara" w:hAnsi="Candara"/>
          <w:b/>
          <w:color w:val="444444"/>
          <w:lang w:val="es-ES"/>
        </w:rPr>
        <w:t xml:space="preserve">Uruguay </w:t>
      </w:r>
      <w:r w:rsidR="005D46FB">
        <w:rPr>
          <w:rFonts w:ascii="Candara" w:hAnsi="Candara"/>
          <w:b/>
          <w:color w:val="444444"/>
          <w:lang w:val="es-ES"/>
        </w:rPr>
        <w:t>y</w:t>
      </w:r>
      <w:r w:rsidR="00536660" w:rsidRPr="00BA5AEE">
        <w:rPr>
          <w:rFonts w:ascii="Candara" w:hAnsi="Candara"/>
          <w:b/>
          <w:color w:val="444444"/>
          <w:lang w:val="es-ES"/>
        </w:rPr>
        <w:t xml:space="preserve"> Chile</w:t>
      </w:r>
    </w:p>
    <w:p w:rsidR="00536660" w:rsidRDefault="00D121E5" w:rsidP="00F7074C">
      <w:pPr>
        <w:spacing w:after="0" w:afterAutospacing="0"/>
        <w:ind w:firstLine="0"/>
        <w:jc w:val="center"/>
        <w:rPr>
          <w:rFonts w:ascii="Candara" w:hAnsi="Candara"/>
          <w:lang w:val="es-ES"/>
        </w:rPr>
      </w:pPr>
      <w:r w:rsidRPr="00D121E5">
        <w:rPr>
          <w:noProof/>
          <w:lang w:val="es-AR" w:eastAsia="es-AR"/>
        </w:rPr>
        <w:drawing>
          <wp:inline distT="0" distB="0" distL="0" distR="0">
            <wp:extent cx="3960000" cy="2068066"/>
            <wp:effectExtent l="19050" t="0" r="2400" b="0"/>
            <wp:docPr id="55"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9" cstate="print"/>
                    <a:srcRect/>
                    <a:stretch>
                      <a:fillRect/>
                    </a:stretch>
                  </pic:blipFill>
                  <pic:spPr bwMode="auto">
                    <a:xfrm>
                      <a:off x="0" y="0"/>
                      <a:ext cx="3960000" cy="2068066"/>
                    </a:xfrm>
                    <a:prstGeom prst="rect">
                      <a:avLst/>
                    </a:prstGeom>
                    <a:noFill/>
                    <a:ln w="9525">
                      <a:noFill/>
                      <a:miter lim="800000"/>
                      <a:headEnd/>
                      <a:tailEnd/>
                    </a:ln>
                  </pic:spPr>
                </pic:pic>
              </a:graphicData>
            </a:graphic>
          </wp:inline>
        </w:drawing>
      </w:r>
    </w:p>
    <w:p w:rsidR="008C0274" w:rsidRPr="00461897" w:rsidRDefault="008C0274" w:rsidP="00F7074C">
      <w:pPr>
        <w:spacing w:after="0" w:afterAutospacing="0"/>
        <w:ind w:left="1134" w:right="616" w:firstLine="0"/>
        <w:jc w:val="center"/>
        <w:rPr>
          <w:rFonts w:ascii="Candara" w:hAnsi="Candara" w:cs="Open Sans"/>
          <w:color w:val="444444"/>
          <w:sz w:val="20"/>
          <w:shd w:val="clear" w:color="auto" w:fill="FFFFFF"/>
        </w:rPr>
      </w:pPr>
      <w:r w:rsidRPr="00461897">
        <w:rPr>
          <w:rFonts w:ascii="Candara" w:hAnsi="Candara" w:cs="Open Sans"/>
          <w:b/>
          <w:color w:val="444444"/>
          <w:sz w:val="18"/>
          <w:shd w:val="clear" w:color="auto" w:fill="FFFFFF"/>
        </w:rPr>
        <w:t>Fuente:</w:t>
      </w:r>
      <w:r w:rsidRPr="00461897">
        <w:rPr>
          <w:rFonts w:ascii="Candara" w:hAnsi="Candara" w:cs="Open Sans"/>
          <w:color w:val="444444"/>
          <w:sz w:val="18"/>
          <w:shd w:val="clear" w:color="auto" w:fill="FFFFFF"/>
        </w:rPr>
        <w:t xml:space="preserve"> Elaboración propia en base a Encuestas a Gerentes Incubadoras e informe “Evaluación de la plataforma de apoyo al emprendimiento – Incubadoras de negocios apoyadas por CORFO” (2016)</w:t>
      </w:r>
    </w:p>
    <w:p w:rsidR="008C0274" w:rsidRPr="00461897" w:rsidRDefault="008C0274" w:rsidP="00F7074C">
      <w:pPr>
        <w:spacing w:after="0" w:afterAutospacing="0"/>
        <w:ind w:firstLine="0"/>
        <w:jc w:val="center"/>
        <w:rPr>
          <w:rFonts w:ascii="Candara" w:hAnsi="Candara"/>
          <w:sz w:val="20"/>
        </w:rPr>
      </w:pPr>
    </w:p>
    <w:p w:rsidR="00100043" w:rsidRDefault="00664A6D" w:rsidP="00F7074C">
      <w:pPr>
        <w:spacing w:after="0" w:afterAutospacing="0"/>
        <w:ind w:firstLine="0"/>
        <w:rPr>
          <w:rFonts w:ascii="Candara" w:hAnsi="Candara"/>
          <w:color w:val="444444"/>
        </w:rPr>
      </w:pPr>
      <w:r w:rsidRPr="00BA5AEE">
        <w:rPr>
          <w:rFonts w:ascii="Candara" w:hAnsi="Candara"/>
          <w:color w:val="444444"/>
        </w:rPr>
        <w:t xml:space="preserve">Entrando en mayores niveles de detalle, </w:t>
      </w:r>
      <w:r w:rsidR="00100043" w:rsidRPr="00BA5AEE">
        <w:rPr>
          <w:rFonts w:ascii="Candara" w:hAnsi="Candara"/>
          <w:color w:val="444444"/>
        </w:rPr>
        <w:t xml:space="preserve">ANII </w:t>
      </w:r>
      <w:r w:rsidRPr="00BA5AEE">
        <w:rPr>
          <w:rFonts w:ascii="Candara" w:hAnsi="Candara"/>
          <w:color w:val="444444"/>
        </w:rPr>
        <w:t xml:space="preserve">es el </w:t>
      </w:r>
      <w:r w:rsidR="007A30DA" w:rsidRPr="00BA5AEE">
        <w:rPr>
          <w:rFonts w:ascii="Candara" w:hAnsi="Candara"/>
          <w:color w:val="444444"/>
        </w:rPr>
        <w:t>principal proveedor de fondos</w:t>
      </w:r>
      <w:r w:rsidR="00A77319">
        <w:rPr>
          <w:rFonts w:ascii="Candara" w:hAnsi="Candara"/>
          <w:color w:val="444444"/>
        </w:rPr>
        <w:t xml:space="preserve"> </w:t>
      </w:r>
      <w:r w:rsidRPr="00BA5AEE">
        <w:rPr>
          <w:rFonts w:ascii="Candara" w:hAnsi="Candara"/>
          <w:color w:val="444444"/>
        </w:rPr>
        <w:t>(50% en promedio), seguido de la</w:t>
      </w:r>
      <w:r w:rsidR="00100043" w:rsidRPr="00BA5AEE">
        <w:rPr>
          <w:rFonts w:ascii="Candara" w:hAnsi="Candara"/>
          <w:color w:val="444444"/>
        </w:rPr>
        <w:t>s organizaciones madre (25%) y de los ingresos por rentas y servicios pagados por los incubados (15%)</w:t>
      </w:r>
      <w:r w:rsidR="007A30DA" w:rsidRPr="00BA5AEE">
        <w:rPr>
          <w:rFonts w:ascii="Candara" w:hAnsi="Candara"/>
          <w:color w:val="444444"/>
        </w:rPr>
        <w:t xml:space="preserve">.  </w:t>
      </w:r>
      <w:r w:rsidR="00100043" w:rsidRPr="00BA5AEE">
        <w:rPr>
          <w:rFonts w:ascii="Candara" w:hAnsi="Candara"/>
          <w:color w:val="444444"/>
        </w:rPr>
        <w:t>El pago de remuneración por patrocinios no es significativo así como tampoco lo son los royalties u otras formas de pago por resultados de los emprendedores.</w:t>
      </w:r>
    </w:p>
    <w:p w:rsidR="00F7074C" w:rsidRPr="00BA5AEE" w:rsidRDefault="00F7074C" w:rsidP="00F7074C">
      <w:pPr>
        <w:spacing w:after="0" w:afterAutospacing="0"/>
        <w:ind w:firstLine="0"/>
        <w:rPr>
          <w:rFonts w:ascii="Candara" w:hAnsi="Candara"/>
          <w:color w:val="444444"/>
        </w:rPr>
      </w:pPr>
    </w:p>
    <w:p w:rsidR="007C5DFB" w:rsidRPr="0099309A" w:rsidRDefault="0099309A" w:rsidP="007A30DA">
      <w:pPr>
        <w:pStyle w:val="Caption"/>
        <w:keepNext/>
        <w:spacing w:after="0" w:afterAutospacing="0"/>
        <w:rPr>
          <w:rFonts w:ascii="Candara" w:hAnsi="Candara" w:cs="Open Sans"/>
          <w:bCs w:val="0"/>
          <w:color w:val="444444"/>
          <w:sz w:val="22"/>
          <w:szCs w:val="22"/>
          <w:shd w:val="clear" w:color="auto" w:fill="FFFFFF"/>
        </w:rPr>
      </w:pPr>
      <w:r w:rsidRPr="0099309A">
        <w:rPr>
          <w:rFonts w:ascii="Candara" w:hAnsi="Candara" w:cs="Open Sans"/>
          <w:bCs w:val="0"/>
          <w:color w:val="444444"/>
          <w:sz w:val="22"/>
          <w:szCs w:val="22"/>
          <w:shd w:val="clear" w:color="auto" w:fill="FFFFFF"/>
        </w:rPr>
        <w:t>Gráfico 6</w:t>
      </w:r>
      <w:r>
        <w:rPr>
          <w:rFonts w:ascii="Candara" w:hAnsi="Candara" w:cs="Open Sans"/>
          <w:bCs w:val="0"/>
          <w:color w:val="444444"/>
          <w:sz w:val="22"/>
          <w:szCs w:val="22"/>
          <w:shd w:val="clear" w:color="auto" w:fill="FFFFFF"/>
        </w:rPr>
        <w:t>8</w:t>
      </w:r>
      <w:r w:rsidRPr="0099309A">
        <w:rPr>
          <w:rFonts w:ascii="Candara" w:hAnsi="Candara" w:cs="Open Sans"/>
          <w:bCs w:val="0"/>
          <w:color w:val="444444"/>
          <w:sz w:val="22"/>
          <w:szCs w:val="22"/>
          <w:shd w:val="clear" w:color="auto" w:fill="FFFFFF"/>
        </w:rPr>
        <w:t>.</w:t>
      </w:r>
      <w:r w:rsidR="007A30DA" w:rsidRPr="0099309A">
        <w:rPr>
          <w:rFonts w:ascii="Candara" w:hAnsi="Candara" w:cs="Open Sans"/>
          <w:bCs w:val="0"/>
          <w:color w:val="444444"/>
          <w:sz w:val="22"/>
          <w:szCs w:val="22"/>
          <w:shd w:val="clear" w:color="auto" w:fill="FFFFFF"/>
        </w:rPr>
        <w:t xml:space="preserve"> Ingresos por fuente</w:t>
      </w:r>
    </w:p>
    <w:tbl>
      <w:tblPr>
        <w:tblStyle w:val="TableGrid"/>
        <w:tblW w:w="10519"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8"/>
        <w:gridCol w:w="5389"/>
      </w:tblGrid>
      <w:tr w:rsidR="007C5DFB" w:rsidTr="007D4B28">
        <w:trPr>
          <w:trHeight w:val="296"/>
        </w:trPr>
        <w:tc>
          <w:tcPr>
            <w:tcW w:w="5045" w:type="dxa"/>
          </w:tcPr>
          <w:p w:rsidR="007C5DFB" w:rsidRDefault="007C5DFB" w:rsidP="00552277">
            <w:pPr>
              <w:ind w:firstLine="0"/>
              <w:jc w:val="center"/>
            </w:pPr>
            <w:r>
              <w:t>Uruguay</w:t>
            </w:r>
          </w:p>
        </w:tc>
        <w:tc>
          <w:tcPr>
            <w:tcW w:w="5474" w:type="dxa"/>
          </w:tcPr>
          <w:p w:rsidR="007C5DFB" w:rsidRDefault="007C5DFB" w:rsidP="00552277">
            <w:pPr>
              <w:ind w:firstLine="0"/>
              <w:jc w:val="center"/>
            </w:pPr>
            <w:r>
              <w:t>Chile</w:t>
            </w:r>
          </w:p>
        </w:tc>
      </w:tr>
      <w:tr w:rsidR="007C5DFB" w:rsidTr="007D4B28">
        <w:trPr>
          <w:trHeight w:val="3919"/>
        </w:trPr>
        <w:tc>
          <w:tcPr>
            <w:tcW w:w="5045" w:type="dxa"/>
          </w:tcPr>
          <w:p w:rsidR="007C5DFB" w:rsidRDefault="007C5DFB" w:rsidP="00552277">
            <w:pPr>
              <w:ind w:firstLine="0"/>
            </w:pPr>
            <w:r>
              <w:rPr>
                <w:noProof/>
                <w:lang w:val="es-AR" w:eastAsia="es-AR"/>
              </w:rPr>
              <w:drawing>
                <wp:inline distT="0" distB="0" distL="0" distR="0">
                  <wp:extent cx="3201808" cy="2486025"/>
                  <wp:effectExtent l="19050" t="0" r="0" b="0"/>
                  <wp:docPr id="2067"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0" cstate="print"/>
                          <a:srcRect l="4926" r="7521"/>
                          <a:stretch>
                            <a:fillRect/>
                          </a:stretch>
                        </pic:blipFill>
                        <pic:spPr bwMode="auto">
                          <a:xfrm>
                            <a:off x="0" y="0"/>
                            <a:ext cx="3207314" cy="2490300"/>
                          </a:xfrm>
                          <a:prstGeom prst="rect">
                            <a:avLst/>
                          </a:prstGeom>
                          <a:noFill/>
                          <a:ln w="9525">
                            <a:noFill/>
                            <a:miter lim="800000"/>
                            <a:headEnd/>
                            <a:tailEnd/>
                          </a:ln>
                        </pic:spPr>
                      </pic:pic>
                    </a:graphicData>
                  </a:graphic>
                </wp:inline>
              </w:drawing>
            </w:r>
          </w:p>
        </w:tc>
        <w:tc>
          <w:tcPr>
            <w:tcW w:w="5474" w:type="dxa"/>
          </w:tcPr>
          <w:p w:rsidR="007C5DFB" w:rsidRDefault="007C5DFB" w:rsidP="00552277">
            <w:pPr>
              <w:ind w:firstLine="0"/>
            </w:pPr>
            <w:r>
              <w:rPr>
                <w:noProof/>
                <w:lang w:val="es-AR" w:eastAsia="es-AR"/>
              </w:rPr>
              <w:drawing>
                <wp:inline distT="0" distB="0" distL="0" distR="0">
                  <wp:extent cx="3265954" cy="2486025"/>
                  <wp:effectExtent l="19050" t="0" r="0" b="0"/>
                  <wp:docPr id="2068"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1" cstate="print"/>
                          <a:srcRect l="10811" r="13739"/>
                          <a:stretch>
                            <a:fillRect/>
                          </a:stretch>
                        </pic:blipFill>
                        <pic:spPr bwMode="auto">
                          <a:xfrm>
                            <a:off x="0" y="0"/>
                            <a:ext cx="3270686" cy="2489627"/>
                          </a:xfrm>
                          <a:prstGeom prst="rect">
                            <a:avLst/>
                          </a:prstGeom>
                          <a:noFill/>
                          <a:ln w="9525">
                            <a:noFill/>
                            <a:miter lim="800000"/>
                            <a:headEnd/>
                            <a:tailEnd/>
                          </a:ln>
                        </pic:spPr>
                      </pic:pic>
                    </a:graphicData>
                  </a:graphic>
                </wp:inline>
              </w:drawing>
            </w:r>
          </w:p>
        </w:tc>
      </w:tr>
    </w:tbl>
    <w:p w:rsidR="008C0274" w:rsidRPr="00461897" w:rsidRDefault="008C0274" w:rsidP="00F7074C">
      <w:pPr>
        <w:spacing w:after="0" w:afterAutospacing="0"/>
        <w:ind w:right="-93" w:firstLine="0"/>
        <w:jc w:val="center"/>
        <w:rPr>
          <w:rFonts w:ascii="Candara" w:hAnsi="Candara" w:cs="Open Sans"/>
          <w:color w:val="444444"/>
          <w:sz w:val="20"/>
          <w:shd w:val="clear" w:color="auto" w:fill="FFFFFF"/>
        </w:rPr>
      </w:pPr>
      <w:r w:rsidRPr="00461897">
        <w:rPr>
          <w:rFonts w:ascii="Candara" w:hAnsi="Candara" w:cs="Open Sans"/>
          <w:b/>
          <w:color w:val="444444"/>
          <w:sz w:val="18"/>
          <w:shd w:val="clear" w:color="auto" w:fill="FFFFFF"/>
        </w:rPr>
        <w:t>Fuente:</w:t>
      </w:r>
      <w:r w:rsidRPr="00461897">
        <w:rPr>
          <w:rFonts w:ascii="Candara" w:hAnsi="Candara" w:cs="Open Sans"/>
          <w:color w:val="444444"/>
          <w:sz w:val="18"/>
          <w:shd w:val="clear" w:color="auto" w:fill="FFFFFF"/>
        </w:rPr>
        <w:t xml:space="preserve"> Elaboración propia en base a Encuestas a Gerentes Incubadoras e informe “Evaluación de la plataforma de apoyo al emprendimiento – Incubadoras de negocios apoyadas por CORFO” (2016)</w:t>
      </w:r>
    </w:p>
    <w:p w:rsidR="00F7074C" w:rsidRDefault="00F7074C" w:rsidP="00F7074C">
      <w:pPr>
        <w:spacing w:after="0" w:afterAutospacing="0"/>
        <w:ind w:firstLine="0"/>
        <w:rPr>
          <w:rFonts w:ascii="Candara" w:hAnsi="Candara"/>
          <w:color w:val="444444"/>
        </w:rPr>
      </w:pPr>
    </w:p>
    <w:p w:rsidR="00783803" w:rsidRDefault="00100043" w:rsidP="00F7074C">
      <w:pPr>
        <w:spacing w:after="0" w:afterAutospacing="0"/>
        <w:ind w:firstLine="0"/>
        <w:rPr>
          <w:rFonts w:ascii="Candara" w:hAnsi="Candara"/>
          <w:color w:val="444444"/>
        </w:rPr>
      </w:pPr>
      <w:r w:rsidRPr="00BA5AEE">
        <w:rPr>
          <w:rFonts w:ascii="Candara" w:hAnsi="Candara"/>
          <w:color w:val="444444"/>
        </w:rPr>
        <w:t xml:space="preserve">Para 4 de las 6 incubadoras los subsidios del instrumento de incubadoras de ANII </w:t>
      </w:r>
      <w:r w:rsidR="00783803" w:rsidRPr="00BA5AEE">
        <w:rPr>
          <w:rFonts w:ascii="Candara" w:hAnsi="Candara"/>
          <w:color w:val="444444"/>
        </w:rPr>
        <w:t>representan</w:t>
      </w:r>
      <w:r w:rsidRPr="00BA5AEE">
        <w:rPr>
          <w:rFonts w:ascii="Candara" w:hAnsi="Candara"/>
          <w:color w:val="444444"/>
        </w:rPr>
        <w:t xml:space="preserve"> al menos dos tercios de sus ingresos. Ingenio </w:t>
      </w:r>
      <w:r w:rsidR="00783803" w:rsidRPr="00BA5AEE">
        <w:rPr>
          <w:rFonts w:ascii="Candara" w:hAnsi="Candara"/>
          <w:color w:val="444444"/>
        </w:rPr>
        <w:t xml:space="preserve">es la excepción con apenas 16%. Proveniente de esta fuente y el grueso aportado por la organización madre y, luego, el pago de servicios de los incubados. </w:t>
      </w:r>
    </w:p>
    <w:p w:rsidR="00F7074C" w:rsidRPr="00BA5AEE" w:rsidRDefault="00F7074C" w:rsidP="00F7074C">
      <w:pPr>
        <w:spacing w:after="0" w:afterAutospacing="0"/>
        <w:ind w:firstLine="0"/>
        <w:rPr>
          <w:rFonts w:ascii="Candara" w:hAnsi="Candara"/>
          <w:color w:val="444444"/>
        </w:rPr>
      </w:pPr>
    </w:p>
    <w:p w:rsidR="007A30DA" w:rsidRDefault="00783803" w:rsidP="00536660">
      <w:pPr>
        <w:ind w:firstLine="0"/>
        <w:rPr>
          <w:rFonts w:ascii="Candara" w:hAnsi="Candara"/>
          <w:color w:val="444444"/>
        </w:rPr>
      </w:pPr>
      <w:r w:rsidRPr="00BA5AEE">
        <w:rPr>
          <w:rFonts w:ascii="Candara" w:hAnsi="Candara"/>
          <w:color w:val="444444"/>
        </w:rPr>
        <w:t xml:space="preserve">En comparación con las incubadoras chilenas, las uruguayas dependen </w:t>
      </w:r>
      <w:r w:rsidR="00A77319">
        <w:rPr>
          <w:rFonts w:ascii="Candara" w:hAnsi="Candara"/>
          <w:color w:val="444444"/>
        </w:rPr>
        <w:t>un poco más de</w:t>
      </w:r>
      <w:r w:rsidRPr="00BA5AEE">
        <w:rPr>
          <w:rFonts w:ascii="Candara" w:hAnsi="Candara"/>
          <w:color w:val="444444"/>
        </w:rPr>
        <w:t>l subsidio público</w:t>
      </w:r>
      <w:r w:rsidR="00A77319">
        <w:rPr>
          <w:rFonts w:ascii="Candara" w:hAnsi="Candara"/>
          <w:color w:val="444444"/>
        </w:rPr>
        <w:t xml:space="preserve"> destinado a las mismas por parte del programa de ANII que las primeras respecto de CORFO, aunque es menos relevante el ingreso por patrocinios de capital semilla. Los </w:t>
      </w:r>
      <w:r w:rsidRPr="00BA5AEE">
        <w:rPr>
          <w:rFonts w:ascii="Candara" w:hAnsi="Candara"/>
          <w:color w:val="444444"/>
        </w:rPr>
        <w:t>recursos de la organización madre</w:t>
      </w:r>
      <w:r w:rsidR="00A77319">
        <w:rPr>
          <w:rFonts w:ascii="Candara" w:hAnsi="Candara"/>
          <w:color w:val="444444"/>
        </w:rPr>
        <w:t xml:space="preserve"> son inferiores en Uruguay</w:t>
      </w:r>
      <w:r w:rsidRPr="00BA5AEE">
        <w:rPr>
          <w:rFonts w:ascii="Candara" w:hAnsi="Candara"/>
          <w:color w:val="444444"/>
        </w:rPr>
        <w:t xml:space="preserve">. </w:t>
      </w:r>
      <w:r w:rsidR="00A77319">
        <w:rPr>
          <w:rFonts w:ascii="Candara" w:hAnsi="Candara"/>
          <w:color w:val="444444"/>
        </w:rPr>
        <w:t>Sin embargo, las incubadoras uruguayas perciben un porcentaje mayor de sus ingresos de</w:t>
      </w:r>
      <w:r w:rsidRPr="00BA5AEE">
        <w:rPr>
          <w:rFonts w:ascii="Candara" w:hAnsi="Candara"/>
          <w:color w:val="444444"/>
        </w:rPr>
        <w:t xml:space="preserve"> parte de los propios clientes. </w:t>
      </w:r>
    </w:p>
    <w:p w:rsidR="001B60A8" w:rsidRDefault="001B60A8" w:rsidP="00536660">
      <w:pPr>
        <w:ind w:firstLine="0"/>
        <w:rPr>
          <w:rFonts w:ascii="Candara" w:hAnsi="Candara"/>
          <w:color w:val="444444"/>
        </w:rPr>
      </w:pPr>
    </w:p>
    <w:p w:rsidR="001B60A8" w:rsidRDefault="001B60A8" w:rsidP="00536660">
      <w:pPr>
        <w:ind w:firstLine="0"/>
        <w:rPr>
          <w:rFonts w:ascii="Candara" w:hAnsi="Candara"/>
          <w:color w:val="444444"/>
        </w:rPr>
      </w:pPr>
    </w:p>
    <w:p w:rsidR="001B60A8" w:rsidRDefault="001B60A8" w:rsidP="00536660">
      <w:pPr>
        <w:ind w:firstLine="0"/>
        <w:rPr>
          <w:rFonts w:ascii="Candara" w:hAnsi="Candara"/>
          <w:color w:val="444444"/>
        </w:rPr>
      </w:pPr>
    </w:p>
    <w:p w:rsidR="001B60A8" w:rsidRDefault="001B60A8" w:rsidP="00536660">
      <w:pPr>
        <w:ind w:firstLine="0"/>
        <w:rPr>
          <w:rFonts w:ascii="Candara" w:hAnsi="Candara"/>
          <w:color w:val="444444"/>
        </w:rPr>
      </w:pPr>
    </w:p>
    <w:p w:rsidR="001B60A8" w:rsidRDefault="001B60A8" w:rsidP="00536660">
      <w:pPr>
        <w:ind w:firstLine="0"/>
        <w:rPr>
          <w:rFonts w:ascii="Candara" w:hAnsi="Candara"/>
          <w:color w:val="444444"/>
        </w:rPr>
      </w:pPr>
    </w:p>
    <w:p w:rsidR="001B60A8" w:rsidRPr="00BA5AEE" w:rsidRDefault="00A77319" w:rsidP="00536660">
      <w:pPr>
        <w:ind w:firstLine="0"/>
        <w:rPr>
          <w:rFonts w:ascii="Candara" w:hAnsi="Candara"/>
          <w:b/>
          <w:color w:val="444444"/>
        </w:rPr>
      </w:pPr>
      <w:r>
        <w:rPr>
          <w:rFonts w:ascii="Candara" w:hAnsi="Candara"/>
          <w:color w:val="444444"/>
        </w:rPr>
        <w:t>Las cifras anteriores deben, sin embargo, ser tratadas con cuidado.</w:t>
      </w:r>
      <w:r w:rsidR="003477A8">
        <w:rPr>
          <w:rFonts w:ascii="Candara" w:hAnsi="Candara"/>
          <w:color w:val="444444"/>
        </w:rPr>
        <w:t xml:space="preserve"> No sólo porque es posible que haya aportes en especie de las organizaciones madre de más difícil contabilización sino, en particular, porque la heterogeneidad existente entre las mismas es importante, tal como puede apreciarse en el siguiente gráfico.</w:t>
      </w:r>
      <w:r>
        <w:rPr>
          <w:rFonts w:ascii="Candara" w:hAnsi="Candara"/>
          <w:color w:val="444444"/>
        </w:rPr>
        <w:t xml:space="preserve"> </w:t>
      </w:r>
    </w:p>
    <w:p w:rsidR="007A30DA" w:rsidRPr="00BA5AEE" w:rsidRDefault="0099309A" w:rsidP="00F7074C">
      <w:pPr>
        <w:spacing w:after="0" w:afterAutospacing="0"/>
        <w:ind w:firstLine="0"/>
        <w:jc w:val="center"/>
        <w:rPr>
          <w:rFonts w:ascii="Candara" w:hAnsi="Candara"/>
          <w:color w:val="444444"/>
          <w:lang w:val="es-AR"/>
        </w:rPr>
      </w:pPr>
      <w:r>
        <w:rPr>
          <w:rFonts w:ascii="Candara" w:hAnsi="Candara" w:cs="Open Sans"/>
          <w:b/>
          <w:color w:val="444444"/>
          <w:shd w:val="clear" w:color="auto" w:fill="FFFFFF"/>
        </w:rPr>
        <w:t>Gráfico 69.</w:t>
      </w:r>
      <w:r w:rsidR="007A30DA" w:rsidRPr="00BA5AEE">
        <w:rPr>
          <w:rFonts w:ascii="Candara" w:hAnsi="Candara"/>
          <w:b/>
          <w:bCs/>
          <w:color w:val="444444"/>
          <w:lang w:val="es-AR"/>
        </w:rPr>
        <w:t>Composición de ingresos totales por fuente (2015)</w:t>
      </w:r>
    </w:p>
    <w:p w:rsidR="007A30DA" w:rsidRDefault="0087482E" w:rsidP="00F7074C">
      <w:pPr>
        <w:spacing w:after="0" w:afterAutospacing="0"/>
        <w:ind w:firstLine="0"/>
        <w:jc w:val="center"/>
        <w:rPr>
          <w:rFonts w:ascii="Candara" w:hAnsi="Candara"/>
          <w:lang w:val="es-ES"/>
        </w:rPr>
      </w:pPr>
      <w:r w:rsidRPr="0087482E">
        <w:rPr>
          <w:noProof/>
          <w:lang w:val="es-AR" w:eastAsia="es-AR"/>
        </w:rPr>
        <w:drawing>
          <wp:inline distT="0" distB="0" distL="0" distR="0">
            <wp:extent cx="5612130" cy="2736445"/>
            <wp:effectExtent l="19050" t="0" r="7620" b="0"/>
            <wp:docPr id="45"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2" cstate="print"/>
                    <a:srcRect/>
                    <a:stretch>
                      <a:fillRect/>
                    </a:stretch>
                  </pic:blipFill>
                  <pic:spPr bwMode="auto">
                    <a:xfrm>
                      <a:off x="0" y="0"/>
                      <a:ext cx="5612130" cy="2736445"/>
                    </a:xfrm>
                    <a:prstGeom prst="rect">
                      <a:avLst/>
                    </a:prstGeom>
                    <a:noFill/>
                    <a:ln w="9525">
                      <a:noFill/>
                      <a:miter lim="800000"/>
                      <a:headEnd/>
                      <a:tailEnd/>
                    </a:ln>
                  </pic:spPr>
                </pic:pic>
              </a:graphicData>
            </a:graphic>
          </wp:inline>
        </w:drawing>
      </w:r>
    </w:p>
    <w:p w:rsidR="00461897" w:rsidRPr="00976217" w:rsidRDefault="00461897" w:rsidP="00F7074C">
      <w:pPr>
        <w:keepNext/>
        <w:spacing w:after="0" w:afterAutospacing="0"/>
        <w:ind w:firstLine="0"/>
        <w:jc w:val="center"/>
        <w:rPr>
          <w:rFonts w:ascii="Candara" w:hAnsi="Candara"/>
          <w:lang w:val="es-AR"/>
        </w:rPr>
      </w:pPr>
      <w:r w:rsidRPr="00FD0B6F">
        <w:rPr>
          <w:rFonts w:ascii="Candara" w:hAnsi="Candara" w:cs="Open Sans"/>
          <w:b/>
          <w:color w:val="444444"/>
          <w:sz w:val="18"/>
          <w:shd w:val="clear" w:color="auto" w:fill="FFFFFF"/>
        </w:rPr>
        <w:t>Fuente:</w:t>
      </w:r>
      <w:r w:rsidRPr="00FD0B6F">
        <w:rPr>
          <w:rFonts w:ascii="Candara" w:hAnsi="Candara" w:cs="Open Sans"/>
          <w:color w:val="444444"/>
          <w:sz w:val="18"/>
          <w:shd w:val="clear" w:color="auto" w:fill="FFFFFF"/>
        </w:rPr>
        <w:t xml:space="preserve"> Elaboración propia en base a Encuestas a Gerentes Incubadoras</w:t>
      </w:r>
    </w:p>
    <w:p w:rsidR="00461897" w:rsidRPr="00461897" w:rsidRDefault="00461897" w:rsidP="00F7074C">
      <w:pPr>
        <w:spacing w:after="0" w:afterAutospacing="0"/>
        <w:ind w:firstLine="0"/>
        <w:jc w:val="center"/>
        <w:rPr>
          <w:rFonts w:ascii="Candara" w:hAnsi="Candara"/>
          <w:lang w:val="es-AR"/>
        </w:rPr>
      </w:pPr>
    </w:p>
    <w:p w:rsidR="005771A9" w:rsidRDefault="00536660" w:rsidP="00F7074C">
      <w:pPr>
        <w:spacing w:after="0" w:afterAutospacing="0"/>
        <w:ind w:firstLine="0"/>
        <w:rPr>
          <w:rFonts w:ascii="Candara" w:hAnsi="Candara"/>
          <w:color w:val="444444"/>
          <w:lang w:val="es-ES"/>
        </w:rPr>
      </w:pPr>
      <w:r w:rsidRPr="00BA5AEE">
        <w:rPr>
          <w:rFonts w:ascii="Candara" w:hAnsi="Candara"/>
          <w:color w:val="444444"/>
          <w:lang w:val="es-ES"/>
        </w:rPr>
        <w:t xml:space="preserve">En </w:t>
      </w:r>
      <w:r w:rsidR="003477A8">
        <w:rPr>
          <w:rFonts w:ascii="Candara" w:hAnsi="Candara"/>
          <w:color w:val="444444"/>
          <w:lang w:val="es-ES"/>
        </w:rPr>
        <w:t>suma</w:t>
      </w:r>
      <w:r w:rsidRPr="00BA5AEE">
        <w:rPr>
          <w:rFonts w:ascii="Candara" w:hAnsi="Candara"/>
          <w:color w:val="444444"/>
          <w:lang w:val="es-ES"/>
        </w:rPr>
        <w:t>, al igual que en Chile, el subsidio público es una fuente clave de ingresos también para las incubadoras uruguayas. Sin embargo, estas últimas evidencian una mayor orientación a la sostenibilidad al contar con mayores ingresos por servicios pagados por los emprendedores.</w:t>
      </w:r>
    </w:p>
    <w:p w:rsidR="005641D0" w:rsidRDefault="005641D0" w:rsidP="00F7074C">
      <w:pPr>
        <w:spacing w:after="0" w:afterAutospacing="0"/>
        <w:ind w:firstLine="0"/>
        <w:rPr>
          <w:rFonts w:ascii="Candara" w:hAnsi="Candara"/>
          <w:color w:val="444444"/>
          <w:lang w:val="es-ES"/>
        </w:rPr>
      </w:pPr>
    </w:p>
    <w:p w:rsidR="005641D0" w:rsidRPr="00D121E5" w:rsidRDefault="005641D0" w:rsidP="00D121E5">
      <w:pPr>
        <w:pStyle w:val="Heading1"/>
        <w:rPr>
          <w:rFonts w:ascii="Candara" w:hAnsi="Candara"/>
          <w:sz w:val="24"/>
          <w:szCs w:val="24"/>
          <w:lang w:val="es-ES"/>
        </w:rPr>
      </w:pPr>
      <w:bookmarkStart w:id="53" w:name="_Toc480555693"/>
      <w:r w:rsidRPr="00D121E5">
        <w:rPr>
          <w:rFonts w:ascii="Candara" w:hAnsi="Candara"/>
          <w:sz w:val="24"/>
          <w:szCs w:val="24"/>
          <w:lang w:val="es-ES"/>
        </w:rPr>
        <w:t>Conclusiones y recomendaciones</w:t>
      </w:r>
      <w:bookmarkEnd w:id="53"/>
    </w:p>
    <w:p w:rsidR="005641D0" w:rsidRPr="00D121E5" w:rsidRDefault="005641D0" w:rsidP="005641D0">
      <w:pPr>
        <w:spacing w:line="276" w:lineRule="auto"/>
        <w:ind w:firstLine="0"/>
        <w:rPr>
          <w:rFonts w:ascii="Candara" w:hAnsi="Candara"/>
          <w:color w:val="444444"/>
          <w:lang w:val="es-ES"/>
        </w:rPr>
      </w:pPr>
      <w:r w:rsidRPr="00D121E5">
        <w:rPr>
          <w:rFonts w:ascii="Candara" w:hAnsi="Candara"/>
          <w:color w:val="444444"/>
          <w:lang w:val="es-ES"/>
        </w:rPr>
        <w:t>La plataforma de apoyo a emprendedores ha verificado una evolución importante con la incorporación de las incubadoras, avanzando sobre varios de los desafíos que se identificaban en la evaluación del programa de Jóvenes Emprendedores Innovadores, antes del PAFE: a) el escalamiento del ecosistema; b) la inclusión de segmentos desatendidos y c) el fortalecimiento de los servicios de apoyo.</w:t>
      </w:r>
    </w:p>
    <w:p w:rsidR="005641D0" w:rsidRPr="00D121E5" w:rsidRDefault="005641D0" w:rsidP="005641D0">
      <w:pPr>
        <w:spacing w:line="276" w:lineRule="auto"/>
        <w:ind w:firstLine="0"/>
        <w:rPr>
          <w:rFonts w:ascii="Candara" w:hAnsi="Candara"/>
          <w:color w:val="444444"/>
          <w:lang w:val="es-ES"/>
        </w:rPr>
      </w:pPr>
      <w:r w:rsidRPr="00D121E5">
        <w:rPr>
          <w:rFonts w:ascii="Candara" w:hAnsi="Candara"/>
          <w:color w:val="444444"/>
          <w:lang w:val="es-ES"/>
        </w:rPr>
        <w:t>Por un lado, la cantidad de emprendedores atendidos en comparación con el número de emprendedores que se cubría a través del instrumento de capital semilla y las instituci0nes patrocinadoras ha crecido. A su vez, se ha avanzado hacia una plataforma más diversificada de atención que integra distintas modalidades y metodologías de trabajo, iniciativas que incluyen la participación del sector privado en algunas de ellas. Por otra parte, el desarrollo de la plataforma ha permitido comenzar a incluir a los emprendedores del interior y atender a los emprendimientos de base científico-tecnológica.</w:t>
      </w:r>
    </w:p>
    <w:p w:rsidR="005641D0" w:rsidRPr="00D121E5" w:rsidRDefault="005641D0" w:rsidP="005641D0">
      <w:pPr>
        <w:spacing w:line="276" w:lineRule="auto"/>
        <w:ind w:firstLine="0"/>
        <w:rPr>
          <w:rFonts w:ascii="Candara" w:hAnsi="Candara"/>
          <w:color w:val="444444"/>
          <w:lang w:val="es-ES"/>
        </w:rPr>
      </w:pPr>
      <w:r w:rsidRPr="00D121E5">
        <w:rPr>
          <w:rFonts w:ascii="Candara" w:hAnsi="Candara"/>
          <w:color w:val="444444"/>
          <w:lang w:val="es-ES"/>
        </w:rPr>
        <w:t xml:space="preserve">En este contexto, junto con el cumplimiento de su rol de apoyo en las fases de postulación y seguimiento de los proyectos de capital semilla de ANII, también se observa una tendencia a la mejora en los niveles de satisfacción de los emprendedores con respecto a los servicios recibidos, vis a vis el que manifestaban con respecto a las instituciones patrocinadoras en el marco de la evaluación del programa de Jóvenes Emprendedores Innovadores. La comparación con las incubadoras chilenas, por su parte, arrojó resultados que, por lo general, son alentadores. Apoyándonos en el marco conceptual organizacional- sistémico propuesto al inicio del reporte es posible afirmar que esos resultados son especialmente interesantes si se tienen en cuenta las diferencias de escala y edad (experiencia), no sólo de las incubadoras sino también del ecosistema en su conjunto. </w:t>
      </w:r>
    </w:p>
    <w:p w:rsidR="005641D0" w:rsidRPr="00D121E5" w:rsidRDefault="005641D0" w:rsidP="005641D0">
      <w:pPr>
        <w:spacing w:line="276" w:lineRule="auto"/>
        <w:ind w:firstLine="0"/>
        <w:rPr>
          <w:rFonts w:ascii="Candara" w:hAnsi="Candara"/>
          <w:color w:val="444444"/>
          <w:lang w:val="es-ES"/>
        </w:rPr>
      </w:pPr>
      <w:r w:rsidRPr="00D121E5">
        <w:rPr>
          <w:rFonts w:ascii="Candara" w:hAnsi="Candara"/>
          <w:color w:val="444444"/>
          <w:lang w:val="es-ES"/>
        </w:rPr>
        <w:t>Desde el punto de vista de las propuestas de valor desplegadas en la práctica, el marco conceptual propuesto (pirámide a la Maslow) tiende a ubicar a la mayoría de las incubadoras en niveles intermedios, esto es, que cumplen satisfactoriamente con el escalón básico del modelo, como patrocinadores ante instrumentos públicos y</w:t>
      </w:r>
      <w:r w:rsidR="00276DD0">
        <w:rPr>
          <w:rFonts w:ascii="Candara" w:hAnsi="Candara"/>
          <w:color w:val="444444"/>
          <w:lang w:val="es-ES"/>
        </w:rPr>
        <w:t xml:space="preserve"> también</w:t>
      </w:r>
      <w:r w:rsidRPr="00D121E5">
        <w:rPr>
          <w:rFonts w:ascii="Candara" w:hAnsi="Candara"/>
          <w:color w:val="444444"/>
          <w:lang w:val="es-ES"/>
        </w:rPr>
        <w:t xml:space="preserve">, por lo general, </w:t>
      </w:r>
      <w:r w:rsidR="00276DD0">
        <w:rPr>
          <w:rFonts w:ascii="Candara" w:hAnsi="Candara"/>
          <w:color w:val="444444"/>
          <w:lang w:val="es-ES"/>
        </w:rPr>
        <w:t xml:space="preserve">con </w:t>
      </w:r>
      <w:r w:rsidRPr="00D121E5">
        <w:rPr>
          <w:rFonts w:ascii="Candara" w:hAnsi="Candara"/>
          <w:color w:val="444444"/>
          <w:lang w:val="es-ES"/>
        </w:rPr>
        <w:t>el peldaño siguiente</w:t>
      </w:r>
      <w:r w:rsidR="00276DD0">
        <w:rPr>
          <w:rFonts w:ascii="Candara" w:hAnsi="Candara"/>
          <w:color w:val="444444"/>
          <w:lang w:val="es-ES"/>
        </w:rPr>
        <w:t>, el</w:t>
      </w:r>
      <w:r w:rsidRPr="00D121E5">
        <w:rPr>
          <w:rFonts w:ascii="Candara" w:hAnsi="Candara"/>
          <w:color w:val="444444"/>
          <w:lang w:val="es-ES"/>
        </w:rPr>
        <w:t xml:space="preserve"> que alude a los servicios provistos por el equipo de la incubadora y sus profesionales más cercanos, aquellos que apoyan el perfeccionamiento de los modelos de negocios de los emprendimientos, su ejecución y facilitan el desarrollo de redes de contacto con otros emprendedores.  A partir de ahí se pueden encontrar diferencias en los grados de avance observados en el tránsito hacia mayores niveles de sofisticación, como por ejemplos aquellos que incluyen la facilitación del acceso a mentores empresariales, a contactos comerciales, a inversores y al apoyo para la internacionalización, en ese orden.</w:t>
      </w:r>
    </w:p>
    <w:p w:rsidR="005641D0" w:rsidRPr="00D121E5" w:rsidRDefault="005641D0" w:rsidP="005641D0">
      <w:pPr>
        <w:spacing w:line="276" w:lineRule="auto"/>
        <w:ind w:firstLine="0"/>
        <w:rPr>
          <w:rFonts w:ascii="Candara" w:hAnsi="Candara"/>
          <w:color w:val="444444"/>
          <w:lang w:val="es-ES"/>
        </w:rPr>
      </w:pPr>
      <w:r w:rsidRPr="00D121E5">
        <w:rPr>
          <w:rFonts w:ascii="Candara" w:hAnsi="Candara"/>
          <w:color w:val="444444"/>
          <w:lang w:val="es-ES"/>
        </w:rPr>
        <w:t xml:space="preserve">En este contexto, algunas incubadoras enfrentan, de todos modos, el desafío de poder responder con igual efectividad ante las demandas de algunos emprendedores que operan en sectores de actividad recientemente incorporados a su cartera de emprendimientos y en los cuales su experticia es menor, como por ejemplo videojuegos o diseño. </w:t>
      </w:r>
    </w:p>
    <w:p w:rsidR="005641D0" w:rsidRPr="00D121E5" w:rsidRDefault="005641D0" w:rsidP="005641D0">
      <w:pPr>
        <w:spacing w:line="276" w:lineRule="auto"/>
        <w:ind w:firstLine="0"/>
        <w:rPr>
          <w:rFonts w:ascii="Candara" w:hAnsi="Candara"/>
          <w:color w:val="444444"/>
          <w:lang w:val="es-ES"/>
        </w:rPr>
      </w:pPr>
      <w:r w:rsidRPr="00D121E5">
        <w:rPr>
          <w:rFonts w:ascii="Candara" w:hAnsi="Candara"/>
          <w:color w:val="444444"/>
          <w:lang w:val="es-ES"/>
        </w:rPr>
        <w:t>En el caso de los emprendimientos de base científica, en donde la experiencia misma y los recursos del ecosistema son menores, los desafíos organizacionales son aún más importantes. Debido a la escasa trayectoria, experiencia y escala allí donde la “demanda de sistema” es mayor es donde aún hay “menos ecosistema”. Desde la perspectiva específica de la estrategia de fomento de las incubadoras se sugiere revisar la opción de diversificar el apoyo en dos incubadoras para explorar, en cambio, la posibilidad de ir ganando masa crítica mediante la combinación de las capacidades y recursos de ambas en torno a un proyecto único, bajo la modalidad organizacional que resulte conveniente y factible.</w:t>
      </w:r>
    </w:p>
    <w:p w:rsidR="005641D0" w:rsidRPr="00D121E5" w:rsidRDefault="005641D0" w:rsidP="005641D0">
      <w:pPr>
        <w:spacing w:line="276" w:lineRule="auto"/>
        <w:ind w:firstLine="0"/>
        <w:rPr>
          <w:rFonts w:ascii="Candara" w:hAnsi="Candara"/>
          <w:color w:val="444444"/>
          <w:lang w:val="es-ES"/>
        </w:rPr>
      </w:pPr>
      <w:r w:rsidRPr="00D121E5">
        <w:rPr>
          <w:rFonts w:ascii="Candara" w:hAnsi="Candara"/>
          <w:color w:val="444444"/>
          <w:lang w:val="es-ES"/>
        </w:rPr>
        <w:t xml:space="preserve">No obstante, es necesario tener presente que la plataforma de incubación está predominantemente compuesta por organizaciones pequeñas y de corta edad, emprendimientos en sí mismos que, si bien exhiben una buena capacidad de aprendizaje y apertura ante los aportes de los emprendedores, aún deben recorrer un camino de fortalecimiento y consolidación importante. Los niveles de heterogeneidad entre incubadoras e inclusive entre diferentes dimensiones de una misma organización así lo indican. La incubación en el interior, en especial, enfrenta las desventajas propias asociadas a la carencia de recursos especializados fuera de Montevideo. En un contexto menos desarrollado, ha debido evolucionar hacia un modelo de mayor integración de capacidades dentro del equipo de la incubadora. </w:t>
      </w:r>
    </w:p>
    <w:p w:rsidR="005641D0" w:rsidRPr="00D121E5" w:rsidRDefault="005641D0" w:rsidP="005641D0">
      <w:pPr>
        <w:spacing w:line="276" w:lineRule="auto"/>
        <w:ind w:firstLine="0"/>
        <w:rPr>
          <w:rFonts w:ascii="Candara" w:hAnsi="Candara"/>
          <w:color w:val="444444"/>
          <w:lang w:val="es-ES"/>
        </w:rPr>
      </w:pPr>
      <w:r w:rsidRPr="00D121E5">
        <w:rPr>
          <w:rFonts w:ascii="Candara" w:hAnsi="Candara"/>
          <w:color w:val="444444"/>
          <w:lang w:val="es-ES"/>
        </w:rPr>
        <w:t>Entre los principales desafíos que ayudan a pensar de cara al futuro y que son compartidos, en mayor o menor medida, por las incubadoras, pueden mencionarse los siguientes:</w:t>
      </w:r>
    </w:p>
    <w:p w:rsidR="005641D0" w:rsidRPr="00D121E5" w:rsidRDefault="005641D0" w:rsidP="005641D0">
      <w:pPr>
        <w:pStyle w:val="ListParagraph"/>
        <w:numPr>
          <w:ilvl w:val="0"/>
          <w:numId w:val="29"/>
        </w:numPr>
        <w:spacing w:line="276" w:lineRule="auto"/>
        <w:rPr>
          <w:rFonts w:ascii="Candara" w:hAnsi="Candara"/>
          <w:color w:val="444444"/>
        </w:rPr>
      </w:pPr>
      <w:r w:rsidRPr="00D121E5">
        <w:rPr>
          <w:rFonts w:ascii="Candara" w:hAnsi="Candara"/>
          <w:color w:val="444444"/>
        </w:rPr>
        <w:t xml:space="preserve">Consolidar y fortalecer a sus equipos, especialmente en los casos en los que se ha registrado alguna incorporación o reemplazo relevante en forma relativamente reciente o bien en aquellos otros en los que el equipo es muy pequeño. </w:t>
      </w:r>
    </w:p>
    <w:p w:rsidR="005641D0" w:rsidRPr="00D121E5" w:rsidRDefault="005641D0" w:rsidP="005641D0">
      <w:pPr>
        <w:pStyle w:val="ListParagraph"/>
        <w:spacing w:line="276" w:lineRule="auto"/>
        <w:ind w:left="720" w:firstLine="0"/>
        <w:rPr>
          <w:rFonts w:ascii="Candara" w:hAnsi="Candara"/>
          <w:color w:val="444444"/>
        </w:rPr>
      </w:pPr>
    </w:p>
    <w:p w:rsidR="005641D0" w:rsidRPr="00D121E5" w:rsidRDefault="005641D0" w:rsidP="005641D0">
      <w:pPr>
        <w:pStyle w:val="ListParagraph"/>
        <w:numPr>
          <w:ilvl w:val="0"/>
          <w:numId w:val="29"/>
        </w:numPr>
        <w:spacing w:line="276" w:lineRule="auto"/>
        <w:rPr>
          <w:rFonts w:ascii="Candara" w:hAnsi="Candara"/>
          <w:color w:val="444444"/>
        </w:rPr>
      </w:pPr>
      <w:r w:rsidRPr="00D121E5">
        <w:rPr>
          <w:rFonts w:ascii="Candara" w:hAnsi="Candara"/>
          <w:color w:val="444444"/>
        </w:rPr>
        <w:t>Promover avances en la incorporación de Directorios más efectivos y abiertos al ecosistema, que agreguen valor a las incubadoras en los procesos estratégicos, en el desarrollo institucional, la generación de alianzas y contactos y el despliegue de estrategias de sostenibilidad.</w:t>
      </w:r>
    </w:p>
    <w:p w:rsidR="005641D0" w:rsidRPr="00D121E5" w:rsidRDefault="005641D0" w:rsidP="005641D0">
      <w:pPr>
        <w:pStyle w:val="ListParagraph"/>
        <w:spacing w:line="276" w:lineRule="auto"/>
        <w:ind w:left="720" w:firstLine="0"/>
        <w:rPr>
          <w:rFonts w:ascii="Candara" w:hAnsi="Candara"/>
          <w:color w:val="444444"/>
        </w:rPr>
      </w:pPr>
    </w:p>
    <w:p w:rsidR="005641D0" w:rsidRPr="00D121E5" w:rsidRDefault="005641D0" w:rsidP="005641D0">
      <w:pPr>
        <w:pStyle w:val="ListParagraph"/>
        <w:numPr>
          <w:ilvl w:val="0"/>
          <w:numId w:val="29"/>
        </w:numPr>
        <w:spacing w:line="276" w:lineRule="auto"/>
        <w:rPr>
          <w:rFonts w:ascii="Candara" w:hAnsi="Candara"/>
          <w:color w:val="444444"/>
        </w:rPr>
      </w:pPr>
      <w:r w:rsidRPr="00D121E5">
        <w:rPr>
          <w:rFonts w:ascii="Candara" w:hAnsi="Candara"/>
          <w:color w:val="444444"/>
        </w:rPr>
        <w:t>Estimular una mayor apertura al desarrollo de alianzas y redes, que sean capaces de potenciar el accionar de la organización en beneficio de los emprendedores y del afianzamiento institucional.</w:t>
      </w:r>
    </w:p>
    <w:p w:rsidR="005641D0" w:rsidRPr="00D121E5" w:rsidRDefault="005641D0" w:rsidP="005641D0">
      <w:pPr>
        <w:pStyle w:val="ListParagraph"/>
        <w:spacing w:line="276" w:lineRule="auto"/>
        <w:ind w:left="720" w:firstLine="0"/>
        <w:rPr>
          <w:rFonts w:ascii="Candara" w:hAnsi="Candara"/>
          <w:color w:val="444444"/>
        </w:rPr>
      </w:pPr>
    </w:p>
    <w:p w:rsidR="005641D0" w:rsidRPr="00D121E5" w:rsidRDefault="005641D0" w:rsidP="005641D0">
      <w:pPr>
        <w:pStyle w:val="ListParagraph"/>
        <w:numPr>
          <w:ilvl w:val="0"/>
          <w:numId w:val="29"/>
        </w:numPr>
        <w:spacing w:line="276" w:lineRule="auto"/>
        <w:rPr>
          <w:rFonts w:ascii="Candara" w:hAnsi="Candara"/>
          <w:color w:val="444444"/>
        </w:rPr>
      </w:pPr>
      <w:r w:rsidRPr="00D121E5">
        <w:rPr>
          <w:rFonts w:ascii="Candara" w:hAnsi="Candara"/>
          <w:color w:val="444444"/>
        </w:rPr>
        <w:t xml:space="preserve">Sistematizar y seguir avanzando en la capitalización de lecciones aprendidas y una gestión más profesional de recursos humanos, incluyendo incentivos en las remuneraciones y una agenda de formación continua. </w:t>
      </w:r>
    </w:p>
    <w:p w:rsidR="005641D0" w:rsidRPr="00D121E5" w:rsidRDefault="005641D0" w:rsidP="005641D0">
      <w:pPr>
        <w:pStyle w:val="ListParagraph"/>
        <w:spacing w:line="276" w:lineRule="auto"/>
        <w:ind w:left="720" w:firstLine="0"/>
        <w:rPr>
          <w:rFonts w:ascii="Candara" w:hAnsi="Candara"/>
          <w:color w:val="444444"/>
        </w:rPr>
      </w:pPr>
    </w:p>
    <w:p w:rsidR="005641D0" w:rsidRPr="00D121E5" w:rsidRDefault="005641D0" w:rsidP="005641D0">
      <w:pPr>
        <w:pStyle w:val="ListParagraph"/>
        <w:numPr>
          <w:ilvl w:val="0"/>
          <w:numId w:val="29"/>
        </w:numPr>
        <w:spacing w:line="276" w:lineRule="auto"/>
        <w:rPr>
          <w:rFonts w:ascii="Candara" w:hAnsi="Candara"/>
          <w:color w:val="444444"/>
        </w:rPr>
      </w:pPr>
      <w:r w:rsidRPr="00D121E5">
        <w:rPr>
          <w:rFonts w:ascii="Candara" w:hAnsi="Candara"/>
          <w:color w:val="444444"/>
        </w:rPr>
        <w:t xml:space="preserve">Mejorar los servicios a los emprendedores en lo que respecta a la contribución de la incubadora al desarrollo de contactos con potenciales clientes para los emprendedores. </w:t>
      </w:r>
    </w:p>
    <w:p w:rsidR="005641D0" w:rsidRPr="00D121E5" w:rsidRDefault="005641D0" w:rsidP="005641D0">
      <w:pPr>
        <w:pStyle w:val="ListParagraph"/>
        <w:spacing w:line="276" w:lineRule="auto"/>
        <w:ind w:left="720" w:firstLine="0"/>
        <w:rPr>
          <w:rFonts w:ascii="Candara" w:hAnsi="Candara"/>
          <w:color w:val="444444"/>
        </w:rPr>
      </w:pPr>
    </w:p>
    <w:p w:rsidR="005641D0" w:rsidRPr="00D121E5" w:rsidRDefault="005641D0" w:rsidP="005641D0">
      <w:pPr>
        <w:pStyle w:val="ListParagraph"/>
        <w:numPr>
          <w:ilvl w:val="0"/>
          <w:numId w:val="29"/>
        </w:numPr>
        <w:spacing w:line="276" w:lineRule="auto"/>
        <w:rPr>
          <w:rFonts w:ascii="Candara" w:hAnsi="Candara"/>
          <w:color w:val="444444"/>
        </w:rPr>
      </w:pPr>
      <w:r w:rsidRPr="00D121E5">
        <w:rPr>
          <w:rFonts w:ascii="Candara" w:hAnsi="Candara"/>
          <w:color w:val="444444"/>
        </w:rPr>
        <w:t>Perfeccionar, clarificar y, en algunos casos, incorporar un modelo de mentorías a cargo de empresarios que brinden su experiencia y contactos. En varias incubadoras las mentorías aluden en realidad al aporte de consejos en torno a soluciones especiales provistas por profesionales, cuyo valor se reconoce aunque se carece del aporte de empresarios con experiencia. Por otra parte, no es lo mismo contar con algunos buenos mentores que tener un sistema de gestión de una red de mentores de perfil empresarial.</w:t>
      </w:r>
    </w:p>
    <w:p w:rsidR="005641D0" w:rsidRPr="00D121E5" w:rsidRDefault="005641D0" w:rsidP="005641D0">
      <w:pPr>
        <w:pStyle w:val="ListParagraph"/>
        <w:spacing w:line="276" w:lineRule="auto"/>
        <w:ind w:left="720" w:firstLine="0"/>
        <w:rPr>
          <w:rFonts w:ascii="Candara" w:hAnsi="Candara"/>
          <w:color w:val="444444"/>
        </w:rPr>
      </w:pPr>
    </w:p>
    <w:p w:rsidR="005641D0" w:rsidRPr="00D121E5" w:rsidRDefault="005641D0" w:rsidP="005641D0">
      <w:pPr>
        <w:pStyle w:val="ListParagraph"/>
        <w:numPr>
          <w:ilvl w:val="0"/>
          <w:numId w:val="29"/>
        </w:numPr>
        <w:spacing w:line="276" w:lineRule="auto"/>
        <w:rPr>
          <w:rFonts w:ascii="Candara" w:hAnsi="Candara"/>
          <w:color w:val="444444"/>
        </w:rPr>
      </w:pPr>
      <w:r w:rsidRPr="00D121E5">
        <w:rPr>
          <w:rFonts w:ascii="Candara" w:hAnsi="Candara"/>
          <w:color w:val="444444"/>
        </w:rPr>
        <w:t>Avanzar en el apoyo a la actividad exportadora de los emprendimientos y su vinculación con otros ecosistemas de la región. Según se planteó más arriba, el crecimiento significativo de los emprendimientos está altamente relacionado con la posibilidad de exportar y ello implica la necesidad de contar con servicios de este tipo a partir de alianzas con organizaciones de otros países y un acompañamiento profesional que permita validar la propuesta de valor fuera de Uruguay en forma temprana así como también ayudar a construir un plan de conquista de mercados externos.</w:t>
      </w:r>
    </w:p>
    <w:p w:rsidR="005641D0" w:rsidRPr="00D121E5" w:rsidRDefault="005641D0" w:rsidP="005641D0">
      <w:pPr>
        <w:pStyle w:val="ListParagraph"/>
        <w:rPr>
          <w:rFonts w:ascii="Candara" w:hAnsi="Candara"/>
          <w:color w:val="444444"/>
        </w:rPr>
      </w:pPr>
    </w:p>
    <w:p w:rsidR="005641D0" w:rsidRPr="00D121E5" w:rsidRDefault="005641D0" w:rsidP="005641D0">
      <w:pPr>
        <w:pStyle w:val="ListParagraph"/>
        <w:numPr>
          <w:ilvl w:val="0"/>
          <w:numId w:val="29"/>
        </w:numPr>
        <w:spacing w:line="276" w:lineRule="auto"/>
        <w:rPr>
          <w:rFonts w:ascii="Candara" w:hAnsi="Candara"/>
          <w:color w:val="444444"/>
        </w:rPr>
      </w:pPr>
      <w:r w:rsidRPr="00D121E5">
        <w:rPr>
          <w:rFonts w:ascii="Candara" w:hAnsi="Candara"/>
          <w:color w:val="444444"/>
        </w:rPr>
        <w:t xml:space="preserve">Profundizar el seguimiento de la cartera de emprendimientos una vez concluido el proceso de incubación con servicios de post-incubación. Aún antes de ello, cabe tener presente que la incubación es, en algunos casos, más corta que el proyecto de capital semilla y resulta muy lógico que los servicios cubran la totalidad del mismo. Además, en algunas incubadoras se debería fortalecer el servicio de acompañamiento en el segundo año del proyecto de capital semilla dado que, como se ha señalado, en dichos casos es más laxo. </w:t>
      </w:r>
    </w:p>
    <w:p w:rsidR="005641D0" w:rsidRPr="00D121E5" w:rsidRDefault="005641D0" w:rsidP="005641D0">
      <w:pPr>
        <w:pStyle w:val="ListParagraph"/>
        <w:spacing w:line="276" w:lineRule="auto"/>
        <w:ind w:left="720" w:firstLine="0"/>
        <w:rPr>
          <w:rFonts w:ascii="Candara" w:hAnsi="Candara"/>
          <w:color w:val="444444"/>
        </w:rPr>
      </w:pPr>
    </w:p>
    <w:p w:rsidR="005641D0" w:rsidRPr="00D121E5" w:rsidRDefault="005641D0" w:rsidP="005641D0">
      <w:pPr>
        <w:pStyle w:val="ListParagraph"/>
        <w:numPr>
          <w:ilvl w:val="0"/>
          <w:numId w:val="29"/>
        </w:numPr>
        <w:spacing w:line="276" w:lineRule="auto"/>
        <w:rPr>
          <w:rFonts w:ascii="Candara" w:hAnsi="Candara"/>
          <w:color w:val="444444"/>
        </w:rPr>
      </w:pPr>
      <w:r w:rsidRPr="00D121E5">
        <w:rPr>
          <w:rFonts w:ascii="Candara" w:hAnsi="Candara"/>
          <w:color w:val="444444"/>
        </w:rPr>
        <w:t>Establecer puentes más sistemáticos y potentes con inversionistas de Uruguay y de la región. Un camino a estimular es la transformación de las incubadoras en aceleradoras que incluyan en su modelo la inversión temprana de capital semilla privado. Es muy probable que ello plantee la necesidad de alcanzar ciertas escalas de operación mayores a las actuales, que vuelvan más atractiva y visible la actividad de las incubadoras como generadoras de deal flow.</w:t>
      </w:r>
    </w:p>
    <w:p w:rsidR="005641D0" w:rsidRPr="00D121E5" w:rsidRDefault="005641D0" w:rsidP="005641D0">
      <w:pPr>
        <w:pStyle w:val="ListParagraph"/>
        <w:spacing w:line="276" w:lineRule="auto"/>
        <w:ind w:left="720" w:firstLine="0"/>
        <w:rPr>
          <w:rFonts w:ascii="Candara" w:hAnsi="Candara"/>
          <w:color w:val="444444"/>
        </w:rPr>
      </w:pPr>
    </w:p>
    <w:p w:rsidR="00276DD0" w:rsidRDefault="005641D0" w:rsidP="00276DD0">
      <w:pPr>
        <w:pStyle w:val="ListParagraph"/>
        <w:numPr>
          <w:ilvl w:val="0"/>
          <w:numId w:val="29"/>
        </w:numPr>
        <w:spacing w:line="276" w:lineRule="auto"/>
        <w:rPr>
          <w:rFonts w:ascii="Candara" w:hAnsi="Candara"/>
          <w:color w:val="444444"/>
          <w:lang w:val="es-AR"/>
        </w:rPr>
      </w:pPr>
      <w:r w:rsidRPr="00276DD0">
        <w:rPr>
          <w:rFonts w:ascii="Candara" w:hAnsi="Candara"/>
          <w:color w:val="444444"/>
        </w:rPr>
        <w:t xml:space="preserve">Fomentar </w:t>
      </w:r>
      <w:r w:rsidR="00276DD0" w:rsidRPr="00276DD0">
        <w:rPr>
          <w:rFonts w:ascii="Candara" w:hAnsi="Candara"/>
          <w:color w:val="444444"/>
        </w:rPr>
        <w:t xml:space="preserve">el incremento en la escala de </w:t>
      </w:r>
      <w:r w:rsidRPr="00276DD0">
        <w:rPr>
          <w:rFonts w:ascii="Candara" w:hAnsi="Candara"/>
          <w:color w:val="444444"/>
        </w:rPr>
        <w:t>las incubadoras, especialmente de aquellas que requieren alcanzar umbrales mínimos, de modo de ir conformando una cartera más amplia de emprendimientos y de experiencias que supon</w:t>
      </w:r>
      <w:r w:rsidR="00276DD0" w:rsidRPr="00276DD0">
        <w:rPr>
          <w:rFonts w:ascii="Candara" w:hAnsi="Candara"/>
          <w:color w:val="444444"/>
        </w:rPr>
        <w:t>ga</w:t>
      </w:r>
      <w:r w:rsidRPr="00276DD0">
        <w:rPr>
          <w:rFonts w:ascii="Candara" w:hAnsi="Candara"/>
          <w:color w:val="444444"/>
        </w:rPr>
        <w:t xml:space="preserve">n </w:t>
      </w:r>
      <w:r w:rsidR="00276DD0" w:rsidRPr="00276DD0">
        <w:rPr>
          <w:rFonts w:ascii="Candara" w:hAnsi="Candara"/>
          <w:color w:val="444444"/>
        </w:rPr>
        <w:t>“</w:t>
      </w:r>
      <w:r w:rsidRPr="00276DD0">
        <w:rPr>
          <w:rFonts w:ascii="Candara" w:hAnsi="Candara"/>
          <w:color w:val="444444"/>
        </w:rPr>
        <w:t>beneficios de red</w:t>
      </w:r>
      <w:r w:rsidR="00276DD0" w:rsidRPr="00276DD0">
        <w:rPr>
          <w:rFonts w:ascii="Candara" w:hAnsi="Candara"/>
          <w:color w:val="444444"/>
        </w:rPr>
        <w:t>”</w:t>
      </w:r>
      <w:r w:rsidRPr="00276DD0">
        <w:rPr>
          <w:rFonts w:ascii="Candara" w:hAnsi="Candara"/>
          <w:color w:val="444444"/>
        </w:rPr>
        <w:t xml:space="preserve"> para los emprendedores </w:t>
      </w:r>
      <w:r w:rsidRPr="00276DD0">
        <w:rPr>
          <w:rFonts w:ascii="Candara" w:hAnsi="Candara"/>
          <w:color w:val="444444"/>
          <w:lang w:val="es-AR"/>
        </w:rPr>
        <w:t xml:space="preserve">y niveles de especialización de recursos y servicios </w:t>
      </w:r>
      <w:r w:rsidR="00276DD0" w:rsidRPr="00276DD0">
        <w:rPr>
          <w:rFonts w:ascii="Candara" w:hAnsi="Candara"/>
          <w:color w:val="444444"/>
          <w:lang w:val="es-AR"/>
        </w:rPr>
        <w:t xml:space="preserve">de la propia incubadora </w:t>
      </w:r>
      <w:r w:rsidRPr="00276DD0">
        <w:rPr>
          <w:rFonts w:ascii="Candara" w:hAnsi="Candara"/>
          <w:color w:val="444444"/>
          <w:lang w:val="es-AR"/>
        </w:rPr>
        <w:t xml:space="preserve">en torno a los segmentos atendidos. Para algunas incubadoras ello podrá significar asumir decisiones de especialización, para otras la segmentación y especialización de la cartera de emprendimientos. </w:t>
      </w:r>
    </w:p>
    <w:p w:rsidR="00276DD0" w:rsidRPr="00276DD0" w:rsidRDefault="00276DD0" w:rsidP="00276DD0">
      <w:pPr>
        <w:pStyle w:val="ListParagraph"/>
        <w:rPr>
          <w:rFonts w:ascii="Candara" w:hAnsi="Candara"/>
          <w:color w:val="444444"/>
          <w:lang w:val="es-AR"/>
        </w:rPr>
      </w:pPr>
    </w:p>
    <w:p w:rsidR="00276DD0" w:rsidRPr="00145396" w:rsidRDefault="00740613" w:rsidP="00145396">
      <w:pPr>
        <w:pStyle w:val="ListParagraph"/>
        <w:spacing w:line="276" w:lineRule="auto"/>
        <w:ind w:left="720" w:firstLine="0"/>
        <w:rPr>
          <w:rFonts w:ascii="Candara" w:hAnsi="Candara"/>
          <w:color w:val="444444"/>
          <w:lang w:val="es-AR"/>
        </w:rPr>
      </w:pPr>
      <w:r>
        <w:rPr>
          <w:rFonts w:ascii="Candara" w:hAnsi="Candara"/>
          <w:color w:val="444444"/>
          <w:lang w:val="es-AR"/>
        </w:rPr>
        <w:t>D</w:t>
      </w:r>
      <w:r w:rsidR="00276DD0">
        <w:rPr>
          <w:rFonts w:ascii="Candara" w:hAnsi="Candara"/>
          <w:color w:val="444444"/>
          <w:lang w:val="es-AR"/>
        </w:rPr>
        <w:t xml:space="preserve">esde una mirada global podría pensarse en la opción de </w:t>
      </w:r>
      <w:r w:rsidR="00015216">
        <w:rPr>
          <w:rFonts w:ascii="Candara" w:hAnsi="Candara"/>
          <w:color w:val="444444"/>
          <w:lang w:val="es-AR"/>
        </w:rPr>
        <w:t>fomentar</w:t>
      </w:r>
      <w:r w:rsidR="00725272">
        <w:rPr>
          <w:rFonts w:ascii="Candara" w:hAnsi="Candara"/>
          <w:color w:val="444444"/>
          <w:lang w:val="es-AR"/>
        </w:rPr>
        <w:t>, a través de</w:t>
      </w:r>
      <w:r w:rsidR="00015216">
        <w:rPr>
          <w:rFonts w:ascii="Candara" w:hAnsi="Candara"/>
          <w:color w:val="444444"/>
          <w:lang w:val="es-AR"/>
        </w:rPr>
        <w:t xml:space="preserve"> la asignación de recursos</w:t>
      </w:r>
      <w:r w:rsidR="00725272">
        <w:rPr>
          <w:rFonts w:ascii="Candara" w:hAnsi="Candara"/>
          <w:color w:val="444444"/>
          <w:lang w:val="es-AR"/>
        </w:rPr>
        <w:t xml:space="preserve"> </w:t>
      </w:r>
      <w:r w:rsidR="00891DAE">
        <w:rPr>
          <w:rFonts w:ascii="Candara" w:hAnsi="Candara"/>
          <w:color w:val="444444"/>
          <w:lang w:val="es-AR"/>
        </w:rPr>
        <w:t>ANII</w:t>
      </w:r>
      <w:r w:rsidR="00725272">
        <w:rPr>
          <w:rFonts w:ascii="Candara" w:hAnsi="Candara"/>
          <w:color w:val="444444"/>
          <w:lang w:val="es-AR"/>
        </w:rPr>
        <w:t>,</w:t>
      </w:r>
      <w:r w:rsidR="00015216">
        <w:rPr>
          <w:rFonts w:ascii="Candara" w:hAnsi="Candara"/>
          <w:color w:val="444444"/>
          <w:lang w:val="es-AR"/>
        </w:rPr>
        <w:t xml:space="preserve"> </w:t>
      </w:r>
      <w:r w:rsidR="00276DD0">
        <w:rPr>
          <w:rFonts w:ascii="Candara" w:hAnsi="Candara"/>
          <w:color w:val="444444"/>
          <w:lang w:val="es-AR"/>
        </w:rPr>
        <w:t>la consolidación y racionalización de la plataforma</w:t>
      </w:r>
      <w:r w:rsidR="00015216">
        <w:rPr>
          <w:rFonts w:ascii="Candara" w:hAnsi="Candara"/>
          <w:color w:val="444444"/>
          <w:lang w:val="es-AR"/>
        </w:rPr>
        <w:t xml:space="preserve"> de incubación</w:t>
      </w:r>
      <w:r w:rsidR="00276DD0">
        <w:rPr>
          <w:rFonts w:ascii="Candara" w:hAnsi="Candara"/>
          <w:color w:val="444444"/>
          <w:lang w:val="es-AR"/>
        </w:rPr>
        <w:t>, de m</w:t>
      </w:r>
      <w:r w:rsidR="00015216">
        <w:rPr>
          <w:rFonts w:ascii="Candara" w:hAnsi="Candara"/>
          <w:color w:val="444444"/>
          <w:lang w:val="es-AR"/>
        </w:rPr>
        <w:t>odo</w:t>
      </w:r>
      <w:r w:rsidR="00276DD0">
        <w:rPr>
          <w:rFonts w:ascii="Candara" w:hAnsi="Candara"/>
          <w:color w:val="444444"/>
          <w:lang w:val="es-AR"/>
        </w:rPr>
        <w:t xml:space="preserve"> que la masa de incubados se distribuya en</w:t>
      </w:r>
      <w:r w:rsidR="00015216">
        <w:rPr>
          <w:rFonts w:ascii="Candara" w:hAnsi="Candara"/>
          <w:color w:val="444444"/>
          <w:lang w:val="es-AR"/>
        </w:rPr>
        <w:t>tre</w:t>
      </w:r>
      <w:r w:rsidR="00276DD0">
        <w:rPr>
          <w:rFonts w:ascii="Candara" w:hAnsi="Candara"/>
          <w:color w:val="444444"/>
          <w:lang w:val="es-AR"/>
        </w:rPr>
        <w:t xml:space="preserve"> un menor número de incubadoras </w:t>
      </w:r>
      <w:r w:rsidR="00891DAE">
        <w:rPr>
          <w:rFonts w:ascii="Candara" w:hAnsi="Candara"/>
          <w:color w:val="444444"/>
          <w:lang w:val="es-AR"/>
        </w:rPr>
        <w:t xml:space="preserve">para </w:t>
      </w:r>
      <w:r w:rsidR="00015216">
        <w:rPr>
          <w:rFonts w:ascii="Candara" w:hAnsi="Candara"/>
          <w:color w:val="444444"/>
          <w:lang w:val="es-AR"/>
        </w:rPr>
        <w:t>eleva</w:t>
      </w:r>
      <w:r w:rsidR="00891DAE">
        <w:rPr>
          <w:rFonts w:ascii="Candara" w:hAnsi="Candara"/>
          <w:color w:val="444444"/>
          <w:lang w:val="es-AR"/>
        </w:rPr>
        <w:t>r</w:t>
      </w:r>
      <w:r w:rsidR="00015216">
        <w:rPr>
          <w:rFonts w:ascii="Candara" w:hAnsi="Candara"/>
          <w:color w:val="444444"/>
          <w:lang w:val="es-AR"/>
        </w:rPr>
        <w:t xml:space="preserve"> </w:t>
      </w:r>
      <w:r w:rsidR="00276DD0">
        <w:rPr>
          <w:rFonts w:ascii="Candara" w:hAnsi="Candara"/>
          <w:color w:val="444444"/>
          <w:lang w:val="es-AR"/>
        </w:rPr>
        <w:t xml:space="preserve">la cantidad de incubados por incubadora. El margen existente para avanzar por esta vía no parece </w:t>
      </w:r>
      <w:r w:rsidR="00015216">
        <w:rPr>
          <w:rFonts w:ascii="Candara" w:hAnsi="Candara"/>
          <w:color w:val="444444"/>
          <w:lang w:val="es-AR"/>
        </w:rPr>
        <w:t xml:space="preserve">sin embargo muy </w:t>
      </w:r>
      <w:r w:rsidR="00276DD0">
        <w:rPr>
          <w:rFonts w:ascii="Candara" w:hAnsi="Candara"/>
          <w:color w:val="444444"/>
          <w:lang w:val="es-AR"/>
        </w:rPr>
        <w:t>elevado dado que la creación de la mayoría de las incubadoras ha buscado atender, oportunamente, a</w:t>
      </w:r>
      <w:r w:rsidR="00015216">
        <w:rPr>
          <w:rFonts w:ascii="Candara" w:hAnsi="Candara"/>
          <w:color w:val="444444"/>
          <w:lang w:val="es-AR"/>
        </w:rPr>
        <w:t xml:space="preserve"> </w:t>
      </w:r>
      <w:r w:rsidR="00276DD0">
        <w:rPr>
          <w:rFonts w:ascii="Candara" w:hAnsi="Candara"/>
          <w:color w:val="444444"/>
          <w:lang w:val="es-AR"/>
        </w:rPr>
        <w:t>divers</w:t>
      </w:r>
      <w:r w:rsidR="00015216">
        <w:rPr>
          <w:rFonts w:ascii="Candara" w:hAnsi="Candara"/>
          <w:color w:val="444444"/>
          <w:lang w:val="es-AR"/>
        </w:rPr>
        <w:t>os</w:t>
      </w:r>
      <w:r w:rsidR="00276DD0">
        <w:rPr>
          <w:rFonts w:ascii="Candara" w:hAnsi="Candara"/>
          <w:color w:val="444444"/>
          <w:lang w:val="es-AR"/>
        </w:rPr>
        <w:t xml:space="preserve"> segmentos </w:t>
      </w:r>
      <w:r w:rsidR="00015216">
        <w:rPr>
          <w:rFonts w:ascii="Candara" w:hAnsi="Candara"/>
          <w:color w:val="444444"/>
          <w:lang w:val="es-AR"/>
        </w:rPr>
        <w:t xml:space="preserve">de emprendedores </w:t>
      </w:r>
      <w:r w:rsidR="00276DD0">
        <w:rPr>
          <w:rFonts w:ascii="Candara" w:hAnsi="Candara"/>
          <w:color w:val="444444"/>
          <w:lang w:val="es-AR"/>
        </w:rPr>
        <w:t xml:space="preserve">(por ejemplo interior, base científica, biotecnología, TICs, multipropósito). </w:t>
      </w:r>
      <w:r w:rsidR="00276DD0" w:rsidRPr="00145396">
        <w:rPr>
          <w:rFonts w:ascii="Candara" w:hAnsi="Candara"/>
          <w:color w:val="444444"/>
          <w:lang w:val="es-AR"/>
        </w:rPr>
        <w:t>Sólo si se decidiera regresar a un camino de absorción de segmentos diversos en una misma incubadora esto parecería factible</w:t>
      </w:r>
      <w:r w:rsidR="00015216" w:rsidRPr="00145396">
        <w:rPr>
          <w:rFonts w:ascii="Candara" w:hAnsi="Candara"/>
          <w:color w:val="444444"/>
          <w:lang w:val="es-AR"/>
        </w:rPr>
        <w:t>, aunque cabría evaluar la existencia de potenciales pérdidas de especialización dinámica, esto es, a</w:t>
      </w:r>
      <w:r w:rsidR="007E3A03">
        <w:rPr>
          <w:rFonts w:ascii="Candara" w:hAnsi="Candara"/>
          <w:color w:val="444444"/>
          <w:lang w:val="es-AR"/>
        </w:rPr>
        <w:t>lcanzables</w:t>
      </w:r>
      <w:r w:rsidR="00015216" w:rsidRPr="00145396">
        <w:rPr>
          <w:rFonts w:ascii="Candara" w:hAnsi="Candara"/>
          <w:color w:val="444444"/>
          <w:lang w:val="es-AR"/>
        </w:rPr>
        <w:t xml:space="preserve"> lo largo del tiempo</w:t>
      </w:r>
      <w:r w:rsidR="007E3A03">
        <w:rPr>
          <w:rFonts w:ascii="Candara" w:hAnsi="Candara"/>
          <w:color w:val="444444"/>
          <w:lang w:val="es-AR"/>
        </w:rPr>
        <w:t xml:space="preserve"> por acumulación</w:t>
      </w:r>
      <w:r w:rsidR="00015216" w:rsidRPr="00145396">
        <w:rPr>
          <w:rFonts w:ascii="Candara" w:hAnsi="Candara"/>
          <w:color w:val="444444"/>
          <w:lang w:val="es-AR"/>
        </w:rPr>
        <w:t xml:space="preserve">. </w:t>
      </w:r>
      <w:r w:rsidR="007E3A03">
        <w:rPr>
          <w:rFonts w:ascii="Candara" w:hAnsi="Candara"/>
          <w:color w:val="444444"/>
          <w:lang w:val="es-AR"/>
        </w:rPr>
        <w:t>La racionalización por la reducción del número de incubadoras no</w:t>
      </w:r>
      <w:r w:rsidR="00145396" w:rsidRPr="00145396">
        <w:rPr>
          <w:rFonts w:ascii="Candara" w:hAnsi="Candara"/>
          <w:color w:val="444444"/>
          <w:lang w:val="es-AR"/>
        </w:rPr>
        <w:t xml:space="preserve"> parece</w:t>
      </w:r>
      <w:r w:rsidR="007E3A03">
        <w:rPr>
          <w:rFonts w:ascii="Candara" w:hAnsi="Candara"/>
          <w:color w:val="444444"/>
          <w:lang w:val="es-AR"/>
        </w:rPr>
        <w:t>,</w:t>
      </w:r>
      <w:r w:rsidR="00145396" w:rsidRPr="00145396">
        <w:rPr>
          <w:rFonts w:ascii="Candara" w:hAnsi="Candara"/>
          <w:color w:val="444444"/>
          <w:lang w:val="es-AR"/>
        </w:rPr>
        <w:t xml:space="preserve"> por lo tanto</w:t>
      </w:r>
      <w:r w:rsidR="007E3A03">
        <w:rPr>
          <w:rFonts w:ascii="Candara" w:hAnsi="Candara"/>
          <w:color w:val="444444"/>
          <w:lang w:val="es-AR"/>
        </w:rPr>
        <w:t>,</w:t>
      </w:r>
      <w:r w:rsidR="00145396" w:rsidRPr="00145396">
        <w:rPr>
          <w:rFonts w:ascii="Candara" w:hAnsi="Candara"/>
          <w:color w:val="444444"/>
          <w:lang w:val="es-AR"/>
        </w:rPr>
        <w:t xml:space="preserve"> una estrategia muy atractiva, salvo en el caso </w:t>
      </w:r>
      <w:r w:rsidR="00015216" w:rsidRPr="00145396">
        <w:rPr>
          <w:rFonts w:ascii="Candara" w:hAnsi="Candara"/>
          <w:color w:val="444444"/>
          <w:lang w:val="es-AR"/>
        </w:rPr>
        <w:t>de las dos incubadoras que operan con emprendedores de base científica</w:t>
      </w:r>
      <w:r w:rsidR="00145396" w:rsidRPr="00145396">
        <w:rPr>
          <w:rFonts w:ascii="Candara" w:hAnsi="Candara"/>
          <w:color w:val="444444"/>
          <w:lang w:val="es-AR"/>
        </w:rPr>
        <w:t>, tal como se comentó más arriba</w:t>
      </w:r>
      <w:r w:rsidR="00015216" w:rsidRPr="00145396">
        <w:rPr>
          <w:rFonts w:ascii="Candara" w:hAnsi="Candara"/>
          <w:color w:val="444444"/>
          <w:lang w:val="es-AR"/>
        </w:rPr>
        <w:t xml:space="preserve">. En el caso de las dos incubadoras multipropósito </w:t>
      </w:r>
      <w:r w:rsidR="00F72AD4">
        <w:rPr>
          <w:rFonts w:ascii="Candara" w:hAnsi="Candara"/>
          <w:color w:val="444444"/>
          <w:lang w:val="es-AR"/>
        </w:rPr>
        <w:t xml:space="preserve">similar razonamiento no parece aplicar dado que </w:t>
      </w:r>
      <w:r w:rsidR="00015216" w:rsidRPr="00145396">
        <w:rPr>
          <w:rFonts w:ascii="Candara" w:hAnsi="Candara"/>
          <w:color w:val="444444"/>
          <w:lang w:val="es-AR"/>
        </w:rPr>
        <w:t xml:space="preserve">una de ellas, Sinergia, estaría avanzando hacia un modelo de aceleración focalizado en algunos segmentos específicos como fintech y agrotech. </w:t>
      </w:r>
    </w:p>
    <w:p w:rsidR="00276DD0" w:rsidRDefault="00276DD0" w:rsidP="00276DD0">
      <w:pPr>
        <w:pStyle w:val="ListParagraph"/>
        <w:spacing w:line="276" w:lineRule="auto"/>
        <w:ind w:left="720" w:firstLine="0"/>
        <w:rPr>
          <w:rFonts w:ascii="Candara" w:hAnsi="Candara"/>
          <w:color w:val="444444"/>
          <w:lang w:val="es-AR"/>
        </w:rPr>
      </w:pPr>
    </w:p>
    <w:p w:rsidR="007E3A03" w:rsidRDefault="005641D0" w:rsidP="00F72AD4">
      <w:pPr>
        <w:pStyle w:val="ListParagraph"/>
        <w:spacing w:line="276" w:lineRule="auto"/>
        <w:ind w:left="720" w:firstLine="0"/>
        <w:rPr>
          <w:rFonts w:ascii="Candara" w:hAnsi="Candara"/>
          <w:color w:val="444444"/>
          <w:lang w:val="es-AR"/>
        </w:rPr>
      </w:pPr>
      <w:r w:rsidRPr="00276DD0">
        <w:rPr>
          <w:rFonts w:ascii="Candara" w:hAnsi="Candara"/>
          <w:color w:val="444444"/>
          <w:lang w:val="es-AR"/>
        </w:rPr>
        <w:t>E</w:t>
      </w:r>
      <w:r w:rsidR="00015216">
        <w:rPr>
          <w:rFonts w:ascii="Candara" w:hAnsi="Candara"/>
          <w:color w:val="444444"/>
          <w:lang w:val="es-AR"/>
        </w:rPr>
        <w:t>n este contexto</w:t>
      </w:r>
      <w:r w:rsidR="00F72AD4">
        <w:rPr>
          <w:rFonts w:ascii="Candara" w:hAnsi="Candara"/>
          <w:color w:val="444444"/>
          <w:lang w:val="es-AR"/>
        </w:rPr>
        <w:t xml:space="preserve"> parece ser más interesante promover</w:t>
      </w:r>
      <w:r w:rsidR="00015216">
        <w:rPr>
          <w:rFonts w:ascii="Candara" w:hAnsi="Candara"/>
          <w:color w:val="444444"/>
          <w:lang w:val="es-AR"/>
        </w:rPr>
        <w:t xml:space="preserve"> </w:t>
      </w:r>
      <w:r w:rsidR="00DD1E6F">
        <w:rPr>
          <w:rFonts w:ascii="Candara" w:hAnsi="Candara"/>
          <w:color w:val="444444"/>
          <w:lang w:val="es-AR"/>
        </w:rPr>
        <w:t>un</w:t>
      </w:r>
      <w:r w:rsidRPr="00276DD0">
        <w:rPr>
          <w:rFonts w:ascii="Candara" w:hAnsi="Candara"/>
          <w:color w:val="444444"/>
          <w:lang w:val="es-AR"/>
        </w:rPr>
        <w:t xml:space="preserve"> </w:t>
      </w:r>
      <w:r w:rsidR="00015216">
        <w:rPr>
          <w:rFonts w:ascii="Candara" w:hAnsi="Candara"/>
          <w:color w:val="444444"/>
          <w:lang w:val="es-AR"/>
        </w:rPr>
        <w:t xml:space="preserve">camino de </w:t>
      </w:r>
      <w:r w:rsidRPr="00276DD0">
        <w:rPr>
          <w:rFonts w:ascii="Candara" w:hAnsi="Candara"/>
          <w:color w:val="444444"/>
          <w:lang w:val="es-AR"/>
        </w:rPr>
        <w:t xml:space="preserve">escalamiento </w:t>
      </w:r>
      <w:r w:rsidR="00F72AD4">
        <w:rPr>
          <w:rFonts w:ascii="Candara" w:hAnsi="Candara"/>
          <w:color w:val="444444"/>
          <w:lang w:val="es-AR"/>
        </w:rPr>
        <w:t>individual, para aquellas incubadoras que hoy operan con bajos volúmenes, a través de la</w:t>
      </w:r>
      <w:r w:rsidR="00DD1E6F">
        <w:rPr>
          <w:rFonts w:ascii="Candara" w:hAnsi="Candara"/>
          <w:color w:val="444444"/>
          <w:lang w:val="es-AR"/>
        </w:rPr>
        <w:t xml:space="preserve"> ampliación de </w:t>
      </w:r>
      <w:r w:rsidR="00F72AD4">
        <w:rPr>
          <w:rFonts w:ascii="Candara" w:hAnsi="Candara"/>
          <w:color w:val="444444"/>
          <w:lang w:val="es-AR"/>
        </w:rPr>
        <w:t>los segmentos de clientes atendidos (dentro del mundo de los emprendimientos innovadores y dinámicos)</w:t>
      </w:r>
      <w:r w:rsidR="00DD1E6F">
        <w:rPr>
          <w:rFonts w:ascii="Candara" w:hAnsi="Candara"/>
          <w:color w:val="444444"/>
          <w:lang w:val="es-AR"/>
        </w:rPr>
        <w:t xml:space="preserve">. </w:t>
      </w:r>
      <w:r w:rsidR="00145396">
        <w:rPr>
          <w:rFonts w:ascii="Candara" w:hAnsi="Candara"/>
          <w:color w:val="444444"/>
          <w:lang w:val="es-AR"/>
        </w:rPr>
        <w:t xml:space="preserve">Las opciones </w:t>
      </w:r>
      <w:r w:rsidR="00F72AD4">
        <w:rPr>
          <w:rFonts w:ascii="Candara" w:hAnsi="Candara"/>
          <w:color w:val="444444"/>
          <w:lang w:val="es-AR"/>
        </w:rPr>
        <w:t xml:space="preserve">para ello </w:t>
      </w:r>
      <w:r w:rsidR="00145396">
        <w:rPr>
          <w:rFonts w:ascii="Candara" w:hAnsi="Candara"/>
          <w:color w:val="444444"/>
          <w:lang w:val="es-AR"/>
        </w:rPr>
        <w:t>pueden ser diversas</w:t>
      </w:r>
      <w:r w:rsidR="007E3A03">
        <w:rPr>
          <w:rFonts w:ascii="Candara" w:hAnsi="Candara"/>
          <w:color w:val="444444"/>
          <w:lang w:val="es-AR"/>
        </w:rPr>
        <w:t>, mencionándose a continuación algunos ejemplos aunque las mismas incubadoras podrían encontrar otras</w:t>
      </w:r>
      <w:r w:rsidR="00F72AD4">
        <w:rPr>
          <w:rFonts w:ascii="Candara" w:hAnsi="Candara"/>
          <w:color w:val="444444"/>
          <w:lang w:val="es-AR"/>
        </w:rPr>
        <w:t>.</w:t>
      </w:r>
      <w:r w:rsidR="007E3A03">
        <w:rPr>
          <w:rFonts w:ascii="Candara" w:hAnsi="Candara"/>
          <w:color w:val="444444"/>
          <w:lang w:val="es-AR"/>
        </w:rPr>
        <w:t xml:space="preserve"> </w:t>
      </w:r>
      <w:r w:rsidR="00F72AD4">
        <w:rPr>
          <w:rFonts w:ascii="Candara" w:hAnsi="Candara"/>
          <w:color w:val="444444"/>
          <w:lang w:val="es-AR"/>
        </w:rPr>
        <w:t xml:space="preserve"> </w:t>
      </w:r>
    </w:p>
    <w:p w:rsidR="007E3A03" w:rsidRDefault="007E3A03" w:rsidP="00F72AD4">
      <w:pPr>
        <w:pStyle w:val="ListParagraph"/>
        <w:spacing w:line="276" w:lineRule="auto"/>
        <w:ind w:left="720" w:firstLine="0"/>
        <w:rPr>
          <w:rFonts w:ascii="Candara" w:hAnsi="Candara"/>
          <w:color w:val="444444"/>
          <w:lang w:val="es-AR"/>
        </w:rPr>
      </w:pPr>
    </w:p>
    <w:p w:rsidR="00F72AD4" w:rsidRPr="00276DD0" w:rsidRDefault="00F72AD4" w:rsidP="00F72AD4">
      <w:pPr>
        <w:pStyle w:val="ListParagraph"/>
        <w:spacing w:line="276" w:lineRule="auto"/>
        <w:ind w:left="720" w:firstLine="0"/>
        <w:rPr>
          <w:rFonts w:ascii="Candara" w:hAnsi="Candara"/>
          <w:color w:val="444444"/>
          <w:lang w:val="es-AR"/>
        </w:rPr>
      </w:pPr>
      <w:r>
        <w:rPr>
          <w:rFonts w:ascii="Candara" w:hAnsi="Candara"/>
          <w:color w:val="444444"/>
          <w:lang w:val="es-AR"/>
        </w:rPr>
        <w:t>U</w:t>
      </w:r>
      <w:r w:rsidR="00145396">
        <w:rPr>
          <w:rFonts w:ascii="Candara" w:hAnsi="Candara"/>
          <w:color w:val="444444"/>
          <w:lang w:val="es-AR"/>
        </w:rPr>
        <w:t xml:space="preserve">na podría ser </w:t>
      </w:r>
      <w:r w:rsidR="007E3A03">
        <w:rPr>
          <w:rFonts w:ascii="Candara" w:hAnsi="Candara"/>
          <w:color w:val="444444"/>
          <w:lang w:val="es-AR"/>
        </w:rPr>
        <w:t>e</w:t>
      </w:r>
      <w:r w:rsidR="00145396">
        <w:rPr>
          <w:rFonts w:ascii="Candara" w:hAnsi="Candara"/>
          <w:color w:val="444444"/>
          <w:lang w:val="es-AR"/>
        </w:rPr>
        <w:t xml:space="preserve">l fomentar </w:t>
      </w:r>
      <w:r w:rsidR="005641D0" w:rsidRPr="00276DD0">
        <w:rPr>
          <w:rFonts w:ascii="Candara" w:hAnsi="Candara"/>
          <w:color w:val="444444"/>
          <w:lang w:val="es-AR"/>
        </w:rPr>
        <w:t>una estrategia de captación de emprendedores de países latinoamericanos que deseen desarrollar su empresa en Uruguay</w:t>
      </w:r>
      <w:r w:rsidR="00DD1E6F">
        <w:rPr>
          <w:rFonts w:ascii="Candara" w:hAnsi="Candara"/>
          <w:color w:val="444444"/>
          <w:lang w:val="es-AR"/>
        </w:rPr>
        <w:t xml:space="preserve">. </w:t>
      </w:r>
      <w:r w:rsidR="00145396">
        <w:rPr>
          <w:rFonts w:ascii="Candara" w:hAnsi="Candara"/>
          <w:color w:val="444444"/>
          <w:lang w:val="es-AR"/>
        </w:rPr>
        <w:t>Hay evidencias de que en alguna medida ello ya sucede en la actualidad aún cuando se carece de una estrategia deliberada para lograrlo.</w:t>
      </w:r>
      <w:r>
        <w:rPr>
          <w:rFonts w:ascii="Candara" w:hAnsi="Candara"/>
          <w:color w:val="444444"/>
          <w:lang w:val="es-AR"/>
        </w:rPr>
        <w:t xml:space="preserve"> </w:t>
      </w:r>
      <w:r w:rsidR="00145396">
        <w:rPr>
          <w:rFonts w:ascii="Candara" w:hAnsi="Candara"/>
          <w:color w:val="444444"/>
          <w:lang w:val="es-AR"/>
        </w:rPr>
        <w:t>A</w:t>
      </w:r>
      <w:r w:rsidR="00DD1E6F">
        <w:rPr>
          <w:rFonts w:ascii="Candara" w:hAnsi="Candara"/>
          <w:color w:val="444444"/>
          <w:lang w:val="es-AR"/>
        </w:rPr>
        <w:t xml:space="preserve">demás, sería muy interesante </w:t>
      </w:r>
      <w:r>
        <w:rPr>
          <w:rFonts w:ascii="Candara" w:hAnsi="Candara"/>
          <w:color w:val="444444"/>
          <w:lang w:val="es-AR"/>
        </w:rPr>
        <w:t xml:space="preserve">estimular la </w:t>
      </w:r>
      <w:r w:rsidR="00DD1E6F">
        <w:rPr>
          <w:rFonts w:ascii="Candara" w:hAnsi="Candara"/>
          <w:color w:val="444444"/>
          <w:lang w:val="es-AR"/>
        </w:rPr>
        <w:t>inclu</w:t>
      </w:r>
      <w:r>
        <w:rPr>
          <w:rFonts w:ascii="Candara" w:hAnsi="Candara"/>
          <w:color w:val="444444"/>
          <w:lang w:val="es-AR"/>
        </w:rPr>
        <w:t>sión de</w:t>
      </w:r>
      <w:r w:rsidR="00DD1E6F">
        <w:rPr>
          <w:rFonts w:ascii="Candara" w:hAnsi="Candara"/>
          <w:color w:val="444444"/>
          <w:lang w:val="es-AR"/>
        </w:rPr>
        <w:t xml:space="preserve"> s</w:t>
      </w:r>
      <w:r w:rsidR="005641D0" w:rsidRPr="00276DD0">
        <w:rPr>
          <w:rFonts w:ascii="Candara" w:hAnsi="Candara"/>
          <w:color w:val="444444"/>
          <w:lang w:val="es-AR"/>
        </w:rPr>
        <w:t>ervicios especial</w:t>
      </w:r>
      <w:r w:rsidR="00DD1E6F">
        <w:rPr>
          <w:rFonts w:ascii="Candara" w:hAnsi="Candara"/>
          <w:color w:val="444444"/>
          <w:lang w:val="es-AR"/>
        </w:rPr>
        <w:t>mente diseñados</w:t>
      </w:r>
      <w:r w:rsidR="005641D0" w:rsidRPr="00276DD0">
        <w:rPr>
          <w:rFonts w:ascii="Candara" w:hAnsi="Candara"/>
          <w:color w:val="444444"/>
          <w:lang w:val="es-AR"/>
        </w:rPr>
        <w:t xml:space="preserve"> para segmentos</w:t>
      </w:r>
      <w:r w:rsidR="00DD1E6F">
        <w:rPr>
          <w:rFonts w:ascii="Candara" w:hAnsi="Candara"/>
          <w:color w:val="444444"/>
          <w:lang w:val="es-AR"/>
        </w:rPr>
        <w:t xml:space="preserve"> hoy</w:t>
      </w:r>
      <w:r w:rsidR="005641D0" w:rsidRPr="00276DD0">
        <w:rPr>
          <w:rFonts w:ascii="Candara" w:hAnsi="Candara"/>
          <w:color w:val="444444"/>
          <w:lang w:val="es-AR"/>
        </w:rPr>
        <w:t xml:space="preserve"> desatendidos</w:t>
      </w:r>
      <w:r>
        <w:rPr>
          <w:rFonts w:ascii="Candara" w:hAnsi="Candara"/>
          <w:color w:val="444444"/>
          <w:lang w:val="es-AR"/>
        </w:rPr>
        <w:t xml:space="preserve"> como el de </w:t>
      </w:r>
      <w:r w:rsidR="00DD1E6F">
        <w:rPr>
          <w:rFonts w:ascii="Candara" w:hAnsi="Candara"/>
          <w:color w:val="444444"/>
          <w:lang w:val="es-AR"/>
        </w:rPr>
        <w:t>l</w:t>
      </w:r>
      <w:r w:rsidR="005641D0" w:rsidRPr="00276DD0">
        <w:rPr>
          <w:rFonts w:ascii="Candara" w:hAnsi="Candara"/>
          <w:color w:val="444444"/>
          <w:lang w:val="es-AR"/>
        </w:rPr>
        <w:t xml:space="preserve">os emprendedores </w:t>
      </w:r>
      <w:r>
        <w:rPr>
          <w:rFonts w:ascii="Candara" w:hAnsi="Candara"/>
          <w:color w:val="444444"/>
          <w:lang w:val="es-AR"/>
        </w:rPr>
        <w:t xml:space="preserve">con proyectos </w:t>
      </w:r>
      <w:r w:rsidR="005641D0" w:rsidRPr="00276DD0">
        <w:rPr>
          <w:rFonts w:ascii="Candara" w:hAnsi="Candara"/>
          <w:color w:val="444444"/>
          <w:lang w:val="es-AR"/>
        </w:rPr>
        <w:t xml:space="preserve">que </w:t>
      </w:r>
      <w:r>
        <w:rPr>
          <w:rFonts w:ascii="Candara" w:hAnsi="Candara"/>
          <w:color w:val="444444"/>
          <w:lang w:val="es-AR"/>
        </w:rPr>
        <w:t xml:space="preserve">están </w:t>
      </w:r>
      <w:r w:rsidR="005641D0" w:rsidRPr="00276DD0">
        <w:rPr>
          <w:rFonts w:ascii="Candara" w:hAnsi="Candara"/>
          <w:color w:val="444444"/>
          <w:lang w:val="es-AR"/>
        </w:rPr>
        <w:t>trabajan en empresas</w:t>
      </w:r>
      <w:r w:rsidR="00DD1E6F">
        <w:rPr>
          <w:rFonts w:ascii="Candara" w:hAnsi="Candara"/>
          <w:color w:val="444444"/>
          <w:lang w:val="es-AR"/>
        </w:rPr>
        <w:t>, muchas veces grandes firmas,</w:t>
      </w:r>
      <w:r w:rsidR="005641D0" w:rsidRPr="00276DD0">
        <w:rPr>
          <w:rFonts w:ascii="Candara" w:hAnsi="Candara"/>
          <w:color w:val="444444"/>
          <w:lang w:val="es-AR"/>
        </w:rPr>
        <w:t xml:space="preserve"> </w:t>
      </w:r>
      <w:r>
        <w:rPr>
          <w:rFonts w:ascii="Candara" w:hAnsi="Candara"/>
          <w:color w:val="444444"/>
          <w:lang w:val="es-AR"/>
        </w:rPr>
        <w:t>y</w:t>
      </w:r>
      <w:r w:rsidR="00DD1E6F">
        <w:rPr>
          <w:rFonts w:ascii="Candara" w:hAnsi="Candara"/>
          <w:color w:val="444444"/>
          <w:lang w:val="es-AR"/>
        </w:rPr>
        <w:t xml:space="preserve"> </w:t>
      </w:r>
      <w:r>
        <w:rPr>
          <w:rFonts w:ascii="Candara" w:hAnsi="Candara"/>
          <w:color w:val="444444"/>
          <w:lang w:val="es-AR"/>
        </w:rPr>
        <w:t xml:space="preserve">cuyos emprendimientos </w:t>
      </w:r>
      <w:r w:rsidR="005641D0" w:rsidRPr="00276DD0">
        <w:rPr>
          <w:rFonts w:ascii="Candara" w:hAnsi="Candara"/>
          <w:color w:val="444444"/>
          <w:lang w:val="es-AR"/>
        </w:rPr>
        <w:t xml:space="preserve">aún no cuentan con una base de ingresos que les permita </w:t>
      </w:r>
      <w:r>
        <w:rPr>
          <w:rFonts w:ascii="Candara" w:hAnsi="Candara"/>
          <w:color w:val="444444"/>
          <w:lang w:val="es-AR"/>
        </w:rPr>
        <w:t xml:space="preserve">abandonar su empleo y </w:t>
      </w:r>
      <w:r w:rsidR="005641D0" w:rsidRPr="00276DD0">
        <w:rPr>
          <w:rFonts w:ascii="Candara" w:hAnsi="Candara"/>
          <w:color w:val="444444"/>
          <w:lang w:val="es-AR"/>
        </w:rPr>
        <w:t>dedicarse full time al emprendimiento</w:t>
      </w:r>
      <w:r>
        <w:rPr>
          <w:rFonts w:ascii="Candara" w:hAnsi="Candara"/>
          <w:color w:val="444444"/>
          <w:lang w:val="es-AR"/>
        </w:rPr>
        <w:t>, requisito para la incubación</w:t>
      </w:r>
      <w:r w:rsidR="005641D0" w:rsidRPr="00276DD0">
        <w:rPr>
          <w:rFonts w:ascii="Candara" w:hAnsi="Candara"/>
          <w:color w:val="444444"/>
          <w:lang w:val="es-AR"/>
        </w:rPr>
        <w:t xml:space="preserve">. </w:t>
      </w:r>
      <w:r w:rsidR="00DD1E6F">
        <w:rPr>
          <w:rFonts w:ascii="Candara" w:hAnsi="Candara"/>
          <w:color w:val="444444"/>
          <w:lang w:val="es-AR"/>
        </w:rPr>
        <w:t>Existen evidencias en los distintos países de la región acerca de la importancia de este segmento de emprendedores</w:t>
      </w:r>
      <w:r>
        <w:rPr>
          <w:rFonts w:ascii="Candara" w:hAnsi="Candara"/>
          <w:color w:val="444444"/>
          <w:lang w:val="es-AR"/>
        </w:rPr>
        <w:t>, por su contribución al emprendimiento dinámico, así como también de la ausencia de incubadoras que les den servicios</w:t>
      </w:r>
      <w:r w:rsidR="00DD1E6F">
        <w:rPr>
          <w:rFonts w:ascii="Candara" w:hAnsi="Candara"/>
          <w:color w:val="444444"/>
          <w:lang w:val="es-AR"/>
        </w:rPr>
        <w:t xml:space="preserve">. </w:t>
      </w:r>
      <w:r w:rsidR="00145396">
        <w:rPr>
          <w:rFonts w:ascii="Candara" w:hAnsi="Candara"/>
          <w:color w:val="444444"/>
          <w:lang w:val="es-AR"/>
        </w:rPr>
        <w:t>La inclusión de un servicio de incubación flexible, adaptado a este perfil de emprendedores, podría ser un</w:t>
      </w:r>
      <w:r>
        <w:rPr>
          <w:rFonts w:ascii="Candara" w:hAnsi="Candara"/>
          <w:color w:val="444444"/>
          <w:lang w:val="es-AR"/>
        </w:rPr>
        <w:t>a buena opción. Otra opción podría ser la ofrecer servicios de incubación bajo modalidad de incubación abierta en conjunto con empresas. En suma, ANII podría pedir la presentación de un proyecto que incluya una estrategia clara de escalamiento por parte de las incubadoras que lo requieran por su bajo nivel de activ</w:t>
      </w:r>
      <w:r w:rsidR="00725272">
        <w:rPr>
          <w:rFonts w:ascii="Candara" w:hAnsi="Candara"/>
          <w:color w:val="444444"/>
          <w:lang w:val="es-AR"/>
        </w:rPr>
        <w:t>idad</w:t>
      </w:r>
      <w:r>
        <w:rPr>
          <w:rFonts w:ascii="Candara" w:hAnsi="Candara"/>
          <w:color w:val="444444"/>
          <w:lang w:val="es-AR"/>
        </w:rPr>
        <w:t>.</w:t>
      </w:r>
    </w:p>
    <w:p w:rsidR="005641D0" w:rsidRPr="00D121E5" w:rsidRDefault="005641D0" w:rsidP="005641D0">
      <w:pPr>
        <w:pStyle w:val="ListParagraph"/>
        <w:spacing w:line="276" w:lineRule="auto"/>
        <w:ind w:left="720" w:firstLine="0"/>
        <w:rPr>
          <w:rFonts w:ascii="Candara" w:hAnsi="Candara"/>
          <w:color w:val="444444"/>
        </w:rPr>
      </w:pPr>
    </w:p>
    <w:p w:rsidR="005641D0" w:rsidRPr="00D121E5" w:rsidRDefault="005641D0" w:rsidP="005641D0">
      <w:pPr>
        <w:pStyle w:val="ListParagraph"/>
        <w:numPr>
          <w:ilvl w:val="0"/>
          <w:numId w:val="29"/>
        </w:numPr>
        <w:spacing w:line="276" w:lineRule="auto"/>
        <w:rPr>
          <w:rFonts w:ascii="Candara" w:hAnsi="Candara"/>
          <w:color w:val="444444"/>
          <w:lang w:val="es-AR"/>
        </w:rPr>
      </w:pPr>
      <w:r w:rsidRPr="00D121E5">
        <w:rPr>
          <w:rFonts w:ascii="Candara" w:hAnsi="Candara"/>
          <w:color w:val="444444"/>
        </w:rPr>
        <w:t xml:space="preserve">Avanzar en el diseño e implementación de una estrategia de generación de recursos que permita reducir los niveles de dependencia de las incubadoras con respecto de los subsidios que provee ANII. Cabría en tal sentido explorar la posibilidad de ofrecer estímulos fiscales a empresas que deseen invertir y convertirse en “madrinas” o benefactores de estas organizaciones. </w:t>
      </w:r>
    </w:p>
    <w:p w:rsidR="005641D0" w:rsidRPr="00D121E5" w:rsidRDefault="005641D0" w:rsidP="00D121E5">
      <w:pPr>
        <w:spacing w:line="276" w:lineRule="auto"/>
        <w:ind w:firstLine="0"/>
        <w:rPr>
          <w:rFonts w:ascii="Candara" w:hAnsi="Candara"/>
          <w:color w:val="444444"/>
          <w:lang w:val="es-AR"/>
        </w:rPr>
      </w:pPr>
      <w:r w:rsidRPr="00D121E5">
        <w:rPr>
          <w:rFonts w:ascii="Candara" w:hAnsi="Candara"/>
          <w:color w:val="444444"/>
          <w:lang w:val="es-AR"/>
        </w:rPr>
        <w:t xml:space="preserve">Estos resultados definen un marco valioso para abordar algunas preguntas clave orientadas a definir cómo seguir de cara al futuro, teniendo especialmente en cuenta el contexto de la finalización del PAFE y el diseño de una nueva operación de préstamos con el BID. </w:t>
      </w:r>
    </w:p>
    <w:p w:rsidR="005641D0" w:rsidRPr="00D121E5" w:rsidRDefault="005641D0" w:rsidP="00D121E5">
      <w:pPr>
        <w:spacing w:line="276" w:lineRule="auto"/>
        <w:ind w:firstLine="0"/>
        <w:rPr>
          <w:rFonts w:ascii="Candara" w:hAnsi="Candara"/>
          <w:color w:val="444444"/>
          <w:lang w:val="es-AR"/>
        </w:rPr>
      </w:pPr>
      <w:r w:rsidRPr="00D121E5">
        <w:rPr>
          <w:rFonts w:ascii="Candara" w:hAnsi="Candara"/>
          <w:color w:val="444444"/>
          <w:lang w:val="es-AR"/>
        </w:rPr>
        <w:t xml:space="preserve">La primera de ellas es: ¿tiene sentido seguir apoyando a las incubadoras con fondos desde ANII o se trata de una inversión improductiva? Las evidencias preliminares aportadas por el estudio parecen indicar que sí, especialmente si se tiene en cuenta la evolución que estas organizaciones han impreso al desarrollo de la plataforma de atención del ecosistema. Otro tanto puede decirse, en particular, si se tiene en cuenta su corta vida organizacional y la posibilidad que ello brinda de ayudar a moldear una futura etapa en la cual, además de apoyar su operación se planteen objetivos e instrumentos orientados a fortalecerlas y a responder a los nuevos desafíos planteados. </w:t>
      </w:r>
    </w:p>
    <w:p w:rsidR="008716BC" w:rsidRDefault="005641D0" w:rsidP="00D121E5">
      <w:pPr>
        <w:spacing w:line="276" w:lineRule="auto"/>
        <w:ind w:firstLine="0"/>
        <w:rPr>
          <w:rFonts w:ascii="Candara" w:hAnsi="Candara"/>
          <w:color w:val="444444"/>
          <w:lang w:val="es-AR"/>
        </w:rPr>
      </w:pPr>
      <w:r w:rsidRPr="00D121E5">
        <w:rPr>
          <w:rFonts w:ascii="Candara" w:hAnsi="Candara"/>
          <w:color w:val="444444"/>
          <w:lang w:val="es-AR"/>
        </w:rPr>
        <w:t xml:space="preserve">Por lo tanto, la pregunta clave no es si vale la pena o no apoyarlas sino cómo hacerlo. </w:t>
      </w:r>
      <w:r w:rsidR="008716BC">
        <w:rPr>
          <w:rFonts w:ascii="Candara" w:hAnsi="Candara"/>
          <w:color w:val="444444"/>
          <w:lang w:val="es-AR"/>
        </w:rPr>
        <w:t xml:space="preserve">En este sentido, </w:t>
      </w:r>
      <w:r w:rsidR="00447C41">
        <w:rPr>
          <w:rFonts w:ascii="Candara" w:hAnsi="Candara"/>
          <w:color w:val="444444"/>
          <w:lang w:val="es-AR"/>
        </w:rPr>
        <w:t xml:space="preserve">a la luz del análisis comparado con Chile y los comentarios acerca de la necesidad de escalamiento, </w:t>
      </w:r>
      <w:r w:rsidR="008716BC">
        <w:rPr>
          <w:rFonts w:ascii="Candara" w:hAnsi="Candara"/>
          <w:color w:val="444444"/>
          <w:lang w:val="es-AR"/>
        </w:rPr>
        <w:t xml:space="preserve">cabe destacar que la magnitud de recursos </w:t>
      </w:r>
      <w:r w:rsidR="00D12AAF">
        <w:rPr>
          <w:rFonts w:ascii="Candara" w:hAnsi="Candara"/>
          <w:color w:val="444444"/>
          <w:lang w:val="es-AR"/>
        </w:rPr>
        <w:t xml:space="preserve">a entregar a las </w:t>
      </w:r>
      <w:r w:rsidR="008716BC">
        <w:rPr>
          <w:rFonts w:ascii="Candara" w:hAnsi="Candara"/>
          <w:color w:val="444444"/>
          <w:lang w:val="es-AR"/>
        </w:rPr>
        <w:t>incubador</w:t>
      </w:r>
      <w:r w:rsidR="003477A8">
        <w:rPr>
          <w:rFonts w:ascii="Candara" w:hAnsi="Candara"/>
          <w:color w:val="444444"/>
          <w:lang w:val="es-AR"/>
        </w:rPr>
        <w:t xml:space="preserve">as debería ser mayor al actual, </w:t>
      </w:r>
      <w:r w:rsidR="008716BC">
        <w:rPr>
          <w:rFonts w:ascii="Candara" w:hAnsi="Candara"/>
          <w:color w:val="444444"/>
          <w:lang w:val="es-AR"/>
        </w:rPr>
        <w:t xml:space="preserve">pudiéndose establecer un esquema de asignación que contenga </w:t>
      </w:r>
      <w:r w:rsidR="00447C41">
        <w:rPr>
          <w:rFonts w:ascii="Candara" w:hAnsi="Candara"/>
          <w:color w:val="444444"/>
          <w:lang w:val="es-AR"/>
        </w:rPr>
        <w:t xml:space="preserve">una </w:t>
      </w:r>
      <w:r w:rsidR="008716BC">
        <w:rPr>
          <w:rFonts w:ascii="Candara" w:hAnsi="Candara"/>
          <w:color w:val="444444"/>
          <w:lang w:val="es-AR"/>
        </w:rPr>
        <w:t xml:space="preserve">parte en forma fija (basal) y </w:t>
      </w:r>
      <w:r w:rsidR="00447C41">
        <w:rPr>
          <w:rFonts w:ascii="Candara" w:hAnsi="Candara"/>
          <w:color w:val="444444"/>
          <w:lang w:val="es-AR"/>
        </w:rPr>
        <w:t xml:space="preserve">un </w:t>
      </w:r>
      <w:r w:rsidR="008716BC">
        <w:rPr>
          <w:rFonts w:ascii="Candara" w:hAnsi="Candara"/>
          <w:color w:val="444444"/>
          <w:lang w:val="es-AR"/>
        </w:rPr>
        <w:t>p</w:t>
      </w:r>
      <w:r w:rsidR="00D12AAF">
        <w:rPr>
          <w:rFonts w:ascii="Candara" w:hAnsi="Candara"/>
          <w:color w:val="444444"/>
          <w:lang w:val="es-AR"/>
        </w:rPr>
        <w:t xml:space="preserve">remio </w:t>
      </w:r>
      <w:r w:rsidR="00447C41">
        <w:rPr>
          <w:rFonts w:ascii="Candara" w:hAnsi="Candara"/>
          <w:color w:val="444444"/>
          <w:lang w:val="es-AR"/>
        </w:rPr>
        <w:t xml:space="preserve">variable </w:t>
      </w:r>
      <w:r w:rsidR="00D12AAF">
        <w:rPr>
          <w:rFonts w:ascii="Candara" w:hAnsi="Candara"/>
          <w:color w:val="444444"/>
          <w:lang w:val="es-AR"/>
        </w:rPr>
        <w:t xml:space="preserve">por: a) </w:t>
      </w:r>
      <w:r w:rsidR="00447C41">
        <w:rPr>
          <w:rFonts w:ascii="Candara" w:hAnsi="Candara"/>
          <w:color w:val="444444"/>
          <w:lang w:val="es-AR"/>
        </w:rPr>
        <w:t xml:space="preserve">el </w:t>
      </w:r>
      <w:r w:rsidR="008716BC">
        <w:rPr>
          <w:rFonts w:ascii="Candara" w:hAnsi="Candara"/>
          <w:color w:val="444444"/>
          <w:lang w:val="es-AR"/>
        </w:rPr>
        <w:t xml:space="preserve">cumplimiento de objetivos </w:t>
      </w:r>
      <w:r w:rsidR="00D12AAF">
        <w:rPr>
          <w:rFonts w:ascii="Candara" w:hAnsi="Candara"/>
          <w:color w:val="444444"/>
          <w:lang w:val="es-AR"/>
        </w:rPr>
        <w:t xml:space="preserve">de un plan de fortalecimiento </w:t>
      </w:r>
      <w:r w:rsidR="008716BC">
        <w:rPr>
          <w:rFonts w:ascii="Candara" w:hAnsi="Candara"/>
          <w:color w:val="444444"/>
          <w:lang w:val="es-AR"/>
        </w:rPr>
        <w:t xml:space="preserve">y </w:t>
      </w:r>
      <w:r w:rsidR="00D12AAF">
        <w:rPr>
          <w:rFonts w:ascii="Candara" w:hAnsi="Candara"/>
          <w:color w:val="444444"/>
          <w:lang w:val="es-AR"/>
        </w:rPr>
        <w:t xml:space="preserve">mejora y b) </w:t>
      </w:r>
      <w:r w:rsidR="00447C41">
        <w:rPr>
          <w:rFonts w:ascii="Candara" w:hAnsi="Candara"/>
          <w:color w:val="444444"/>
          <w:lang w:val="es-AR"/>
        </w:rPr>
        <w:t xml:space="preserve">el </w:t>
      </w:r>
      <w:r w:rsidR="008716BC">
        <w:rPr>
          <w:rFonts w:ascii="Candara" w:hAnsi="Candara"/>
          <w:color w:val="444444"/>
          <w:lang w:val="es-AR"/>
        </w:rPr>
        <w:t>desempeño de los emprendimientos apoyados.</w:t>
      </w:r>
      <w:r w:rsidR="00740613">
        <w:rPr>
          <w:rStyle w:val="FootnoteReference"/>
          <w:rFonts w:ascii="Candara" w:hAnsi="Candara"/>
          <w:color w:val="444444"/>
          <w:lang w:val="es-AR"/>
        </w:rPr>
        <w:footnoteReference w:id="7"/>
      </w:r>
      <w:r w:rsidR="008716BC">
        <w:rPr>
          <w:rFonts w:ascii="Candara" w:hAnsi="Candara"/>
          <w:color w:val="444444"/>
          <w:lang w:val="es-AR"/>
        </w:rPr>
        <w:t xml:space="preserve"> Los porcentajes de una y otra modalidad deberían establecerse una vez que se conozca la disponibilidad de recursos, dado que si los recursos disponibles son </w:t>
      </w:r>
      <w:r w:rsidR="00447C41">
        <w:rPr>
          <w:rFonts w:ascii="Candara" w:hAnsi="Candara"/>
          <w:color w:val="444444"/>
          <w:lang w:val="es-AR"/>
        </w:rPr>
        <w:t xml:space="preserve">muy </w:t>
      </w:r>
      <w:r w:rsidR="008716BC">
        <w:rPr>
          <w:rFonts w:ascii="Candara" w:hAnsi="Candara"/>
          <w:color w:val="444444"/>
          <w:lang w:val="es-AR"/>
        </w:rPr>
        <w:t>limitados podría no ser aconsejable atomizarlos demasiado</w:t>
      </w:r>
      <w:r w:rsidR="00447C41">
        <w:rPr>
          <w:rFonts w:ascii="Candara" w:hAnsi="Candara"/>
          <w:color w:val="444444"/>
          <w:lang w:val="es-AR"/>
        </w:rPr>
        <w:t xml:space="preserve"> para que no pierdan potencia</w:t>
      </w:r>
      <w:r w:rsidR="008716BC">
        <w:rPr>
          <w:rFonts w:ascii="Candara" w:hAnsi="Candara"/>
          <w:color w:val="444444"/>
          <w:lang w:val="es-AR"/>
        </w:rPr>
        <w:t xml:space="preserve">. A priori, </w:t>
      </w:r>
      <w:r w:rsidR="00447C41">
        <w:rPr>
          <w:rFonts w:ascii="Candara" w:hAnsi="Candara"/>
          <w:color w:val="444444"/>
          <w:lang w:val="es-AR"/>
        </w:rPr>
        <w:t xml:space="preserve">en ausencia de esta información, </w:t>
      </w:r>
      <w:r w:rsidR="008716BC">
        <w:rPr>
          <w:rFonts w:ascii="Candara" w:hAnsi="Candara"/>
          <w:color w:val="444444"/>
          <w:lang w:val="es-AR"/>
        </w:rPr>
        <w:t xml:space="preserve">podría establecerse </w:t>
      </w:r>
      <w:r w:rsidR="00A73E22">
        <w:rPr>
          <w:rFonts w:ascii="Candara" w:hAnsi="Candara"/>
          <w:color w:val="444444"/>
          <w:lang w:val="es-AR"/>
        </w:rPr>
        <w:t xml:space="preserve">un esquema </w:t>
      </w:r>
      <w:r w:rsidR="00D12AAF">
        <w:rPr>
          <w:rFonts w:ascii="Candara" w:hAnsi="Candara"/>
          <w:color w:val="444444"/>
          <w:lang w:val="es-AR"/>
        </w:rPr>
        <w:t xml:space="preserve">basado en </w:t>
      </w:r>
      <w:r w:rsidR="00A73E22">
        <w:rPr>
          <w:rFonts w:ascii="Candara" w:hAnsi="Candara"/>
          <w:color w:val="444444"/>
          <w:lang w:val="es-AR"/>
        </w:rPr>
        <w:t xml:space="preserve">partes </w:t>
      </w:r>
      <w:r w:rsidR="00D12AAF">
        <w:rPr>
          <w:rFonts w:ascii="Candara" w:hAnsi="Candara"/>
          <w:color w:val="444444"/>
          <w:lang w:val="es-AR"/>
        </w:rPr>
        <w:t xml:space="preserve">relativamente </w:t>
      </w:r>
      <w:r w:rsidR="00A73E22">
        <w:rPr>
          <w:rFonts w:ascii="Candara" w:hAnsi="Candara"/>
          <w:color w:val="444444"/>
          <w:lang w:val="es-AR"/>
        </w:rPr>
        <w:t xml:space="preserve">similares </w:t>
      </w:r>
      <w:r w:rsidR="00D12AAF">
        <w:rPr>
          <w:rFonts w:ascii="Candara" w:hAnsi="Candara"/>
          <w:color w:val="444444"/>
          <w:lang w:val="es-AR"/>
        </w:rPr>
        <w:t xml:space="preserve">entre </w:t>
      </w:r>
      <w:r w:rsidR="00A73E22">
        <w:rPr>
          <w:rFonts w:ascii="Candara" w:hAnsi="Candara"/>
          <w:color w:val="444444"/>
          <w:lang w:val="es-AR"/>
        </w:rPr>
        <w:t xml:space="preserve">la porción fija y la variable, y que </w:t>
      </w:r>
      <w:r w:rsidR="00447C41">
        <w:rPr>
          <w:rFonts w:ascii="Candara" w:hAnsi="Candara"/>
          <w:color w:val="444444"/>
          <w:lang w:val="es-AR"/>
        </w:rPr>
        <w:t xml:space="preserve">partiendo de un fijo como el actual </w:t>
      </w:r>
      <w:r w:rsidR="00A73E22">
        <w:rPr>
          <w:rFonts w:ascii="Candara" w:hAnsi="Candara"/>
          <w:color w:val="444444"/>
          <w:lang w:val="es-AR"/>
        </w:rPr>
        <w:t>el crecimiento sea por la vía del variable.</w:t>
      </w:r>
    </w:p>
    <w:p w:rsidR="005641D0" w:rsidRPr="00D121E5" w:rsidRDefault="005641D0" w:rsidP="00D121E5">
      <w:pPr>
        <w:spacing w:line="276" w:lineRule="auto"/>
        <w:ind w:firstLine="0"/>
        <w:rPr>
          <w:rFonts w:ascii="Candara" w:hAnsi="Candara"/>
          <w:color w:val="444444"/>
          <w:lang w:val="es-AR"/>
        </w:rPr>
      </w:pPr>
      <w:r w:rsidRPr="00D121E5">
        <w:rPr>
          <w:rFonts w:ascii="Candara" w:hAnsi="Candara"/>
          <w:color w:val="444444"/>
          <w:lang w:val="es-AR"/>
        </w:rPr>
        <w:t xml:space="preserve">Para </w:t>
      </w:r>
      <w:r w:rsidR="00A73E22">
        <w:rPr>
          <w:rFonts w:ascii="Candara" w:hAnsi="Candara"/>
          <w:color w:val="444444"/>
          <w:lang w:val="es-AR"/>
        </w:rPr>
        <w:t xml:space="preserve">avanzar en esta dirección </w:t>
      </w:r>
      <w:r w:rsidRPr="00D121E5">
        <w:rPr>
          <w:rFonts w:ascii="Candara" w:hAnsi="Candara"/>
          <w:color w:val="444444"/>
          <w:lang w:val="es-AR"/>
        </w:rPr>
        <w:t>se recomiendan dos vectores clave</w:t>
      </w:r>
      <w:r w:rsidR="00A73E22">
        <w:rPr>
          <w:rFonts w:ascii="Candara" w:hAnsi="Candara"/>
          <w:color w:val="444444"/>
          <w:lang w:val="es-AR"/>
        </w:rPr>
        <w:t xml:space="preserve"> </w:t>
      </w:r>
      <w:r w:rsidR="00DA53E4">
        <w:rPr>
          <w:rFonts w:ascii="Candara" w:hAnsi="Candara"/>
          <w:color w:val="444444"/>
          <w:lang w:val="es-AR"/>
        </w:rPr>
        <w:t>que orient</w:t>
      </w:r>
      <w:r w:rsidR="00447C41">
        <w:rPr>
          <w:rFonts w:ascii="Candara" w:hAnsi="Candara"/>
          <w:color w:val="444444"/>
          <w:lang w:val="es-AR"/>
        </w:rPr>
        <w:t>en</w:t>
      </w:r>
      <w:r w:rsidR="00DA53E4">
        <w:rPr>
          <w:rFonts w:ascii="Candara" w:hAnsi="Candara"/>
          <w:color w:val="444444"/>
          <w:lang w:val="es-AR"/>
        </w:rPr>
        <w:t xml:space="preserve"> el </w:t>
      </w:r>
      <w:r w:rsidR="00A73E22">
        <w:rPr>
          <w:rFonts w:ascii="Candara" w:hAnsi="Candara"/>
          <w:color w:val="444444"/>
          <w:lang w:val="es-AR"/>
        </w:rPr>
        <w:t>diseño de un sistema de incentivos</w:t>
      </w:r>
      <w:r w:rsidRPr="00D121E5">
        <w:rPr>
          <w:rFonts w:ascii="Candara" w:hAnsi="Candara"/>
          <w:color w:val="444444"/>
          <w:lang w:val="es-AR"/>
        </w:rPr>
        <w:t>:</w:t>
      </w:r>
      <w:r w:rsidR="00447C41">
        <w:rPr>
          <w:rStyle w:val="FootnoteReference"/>
          <w:rFonts w:ascii="Candara" w:hAnsi="Candara"/>
          <w:color w:val="444444"/>
          <w:lang w:val="es-AR"/>
        </w:rPr>
        <w:footnoteReference w:id="8"/>
      </w:r>
    </w:p>
    <w:p w:rsidR="00075547" w:rsidRDefault="005641D0" w:rsidP="00075547">
      <w:pPr>
        <w:pStyle w:val="ListParagraph"/>
        <w:numPr>
          <w:ilvl w:val="0"/>
          <w:numId w:val="42"/>
        </w:numPr>
        <w:spacing w:line="276" w:lineRule="auto"/>
        <w:rPr>
          <w:rFonts w:ascii="Candara" w:hAnsi="Candara"/>
          <w:color w:val="444444"/>
          <w:lang w:val="es-AR"/>
        </w:rPr>
      </w:pPr>
      <w:r w:rsidRPr="00075547">
        <w:rPr>
          <w:rFonts w:ascii="Candara" w:hAnsi="Candara"/>
          <w:color w:val="444444"/>
          <w:lang w:val="es-AR"/>
        </w:rPr>
        <w:t xml:space="preserve">Promover la consolidación de los modelos de servicios y de gestión </w:t>
      </w:r>
      <w:r w:rsidR="00075547">
        <w:rPr>
          <w:rFonts w:ascii="Candara" w:hAnsi="Candara"/>
          <w:color w:val="444444"/>
          <w:lang w:val="es-AR"/>
        </w:rPr>
        <w:t xml:space="preserve">y la sostenibilidad organizacional, </w:t>
      </w:r>
      <w:r w:rsidRPr="00075547">
        <w:rPr>
          <w:rFonts w:ascii="Candara" w:hAnsi="Candara"/>
          <w:color w:val="444444"/>
          <w:lang w:val="es-AR"/>
        </w:rPr>
        <w:t>buscando potenciar las fortalezas y aprovechar las oportunidades existentes</w:t>
      </w:r>
      <w:r w:rsidR="00D12AAF">
        <w:rPr>
          <w:rFonts w:ascii="Candara" w:hAnsi="Candara"/>
          <w:color w:val="444444"/>
          <w:lang w:val="es-AR"/>
        </w:rPr>
        <w:t xml:space="preserve">  a través de planes de mejora y fortalecimiento</w:t>
      </w:r>
      <w:r w:rsidRPr="00075547">
        <w:rPr>
          <w:rFonts w:ascii="Candara" w:hAnsi="Candara"/>
          <w:color w:val="444444"/>
          <w:lang w:val="es-AR"/>
        </w:rPr>
        <w:t xml:space="preserve">. </w:t>
      </w:r>
    </w:p>
    <w:p w:rsidR="00075547" w:rsidRDefault="00075547" w:rsidP="00075547">
      <w:pPr>
        <w:pStyle w:val="ListParagraph"/>
        <w:spacing w:line="276" w:lineRule="auto"/>
        <w:ind w:left="720" w:firstLine="0"/>
        <w:rPr>
          <w:rFonts w:ascii="Candara" w:hAnsi="Candara"/>
          <w:color w:val="444444"/>
          <w:lang w:val="es-AR"/>
        </w:rPr>
      </w:pPr>
    </w:p>
    <w:p w:rsidR="00075547" w:rsidRPr="00075547" w:rsidRDefault="00075547" w:rsidP="00075547">
      <w:pPr>
        <w:pStyle w:val="ListParagraph"/>
        <w:numPr>
          <w:ilvl w:val="0"/>
          <w:numId w:val="42"/>
        </w:numPr>
        <w:spacing w:line="276" w:lineRule="auto"/>
        <w:rPr>
          <w:rFonts w:ascii="Candara" w:hAnsi="Candara"/>
          <w:color w:val="444444"/>
          <w:lang w:val="es-AR"/>
        </w:rPr>
      </w:pPr>
      <w:r>
        <w:rPr>
          <w:rFonts w:ascii="Candara" w:hAnsi="Candara"/>
          <w:color w:val="444444"/>
          <w:lang w:val="es-AR"/>
        </w:rPr>
        <w:t>Fomentar el compromiso de las incubadoras con el desempeño de los emprendimientos</w:t>
      </w:r>
    </w:p>
    <w:p w:rsidR="005641D0" w:rsidRPr="00D121E5" w:rsidRDefault="005641D0" w:rsidP="00692A84">
      <w:pPr>
        <w:spacing w:line="276" w:lineRule="auto"/>
        <w:ind w:firstLine="0"/>
        <w:rPr>
          <w:rFonts w:ascii="Candara" w:hAnsi="Candara"/>
          <w:color w:val="444444"/>
          <w:lang w:val="es-AR"/>
        </w:rPr>
      </w:pPr>
      <w:r w:rsidRPr="00075547">
        <w:rPr>
          <w:rFonts w:ascii="Candara" w:hAnsi="Candara"/>
          <w:color w:val="444444"/>
          <w:lang w:val="es-AR"/>
        </w:rPr>
        <w:t xml:space="preserve">Para avanzar en </w:t>
      </w:r>
      <w:r w:rsidR="00075547">
        <w:rPr>
          <w:rFonts w:ascii="Candara" w:hAnsi="Candara"/>
          <w:color w:val="444444"/>
          <w:lang w:val="es-AR"/>
        </w:rPr>
        <w:t>el primer vector</w:t>
      </w:r>
      <w:r w:rsidRPr="00075547">
        <w:rPr>
          <w:rFonts w:ascii="Candara" w:hAnsi="Candara"/>
          <w:color w:val="444444"/>
          <w:lang w:val="es-AR"/>
        </w:rPr>
        <w:t xml:space="preserve"> se recomienda </w:t>
      </w:r>
      <w:r w:rsidR="0089662A">
        <w:rPr>
          <w:rFonts w:ascii="Candara" w:hAnsi="Candara"/>
          <w:color w:val="444444"/>
          <w:lang w:val="es-AR"/>
        </w:rPr>
        <w:t xml:space="preserve">realizar una </w:t>
      </w:r>
      <w:r w:rsidRPr="00075547">
        <w:rPr>
          <w:rFonts w:ascii="Candara" w:hAnsi="Candara"/>
          <w:color w:val="444444"/>
          <w:lang w:val="es-AR"/>
        </w:rPr>
        <w:t>convoca</w:t>
      </w:r>
      <w:r w:rsidR="0089662A">
        <w:rPr>
          <w:rFonts w:ascii="Candara" w:hAnsi="Candara"/>
          <w:color w:val="444444"/>
          <w:lang w:val="es-AR"/>
        </w:rPr>
        <w:t>to</w:t>
      </w:r>
      <w:r w:rsidRPr="00075547">
        <w:rPr>
          <w:rFonts w:ascii="Candara" w:hAnsi="Candara"/>
          <w:color w:val="444444"/>
          <w:lang w:val="es-AR"/>
        </w:rPr>
        <w:t>r</w:t>
      </w:r>
      <w:r w:rsidR="0089662A">
        <w:rPr>
          <w:rFonts w:ascii="Candara" w:hAnsi="Candara"/>
          <w:color w:val="444444"/>
          <w:lang w:val="es-AR"/>
        </w:rPr>
        <w:t xml:space="preserve">ia </w:t>
      </w:r>
      <w:r w:rsidR="0013160E">
        <w:rPr>
          <w:rFonts w:ascii="Candara" w:hAnsi="Candara"/>
          <w:color w:val="444444"/>
          <w:lang w:val="es-AR"/>
        </w:rPr>
        <w:t>de</w:t>
      </w:r>
      <w:r w:rsidRPr="00075547">
        <w:rPr>
          <w:rFonts w:ascii="Candara" w:hAnsi="Candara"/>
          <w:color w:val="444444"/>
          <w:lang w:val="es-AR"/>
        </w:rPr>
        <w:t xml:space="preserve"> proyectos a ser cofinanciados </w:t>
      </w:r>
      <w:r w:rsidR="00307B0D">
        <w:rPr>
          <w:rFonts w:ascii="Candara" w:hAnsi="Candara"/>
          <w:color w:val="444444"/>
          <w:lang w:val="es-AR"/>
        </w:rPr>
        <w:t xml:space="preserve">por ANII </w:t>
      </w:r>
      <w:r w:rsidRPr="00075547">
        <w:rPr>
          <w:rFonts w:ascii="Candara" w:hAnsi="Candara"/>
          <w:color w:val="444444"/>
          <w:lang w:val="es-AR"/>
        </w:rPr>
        <w:t>mediante un subsidio basal</w:t>
      </w:r>
      <w:r w:rsidR="002C4A9A" w:rsidRPr="00075547">
        <w:rPr>
          <w:rFonts w:ascii="Candara" w:hAnsi="Candara"/>
          <w:color w:val="444444"/>
          <w:lang w:val="es-AR"/>
        </w:rPr>
        <w:t xml:space="preserve"> similar al actual </w:t>
      </w:r>
      <w:r w:rsidR="00DA53E4" w:rsidRPr="00075547">
        <w:rPr>
          <w:rFonts w:ascii="Candara" w:hAnsi="Candara"/>
          <w:color w:val="444444"/>
          <w:lang w:val="es-AR"/>
        </w:rPr>
        <w:t>y</w:t>
      </w:r>
      <w:r w:rsidR="002C4A9A" w:rsidRPr="00075547">
        <w:rPr>
          <w:rFonts w:ascii="Candara" w:hAnsi="Candara"/>
          <w:color w:val="444444"/>
          <w:lang w:val="es-AR"/>
        </w:rPr>
        <w:t xml:space="preserve"> que</w:t>
      </w:r>
      <w:r w:rsidR="00DA53E4" w:rsidRPr="00075547">
        <w:rPr>
          <w:rFonts w:ascii="Candara" w:hAnsi="Candara"/>
          <w:color w:val="444444"/>
          <w:lang w:val="es-AR"/>
        </w:rPr>
        <w:t xml:space="preserve"> </w:t>
      </w:r>
      <w:r w:rsidR="008147D9">
        <w:rPr>
          <w:rFonts w:ascii="Candara" w:hAnsi="Candara"/>
          <w:color w:val="444444"/>
          <w:lang w:val="es-AR"/>
        </w:rPr>
        <w:t xml:space="preserve">los mismos </w:t>
      </w:r>
      <w:r w:rsidR="00DA53E4" w:rsidRPr="00075547">
        <w:rPr>
          <w:rFonts w:ascii="Candara" w:hAnsi="Candara"/>
          <w:color w:val="444444"/>
          <w:lang w:val="es-AR"/>
        </w:rPr>
        <w:t xml:space="preserve">incluyan </w:t>
      </w:r>
      <w:r w:rsidRPr="00075547">
        <w:rPr>
          <w:rFonts w:ascii="Candara" w:hAnsi="Candara"/>
          <w:color w:val="444444"/>
          <w:lang w:val="es-AR"/>
        </w:rPr>
        <w:t xml:space="preserve">planes de fortalecimiento institucional de largo plazo </w:t>
      </w:r>
      <w:r w:rsidR="00DA53E4" w:rsidRPr="00075547">
        <w:rPr>
          <w:rFonts w:ascii="Candara" w:hAnsi="Candara"/>
          <w:color w:val="444444"/>
          <w:lang w:val="es-AR"/>
        </w:rPr>
        <w:t>conteniendo</w:t>
      </w:r>
      <w:r w:rsidR="00075547">
        <w:rPr>
          <w:rStyle w:val="FootnoteReference"/>
          <w:rFonts w:ascii="Candara" w:hAnsi="Candara"/>
          <w:color w:val="444444"/>
          <w:lang w:val="es-AR"/>
        </w:rPr>
        <w:footnoteReference w:id="9"/>
      </w:r>
      <w:r w:rsidRPr="00075547">
        <w:rPr>
          <w:rFonts w:ascii="Candara" w:hAnsi="Candara"/>
          <w:color w:val="444444"/>
          <w:lang w:val="es-AR"/>
        </w:rPr>
        <w:t>:</w:t>
      </w:r>
    </w:p>
    <w:p w:rsidR="005641D0" w:rsidRPr="00D121E5" w:rsidRDefault="005641D0" w:rsidP="005641D0">
      <w:pPr>
        <w:pStyle w:val="ListParagraph"/>
        <w:numPr>
          <w:ilvl w:val="0"/>
          <w:numId w:val="40"/>
        </w:numPr>
        <w:spacing w:line="276" w:lineRule="auto"/>
        <w:rPr>
          <w:rFonts w:ascii="Candara" w:hAnsi="Candara"/>
          <w:color w:val="444444"/>
          <w:lang w:val="es-AR"/>
        </w:rPr>
      </w:pPr>
      <w:r w:rsidRPr="00D121E5">
        <w:rPr>
          <w:rFonts w:ascii="Candara" w:hAnsi="Candara"/>
          <w:color w:val="444444"/>
          <w:lang w:val="es-AR"/>
        </w:rPr>
        <w:t>un claro compromiso de la organización madre y su red de aliados (es clave asegurarse la existencia de proyectos institucionales sólidos)</w:t>
      </w:r>
      <w:r w:rsidR="00891DAE">
        <w:rPr>
          <w:rFonts w:ascii="Candara" w:hAnsi="Candara"/>
          <w:color w:val="444444"/>
          <w:lang w:val="es-AR"/>
        </w:rPr>
        <w:t xml:space="preserve"> y un refuerzo de sus aportes y/o su confirmación en el largo plazo</w:t>
      </w:r>
      <w:r w:rsidRPr="00D121E5">
        <w:rPr>
          <w:rFonts w:ascii="Candara" w:hAnsi="Candara"/>
          <w:color w:val="444444"/>
          <w:lang w:val="es-AR"/>
        </w:rPr>
        <w:t xml:space="preserve">; </w:t>
      </w:r>
    </w:p>
    <w:p w:rsidR="005641D0" w:rsidRPr="00D121E5" w:rsidRDefault="005641D0" w:rsidP="005641D0">
      <w:pPr>
        <w:pStyle w:val="ListParagraph"/>
        <w:spacing w:line="276" w:lineRule="auto"/>
        <w:ind w:left="1080" w:firstLine="0"/>
        <w:rPr>
          <w:rFonts w:ascii="Candara" w:hAnsi="Candara"/>
          <w:color w:val="444444"/>
          <w:lang w:val="es-AR"/>
        </w:rPr>
      </w:pPr>
    </w:p>
    <w:p w:rsidR="005641D0" w:rsidRPr="00D121E5" w:rsidRDefault="005641D0" w:rsidP="005641D0">
      <w:pPr>
        <w:pStyle w:val="ListParagraph"/>
        <w:numPr>
          <w:ilvl w:val="0"/>
          <w:numId w:val="40"/>
        </w:numPr>
        <w:spacing w:line="276" w:lineRule="auto"/>
        <w:rPr>
          <w:rFonts w:ascii="Candara" w:hAnsi="Candara"/>
          <w:color w:val="444444"/>
          <w:lang w:val="es-AR"/>
        </w:rPr>
      </w:pPr>
      <w:r w:rsidRPr="00D121E5">
        <w:rPr>
          <w:rFonts w:ascii="Candara" w:hAnsi="Candara"/>
          <w:color w:val="444444"/>
          <w:lang w:val="es-AR"/>
        </w:rPr>
        <w:t xml:space="preserve">una agenda de mejora continua fundamentada en un claro diagnóstico de partida, una imagen objetivo de llegada en un horizonte de </w:t>
      </w:r>
      <w:r w:rsidR="00891DAE">
        <w:rPr>
          <w:rFonts w:ascii="Candara" w:hAnsi="Candara"/>
          <w:color w:val="444444"/>
          <w:lang w:val="es-AR"/>
        </w:rPr>
        <w:t>cuatro</w:t>
      </w:r>
      <w:r w:rsidRPr="00D121E5">
        <w:rPr>
          <w:rFonts w:ascii="Candara" w:hAnsi="Candara"/>
          <w:color w:val="444444"/>
          <w:lang w:val="es-AR"/>
        </w:rPr>
        <w:t xml:space="preserve"> años</w:t>
      </w:r>
      <w:r w:rsidR="00891DAE">
        <w:rPr>
          <w:rFonts w:ascii="Candara" w:hAnsi="Candara"/>
          <w:color w:val="444444"/>
          <w:lang w:val="es-AR"/>
        </w:rPr>
        <w:t>,</w:t>
      </w:r>
      <w:r w:rsidRPr="00D121E5">
        <w:rPr>
          <w:rFonts w:ascii="Candara" w:hAnsi="Candara"/>
          <w:color w:val="444444"/>
          <w:lang w:val="es-AR"/>
        </w:rPr>
        <w:t xml:space="preserve"> que permita visualizar una organización más potente, sostenible y fortalecida en sus servicios y </w:t>
      </w:r>
      <w:r w:rsidR="002C4A9A">
        <w:rPr>
          <w:rFonts w:ascii="Candara" w:hAnsi="Candara"/>
          <w:color w:val="444444"/>
          <w:lang w:val="es-AR"/>
        </w:rPr>
        <w:t xml:space="preserve">un </w:t>
      </w:r>
      <w:r w:rsidRPr="00D121E5">
        <w:rPr>
          <w:rFonts w:ascii="Candara" w:hAnsi="Candara"/>
          <w:color w:val="444444"/>
          <w:lang w:val="es-AR"/>
        </w:rPr>
        <w:t xml:space="preserve">modelo de gestión </w:t>
      </w:r>
      <w:r w:rsidR="002C4A9A">
        <w:rPr>
          <w:rFonts w:ascii="Candara" w:hAnsi="Candara"/>
          <w:color w:val="444444"/>
          <w:lang w:val="es-AR"/>
        </w:rPr>
        <w:t xml:space="preserve">que </w:t>
      </w:r>
      <w:r w:rsidRPr="00D121E5">
        <w:rPr>
          <w:rFonts w:ascii="Candara" w:hAnsi="Candara"/>
          <w:color w:val="444444"/>
          <w:lang w:val="es-AR"/>
        </w:rPr>
        <w:t>incluy</w:t>
      </w:r>
      <w:r w:rsidR="002C4A9A">
        <w:rPr>
          <w:rFonts w:ascii="Candara" w:hAnsi="Candara"/>
          <w:color w:val="444444"/>
          <w:lang w:val="es-AR"/>
        </w:rPr>
        <w:t>a</w:t>
      </w:r>
      <w:r w:rsidRPr="00D121E5">
        <w:rPr>
          <w:rFonts w:ascii="Candara" w:hAnsi="Candara"/>
          <w:color w:val="444444"/>
          <w:lang w:val="es-AR"/>
        </w:rPr>
        <w:t xml:space="preserve"> una definición conceptual clara no sólo del período de atención sino del nivel de maduración inicial exigido a los proyectos en el arranque y del que se espera lograr gracias a los servicios de incubación y post-incubación; </w:t>
      </w:r>
    </w:p>
    <w:p w:rsidR="005641D0" w:rsidRPr="00D121E5" w:rsidRDefault="005641D0" w:rsidP="005641D0">
      <w:pPr>
        <w:pStyle w:val="ListParagraph"/>
        <w:spacing w:line="276" w:lineRule="auto"/>
        <w:ind w:left="1080" w:firstLine="0"/>
        <w:rPr>
          <w:rFonts w:ascii="Candara" w:hAnsi="Candara"/>
          <w:color w:val="444444"/>
          <w:lang w:val="es-AR"/>
        </w:rPr>
      </w:pPr>
    </w:p>
    <w:p w:rsidR="005641D0" w:rsidRPr="002C4A9A" w:rsidRDefault="005641D0" w:rsidP="005641D0">
      <w:pPr>
        <w:pStyle w:val="ListParagraph"/>
        <w:numPr>
          <w:ilvl w:val="0"/>
          <w:numId w:val="40"/>
        </w:numPr>
        <w:spacing w:line="276" w:lineRule="auto"/>
        <w:rPr>
          <w:rFonts w:ascii="Candara" w:hAnsi="Candara"/>
          <w:color w:val="444444"/>
          <w:lang w:val="es-AR"/>
        </w:rPr>
      </w:pPr>
      <w:r w:rsidRPr="002C4A9A">
        <w:rPr>
          <w:rFonts w:ascii="Candara" w:hAnsi="Candara"/>
          <w:color w:val="444444"/>
          <w:lang w:val="es-AR"/>
        </w:rPr>
        <w:t>las metas a perseguir y los indicadores de verificación con sus fuentes; los cursos de acción a encarar para alcanzarla</w:t>
      </w:r>
      <w:r w:rsidR="002C4A9A">
        <w:rPr>
          <w:rFonts w:ascii="Candara" w:hAnsi="Candara"/>
          <w:color w:val="444444"/>
          <w:lang w:val="es-AR"/>
        </w:rPr>
        <w:t>s</w:t>
      </w:r>
      <w:r w:rsidRPr="002C4A9A">
        <w:rPr>
          <w:rFonts w:ascii="Candara" w:hAnsi="Candara"/>
          <w:color w:val="444444"/>
          <w:lang w:val="es-AR"/>
        </w:rPr>
        <w:t xml:space="preserve"> y las activ</w:t>
      </w:r>
      <w:r w:rsidR="00630C59" w:rsidRPr="002C4A9A">
        <w:rPr>
          <w:rFonts w:ascii="Candara" w:hAnsi="Candara"/>
          <w:color w:val="444444"/>
          <w:lang w:val="es-AR"/>
        </w:rPr>
        <w:t>idades que demandarán recursos</w:t>
      </w:r>
      <w:r w:rsidR="002C4A9A">
        <w:rPr>
          <w:rFonts w:ascii="Candara" w:hAnsi="Candara"/>
          <w:color w:val="444444"/>
          <w:lang w:val="es-AR"/>
        </w:rPr>
        <w:t xml:space="preserve"> (y su presupuesto)</w:t>
      </w:r>
      <w:r w:rsidR="00630C59" w:rsidRPr="002C4A9A">
        <w:rPr>
          <w:rFonts w:ascii="Candara" w:hAnsi="Candara"/>
          <w:color w:val="444444"/>
          <w:lang w:val="es-AR"/>
        </w:rPr>
        <w:t>;</w:t>
      </w:r>
    </w:p>
    <w:p w:rsidR="005B12E5" w:rsidRPr="005B12E5" w:rsidRDefault="005B12E5" w:rsidP="005B12E5">
      <w:pPr>
        <w:pStyle w:val="ListParagraph"/>
        <w:rPr>
          <w:rFonts w:ascii="Candara" w:hAnsi="Candara"/>
          <w:color w:val="444444"/>
          <w:lang w:val="es-AR"/>
        </w:rPr>
      </w:pPr>
    </w:p>
    <w:p w:rsidR="008716BC" w:rsidRDefault="00725272" w:rsidP="005641D0">
      <w:pPr>
        <w:pStyle w:val="ListParagraph"/>
        <w:numPr>
          <w:ilvl w:val="0"/>
          <w:numId w:val="40"/>
        </w:numPr>
        <w:spacing w:line="276" w:lineRule="auto"/>
        <w:rPr>
          <w:rFonts w:ascii="Candara" w:hAnsi="Candara"/>
          <w:color w:val="444444"/>
          <w:lang w:val="es-AR"/>
        </w:rPr>
      </w:pPr>
      <w:r>
        <w:rPr>
          <w:rFonts w:ascii="Candara" w:hAnsi="Candara"/>
          <w:color w:val="444444"/>
          <w:lang w:val="es-AR"/>
        </w:rPr>
        <w:t>la explic</w:t>
      </w:r>
      <w:r w:rsidR="00630C59">
        <w:rPr>
          <w:rFonts w:ascii="Candara" w:hAnsi="Candara"/>
          <w:color w:val="444444"/>
          <w:lang w:val="es-AR"/>
        </w:rPr>
        <w:t xml:space="preserve">ación del modelo de trabajo, la cantidad de emprendedores a atender, la </w:t>
      </w:r>
      <w:r>
        <w:rPr>
          <w:rFonts w:ascii="Candara" w:hAnsi="Candara"/>
          <w:color w:val="444444"/>
          <w:lang w:val="es-AR"/>
        </w:rPr>
        <w:t xml:space="preserve">composición del equipo y </w:t>
      </w:r>
      <w:r w:rsidR="002C4A9A">
        <w:rPr>
          <w:rFonts w:ascii="Candara" w:hAnsi="Candara"/>
          <w:color w:val="444444"/>
          <w:lang w:val="es-AR"/>
        </w:rPr>
        <w:t xml:space="preserve">una fundamentación de </w:t>
      </w:r>
      <w:r>
        <w:rPr>
          <w:rFonts w:ascii="Candara" w:hAnsi="Candara"/>
          <w:color w:val="444444"/>
          <w:lang w:val="es-AR"/>
        </w:rPr>
        <w:t>la coherencia entre la cantidad</w:t>
      </w:r>
      <w:r w:rsidR="002C4A9A">
        <w:rPr>
          <w:rFonts w:ascii="Candara" w:hAnsi="Candara"/>
          <w:color w:val="444444"/>
          <w:lang w:val="es-AR"/>
        </w:rPr>
        <w:t xml:space="preserve">/ </w:t>
      </w:r>
      <w:r>
        <w:rPr>
          <w:rFonts w:ascii="Candara" w:hAnsi="Candara"/>
          <w:color w:val="444444"/>
          <w:lang w:val="es-AR"/>
        </w:rPr>
        <w:t>perfiles de expertise</w:t>
      </w:r>
      <w:r w:rsidR="002C4A9A">
        <w:rPr>
          <w:rFonts w:ascii="Candara" w:hAnsi="Candara"/>
          <w:color w:val="444444"/>
          <w:lang w:val="es-AR"/>
        </w:rPr>
        <w:t>,</w:t>
      </w:r>
      <w:r>
        <w:rPr>
          <w:rFonts w:ascii="Candara" w:hAnsi="Candara"/>
          <w:color w:val="444444"/>
          <w:lang w:val="es-AR"/>
        </w:rPr>
        <w:t xml:space="preserve"> funcionalidad y cantidad de emprendedores </w:t>
      </w:r>
      <w:r w:rsidR="00891DAE">
        <w:rPr>
          <w:rFonts w:ascii="Candara" w:hAnsi="Candara"/>
          <w:color w:val="444444"/>
          <w:lang w:val="es-AR"/>
        </w:rPr>
        <w:t>a atender</w:t>
      </w:r>
      <w:r>
        <w:rPr>
          <w:rFonts w:ascii="Candara" w:hAnsi="Candara"/>
          <w:color w:val="444444"/>
          <w:lang w:val="es-AR"/>
        </w:rPr>
        <w:t xml:space="preserve"> a través de los distintos servicios. </w:t>
      </w:r>
      <w:r w:rsidR="008716BC">
        <w:rPr>
          <w:rFonts w:ascii="Candara" w:hAnsi="Candara"/>
          <w:color w:val="444444"/>
          <w:lang w:val="es-AR"/>
        </w:rPr>
        <w:t xml:space="preserve">La relación </w:t>
      </w:r>
      <w:r w:rsidR="00D12AAF">
        <w:rPr>
          <w:rFonts w:ascii="Candara" w:hAnsi="Candara"/>
          <w:color w:val="444444"/>
          <w:lang w:val="es-AR"/>
        </w:rPr>
        <w:t xml:space="preserve">técnica óptima/razonable </w:t>
      </w:r>
      <w:r w:rsidR="008716BC">
        <w:rPr>
          <w:rFonts w:ascii="Candara" w:hAnsi="Candara"/>
          <w:color w:val="444444"/>
          <w:lang w:val="es-AR"/>
        </w:rPr>
        <w:t>emprendedores</w:t>
      </w:r>
      <w:r w:rsidR="00D12AAF">
        <w:rPr>
          <w:rFonts w:ascii="Candara" w:hAnsi="Candara"/>
          <w:color w:val="444444"/>
          <w:lang w:val="es-AR"/>
        </w:rPr>
        <w:t xml:space="preserve"> x </w:t>
      </w:r>
      <w:r w:rsidR="008716BC">
        <w:rPr>
          <w:rFonts w:ascii="Candara" w:hAnsi="Candara"/>
          <w:color w:val="444444"/>
          <w:lang w:val="es-AR"/>
        </w:rPr>
        <w:t xml:space="preserve">profesional </w:t>
      </w:r>
      <w:r w:rsidR="00692A84">
        <w:rPr>
          <w:rFonts w:ascii="Candara" w:hAnsi="Candara"/>
          <w:color w:val="444444"/>
          <w:lang w:val="es-AR"/>
        </w:rPr>
        <w:t xml:space="preserve">del modelo de atención </w:t>
      </w:r>
      <w:r w:rsidR="008716BC">
        <w:rPr>
          <w:rFonts w:ascii="Candara" w:hAnsi="Candara"/>
          <w:color w:val="444444"/>
          <w:lang w:val="es-AR"/>
        </w:rPr>
        <w:t>debe</w:t>
      </w:r>
      <w:r w:rsidR="00692A84">
        <w:rPr>
          <w:rFonts w:ascii="Candara" w:hAnsi="Candara"/>
          <w:color w:val="444444"/>
          <w:lang w:val="es-AR"/>
        </w:rPr>
        <w:t>ría</w:t>
      </w:r>
      <w:r w:rsidR="008716BC">
        <w:rPr>
          <w:rFonts w:ascii="Candara" w:hAnsi="Candara"/>
          <w:color w:val="444444"/>
          <w:lang w:val="es-AR"/>
        </w:rPr>
        <w:t xml:space="preserve"> </w:t>
      </w:r>
      <w:r w:rsidR="00692A84">
        <w:rPr>
          <w:rFonts w:ascii="Candara" w:hAnsi="Candara"/>
          <w:color w:val="444444"/>
          <w:lang w:val="es-AR"/>
        </w:rPr>
        <w:t>estar</w:t>
      </w:r>
      <w:r w:rsidR="008716BC">
        <w:rPr>
          <w:rFonts w:ascii="Candara" w:hAnsi="Candara"/>
          <w:color w:val="444444"/>
          <w:lang w:val="es-AR"/>
        </w:rPr>
        <w:t xml:space="preserve"> expl</w:t>
      </w:r>
      <w:r w:rsidR="00692A84">
        <w:rPr>
          <w:rFonts w:ascii="Candara" w:hAnsi="Candara"/>
          <w:color w:val="444444"/>
          <w:lang w:val="es-AR"/>
        </w:rPr>
        <w:t>i</w:t>
      </w:r>
      <w:r w:rsidR="008716BC">
        <w:rPr>
          <w:rFonts w:ascii="Candara" w:hAnsi="Candara"/>
          <w:color w:val="444444"/>
          <w:lang w:val="es-AR"/>
        </w:rPr>
        <w:t>cita</w:t>
      </w:r>
      <w:r w:rsidR="00692A84">
        <w:rPr>
          <w:rFonts w:ascii="Candara" w:hAnsi="Candara"/>
          <w:color w:val="444444"/>
          <w:lang w:val="es-AR"/>
        </w:rPr>
        <w:t>da</w:t>
      </w:r>
      <w:r w:rsidR="008716BC">
        <w:rPr>
          <w:rFonts w:ascii="Candara" w:hAnsi="Candara"/>
          <w:color w:val="444444"/>
          <w:lang w:val="es-AR"/>
        </w:rPr>
        <w:t>.</w:t>
      </w:r>
    </w:p>
    <w:p w:rsidR="008716BC" w:rsidRPr="008716BC" w:rsidRDefault="008716BC" w:rsidP="008716BC">
      <w:pPr>
        <w:pStyle w:val="ListParagraph"/>
        <w:rPr>
          <w:rFonts w:ascii="Candara" w:hAnsi="Candara"/>
          <w:color w:val="444444"/>
          <w:lang w:val="es-AR"/>
        </w:rPr>
      </w:pPr>
    </w:p>
    <w:p w:rsidR="005B12E5" w:rsidRDefault="008716BC" w:rsidP="005641D0">
      <w:pPr>
        <w:pStyle w:val="ListParagraph"/>
        <w:numPr>
          <w:ilvl w:val="0"/>
          <w:numId w:val="40"/>
        </w:numPr>
        <w:spacing w:line="276" w:lineRule="auto"/>
        <w:rPr>
          <w:rFonts w:ascii="Candara" w:hAnsi="Candara"/>
          <w:color w:val="444444"/>
          <w:lang w:val="es-AR"/>
        </w:rPr>
      </w:pPr>
      <w:r>
        <w:rPr>
          <w:rFonts w:ascii="Candara" w:hAnsi="Candara"/>
          <w:color w:val="444444"/>
          <w:lang w:val="es-AR"/>
        </w:rPr>
        <w:t xml:space="preserve">los costos de </w:t>
      </w:r>
      <w:r w:rsidR="005B12E5">
        <w:rPr>
          <w:rFonts w:ascii="Candara" w:hAnsi="Candara"/>
          <w:color w:val="444444"/>
          <w:lang w:val="es-AR"/>
        </w:rPr>
        <w:t xml:space="preserve"> </w:t>
      </w:r>
      <w:r>
        <w:rPr>
          <w:rFonts w:ascii="Candara" w:hAnsi="Candara"/>
          <w:color w:val="444444"/>
          <w:lang w:val="es-AR"/>
        </w:rPr>
        <w:t>los servicios por emprendedor</w:t>
      </w:r>
      <w:r w:rsidR="00DA53E4">
        <w:rPr>
          <w:rFonts w:ascii="Candara" w:hAnsi="Candara"/>
          <w:color w:val="444444"/>
          <w:lang w:val="es-AR"/>
        </w:rPr>
        <w:t xml:space="preserve"> y sus bases de cálculo</w:t>
      </w:r>
      <w:r w:rsidR="00692A84">
        <w:rPr>
          <w:rFonts w:ascii="Candara" w:hAnsi="Candara"/>
          <w:color w:val="444444"/>
          <w:lang w:val="es-AR"/>
        </w:rPr>
        <w:t>.</w:t>
      </w:r>
    </w:p>
    <w:p w:rsidR="00630C59" w:rsidRPr="00630C59" w:rsidRDefault="00630C59" w:rsidP="00630C59">
      <w:pPr>
        <w:pStyle w:val="ListParagraph"/>
        <w:rPr>
          <w:rFonts w:ascii="Candara" w:hAnsi="Candara"/>
          <w:color w:val="444444"/>
          <w:lang w:val="es-AR"/>
        </w:rPr>
      </w:pPr>
    </w:p>
    <w:p w:rsidR="00630C59" w:rsidRPr="00D121E5" w:rsidRDefault="00630C59" w:rsidP="005641D0">
      <w:pPr>
        <w:pStyle w:val="ListParagraph"/>
        <w:numPr>
          <w:ilvl w:val="0"/>
          <w:numId w:val="40"/>
        </w:numPr>
        <w:spacing w:line="276" w:lineRule="auto"/>
        <w:rPr>
          <w:rFonts w:ascii="Candara" w:hAnsi="Candara"/>
          <w:color w:val="444444"/>
          <w:lang w:val="es-AR"/>
        </w:rPr>
      </w:pPr>
      <w:r>
        <w:rPr>
          <w:rFonts w:ascii="Candara" w:hAnsi="Candara"/>
          <w:color w:val="444444"/>
          <w:lang w:val="es-AR"/>
        </w:rPr>
        <w:t>estrategia y metas de escalamiento</w:t>
      </w:r>
      <w:r w:rsidR="002C4A9A">
        <w:rPr>
          <w:rFonts w:ascii="Candara" w:hAnsi="Candara"/>
          <w:color w:val="444444"/>
          <w:lang w:val="es-AR"/>
        </w:rPr>
        <w:t>. Las incubadoras que incluyan una estrategia de escalamiento podrán plantear, de</w:t>
      </w:r>
      <w:r w:rsidR="00D12AAF">
        <w:rPr>
          <w:rFonts w:ascii="Candara" w:hAnsi="Candara"/>
          <w:color w:val="444444"/>
          <w:lang w:val="es-AR"/>
        </w:rPr>
        <w:t>biendo incluir una adecuada fundamentación</w:t>
      </w:r>
      <w:r w:rsidR="002C4A9A">
        <w:rPr>
          <w:rFonts w:ascii="Candara" w:hAnsi="Candara"/>
          <w:color w:val="444444"/>
          <w:lang w:val="es-AR"/>
        </w:rPr>
        <w:t>, la necesidad de acceder a un basal un poco más elevado para atender al incremento en la cantidad de emprendedores. En cualquier caso, esta fundamentación deberá ser coherente con la presentada en el modelo de trabajo desarrollado en el punto anterior y en términos de los recursos adicionales que demanda la implementación de las acciones de escalamiento.</w:t>
      </w:r>
    </w:p>
    <w:p w:rsidR="005641D0" w:rsidRPr="00D121E5" w:rsidRDefault="005641D0" w:rsidP="00D121E5">
      <w:pPr>
        <w:pStyle w:val="ListParagraph"/>
        <w:spacing w:line="276" w:lineRule="auto"/>
        <w:ind w:left="0" w:firstLine="0"/>
        <w:rPr>
          <w:rFonts w:ascii="Candara" w:hAnsi="Candara"/>
          <w:color w:val="444444"/>
          <w:lang w:val="es-AR"/>
        </w:rPr>
      </w:pPr>
    </w:p>
    <w:p w:rsidR="005641D0" w:rsidRPr="00D121E5" w:rsidRDefault="005641D0" w:rsidP="00D121E5">
      <w:pPr>
        <w:pStyle w:val="ListParagraph"/>
        <w:spacing w:line="276" w:lineRule="auto"/>
        <w:ind w:left="0" w:firstLine="0"/>
        <w:rPr>
          <w:rFonts w:ascii="Candara" w:hAnsi="Candara"/>
          <w:color w:val="444444"/>
          <w:lang w:val="es-AR"/>
        </w:rPr>
      </w:pPr>
      <w:r w:rsidRPr="00D121E5">
        <w:rPr>
          <w:rFonts w:ascii="Candara" w:hAnsi="Candara"/>
          <w:color w:val="444444"/>
          <w:lang w:val="es-AR"/>
        </w:rPr>
        <w:t>Para el seguimiento de la ejecución de estos planes las incubadoras beneficiarias deberían presentar reportes periódicos dando cuenta de:</w:t>
      </w:r>
    </w:p>
    <w:p w:rsidR="005641D0" w:rsidRPr="00D121E5" w:rsidRDefault="005641D0" w:rsidP="005641D0">
      <w:pPr>
        <w:pStyle w:val="ListParagraph"/>
        <w:spacing w:line="276" w:lineRule="auto"/>
        <w:ind w:left="720" w:firstLine="0"/>
        <w:rPr>
          <w:rFonts w:ascii="Candara" w:hAnsi="Candara"/>
          <w:color w:val="444444"/>
          <w:lang w:val="es-AR"/>
        </w:rPr>
      </w:pPr>
    </w:p>
    <w:p w:rsidR="00DA53E4" w:rsidRDefault="005641D0" w:rsidP="005641D0">
      <w:pPr>
        <w:pStyle w:val="ListParagraph"/>
        <w:numPr>
          <w:ilvl w:val="1"/>
          <w:numId w:val="40"/>
        </w:numPr>
        <w:spacing w:line="276" w:lineRule="auto"/>
        <w:rPr>
          <w:rFonts w:ascii="Candara" w:hAnsi="Candara"/>
          <w:color w:val="444444"/>
          <w:lang w:val="es-AR"/>
        </w:rPr>
      </w:pPr>
      <w:r w:rsidRPr="00D121E5">
        <w:rPr>
          <w:rFonts w:ascii="Candara" w:hAnsi="Candara"/>
          <w:color w:val="444444"/>
          <w:lang w:val="es-AR"/>
        </w:rPr>
        <w:t>los avances alcanzados en su implementación,</w:t>
      </w:r>
    </w:p>
    <w:p w:rsidR="005641D0" w:rsidRPr="00D121E5" w:rsidRDefault="00DA53E4" w:rsidP="005641D0">
      <w:pPr>
        <w:pStyle w:val="ListParagraph"/>
        <w:numPr>
          <w:ilvl w:val="1"/>
          <w:numId w:val="40"/>
        </w:numPr>
        <w:spacing w:line="276" w:lineRule="auto"/>
        <w:rPr>
          <w:rFonts w:ascii="Candara" w:hAnsi="Candara"/>
          <w:color w:val="444444"/>
          <w:lang w:val="es-AR"/>
        </w:rPr>
      </w:pPr>
      <w:r>
        <w:rPr>
          <w:rFonts w:ascii="Candara" w:hAnsi="Candara"/>
          <w:color w:val="444444"/>
          <w:lang w:val="es-AR"/>
        </w:rPr>
        <w:t>los logros en las metas planteadas</w:t>
      </w:r>
      <w:r w:rsidR="005641D0" w:rsidRPr="00D121E5">
        <w:rPr>
          <w:rFonts w:ascii="Candara" w:hAnsi="Candara"/>
          <w:color w:val="444444"/>
          <w:lang w:val="es-AR"/>
        </w:rPr>
        <w:t xml:space="preserve"> </w:t>
      </w:r>
    </w:p>
    <w:p w:rsidR="005641D0" w:rsidRPr="00D121E5" w:rsidRDefault="005641D0" w:rsidP="005641D0">
      <w:pPr>
        <w:pStyle w:val="ListParagraph"/>
        <w:numPr>
          <w:ilvl w:val="1"/>
          <w:numId w:val="40"/>
        </w:numPr>
        <w:spacing w:line="276" w:lineRule="auto"/>
        <w:rPr>
          <w:rFonts w:ascii="Candara" w:hAnsi="Candara"/>
          <w:color w:val="444444"/>
          <w:lang w:val="es-AR"/>
        </w:rPr>
      </w:pPr>
      <w:r w:rsidRPr="00D121E5">
        <w:rPr>
          <w:rFonts w:ascii="Candara" w:hAnsi="Candara"/>
          <w:color w:val="444444"/>
          <w:lang w:val="es-AR"/>
        </w:rPr>
        <w:t xml:space="preserve">las lecciones aprendidas y </w:t>
      </w:r>
    </w:p>
    <w:p w:rsidR="005641D0" w:rsidRPr="00D121E5" w:rsidRDefault="005641D0" w:rsidP="005641D0">
      <w:pPr>
        <w:pStyle w:val="ListParagraph"/>
        <w:numPr>
          <w:ilvl w:val="1"/>
          <w:numId w:val="40"/>
        </w:numPr>
        <w:spacing w:line="276" w:lineRule="auto"/>
        <w:rPr>
          <w:rFonts w:ascii="Candara" w:hAnsi="Candara"/>
          <w:color w:val="444444"/>
          <w:lang w:val="es-AR"/>
        </w:rPr>
      </w:pPr>
      <w:r w:rsidRPr="00D121E5">
        <w:rPr>
          <w:rFonts w:ascii="Candara" w:hAnsi="Candara"/>
          <w:color w:val="444444"/>
          <w:lang w:val="es-AR"/>
        </w:rPr>
        <w:t>su grado de capitalización en beneficio de los emprendedores.</w:t>
      </w:r>
    </w:p>
    <w:p w:rsidR="005641D0" w:rsidRPr="00D121E5" w:rsidRDefault="00075547" w:rsidP="00075547">
      <w:pPr>
        <w:spacing w:line="276" w:lineRule="auto"/>
        <w:ind w:firstLine="0"/>
        <w:rPr>
          <w:rFonts w:ascii="Candara" w:hAnsi="Candara"/>
          <w:color w:val="444444"/>
          <w:lang w:val="es-AR"/>
        </w:rPr>
      </w:pPr>
      <w:r>
        <w:rPr>
          <w:rFonts w:ascii="Candara" w:hAnsi="Candara"/>
          <w:color w:val="444444"/>
          <w:lang w:val="es-AR"/>
        </w:rPr>
        <w:t xml:space="preserve">Por otra parte, </w:t>
      </w:r>
      <w:r w:rsidR="008147D9">
        <w:rPr>
          <w:rFonts w:ascii="Candara" w:hAnsi="Candara"/>
          <w:color w:val="444444"/>
          <w:lang w:val="es-AR"/>
        </w:rPr>
        <w:t>se propone</w:t>
      </w:r>
      <w:r>
        <w:rPr>
          <w:rFonts w:ascii="Candara" w:hAnsi="Candara"/>
          <w:color w:val="444444"/>
          <w:lang w:val="es-AR"/>
        </w:rPr>
        <w:t xml:space="preserve"> e</w:t>
      </w:r>
      <w:r w:rsidR="005641D0" w:rsidRPr="00075547">
        <w:rPr>
          <w:rFonts w:ascii="Candara" w:hAnsi="Candara"/>
          <w:color w:val="444444"/>
          <w:lang w:val="es-AR"/>
        </w:rPr>
        <w:t xml:space="preserve">stablecer un sistema de incentivos que </w:t>
      </w:r>
      <w:r w:rsidR="00891DAE" w:rsidRPr="00075547">
        <w:rPr>
          <w:rFonts w:ascii="Candara" w:hAnsi="Candara"/>
          <w:color w:val="444444"/>
          <w:lang w:val="es-AR"/>
        </w:rPr>
        <w:t>premi</w:t>
      </w:r>
      <w:r w:rsidR="00630C59" w:rsidRPr="00075547">
        <w:rPr>
          <w:rFonts w:ascii="Candara" w:hAnsi="Candara"/>
          <w:color w:val="444444"/>
          <w:lang w:val="es-AR"/>
        </w:rPr>
        <w:t>e</w:t>
      </w:r>
      <w:r w:rsidR="00D12AAF">
        <w:rPr>
          <w:rFonts w:ascii="Candara" w:hAnsi="Candara"/>
          <w:color w:val="444444"/>
          <w:lang w:val="es-AR"/>
        </w:rPr>
        <w:t xml:space="preserve"> tanto el cumplimiento de las metas del plan de fortalecimiento como el aporte al desempeño de los incubados</w:t>
      </w:r>
      <w:r w:rsidR="008147D9">
        <w:rPr>
          <w:rFonts w:ascii="Candara" w:hAnsi="Candara"/>
          <w:color w:val="444444"/>
          <w:lang w:val="es-AR"/>
        </w:rPr>
        <w:t xml:space="preserve"> con foco en los siguientes logros</w:t>
      </w:r>
      <w:r w:rsidR="00692A84">
        <w:rPr>
          <w:rStyle w:val="FootnoteReference"/>
          <w:rFonts w:ascii="Candara" w:hAnsi="Candara"/>
          <w:color w:val="444444"/>
          <w:lang w:val="es-AR"/>
        </w:rPr>
        <w:footnoteReference w:id="10"/>
      </w:r>
      <w:r w:rsidR="005641D0" w:rsidRPr="00075547">
        <w:rPr>
          <w:rFonts w:ascii="Candara" w:hAnsi="Candara"/>
          <w:color w:val="444444"/>
          <w:lang w:val="es-AR"/>
        </w:rPr>
        <w:t>:</w:t>
      </w:r>
    </w:p>
    <w:p w:rsidR="00891DAE" w:rsidRPr="00630C59" w:rsidRDefault="008147D9" w:rsidP="00630C59">
      <w:pPr>
        <w:pStyle w:val="ListParagraph"/>
        <w:numPr>
          <w:ilvl w:val="0"/>
          <w:numId w:val="41"/>
        </w:numPr>
        <w:spacing w:line="276" w:lineRule="auto"/>
        <w:ind w:left="709"/>
        <w:rPr>
          <w:rFonts w:ascii="Candara" w:hAnsi="Candara"/>
          <w:color w:val="444444"/>
          <w:lang w:val="es-AR"/>
        </w:rPr>
      </w:pPr>
      <w:r>
        <w:rPr>
          <w:rFonts w:ascii="Candara" w:hAnsi="Candara"/>
          <w:color w:val="444444"/>
          <w:lang w:val="es-AR"/>
        </w:rPr>
        <w:t>C</w:t>
      </w:r>
      <w:r w:rsidR="00630C59">
        <w:rPr>
          <w:rFonts w:ascii="Candara" w:hAnsi="Candara"/>
          <w:color w:val="444444"/>
          <w:lang w:val="es-AR"/>
        </w:rPr>
        <w:t xml:space="preserve">umplimiento de </w:t>
      </w:r>
      <w:r w:rsidR="002C4A9A">
        <w:rPr>
          <w:rFonts w:ascii="Candara" w:hAnsi="Candara"/>
          <w:color w:val="444444"/>
          <w:lang w:val="es-AR"/>
        </w:rPr>
        <w:t xml:space="preserve">los </w:t>
      </w:r>
      <w:r w:rsidR="00630C59">
        <w:rPr>
          <w:rFonts w:ascii="Candara" w:hAnsi="Candara"/>
          <w:color w:val="444444"/>
          <w:lang w:val="es-AR"/>
        </w:rPr>
        <w:t xml:space="preserve">objetivos del plan de fortalecimiento </w:t>
      </w:r>
      <w:r w:rsidR="005641D0" w:rsidRPr="00630C59">
        <w:rPr>
          <w:rFonts w:ascii="Candara" w:hAnsi="Candara"/>
          <w:color w:val="444444"/>
          <w:lang w:val="es-AR"/>
        </w:rPr>
        <w:t>institucional</w:t>
      </w:r>
      <w:r w:rsidR="00891DAE" w:rsidRPr="00630C59">
        <w:rPr>
          <w:rFonts w:ascii="Candara" w:hAnsi="Candara"/>
          <w:color w:val="444444"/>
          <w:lang w:val="es-AR"/>
        </w:rPr>
        <w:t>,</w:t>
      </w:r>
      <w:r w:rsidR="00725272" w:rsidRPr="00630C59">
        <w:rPr>
          <w:rFonts w:ascii="Candara" w:hAnsi="Candara"/>
          <w:color w:val="444444"/>
          <w:lang w:val="es-AR"/>
        </w:rPr>
        <w:t xml:space="preserve"> incluy</w:t>
      </w:r>
      <w:r w:rsidR="00891DAE" w:rsidRPr="00630C59">
        <w:rPr>
          <w:rFonts w:ascii="Candara" w:hAnsi="Candara"/>
          <w:color w:val="444444"/>
          <w:lang w:val="es-AR"/>
        </w:rPr>
        <w:t>e</w:t>
      </w:r>
      <w:r w:rsidR="00725272" w:rsidRPr="00630C59">
        <w:rPr>
          <w:rFonts w:ascii="Candara" w:hAnsi="Candara"/>
          <w:color w:val="444444"/>
          <w:lang w:val="es-AR"/>
        </w:rPr>
        <w:t>n</w:t>
      </w:r>
      <w:r w:rsidR="00891DAE" w:rsidRPr="00630C59">
        <w:rPr>
          <w:rFonts w:ascii="Candara" w:hAnsi="Candara"/>
          <w:color w:val="444444"/>
          <w:lang w:val="es-AR"/>
        </w:rPr>
        <w:t>do</w:t>
      </w:r>
      <w:r w:rsidR="00725272" w:rsidRPr="00630C59">
        <w:rPr>
          <w:rFonts w:ascii="Candara" w:hAnsi="Candara"/>
          <w:color w:val="444444"/>
          <w:lang w:val="es-AR"/>
        </w:rPr>
        <w:t xml:space="preserve"> aspectos tales como:</w:t>
      </w:r>
      <w:r w:rsidR="005641D0" w:rsidRPr="00630C59">
        <w:rPr>
          <w:rFonts w:ascii="Candara" w:hAnsi="Candara"/>
          <w:color w:val="444444"/>
          <w:lang w:val="es-AR"/>
        </w:rPr>
        <w:t xml:space="preserve"> mejora</w:t>
      </w:r>
      <w:r w:rsidR="00725272" w:rsidRPr="00630C59">
        <w:rPr>
          <w:rFonts w:ascii="Candara" w:hAnsi="Candara"/>
          <w:color w:val="444444"/>
          <w:lang w:val="es-AR"/>
        </w:rPr>
        <w:t>s</w:t>
      </w:r>
      <w:r w:rsidR="005641D0" w:rsidRPr="00630C59">
        <w:rPr>
          <w:rFonts w:ascii="Candara" w:hAnsi="Candara"/>
          <w:color w:val="444444"/>
          <w:lang w:val="es-AR"/>
        </w:rPr>
        <w:t xml:space="preserve"> </w:t>
      </w:r>
      <w:r w:rsidR="00725272" w:rsidRPr="00630C59">
        <w:rPr>
          <w:rFonts w:ascii="Candara" w:hAnsi="Candara"/>
          <w:color w:val="444444"/>
          <w:lang w:val="es-AR"/>
        </w:rPr>
        <w:t>en l</w:t>
      </w:r>
      <w:r w:rsidR="00891DAE" w:rsidRPr="00630C59">
        <w:rPr>
          <w:rFonts w:ascii="Candara" w:hAnsi="Candara"/>
          <w:color w:val="444444"/>
          <w:lang w:val="es-AR"/>
        </w:rPr>
        <w:t>a estructuración/calidad de l</w:t>
      </w:r>
      <w:r w:rsidR="00725272" w:rsidRPr="00630C59">
        <w:rPr>
          <w:rFonts w:ascii="Candara" w:hAnsi="Candara"/>
          <w:color w:val="444444"/>
          <w:lang w:val="es-AR"/>
        </w:rPr>
        <w:t>os</w:t>
      </w:r>
      <w:r w:rsidR="005641D0" w:rsidRPr="00630C59">
        <w:rPr>
          <w:rFonts w:ascii="Candara" w:hAnsi="Candara"/>
          <w:color w:val="444444"/>
          <w:lang w:val="es-AR"/>
        </w:rPr>
        <w:t xml:space="preserve"> servicios</w:t>
      </w:r>
      <w:r w:rsidR="00725272" w:rsidRPr="00630C59">
        <w:rPr>
          <w:rFonts w:ascii="Candara" w:hAnsi="Candara"/>
          <w:color w:val="444444"/>
          <w:lang w:val="es-AR"/>
        </w:rPr>
        <w:t xml:space="preserve">, </w:t>
      </w:r>
      <w:r w:rsidR="00891DAE" w:rsidRPr="00630C59">
        <w:rPr>
          <w:rFonts w:ascii="Candara" w:hAnsi="Candara"/>
          <w:color w:val="444444"/>
          <w:lang w:val="es-AR"/>
        </w:rPr>
        <w:t xml:space="preserve">aumentos </w:t>
      </w:r>
      <w:r w:rsidR="00725272" w:rsidRPr="00630C59">
        <w:rPr>
          <w:rFonts w:ascii="Candara" w:hAnsi="Candara"/>
          <w:color w:val="444444"/>
          <w:lang w:val="es-AR"/>
        </w:rPr>
        <w:t>en la escala de actividad</w:t>
      </w:r>
      <w:r w:rsidR="005641D0" w:rsidRPr="00630C59">
        <w:rPr>
          <w:rFonts w:ascii="Candara" w:hAnsi="Candara"/>
          <w:color w:val="444444"/>
          <w:lang w:val="es-AR"/>
        </w:rPr>
        <w:t xml:space="preserve"> y </w:t>
      </w:r>
      <w:r w:rsidR="00725272" w:rsidRPr="00630C59">
        <w:rPr>
          <w:rFonts w:ascii="Candara" w:hAnsi="Candara"/>
          <w:color w:val="444444"/>
          <w:lang w:val="es-AR"/>
        </w:rPr>
        <w:t xml:space="preserve">en la </w:t>
      </w:r>
      <w:r w:rsidR="005641D0" w:rsidRPr="00630C59">
        <w:rPr>
          <w:rFonts w:ascii="Candara" w:hAnsi="Candara"/>
          <w:color w:val="444444"/>
          <w:lang w:val="es-AR"/>
        </w:rPr>
        <w:t xml:space="preserve">sostenibilidad (institucional, técnica y financiera). </w:t>
      </w:r>
      <w:r w:rsidR="00891DAE" w:rsidRPr="00630C59">
        <w:rPr>
          <w:rFonts w:ascii="Candara" w:hAnsi="Candara"/>
          <w:color w:val="444444"/>
          <w:lang w:val="es-AR"/>
        </w:rPr>
        <w:t xml:space="preserve">En este último caso, </w:t>
      </w:r>
      <w:r w:rsidR="00725272" w:rsidRPr="00630C59">
        <w:rPr>
          <w:rFonts w:ascii="Candara" w:hAnsi="Candara"/>
          <w:color w:val="444444"/>
          <w:lang w:val="es-AR"/>
        </w:rPr>
        <w:t xml:space="preserve">podría </w:t>
      </w:r>
      <w:r w:rsidR="005641D0" w:rsidRPr="00630C59">
        <w:rPr>
          <w:rFonts w:ascii="Candara" w:hAnsi="Candara"/>
          <w:color w:val="444444"/>
          <w:lang w:val="es-AR"/>
        </w:rPr>
        <w:t>premia</w:t>
      </w:r>
      <w:r w:rsidR="00725272" w:rsidRPr="00630C59">
        <w:rPr>
          <w:rFonts w:ascii="Candara" w:hAnsi="Candara"/>
          <w:color w:val="444444"/>
          <w:lang w:val="es-AR"/>
        </w:rPr>
        <w:t>rse</w:t>
      </w:r>
      <w:r w:rsidR="00891DAE" w:rsidRPr="00630C59">
        <w:rPr>
          <w:rFonts w:ascii="Candara" w:hAnsi="Candara"/>
          <w:color w:val="444444"/>
          <w:lang w:val="es-AR"/>
        </w:rPr>
        <w:t>:</w:t>
      </w:r>
    </w:p>
    <w:p w:rsidR="00891DAE" w:rsidRDefault="00891DAE" w:rsidP="00891DAE">
      <w:pPr>
        <w:pStyle w:val="ListParagraph"/>
        <w:spacing w:line="276" w:lineRule="auto"/>
        <w:ind w:firstLine="0"/>
        <w:rPr>
          <w:rFonts w:ascii="Candara" w:hAnsi="Candara"/>
          <w:color w:val="444444"/>
          <w:lang w:val="es-AR"/>
        </w:rPr>
      </w:pPr>
    </w:p>
    <w:p w:rsidR="00DA53E4" w:rsidRDefault="00630C59" w:rsidP="00630C59">
      <w:pPr>
        <w:pStyle w:val="ListParagraph"/>
        <w:numPr>
          <w:ilvl w:val="0"/>
          <w:numId w:val="40"/>
        </w:numPr>
        <w:spacing w:line="276" w:lineRule="auto"/>
        <w:rPr>
          <w:rFonts w:ascii="Candara" w:hAnsi="Candara"/>
          <w:color w:val="444444"/>
          <w:lang w:val="es-AR"/>
        </w:rPr>
      </w:pPr>
      <w:r w:rsidRPr="00630C59">
        <w:rPr>
          <w:rFonts w:ascii="Candara" w:hAnsi="Candara"/>
          <w:color w:val="444444"/>
          <w:lang w:val="es-AR"/>
        </w:rPr>
        <w:t>incrementos en la cantidad de emprendimientos incubados</w:t>
      </w:r>
      <w:r>
        <w:rPr>
          <w:rFonts w:ascii="Candara" w:hAnsi="Candara"/>
          <w:color w:val="444444"/>
          <w:lang w:val="es-AR"/>
        </w:rPr>
        <w:t xml:space="preserve"> </w:t>
      </w:r>
      <w:r w:rsidR="008147D9">
        <w:rPr>
          <w:rFonts w:ascii="Candara" w:hAnsi="Candara"/>
          <w:color w:val="444444"/>
          <w:lang w:val="es-AR"/>
        </w:rPr>
        <w:t xml:space="preserve">y financiados con capital semilla </w:t>
      </w:r>
      <w:r w:rsidRPr="00630C59">
        <w:rPr>
          <w:rFonts w:ascii="Candara" w:hAnsi="Candara"/>
          <w:color w:val="444444"/>
          <w:lang w:val="es-AR"/>
        </w:rPr>
        <w:t>según la estrategia presentada en el plan de fortalecimiento institucional, en el que se debe fundamen</w:t>
      </w:r>
      <w:r w:rsidR="008067B8">
        <w:rPr>
          <w:rFonts w:ascii="Candara" w:hAnsi="Candara"/>
          <w:color w:val="444444"/>
          <w:lang w:val="es-AR"/>
        </w:rPr>
        <w:t xml:space="preserve">tar </w:t>
      </w:r>
      <w:r w:rsidR="008147D9">
        <w:rPr>
          <w:rFonts w:ascii="Candara" w:hAnsi="Candara"/>
          <w:color w:val="444444"/>
          <w:lang w:val="es-AR"/>
        </w:rPr>
        <w:t xml:space="preserve">cómo se buscará </w:t>
      </w:r>
      <w:r w:rsidR="008067B8">
        <w:rPr>
          <w:rFonts w:ascii="Candara" w:hAnsi="Candara"/>
          <w:color w:val="444444"/>
          <w:lang w:val="es-AR"/>
        </w:rPr>
        <w:t>lograrlo</w:t>
      </w:r>
    </w:p>
    <w:p w:rsidR="00DA53E4" w:rsidRDefault="00DA53E4" w:rsidP="00DA53E4">
      <w:pPr>
        <w:pStyle w:val="ListParagraph"/>
        <w:spacing w:line="276" w:lineRule="auto"/>
        <w:ind w:left="1080" w:firstLine="0"/>
        <w:rPr>
          <w:rFonts w:ascii="Candara" w:hAnsi="Candara"/>
          <w:color w:val="444444"/>
          <w:lang w:val="es-AR"/>
        </w:rPr>
      </w:pPr>
    </w:p>
    <w:p w:rsidR="00630C59" w:rsidRPr="00630C59" w:rsidRDefault="00DA53E4" w:rsidP="00630C59">
      <w:pPr>
        <w:pStyle w:val="ListParagraph"/>
        <w:numPr>
          <w:ilvl w:val="0"/>
          <w:numId w:val="40"/>
        </w:numPr>
        <w:spacing w:line="276" w:lineRule="auto"/>
        <w:rPr>
          <w:rFonts w:ascii="Candara" w:hAnsi="Candara"/>
          <w:color w:val="444444"/>
          <w:lang w:val="es-AR"/>
        </w:rPr>
      </w:pPr>
      <w:r>
        <w:rPr>
          <w:rFonts w:ascii="Candara" w:hAnsi="Candara"/>
          <w:color w:val="444444"/>
          <w:lang w:val="es-AR"/>
        </w:rPr>
        <w:t xml:space="preserve">la </w:t>
      </w:r>
      <w:r w:rsidR="008067B8">
        <w:rPr>
          <w:rFonts w:ascii="Candara" w:hAnsi="Candara"/>
          <w:color w:val="444444"/>
          <w:lang w:val="es-AR"/>
        </w:rPr>
        <w:t xml:space="preserve">implementación de nuevos servicios y/o mejoras significativas en los servicios; la </w:t>
      </w:r>
      <w:r>
        <w:rPr>
          <w:rFonts w:ascii="Candara" w:hAnsi="Candara"/>
          <w:color w:val="444444"/>
          <w:lang w:val="es-AR"/>
        </w:rPr>
        <w:t>sistematización y documentación de servicios en base a la implementación de lecciones aprendidas</w:t>
      </w:r>
      <w:r w:rsidR="008067B8">
        <w:rPr>
          <w:rFonts w:ascii="Candara" w:hAnsi="Candara"/>
          <w:color w:val="444444"/>
          <w:lang w:val="es-AR"/>
        </w:rPr>
        <w:t xml:space="preserve"> y devoluciones de emprendedores</w:t>
      </w:r>
      <w:r w:rsidR="00630C59" w:rsidRPr="00630C59">
        <w:rPr>
          <w:rFonts w:ascii="Candara" w:hAnsi="Candara"/>
          <w:color w:val="444444"/>
          <w:lang w:val="es-AR"/>
        </w:rPr>
        <w:t xml:space="preserve"> </w:t>
      </w:r>
    </w:p>
    <w:p w:rsidR="00630C59" w:rsidRPr="00630C59" w:rsidRDefault="00630C59" w:rsidP="00630C59">
      <w:pPr>
        <w:pStyle w:val="ListParagraph"/>
        <w:spacing w:line="276" w:lineRule="auto"/>
        <w:ind w:left="1080" w:firstLine="0"/>
        <w:rPr>
          <w:rFonts w:ascii="Candara" w:hAnsi="Candara"/>
          <w:color w:val="444444"/>
          <w:lang w:val="es-AR"/>
        </w:rPr>
      </w:pPr>
    </w:p>
    <w:p w:rsidR="005641D0" w:rsidRPr="00D121E5" w:rsidRDefault="00891DAE" w:rsidP="00891DAE">
      <w:pPr>
        <w:pStyle w:val="ListParagraph"/>
        <w:numPr>
          <w:ilvl w:val="0"/>
          <w:numId w:val="40"/>
        </w:numPr>
        <w:spacing w:line="276" w:lineRule="auto"/>
        <w:rPr>
          <w:rFonts w:ascii="Candara" w:hAnsi="Candara"/>
          <w:color w:val="444444"/>
          <w:lang w:val="es-AR"/>
        </w:rPr>
      </w:pPr>
      <w:r>
        <w:rPr>
          <w:rFonts w:ascii="Candara" w:hAnsi="Candara"/>
          <w:color w:val="444444"/>
          <w:lang w:val="es-AR"/>
        </w:rPr>
        <w:t>aumento</w:t>
      </w:r>
      <w:r w:rsidR="008147D9">
        <w:rPr>
          <w:rFonts w:ascii="Candara" w:hAnsi="Candara"/>
          <w:color w:val="444444"/>
          <w:lang w:val="es-AR"/>
        </w:rPr>
        <w:t>s</w:t>
      </w:r>
      <w:r>
        <w:rPr>
          <w:rFonts w:ascii="Candara" w:hAnsi="Candara"/>
          <w:color w:val="444444"/>
          <w:lang w:val="es-AR"/>
        </w:rPr>
        <w:t xml:space="preserve"> en el grado de autonomía con respecto a los recursos de ANII a través de </w:t>
      </w:r>
      <w:r w:rsidR="005641D0" w:rsidRPr="00D121E5">
        <w:rPr>
          <w:rFonts w:ascii="Candara" w:hAnsi="Candara"/>
          <w:color w:val="444444"/>
          <w:lang w:val="es-AR"/>
        </w:rPr>
        <w:t xml:space="preserve">la </w:t>
      </w:r>
      <w:r w:rsidR="008067B8">
        <w:rPr>
          <w:rFonts w:ascii="Candara" w:hAnsi="Candara"/>
          <w:color w:val="444444"/>
          <w:lang w:val="es-AR"/>
        </w:rPr>
        <w:t xml:space="preserve">estrategia implementada (por ej.: </w:t>
      </w:r>
      <w:r w:rsidR="005641D0" w:rsidRPr="00D121E5">
        <w:rPr>
          <w:rFonts w:ascii="Candara" w:hAnsi="Candara"/>
          <w:color w:val="444444"/>
          <w:lang w:val="es-AR"/>
        </w:rPr>
        <w:t xml:space="preserve">obtención de </w:t>
      </w:r>
      <w:r>
        <w:rPr>
          <w:rFonts w:ascii="Candara" w:hAnsi="Candara"/>
          <w:color w:val="444444"/>
          <w:lang w:val="es-AR"/>
        </w:rPr>
        <w:t xml:space="preserve">un refuerzo de los compromisos de la organización madre, de </w:t>
      </w:r>
      <w:r w:rsidR="005641D0" w:rsidRPr="00D121E5">
        <w:rPr>
          <w:rFonts w:ascii="Candara" w:hAnsi="Candara"/>
          <w:color w:val="444444"/>
          <w:lang w:val="es-AR"/>
        </w:rPr>
        <w:t>patrocinio</w:t>
      </w:r>
      <w:r w:rsidR="00725272">
        <w:rPr>
          <w:rFonts w:ascii="Candara" w:hAnsi="Candara"/>
          <w:color w:val="444444"/>
          <w:lang w:val="es-AR"/>
        </w:rPr>
        <w:t xml:space="preserve">s y padrinazgos de empresas </w:t>
      </w:r>
      <w:r>
        <w:rPr>
          <w:rFonts w:ascii="Candara" w:hAnsi="Candara"/>
          <w:color w:val="444444"/>
          <w:lang w:val="es-AR"/>
        </w:rPr>
        <w:t>y/</w:t>
      </w:r>
      <w:r w:rsidR="00725272">
        <w:rPr>
          <w:rFonts w:ascii="Candara" w:hAnsi="Candara"/>
          <w:color w:val="444444"/>
          <w:lang w:val="es-AR"/>
        </w:rPr>
        <w:t xml:space="preserve">o </w:t>
      </w:r>
      <w:r>
        <w:rPr>
          <w:rFonts w:ascii="Candara" w:hAnsi="Candara"/>
          <w:color w:val="444444"/>
          <w:lang w:val="es-AR"/>
        </w:rPr>
        <w:t xml:space="preserve">mayores </w:t>
      </w:r>
      <w:r w:rsidR="005641D0" w:rsidRPr="00D121E5">
        <w:rPr>
          <w:rFonts w:ascii="Candara" w:hAnsi="Candara"/>
          <w:color w:val="444444"/>
          <w:lang w:val="es-AR"/>
        </w:rPr>
        <w:t>ingresos relacionados con el desempeño de los emprendimientos</w:t>
      </w:r>
      <w:r w:rsidR="008067B8">
        <w:rPr>
          <w:rFonts w:ascii="Candara" w:hAnsi="Candara"/>
          <w:color w:val="444444"/>
          <w:lang w:val="es-AR"/>
        </w:rPr>
        <w:t>)</w:t>
      </w:r>
      <w:r w:rsidR="005641D0" w:rsidRPr="00D121E5">
        <w:rPr>
          <w:rFonts w:ascii="Candara" w:hAnsi="Candara"/>
          <w:color w:val="444444"/>
          <w:lang w:val="es-AR"/>
        </w:rPr>
        <w:t>.</w:t>
      </w:r>
      <w:r w:rsidR="00725272">
        <w:rPr>
          <w:rFonts w:ascii="Candara" w:hAnsi="Candara"/>
          <w:color w:val="444444"/>
          <w:lang w:val="es-AR"/>
        </w:rPr>
        <w:t xml:space="preserve"> </w:t>
      </w:r>
      <w:r>
        <w:rPr>
          <w:rFonts w:ascii="Candara" w:hAnsi="Candara"/>
          <w:color w:val="444444"/>
          <w:lang w:val="es-AR"/>
        </w:rPr>
        <w:t>En todos los casos deberá quedar en claro que se trata de recursos que no desvían a la incubadora de su foco y de los compromisos asumidos con ANII.</w:t>
      </w:r>
    </w:p>
    <w:p w:rsidR="005641D0" w:rsidRPr="00D121E5" w:rsidRDefault="005641D0" w:rsidP="00D121E5">
      <w:pPr>
        <w:pStyle w:val="ListParagraph"/>
        <w:spacing w:line="276" w:lineRule="auto"/>
        <w:ind w:firstLine="0"/>
        <w:rPr>
          <w:rFonts w:ascii="Candara" w:hAnsi="Candara"/>
          <w:color w:val="444444"/>
          <w:lang w:val="es-AR"/>
        </w:rPr>
      </w:pPr>
    </w:p>
    <w:p w:rsidR="005641D0" w:rsidRPr="00D121E5" w:rsidRDefault="008147D9" w:rsidP="00D121E5">
      <w:pPr>
        <w:pStyle w:val="ListParagraph"/>
        <w:numPr>
          <w:ilvl w:val="0"/>
          <w:numId w:val="41"/>
        </w:numPr>
        <w:spacing w:line="276" w:lineRule="auto"/>
        <w:ind w:left="709"/>
        <w:rPr>
          <w:rFonts w:ascii="Candara" w:hAnsi="Candara"/>
          <w:color w:val="444444"/>
          <w:lang w:val="es-AR"/>
        </w:rPr>
      </w:pPr>
      <w:r>
        <w:rPr>
          <w:rFonts w:ascii="Candara" w:hAnsi="Candara"/>
          <w:color w:val="444444"/>
          <w:lang w:val="es-AR"/>
        </w:rPr>
        <w:t>D</w:t>
      </w:r>
      <w:r w:rsidR="005641D0" w:rsidRPr="00D121E5">
        <w:rPr>
          <w:rFonts w:ascii="Candara" w:hAnsi="Candara"/>
          <w:color w:val="444444"/>
          <w:lang w:val="es-AR"/>
        </w:rPr>
        <w:t xml:space="preserve">esempeño de las empresas nacientes. Para ello se recomienda diseñar una escala sencilla y fácilmente comunicable teniendo presente </w:t>
      </w:r>
      <w:r w:rsidR="00151B91">
        <w:rPr>
          <w:rFonts w:ascii="Candara" w:hAnsi="Candara"/>
          <w:color w:val="444444"/>
          <w:lang w:val="es-AR"/>
        </w:rPr>
        <w:t>las siguientes</w:t>
      </w:r>
      <w:r w:rsidR="005641D0" w:rsidRPr="00D121E5">
        <w:rPr>
          <w:rFonts w:ascii="Candara" w:hAnsi="Candara"/>
          <w:color w:val="444444"/>
          <w:lang w:val="es-AR"/>
        </w:rPr>
        <w:t xml:space="preserve"> variables:</w:t>
      </w:r>
    </w:p>
    <w:p w:rsidR="005641D0" w:rsidRPr="00D121E5" w:rsidRDefault="005641D0" w:rsidP="005641D0">
      <w:pPr>
        <w:pStyle w:val="ListParagraph"/>
        <w:spacing w:line="276" w:lineRule="auto"/>
        <w:ind w:left="1440" w:firstLine="0"/>
        <w:rPr>
          <w:rFonts w:ascii="Candara" w:hAnsi="Candara"/>
          <w:color w:val="444444"/>
          <w:lang w:val="es-AR"/>
        </w:rPr>
      </w:pPr>
    </w:p>
    <w:p w:rsidR="001C5D56" w:rsidRPr="001C5D56" w:rsidRDefault="00F9005A" w:rsidP="00073332">
      <w:pPr>
        <w:pStyle w:val="ListParagraph"/>
        <w:numPr>
          <w:ilvl w:val="0"/>
          <w:numId w:val="40"/>
        </w:numPr>
        <w:spacing w:line="276" w:lineRule="auto"/>
        <w:rPr>
          <w:rFonts w:ascii="Candara" w:hAnsi="Candara"/>
          <w:color w:val="444444"/>
          <w:lang w:val="es-AR"/>
        </w:rPr>
      </w:pPr>
      <w:r>
        <w:rPr>
          <w:rFonts w:ascii="Candara" w:hAnsi="Candara"/>
          <w:color w:val="444444"/>
          <w:lang w:val="es-AR"/>
        </w:rPr>
        <w:t>Avances en las</w:t>
      </w:r>
      <w:r w:rsidR="001C5D56">
        <w:rPr>
          <w:rFonts w:ascii="Candara" w:hAnsi="Candara"/>
          <w:color w:val="444444"/>
          <w:lang w:val="es-AR"/>
        </w:rPr>
        <w:t xml:space="preserve"> ventas:</w:t>
      </w:r>
    </w:p>
    <w:p w:rsidR="001C5D56" w:rsidRDefault="001C5D56" w:rsidP="001C5D56">
      <w:pPr>
        <w:pStyle w:val="ListParagraph"/>
        <w:spacing w:line="276" w:lineRule="auto"/>
        <w:ind w:left="1080" w:firstLine="0"/>
        <w:rPr>
          <w:rFonts w:ascii="Candara" w:hAnsi="Candara"/>
          <w:color w:val="444444"/>
          <w:u w:val="single"/>
          <w:lang w:val="es-AR"/>
        </w:rPr>
      </w:pPr>
    </w:p>
    <w:p w:rsidR="00FA6E38" w:rsidRDefault="00151B91" w:rsidP="001C5D56">
      <w:pPr>
        <w:pStyle w:val="ListParagraph"/>
        <w:spacing w:line="276" w:lineRule="auto"/>
        <w:ind w:left="1080" w:firstLine="0"/>
        <w:rPr>
          <w:rFonts w:ascii="Candara" w:hAnsi="Candara"/>
          <w:color w:val="444444"/>
          <w:lang w:val="es-AR"/>
        </w:rPr>
      </w:pPr>
      <w:r w:rsidRPr="00075547">
        <w:rPr>
          <w:rFonts w:ascii="Candara" w:hAnsi="Candara"/>
          <w:color w:val="444444"/>
          <w:u w:val="single"/>
          <w:lang w:val="es-AR"/>
        </w:rPr>
        <w:t xml:space="preserve">Meta </w:t>
      </w:r>
      <w:r w:rsidR="00073332" w:rsidRPr="00075547">
        <w:rPr>
          <w:rFonts w:ascii="Candara" w:hAnsi="Candara"/>
          <w:color w:val="444444"/>
          <w:u w:val="single"/>
          <w:lang w:val="es-AR"/>
        </w:rPr>
        <w:t>A: 1era</w:t>
      </w:r>
      <w:r w:rsidRPr="00075547">
        <w:rPr>
          <w:rFonts w:ascii="Candara" w:hAnsi="Candara"/>
          <w:color w:val="444444"/>
          <w:u w:val="single"/>
          <w:lang w:val="es-AR"/>
        </w:rPr>
        <w:t xml:space="preserve"> etapa de avance sobre </w:t>
      </w:r>
      <w:r w:rsidR="00F373AE" w:rsidRPr="00075547">
        <w:rPr>
          <w:rFonts w:ascii="Candara" w:hAnsi="Candara"/>
          <w:color w:val="444444"/>
          <w:u w:val="single"/>
          <w:lang w:val="es-AR"/>
        </w:rPr>
        <w:t>el mercado</w:t>
      </w:r>
      <w:r w:rsidRPr="00073332">
        <w:rPr>
          <w:rFonts w:ascii="Candara" w:hAnsi="Candara"/>
          <w:color w:val="444444"/>
          <w:lang w:val="es-AR"/>
        </w:rPr>
        <w:t>,</w:t>
      </w:r>
      <w:r w:rsidR="00F373AE" w:rsidRPr="00073332">
        <w:rPr>
          <w:rFonts w:ascii="Candara" w:hAnsi="Candara"/>
          <w:color w:val="444444"/>
          <w:lang w:val="es-AR"/>
        </w:rPr>
        <w:t xml:space="preserve"> evidenciada en un in</w:t>
      </w:r>
      <w:r w:rsidR="005641D0" w:rsidRPr="00073332">
        <w:rPr>
          <w:rFonts w:ascii="Candara" w:hAnsi="Candara"/>
          <w:color w:val="444444"/>
          <w:lang w:val="es-AR"/>
        </w:rPr>
        <w:t xml:space="preserve">cremento </w:t>
      </w:r>
      <w:r w:rsidR="00F373AE" w:rsidRPr="00073332">
        <w:rPr>
          <w:rFonts w:ascii="Candara" w:hAnsi="Candara"/>
          <w:color w:val="444444"/>
          <w:lang w:val="es-AR"/>
        </w:rPr>
        <w:t>de</w:t>
      </w:r>
      <w:r w:rsidR="005641D0" w:rsidRPr="00073332">
        <w:rPr>
          <w:rFonts w:ascii="Candara" w:hAnsi="Candara"/>
          <w:color w:val="444444"/>
          <w:lang w:val="es-AR"/>
        </w:rPr>
        <w:t xml:space="preserve"> los niveles de facturación</w:t>
      </w:r>
      <w:r w:rsidR="00E20F3E" w:rsidRPr="00073332">
        <w:rPr>
          <w:rFonts w:ascii="Candara" w:hAnsi="Candara"/>
          <w:color w:val="444444"/>
          <w:lang w:val="es-AR"/>
        </w:rPr>
        <w:t xml:space="preserve"> anual. La referencia de base sería el año anterior al que inici</w:t>
      </w:r>
      <w:r w:rsidRPr="00073332">
        <w:rPr>
          <w:rFonts w:ascii="Candara" w:hAnsi="Candara"/>
          <w:color w:val="444444"/>
          <w:lang w:val="es-AR"/>
        </w:rPr>
        <w:t>ó</w:t>
      </w:r>
      <w:r w:rsidR="00E20F3E" w:rsidRPr="00073332">
        <w:rPr>
          <w:rFonts w:ascii="Candara" w:hAnsi="Candara"/>
          <w:color w:val="444444"/>
          <w:lang w:val="es-AR"/>
        </w:rPr>
        <w:t xml:space="preserve"> </w:t>
      </w:r>
      <w:r w:rsidR="00F373AE" w:rsidRPr="00073332">
        <w:rPr>
          <w:rFonts w:ascii="Candara" w:hAnsi="Candara"/>
          <w:color w:val="444444"/>
          <w:lang w:val="es-AR"/>
        </w:rPr>
        <w:t>el</w:t>
      </w:r>
      <w:r w:rsidR="00E20F3E" w:rsidRPr="00073332">
        <w:rPr>
          <w:rFonts w:ascii="Candara" w:hAnsi="Candara"/>
          <w:color w:val="444444"/>
          <w:lang w:val="es-AR"/>
        </w:rPr>
        <w:t xml:space="preserve"> trabajo con la incubadora. Aquella empresa que </w:t>
      </w:r>
      <w:r w:rsidR="00F373AE" w:rsidRPr="00073332">
        <w:rPr>
          <w:rFonts w:ascii="Candara" w:hAnsi="Candara"/>
          <w:color w:val="444444"/>
          <w:lang w:val="es-AR"/>
        </w:rPr>
        <w:t>alcance un aumento en sus ventas de</w:t>
      </w:r>
      <w:r w:rsidRPr="00073332">
        <w:rPr>
          <w:rFonts w:ascii="Candara" w:hAnsi="Candara"/>
          <w:color w:val="444444"/>
          <w:lang w:val="es-AR"/>
        </w:rPr>
        <w:t>, por ejemplo, 4</w:t>
      </w:r>
      <w:r w:rsidR="00E20F3E" w:rsidRPr="00073332">
        <w:rPr>
          <w:rFonts w:ascii="Candara" w:hAnsi="Candara"/>
          <w:color w:val="444444"/>
          <w:lang w:val="es-AR"/>
        </w:rPr>
        <w:t xml:space="preserve">0 mil U$S </w:t>
      </w:r>
      <w:r w:rsidR="00F373AE" w:rsidRPr="00073332">
        <w:rPr>
          <w:rFonts w:ascii="Candara" w:hAnsi="Candara"/>
          <w:color w:val="444444"/>
          <w:lang w:val="es-AR"/>
        </w:rPr>
        <w:t xml:space="preserve">por sobre la base </w:t>
      </w:r>
      <w:r w:rsidR="00E20F3E" w:rsidRPr="00073332">
        <w:rPr>
          <w:rFonts w:ascii="Candara" w:hAnsi="Candara"/>
          <w:color w:val="444444"/>
          <w:lang w:val="es-AR"/>
        </w:rPr>
        <w:t xml:space="preserve">daría lugar al cumplimiento de una primera meta “cobrable” al momento de la liquidación. </w:t>
      </w:r>
      <w:r>
        <w:rPr>
          <w:rStyle w:val="FootnoteReference"/>
          <w:rFonts w:ascii="Candara" w:hAnsi="Candara"/>
          <w:color w:val="444444"/>
          <w:lang w:val="es-AR"/>
        </w:rPr>
        <w:footnoteReference w:id="11"/>
      </w:r>
      <w:r w:rsidR="00FA6E38" w:rsidRPr="00073332">
        <w:rPr>
          <w:rFonts w:ascii="Candara" w:hAnsi="Candara"/>
          <w:color w:val="444444"/>
          <w:lang w:val="es-AR"/>
        </w:rPr>
        <w:t xml:space="preserve"> </w:t>
      </w:r>
      <w:r w:rsidR="00E20F3E" w:rsidRPr="00073332">
        <w:rPr>
          <w:rFonts w:ascii="Candara" w:hAnsi="Candara"/>
          <w:color w:val="444444"/>
          <w:lang w:val="es-AR"/>
        </w:rPr>
        <w:t xml:space="preserve">Cuando la meta se cumpla </w:t>
      </w:r>
      <w:r w:rsidRPr="00073332">
        <w:rPr>
          <w:rFonts w:ascii="Candara" w:hAnsi="Candara"/>
          <w:color w:val="444444"/>
          <w:lang w:val="es-AR"/>
        </w:rPr>
        <w:t>a través de exportaciones</w:t>
      </w:r>
      <w:r w:rsidR="00E20F3E" w:rsidRPr="00073332">
        <w:rPr>
          <w:rFonts w:ascii="Candara" w:hAnsi="Candara"/>
          <w:color w:val="444444"/>
          <w:lang w:val="es-AR"/>
        </w:rPr>
        <w:t xml:space="preserve"> </w:t>
      </w:r>
      <w:r w:rsidRPr="00073332">
        <w:rPr>
          <w:rFonts w:ascii="Candara" w:hAnsi="Candara"/>
          <w:color w:val="444444"/>
          <w:lang w:val="es-AR"/>
        </w:rPr>
        <w:t>se recomienda</w:t>
      </w:r>
      <w:r w:rsidR="00E20F3E" w:rsidRPr="00073332">
        <w:rPr>
          <w:rFonts w:ascii="Candara" w:hAnsi="Candara"/>
          <w:color w:val="444444"/>
          <w:lang w:val="es-AR"/>
        </w:rPr>
        <w:t xml:space="preserve"> incluir un premio plus (por ejemplo: si es país vecino el premio se </w:t>
      </w:r>
      <w:r w:rsidR="001C5D56">
        <w:rPr>
          <w:rFonts w:ascii="Candara" w:hAnsi="Candara"/>
          <w:color w:val="444444"/>
          <w:lang w:val="es-AR"/>
        </w:rPr>
        <w:t xml:space="preserve">podría </w:t>
      </w:r>
      <w:r w:rsidR="00E20F3E" w:rsidRPr="00073332">
        <w:rPr>
          <w:rFonts w:ascii="Candara" w:hAnsi="Candara"/>
          <w:color w:val="444444"/>
          <w:lang w:val="es-AR"/>
        </w:rPr>
        <w:t>multiplicar por 1,25, si es a otro de América Latina por 1,5 y si fuera a otros me</w:t>
      </w:r>
      <w:r w:rsidR="00F373AE" w:rsidRPr="00073332">
        <w:rPr>
          <w:rFonts w:ascii="Candara" w:hAnsi="Candara"/>
          <w:color w:val="444444"/>
          <w:lang w:val="es-AR"/>
        </w:rPr>
        <w:t xml:space="preserve">rcados fuera de la región por 2). </w:t>
      </w:r>
    </w:p>
    <w:p w:rsidR="00073332" w:rsidRDefault="00073332" w:rsidP="00073332">
      <w:pPr>
        <w:pStyle w:val="ListParagraph"/>
        <w:spacing w:line="276" w:lineRule="auto"/>
        <w:ind w:left="814" w:firstLine="0"/>
        <w:rPr>
          <w:rFonts w:ascii="Candara" w:hAnsi="Candara"/>
          <w:color w:val="444444"/>
          <w:lang w:val="es-AR"/>
        </w:rPr>
      </w:pPr>
    </w:p>
    <w:p w:rsidR="00F373AE" w:rsidRDefault="00073332" w:rsidP="001C5D56">
      <w:pPr>
        <w:pStyle w:val="ListParagraph"/>
        <w:spacing w:line="276" w:lineRule="auto"/>
        <w:ind w:left="1080" w:firstLine="0"/>
        <w:rPr>
          <w:rFonts w:ascii="Candara" w:hAnsi="Candara"/>
          <w:color w:val="444444"/>
          <w:lang w:val="es-AR"/>
        </w:rPr>
      </w:pPr>
      <w:r>
        <w:rPr>
          <w:rFonts w:ascii="Candara" w:hAnsi="Candara"/>
          <w:color w:val="444444"/>
          <w:lang w:val="es-AR"/>
        </w:rPr>
        <w:t xml:space="preserve">Meta B: </w:t>
      </w:r>
      <w:r w:rsidR="00075547" w:rsidRPr="00F9005A">
        <w:rPr>
          <w:rFonts w:ascii="Candara" w:hAnsi="Candara"/>
          <w:color w:val="444444"/>
          <w:u w:val="single"/>
          <w:lang w:val="es-AR"/>
        </w:rPr>
        <w:t>Crecimiento</w:t>
      </w:r>
      <w:r w:rsidR="00F373AE" w:rsidRPr="00073332">
        <w:rPr>
          <w:rFonts w:ascii="Candara" w:hAnsi="Candara"/>
          <w:color w:val="444444"/>
          <w:lang w:val="es-AR"/>
        </w:rPr>
        <w:t xml:space="preserve">. </w:t>
      </w:r>
      <w:r w:rsidR="00075547">
        <w:rPr>
          <w:rFonts w:ascii="Candara" w:hAnsi="Candara"/>
          <w:color w:val="444444"/>
          <w:lang w:val="es-AR"/>
        </w:rPr>
        <w:t>U</w:t>
      </w:r>
      <w:r w:rsidR="00075547" w:rsidRPr="00073332">
        <w:rPr>
          <w:rFonts w:ascii="Candara" w:hAnsi="Candara"/>
          <w:color w:val="444444"/>
          <w:lang w:val="es-AR"/>
        </w:rPr>
        <w:t xml:space="preserve">na vez cumplida la meta </w:t>
      </w:r>
      <w:r w:rsidR="00075547">
        <w:rPr>
          <w:rFonts w:ascii="Candara" w:hAnsi="Candara"/>
          <w:color w:val="444444"/>
          <w:lang w:val="es-AR"/>
        </w:rPr>
        <w:t>A</w:t>
      </w:r>
      <w:r w:rsidR="00075547" w:rsidRPr="00073332">
        <w:rPr>
          <w:rFonts w:ascii="Candara" w:hAnsi="Candara"/>
          <w:color w:val="444444"/>
          <w:lang w:val="es-AR"/>
        </w:rPr>
        <w:t xml:space="preserve"> </w:t>
      </w:r>
      <w:r w:rsidR="00075547">
        <w:rPr>
          <w:rFonts w:ascii="Candara" w:hAnsi="Candara"/>
          <w:color w:val="444444"/>
          <w:lang w:val="es-AR"/>
        </w:rPr>
        <w:t xml:space="preserve">se recomienda incluir </w:t>
      </w:r>
      <w:r w:rsidR="00075547" w:rsidRPr="00073332">
        <w:rPr>
          <w:rFonts w:ascii="Candara" w:hAnsi="Candara"/>
          <w:color w:val="444444"/>
          <w:lang w:val="es-AR"/>
        </w:rPr>
        <w:t>una segunda meta</w:t>
      </w:r>
      <w:r w:rsidR="00075547">
        <w:rPr>
          <w:rFonts w:ascii="Candara" w:hAnsi="Candara"/>
          <w:color w:val="444444"/>
          <w:lang w:val="es-AR"/>
        </w:rPr>
        <w:t xml:space="preserve">, que sea una </w:t>
      </w:r>
      <w:r w:rsidR="00075547" w:rsidRPr="00073332">
        <w:rPr>
          <w:rFonts w:ascii="Candara" w:hAnsi="Candara"/>
          <w:color w:val="444444"/>
          <w:lang w:val="es-AR"/>
        </w:rPr>
        <w:t xml:space="preserve">expresión </w:t>
      </w:r>
      <w:r w:rsidR="00075547">
        <w:rPr>
          <w:rFonts w:ascii="Candara" w:hAnsi="Candara"/>
          <w:color w:val="444444"/>
          <w:lang w:val="es-AR"/>
        </w:rPr>
        <w:t xml:space="preserve">más exigente </w:t>
      </w:r>
      <w:r w:rsidR="00075547" w:rsidRPr="00073332">
        <w:rPr>
          <w:rFonts w:ascii="Candara" w:hAnsi="Candara"/>
          <w:color w:val="444444"/>
          <w:lang w:val="es-AR"/>
        </w:rPr>
        <w:t xml:space="preserve">del </w:t>
      </w:r>
      <w:r w:rsidR="00075547">
        <w:rPr>
          <w:rFonts w:ascii="Candara" w:hAnsi="Candara"/>
          <w:color w:val="444444"/>
          <w:lang w:val="es-AR"/>
        </w:rPr>
        <w:t xml:space="preserve">avance sobre el mercado. </w:t>
      </w:r>
      <w:r w:rsidR="00F373AE" w:rsidRPr="00073332">
        <w:rPr>
          <w:rFonts w:ascii="Candara" w:hAnsi="Candara"/>
          <w:color w:val="444444"/>
          <w:lang w:val="es-AR"/>
        </w:rPr>
        <w:t>La meta se cumpliría ante una tasa de crecimiento en las ventas, por sobre la meta anterior, de al menos el 100% anual.</w:t>
      </w:r>
      <w:r w:rsidR="00D565E1" w:rsidRPr="00073332">
        <w:rPr>
          <w:rFonts w:ascii="Candara" w:hAnsi="Candara"/>
          <w:color w:val="444444"/>
          <w:lang w:val="es-AR"/>
        </w:rPr>
        <w:t xml:space="preserve"> Corresponden </w:t>
      </w:r>
      <w:r w:rsidR="00075547">
        <w:rPr>
          <w:rFonts w:ascii="Candara" w:hAnsi="Candara"/>
          <w:color w:val="444444"/>
          <w:lang w:val="es-AR"/>
        </w:rPr>
        <w:t xml:space="preserve">acá </w:t>
      </w:r>
      <w:r w:rsidR="00D565E1" w:rsidRPr="00073332">
        <w:rPr>
          <w:rFonts w:ascii="Candara" w:hAnsi="Candara"/>
          <w:color w:val="444444"/>
          <w:lang w:val="es-AR"/>
        </w:rPr>
        <w:t xml:space="preserve">iguales consideraciones </w:t>
      </w:r>
      <w:r w:rsidR="00075547">
        <w:rPr>
          <w:rFonts w:ascii="Candara" w:hAnsi="Candara"/>
          <w:color w:val="444444"/>
          <w:lang w:val="es-AR"/>
        </w:rPr>
        <w:t xml:space="preserve">a las realizadas para </w:t>
      </w:r>
      <w:r w:rsidR="00D565E1" w:rsidRPr="00073332">
        <w:rPr>
          <w:rFonts w:ascii="Candara" w:hAnsi="Candara"/>
          <w:color w:val="444444"/>
          <w:lang w:val="es-AR"/>
        </w:rPr>
        <w:t>la meta anterior cuando la m</w:t>
      </w:r>
      <w:r w:rsidR="00151B91" w:rsidRPr="00073332">
        <w:rPr>
          <w:rFonts w:ascii="Candara" w:hAnsi="Candara"/>
          <w:color w:val="444444"/>
          <w:lang w:val="es-AR"/>
        </w:rPr>
        <w:t>isma</w:t>
      </w:r>
      <w:r w:rsidR="00075547">
        <w:rPr>
          <w:rFonts w:ascii="Candara" w:hAnsi="Candara"/>
          <w:color w:val="444444"/>
          <w:lang w:val="es-AR"/>
        </w:rPr>
        <w:t xml:space="preserve"> se cumpla a través de </w:t>
      </w:r>
      <w:r w:rsidR="001C5D56">
        <w:rPr>
          <w:rFonts w:ascii="Candara" w:hAnsi="Candara"/>
          <w:color w:val="444444"/>
          <w:lang w:val="es-AR"/>
        </w:rPr>
        <w:t xml:space="preserve">las </w:t>
      </w:r>
      <w:r w:rsidR="00D565E1" w:rsidRPr="00073332">
        <w:rPr>
          <w:rFonts w:ascii="Candara" w:hAnsi="Candara"/>
          <w:color w:val="444444"/>
          <w:lang w:val="es-AR"/>
        </w:rPr>
        <w:t>exportaciones.</w:t>
      </w:r>
      <w:r w:rsidR="00FA6E38">
        <w:rPr>
          <w:rStyle w:val="FootnoteReference"/>
          <w:rFonts w:ascii="Candara" w:hAnsi="Candara"/>
          <w:color w:val="444444"/>
          <w:lang w:val="es-AR"/>
        </w:rPr>
        <w:footnoteReference w:id="12"/>
      </w:r>
    </w:p>
    <w:p w:rsidR="00F9005A" w:rsidRDefault="00F9005A" w:rsidP="00F9005A">
      <w:pPr>
        <w:pStyle w:val="ListParagraph"/>
        <w:ind w:left="1080" w:firstLine="0"/>
        <w:rPr>
          <w:rFonts w:ascii="Candara" w:hAnsi="Candara"/>
          <w:color w:val="444444"/>
          <w:lang w:val="es-AR"/>
        </w:rPr>
      </w:pPr>
    </w:p>
    <w:p w:rsidR="00D565E1" w:rsidRPr="00075547" w:rsidRDefault="001C5D56" w:rsidP="001C5D56">
      <w:pPr>
        <w:pStyle w:val="ListParagraph"/>
        <w:numPr>
          <w:ilvl w:val="0"/>
          <w:numId w:val="40"/>
        </w:numPr>
        <w:rPr>
          <w:rFonts w:ascii="Candara" w:hAnsi="Candara"/>
          <w:color w:val="444444"/>
          <w:lang w:val="es-AR"/>
        </w:rPr>
      </w:pPr>
      <w:r>
        <w:rPr>
          <w:rFonts w:ascii="Candara" w:hAnsi="Candara"/>
          <w:color w:val="444444"/>
          <w:lang w:val="es-AR"/>
        </w:rPr>
        <w:t>L</w:t>
      </w:r>
      <w:r w:rsidR="00151B91" w:rsidRPr="00075547">
        <w:rPr>
          <w:rFonts w:ascii="Candara" w:hAnsi="Candara"/>
          <w:color w:val="444444"/>
          <w:lang w:val="es-AR"/>
        </w:rPr>
        <w:t>evantamiento de inversiones privadas</w:t>
      </w:r>
    </w:p>
    <w:p w:rsidR="00151B91" w:rsidRDefault="00151B91" w:rsidP="00151B91">
      <w:pPr>
        <w:pStyle w:val="ListParagraph"/>
        <w:ind w:left="814" w:firstLine="0"/>
        <w:rPr>
          <w:rFonts w:ascii="Candara" w:hAnsi="Candara"/>
          <w:color w:val="444444"/>
          <w:lang w:val="es-AR"/>
        </w:rPr>
      </w:pPr>
    </w:p>
    <w:p w:rsidR="00151B91" w:rsidRDefault="00151B91" w:rsidP="00151B91">
      <w:pPr>
        <w:pStyle w:val="ListParagraph"/>
        <w:ind w:left="814" w:firstLine="0"/>
        <w:rPr>
          <w:rFonts w:ascii="Candara" w:hAnsi="Candara"/>
          <w:color w:val="444444"/>
          <w:lang w:val="es-AR"/>
        </w:rPr>
      </w:pPr>
      <w:r>
        <w:rPr>
          <w:rFonts w:ascii="Candara" w:hAnsi="Candara"/>
          <w:color w:val="444444"/>
          <w:lang w:val="es-AR"/>
        </w:rPr>
        <w:t xml:space="preserve">Se premiará la obtención de inversiones por </w:t>
      </w:r>
      <w:r w:rsidR="00073332">
        <w:rPr>
          <w:rFonts w:ascii="Candara" w:hAnsi="Candara"/>
          <w:color w:val="444444"/>
          <w:lang w:val="es-AR"/>
        </w:rPr>
        <w:t xml:space="preserve">diversas </w:t>
      </w:r>
      <w:r>
        <w:rPr>
          <w:rFonts w:ascii="Candara" w:hAnsi="Candara"/>
          <w:color w:val="444444"/>
          <w:lang w:val="es-AR"/>
        </w:rPr>
        <w:t>vías distintas a las familiares</w:t>
      </w:r>
      <w:r w:rsidR="00073332">
        <w:rPr>
          <w:rFonts w:ascii="Candara" w:hAnsi="Candara"/>
          <w:color w:val="444444"/>
          <w:lang w:val="es-AR"/>
        </w:rPr>
        <w:t>. Por ejemplo</w:t>
      </w:r>
      <w:r>
        <w:rPr>
          <w:rFonts w:ascii="Candara" w:hAnsi="Candara"/>
          <w:color w:val="444444"/>
          <w:lang w:val="es-AR"/>
        </w:rPr>
        <w:t xml:space="preserve">: inversiones de ángeles y de fondos, de socios capitalistas, de crowdfunding, notas convertibles, entre otras. Cuando se alcance una inversión de, por ejemplo, </w:t>
      </w:r>
      <w:r w:rsidR="00073332">
        <w:rPr>
          <w:rFonts w:ascii="Candara" w:hAnsi="Candara"/>
          <w:color w:val="444444"/>
          <w:lang w:val="es-AR"/>
        </w:rPr>
        <w:t>30</w:t>
      </w:r>
      <w:r>
        <w:rPr>
          <w:rFonts w:ascii="Candara" w:hAnsi="Candara"/>
          <w:color w:val="444444"/>
          <w:lang w:val="es-AR"/>
        </w:rPr>
        <w:t>.000 U$S se considerará cumplida esta meta.</w:t>
      </w:r>
      <w:r w:rsidR="00FA6E38">
        <w:rPr>
          <w:rStyle w:val="FootnoteReference"/>
          <w:rFonts w:ascii="Candara" w:hAnsi="Candara"/>
          <w:color w:val="444444"/>
          <w:lang w:val="es-AR"/>
        </w:rPr>
        <w:footnoteReference w:id="13"/>
      </w:r>
      <w:r w:rsidR="00FA6E38">
        <w:rPr>
          <w:rFonts w:ascii="Candara" w:hAnsi="Candara"/>
          <w:color w:val="444444"/>
          <w:lang w:val="es-AR"/>
        </w:rPr>
        <w:t>/</w:t>
      </w:r>
      <w:r>
        <w:rPr>
          <w:rFonts w:ascii="Candara" w:hAnsi="Candara"/>
          <w:color w:val="444444"/>
          <w:lang w:val="es-AR"/>
        </w:rPr>
        <w:t xml:space="preserve"> </w:t>
      </w:r>
      <w:r w:rsidR="00FA6E38">
        <w:rPr>
          <w:rStyle w:val="FootnoteReference"/>
          <w:rFonts w:ascii="Candara" w:hAnsi="Candara"/>
          <w:color w:val="444444"/>
          <w:lang w:val="es-AR"/>
        </w:rPr>
        <w:footnoteReference w:id="14"/>
      </w:r>
    </w:p>
    <w:p w:rsidR="00151B91" w:rsidRDefault="00151B91" w:rsidP="00151B91">
      <w:pPr>
        <w:pStyle w:val="ListParagraph"/>
        <w:ind w:left="814" w:firstLine="0"/>
        <w:rPr>
          <w:rFonts w:ascii="Candara" w:hAnsi="Candara"/>
          <w:color w:val="444444"/>
          <w:lang w:val="es-AR"/>
        </w:rPr>
      </w:pPr>
    </w:p>
    <w:p w:rsidR="00E20F3E" w:rsidRDefault="00E20F3E" w:rsidP="00E20F3E">
      <w:pPr>
        <w:pStyle w:val="ListParagraph"/>
        <w:spacing w:line="276" w:lineRule="auto"/>
        <w:ind w:left="993" w:firstLine="0"/>
        <w:rPr>
          <w:rFonts w:ascii="Candara" w:hAnsi="Candara"/>
          <w:color w:val="444444"/>
          <w:lang w:val="es-AR"/>
        </w:rPr>
      </w:pPr>
    </w:p>
    <w:p w:rsidR="005641D0" w:rsidRPr="00151B91" w:rsidRDefault="00151B91" w:rsidP="00151B91">
      <w:pPr>
        <w:pStyle w:val="ListParagraph"/>
        <w:numPr>
          <w:ilvl w:val="0"/>
          <w:numId w:val="40"/>
        </w:numPr>
        <w:spacing w:line="276" w:lineRule="auto"/>
        <w:rPr>
          <w:rFonts w:ascii="Candara" w:hAnsi="Candara"/>
          <w:color w:val="444444"/>
          <w:lang w:val="es-AR"/>
        </w:rPr>
      </w:pPr>
      <w:r>
        <w:rPr>
          <w:rFonts w:ascii="Candara" w:hAnsi="Candara"/>
          <w:color w:val="444444"/>
          <w:lang w:val="es-AR"/>
        </w:rPr>
        <w:t>A</w:t>
      </w:r>
      <w:r w:rsidR="00B26FD3">
        <w:rPr>
          <w:rFonts w:ascii="Candara" w:hAnsi="Candara"/>
          <w:color w:val="444444"/>
          <w:lang w:val="es-AR"/>
        </w:rPr>
        <w:t>lgunas a</w:t>
      </w:r>
      <w:r>
        <w:rPr>
          <w:rFonts w:ascii="Candara" w:hAnsi="Candara"/>
          <w:color w:val="444444"/>
          <w:lang w:val="es-AR"/>
        </w:rPr>
        <w:t>claraciones al esquema de incentivos planteados</w:t>
      </w:r>
    </w:p>
    <w:p w:rsidR="00151B91" w:rsidRPr="00D121E5" w:rsidRDefault="00151B91" w:rsidP="00151B91">
      <w:pPr>
        <w:pStyle w:val="ListParagraph"/>
        <w:spacing w:line="276" w:lineRule="auto"/>
        <w:ind w:left="1440" w:firstLine="0"/>
        <w:rPr>
          <w:rFonts w:ascii="Candara" w:hAnsi="Candara"/>
          <w:color w:val="444444"/>
          <w:lang w:val="es-AR"/>
        </w:rPr>
      </w:pPr>
    </w:p>
    <w:p w:rsidR="00F9005A" w:rsidRDefault="00F9005A" w:rsidP="00F9005A">
      <w:pPr>
        <w:pStyle w:val="ListParagraph"/>
        <w:numPr>
          <w:ilvl w:val="0"/>
          <w:numId w:val="50"/>
        </w:numPr>
        <w:rPr>
          <w:rFonts w:ascii="Candara" w:hAnsi="Candara"/>
          <w:color w:val="444444"/>
          <w:lang w:val="es-AR"/>
        </w:rPr>
      </w:pPr>
      <w:r>
        <w:rPr>
          <w:rFonts w:ascii="Candara" w:hAnsi="Candara"/>
          <w:color w:val="444444"/>
          <w:lang w:val="es-AR"/>
        </w:rPr>
        <w:t>La idea es premiar los logros en ventas que sean alcanzables en los períodos de trabajo de la incubadora.</w:t>
      </w:r>
    </w:p>
    <w:p w:rsidR="00F9005A" w:rsidRDefault="00F9005A" w:rsidP="00D121E5">
      <w:pPr>
        <w:pStyle w:val="ListParagraph"/>
        <w:spacing w:line="276" w:lineRule="auto"/>
        <w:ind w:left="993" w:firstLine="0"/>
        <w:rPr>
          <w:rFonts w:ascii="Candara" w:hAnsi="Candara"/>
          <w:color w:val="444444"/>
          <w:lang w:val="es-AR"/>
        </w:rPr>
      </w:pPr>
    </w:p>
    <w:p w:rsidR="005641D0" w:rsidRDefault="005641D0" w:rsidP="00F9005A">
      <w:pPr>
        <w:pStyle w:val="ListParagraph"/>
        <w:numPr>
          <w:ilvl w:val="0"/>
          <w:numId w:val="50"/>
        </w:numPr>
        <w:spacing w:line="276" w:lineRule="auto"/>
        <w:rPr>
          <w:rFonts w:ascii="Candara" w:hAnsi="Candara"/>
          <w:color w:val="444444"/>
          <w:lang w:val="es-AR"/>
        </w:rPr>
      </w:pPr>
      <w:r w:rsidRPr="00D121E5">
        <w:rPr>
          <w:rFonts w:ascii="Candara" w:hAnsi="Candara"/>
          <w:color w:val="444444"/>
          <w:lang w:val="es-AR"/>
        </w:rPr>
        <w:t>E</w:t>
      </w:r>
      <w:r w:rsidR="00151B91">
        <w:rPr>
          <w:rFonts w:ascii="Candara" w:hAnsi="Candara"/>
          <w:color w:val="444444"/>
          <w:lang w:val="es-AR"/>
        </w:rPr>
        <w:t xml:space="preserve">n lo que respecta </w:t>
      </w:r>
      <w:r w:rsidR="00FA6E38">
        <w:rPr>
          <w:rFonts w:ascii="Candara" w:hAnsi="Candara"/>
          <w:color w:val="444444"/>
          <w:lang w:val="es-AR"/>
        </w:rPr>
        <w:t>a</w:t>
      </w:r>
      <w:r w:rsidRPr="00D121E5">
        <w:rPr>
          <w:rFonts w:ascii="Candara" w:hAnsi="Candara"/>
          <w:color w:val="444444"/>
          <w:lang w:val="es-AR"/>
        </w:rPr>
        <w:t xml:space="preserve">l incentivo </w:t>
      </w:r>
      <w:r w:rsidR="00FA6E38">
        <w:rPr>
          <w:rFonts w:ascii="Candara" w:hAnsi="Candara"/>
          <w:color w:val="444444"/>
          <w:lang w:val="es-AR"/>
        </w:rPr>
        <w:t xml:space="preserve">por desempeño (ventas) </w:t>
      </w:r>
      <w:r w:rsidRPr="00D121E5">
        <w:rPr>
          <w:rFonts w:ascii="Candara" w:hAnsi="Candara"/>
          <w:color w:val="444444"/>
          <w:lang w:val="es-AR"/>
        </w:rPr>
        <w:t>debería anticipar</w:t>
      </w:r>
      <w:r w:rsidR="00FA6E38">
        <w:rPr>
          <w:rFonts w:ascii="Candara" w:hAnsi="Candara"/>
          <w:color w:val="444444"/>
          <w:lang w:val="es-AR"/>
        </w:rPr>
        <w:t>se</w:t>
      </w:r>
      <w:r w:rsidRPr="00D121E5">
        <w:rPr>
          <w:rFonts w:ascii="Candara" w:hAnsi="Candara"/>
          <w:color w:val="444444"/>
          <w:lang w:val="es-AR"/>
        </w:rPr>
        <w:t xml:space="preserve"> que, </w:t>
      </w:r>
      <w:r w:rsidR="00FA6E38">
        <w:rPr>
          <w:rFonts w:ascii="Candara" w:hAnsi="Candara"/>
          <w:color w:val="444444"/>
          <w:lang w:val="es-AR"/>
        </w:rPr>
        <w:t>lo más</w:t>
      </w:r>
      <w:r w:rsidRPr="00D121E5">
        <w:rPr>
          <w:rFonts w:ascii="Candara" w:hAnsi="Candara"/>
          <w:color w:val="444444"/>
          <w:lang w:val="es-AR"/>
        </w:rPr>
        <w:t xml:space="preserve"> probable, </w:t>
      </w:r>
      <w:r w:rsidR="00FA6E38">
        <w:rPr>
          <w:rFonts w:ascii="Candara" w:hAnsi="Candara"/>
          <w:color w:val="444444"/>
          <w:lang w:val="es-AR"/>
        </w:rPr>
        <w:t xml:space="preserve">es que </w:t>
      </w:r>
      <w:r w:rsidRPr="00D121E5">
        <w:rPr>
          <w:rFonts w:ascii="Candara" w:hAnsi="Candara"/>
          <w:color w:val="444444"/>
          <w:lang w:val="es-AR"/>
        </w:rPr>
        <w:t>p</w:t>
      </w:r>
      <w:r w:rsidR="00073332">
        <w:rPr>
          <w:rFonts w:ascii="Candara" w:hAnsi="Candara"/>
          <w:color w:val="444444"/>
          <w:lang w:val="es-AR"/>
        </w:rPr>
        <w:t>ueda</w:t>
      </w:r>
      <w:r w:rsidRPr="00D121E5">
        <w:rPr>
          <w:rFonts w:ascii="Candara" w:hAnsi="Candara"/>
          <w:color w:val="444444"/>
          <w:lang w:val="es-AR"/>
        </w:rPr>
        <w:t xml:space="preserve"> generar un desplazamiento de l</w:t>
      </w:r>
      <w:r w:rsidR="00073332">
        <w:rPr>
          <w:rFonts w:ascii="Candara" w:hAnsi="Candara"/>
          <w:color w:val="444444"/>
          <w:lang w:val="es-AR"/>
        </w:rPr>
        <w:t xml:space="preserve">a </w:t>
      </w:r>
      <w:r w:rsidRPr="00D121E5">
        <w:rPr>
          <w:rFonts w:ascii="Candara" w:hAnsi="Candara"/>
          <w:color w:val="444444"/>
          <w:lang w:val="es-AR"/>
        </w:rPr>
        <w:t>captación de las incubadoras hacia los proyectos que están más listos. Ello podría significar una mejora en la selectividad de los proyectos con potencial de generar resultados en plazos más cortos</w:t>
      </w:r>
      <w:r w:rsidR="00073332">
        <w:rPr>
          <w:rFonts w:ascii="Candara" w:hAnsi="Candara"/>
          <w:color w:val="444444"/>
          <w:lang w:val="es-AR"/>
        </w:rPr>
        <w:t>, aunque también puede obrar</w:t>
      </w:r>
      <w:r w:rsidRPr="00D121E5">
        <w:rPr>
          <w:rFonts w:ascii="Candara" w:hAnsi="Candara"/>
          <w:color w:val="444444"/>
          <w:lang w:val="es-AR"/>
        </w:rPr>
        <w:t xml:space="preserve"> en desmedro de aquellos con mayor profundidad de innovación. Una forma de minimizar este riesgo podría ser el establecimiento de un premio </w:t>
      </w:r>
      <w:r w:rsidR="00FA6E38">
        <w:rPr>
          <w:rFonts w:ascii="Candara" w:hAnsi="Candara"/>
          <w:color w:val="444444"/>
          <w:lang w:val="es-AR"/>
        </w:rPr>
        <w:t xml:space="preserve">por desempeño </w:t>
      </w:r>
      <w:r w:rsidRPr="00D121E5">
        <w:rPr>
          <w:rFonts w:ascii="Candara" w:hAnsi="Candara"/>
          <w:color w:val="444444"/>
          <w:lang w:val="es-AR"/>
        </w:rPr>
        <w:t xml:space="preserve">mayor </w:t>
      </w:r>
      <w:r w:rsidR="00FA6E38">
        <w:rPr>
          <w:rFonts w:ascii="Candara" w:hAnsi="Candara"/>
          <w:color w:val="444444"/>
          <w:lang w:val="es-AR"/>
        </w:rPr>
        <w:t xml:space="preserve">para </w:t>
      </w:r>
      <w:r w:rsidR="00073332">
        <w:rPr>
          <w:rFonts w:ascii="Candara" w:hAnsi="Candara"/>
          <w:color w:val="444444"/>
          <w:lang w:val="es-AR"/>
        </w:rPr>
        <w:t>aquel</w:t>
      </w:r>
      <w:r w:rsidR="00FA6E38">
        <w:rPr>
          <w:rFonts w:ascii="Candara" w:hAnsi="Candara"/>
          <w:color w:val="444444"/>
          <w:lang w:val="es-AR"/>
        </w:rPr>
        <w:t xml:space="preserve">los proyectos </w:t>
      </w:r>
      <w:r w:rsidR="00073332">
        <w:rPr>
          <w:rFonts w:ascii="Candara" w:hAnsi="Candara"/>
          <w:color w:val="444444"/>
          <w:lang w:val="es-AR"/>
        </w:rPr>
        <w:t>que reúnen un</w:t>
      </w:r>
      <w:r w:rsidRPr="00D121E5">
        <w:rPr>
          <w:rFonts w:ascii="Candara" w:hAnsi="Candara"/>
          <w:color w:val="444444"/>
          <w:lang w:val="es-AR"/>
        </w:rPr>
        <w:t xml:space="preserve"> mayor mérito innovativo</w:t>
      </w:r>
      <w:r w:rsidR="00073332">
        <w:rPr>
          <w:rFonts w:ascii="Candara" w:hAnsi="Candara"/>
          <w:color w:val="444444"/>
          <w:lang w:val="es-AR"/>
        </w:rPr>
        <w:t xml:space="preserve"> (por ej.: por la intensidad de I&amp;</w:t>
      </w:r>
      <w:r w:rsidRPr="00D121E5">
        <w:rPr>
          <w:rFonts w:ascii="Candara" w:hAnsi="Candara"/>
          <w:color w:val="444444"/>
          <w:lang w:val="es-AR"/>
        </w:rPr>
        <w:t xml:space="preserve">D, </w:t>
      </w:r>
      <w:r w:rsidR="00073332">
        <w:rPr>
          <w:rFonts w:ascii="Candara" w:hAnsi="Candara"/>
          <w:color w:val="444444"/>
          <w:lang w:val="es-AR"/>
        </w:rPr>
        <w:t xml:space="preserve">su </w:t>
      </w:r>
      <w:r w:rsidRPr="00D121E5">
        <w:rPr>
          <w:rFonts w:ascii="Candara" w:hAnsi="Candara"/>
          <w:color w:val="444444"/>
          <w:lang w:val="es-AR"/>
        </w:rPr>
        <w:t>articulación aguas arriba con proyectos de innovación financiados por ANII y/o alguna otra variable de este tipo</w:t>
      </w:r>
      <w:r w:rsidR="00073332">
        <w:rPr>
          <w:rFonts w:ascii="Candara" w:hAnsi="Candara"/>
          <w:color w:val="444444"/>
          <w:lang w:val="es-AR"/>
        </w:rPr>
        <w:t>)</w:t>
      </w:r>
      <w:r w:rsidRPr="00D121E5">
        <w:rPr>
          <w:rFonts w:ascii="Candara" w:hAnsi="Candara"/>
          <w:color w:val="444444"/>
          <w:lang w:val="es-AR"/>
        </w:rPr>
        <w:t>.</w:t>
      </w:r>
      <w:r w:rsidR="00B841E7">
        <w:rPr>
          <w:rFonts w:ascii="Candara" w:hAnsi="Candara"/>
          <w:color w:val="444444"/>
          <w:lang w:val="es-AR"/>
        </w:rPr>
        <w:t xml:space="preserve"> </w:t>
      </w:r>
      <w:r w:rsidR="00073332">
        <w:rPr>
          <w:rFonts w:ascii="Candara" w:hAnsi="Candara"/>
          <w:color w:val="444444"/>
          <w:lang w:val="es-AR"/>
        </w:rPr>
        <w:t>P</w:t>
      </w:r>
      <w:r w:rsidR="00B841E7">
        <w:rPr>
          <w:rFonts w:ascii="Candara" w:hAnsi="Candara"/>
          <w:color w:val="444444"/>
          <w:lang w:val="es-AR"/>
        </w:rPr>
        <w:t>or ejemplo</w:t>
      </w:r>
      <w:r w:rsidR="00073332">
        <w:rPr>
          <w:rFonts w:ascii="Candara" w:hAnsi="Candara"/>
          <w:color w:val="444444"/>
          <w:lang w:val="es-AR"/>
        </w:rPr>
        <w:t>, los emprendimientos deberían ser calificados por un jurado, actividad que puede ocurrir en paralelo con el comienzo del proceso de incubación</w:t>
      </w:r>
      <w:r w:rsidR="00B841E7">
        <w:rPr>
          <w:rFonts w:ascii="Candara" w:hAnsi="Candara"/>
          <w:color w:val="444444"/>
          <w:lang w:val="es-AR"/>
        </w:rPr>
        <w:t>, sin detenerlo,</w:t>
      </w:r>
      <w:r w:rsidR="00073332">
        <w:rPr>
          <w:rFonts w:ascii="Candara" w:hAnsi="Candara"/>
          <w:color w:val="444444"/>
          <w:lang w:val="es-AR"/>
        </w:rPr>
        <w:t xml:space="preserve"> o incluso en fase de pre</w:t>
      </w:r>
      <w:r w:rsidR="00740613">
        <w:rPr>
          <w:rFonts w:ascii="Candara" w:hAnsi="Candara"/>
          <w:color w:val="444444"/>
          <w:lang w:val="es-AR"/>
        </w:rPr>
        <w:t xml:space="preserve"> </w:t>
      </w:r>
      <w:r w:rsidR="00073332">
        <w:rPr>
          <w:rFonts w:ascii="Candara" w:hAnsi="Candara"/>
          <w:color w:val="444444"/>
          <w:lang w:val="es-AR"/>
        </w:rPr>
        <w:t xml:space="preserve">incubación. </w:t>
      </w:r>
    </w:p>
    <w:p w:rsidR="00E20F3E" w:rsidRDefault="00E20F3E" w:rsidP="00D121E5">
      <w:pPr>
        <w:pStyle w:val="ListParagraph"/>
        <w:spacing w:line="276" w:lineRule="auto"/>
        <w:ind w:left="993" w:firstLine="0"/>
        <w:rPr>
          <w:rFonts w:ascii="Candara" w:hAnsi="Candara"/>
          <w:color w:val="444444"/>
          <w:lang w:val="es-AR"/>
        </w:rPr>
      </w:pPr>
    </w:p>
    <w:p w:rsidR="00073332" w:rsidRDefault="00073332" w:rsidP="00F9005A">
      <w:pPr>
        <w:pStyle w:val="ListParagraph"/>
        <w:numPr>
          <w:ilvl w:val="0"/>
          <w:numId w:val="50"/>
        </w:numPr>
        <w:spacing w:line="276" w:lineRule="auto"/>
        <w:rPr>
          <w:rFonts w:ascii="Candara" w:hAnsi="Candara"/>
          <w:color w:val="444444"/>
          <w:lang w:val="es-AR"/>
        </w:rPr>
      </w:pPr>
      <w:r>
        <w:rPr>
          <w:rFonts w:ascii="Candara" w:hAnsi="Candara"/>
          <w:color w:val="444444"/>
          <w:lang w:val="es-AR"/>
        </w:rPr>
        <w:t>Otras cuestiones relevantes del sistema de incentivos a ser considerados: a) montos mínimos y máximos del premio</w:t>
      </w:r>
      <w:r w:rsidR="00B841E7">
        <w:rPr>
          <w:rFonts w:ascii="Candara" w:hAnsi="Candara"/>
          <w:color w:val="444444"/>
          <w:lang w:val="es-AR"/>
        </w:rPr>
        <w:t xml:space="preserve"> y escala de proporcionalidad en el incremento por sobre el cumplimiento de la meta básica (por ej.: por cada punto de incremento le corresponde un punto de premio adicional o menos que proporcional)</w:t>
      </w:r>
      <w:r>
        <w:rPr>
          <w:rFonts w:ascii="Candara" w:hAnsi="Candara"/>
          <w:color w:val="444444"/>
          <w:lang w:val="es-AR"/>
        </w:rPr>
        <w:t>; b) forma de liquidación: por ejemplo las evidencias que se solicitarán acerca del logro de las metas</w:t>
      </w:r>
      <w:r w:rsidR="00B841E7">
        <w:rPr>
          <w:rFonts w:ascii="Candara" w:hAnsi="Candara"/>
          <w:color w:val="444444"/>
          <w:lang w:val="es-AR"/>
        </w:rPr>
        <w:t xml:space="preserve"> (venta: declaraciones de IVA)</w:t>
      </w:r>
      <w:r>
        <w:rPr>
          <w:rFonts w:ascii="Candara" w:hAnsi="Candara"/>
          <w:color w:val="444444"/>
          <w:lang w:val="es-AR"/>
        </w:rPr>
        <w:t>, periodicidad</w:t>
      </w:r>
      <w:r w:rsidR="00B841E7">
        <w:rPr>
          <w:rFonts w:ascii="Candara" w:hAnsi="Candara"/>
          <w:color w:val="444444"/>
          <w:lang w:val="es-AR"/>
        </w:rPr>
        <w:t xml:space="preserve"> (anual o semestral)</w:t>
      </w:r>
      <w:r>
        <w:rPr>
          <w:rFonts w:ascii="Candara" w:hAnsi="Candara"/>
          <w:color w:val="444444"/>
          <w:lang w:val="es-AR"/>
        </w:rPr>
        <w:t xml:space="preserve"> y tiempo disponible para presentar a liquidación la meta cumplida</w:t>
      </w:r>
      <w:r w:rsidR="00B841E7">
        <w:rPr>
          <w:rFonts w:ascii="Candara" w:hAnsi="Candara"/>
          <w:color w:val="444444"/>
          <w:lang w:val="es-AR"/>
        </w:rPr>
        <w:t xml:space="preserve"> (por ejemplo 36 meses).</w:t>
      </w:r>
    </w:p>
    <w:p w:rsidR="005641D0" w:rsidRPr="00D121E5" w:rsidRDefault="00F9005A" w:rsidP="00D121E5">
      <w:pPr>
        <w:spacing w:line="276" w:lineRule="auto"/>
        <w:ind w:firstLine="0"/>
        <w:rPr>
          <w:rFonts w:ascii="Candara" w:hAnsi="Candara"/>
          <w:color w:val="444444"/>
          <w:lang w:val="es-AR"/>
        </w:rPr>
      </w:pPr>
      <w:r>
        <w:rPr>
          <w:rFonts w:ascii="Candara" w:hAnsi="Candara"/>
          <w:color w:val="444444"/>
          <w:lang w:val="es-AR"/>
        </w:rPr>
        <w:t>Por otra parte, n</w:t>
      </w:r>
      <w:r w:rsidR="005641D0" w:rsidRPr="00D121E5">
        <w:rPr>
          <w:rFonts w:ascii="Candara" w:hAnsi="Candara"/>
          <w:color w:val="444444"/>
          <w:lang w:val="es-AR"/>
        </w:rPr>
        <w:t xml:space="preserve">o sólo es importante pensar en las incubadoras </w:t>
      </w:r>
      <w:r w:rsidR="00AA1E84">
        <w:rPr>
          <w:rFonts w:ascii="Candara" w:hAnsi="Candara"/>
          <w:color w:val="444444"/>
          <w:lang w:val="es-AR"/>
        </w:rPr>
        <w:t xml:space="preserve">a nivel individual </w:t>
      </w:r>
      <w:r w:rsidR="005641D0" w:rsidRPr="00D121E5">
        <w:rPr>
          <w:rFonts w:ascii="Candara" w:hAnsi="Candara"/>
          <w:color w:val="444444"/>
          <w:lang w:val="es-AR"/>
        </w:rPr>
        <w:t xml:space="preserve">sino en la plataforma de </w:t>
      </w:r>
      <w:r w:rsidR="00AA1E84">
        <w:rPr>
          <w:rFonts w:ascii="Candara" w:hAnsi="Candara"/>
          <w:color w:val="444444"/>
          <w:lang w:val="es-AR"/>
        </w:rPr>
        <w:t>incubación</w:t>
      </w:r>
      <w:r w:rsidR="005641D0" w:rsidRPr="00D121E5">
        <w:rPr>
          <w:rFonts w:ascii="Candara" w:hAnsi="Candara"/>
          <w:color w:val="444444"/>
          <w:lang w:val="es-AR"/>
        </w:rPr>
        <w:t xml:space="preserve"> en su conjunto, </w:t>
      </w:r>
      <w:r w:rsidR="00AA1E84">
        <w:rPr>
          <w:rFonts w:ascii="Candara" w:hAnsi="Candara"/>
          <w:color w:val="444444"/>
          <w:lang w:val="es-AR"/>
        </w:rPr>
        <w:t xml:space="preserve">la </w:t>
      </w:r>
      <w:r w:rsidR="005641D0" w:rsidRPr="00D121E5">
        <w:rPr>
          <w:rFonts w:ascii="Candara" w:hAnsi="Candara"/>
          <w:color w:val="444444"/>
          <w:lang w:val="es-AR"/>
        </w:rPr>
        <w:t>que integra además a las instituciones patrocinadoras. En tal sentido se recomienda:</w:t>
      </w:r>
    </w:p>
    <w:p w:rsidR="005641D0" w:rsidRPr="00D121E5" w:rsidRDefault="005641D0" w:rsidP="00D121E5">
      <w:pPr>
        <w:pStyle w:val="ListParagraph"/>
        <w:numPr>
          <w:ilvl w:val="0"/>
          <w:numId w:val="39"/>
        </w:numPr>
        <w:spacing w:line="276" w:lineRule="auto"/>
        <w:ind w:left="709"/>
        <w:rPr>
          <w:rFonts w:ascii="Candara" w:hAnsi="Candara"/>
          <w:color w:val="444444"/>
          <w:lang w:val="es-AR"/>
        </w:rPr>
      </w:pPr>
      <w:r w:rsidRPr="00D121E5">
        <w:rPr>
          <w:rFonts w:ascii="Candara" w:hAnsi="Candara"/>
          <w:color w:val="444444"/>
          <w:lang w:val="es-AR"/>
        </w:rPr>
        <w:t xml:space="preserve">estudiar en profundidad las posibilidades de incrementar el flujo de emprendedores con potencial dinámico. Se carece a la fecha de un dimensionamiento de la demanda de los emprendimientos de distinto perfil que pueden tener perfil dinámico e innovador. </w:t>
      </w:r>
    </w:p>
    <w:p w:rsidR="005641D0" w:rsidRPr="00D121E5" w:rsidRDefault="005641D0" w:rsidP="00D121E5">
      <w:pPr>
        <w:pStyle w:val="ListParagraph"/>
        <w:spacing w:line="276" w:lineRule="auto"/>
        <w:ind w:firstLine="0"/>
        <w:rPr>
          <w:rFonts w:ascii="Candara" w:hAnsi="Candara"/>
          <w:color w:val="444444"/>
          <w:lang w:val="es-AR"/>
        </w:rPr>
      </w:pPr>
    </w:p>
    <w:p w:rsidR="005641D0" w:rsidRPr="00D121E5" w:rsidRDefault="005641D0" w:rsidP="00D121E5">
      <w:pPr>
        <w:pStyle w:val="ListParagraph"/>
        <w:numPr>
          <w:ilvl w:val="0"/>
          <w:numId w:val="39"/>
        </w:numPr>
        <w:spacing w:line="276" w:lineRule="auto"/>
        <w:ind w:left="709"/>
        <w:rPr>
          <w:rFonts w:ascii="Candara" w:hAnsi="Candara"/>
          <w:color w:val="444444"/>
          <w:lang w:val="es-AR"/>
        </w:rPr>
      </w:pPr>
      <w:r w:rsidRPr="00D121E5">
        <w:rPr>
          <w:rFonts w:ascii="Candara" w:hAnsi="Candara"/>
          <w:color w:val="444444"/>
          <w:lang w:val="es-AR"/>
        </w:rPr>
        <w:t>clarificar ante las incubadoras e instituciones patrocinadoras y los emprendedores cuáles son las expectativas de ANII acerca del compromiso de atención que deben asumir unas y otras organizaciones en función de las distintas etapas del proceso de emprendimiento y los distintos instrumentos (VIN, capital semilla). Asimismo, se podría establecer un sistema de monitoreo de incubadoras que permita calificarlas en el tiempo en función del grado de satisfacción y reconocimiento de aportes por parte de los emprendedores así como también del desempeño de los emprendimientos.</w:t>
      </w:r>
    </w:p>
    <w:p w:rsidR="005641D0" w:rsidRPr="00D121E5" w:rsidRDefault="005641D0" w:rsidP="00D121E5">
      <w:pPr>
        <w:pStyle w:val="ListParagraph"/>
        <w:rPr>
          <w:rFonts w:ascii="Candara" w:hAnsi="Candara"/>
          <w:color w:val="444444"/>
          <w:lang w:val="es-AR"/>
        </w:rPr>
      </w:pPr>
    </w:p>
    <w:p w:rsidR="005641D0" w:rsidRPr="00D121E5" w:rsidRDefault="005641D0" w:rsidP="00D121E5">
      <w:pPr>
        <w:pStyle w:val="ListParagraph"/>
        <w:numPr>
          <w:ilvl w:val="0"/>
          <w:numId w:val="39"/>
        </w:numPr>
        <w:spacing w:line="276" w:lineRule="auto"/>
        <w:ind w:left="709"/>
        <w:rPr>
          <w:rFonts w:ascii="Candara" w:hAnsi="Candara"/>
          <w:color w:val="444444"/>
          <w:lang w:val="es-AR"/>
        </w:rPr>
      </w:pPr>
      <w:r w:rsidRPr="00D121E5">
        <w:rPr>
          <w:rFonts w:ascii="Candara" w:hAnsi="Candara"/>
          <w:color w:val="444444"/>
          <w:lang w:val="es-AR"/>
        </w:rPr>
        <w:t>diseñar una propuesta de valor más potente para los emprendimientos de base científica revisando el modelo de 2 incubadoras e incluyendo instrumentos que permitan lograr una financiación adecuada de proyectos con procesos de maduración más lenta y requerimientos de recursos más elevados.</w:t>
      </w:r>
    </w:p>
    <w:p w:rsidR="005641D0" w:rsidRPr="00D121E5" w:rsidRDefault="005641D0" w:rsidP="00D121E5">
      <w:pPr>
        <w:pStyle w:val="ListParagraph"/>
        <w:rPr>
          <w:rFonts w:ascii="Candara" w:hAnsi="Candara"/>
          <w:color w:val="444444"/>
          <w:lang w:val="es-AR"/>
        </w:rPr>
      </w:pPr>
    </w:p>
    <w:p w:rsidR="005641D0" w:rsidRPr="00D121E5" w:rsidRDefault="005641D0" w:rsidP="00D121E5">
      <w:pPr>
        <w:pStyle w:val="ListParagraph"/>
        <w:numPr>
          <w:ilvl w:val="0"/>
          <w:numId w:val="39"/>
        </w:numPr>
        <w:spacing w:line="276" w:lineRule="auto"/>
        <w:ind w:left="709"/>
        <w:rPr>
          <w:rFonts w:ascii="Candara" w:hAnsi="Candara"/>
          <w:color w:val="444444"/>
          <w:lang w:val="es-AR"/>
        </w:rPr>
      </w:pPr>
      <w:r w:rsidRPr="00D121E5">
        <w:rPr>
          <w:rFonts w:ascii="Candara" w:hAnsi="Candara"/>
          <w:color w:val="444444"/>
          <w:lang w:val="es-AR"/>
        </w:rPr>
        <w:t xml:space="preserve">completar la plataforma de atención a los emprendimientos con la inclusión de servicios y organizaciones focalizadas en acompañar el proceso de crecimiento empresarial (scale up), es decir, una vez que concluye la fase de start up que cubren las incubadoras (no significa que los beneficiarios deban haber pasado obligatoriamente por una incubadora previamente). Ello implica la necesidad de diseñar un nuevo instrumento </w:t>
      </w:r>
      <w:r w:rsidRPr="00D121E5">
        <w:rPr>
          <w:rFonts w:ascii="Candara" w:eastAsia="Arial,ＭＳ 明朝" w:hAnsi="Candara" w:cs="Arial,ＭＳ 明朝"/>
          <w:color w:val="444444"/>
          <w:kern w:val="24"/>
          <w:lang w:eastAsia="es-CL"/>
        </w:rPr>
        <w:t>focalizado en el crecimiento de las empresas jóvenes (por ejemplo entre 2 a 8 años de vida). Las incubadoras podrán participar o no como prestadoras de servicios en el marco de este programa,</w:t>
      </w:r>
      <w:r w:rsidRPr="00D121E5">
        <w:rPr>
          <w:rFonts w:ascii="Candara" w:eastAsia="Arial,ＭＳ 明朝" w:hAnsi="Candara" w:cs="Arial,ＭＳ 明朝"/>
          <w:color w:val="444444"/>
          <w:kern w:val="24"/>
          <w:vertAlign w:val="superscript"/>
          <w:lang w:eastAsia="es-CL"/>
        </w:rPr>
        <w:footnoteReference w:id="15"/>
      </w:r>
      <w:r w:rsidRPr="00D121E5">
        <w:rPr>
          <w:rFonts w:ascii="Candara" w:eastAsia="Arial,ＭＳ 明朝" w:hAnsi="Candara" w:cs="Arial,ＭＳ 明朝"/>
          <w:color w:val="444444"/>
          <w:kern w:val="24"/>
          <w:lang w:eastAsia="es-CL"/>
        </w:rPr>
        <w:t xml:space="preserve"> el que, además, debería prever una estrategia clara en lo que respecta al apoyo financiero para el crecimiento empresarial. </w:t>
      </w:r>
    </w:p>
    <w:p w:rsidR="005641D0" w:rsidRPr="00D121E5" w:rsidRDefault="005641D0" w:rsidP="00D121E5">
      <w:pPr>
        <w:pStyle w:val="ListParagraph"/>
        <w:spacing w:line="276" w:lineRule="auto"/>
        <w:ind w:firstLine="0"/>
        <w:rPr>
          <w:rFonts w:ascii="Candara" w:hAnsi="Candara"/>
          <w:color w:val="444444"/>
          <w:lang w:val="es-AR"/>
        </w:rPr>
      </w:pPr>
    </w:p>
    <w:p w:rsidR="005641D0" w:rsidRDefault="005641D0" w:rsidP="00F7074C">
      <w:pPr>
        <w:spacing w:after="0" w:afterAutospacing="0"/>
        <w:ind w:firstLine="0"/>
        <w:rPr>
          <w:rFonts w:ascii="Candara" w:hAnsi="Candara"/>
          <w:color w:val="444444"/>
          <w:lang w:val="es-AR"/>
        </w:rPr>
      </w:pPr>
    </w:p>
    <w:p w:rsidR="00E427A1" w:rsidRDefault="00E427A1" w:rsidP="00F7074C">
      <w:pPr>
        <w:spacing w:after="0" w:afterAutospacing="0"/>
        <w:ind w:firstLine="0"/>
        <w:rPr>
          <w:rFonts w:ascii="Candara" w:hAnsi="Candara"/>
          <w:color w:val="444444"/>
          <w:lang w:val="es-AR"/>
        </w:rPr>
      </w:pPr>
    </w:p>
    <w:p w:rsidR="00E427A1" w:rsidRDefault="00E427A1" w:rsidP="00F7074C">
      <w:pPr>
        <w:spacing w:after="0" w:afterAutospacing="0"/>
        <w:ind w:firstLine="0"/>
        <w:rPr>
          <w:rFonts w:ascii="Candara" w:hAnsi="Candara"/>
          <w:color w:val="444444"/>
          <w:lang w:val="es-AR"/>
        </w:rPr>
      </w:pPr>
    </w:p>
    <w:p w:rsidR="00E427A1" w:rsidRDefault="00E427A1" w:rsidP="00F7074C">
      <w:pPr>
        <w:spacing w:after="0" w:afterAutospacing="0"/>
        <w:ind w:firstLine="0"/>
        <w:rPr>
          <w:rFonts w:ascii="Candara" w:hAnsi="Candara"/>
          <w:color w:val="444444"/>
          <w:lang w:val="es-AR"/>
        </w:rPr>
      </w:pPr>
    </w:p>
    <w:p w:rsidR="00C707F8" w:rsidRDefault="00C707F8">
      <w:pPr>
        <w:spacing w:after="200" w:afterAutospacing="0" w:line="276" w:lineRule="auto"/>
        <w:ind w:firstLine="0"/>
        <w:jc w:val="left"/>
        <w:rPr>
          <w:rFonts w:ascii="Candara" w:hAnsi="Candara"/>
          <w:color w:val="444444"/>
          <w:lang w:val="es-AR"/>
        </w:rPr>
      </w:pPr>
      <w:r>
        <w:rPr>
          <w:rFonts w:ascii="Candara" w:hAnsi="Candara"/>
          <w:color w:val="444444"/>
          <w:lang w:val="es-AR"/>
        </w:rPr>
        <w:br w:type="page"/>
      </w:r>
    </w:p>
    <w:p w:rsidR="00E427A1" w:rsidRDefault="00E427A1" w:rsidP="00F7074C">
      <w:pPr>
        <w:spacing w:after="0" w:afterAutospacing="0"/>
        <w:ind w:firstLine="0"/>
        <w:rPr>
          <w:rFonts w:ascii="Candara" w:hAnsi="Candara"/>
          <w:color w:val="444444"/>
          <w:lang w:val="es-AR"/>
        </w:rPr>
      </w:pPr>
    </w:p>
    <w:p w:rsidR="00E427A1" w:rsidRDefault="00E427A1" w:rsidP="00E427A1">
      <w:pPr>
        <w:pStyle w:val="Heading1"/>
        <w:jc w:val="center"/>
        <w:rPr>
          <w:rFonts w:ascii="Candara" w:hAnsi="Candara"/>
          <w:sz w:val="96"/>
          <w:shd w:val="clear" w:color="auto" w:fill="FFFFFF"/>
        </w:rPr>
      </w:pPr>
    </w:p>
    <w:p w:rsidR="00235E15" w:rsidRDefault="00E427A1" w:rsidP="00E427A1">
      <w:pPr>
        <w:pStyle w:val="Heading1"/>
        <w:jc w:val="center"/>
        <w:rPr>
          <w:rFonts w:ascii="Candara" w:hAnsi="Candara"/>
          <w:sz w:val="72"/>
          <w:szCs w:val="72"/>
          <w:shd w:val="clear" w:color="auto" w:fill="FFFFFF"/>
        </w:rPr>
      </w:pPr>
      <w:bookmarkStart w:id="54" w:name="_Toc480555694"/>
      <w:r w:rsidRPr="007D4B28">
        <w:rPr>
          <w:rFonts w:ascii="Candara" w:hAnsi="Candara"/>
          <w:sz w:val="72"/>
          <w:szCs w:val="72"/>
          <w:shd w:val="clear" w:color="auto" w:fill="FFFFFF"/>
        </w:rPr>
        <w:t>Anexo</w:t>
      </w:r>
      <w:r w:rsidR="00235E15">
        <w:rPr>
          <w:rFonts w:ascii="Candara" w:hAnsi="Candara"/>
          <w:sz w:val="72"/>
          <w:szCs w:val="72"/>
          <w:shd w:val="clear" w:color="auto" w:fill="FFFFFF"/>
        </w:rPr>
        <w:t>s</w:t>
      </w:r>
      <w:r w:rsidRPr="007D4B28">
        <w:rPr>
          <w:rFonts w:ascii="Candara" w:hAnsi="Candara"/>
          <w:sz w:val="72"/>
          <w:szCs w:val="72"/>
          <w:shd w:val="clear" w:color="auto" w:fill="FFFFFF"/>
        </w:rPr>
        <w:t xml:space="preserve">: </w:t>
      </w:r>
    </w:p>
    <w:p w:rsidR="00235E15" w:rsidRDefault="00235E15">
      <w:pPr>
        <w:spacing w:after="200" w:afterAutospacing="0" w:line="276" w:lineRule="auto"/>
        <w:ind w:firstLine="0"/>
        <w:jc w:val="left"/>
        <w:rPr>
          <w:rFonts w:ascii="Candara" w:eastAsiaTheme="majorEastAsia" w:hAnsi="Candara" w:cstheme="majorBidi"/>
          <w:b/>
          <w:bCs/>
          <w:color w:val="365F91" w:themeColor="accent1" w:themeShade="BF"/>
          <w:sz w:val="72"/>
          <w:szCs w:val="72"/>
          <w:shd w:val="clear" w:color="auto" w:fill="FFFFFF"/>
        </w:rPr>
      </w:pPr>
      <w:r w:rsidRPr="007D4B28">
        <w:rPr>
          <w:rFonts w:ascii="Candara" w:hAnsi="Candara"/>
          <w:noProof/>
          <w:sz w:val="72"/>
          <w:szCs w:val="72"/>
          <w:lang w:val="es-AR" w:eastAsia="es-AR"/>
        </w:rPr>
        <w:drawing>
          <wp:anchor distT="0" distB="0" distL="114300" distR="114300" simplePos="0" relativeHeight="251661312" behindDoc="1" locked="0" layoutInCell="1" allowOverlap="1">
            <wp:simplePos x="0" y="0"/>
            <wp:positionH relativeFrom="column">
              <wp:posOffset>-1175385</wp:posOffset>
            </wp:positionH>
            <wp:positionV relativeFrom="paragraph">
              <wp:posOffset>557324</wp:posOffset>
            </wp:positionV>
            <wp:extent cx="8406765" cy="6550660"/>
            <wp:effectExtent l="0" t="0" r="0" b="0"/>
            <wp:wrapNone/>
            <wp:docPr id="60"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cstate="print">
                      <a:duotone>
                        <a:prstClr val="black"/>
                        <a:schemeClr val="accent1">
                          <a:tint val="45000"/>
                          <a:satMod val="400000"/>
                        </a:schemeClr>
                      </a:duotone>
                    </a:blip>
                    <a:srcRect/>
                    <a:stretch>
                      <a:fillRect/>
                    </a:stretch>
                  </pic:blipFill>
                  <pic:spPr bwMode="auto">
                    <a:xfrm flipV="1">
                      <a:off x="0" y="0"/>
                      <a:ext cx="8406765" cy="6550660"/>
                    </a:xfrm>
                    <a:prstGeom prst="rect">
                      <a:avLst/>
                    </a:prstGeom>
                    <a:noFill/>
                    <a:ln w="9525">
                      <a:noFill/>
                      <a:miter lim="800000"/>
                      <a:headEnd/>
                      <a:tailEnd/>
                    </a:ln>
                  </pic:spPr>
                </pic:pic>
              </a:graphicData>
            </a:graphic>
          </wp:anchor>
        </w:drawing>
      </w:r>
      <w:r>
        <w:rPr>
          <w:rFonts w:ascii="Candara" w:hAnsi="Candara"/>
          <w:sz w:val="72"/>
          <w:szCs w:val="72"/>
          <w:shd w:val="clear" w:color="auto" w:fill="FFFFFF"/>
        </w:rPr>
        <w:br w:type="page"/>
      </w:r>
    </w:p>
    <w:p w:rsidR="00E427A1" w:rsidRPr="007D4B28" w:rsidRDefault="00E427A1" w:rsidP="00235E15">
      <w:pPr>
        <w:pStyle w:val="Heading1"/>
        <w:numPr>
          <w:ilvl w:val="0"/>
          <w:numId w:val="49"/>
        </w:numPr>
        <w:jc w:val="center"/>
        <w:rPr>
          <w:rFonts w:ascii="Candara" w:hAnsi="Candara"/>
          <w:sz w:val="72"/>
          <w:szCs w:val="72"/>
          <w:shd w:val="clear" w:color="auto" w:fill="FFFFFF"/>
        </w:rPr>
      </w:pPr>
      <w:r w:rsidRPr="007D4B28">
        <w:rPr>
          <w:rFonts w:ascii="Candara" w:hAnsi="Candara"/>
          <w:sz w:val="72"/>
          <w:szCs w:val="72"/>
          <w:shd w:val="clear" w:color="auto" w:fill="FFFFFF"/>
        </w:rPr>
        <w:t>Acerca del índice y sus dimensiones</w:t>
      </w:r>
      <w:bookmarkEnd w:id="54"/>
    </w:p>
    <w:p w:rsidR="005827D0" w:rsidRDefault="005827D0" w:rsidP="005827D0"/>
    <w:p w:rsidR="005827D0" w:rsidRDefault="005827D0" w:rsidP="005827D0"/>
    <w:p w:rsidR="005827D0" w:rsidRDefault="005827D0" w:rsidP="005827D0"/>
    <w:p w:rsidR="005827D0" w:rsidRDefault="005827D0" w:rsidP="005827D0"/>
    <w:p w:rsidR="005827D0" w:rsidRDefault="005827D0" w:rsidP="005827D0"/>
    <w:p w:rsidR="005827D0" w:rsidRDefault="005827D0" w:rsidP="005827D0"/>
    <w:p w:rsidR="005827D0" w:rsidRDefault="005827D0" w:rsidP="005827D0"/>
    <w:p w:rsidR="005827D0" w:rsidRDefault="005827D0" w:rsidP="005827D0"/>
    <w:p w:rsidR="005827D0" w:rsidRDefault="005827D0" w:rsidP="005827D0"/>
    <w:p w:rsidR="005827D0" w:rsidRDefault="005827D0" w:rsidP="005827D0"/>
    <w:p w:rsidR="005827D0" w:rsidRDefault="005827D0" w:rsidP="005827D0"/>
    <w:p w:rsidR="005827D0" w:rsidRDefault="005827D0" w:rsidP="005827D0"/>
    <w:p w:rsidR="007D4B28" w:rsidRDefault="007D4B28">
      <w:pPr>
        <w:spacing w:after="200" w:afterAutospacing="0" w:line="276" w:lineRule="auto"/>
        <w:ind w:firstLine="0"/>
        <w:jc w:val="left"/>
      </w:pPr>
      <w:r>
        <w:br w:type="page"/>
      </w:r>
    </w:p>
    <w:p w:rsidR="005827D0" w:rsidRDefault="005827D0" w:rsidP="005827D0"/>
    <w:p w:rsidR="005827D0" w:rsidRDefault="005827D0" w:rsidP="005827D0">
      <w:pPr>
        <w:ind w:firstLine="0"/>
        <w:rPr>
          <w:rFonts w:ascii="Candara" w:hAnsi="Candara"/>
          <w:color w:val="444444"/>
          <w:lang w:val="es-ES"/>
        </w:rPr>
      </w:pPr>
      <w:r>
        <w:rPr>
          <w:rFonts w:ascii="Candara" w:hAnsi="Candara"/>
          <w:color w:val="444444"/>
          <w:lang w:val="es-ES"/>
        </w:rPr>
        <w:t>Las distintas dimensiones evaluadas y comparadas con el caso de las incubadoras chilenas son las siguientes:</w:t>
      </w:r>
    </w:p>
    <w:p w:rsidR="005827D0" w:rsidRPr="006B00FA" w:rsidRDefault="005827D0" w:rsidP="005827D0">
      <w:pPr>
        <w:numPr>
          <w:ilvl w:val="0"/>
          <w:numId w:val="43"/>
        </w:numPr>
        <w:rPr>
          <w:rFonts w:ascii="Candara" w:hAnsi="Candara"/>
          <w:color w:val="444444"/>
          <w:lang w:val="es-AR"/>
        </w:rPr>
      </w:pPr>
      <w:r>
        <w:rPr>
          <w:rFonts w:ascii="Candara" w:hAnsi="Candara"/>
          <w:color w:val="444444"/>
          <w:lang w:val="es-ES"/>
        </w:rPr>
        <w:t>Relacionamiento con el cliente:</w:t>
      </w:r>
    </w:p>
    <w:p w:rsidR="005827D0" w:rsidRDefault="005827D0" w:rsidP="005827D0">
      <w:pPr>
        <w:ind w:firstLine="0"/>
        <w:rPr>
          <w:rFonts w:ascii="Candara" w:hAnsi="Candara"/>
          <w:color w:val="444444"/>
          <w:lang w:val="es-AR"/>
        </w:rPr>
      </w:pPr>
      <w:r>
        <w:rPr>
          <w:rFonts w:ascii="Candara" w:hAnsi="Candara"/>
          <w:color w:val="444444"/>
          <w:lang w:val="es-ES"/>
        </w:rPr>
        <w:t>Alude a la valoración previa del emprendedor acerca de la incubadora a partir de las vías de reconocimiento de su propuesta y de la receptividad encontrada; el grado de adecuación de los servicios a sus necesidades y el reconocimiento de su aporte al proceso de emprendimiento.</w:t>
      </w:r>
    </w:p>
    <w:p w:rsidR="005827D0" w:rsidRPr="006B00FA" w:rsidRDefault="005827D0" w:rsidP="005827D0">
      <w:pPr>
        <w:numPr>
          <w:ilvl w:val="0"/>
          <w:numId w:val="43"/>
        </w:numPr>
        <w:rPr>
          <w:rFonts w:ascii="Candara" w:hAnsi="Candara"/>
          <w:color w:val="444444"/>
          <w:lang w:val="es-AR"/>
        </w:rPr>
      </w:pPr>
      <w:r>
        <w:rPr>
          <w:rFonts w:ascii="Candara" w:hAnsi="Candara"/>
          <w:color w:val="444444"/>
          <w:lang w:val="es-ES"/>
        </w:rPr>
        <w:t>Políticas de atracción y selección</w:t>
      </w:r>
    </w:p>
    <w:p w:rsidR="005827D0" w:rsidRDefault="005827D0" w:rsidP="005827D0">
      <w:pPr>
        <w:ind w:firstLine="0"/>
        <w:rPr>
          <w:rFonts w:ascii="Candara" w:hAnsi="Candara"/>
          <w:color w:val="444444"/>
          <w:lang w:val="es-AR"/>
        </w:rPr>
      </w:pPr>
      <w:r>
        <w:rPr>
          <w:rFonts w:ascii="Candara" w:hAnsi="Candara"/>
          <w:color w:val="444444"/>
          <w:lang w:val="es-ES"/>
        </w:rPr>
        <w:t xml:space="preserve">Se refiere a los esfuerzos de atracción desplegados y a las características del proceso de selección de emprendimientos, tanto su claridad y transparencia como al perfil de los evaluadores y la estructuración del proceso de selección. </w:t>
      </w:r>
    </w:p>
    <w:p w:rsidR="005827D0" w:rsidRPr="005E7ADF" w:rsidRDefault="005827D0" w:rsidP="005827D0">
      <w:pPr>
        <w:numPr>
          <w:ilvl w:val="0"/>
          <w:numId w:val="43"/>
        </w:numPr>
        <w:rPr>
          <w:rFonts w:ascii="Candara" w:hAnsi="Candara"/>
          <w:color w:val="444444"/>
          <w:lang w:val="es-AR"/>
        </w:rPr>
      </w:pPr>
      <w:r>
        <w:rPr>
          <w:rFonts w:ascii="Candara" w:hAnsi="Candara"/>
          <w:color w:val="444444"/>
          <w:lang w:val="es-ES"/>
        </w:rPr>
        <w:t>Servicios de apoyo</w:t>
      </w:r>
    </w:p>
    <w:p w:rsidR="005827D0" w:rsidRDefault="005827D0" w:rsidP="005827D0">
      <w:pPr>
        <w:ind w:firstLine="0"/>
        <w:rPr>
          <w:rFonts w:ascii="Candara" w:hAnsi="Candara"/>
          <w:color w:val="444444"/>
          <w:lang w:val="es-AR"/>
        </w:rPr>
      </w:pPr>
      <w:r>
        <w:rPr>
          <w:rFonts w:ascii="Candara" w:hAnsi="Candara"/>
          <w:color w:val="444444"/>
          <w:lang w:val="es-ES"/>
        </w:rPr>
        <w:t>Incluye los distintos aspectos que tienen que ver con los servicios brindados, desde la existencia de un diagnóstico sistematizado que ordena el proceso a la estructuración y sofisticación de los servicios (calidad, diversidad y estructuración; acompañamiento, mentorías, servicios de especialistas, internacionalización, vinculación con el ecosistema).</w:t>
      </w:r>
    </w:p>
    <w:p w:rsidR="005827D0" w:rsidRPr="00667039" w:rsidRDefault="005827D0" w:rsidP="005827D0">
      <w:pPr>
        <w:numPr>
          <w:ilvl w:val="0"/>
          <w:numId w:val="43"/>
        </w:numPr>
        <w:rPr>
          <w:rFonts w:ascii="Candara" w:hAnsi="Candara"/>
          <w:color w:val="444444"/>
          <w:lang w:val="es-AR"/>
        </w:rPr>
      </w:pPr>
      <w:r>
        <w:rPr>
          <w:rFonts w:ascii="Candara" w:hAnsi="Candara"/>
          <w:color w:val="444444"/>
          <w:lang w:val="es-ES"/>
        </w:rPr>
        <w:t>Vinculación y redes</w:t>
      </w:r>
    </w:p>
    <w:p w:rsidR="005827D0" w:rsidRDefault="005827D0" w:rsidP="005827D0">
      <w:pPr>
        <w:ind w:firstLine="0"/>
        <w:rPr>
          <w:rFonts w:ascii="Candara" w:hAnsi="Candara"/>
          <w:color w:val="444444"/>
          <w:lang w:val="es-AR"/>
        </w:rPr>
      </w:pPr>
      <w:r>
        <w:rPr>
          <w:rFonts w:ascii="Candara" w:hAnsi="Candara"/>
          <w:color w:val="444444"/>
          <w:lang w:val="es-AR"/>
        </w:rPr>
        <w:t>Tiene en consideración los esfuerzos concretos que han sido realizados por la incubadora para vincular a los emprendedores con otros emprendedores, con potenciales clientes y proveedores, ejecutivos clave de la industria y con inversores así como también para establecer alianzas y articulaciones con otras organizaciones que ayudan a potenciarlas.</w:t>
      </w:r>
    </w:p>
    <w:p w:rsidR="005827D0" w:rsidRPr="00667039" w:rsidRDefault="005827D0" w:rsidP="005827D0">
      <w:pPr>
        <w:numPr>
          <w:ilvl w:val="0"/>
          <w:numId w:val="43"/>
        </w:numPr>
        <w:rPr>
          <w:rFonts w:ascii="Candara" w:hAnsi="Candara"/>
          <w:color w:val="444444"/>
          <w:lang w:val="es-AR"/>
        </w:rPr>
      </w:pPr>
      <w:r>
        <w:rPr>
          <w:rFonts w:ascii="Candara" w:hAnsi="Candara"/>
          <w:color w:val="444444"/>
          <w:lang w:val="es-ES"/>
        </w:rPr>
        <w:t>Governance</w:t>
      </w:r>
    </w:p>
    <w:p w:rsidR="005827D0" w:rsidRDefault="005827D0" w:rsidP="005827D0">
      <w:pPr>
        <w:ind w:firstLine="0"/>
        <w:rPr>
          <w:rFonts w:ascii="Candara" w:hAnsi="Candara"/>
          <w:color w:val="444444"/>
          <w:lang w:val="es-AR"/>
        </w:rPr>
      </w:pPr>
      <w:r>
        <w:rPr>
          <w:rFonts w:ascii="Candara" w:hAnsi="Candara"/>
          <w:color w:val="444444"/>
          <w:lang w:val="es-ES"/>
        </w:rPr>
        <w:t>Se basa en el perfil del Directorio y sus miembros, su contribución al desarrollo institucional de la incubadora, potenciando y sin afectar la autonomía del equipo de gestión.</w:t>
      </w:r>
    </w:p>
    <w:p w:rsidR="005827D0" w:rsidRPr="00914921" w:rsidRDefault="005827D0" w:rsidP="005827D0">
      <w:pPr>
        <w:numPr>
          <w:ilvl w:val="0"/>
          <w:numId w:val="43"/>
        </w:numPr>
        <w:rPr>
          <w:rFonts w:ascii="Candara" w:hAnsi="Candara"/>
          <w:color w:val="444444"/>
          <w:lang w:val="es-AR"/>
        </w:rPr>
      </w:pPr>
      <w:r>
        <w:rPr>
          <w:rFonts w:ascii="Candara" w:hAnsi="Candara"/>
          <w:color w:val="444444"/>
          <w:lang w:val="es-ES"/>
        </w:rPr>
        <w:t>Equipo</w:t>
      </w:r>
    </w:p>
    <w:p w:rsidR="005827D0" w:rsidRDefault="005827D0" w:rsidP="005827D0">
      <w:pPr>
        <w:ind w:firstLine="0"/>
        <w:rPr>
          <w:rFonts w:ascii="Candara" w:hAnsi="Candara"/>
          <w:color w:val="444444"/>
          <w:lang w:val="es-ES"/>
        </w:rPr>
      </w:pPr>
      <w:r>
        <w:rPr>
          <w:rFonts w:ascii="Candara" w:hAnsi="Candara"/>
          <w:color w:val="444444"/>
          <w:lang w:val="es-ES"/>
        </w:rPr>
        <w:t xml:space="preserve">Contempla el perfil, esto es el background del Gerente y sus miembros, la riqueza y pertinencia de su trayectoria y algunas cuestiones clave de la gestión de recursos humanos habitualmente consideradas por los analistas organizacionales que inciden sobre el compromiso y comportamiento de las personas. </w:t>
      </w:r>
    </w:p>
    <w:p w:rsidR="007D4B28" w:rsidRDefault="007D4B28" w:rsidP="005827D0">
      <w:pPr>
        <w:ind w:firstLine="0"/>
        <w:rPr>
          <w:rFonts w:ascii="Candara" w:hAnsi="Candara"/>
          <w:color w:val="444444"/>
          <w:lang w:val="es-ES"/>
        </w:rPr>
      </w:pPr>
    </w:p>
    <w:p w:rsidR="007D4B28" w:rsidRDefault="007D4B28" w:rsidP="005827D0">
      <w:pPr>
        <w:ind w:firstLine="0"/>
        <w:rPr>
          <w:rFonts w:ascii="Candara" w:hAnsi="Candara"/>
          <w:color w:val="444444"/>
          <w:lang w:val="es-AR"/>
        </w:rPr>
      </w:pPr>
    </w:p>
    <w:p w:rsidR="005827D0" w:rsidRPr="00914921" w:rsidRDefault="005827D0" w:rsidP="005827D0">
      <w:pPr>
        <w:numPr>
          <w:ilvl w:val="0"/>
          <w:numId w:val="43"/>
        </w:numPr>
        <w:rPr>
          <w:rFonts w:ascii="Candara" w:hAnsi="Candara"/>
          <w:color w:val="444444"/>
          <w:lang w:val="es-AR"/>
        </w:rPr>
      </w:pPr>
      <w:r>
        <w:rPr>
          <w:rFonts w:ascii="Candara" w:hAnsi="Candara"/>
          <w:color w:val="444444"/>
          <w:lang w:val="es-ES"/>
        </w:rPr>
        <w:t>Gestión interna e implementación de mejoras (aprendizaje)</w:t>
      </w:r>
    </w:p>
    <w:p w:rsidR="005827D0" w:rsidRDefault="005827D0" w:rsidP="005827D0">
      <w:pPr>
        <w:ind w:firstLine="0"/>
        <w:rPr>
          <w:rFonts w:ascii="Candara" w:hAnsi="Candara"/>
          <w:color w:val="444444"/>
          <w:lang w:val="es-AR"/>
        </w:rPr>
      </w:pPr>
      <w:r>
        <w:rPr>
          <w:rFonts w:ascii="Candara" w:hAnsi="Candara"/>
          <w:color w:val="444444"/>
          <w:lang w:val="es-AR"/>
        </w:rPr>
        <w:t>Incluye la existencia de mecanismos destinados a captar la existencia de oportunidades de mejora y fuentes de aprendizaje, la implementación concreta de mejoras y su percepción por los clientes, la gestión de la cartera de emprendedores y las condiciones básicas para la operación.</w:t>
      </w:r>
    </w:p>
    <w:p w:rsidR="005827D0" w:rsidRPr="006041B0" w:rsidRDefault="005827D0" w:rsidP="005827D0">
      <w:pPr>
        <w:numPr>
          <w:ilvl w:val="0"/>
          <w:numId w:val="43"/>
        </w:numPr>
        <w:rPr>
          <w:rFonts w:ascii="Candara" w:hAnsi="Candara"/>
          <w:color w:val="444444"/>
          <w:lang w:val="es-AR"/>
        </w:rPr>
      </w:pPr>
      <w:r>
        <w:rPr>
          <w:rFonts w:ascii="Candara" w:hAnsi="Candara"/>
          <w:color w:val="444444"/>
          <w:lang w:val="es-ES"/>
        </w:rPr>
        <w:t>Financiamiento de la incubadora</w:t>
      </w:r>
    </w:p>
    <w:p w:rsidR="005827D0" w:rsidRDefault="005827D0" w:rsidP="005827D0">
      <w:pPr>
        <w:ind w:firstLine="0"/>
        <w:rPr>
          <w:rFonts w:ascii="Candara" w:hAnsi="Candara"/>
          <w:color w:val="444444"/>
          <w:lang w:val="es-AR"/>
        </w:rPr>
      </w:pPr>
      <w:r>
        <w:rPr>
          <w:rFonts w:ascii="Candara" w:hAnsi="Candara"/>
          <w:color w:val="444444"/>
          <w:lang w:val="es-ES"/>
        </w:rPr>
        <w:t xml:space="preserve">Se refiere a la existencia de políticas de ingresos avanzadas a partir de contratos con los emprendedores en materia de pagos por servicios y/o resultados; diversidad de fuentes de ingresos; dependencia de ANII y sostenibilidad. </w:t>
      </w:r>
    </w:p>
    <w:p w:rsidR="005827D0" w:rsidRPr="009C2F30" w:rsidRDefault="005827D0" w:rsidP="005827D0">
      <w:pPr>
        <w:numPr>
          <w:ilvl w:val="0"/>
          <w:numId w:val="43"/>
        </w:numPr>
        <w:rPr>
          <w:rFonts w:ascii="Candara" w:hAnsi="Candara"/>
          <w:color w:val="444444"/>
          <w:lang w:val="es-AR"/>
        </w:rPr>
      </w:pPr>
      <w:r>
        <w:rPr>
          <w:rFonts w:ascii="Candara" w:hAnsi="Candara"/>
          <w:color w:val="444444"/>
          <w:lang w:val="es-ES"/>
        </w:rPr>
        <w:t>Resultados</w:t>
      </w:r>
    </w:p>
    <w:p w:rsidR="00235E15" w:rsidRDefault="005827D0" w:rsidP="005827D0">
      <w:pPr>
        <w:ind w:firstLine="0"/>
        <w:rPr>
          <w:rFonts w:ascii="Candara" w:hAnsi="Candara"/>
          <w:color w:val="444444"/>
          <w:lang w:val="es-ES"/>
        </w:rPr>
      </w:pPr>
      <w:r>
        <w:rPr>
          <w:rFonts w:ascii="Candara" w:hAnsi="Candara"/>
          <w:color w:val="444444"/>
          <w:lang w:val="es-ES"/>
        </w:rPr>
        <w:t>Tiene en cuenta los logros de los emprendimientos incubados en materia de ventas, exportaciones, propiedad intelectual, acceso a inversiones privadas y recursos públicos.</w:t>
      </w:r>
    </w:p>
    <w:p w:rsidR="00235E15" w:rsidRDefault="00235E15" w:rsidP="00235E15">
      <w:pPr>
        <w:rPr>
          <w:lang w:val="es-ES"/>
        </w:rPr>
      </w:pPr>
      <w:r>
        <w:rPr>
          <w:lang w:val="es-ES"/>
        </w:rPr>
        <w:br w:type="page"/>
      </w:r>
    </w:p>
    <w:p w:rsidR="00235E15" w:rsidRDefault="00235E15" w:rsidP="00235E15">
      <w:pPr>
        <w:spacing w:after="200" w:afterAutospacing="0" w:line="276" w:lineRule="auto"/>
        <w:ind w:firstLine="0"/>
        <w:jc w:val="left"/>
        <w:rPr>
          <w:rFonts w:ascii="Candara" w:eastAsiaTheme="majorEastAsia" w:hAnsi="Candara" w:cstheme="majorBidi"/>
          <w:b/>
          <w:bCs/>
          <w:color w:val="365F91" w:themeColor="accent1" w:themeShade="BF"/>
          <w:sz w:val="72"/>
          <w:szCs w:val="72"/>
          <w:shd w:val="clear" w:color="auto" w:fill="FFFFFF"/>
        </w:rPr>
      </w:pPr>
    </w:p>
    <w:p w:rsidR="00235E15" w:rsidRPr="007D4B28" w:rsidRDefault="00235E15" w:rsidP="00235E15">
      <w:pPr>
        <w:pStyle w:val="Heading1"/>
        <w:numPr>
          <w:ilvl w:val="0"/>
          <w:numId w:val="49"/>
        </w:numPr>
        <w:jc w:val="center"/>
        <w:rPr>
          <w:rFonts w:ascii="Candara" w:hAnsi="Candara"/>
          <w:sz w:val="72"/>
          <w:szCs w:val="72"/>
          <w:shd w:val="clear" w:color="auto" w:fill="FFFFFF"/>
        </w:rPr>
      </w:pPr>
      <w:r>
        <w:rPr>
          <w:rFonts w:ascii="Candara" w:hAnsi="Candara"/>
          <w:sz w:val="72"/>
          <w:szCs w:val="72"/>
          <w:shd w:val="clear" w:color="auto" w:fill="FFFFFF"/>
        </w:rPr>
        <w:t>Un ejercicio exploratorio acerca de los emprendimientos ambiciosos</w:t>
      </w:r>
      <w:r w:rsidR="00393C82">
        <w:rPr>
          <w:rStyle w:val="FootnoteReference"/>
          <w:rFonts w:ascii="Candara" w:hAnsi="Candara"/>
          <w:sz w:val="72"/>
          <w:szCs w:val="72"/>
          <w:shd w:val="clear" w:color="auto" w:fill="FFFFFF"/>
        </w:rPr>
        <w:footnoteReference w:id="16"/>
      </w:r>
    </w:p>
    <w:p w:rsidR="005827D0" w:rsidRDefault="005827D0" w:rsidP="005827D0">
      <w:pPr>
        <w:ind w:firstLine="0"/>
      </w:pPr>
    </w:p>
    <w:p w:rsidR="005827D0" w:rsidRDefault="005827D0" w:rsidP="005827D0"/>
    <w:p w:rsidR="00235E15" w:rsidRDefault="00235E15">
      <w:pPr>
        <w:spacing w:after="200" w:afterAutospacing="0" w:line="276" w:lineRule="auto"/>
        <w:ind w:firstLine="0"/>
        <w:jc w:val="left"/>
      </w:pPr>
      <w:r>
        <w:br w:type="page"/>
      </w:r>
    </w:p>
    <w:p w:rsidR="00235E15" w:rsidRDefault="00235E15" w:rsidP="00235E15">
      <w:pPr>
        <w:spacing w:before="200" w:after="0"/>
        <w:ind w:firstLine="0"/>
      </w:pPr>
    </w:p>
    <w:tbl>
      <w:tblPr>
        <w:tblStyle w:val="LightShading"/>
        <w:tblW w:w="10031" w:type="dxa"/>
        <w:tblInd w:w="0" w:type="dxa"/>
        <w:tblLook w:val="06A0" w:firstRow="1" w:lastRow="0" w:firstColumn="1" w:lastColumn="0" w:noHBand="1" w:noVBand="1"/>
      </w:tblPr>
      <w:tblGrid>
        <w:gridCol w:w="5211"/>
        <w:gridCol w:w="1653"/>
        <w:gridCol w:w="1608"/>
        <w:gridCol w:w="1559"/>
      </w:tblGrid>
      <w:tr w:rsidR="00235E15" w:rsidTr="00235E15">
        <w:trPr>
          <w:cnfStyle w:val="100000000000" w:firstRow="1" w:lastRow="0" w:firstColumn="0" w:lastColumn="0" w:oddVBand="0" w:evenVBand="0" w:oddHBand="0" w:evenHBand="0" w:firstRowFirstColumn="0" w:firstRowLastColumn="0" w:lastRowFirstColumn="0" w:lastRowLastColumn="0"/>
          <w:trHeight w:val="415"/>
        </w:trPr>
        <w:tc>
          <w:tcPr>
            <w:cnfStyle w:val="001000000000" w:firstRow="0" w:lastRow="0" w:firstColumn="1" w:lastColumn="0" w:oddVBand="0" w:evenVBand="0" w:oddHBand="0" w:evenHBand="0" w:firstRowFirstColumn="0" w:firstRowLastColumn="0" w:lastRowFirstColumn="0" w:lastRowLastColumn="0"/>
            <w:tcW w:w="5211" w:type="dxa"/>
            <w:vAlign w:val="center"/>
            <w:hideMark/>
          </w:tcPr>
          <w:p w:rsidR="00235E15" w:rsidRDefault="00235E15" w:rsidP="001C5D56">
            <w:pPr>
              <w:spacing w:after="0"/>
            </w:pPr>
            <w:r>
              <w:t>Variable dependiente: Ambiciosos =1</w:t>
            </w:r>
          </w:p>
        </w:tc>
        <w:tc>
          <w:tcPr>
            <w:tcW w:w="1653" w:type="dxa"/>
            <w:vAlign w:val="center"/>
            <w:hideMark/>
          </w:tcPr>
          <w:p w:rsidR="00235E15" w:rsidRDefault="00235E15" w:rsidP="001C5D56">
            <w:pPr>
              <w:spacing w:after="0"/>
              <w:jc w:val="center"/>
              <w:cnfStyle w:val="100000000000" w:firstRow="1" w:lastRow="0" w:firstColumn="0" w:lastColumn="0" w:oddVBand="0" w:evenVBand="0" w:oddHBand="0" w:evenHBand="0" w:firstRowFirstColumn="0" w:firstRowLastColumn="0" w:lastRowFirstColumn="0" w:lastRowLastColumn="0"/>
            </w:pPr>
            <w:r>
              <w:t>Modelo 1</w:t>
            </w:r>
          </w:p>
        </w:tc>
        <w:tc>
          <w:tcPr>
            <w:tcW w:w="1608" w:type="dxa"/>
            <w:vAlign w:val="center"/>
            <w:hideMark/>
          </w:tcPr>
          <w:p w:rsidR="00235E15" w:rsidRDefault="00235E15" w:rsidP="001C5D56">
            <w:pPr>
              <w:spacing w:after="0"/>
              <w:jc w:val="center"/>
              <w:cnfStyle w:val="100000000000" w:firstRow="1" w:lastRow="0" w:firstColumn="0" w:lastColumn="0" w:oddVBand="0" w:evenVBand="0" w:oddHBand="0" w:evenHBand="0" w:firstRowFirstColumn="0" w:firstRowLastColumn="0" w:lastRowFirstColumn="0" w:lastRowLastColumn="0"/>
            </w:pPr>
            <w:r>
              <w:t>Modelo 2</w:t>
            </w:r>
          </w:p>
        </w:tc>
        <w:tc>
          <w:tcPr>
            <w:tcW w:w="1559" w:type="dxa"/>
            <w:vAlign w:val="center"/>
            <w:hideMark/>
          </w:tcPr>
          <w:p w:rsidR="00235E15" w:rsidRDefault="00235E15" w:rsidP="001C5D56">
            <w:pPr>
              <w:spacing w:after="0"/>
              <w:jc w:val="center"/>
              <w:cnfStyle w:val="100000000000" w:firstRow="1" w:lastRow="0" w:firstColumn="0" w:lastColumn="0" w:oddVBand="0" w:evenVBand="0" w:oddHBand="0" w:evenHBand="0" w:firstRowFirstColumn="0" w:firstRowLastColumn="0" w:lastRowFirstColumn="0" w:lastRowLastColumn="0"/>
            </w:pPr>
            <w:r>
              <w:t>Modelo 3</w:t>
            </w:r>
          </w:p>
        </w:tc>
      </w:tr>
      <w:tr w:rsidR="00235E15" w:rsidTr="00235E15">
        <w:tc>
          <w:tcPr>
            <w:cnfStyle w:val="001000000000" w:firstRow="0" w:lastRow="0" w:firstColumn="1" w:lastColumn="0" w:oddVBand="0" w:evenVBand="0" w:oddHBand="0" w:evenHBand="0" w:firstRowFirstColumn="0" w:firstRowLastColumn="0" w:lastRowFirstColumn="0" w:lastRowLastColumn="0"/>
            <w:tcW w:w="5211" w:type="dxa"/>
            <w:tcBorders>
              <w:top w:val="nil"/>
              <w:left w:val="nil"/>
              <w:bottom w:val="nil"/>
              <w:right w:val="nil"/>
            </w:tcBorders>
            <w:hideMark/>
          </w:tcPr>
          <w:p w:rsidR="00235E15" w:rsidRDefault="00235E15" w:rsidP="00235E15">
            <w:pPr>
              <w:spacing w:after="0"/>
              <w:jc w:val="right"/>
              <w:rPr>
                <w:rFonts w:ascii="Candara" w:hAnsi="Candara" w:cs="Arial"/>
                <w:sz w:val="20"/>
                <w:szCs w:val="20"/>
              </w:rPr>
            </w:pPr>
            <w:r>
              <w:rPr>
                <w:rFonts w:ascii="Candara" w:hAnsi="Candara" w:cs="Arial"/>
                <w:sz w:val="20"/>
                <w:szCs w:val="20"/>
              </w:rPr>
              <w:t>Incubadora Da Vinci</w:t>
            </w:r>
          </w:p>
        </w:tc>
        <w:tc>
          <w:tcPr>
            <w:tcW w:w="1653" w:type="dxa"/>
            <w:tcBorders>
              <w:top w:val="nil"/>
              <w:left w:val="nil"/>
              <w:bottom w:val="nil"/>
              <w:right w:val="nil"/>
            </w:tcBorders>
            <w:vAlign w:val="center"/>
            <w:hideMark/>
          </w:tcPr>
          <w:p w:rsidR="00235E15" w:rsidRDefault="00235E15" w:rsidP="001C5D56">
            <w:pPr>
              <w:spacing w:after="0"/>
              <w:cnfStyle w:val="000000000000" w:firstRow="0" w:lastRow="0" w:firstColumn="0" w:lastColumn="0" w:oddVBand="0" w:evenVBand="0" w:oddHBand="0" w:evenHBand="0" w:firstRowFirstColumn="0" w:firstRowLastColumn="0" w:lastRowFirstColumn="0" w:lastRowLastColumn="0"/>
              <w:rPr>
                <w:rFonts w:ascii="Candara" w:hAnsi="Candara" w:cs="Arial"/>
                <w:sz w:val="20"/>
                <w:szCs w:val="20"/>
              </w:rPr>
            </w:pPr>
            <w:r>
              <w:rPr>
                <w:rFonts w:ascii="Candara" w:hAnsi="Candara" w:cs="Arial"/>
                <w:sz w:val="20"/>
                <w:szCs w:val="20"/>
              </w:rPr>
              <w:t>-0,9273</w:t>
            </w:r>
          </w:p>
        </w:tc>
        <w:tc>
          <w:tcPr>
            <w:tcW w:w="1608" w:type="dxa"/>
            <w:tcBorders>
              <w:top w:val="nil"/>
              <w:left w:val="nil"/>
              <w:bottom w:val="nil"/>
              <w:right w:val="nil"/>
            </w:tcBorders>
            <w:vAlign w:val="center"/>
            <w:hideMark/>
          </w:tcPr>
          <w:p w:rsidR="00235E15" w:rsidRDefault="00235E15" w:rsidP="001C5D56">
            <w:pPr>
              <w:spacing w:after="0"/>
              <w:cnfStyle w:val="000000000000" w:firstRow="0" w:lastRow="0" w:firstColumn="0" w:lastColumn="0" w:oddVBand="0" w:evenVBand="0" w:oddHBand="0" w:evenHBand="0" w:firstRowFirstColumn="0" w:firstRowLastColumn="0" w:lastRowFirstColumn="0" w:lastRowLastColumn="0"/>
              <w:rPr>
                <w:rFonts w:ascii="Candara" w:hAnsi="Candara" w:cs="Arial"/>
                <w:sz w:val="20"/>
                <w:szCs w:val="20"/>
              </w:rPr>
            </w:pPr>
            <w:r>
              <w:rPr>
                <w:rFonts w:ascii="Candara" w:hAnsi="Candara" w:cs="Arial"/>
                <w:sz w:val="20"/>
                <w:szCs w:val="20"/>
              </w:rPr>
              <w:t>-1,0084</w:t>
            </w:r>
          </w:p>
        </w:tc>
        <w:tc>
          <w:tcPr>
            <w:tcW w:w="1559" w:type="dxa"/>
            <w:tcBorders>
              <w:top w:val="nil"/>
              <w:left w:val="nil"/>
              <w:bottom w:val="nil"/>
              <w:right w:val="nil"/>
            </w:tcBorders>
            <w:vAlign w:val="center"/>
            <w:hideMark/>
          </w:tcPr>
          <w:p w:rsidR="00235E15" w:rsidRDefault="00235E15" w:rsidP="001C5D56">
            <w:pPr>
              <w:spacing w:after="0"/>
              <w:cnfStyle w:val="000000000000" w:firstRow="0" w:lastRow="0" w:firstColumn="0" w:lastColumn="0" w:oddVBand="0" w:evenVBand="0" w:oddHBand="0" w:evenHBand="0" w:firstRowFirstColumn="0" w:firstRowLastColumn="0" w:lastRowFirstColumn="0" w:lastRowLastColumn="0"/>
              <w:rPr>
                <w:rFonts w:ascii="Candara" w:hAnsi="Candara" w:cs="Arial"/>
                <w:sz w:val="20"/>
                <w:szCs w:val="20"/>
              </w:rPr>
            </w:pPr>
            <w:r>
              <w:rPr>
                <w:rFonts w:ascii="Candara" w:hAnsi="Candara" w:cs="Arial"/>
                <w:sz w:val="20"/>
                <w:szCs w:val="20"/>
              </w:rPr>
              <w:t>-1,0473</w:t>
            </w:r>
          </w:p>
        </w:tc>
      </w:tr>
      <w:tr w:rsidR="00235E15" w:rsidTr="00235E15">
        <w:tc>
          <w:tcPr>
            <w:cnfStyle w:val="001000000000" w:firstRow="0" w:lastRow="0" w:firstColumn="1" w:lastColumn="0" w:oddVBand="0" w:evenVBand="0" w:oddHBand="0" w:evenHBand="0" w:firstRowFirstColumn="0" w:firstRowLastColumn="0" w:lastRowFirstColumn="0" w:lastRowLastColumn="0"/>
            <w:tcW w:w="5211" w:type="dxa"/>
            <w:tcBorders>
              <w:top w:val="nil"/>
              <w:left w:val="nil"/>
              <w:bottom w:val="nil"/>
              <w:right w:val="nil"/>
            </w:tcBorders>
            <w:hideMark/>
          </w:tcPr>
          <w:p w:rsidR="00235E15" w:rsidRDefault="00C707F8" w:rsidP="00235E15">
            <w:pPr>
              <w:spacing w:after="0"/>
              <w:jc w:val="right"/>
              <w:rPr>
                <w:rFonts w:ascii="Candara" w:hAnsi="Candara" w:cs="Arial"/>
                <w:sz w:val="20"/>
                <w:szCs w:val="20"/>
              </w:rPr>
            </w:pPr>
            <w:r>
              <w:rPr>
                <w:rFonts w:ascii="Candara" w:hAnsi="Candara" w:cs="Arial"/>
                <w:sz w:val="20"/>
                <w:szCs w:val="20"/>
              </w:rPr>
              <w:t>Incubadora</w:t>
            </w:r>
            <w:r w:rsidR="00235E15">
              <w:rPr>
                <w:rFonts w:ascii="Candara" w:hAnsi="Candara" w:cs="Arial"/>
                <w:sz w:val="20"/>
                <w:szCs w:val="20"/>
              </w:rPr>
              <w:t xml:space="preserve"> Gepián</w:t>
            </w:r>
          </w:p>
        </w:tc>
        <w:tc>
          <w:tcPr>
            <w:tcW w:w="1653" w:type="dxa"/>
            <w:tcBorders>
              <w:top w:val="nil"/>
              <w:left w:val="nil"/>
              <w:bottom w:val="nil"/>
              <w:right w:val="nil"/>
            </w:tcBorders>
            <w:vAlign w:val="center"/>
            <w:hideMark/>
          </w:tcPr>
          <w:p w:rsidR="00235E15" w:rsidRDefault="00235E15" w:rsidP="001C5D56">
            <w:pPr>
              <w:spacing w:after="0"/>
              <w:cnfStyle w:val="000000000000" w:firstRow="0" w:lastRow="0" w:firstColumn="0" w:lastColumn="0" w:oddVBand="0" w:evenVBand="0" w:oddHBand="0" w:evenHBand="0" w:firstRowFirstColumn="0" w:firstRowLastColumn="0" w:lastRowFirstColumn="0" w:lastRowLastColumn="0"/>
              <w:rPr>
                <w:rFonts w:ascii="Candara" w:hAnsi="Candara" w:cs="Arial"/>
                <w:sz w:val="20"/>
                <w:szCs w:val="20"/>
              </w:rPr>
            </w:pPr>
            <w:r>
              <w:rPr>
                <w:rFonts w:ascii="Candara" w:hAnsi="Candara" w:cs="Arial"/>
                <w:sz w:val="20"/>
                <w:szCs w:val="20"/>
              </w:rPr>
              <w:t>-1,6582</w:t>
            </w:r>
          </w:p>
        </w:tc>
        <w:tc>
          <w:tcPr>
            <w:tcW w:w="1608" w:type="dxa"/>
            <w:tcBorders>
              <w:top w:val="nil"/>
              <w:left w:val="nil"/>
              <w:bottom w:val="nil"/>
              <w:right w:val="nil"/>
            </w:tcBorders>
            <w:vAlign w:val="center"/>
            <w:hideMark/>
          </w:tcPr>
          <w:p w:rsidR="00235E15" w:rsidRDefault="00235E15" w:rsidP="001C5D56">
            <w:pPr>
              <w:spacing w:after="0"/>
              <w:cnfStyle w:val="000000000000" w:firstRow="0" w:lastRow="0" w:firstColumn="0" w:lastColumn="0" w:oddVBand="0" w:evenVBand="0" w:oddHBand="0" w:evenHBand="0" w:firstRowFirstColumn="0" w:firstRowLastColumn="0" w:lastRowFirstColumn="0" w:lastRowLastColumn="0"/>
              <w:rPr>
                <w:rFonts w:ascii="Candara" w:hAnsi="Candara" w:cs="Arial"/>
                <w:sz w:val="20"/>
                <w:szCs w:val="20"/>
              </w:rPr>
            </w:pPr>
            <w:r>
              <w:rPr>
                <w:rFonts w:ascii="Candara" w:hAnsi="Candara" w:cs="Arial"/>
                <w:sz w:val="20"/>
                <w:szCs w:val="20"/>
              </w:rPr>
              <w:t>-1,7788*</w:t>
            </w:r>
          </w:p>
        </w:tc>
        <w:tc>
          <w:tcPr>
            <w:tcW w:w="1559" w:type="dxa"/>
            <w:tcBorders>
              <w:top w:val="nil"/>
              <w:left w:val="nil"/>
              <w:bottom w:val="nil"/>
              <w:right w:val="nil"/>
            </w:tcBorders>
            <w:vAlign w:val="center"/>
            <w:hideMark/>
          </w:tcPr>
          <w:p w:rsidR="00235E15" w:rsidRDefault="00235E15" w:rsidP="001C5D56">
            <w:pPr>
              <w:spacing w:after="0"/>
              <w:cnfStyle w:val="000000000000" w:firstRow="0" w:lastRow="0" w:firstColumn="0" w:lastColumn="0" w:oddVBand="0" w:evenVBand="0" w:oddHBand="0" w:evenHBand="0" w:firstRowFirstColumn="0" w:firstRowLastColumn="0" w:lastRowFirstColumn="0" w:lastRowLastColumn="0"/>
              <w:rPr>
                <w:rFonts w:ascii="Candara" w:hAnsi="Candara" w:cs="Arial"/>
                <w:sz w:val="20"/>
                <w:szCs w:val="20"/>
              </w:rPr>
            </w:pPr>
            <w:r>
              <w:rPr>
                <w:rFonts w:ascii="Candara" w:hAnsi="Candara" w:cs="Arial"/>
                <w:sz w:val="20"/>
                <w:szCs w:val="20"/>
              </w:rPr>
              <w:t>-0,8288</w:t>
            </w:r>
          </w:p>
        </w:tc>
      </w:tr>
      <w:tr w:rsidR="00235E15" w:rsidTr="00235E15">
        <w:tc>
          <w:tcPr>
            <w:cnfStyle w:val="001000000000" w:firstRow="0" w:lastRow="0" w:firstColumn="1" w:lastColumn="0" w:oddVBand="0" w:evenVBand="0" w:oddHBand="0" w:evenHBand="0" w:firstRowFirstColumn="0" w:firstRowLastColumn="0" w:lastRowFirstColumn="0" w:lastRowLastColumn="0"/>
            <w:tcW w:w="5211" w:type="dxa"/>
            <w:tcBorders>
              <w:top w:val="nil"/>
              <w:left w:val="nil"/>
              <w:bottom w:val="nil"/>
              <w:right w:val="nil"/>
            </w:tcBorders>
            <w:hideMark/>
          </w:tcPr>
          <w:p w:rsidR="00235E15" w:rsidRDefault="00235E15" w:rsidP="00235E15">
            <w:pPr>
              <w:spacing w:after="0"/>
              <w:jc w:val="right"/>
              <w:rPr>
                <w:rFonts w:ascii="Candara" w:hAnsi="Candara" w:cs="Arial"/>
                <w:sz w:val="20"/>
                <w:szCs w:val="20"/>
              </w:rPr>
            </w:pPr>
            <w:r>
              <w:rPr>
                <w:rFonts w:ascii="Candara" w:hAnsi="Candara" w:cs="Arial"/>
                <w:sz w:val="20"/>
                <w:szCs w:val="20"/>
              </w:rPr>
              <w:t>Incubadora Khem</w:t>
            </w:r>
          </w:p>
        </w:tc>
        <w:tc>
          <w:tcPr>
            <w:tcW w:w="1653" w:type="dxa"/>
            <w:tcBorders>
              <w:top w:val="nil"/>
              <w:left w:val="nil"/>
              <w:bottom w:val="nil"/>
              <w:right w:val="nil"/>
            </w:tcBorders>
            <w:vAlign w:val="center"/>
            <w:hideMark/>
          </w:tcPr>
          <w:p w:rsidR="00235E15" w:rsidRDefault="00235E15" w:rsidP="001C5D56">
            <w:pPr>
              <w:spacing w:after="0"/>
              <w:cnfStyle w:val="000000000000" w:firstRow="0" w:lastRow="0" w:firstColumn="0" w:lastColumn="0" w:oddVBand="0" w:evenVBand="0" w:oddHBand="0" w:evenHBand="0" w:firstRowFirstColumn="0" w:firstRowLastColumn="0" w:lastRowFirstColumn="0" w:lastRowLastColumn="0"/>
              <w:rPr>
                <w:rFonts w:ascii="Candara" w:hAnsi="Candara" w:cs="Arial"/>
                <w:sz w:val="20"/>
                <w:szCs w:val="20"/>
              </w:rPr>
            </w:pPr>
            <w:r>
              <w:rPr>
                <w:rFonts w:ascii="Candara" w:hAnsi="Candara" w:cs="Arial"/>
                <w:sz w:val="20"/>
                <w:szCs w:val="20"/>
              </w:rPr>
              <w:t>-1,9459</w:t>
            </w:r>
          </w:p>
        </w:tc>
        <w:tc>
          <w:tcPr>
            <w:tcW w:w="1608" w:type="dxa"/>
            <w:tcBorders>
              <w:top w:val="nil"/>
              <w:left w:val="nil"/>
              <w:bottom w:val="nil"/>
              <w:right w:val="nil"/>
            </w:tcBorders>
            <w:vAlign w:val="center"/>
            <w:hideMark/>
          </w:tcPr>
          <w:p w:rsidR="00235E15" w:rsidRDefault="00235E15" w:rsidP="001C5D56">
            <w:pPr>
              <w:spacing w:after="0"/>
              <w:cnfStyle w:val="000000000000" w:firstRow="0" w:lastRow="0" w:firstColumn="0" w:lastColumn="0" w:oddVBand="0" w:evenVBand="0" w:oddHBand="0" w:evenHBand="0" w:firstRowFirstColumn="0" w:firstRowLastColumn="0" w:lastRowFirstColumn="0" w:lastRowLastColumn="0"/>
              <w:rPr>
                <w:rFonts w:ascii="Candara" w:hAnsi="Candara" w:cs="Arial"/>
                <w:sz w:val="20"/>
                <w:szCs w:val="20"/>
              </w:rPr>
            </w:pPr>
            <w:r>
              <w:rPr>
                <w:rFonts w:ascii="Candara" w:hAnsi="Candara" w:cs="Arial"/>
                <w:sz w:val="20"/>
                <w:szCs w:val="20"/>
              </w:rPr>
              <w:t>-1,7080</w:t>
            </w:r>
          </w:p>
        </w:tc>
        <w:tc>
          <w:tcPr>
            <w:tcW w:w="1559" w:type="dxa"/>
            <w:tcBorders>
              <w:top w:val="nil"/>
              <w:left w:val="nil"/>
              <w:bottom w:val="nil"/>
              <w:right w:val="nil"/>
            </w:tcBorders>
            <w:vAlign w:val="center"/>
            <w:hideMark/>
          </w:tcPr>
          <w:p w:rsidR="00235E15" w:rsidRDefault="00235E15" w:rsidP="001C5D56">
            <w:pPr>
              <w:spacing w:after="0"/>
              <w:cnfStyle w:val="000000000000" w:firstRow="0" w:lastRow="0" w:firstColumn="0" w:lastColumn="0" w:oddVBand="0" w:evenVBand="0" w:oddHBand="0" w:evenHBand="0" w:firstRowFirstColumn="0" w:firstRowLastColumn="0" w:lastRowFirstColumn="0" w:lastRowLastColumn="0"/>
              <w:rPr>
                <w:rFonts w:ascii="Candara" w:hAnsi="Candara" w:cs="Arial"/>
                <w:sz w:val="20"/>
                <w:szCs w:val="20"/>
              </w:rPr>
            </w:pPr>
            <w:r>
              <w:rPr>
                <w:rFonts w:ascii="Candara" w:hAnsi="Candara" w:cs="Arial"/>
                <w:sz w:val="20"/>
                <w:szCs w:val="20"/>
              </w:rPr>
              <w:t>-2,1216</w:t>
            </w:r>
          </w:p>
        </w:tc>
      </w:tr>
      <w:tr w:rsidR="00235E15" w:rsidTr="00235E15">
        <w:tc>
          <w:tcPr>
            <w:cnfStyle w:val="001000000000" w:firstRow="0" w:lastRow="0" w:firstColumn="1" w:lastColumn="0" w:oddVBand="0" w:evenVBand="0" w:oddHBand="0" w:evenHBand="0" w:firstRowFirstColumn="0" w:firstRowLastColumn="0" w:lastRowFirstColumn="0" w:lastRowLastColumn="0"/>
            <w:tcW w:w="5211" w:type="dxa"/>
            <w:tcBorders>
              <w:top w:val="nil"/>
              <w:left w:val="nil"/>
              <w:bottom w:val="nil"/>
              <w:right w:val="nil"/>
            </w:tcBorders>
            <w:hideMark/>
          </w:tcPr>
          <w:p w:rsidR="00235E15" w:rsidRDefault="00235E15" w:rsidP="00235E15">
            <w:pPr>
              <w:spacing w:after="0"/>
              <w:jc w:val="right"/>
              <w:rPr>
                <w:rFonts w:ascii="Candara" w:hAnsi="Candara" w:cs="Arial"/>
                <w:sz w:val="20"/>
                <w:szCs w:val="20"/>
              </w:rPr>
            </w:pPr>
            <w:r>
              <w:rPr>
                <w:rFonts w:ascii="Candara" w:hAnsi="Candara" w:cs="Arial"/>
                <w:sz w:val="20"/>
                <w:szCs w:val="20"/>
              </w:rPr>
              <w:t xml:space="preserve">Incubadora Sinergia </w:t>
            </w:r>
          </w:p>
        </w:tc>
        <w:tc>
          <w:tcPr>
            <w:tcW w:w="1653" w:type="dxa"/>
            <w:tcBorders>
              <w:top w:val="nil"/>
              <w:left w:val="nil"/>
              <w:bottom w:val="nil"/>
              <w:right w:val="nil"/>
            </w:tcBorders>
            <w:vAlign w:val="center"/>
            <w:hideMark/>
          </w:tcPr>
          <w:p w:rsidR="00235E15" w:rsidRDefault="00235E15" w:rsidP="001C5D56">
            <w:pPr>
              <w:spacing w:after="0"/>
              <w:cnfStyle w:val="000000000000" w:firstRow="0" w:lastRow="0" w:firstColumn="0" w:lastColumn="0" w:oddVBand="0" w:evenVBand="0" w:oddHBand="0" w:evenHBand="0" w:firstRowFirstColumn="0" w:firstRowLastColumn="0" w:lastRowFirstColumn="0" w:lastRowLastColumn="0"/>
              <w:rPr>
                <w:rFonts w:ascii="Candara" w:hAnsi="Candara" w:cs="Arial"/>
                <w:sz w:val="20"/>
                <w:szCs w:val="20"/>
              </w:rPr>
            </w:pPr>
            <w:r>
              <w:rPr>
                <w:rFonts w:ascii="Candara" w:hAnsi="Candara" w:cs="Arial"/>
                <w:sz w:val="20"/>
                <w:szCs w:val="20"/>
              </w:rPr>
              <w:t>-0,4643</w:t>
            </w:r>
          </w:p>
        </w:tc>
        <w:tc>
          <w:tcPr>
            <w:tcW w:w="1608" w:type="dxa"/>
            <w:tcBorders>
              <w:top w:val="nil"/>
              <w:left w:val="nil"/>
              <w:bottom w:val="nil"/>
              <w:right w:val="nil"/>
            </w:tcBorders>
            <w:vAlign w:val="center"/>
            <w:hideMark/>
          </w:tcPr>
          <w:p w:rsidR="00235E15" w:rsidRDefault="00235E15" w:rsidP="001C5D56">
            <w:pPr>
              <w:spacing w:after="0"/>
              <w:cnfStyle w:val="000000000000" w:firstRow="0" w:lastRow="0" w:firstColumn="0" w:lastColumn="0" w:oddVBand="0" w:evenVBand="0" w:oddHBand="0" w:evenHBand="0" w:firstRowFirstColumn="0" w:firstRowLastColumn="0" w:lastRowFirstColumn="0" w:lastRowLastColumn="0"/>
              <w:rPr>
                <w:rFonts w:ascii="Candara" w:hAnsi="Candara" w:cs="Arial"/>
                <w:sz w:val="20"/>
                <w:szCs w:val="20"/>
              </w:rPr>
            </w:pPr>
            <w:r>
              <w:rPr>
                <w:rFonts w:ascii="Candara" w:hAnsi="Candara" w:cs="Arial"/>
                <w:sz w:val="20"/>
                <w:szCs w:val="20"/>
              </w:rPr>
              <w:t>-0,5351</w:t>
            </w:r>
          </w:p>
        </w:tc>
        <w:tc>
          <w:tcPr>
            <w:tcW w:w="1559" w:type="dxa"/>
            <w:tcBorders>
              <w:top w:val="nil"/>
              <w:left w:val="nil"/>
              <w:bottom w:val="nil"/>
              <w:right w:val="nil"/>
            </w:tcBorders>
            <w:vAlign w:val="center"/>
            <w:hideMark/>
          </w:tcPr>
          <w:p w:rsidR="00235E15" w:rsidRDefault="00235E15" w:rsidP="001C5D56">
            <w:pPr>
              <w:spacing w:after="0"/>
              <w:cnfStyle w:val="000000000000" w:firstRow="0" w:lastRow="0" w:firstColumn="0" w:lastColumn="0" w:oddVBand="0" w:evenVBand="0" w:oddHBand="0" w:evenHBand="0" w:firstRowFirstColumn="0" w:firstRowLastColumn="0" w:lastRowFirstColumn="0" w:lastRowLastColumn="0"/>
              <w:rPr>
                <w:rFonts w:ascii="Candara" w:hAnsi="Candara" w:cs="Arial"/>
                <w:sz w:val="20"/>
                <w:szCs w:val="20"/>
              </w:rPr>
            </w:pPr>
            <w:r>
              <w:rPr>
                <w:rFonts w:ascii="Candara" w:hAnsi="Candara" w:cs="Arial"/>
                <w:sz w:val="20"/>
                <w:szCs w:val="20"/>
              </w:rPr>
              <w:t>-0,8066</w:t>
            </w:r>
          </w:p>
        </w:tc>
      </w:tr>
      <w:tr w:rsidR="00235E15" w:rsidTr="00235E15">
        <w:tc>
          <w:tcPr>
            <w:cnfStyle w:val="001000000000" w:firstRow="0" w:lastRow="0" w:firstColumn="1" w:lastColumn="0" w:oddVBand="0" w:evenVBand="0" w:oddHBand="0" w:evenHBand="0" w:firstRowFirstColumn="0" w:firstRowLastColumn="0" w:lastRowFirstColumn="0" w:lastRowLastColumn="0"/>
            <w:tcW w:w="5211" w:type="dxa"/>
            <w:tcBorders>
              <w:top w:val="nil"/>
              <w:left w:val="nil"/>
              <w:bottom w:val="nil"/>
              <w:right w:val="nil"/>
            </w:tcBorders>
            <w:hideMark/>
          </w:tcPr>
          <w:p w:rsidR="00235E15" w:rsidRDefault="00235E15" w:rsidP="00235E15">
            <w:pPr>
              <w:spacing w:after="0"/>
              <w:jc w:val="right"/>
              <w:rPr>
                <w:rFonts w:ascii="Candara" w:hAnsi="Candara" w:cs="Arial"/>
                <w:sz w:val="20"/>
                <w:szCs w:val="20"/>
              </w:rPr>
            </w:pPr>
            <w:r>
              <w:rPr>
                <w:rFonts w:ascii="Candara" w:hAnsi="Candara" w:cs="Arial"/>
                <w:sz w:val="20"/>
                <w:szCs w:val="20"/>
              </w:rPr>
              <w:t>Socios con experiencia empresarial previa? (1 = todos o la mayoría)</w:t>
            </w:r>
          </w:p>
        </w:tc>
        <w:tc>
          <w:tcPr>
            <w:tcW w:w="1653" w:type="dxa"/>
            <w:tcBorders>
              <w:top w:val="nil"/>
              <w:left w:val="nil"/>
              <w:bottom w:val="nil"/>
              <w:right w:val="nil"/>
            </w:tcBorders>
            <w:vAlign w:val="center"/>
          </w:tcPr>
          <w:p w:rsidR="00235E15" w:rsidRDefault="00235E15" w:rsidP="001C5D56">
            <w:pPr>
              <w:spacing w:after="0"/>
              <w:cnfStyle w:val="000000000000" w:firstRow="0" w:lastRow="0" w:firstColumn="0" w:lastColumn="0" w:oddVBand="0" w:evenVBand="0" w:oddHBand="0" w:evenHBand="0" w:firstRowFirstColumn="0" w:firstRowLastColumn="0" w:lastRowFirstColumn="0" w:lastRowLastColumn="0"/>
              <w:rPr>
                <w:rFonts w:ascii="Candara" w:hAnsi="Candara" w:cs="Arial"/>
                <w:sz w:val="20"/>
                <w:szCs w:val="20"/>
              </w:rPr>
            </w:pPr>
          </w:p>
        </w:tc>
        <w:tc>
          <w:tcPr>
            <w:tcW w:w="1608" w:type="dxa"/>
            <w:tcBorders>
              <w:top w:val="nil"/>
              <w:left w:val="nil"/>
              <w:bottom w:val="nil"/>
              <w:right w:val="nil"/>
            </w:tcBorders>
            <w:vAlign w:val="center"/>
            <w:hideMark/>
          </w:tcPr>
          <w:p w:rsidR="00235E15" w:rsidRDefault="00235E15" w:rsidP="001C5D56">
            <w:pPr>
              <w:spacing w:after="0"/>
              <w:cnfStyle w:val="000000000000" w:firstRow="0" w:lastRow="0" w:firstColumn="0" w:lastColumn="0" w:oddVBand="0" w:evenVBand="0" w:oddHBand="0" w:evenHBand="0" w:firstRowFirstColumn="0" w:firstRowLastColumn="0" w:lastRowFirstColumn="0" w:lastRowLastColumn="0"/>
              <w:rPr>
                <w:rFonts w:ascii="Candara" w:hAnsi="Candara" w:cs="Arial"/>
                <w:sz w:val="20"/>
                <w:szCs w:val="20"/>
              </w:rPr>
            </w:pPr>
            <w:r>
              <w:rPr>
                <w:rFonts w:ascii="Candara" w:hAnsi="Candara" w:cs="Arial"/>
                <w:sz w:val="20"/>
                <w:szCs w:val="20"/>
              </w:rPr>
              <w:t>0,7716</w:t>
            </w:r>
          </w:p>
        </w:tc>
        <w:tc>
          <w:tcPr>
            <w:tcW w:w="1559" w:type="dxa"/>
            <w:tcBorders>
              <w:top w:val="nil"/>
              <w:left w:val="nil"/>
              <w:bottom w:val="nil"/>
              <w:right w:val="nil"/>
            </w:tcBorders>
            <w:vAlign w:val="center"/>
          </w:tcPr>
          <w:p w:rsidR="00235E15" w:rsidRDefault="00235E15" w:rsidP="001C5D56">
            <w:pPr>
              <w:spacing w:after="0"/>
              <w:cnfStyle w:val="000000000000" w:firstRow="0" w:lastRow="0" w:firstColumn="0" w:lastColumn="0" w:oddVBand="0" w:evenVBand="0" w:oddHBand="0" w:evenHBand="0" w:firstRowFirstColumn="0" w:firstRowLastColumn="0" w:lastRowFirstColumn="0" w:lastRowLastColumn="0"/>
              <w:rPr>
                <w:rFonts w:ascii="Candara" w:hAnsi="Candara" w:cs="Arial"/>
                <w:sz w:val="20"/>
                <w:szCs w:val="20"/>
              </w:rPr>
            </w:pPr>
          </w:p>
        </w:tc>
      </w:tr>
      <w:tr w:rsidR="00235E15" w:rsidTr="00235E15">
        <w:tc>
          <w:tcPr>
            <w:cnfStyle w:val="001000000000" w:firstRow="0" w:lastRow="0" w:firstColumn="1" w:lastColumn="0" w:oddVBand="0" w:evenVBand="0" w:oddHBand="0" w:evenHBand="0" w:firstRowFirstColumn="0" w:firstRowLastColumn="0" w:lastRowFirstColumn="0" w:lastRowLastColumn="0"/>
            <w:tcW w:w="5211" w:type="dxa"/>
            <w:tcBorders>
              <w:top w:val="nil"/>
              <w:left w:val="nil"/>
              <w:bottom w:val="nil"/>
              <w:right w:val="nil"/>
            </w:tcBorders>
            <w:hideMark/>
          </w:tcPr>
          <w:p w:rsidR="00235E15" w:rsidRDefault="00235E15" w:rsidP="00235E15">
            <w:pPr>
              <w:spacing w:after="0"/>
              <w:jc w:val="right"/>
              <w:rPr>
                <w:rFonts w:ascii="Candara" w:hAnsi="Candara" w:cs="Arial"/>
                <w:sz w:val="20"/>
                <w:szCs w:val="20"/>
              </w:rPr>
            </w:pPr>
            <w:r>
              <w:rPr>
                <w:rFonts w:ascii="Candara" w:hAnsi="Candara" w:cs="Arial"/>
                <w:sz w:val="20"/>
                <w:szCs w:val="20"/>
              </w:rPr>
              <w:t>Socios tienen entre 31 y 45 años? (1 = todos o la mayoría)</w:t>
            </w:r>
          </w:p>
        </w:tc>
        <w:tc>
          <w:tcPr>
            <w:tcW w:w="1653" w:type="dxa"/>
            <w:tcBorders>
              <w:top w:val="nil"/>
              <w:left w:val="nil"/>
              <w:bottom w:val="nil"/>
              <w:right w:val="nil"/>
            </w:tcBorders>
            <w:vAlign w:val="center"/>
          </w:tcPr>
          <w:p w:rsidR="00235E15" w:rsidRDefault="00235E15" w:rsidP="001C5D56">
            <w:pPr>
              <w:spacing w:after="0"/>
              <w:cnfStyle w:val="000000000000" w:firstRow="0" w:lastRow="0" w:firstColumn="0" w:lastColumn="0" w:oddVBand="0" w:evenVBand="0" w:oddHBand="0" w:evenHBand="0" w:firstRowFirstColumn="0" w:firstRowLastColumn="0" w:lastRowFirstColumn="0" w:lastRowLastColumn="0"/>
              <w:rPr>
                <w:rFonts w:ascii="Candara" w:hAnsi="Candara" w:cs="Arial"/>
                <w:sz w:val="20"/>
                <w:szCs w:val="20"/>
              </w:rPr>
            </w:pPr>
          </w:p>
        </w:tc>
        <w:tc>
          <w:tcPr>
            <w:tcW w:w="1608" w:type="dxa"/>
            <w:tcBorders>
              <w:top w:val="nil"/>
              <w:left w:val="nil"/>
              <w:bottom w:val="nil"/>
              <w:right w:val="nil"/>
            </w:tcBorders>
            <w:vAlign w:val="center"/>
            <w:hideMark/>
          </w:tcPr>
          <w:p w:rsidR="00235E15" w:rsidRDefault="00235E15" w:rsidP="001C5D56">
            <w:pPr>
              <w:spacing w:after="0"/>
              <w:cnfStyle w:val="000000000000" w:firstRow="0" w:lastRow="0" w:firstColumn="0" w:lastColumn="0" w:oddVBand="0" w:evenVBand="0" w:oddHBand="0" w:evenHBand="0" w:firstRowFirstColumn="0" w:firstRowLastColumn="0" w:lastRowFirstColumn="0" w:lastRowLastColumn="0"/>
              <w:rPr>
                <w:rFonts w:ascii="Candara" w:hAnsi="Candara" w:cs="Arial"/>
                <w:sz w:val="20"/>
                <w:szCs w:val="20"/>
              </w:rPr>
            </w:pPr>
            <w:r>
              <w:rPr>
                <w:rFonts w:ascii="Candara" w:hAnsi="Candara" w:cs="Arial"/>
                <w:sz w:val="20"/>
                <w:szCs w:val="20"/>
              </w:rPr>
              <w:t>-0,5136</w:t>
            </w:r>
          </w:p>
        </w:tc>
        <w:tc>
          <w:tcPr>
            <w:tcW w:w="1559" w:type="dxa"/>
            <w:tcBorders>
              <w:top w:val="nil"/>
              <w:left w:val="nil"/>
              <w:bottom w:val="nil"/>
              <w:right w:val="nil"/>
            </w:tcBorders>
            <w:vAlign w:val="center"/>
          </w:tcPr>
          <w:p w:rsidR="00235E15" w:rsidRDefault="00235E15" w:rsidP="001C5D56">
            <w:pPr>
              <w:spacing w:after="0"/>
              <w:cnfStyle w:val="000000000000" w:firstRow="0" w:lastRow="0" w:firstColumn="0" w:lastColumn="0" w:oddVBand="0" w:evenVBand="0" w:oddHBand="0" w:evenHBand="0" w:firstRowFirstColumn="0" w:firstRowLastColumn="0" w:lastRowFirstColumn="0" w:lastRowLastColumn="0"/>
              <w:rPr>
                <w:rFonts w:ascii="Candara" w:hAnsi="Candara" w:cs="Arial"/>
                <w:sz w:val="20"/>
                <w:szCs w:val="20"/>
              </w:rPr>
            </w:pPr>
          </w:p>
        </w:tc>
      </w:tr>
      <w:tr w:rsidR="00235E15" w:rsidTr="00235E15">
        <w:tc>
          <w:tcPr>
            <w:cnfStyle w:val="001000000000" w:firstRow="0" w:lastRow="0" w:firstColumn="1" w:lastColumn="0" w:oddVBand="0" w:evenVBand="0" w:oddHBand="0" w:evenHBand="0" w:firstRowFirstColumn="0" w:firstRowLastColumn="0" w:lastRowFirstColumn="0" w:lastRowLastColumn="0"/>
            <w:tcW w:w="5211" w:type="dxa"/>
            <w:tcBorders>
              <w:top w:val="nil"/>
              <w:left w:val="nil"/>
              <w:bottom w:val="nil"/>
              <w:right w:val="nil"/>
            </w:tcBorders>
            <w:hideMark/>
          </w:tcPr>
          <w:p w:rsidR="00235E15" w:rsidRDefault="00235E15" w:rsidP="00235E15">
            <w:pPr>
              <w:spacing w:after="0"/>
              <w:jc w:val="right"/>
              <w:rPr>
                <w:rFonts w:ascii="Candara" w:hAnsi="Candara" w:cs="Arial"/>
                <w:sz w:val="20"/>
                <w:szCs w:val="20"/>
              </w:rPr>
            </w:pPr>
            <w:r>
              <w:rPr>
                <w:rFonts w:ascii="Candara" w:hAnsi="Candara" w:cs="Arial"/>
                <w:sz w:val="20"/>
                <w:szCs w:val="20"/>
              </w:rPr>
              <w:t>Socios tienen estudios universitarios? (1 = todos/ la mayoría)</w:t>
            </w:r>
          </w:p>
        </w:tc>
        <w:tc>
          <w:tcPr>
            <w:tcW w:w="1653" w:type="dxa"/>
            <w:tcBorders>
              <w:top w:val="nil"/>
              <w:left w:val="nil"/>
              <w:bottom w:val="nil"/>
              <w:right w:val="nil"/>
            </w:tcBorders>
            <w:vAlign w:val="center"/>
          </w:tcPr>
          <w:p w:rsidR="00235E15" w:rsidRDefault="00235E15" w:rsidP="001C5D56">
            <w:pPr>
              <w:spacing w:after="0"/>
              <w:cnfStyle w:val="000000000000" w:firstRow="0" w:lastRow="0" w:firstColumn="0" w:lastColumn="0" w:oddVBand="0" w:evenVBand="0" w:oddHBand="0" w:evenHBand="0" w:firstRowFirstColumn="0" w:firstRowLastColumn="0" w:lastRowFirstColumn="0" w:lastRowLastColumn="0"/>
              <w:rPr>
                <w:rFonts w:ascii="Candara" w:hAnsi="Candara" w:cs="Arial"/>
                <w:sz w:val="20"/>
                <w:szCs w:val="20"/>
              </w:rPr>
            </w:pPr>
          </w:p>
        </w:tc>
        <w:tc>
          <w:tcPr>
            <w:tcW w:w="1608" w:type="dxa"/>
            <w:tcBorders>
              <w:top w:val="nil"/>
              <w:left w:val="nil"/>
              <w:bottom w:val="nil"/>
              <w:right w:val="nil"/>
            </w:tcBorders>
            <w:vAlign w:val="center"/>
            <w:hideMark/>
          </w:tcPr>
          <w:p w:rsidR="00235E15" w:rsidRDefault="00235E15" w:rsidP="001C5D56">
            <w:pPr>
              <w:spacing w:after="0"/>
              <w:cnfStyle w:val="000000000000" w:firstRow="0" w:lastRow="0" w:firstColumn="0" w:lastColumn="0" w:oddVBand="0" w:evenVBand="0" w:oddHBand="0" w:evenHBand="0" w:firstRowFirstColumn="0" w:firstRowLastColumn="0" w:lastRowFirstColumn="0" w:lastRowLastColumn="0"/>
              <w:rPr>
                <w:rFonts w:ascii="Candara" w:hAnsi="Candara" w:cs="Arial"/>
                <w:sz w:val="20"/>
                <w:szCs w:val="20"/>
              </w:rPr>
            </w:pPr>
            <w:r>
              <w:rPr>
                <w:rFonts w:ascii="Candara" w:hAnsi="Candara" w:cs="Arial"/>
                <w:sz w:val="20"/>
                <w:szCs w:val="20"/>
              </w:rPr>
              <w:t>-0,1008</w:t>
            </w:r>
          </w:p>
        </w:tc>
        <w:tc>
          <w:tcPr>
            <w:tcW w:w="1559" w:type="dxa"/>
            <w:tcBorders>
              <w:top w:val="nil"/>
              <w:left w:val="nil"/>
              <w:bottom w:val="nil"/>
              <w:right w:val="nil"/>
            </w:tcBorders>
            <w:vAlign w:val="center"/>
          </w:tcPr>
          <w:p w:rsidR="00235E15" w:rsidRDefault="00235E15" w:rsidP="001C5D56">
            <w:pPr>
              <w:spacing w:after="0"/>
              <w:cnfStyle w:val="000000000000" w:firstRow="0" w:lastRow="0" w:firstColumn="0" w:lastColumn="0" w:oddVBand="0" w:evenVBand="0" w:oddHBand="0" w:evenHBand="0" w:firstRowFirstColumn="0" w:firstRowLastColumn="0" w:lastRowFirstColumn="0" w:lastRowLastColumn="0"/>
              <w:rPr>
                <w:rFonts w:ascii="Candara" w:hAnsi="Candara" w:cs="Arial"/>
                <w:sz w:val="20"/>
                <w:szCs w:val="20"/>
              </w:rPr>
            </w:pPr>
          </w:p>
        </w:tc>
      </w:tr>
      <w:tr w:rsidR="00235E15" w:rsidTr="00235E15">
        <w:tc>
          <w:tcPr>
            <w:cnfStyle w:val="001000000000" w:firstRow="0" w:lastRow="0" w:firstColumn="1" w:lastColumn="0" w:oddVBand="0" w:evenVBand="0" w:oddHBand="0" w:evenHBand="0" w:firstRowFirstColumn="0" w:firstRowLastColumn="0" w:lastRowFirstColumn="0" w:lastRowLastColumn="0"/>
            <w:tcW w:w="5211" w:type="dxa"/>
            <w:tcBorders>
              <w:top w:val="nil"/>
              <w:left w:val="nil"/>
              <w:bottom w:val="nil"/>
              <w:right w:val="nil"/>
            </w:tcBorders>
            <w:hideMark/>
          </w:tcPr>
          <w:p w:rsidR="00235E15" w:rsidRDefault="00235E15" w:rsidP="00235E15">
            <w:pPr>
              <w:spacing w:after="0"/>
              <w:jc w:val="right"/>
              <w:rPr>
                <w:rFonts w:ascii="Candara" w:hAnsi="Candara" w:cs="Arial"/>
                <w:sz w:val="20"/>
                <w:szCs w:val="20"/>
              </w:rPr>
            </w:pPr>
            <w:r>
              <w:rPr>
                <w:rFonts w:ascii="Candara" w:hAnsi="Candara" w:cs="Arial"/>
                <w:sz w:val="20"/>
                <w:szCs w:val="20"/>
              </w:rPr>
              <w:t>Sector (1= Software y TICs)</w:t>
            </w:r>
          </w:p>
        </w:tc>
        <w:tc>
          <w:tcPr>
            <w:tcW w:w="1653" w:type="dxa"/>
            <w:tcBorders>
              <w:top w:val="nil"/>
              <w:left w:val="nil"/>
              <w:bottom w:val="nil"/>
              <w:right w:val="nil"/>
            </w:tcBorders>
            <w:vAlign w:val="center"/>
          </w:tcPr>
          <w:p w:rsidR="00235E15" w:rsidRDefault="00235E15" w:rsidP="001C5D56">
            <w:pPr>
              <w:spacing w:after="0"/>
              <w:cnfStyle w:val="000000000000" w:firstRow="0" w:lastRow="0" w:firstColumn="0" w:lastColumn="0" w:oddVBand="0" w:evenVBand="0" w:oddHBand="0" w:evenHBand="0" w:firstRowFirstColumn="0" w:firstRowLastColumn="0" w:lastRowFirstColumn="0" w:lastRowLastColumn="0"/>
              <w:rPr>
                <w:rFonts w:ascii="Candara" w:hAnsi="Candara" w:cs="Arial"/>
                <w:sz w:val="20"/>
                <w:szCs w:val="20"/>
              </w:rPr>
            </w:pPr>
          </w:p>
        </w:tc>
        <w:tc>
          <w:tcPr>
            <w:tcW w:w="1608" w:type="dxa"/>
            <w:tcBorders>
              <w:top w:val="nil"/>
              <w:left w:val="nil"/>
              <w:bottom w:val="nil"/>
              <w:right w:val="nil"/>
            </w:tcBorders>
            <w:vAlign w:val="center"/>
          </w:tcPr>
          <w:p w:rsidR="00235E15" w:rsidRDefault="00235E15" w:rsidP="001C5D56">
            <w:pPr>
              <w:spacing w:after="0"/>
              <w:cnfStyle w:val="000000000000" w:firstRow="0" w:lastRow="0" w:firstColumn="0" w:lastColumn="0" w:oddVBand="0" w:evenVBand="0" w:oddHBand="0" w:evenHBand="0" w:firstRowFirstColumn="0" w:firstRowLastColumn="0" w:lastRowFirstColumn="0" w:lastRowLastColumn="0"/>
              <w:rPr>
                <w:rFonts w:ascii="Candara" w:hAnsi="Candara" w:cs="Arial"/>
                <w:sz w:val="20"/>
                <w:szCs w:val="20"/>
              </w:rPr>
            </w:pPr>
          </w:p>
        </w:tc>
        <w:tc>
          <w:tcPr>
            <w:tcW w:w="1559" w:type="dxa"/>
            <w:tcBorders>
              <w:top w:val="nil"/>
              <w:left w:val="nil"/>
              <w:bottom w:val="nil"/>
              <w:right w:val="nil"/>
            </w:tcBorders>
            <w:vAlign w:val="center"/>
            <w:hideMark/>
          </w:tcPr>
          <w:p w:rsidR="00235E15" w:rsidRDefault="00235E15" w:rsidP="001C5D56">
            <w:pPr>
              <w:spacing w:after="0"/>
              <w:cnfStyle w:val="000000000000" w:firstRow="0" w:lastRow="0" w:firstColumn="0" w:lastColumn="0" w:oddVBand="0" w:evenVBand="0" w:oddHBand="0" w:evenHBand="0" w:firstRowFirstColumn="0" w:firstRowLastColumn="0" w:lastRowFirstColumn="0" w:lastRowLastColumn="0"/>
              <w:rPr>
                <w:rFonts w:ascii="Candara" w:hAnsi="Candara" w:cs="Arial"/>
                <w:sz w:val="20"/>
                <w:szCs w:val="20"/>
              </w:rPr>
            </w:pPr>
            <w:r>
              <w:rPr>
                <w:rFonts w:ascii="Candara" w:hAnsi="Candara" w:cs="Arial"/>
                <w:sz w:val="20"/>
                <w:szCs w:val="20"/>
              </w:rPr>
              <w:t>0,3540</w:t>
            </w:r>
          </w:p>
        </w:tc>
      </w:tr>
      <w:tr w:rsidR="00235E15" w:rsidTr="00235E15">
        <w:tc>
          <w:tcPr>
            <w:cnfStyle w:val="001000000000" w:firstRow="0" w:lastRow="0" w:firstColumn="1" w:lastColumn="0" w:oddVBand="0" w:evenVBand="0" w:oddHBand="0" w:evenHBand="0" w:firstRowFirstColumn="0" w:firstRowLastColumn="0" w:lastRowFirstColumn="0" w:lastRowLastColumn="0"/>
            <w:tcW w:w="5211" w:type="dxa"/>
            <w:tcBorders>
              <w:top w:val="nil"/>
              <w:left w:val="nil"/>
              <w:bottom w:val="nil"/>
              <w:right w:val="nil"/>
            </w:tcBorders>
            <w:hideMark/>
          </w:tcPr>
          <w:p w:rsidR="00235E15" w:rsidRDefault="00235E15" w:rsidP="00235E15">
            <w:pPr>
              <w:spacing w:after="0"/>
              <w:jc w:val="right"/>
              <w:rPr>
                <w:rFonts w:ascii="Candara" w:hAnsi="Candara" w:cs="Arial"/>
                <w:sz w:val="20"/>
                <w:szCs w:val="20"/>
              </w:rPr>
            </w:pPr>
            <w:r>
              <w:rPr>
                <w:rFonts w:ascii="Candara" w:hAnsi="Candara" w:cs="Arial"/>
                <w:sz w:val="20"/>
                <w:szCs w:val="20"/>
              </w:rPr>
              <w:t>La empresa se encuentra vendiendo (1=Si)</w:t>
            </w:r>
          </w:p>
        </w:tc>
        <w:tc>
          <w:tcPr>
            <w:tcW w:w="1653" w:type="dxa"/>
            <w:tcBorders>
              <w:top w:val="nil"/>
              <w:left w:val="nil"/>
              <w:bottom w:val="nil"/>
              <w:right w:val="nil"/>
            </w:tcBorders>
            <w:vAlign w:val="center"/>
          </w:tcPr>
          <w:p w:rsidR="00235E15" w:rsidRDefault="00235E15" w:rsidP="001C5D56">
            <w:pPr>
              <w:spacing w:after="0"/>
              <w:cnfStyle w:val="000000000000" w:firstRow="0" w:lastRow="0" w:firstColumn="0" w:lastColumn="0" w:oddVBand="0" w:evenVBand="0" w:oddHBand="0" w:evenHBand="0" w:firstRowFirstColumn="0" w:firstRowLastColumn="0" w:lastRowFirstColumn="0" w:lastRowLastColumn="0"/>
              <w:rPr>
                <w:rFonts w:ascii="Candara" w:hAnsi="Candara" w:cs="Arial"/>
                <w:sz w:val="20"/>
                <w:szCs w:val="20"/>
              </w:rPr>
            </w:pPr>
          </w:p>
        </w:tc>
        <w:tc>
          <w:tcPr>
            <w:tcW w:w="1608" w:type="dxa"/>
            <w:tcBorders>
              <w:top w:val="nil"/>
              <w:left w:val="nil"/>
              <w:bottom w:val="nil"/>
              <w:right w:val="nil"/>
            </w:tcBorders>
            <w:vAlign w:val="center"/>
          </w:tcPr>
          <w:p w:rsidR="00235E15" w:rsidRDefault="00235E15" w:rsidP="001C5D56">
            <w:pPr>
              <w:spacing w:after="0"/>
              <w:cnfStyle w:val="000000000000" w:firstRow="0" w:lastRow="0" w:firstColumn="0" w:lastColumn="0" w:oddVBand="0" w:evenVBand="0" w:oddHBand="0" w:evenHBand="0" w:firstRowFirstColumn="0" w:firstRowLastColumn="0" w:lastRowFirstColumn="0" w:lastRowLastColumn="0"/>
              <w:rPr>
                <w:rFonts w:ascii="Candara" w:hAnsi="Candara" w:cs="Arial"/>
                <w:sz w:val="20"/>
                <w:szCs w:val="20"/>
              </w:rPr>
            </w:pPr>
          </w:p>
        </w:tc>
        <w:tc>
          <w:tcPr>
            <w:tcW w:w="1559" w:type="dxa"/>
            <w:tcBorders>
              <w:top w:val="nil"/>
              <w:left w:val="nil"/>
              <w:bottom w:val="nil"/>
              <w:right w:val="nil"/>
            </w:tcBorders>
            <w:vAlign w:val="center"/>
            <w:hideMark/>
          </w:tcPr>
          <w:p w:rsidR="00235E15" w:rsidRDefault="00235E15" w:rsidP="001C5D56">
            <w:pPr>
              <w:spacing w:after="0"/>
              <w:cnfStyle w:val="000000000000" w:firstRow="0" w:lastRow="0" w:firstColumn="0" w:lastColumn="0" w:oddVBand="0" w:evenVBand="0" w:oddHBand="0" w:evenHBand="0" w:firstRowFirstColumn="0" w:firstRowLastColumn="0" w:lastRowFirstColumn="0" w:lastRowLastColumn="0"/>
              <w:rPr>
                <w:rFonts w:ascii="Candara" w:hAnsi="Candara" w:cs="Arial"/>
                <w:sz w:val="20"/>
                <w:szCs w:val="20"/>
              </w:rPr>
            </w:pPr>
            <w:r>
              <w:rPr>
                <w:rFonts w:ascii="Candara" w:hAnsi="Candara" w:cs="Arial"/>
                <w:sz w:val="20"/>
                <w:szCs w:val="20"/>
              </w:rPr>
              <w:t>0,8480</w:t>
            </w:r>
          </w:p>
        </w:tc>
      </w:tr>
      <w:tr w:rsidR="00235E15" w:rsidTr="00235E15">
        <w:tc>
          <w:tcPr>
            <w:cnfStyle w:val="001000000000" w:firstRow="0" w:lastRow="0" w:firstColumn="1" w:lastColumn="0" w:oddVBand="0" w:evenVBand="0" w:oddHBand="0" w:evenHBand="0" w:firstRowFirstColumn="0" w:firstRowLastColumn="0" w:lastRowFirstColumn="0" w:lastRowLastColumn="0"/>
            <w:tcW w:w="5211" w:type="dxa"/>
            <w:tcBorders>
              <w:top w:val="nil"/>
              <w:left w:val="nil"/>
              <w:bottom w:val="nil"/>
              <w:right w:val="nil"/>
            </w:tcBorders>
            <w:hideMark/>
          </w:tcPr>
          <w:p w:rsidR="00235E15" w:rsidRDefault="00235E15" w:rsidP="00235E15">
            <w:pPr>
              <w:spacing w:after="0"/>
              <w:jc w:val="right"/>
              <w:rPr>
                <w:rFonts w:ascii="Candara" w:hAnsi="Candara" w:cs="Arial"/>
                <w:sz w:val="20"/>
                <w:szCs w:val="20"/>
              </w:rPr>
            </w:pPr>
            <w:r>
              <w:rPr>
                <w:rFonts w:ascii="Candara" w:hAnsi="Candara" w:cs="Arial"/>
                <w:sz w:val="20"/>
                <w:szCs w:val="20"/>
              </w:rPr>
              <w:t>Le vende a grandes empresas? (1=Si)</w:t>
            </w:r>
          </w:p>
        </w:tc>
        <w:tc>
          <w:tcPr>
            <w:tcW w:w="1653" w:type="dxa"/>
            <w:tcBorders>
              <w:top w:val="nil"/>
              <w:left w:val="nil"/>
              <w:bottom w:val="nil"/>
              <w:right w:val="nil"/>
            </w:tcBorders>
            <w:vAlign w:val="center"/>
          </w:tcPr>
          <w:p w:rsidR="00235E15" w:rsidRDefault="00235E15" w:rsidP="001C5D56">
            <w:pPr>
              <w:spacing w:after="0"/>
              <w:cnfStyle w:val="000000000000" w:firstRow="0" w:lastRow="0" w:firstColumn="0" w:lastColumn="0" w:oddVBand="0" w:evenVBand="0" w:oddHBand="0" w:evenHBand="0" w:firstRowFirstColumn="0" w:firstRowLastColumn="0" w:lastRowFirstColumn="0" w:lastRowLastColumn="0"/>
              <w:rPr>
                <w:rFonts w:ascii="Candara" w:hAnsi="Candara" w:cs="Arial"/>
                <w:sz w:val="20"/>
                <w:szCs w:val="20"/>
              </w:rPr>
            </w:pPr>
          </w:p>
        </w:tc>
        <w:tc>
          <w:tcPr>
            <w:tcW w:w="1608" w:type="dxa"/>
            <w:tcBorders>
              <w:top w:val="nil"/>
              <w:left w:val="nil"/>
              <w:bottom w:val="nil"/>
              <w:right w:val="nil"/>
            </w:tcBorders>
            <w:vAlign w:val="center"/>
          </w:tcPr>
          <w:p w:rsidR="00235E15" w:rsidRDefault="00235E15" w:rsidP="001C5D56">
            <w:pPr>
              <w:spacing w:after="0"/>
              <w:cnfStyle w:val="000000000000" w:firstRow="0" w:lastRow="0" w:firstColumn="0" w:lastColumn="0" w:oddVBand="0" w:evenVBand="0" w:oddHBand="0" w:evenHBand="0" w:firstRowFirstColumn="0" w:firstRowLastColumn="0" w:lastRowFirstColumn="0" w:lastRowLastColumn="0"/>
              <w:rPr>
                <w:rFonts w:ascii="Candara" w:hAnsi="Candara" w:cs="Arial"/>
                <w:sz w:val="20"/>
                <w:szCs w:val="20"/>
              </w:rPr>
            </w:pPr>
          </w:p>
        </w:tc>
        <w:tc>
          <w:tcPr>
            <w:tcW w:w="1559" w:type="dxa"/>
            <w:tcBorders>
              <w:top w:val="nil"/>
              <w:left w:val="nil"/>
              <w:bottom w:val="nil"/>
              <w:right w:val="nil"/>
            </w:tcBorders>
            <w:vAlign w:val="center"/>
            <w:hideMark/>
          </w:tcPr>
          <w:p w:rsidR="00235E15" w:rsidRDefault="00235E15" w:rsidP="001C5D56">
            <w:pPr>
              <w:spacing w:after="0"/>
              <w:cnfStyle w:val="000000000000" w:firstRow="0" w:lastRow="0" w:firstColumn="0" w:lastColumn="0" w:oddVBand="0" w:evenVBand="0" w:oddHBand="0" w:evenHBand="0" w:firstRowFirstColumn="0" w:firstRowLastColumn="0" w:lastRowFirstColumn="0" w:lastRowLastColumn="0"/>
              <w:rPr>
                <w:rFonts w:ascii="Candara" w:hAnsi="Candara" w:cs="Arial"/>
                <w:sz w:val="20"/>
                <w:szCs w:val="20"/>
              </w:rPr>
            </w:pPr>
            <w:r>
              <w:rPr>
                <w:rFonts w:ascii="Candara" w:hAnsi="Candara" w:cs="Arial"/>
                <w:sz w:val="20"/>
                <w:szCs w:val="20"/>
              </w:rPr>
              <w:t>1,4899**</w:t>
            </w:r>
          </w:p>
        </w:tc>
      </w:tr>
      <w:tr w:rsidR="00235E15" w:rsidTr="00235E15">
        <w:tc>
          <w:tcPr>
            <w:cnfStyle w:val="001000000000" w:firstRow="0" w:lastRow="0" w:firstColumn="1" w:lastColumn="0" w:oddVBand="0" w:evenVBand="0" w:oddHBand="0" w:evenHBand="0" w:firstRowFirstColumn="0" w:firstRowLastColumn="0" w:lastRowFirstColumn="0" w:lastRowLastColumn="0"/>
            <w:tcW w:w="5211" w:type="dxa"/>
            <w:tcBorders>
              <w:top w:val="nil"/>
              <w:left w:val="nil"/>
              <w:bottom w:val="nil"/>
              <w:right w:val="nil"/>
            </w:tcBorders>
            <w:hideMark/>
          </w:tcPr>
          <w:p w:rsidR="00235E15" w:rsidRDefault="00235E15" w:rsidP="00235E15">
            <w:pPr>
              <w:spacing w:after="0"/>
              <w:jc w:val="right"/>
              <w:rPr>
                <w:rFonts w:ascii="Candara" w:hAnsi="Candara" w:cs="Arial"/>
                <w:sz w:val="20"/>
                <w:szCs w:val="20"/>
              </w:rPr>
            </w:pPr>
            <w:r>
              <w:rPr>
                <w:rFonts w:ascii="Candara" w:hAnsi="Candara" w:cs="Arial"/>
                <w:sz w:val="20"/>
                <w:szCs w:val="20"/>
              </w:rPr>
              <w:t>Le vende al sector público (1=Si)</w:t>
            </w:r>
          </w:p>
        </w:tc>
        <w:tc>
          <w:tcPr>
            <w:tcW w:w="1653" w:type="dxa"/>
            <w:tcBorders>
              <w:top w:val="nil"/>
              <w:left w:val="nil"/>
              <w:bottom w:val="nil"/>
              <w:right w:val="nil"/>
            </w:tcBorders>
            <w:vAlign w:val="center"/>
          </w:tcPr>
          <w:p w:rsidR="00235E15" w:rsidRDefault="00235E15" w:rsidP="001C5D56">
            <w:pPr>
              <w:spacing w:after="0"/>
              <w:cnfStyle w:val="000000000000" w:firstRow="0" w:lastRow="0" w:firstColumn="0" w:lastColumn="0" w:oddVBand="0" w:evenVBand="0" w:oddHBand="0" w:evenHBand="0" w:firstRowFirstColumn="0" w:firstRowLastColumn="0" w:lastRowFirstColumn="0" w:lastRowLastColumn="0"/>
              <w:rPr>
                <w:rFonts w:ascii="Candara" w:hAnsi="Candara" w:cs="Arial"/>
                <w:sz w:val="20"/>
                <w:szCs w:val="20"/>
              </w:rPr>
            </w:pPr>
          </w:p>
        </w:tc>
        <w:tc>
          <w:tcPr>
            <w:tcW w:w="1608" w:type="dxa"/>
            <w:tcBorders>
              <w:top w:val="nil"/>
              <w:left w:val="nil"/>
              <w:bottom w:val="nil"/>
              <w:right w:val="nil"/>
            </w:tcBorders>
            <w:vAlign w:val="center"/>
          </w:tcPr>
          <w:p w:rsidR="00235E15" w:rsidRDefault="00235E15" w:rsidP="001C5D56">
            <w:pPr>
              <w:spacing w:after="0"/>
              <w:cnfStyle w:val="000000000000" w:firstRow="0" w:lastRow="0" w:firstColumn="0" w:lastColumn="0" w:oddVBand="0" w:evenVBand="0" w:oddHBand="0" w:evenHBand="0" w:firstRowFirstColumn="0" w:firstRowLastColumn="0" w:lastRowFirstColumn="0" w:lastRowLastColumn="0"/>
              <w:rPr>
                <w:rFonts w:ascii="Candara" w:hAnsi="Candara" w:cs="Arial"/>
                <w:sz w:val="20"/>
                <w:szCs w:val="20"/>
              </w:rPr>
            </w:pPr>
          </w:p>
        </w:tc>
        <w:tc>
          <w:tcPr>
            <w:tcW w:w="1559" w:type="dxa"/>
            <w:tcBorders>
              <w:top w:val="nil"/>
              <w:left w:val="nil"/>
              <w:bottom w:val="nil"/>
              <w:right w:val="nil"/>
            </w:tcBorders>
            <w:vAlign w:val="center"/>
            <w:hideMark/>
          </w:tcPr>
          <w:p w:rsidR="00235E15" w:rsidRDefault="00235E15" w:rsidP="001C5D56">
            <w:pPr>
              <w:spacing w:after="0"/>
              <w:cnfStyle w:val="000000000000" w:firstRow="0" w:lastRow="0" w:firstColumn="0" w:lastColumn="0" w:oddVBand="0" w:evenVBand="0" w:oddHBand="0" w:evenHBand="0" w:firstRowFirstColumn="0" w:firstRowLastColumn="0" w:lastRowFirstColumn="0" w:lastRowLastColumn="0"/>
              <w:rPr>
                <w:rFonts w:ascii="Candara" w:hAnsi="Candara" w:cs="Arial"/>
                <w:sz w:val="20"/>
                <w:szCs w:val="20"/>
              </w:rPr>
            </w:pPr>
            <w:r>
              <w:rPr>
                <w:rFonts w:ascii="Candara" w:hAnsi="Candara" w:cs="Arial"/>
                <w:sz w:val="20"/>
                <w:szCs w:val="20"/>
              </w:rPr>
              <w:t>0,7354</w:t>
            </w:r>
          </w:p>
        </w:tc>
      </w:tr>
      <w:tr w:rsidR="00235E15" w:rsidTr="00235E15">
        <w:tc>
          <w:tcPr>
            <w:cnfStyle w:val="001000000000" w:firstRow="0" w:lastRow="0" w:firstColumn="1" w:lastColumn="0" w:oddVBand="0" w:evenVBand="0" w:oddHBand="0" w:evenHBand="0" w:firstRowFirstColumn="0" w:firstRowLastColumn="0" w:lastRowFirstColumn="0" w:lastRowLastColumn="0"/>
            <w:tcW w:w="5211" w:type="dxa"/>
            <w:tcBorders>
              <w:top w:val="nil"/>
              <w:left w:val="nil"/>
              <w:bottom w:val="nil"/>
              <w:right w:val="nil"/>
            </w:tcBorders>
            <w:hideMark/>
          </w:tcPr>
          <w:p w:rsidR="00235E15" w:rsidRDefault="00235E15" w:rsidP="00235E15">
            <w:pPr>
              <w:spacing w:after="0"/>
              <w:jc w:val="right"/>
              <w:rPr>
                <w:rFonts w:ascii="Candara" w:hAnsi="Candara" w:cs="Arial"/>
                <w:sz w:val="20"/>
                <w:szCs w:val="20"/>
              </w:rPr>
            </w:pPr>
            <w:r>
              <w:rPr>
                <w:rFonts w:ascii="Candara" w:hAnsi="Candara" w:cs="Arial"/>
                <w:sz w:val="20"/>
                <w:szCs w:val="20"/>
              </w:rPr>
              <w:t>Realizó exportaciones? (1=Si)</w:t>
            </w:r>
          </w:p>
        </w:tc>
        <w:tc>
          <w:tcPr>
            <w:tcW w:w="1653" w:type="dxa"/>
            <w:tcBorders>
              <w:top w:val="nil"/>
              <w:left w:val="nil"/>
              <w:bottom w:val="nil"/>
              <w:right w:val="nil"/>
            </w:tcBorders>
            <w:vAlign w:val="center"/>
          </w:tcPr>
          <w:p w:rsidR="00235E15" w:rsidRDefault="00235E15" w:rsidP="001C5D56">
            <w:pPr>
              <w:spacing w:after="0"/>
              <w:cnfStyle w:val="000000000000" w:firstRow="0" w:lastRow="0" w:firstColumn="0" w:lastColumn="0" w:oddVBand="0" w:evenVBand="0" w:oddHBand="0" w:evenHBand="0" w:firstRowFirstColumn="0" w:firstRowLastColumn="0" w:lastRowFirstColumn="0" w:lastRowLastColumn="0"/>
              <w:rPr>
                <w:rFonts w:ascii="Candara" w:hAnsi="Candara" w:cs="Arial"/>
                <w:sz w:val="20"/>
                <w:szCs w:val="20"/>
              </w:rPr>
            </w:pPr>
          </w:p>
        </w:tc>
        <w:tc>
          <w:tcPr>
            <w:tcW w:w="1608" w:type="dxa"/>
            <w:tcBorders>
              <w:top w:val="nil"/>
              <w:left w:val="nil"/>
              <w:bottom w:val="nil"/>
              <w:right w:val="nil"/>
            </w:tcBorders>
            <w:vAlign w:val="center"/>
          </w:tcPr>
          <w:p w:rsidR="00235E15" w:rsidRDefault="00235E15" w:rsidP="001C5D56">
            <w:pPr>
              <w:spacing w:after="0"/>
              <w:cnfStyle w:val="000000000000" w:firstRow="0" w:lastRow="0" w:firstColumn="0" w:lastColumn="0" w:oddVBand="0" w:evenVBand="0" w:oddHBand="0" w:evenHBand="0" w:firstRowFirstColumn="0" w:firstRowLastColumn="0" w:lastRowFirstColumn="0" w:lastRowLastColumn="0"/>
              <w:rPr>
                <w:rFonts w:ascii="Candara" w:hAnsi="Candara" w:cs="Arial"/>
                <w:sz w:val="20"/>
                <w:szCs w:val="20"/>
              </w:rPr>
            </w:pPr>
          </w:p>
        </w:tc>
        <w:tc>
          <w:tcPr>
            <w:tcW w:w="1559" w:type="dxa"/>
            <w:tcBorders>
              <w:top w:val="nil"/>
              <w:left w:val="nil"/>
              <w:bottom w:val="nil"/>
              <w:right w:val="nil"/>
            </w:tcBorders>
            <w:vAlign w:val="center"/>
            <w:hideMark/>
          </w:tcPr>
          <w:p w:rsidR="00235E15" w:rsidRDefault="00235E15" w:rsidP="001C5D56">
            <w:pPr>
              <w:spacing w:after="0"/>
              <w:cnfStyle w:val="000000000000" w:firstRow="0" w:lastRow="0" w:firstColumn="0" w:lastColumn="0" w:oddVBand="0" w:evenVBand="0" w:oddHBand="0" w:evenHBand="0" w:firstRowFirstColumn="0" w:firstRowLastColumn="0" w:lastRowFirstColumn="0" w:lastRowLastColumn="0"/>
              <w:rPr>
                <w:rFonts w:ascii="Candara" w:hAnsi="Candara" w:cs="Arial"/>
                <w:sz w:val="20"/>
                <w:szCs w:val="20"/>
              </w:rPr>
            </w:pPr>
            <w:r>
              <w:rPr>
                <w:rFonts w:ascii="Candara" w:hAnsi="Candara" w:cs="Arial"/>
                <w:sz w:val="20"/>
                <w:szCs w:val="20"/>
              </w:rPr>
              <w:t>1,7876**</w:t>
            </w:r>
          </w:p>
        </w:tc>
      </w:tr>
      <w:tr w:rsidR="00235E15" w:rsidTr="00235E15">
        <w:tc>
          <w:tcPr>
            <w:cnfStyle w:val="001000000000" w:firstRow="0" w:lastRow="0" w:firstColumn="1" w:lastColumn="0" w:oddVBand="0" w:evenVBand="0" w:oddHBand="0" w:evenHBand="0" w:firstRowFirstColumn="0" w:firstRowLastColumn="0" w:lastRowFirstColumn="0" w:lastRowLastColumn="0"/>
            <w:tcW w:w="5211" w:type="dxa"/>
            <w:tcBorders>
              <w:top w:val="nil"/>
              <w:left w:val="nil"/>
              <w:bottom w:val="nil"/>
              <w:right w:val="nil"/>
            </w:tcBorders>
            <w:hideMark/>
          </w:tcPr>
          <w:p w:rsidR="00235E15" w:rsidRDefault="00235E15" w:rsidP="00235E15">
            <w:pPr>
              <w:spacing w:after="0"/>
              <w:jc w:val="right"/>
              <w:rPr>
                <w:rFonts w:ascii="Candara" w:hAnsi="Candara" w:cs="Arial"/>
                <w:sz w:val="20"/>
                <w:szCs w:val="20"/>
              </w:rPr>
            </w:pPr>
            <w:r>
              <w:rPr>
                <w:rFonts w:ascii="Candara" w:hAnsi="Candara" w:cs="Arial"/>
                <w:sz w:val="20"/>
                <w:szCs w:val="20"/>
              </w:rPr>
              <w:t>Constante</w:t>
            </w:r>
          </w:p>
        </w:tc>
        <w:tc>
          <w:tcPr>
            <w:tcW w:w="1653" w:type="dxa"/>
            <w:tcBorders>
              <w:top w:val="nil"/>
              <w:left w:val="nil"/>
              <w:bottom w:val="nil"/>
              <w:right w:val="nil"/>
            </w:tcBorders>
            <w:vAlign w:val="center"/>
            <w:hideMark/>
          </w:tcPr>
          <w:p w:rsidR="00235E15" w:rsidRDefault="00235E15" w:rsidP="001C5D56">
            <w:pPr>
              <w:spacing w:after="0"/>
              <w:cnfStyle w:val="000000000000" w:firstRow="0" w:lastRow="0" w:firstColumn="0" w:lastColumn="0" w:oddVBand="0" w:evenVBand="0" w:oddHBand="0" w:evenHBand="0" w:firstRowFirstColumn="0" w:firstRowLastColumn="0" w:lastRowFirstColumn="0" w:lastRowLastColumn="0"/>
              <w:rPr>
                <w:rFonts w:ascii="Candara" w:hAnsi="Candara" w:cs="Arial"/>
                <w:sz w:val="20"/>
                <w:szCs w:val="20"/>
              </w:rPr>
            </w:pPr>
            <w:r>
              <w:rPr>
                <w:rFonts w:ascii="Candara" w:hAnsi="Candara" w:cs="Arial"/>
                <w:sz w:val="20"/>
                <w:szCs w:val="20"/>
              </w:rPr>
              <w:t>0,1542</w:t>
            </w:r>
          </w:p>
        </w:tc>
        <w:tc>
          <w:tcPr>
            <w:tcW w:w="1608" w:type="dxa"/>
            <w:tcBorders>
              <w:top w:val="nil"/>
              <w:left w:val="nil"/>
              <w:bottom w:val="nil"/>
              <w:right w:val="nil"/>
            </w:tcBorders>
            <w:vAlign w:val="center"/>
            <w:hideMark/>
          </w:tcPr>
          <w:p w:rsidR="00235E15" w:rsidRDefault="00235E15" w:rsidP="001C5D56">
            <w:pPr>
              <w:spacing w:after="0"/>
              <w:cnfStyle w:val="000000000000" w:firstRow="0" w:lastRow="0" w:firstColumn="0" w:lastColumn="0" w:oddVBand="0" w:evenVBand="0" w:oddHBand="0" w:evenHBand="0" w:firstRowFirstColumn="0" w:firstRowLastColumn="0" w:lastRowFirstColumn="0" w:lastRowLastColumn="0"/>
              <w:rPr>
                <w:rFonts w:ascii="Candara" w:hAnsi="Candara" w:cs="Arial"/>
                <w:sz w:val="20"/>
                <w:szCs w:val="20"/>
              </w:rPr>
            </w:pPr>
            <w:r>
              <w:rPr>
                <w:rFonts w:ascii="Candara" w:hAnsi="Candara" w:cs="Arial"/>
                <w:sz w:val="20"/>
                <w:szCs w:val="20"/>
              </w:rPr>
              <w:t>0,2025</w:t>
            </w:r>
          </w:p>
        </w:tc>
        <w:tc>
          <w:tcPr>
            <w:tcW w:w="1559" w:type="dxa"/>
            <w:tcBorders>
              <w:top w:val="nil"/>
              <w:left w:val="nil"/>
              <w:bottom w:val="nil"/>
              <w:right w:val="nil"/>
            </w:tcBorders>
            <w:vAlign w:val="center"/>
            <w:hideMark/>
          </w:tcPr>
          <w:p w:rsidR="00235E15" w:rsidRDefault="00235E15" w:rsidP="001C5D56">
            <w:pPr>
              <w:spacing w:after="0"/>
              <w:cnfStyle w:val="000000000000" w:firstRow="0" w:lastRow="0" w:firstColumn="0" w:lastColumn="0" w:oddVBand="0" w:evenVBand="0" w:oddHBand="0" w:evenHBand="0" w:firstRowFirstColumn="0" w:firstRowLastColumn="0" w:lastRowFirstColumn="0" w:lastRowLastColumn="0"/>
              <w:rPr>
                <w:rFonts w:ascii="Candara" w:hAnsi="Candara" w:cs="Arial"/>
                <w:sz w:val="20"/>
                <w:szCs w:val="20"/>
              </w:rPr>
            </w:pPr>
            <w:r>
              <w:rPr>
                <w:rFonts w:ascii="Candara" w:hAnsi="Candara" w:cs="Arial"/>
                <w:sz w:val="20"/>
                <w:szCs w:val="20"/>
              </w:rPr>
              <w:t>-1,7936</w:t>
            </w:r>
          </w:p>
        </w:tc>
      </w:tr>
      <w:tr w:rsidR="00235E15" w:rsidTr="00235E15">
        <w:tc>
          <w:tcPr>
            <w:cnfStyle w:val="001000000000" w:firstRow="0" w:lastRow="0" w:firstColumn="1" w:lastColumn="0" w:oddVBand="0" w:evenVBand="0" w:oddHBand="0" w:evenHBand="0" w:firstRowFirstColumn="0" w:firstRowLastColumn="0" w:lastRowFirstColumn="0" w:lastRowLastColumn="0"/>
            <w:tcW w:w="5211" w:type="dxa"/>
            <w:tcBorders>
              <w:top w:val="nil"/>
              <w:left w:val="nil"/>
              <w:bottom w:val="nil"/>
              <w:right w:val="nil"/>
            </w:tcBorders>
            <w:hideMark/>
          </w:tcPr>
          <w:p w:rsidR="00235E15" w:rsidRDefault="00235E15" w:rsidP="00235E15">
            <w:pPr>
              <w:spacing w:after="0"/>
              <w:jc w:val="right"/>
              <w:rPr>
                <w:rFonts w:ascii="Candara" w:hAnsi="Candara" w:cs="Arial"/>
                <w:sz w:val="20"/>
                <w:szCs w:val="20"/>
              </w:rPr>
            </w:pPr>
            <w:r>
              <w:rPr>
                <w:rFonts w:ascii="Candara" w:hAnsi="Candara" w:cs="Arial"/>
                <w:sz w:val="20"/>
                <w:szCs w:val="20"/>
              </w:rPr>
              <w:t>N</w:t>
            </w:r>
          </w:p>
        </w:tc>
        <w:tc>
          <w:tcPr>
            <w:tcW w:w="1653" w:type="dxa"/>
            <w:tcBorders>
              <w:top w:val="nil"/>
              <w:left w:val="nil"/>
              <w:bottom w:val="nil"/>
              <w:right w:val="nil"/>
            </w:tcBorders>
            <w:vAlign w:val="center"/>
            <w:hideMark/>
          </w:tcPr>
          <w:p w:rsidR="00235E15" w:rsidRDefault="00235E15" w:rsidP="001C5D56">
            <w:pPr>
              <w:spacing w:after="0"/>
              <w:cnfStyle w:val="000000000000" w:firstRow="0" w:lastRow="0" w:firstColumn="0" w:lastColumn="0" w:oddVBand="0" w:evenVBand="0" w:oddHBand="0" w:evenHBand="0" w:firstRowFirstColumn="0" w:firstRowLastColumn="0" w:lastRowFirstColumn="0" w:lastRowLastColumn="0"/>
              <w:rPr>
                <w:rFonts w:ascii="Candara" w:hAnsi="Candara" w:cs="Arial"/>
                <w:sz w:val="20"/>
                <w:szCs w:val="20"/>
              </w:rPr>
            </w:pPr>
            <w:r>
              <w:rPr>
                <w:rFonts w:ascii="Candara" w:hAnsi="Candara" w:cs="Arial"/>
                <w:sz w:val="20"/>
                <w:szCs w:val="20"/>
              </w:rPr>
              <w:t>76</w:t>
            </w:r>
          </w:p>
        </w:tc>
        <w:tc>
          <w:tcPr>
            <w:tcW w:w="1608" w:type="dxa"/>
            <w:tcBorders>
              <w:top w:val="nil"/>
              <w:left w:val="nil"/>
              <w:bottom w:val="nil"/>
              <w:right w:val="nil"/>
            </w:tcBorders>
            <w:vAlign w:val="center"/>
            <w:hideMark/>
          </w:tcPr>
          <w:p w:rsidR="00235E15" w:rsidRDefault="00235E15" w:rsidP="001C5D56">
            <w:pPr>
              <w:spacing w:after="0"/>
              <w:cnfStyle w:val="000000000000" w:firstRow="0" w:lastRow="0" w:firstColumn="0" w:lastColumn="0" w:oddVBand="0" w:evenVBand="0" w:oddHBand="0" w:evenHBand="0" w:firstRowFirstColumn="0" w:firstRowLastColumn="0" w:lastRowFirstColumn="0" w:lastRowLastColumn="0"/>
              <w:rPr>
                <w:rFonts w:ascii="Candara" w:hAnsi="Candara" w:cs="Arial"/>
                <w:sz w:val="20"/>
                <w:szCs w:val="20"/>
              </w:rPr>
            </w:pPr>
            <w:r>
              <w:rPr>
                <w:rFonts w:ascii="Candara" w:hAnsi="Candara" w:cs="Arial"/>
                <w:sz w:val="20"/>
                <w:szCs w:val="20"/>
              </w:rPr>
              <w:t>76</w:t>
            </w:r>
          </w:p>
        </w:tc>
        <w:tc>
          <w:tcPr>
            <w:tcW w:w="1559" w:type="dxa"/>
            <w:tcBorders>
              <w:top w:val="nil"/>
              <w:left w:val="nil"/>
              <w:bottom w:val="nil"/>
              <w:right w:val="nil"/>
            </w:tcBorders>
            <w:vAlign w:val="center"/>
            <w:hideMark/>
          </w:tcPr>
          <w:p w:rsidR="00235E15" w:rsidRDefault="00235E15" w:rsidP="001C5D56">
            <w:pPr>
              <w:spacing w:after="0"/>
              <w:cnfStyle w:val="000000000000" w:firstRow="0" w:lastRow="0" w:firstColumn="0" w:lastColumn="0" w:oddVBand="0" w:evenVBand="0" w:oddHBand="0" w:evenHBand="0" w:firstRowFirstColumn="0" w:firstRowLastColumn="0" w:lastRowFirstColumn="0" w:lastRowLastColumn="0"/>
              <w:rPr>
                <w:rFonts w:ascii="Candara" w:hAnsi="Candara" w:cs="Arial"/>
                <w:sz w:val="20"/>
                <w:szCs w:val="20"/>
              </w:rPr>
            </w:pPr>
            <w:r>
              <w:rPr>
                <w:rFonts w:ascii="Candara" w:hAnsi="Candara" w:cs="Arial"/>
                <w:sz w:val="20"/>
                <w:szCs w:val="20"/>
              </w:rPr>
              <w:t>76</w:t>
            </w:r>
          </w:p>
        </w:tc>
      </w:tr>
      <w:tr w:rsidR="00235E15" w:rsidTr="00235E15">
        <w:tc>
          <w:tcPr>
            <w:cnfStyle w:val="001000000000" w:firstRow="0" w:lastRow="0" w:firstColumn="1" w:lastColumn="0" w:oddVBand="0" w:evenVBand="0" w:oddHBand="0" w:evenHBand="0" w:firstRowFirstColumn="0" w:firstRowLastColumn="0" w:lastRowFirstColumn="0" w:lastRowLastColumn="0"/>
            <w:tcW w:w="5211" w:type="dxa"/>
            <w:tcBorders>
              <w:top w:val="nil"/>
              <w:left w:val="nil"/>
              <w:bottom w:val="nil"/>
              <w:right w:val="nil"/>
            </w:tcBorders>
            <w:hideMark/>
          </w:tcPr>
          <w:p w:rsidR="00235E15" w:rsidRDefault="00235E15" w:rsidP="00235E15">
            <w:pPr>
              <w:spacing w:after="0"/>
              <w:jc w:val="right"/>
              <w:rPr>
                <w:rFonts w:ascii="Candara" w:hAnsi="Candara" w:cs="Arial"/>
                <w:sz w:val="20"/>
                <w:szCs w:val="20"/>
              </w:rPr>
            </w:pPr>
            <w:r>
              <w:rPr>
                <w:rFonts w:ascii="Candara" w:hAnsi="Candara" w:cs="Arial"/>
                <w:sz w:val="20"/>
                <w:szCs w:val="20"/>
              </w:rPr>
              <w:t>Test de Wald</w:t>
            </w:r>
          </w:p>
        </w:tc>
        <w:tc>
          <w:tcPr>
            <w:tcW w:w="1653" w:type="dxa"/>
            <w:tcBorders>
              <w:top w:val="nil"/>
              <w:left w:val="nil"/>
              <w:bottom w:val="nil"/>
              <w:right w:val="nil"/>
            </w:tcBorders>
            <w:vAlign w:val="center"/>
            <w:hideMark/>
          </w:tcPr>
          <w:p w:rsidR="00235E15" w:rsidRDefault="00235E15" w:rsidP="001C5D56">
            <w:pPr>
              <w:spacing w:after="0"/>
              <w:cnfStyle w:val="000000000000" w:firstRow="0" w:lastRow="0" w:firstColumn="0" w:lastColumn="0" w:oddVBand="0" w:evenVBand="0" w:oddHBand="0" w:evenHBand="0" w:firstRowFirstColumn="0" w:firstRowLastColumn="0" w:lastRowFirstColumn="0" w:lastRowLastColumn="0"/>
              <w:rPr>
                <w:rFonts w:ascii="Candara" w:hAnsi="Candara" w:cs="Arial"/>
                <w:sz w:val="20"/>
                <w:szCs w:val="20"/>
              </w:rPr>
            </w:pPr>
            <w:r>
              <w:rPr>
                <w:rFonts w:ascii="Candara" w:hAnsi="Candara" w:cs="Arial"/>
                <w:sz w:val="20"/>
                <w:szCs w:val="20"/>
              </w:rPr>
              <w:t>4,91</w:t>
            </w:r>
          </w:p>
        </w:tc>
        <w:tc>
          <w:tcPr>
            <w:tcW w:w="1608" w:type="dxa"/>
            <w:tcBorders>
              <w:top w:val="nil"/>
              <w:left w:val="nil"/>
              <w:bottom w:val="nil"/>
              <w:right w:val="nil"/>
            </w:tcBorders>
            <w:vAlign w:val="center"/>
            <w:hideMark/>
          </w:tcPr>
          <w:p w:rsidR="00235E15" w:rsidRDefault="00235E15" w:rsidP="001C5D56">
            <w:pPr>
              <w:spacing w:after="0"/>
              <w:cnfStyle w:val="000000000000" w:firstRow="0" w:lastRow="0" w:firstColumn="0" w:lastColumn="0" w:oddVBand="0" w:evenVBand="0" w:oddHBand="0" w:evenHBand="0" w:firstRowFirstColumn="0" w:firstRowLastColumn="0" w:lastRowFirstColumn="0" w:lastRowLastColumn="0"/>
              <w:rPr>
                <w:rFonts w:ascii="Candara" w:hAnsi="Candara" w:cs="Arial"/>
                <w:sz w:val="20"/>
                <w:szCs w:val="20"/>
              </w:rPr>
            </w:pPr>
            <w:r>
              <w:rPr>
                <w:rFonts w:ascii="Candara" w:hAnsi="Candara" w:cs="Arial"/>
                <w:sz w:val="20"/>
                <w:szCs w:val="20"/>
              </w:rPr>
              <w:t>7,06</w:t>
            </w:r>
          </w:p>
        </w:tc>
        <w:tc>
          <w:tcPr>
            <w:tcW w:w="1559" w:type="dxa"/>
            <w:tcBorders>
              <w:top w:val="nil"/>
              <w:left w:val="nil"/>
              <w:bottom w:val="nil"/>
              <w:right w:val="nil"/>
            </w:tcBorders>
            <w:vAlign w:val="center"/>
            <w:hideMark/>
          </w:tcPr>
          <w:p w:rsidR="00235E15" w:rsidRDefault="00235E15" w:rsidP="001C5D56">
            <w:pPr>
              <w:spacing w:after="0"/>
              <w:cnfStyle w:val="000000000000" w:firstRow="0" w:lastRow="0" w:firstColumn="0" w:lastColumn="0" w:oddVBand="0" w:evenVBand="0" w:oddHBand="0" w:evenHBand="0" w:firstRowFirstColumn="0" w:firstRowLastColumn="0" w:lastRowFirstColumn="0" w:lastRowLastColumn="0"/>
              <w:rPr>
                <w:rFonts w:ascii="Candara" w:hAnsi="Candara" w:cs="Arial"/>
                <w:sz w:val="20"/>
                <w:szCs w:val="20"/>
              </w:rPr>
            </w:pPr>
            <w:r>
              <w:rPr>
                <w:rFonts w:ascii="Candara" w:hAnsi="Candara" w:cs="Arial"/>
                <w:sz w:val="20"/>
                <w:szCs w:val="20"/>
              </w:rPr>
              <w:t>14,99*</w:t>
            </w:r>
          </w:p>
        </w:tc>
      </w:tr>
      <w:tr w:rsidR="00235E15" w:rsidTr="00235E15">
        <w:tc>
          <w:tcPr>
            <w:cnfStyle w:val="001000000000" w:firstRow="0" w:lastRow="0" w:firstColumn="1" w:lastColumn="0" w:oddVBand="0" w:evenVBand="0" w:oddHBand="0" w:evenHBand="0" w:firstRowFirstColumn="0" w:firstRowLastColumn="0" w:lastRowFirstColumn="0" w:lastRowLastColumn="0"/>
            <w:tcW w:w="5211" w:type="dxa"/>
            <w:tcBorders>
              <w:top w:val="nil"/>
              <w:left w:val="nil"/>
              <w:bottom w:val="single" w:sz="8" w:space="0" w:color="000000" w:themeColor="text1"/>
              <w:right w:val="nil"/>
            </w:tcBorders>
            <w:hideMark/>
          </w:tcPr>
          <w:p w:rsidR="00235E15" w:rsidRDefault="00235E15" w:rsidP="00235E15">
            <w:pPr>
              <w:spacing w:after="0"/>
              <w:jc w:val="right"/>
              <w:rPr>
                <w:rFonts w:ascii="Candara" w:hAnsi="Candara" w:cs="Arial"/>
                <w:sz w:val="20"/>
                <w:szCs w:val="20"/>
              </w:rPr>
            </w:pPr>
            <w:r>
              <w:rPr>
                <w:rFonts w:ascii="Candara" w:hAnsi="Candara" w:cs="Arial"/>
                <w:sz w:val="20"/>
                <w:szCs w:val="20"/>
              </w:rPr>
              <w:t>Pseudo R</w:t>
            </w:r>
            <w:r>
              <w:rPr>
                <w:rFonts w:ascii="Candara" w:hAnsi="Candara" w:cs="Arial"/>
                <w:sz w:val="20"/>
                <w:szCs w:val="20"/>
                <w:vertAlign w:val="superscript"/>
              </w:rPr>
              <w:t>2</w:t>
            </w:r>
          </w:p>
        </w:tc>
        <w:tc>
          <w:tcPr>
            <w:tcW w:w="1653" w:type="dxa"/>
            <w:tcBorders>
              <w:top w:val="nil"/>
              <w:left w:val="nil"/>
              <w:bottom w:val="single" w:sz="8" w:space="0" w:color="000000" w:themeColor="text1"/>
              <w:right w:val="nil"/>
            </w:tcBorders>
            <w:vAlign w:val="center"/>
            <w:hideMark/>
          </w:tcPr>
          <w:p w:rsidR="00235E15" w:rsidRDefault="00235E15" w:rsidP="001C5D56">
            <w:pPr>
              <w:spacing w:after="0"/>
              <w:cnfStyle w:val="000000000000" w:firstRow="0" w:lastRow="0" w:firstColumn="0" w:lastColumn="0" w:oddVBand="0" w:evenVBand="0" w:oddHBand="0" w:evenHBand="0" w:firstRowFirstColumn="0" w:firstRowLastColumn="0" w:lastRowFirstColumn="0" w:lastRowLastColumn="0"/>
              <w:rPr>
                <w:rFonts w:ascii="Candara" w:hAnsi="Candara" w:cs="Arial"/>
                <w:sz w:val="20"/>
                <w:szCs w:val="20"/>
              </w:rPr>
            </w:pPr>
            <w:r>
              <w:rPr>
                <w:rFonts w:ascii="Candara" w:hAnsi="Candara" w:cs="Arial"/>
                <w:sz w:val="20"/>
                <w:szCs w:val="20"/>
              </w:rPr>
              <w:t>0,0572</w:t>
            </w:r>
          </w:p>
        </w:tc>
        <w:tc>
          <w:tcPr>
            <w:tcW w:w="1608" w:type="dxa"/>
            <w:tcBorders>
              <w:top w:val="nil"/>
              <w:left w:val="nil"/>
              <w:bottom w:val="single" w:sz="8" w:space="0" w:color="000000" w:themeColor="text1"/>
              <w:right w:val="nil"/>
            </w:tcBorders>
            <w:vAlign w:val="center"/>
            <w:hideMark/>
          </w:tcPr>
          <w:p w:rsidR="00235E15" w:rsidRDefault="00235E15" w:rsidP="001C5D56">
            <w:pPr>
              <w:spacing w:after="0"/>
              <w:cnfStyle w:val="000000000000" w:firstRow="0" w:lastRow="0" w:firstColumn="0" w:lastColumn="0" w:oddVBand="0" w:evenVBand="0" w:oddHBand="0" w:evenHBand="0" w:firstRowFirstColumn="0" w:firstRowLastColumn="0" w:lastRowFirstColumn="0" w:lastRowLastColumn="0"/>
              <w:rPr>
                <w:rFonts w:ascii="Candara" w:hAnsi="Candara" w:cs="Arial"/>
                <w:sz w:val="20"/>
                <w:szCs w:val="20"/>
              </w:rPr>
            </w:pPr>
            <w:r>
              <w:rPr>
                <w:rFonts w:ascii="Candara" w:hAnsi="Candara" w:cs="Arial"/>
                <w:sz w:val="20"/>
                <w:szCs w:val="20"/>
              </w:rPr>
              <w:t>0,0904</w:t>
            </w:r>
          </w:p>
        </w:tc>
        <w:tc>
          <w:tcPr>
            <w:tcW w:w="1559" w:type="dxa"/>
            <w:tcBorders>
              <w:top w:val="nil"/>
              <w:left w:val="nil"/>
              <w:bottom w:val="single" w:sz="8" w:space="0" w:color="000000" w:themeColor="text1"/>
              <w:right w:val="nil"/>
            </w:tcBorders>
            <w:vAlign w:val="center"/>
            <w:hideMark/>
          </w:tcPr>
          <w:p w:rsidR="00235E15" w:rsidRDefault="00235E15" w:rsidP="001C5D56">
            <w:pPr>
              <w:spacing w:after="0"/>
              <w:cnfStyle w:val="000000000000" w:firstRow="0" w:lastRow="0" w:firstColumn="0" w:lastColumn="0" w:oddVBand="0" w:evenVBand="0" w:oddHBand="0" w:evenHBand="0" w:firstRowFirstColumn="0" w:firstRowLastColumn="0" w:lastRowFirstColumn="0" w:lastRowLastColumn="0"/>
              <w:rPr>
                <w:rFonts w:ascii="Candara" w:hAnsi="Candara" w:cs="Arial"/>
                <w:sz w:val="20"/>
                <w:szCs w:val="20"/>
              </w:rPr>
            </w:pPr>
            <w:r>
              <w:rPr>
                <w:rFonts w:ascii="Candara" w:hAnsi="Candara" w:cs="Arial"/>
                <w:sz w:val="20"/>
                <w:szCs w:val="20"/>
              </w:rPr>
              <w:t>0,2447</w:t>
            </w:r>
          </w:p>
        </w:tc>
      </w:tr>
    </w:tbl>
    <w:p w:rsidR="00235E15" w:rsidRDefault="00235E15" w:rsidP="00235E15">
      <w:pPr>
        <w:spacing w:before="120" w:after="0"/>
        <w:rPr>
          <w:sz w:val="18"/>
        </w:rPr>
      </w:pPr>
      <w:r>
        <w:rPr>
          <w:sz w:val="18"/>
        </w:rPr>
        <w:t>Notas: Ingenio es la incubadora tomada como referencia para las dummies, por eso no aparece en la tabla. Se incluyó una variable de realización de innovaciones pero se eliminó porque había perfecta identificación ya que todos los ambiciosos realizaron innovaciones. Se probó con otra especificación incluyendo sólo a aquellas innovaciones declaradas como de alcance global pero no reportó ninguna relación significativa con el nivel de ambición.</w:t>
      </w:r>
    </w:p>
    <w:p w:rsidR="00235E15" w:rsidRDefault="00235E15" w:rsidP="00235E15">
      <w:pPr>
        <w:spacing w:before="120" w:after="0"/>
        <w:rPr>
          <w:sz w:val="18"/>
        </w:rPr>
      </w:pPr>
      <w:r>
        <w:rPr>
          <w:sz w:val="18"/>
        </w:rPr>
        <w:t>Leyendas: * p&lt;0,1; ** p&lt;0,05; *** p&lt;0,01</w:t>
      </w:r>
    </w:p>
    <w:p w:rsidR="005827D0" w:rsidRPr="005827D0" w:rsidRDefault="005827D0" w:rsidP="005827D0"/>
    <w:sectPr w:rsidR="005827D0" w:rsidRPr="005827D0" w:rsidSect="00B8608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3ED1" w:rsidRDefault="001F3ED1" w:rsidP="007A30DA">
      <w:pPr>
        <w:spacing w:after="0"/>
      </w:pPr>
      <w:r>
        <w:separator/>
      </w:r>
    </w:p>
  </w:endnote>
  <w:endnote w:type="continuationSeparator" w:id="0">
    <w:p w:rsidR="001F3ED1" w:rsidRDefault="001F3ED1" w:rsidP="007A30D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n-ea">
    <w:altName w:val="Times New Roman"/>
    <w:panose1 w:val="00000000000000000000"/>
    <w:charset w:val="00"/>
    <w:family w:val="roman"/>
    <w:notTrueType/>
    <w:pitch w:val="default"/>
  </w:font>
  <w:font w:name="+mn-cs">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Times New Roman">
    <w:altName w:val="Times New Roman"/>
    <w:panose1 w:val="00000000000000000000"/>
    <w:charset w:val="00"/>
    <w:family w:val="roman"/>
    <w:notTrueType/>
    <w:pitch w:val="default"/>
  </w:font>
  <w:font w:name="Open Sans">
    <w:charset w:val="00"/>
    <w:family w:val="swiss"/>
    <w:pitch w:val="variable"/>
    <w:sig w:usb0="E00002EF" w:usb1="4000205B" w:usb2="00000028" w:usb3="00000000" w:csb0="0000019F" w:csb1="00000000"/>
  </w:font>
  <w:font w:name="Arial,ＭＳ 明朝">
    <w:altName w:val="MS PMincho"/>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552569"/>
      <w:docPartObj>
        <w:docPartGallery w:val="Page Numbers (Bottom of Page)"/>
        <w:docPartUnique/>
      </w:docPartObj>
    </w:sdtPr>
    <w:sdtEndPr/>
    <w:sdtContent>
      <w:p w:rsidR="00262AB4" w:rsidRDefault="00262AB4" w:rsidP="00147C54">
        <w:pPr>
          <w:pStyle w:val="Footer"/>
          <w:spacing w:after="100"/>
          <w:jc w:val="right"/>
        </w:pPr>
        <w:r>
          <w:fldChar w:fldCharType="begin"/>
        </w:r>
        <w:r>
          <w:instrText xml:space="preserve"> PAGE   \* MERGEFORMAT </w:instrText>
        </w:r>
        <w:r>
          <w:fldChar w:fldCharType="separate"/>
        </w:r>
        <w:r w:rsidR="00953CAB">
          <w:rPr>
            <w:noProof/>
          </w:rPr>
          <w:t>1</w:t>
        </w:r>
        <w:r>
          <w:rPr>
            <w:noProof/>
          </w:rPr>
          <w:fldChar w:fldCharType="end"/>
        </w:r>
      </w:p>
    </w:sdtContent>
  </w:sdt>
  <w:p w:rsidR="00262AB4" w:rsidRDefault="00262A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AB4" w:rsidRDefault="00262AB4">
    <w:pPr>
      <w:pStyle w:val="Footer"/>
      <w:jc w:val="right"/>
    </w:pPr>
  </w:p>
  <w:p w:rsidR="00262AB4" w:rsidRDefault="00262AB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552571"/>
      <w:docPartObj>
        <w:docPartGallery w:val="Page Numbers (Bottom of Page)"/>
        <w:docPartUnique/>
      </w:docPartObj>
    </w:sdtPr>
    <w:sdtEndPr/>
    <w:sdtContent>
      <w:p w:rsidR="00262AB4" w:rsidRDefault="00262AB4">
        <w:pPr>
          <w:pStyle w:val="Footer"/>
          <w:jc w:val="right"/>
        </w:pPr>
        <w:r>
          <w:fldChar w:fldCharType="begin"/>
        </w:r>
        <w:r>
          <w:instrText xml:space="preserve"> PAGE   \* MERGEFORMAT </w:instrText>
        </w:r>
        <w:r>
          <w:fldChar w:fldCharType="separate"/>
        </w:r>
        <w:r w:rsidR="00CD2CAD">
          <w:rPr>
            <w:noProof/>
          </w:rPr>
          <w:t>66</w:t>
        </w:r>
        <w:r>
          <w:rPr>
            <w:noProof/>
          </w:rPr>
          <w:fldChar w:fldCharType="end"/>
        </w:r>
      </w:p>
    </w:sdtContent>
  </w:sdt>
  <w:p w:rsidR="00262AB4" w:rsidRDefault="00262AB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552548"/>
      <w:docPartObj>
        <w:docPartGallery w:val="Page Numbers (Bottom of Page)"/>
        <w:docPartUnique/>
      </w:docPartObj>
    </w:sdtPr>
    <w:sdtEndPr/>
    <w:sdtContent>
      <w:p w:rsidR="00262AB4" w:rsidRDefault="00262AB4">
        <w:pPr>
          <w:pStyle w:val="Footer"/>
          <w:jc w:val="right"/>
        </w:pPr>
        <w:r>
          <w:t>44</w:t>
        </w:r>
      </w:p>
    </w:sdtContent>
  </w:sdt>
  <w:p w:rsidR="00262AB4" w:rsidRDefault="00262A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3ED1" w:rsidRDefault="001F3ED1" w:rsidP="007A30DA">
      <w:pPr>
        <w:spacing w:after="0"/>
      </w:pPr>
      <w:r>
        <w:separator/>
      </w:r>
    </w:p>
  </w:footnote>
  <w:footnote w:type="continuationSeparator" w:id="0">
    <w:p w:rsidR="001F3ED1" w:rsidRDefault="001F3ED1" w:rsidP="007A30DA">
      <w:pPr>
        <w:spacing w:after="0"/>
      </w:pPr>
      <w:r>
        <w:continuationSeparator/>
      </w:r>
    </w:p>
  </w:footnote>
  <w:footnote w:id="1">
    <w:p w:rsidR="00262AB4" w:rsidRPr="00393C82" w:rsidRDefault="00262AB4">
      <w:pPr>
        <w:pStyle w:val="FootnoteText"/>
      </w:pPr>
      <w:r>
        <w:rPr>
          <w:rStyle w:val="FootnoteReference"/>
        </w:rPr>
        <w:footnoteRef/>
      </w:r>
      <w:r>
        <w:t xml:space="preserve"> Con la colaboración de Sabrina Ibarra García en la realización del ejercicio econométrico. </w:t>
      </w:r>
    </w:p>
  </w:footnote>
  <w:footnote w:id="2">
    <w:p w:rsidR="00262AB4" w:rsidRPr="003631C5" w:rsidRDefault="00262AB4" w:rsidP="0023525D">
      <w:pPr>
        <w:pStyle w:val="FootnoteText"/>
        <w:ind w:firstLine="0"/>
        <w:jc w:val="left"/>
      </w:pPr>
      <w:r>
        <w:rPr>
          <w:rStyle w:val="FootnoteReference"/>
        </w:rPr>
        <w:footnoteRef/>
      </w:r>
      <w:r>
        <w:t xml:space="preserve"> El benchmark chileno se construyó en base al informe de evaluación de incubadoras realizado para CORFO por Prodem en alianza con Ematris e Innovos en 2016.</w:t>
      </w:r>
    </w:p>
  </w:footnote>
  <w:footnote w:id="3">
    <w:p w:rsidR="00262AB4" w:rsidRPr="00235E15" w:rsidRDefault="00262AB4" w:rsidP="00C707F8">
      <w:pPr>
        <w:pStyle w:val="FootnoteText"/>
        <w:ind w:firstLine="0"/>
        <w:rPr>
          <w:sz w:val="18"/>
          <w:szCs w:val="18"/>
        </w:rPr>
      </w:pPr>
      <w:r w:rsidRPr="00235E15">
        <w:rPr>
          <w:rStyle w:val="FootnoteReference"/>
          <w:sz w:val="18"/>
          <w:szCs w:val="18"/>
        </w:rPr>
        <w:footnoteRef/>
      </w:r>
      <w:r w:rsidRPr="00235E15">
        <w:rPr>
          <w:rFonts w:ascii="Candara" w:hAnsi="Candara"/>
          <w:sz w:val="18"/>
          <w:szCs w:val="18"/>
        </w:rPr>
        <w:t>En todos los casos el tipo de cambio utilizado es el publicado por el Instituto Nacional de Estadística (</w:t>
      </w:r>
      <w:hyperlink r:id="rId1" w:history="1">
        <w:r w:rsidRPr="00235E15">
          <w:rPr>
            <w:rStyle w:val="Hyperlink"/>
            <w:rFonts w:ascii="Candara" w:hAnsi="Candara"/>
            <w:sz w:val="18"/>
            <w:szCs w:val="18"/>
          </w:rPr>
          <w:t>www.ine.gub.uy</w:t>
        </w:r>
      </w:hyperlink>
      <w:r w:rsidRPr="00235E15">
        <w:rPr>
          <w:rFonts w:ascii="Candara" w:hAnsi="Candara"/>
          <w:sz w:val="18"/>
          <w:szCs w:val="18"/>
        </w:rPr>
        <w:t>) con fecha 10/11/16 y equivalente a USD 1 = UY$ 28,54.</w:t>
      </w:r>
    </w:p>
  </w:footnote>
  <w:footnote w:id="4">
    <w:p w:rsidR="00262AB4" w:rsidRPr="00235E15" w:rsidRDefault="00262AB4" w:rsidP="00C707F8">
      <w:pPr>
        <w:pStyle w:val="FootnoteText"/>
        <w:ind w:firstLine="0"/>
        <w:rPr>
          <w:sz w:val="18"/>
          <w:szCs w:val="18"/>
        </w:rPr>
      </w:pPr>
      <w:r w:rsidRPr="00235E15">
        <w:rPr>
          <w:rStyle w:val="FootnoteReference"/>
          <w:sz w:val="18"/>
          <w:szCs w:val="18"/>
        </w:rPr>
        <w:footnoteRef/>
      </w:r>
      <w:r w:rsidRPr="00235E15">
        <w:rPr>
          <w:rFonts w:ascii="Candara" w:hAnsi="Candara"/>
          <w:sz w:val="18"/>
          <w:szCs w:val="18"/>
        </w:rPr>
        <w:t>Si bien la incubadora Khem también fue creada en 2001, hacia 2013 tuvo una reestructuración muy importante con lo cual se podría afirmar que en su forma actual, comenzó hace un par de años.</w:t>
      </w:r>
    </w:p>
  </w:footnote>
  <w:footnote w:id="5">
    <w:p w:rsidR="00262AB4" w:rsidRPr="00235E15" w:rsidRDefault="00262AB4">
      <w:pPr>
        <w:pStyle w:val="FootnoteText"/>
        <w:rPr>
          <w:sz w:val="18"/>
          <w:szCs w:val="18"/>
        </w:rPr>
      </w:pPr>
      <w:r w:rsidRPr="00235E15">
        <w:rPr>
          <w:rStyle w:val="FootnoteReference"/>
          <w:sz w:val="18"/>
          <w:szCs w:val="18"/>
        </w:rPr>
        <w:footnoteRef/>
      </w:r>
      <w:r w:rsidRPr="00235E15">
        <w:rPr>
          <w:sz w:val="18"/>
          <w:szCs w:val="18"/>
        </w:rPr>
        <w:t xml:space="preserve"> Ver anexo.</w:t>
      </w:r>
    </w:p>
  </w:footnote>
  <w:footnote w:id="6">
    <w:p w:rsidR="00262AB4" w:rsidRPr="00235E15" w:rsidRDefault="00262AB4" w:rsidP="00C707F8">
      <w:pPr>
        <w:pStyle w:val="FootnoteText"/>
        <w:ind w:firstLine="0"/>
        <w:rPr>
          <w:sz w:val="18"/>
          <w:szCs w:val="18"/>
        </w:rPr>
      </w:pPr>
      <w:r w:rsidRPr="00235E15">
        <w:rPr>
          <w:rStyle w:val="FootnoteReference"/>
          <w:sz w:val="18"/>
          <w:szCs w:val="18"/>
        </w:rPr>
        <w:footnoteRef/>
      </w:r>
      <w:r w:rsidRPr="00235E15">
        <w:rPr>
          <w:sz w:val="18"/>
          <w:szCs w:val="18"/>
        </w:rPr>
        <w:t xml:space="preserve">  Se realizó un ejercicio econométrico a sabiendas de que la cantidad de observaciones invita a ser cautos a la hora de obtener conclusiones a partir de los resultados. Por el tipo de variable dependiente se estimaron diferentes modelos logit con distintos grupos de variables, cada uno de ellos, pero sin sumarlos por la consiguiente pérdida de grados de libertad producto de la limitada cantidad de observaciones. La variable dependiente es binaria y asume valor 1 para los ambiciosos y 0 para los demás. Las variables independientes incluyen la identificación de cada incubadora y otras también binarias y que aluden a: (i) el equipo emprendedor (edad, nivel de estudios y experiencia empresarial previa) y (ii) el proyecto/propuesta de valor (sector, estado de maduración, tipo de clientes, orientación exportadora. Ver resultados del ejercicio en el anexo.</w:t>
      </w:r>
    </w:p>
  </w:footnote>
  <w:footnote w:id="7">
    <w:p w:rsidR="00262AB4" w:rsidRPr="00447C41" w:rsidRDefault="00262AB4" w:rsidP="00740613">
      <w:pPr>
        <w:pStyle w:val="FootnoteText"/>
        <w:ind w:firstLine="0"/>
        <w:rPr>
          <w:rFonts w:ascii="Candara" w:hAnsi="Candara"/>
          <w:sz w:val="18"/>
          <w:szCs w:val="18"/>
          <w:lang w:val="es-ES"/>
        </w:rPr>
      </w:pPr>
      <w:r w:rsidRPr="00235E15">
        <w:rPr>
          <w:rStyle w:val="FootnoteReference"/>
          <w:rFonts w:ascii="Candara" w:hAnsi="Candara"/>
          <w:sz w:val="18"/>
          <w:szCs w:val="18"/>
        </w:rPr>
        <w:footnoteRef/>
      </w:r>
      <w:r w:rsidRPr="00235E15">
        <w:rPr>
          <w:rFonts w:ascii="Candara" w:hAnsi="Candara"/>
          <w:sz w:val="18"/>
          <w:szCs w:val="18"/>
        </w:rPr>
        <w:t xml:space="preserve"> </w:t>
      </w:r>
      <w:r w:rsidRPr="00235E15">
        <w:rPr>
          <w:rFonts w:ascii="Candara" w:hAnsi="Candara"/>
          <w:sz w:val="18"/>
          <w:szCs w:val="18"/>
          <w:lang w:val="es-ES"/>
        </w:rPr>
        <w:t>Por ejemplo en Chile CORFO el subsidio de incubadoras es de hasta 300 mil U$S anuales aproximadamente y en Perú de hasta 70 mil U$S. Las cifras en dólares pueden variar por variaciones en el tipo de cambio, por lo tanto se trata de cifras aproximadas. Se recomienda disponer de hasta 100 mil U$S por incubadora entre fijo y premios por objetivos/d</w:t>
      </w:r>
      <w:r w:rsidRPr="00447C41">
        <w:rPr>
          <w:rFonts w:ascii="Candara" w:hAnsi="Candara"/>
          <w:sz w:val="18"/>
          <w:szCs w:val="18"/>
          <w:lang w:val="es-ES"/>
        </w:rPr>
        <w:t>esempeño.</w:t>
      </w:r>
    </w:p>
  </w:footnote>
  <w:footnote w:id="8">
    <w:p w:rsidR="00262AB4" w:rsidRPr="00447C41" w:rsidRDefault="00262AB4" w:rsidP="00447C41">
      <w:pPr>
        <w:pStyle w:val="FootnoteText"/>
        <w:ind w:firstLine="0"/>
        <w:rPr>
          <w:sz w:val="18"/>
          <w:szCs w:val="18"/>
        </w:rPr>
      </w:pPr>
      <w:r w:rsidRPr="00447C41">
        <w:rPr>
          <w:rStyle w:val="FootnoteReference"/>
          <w:sz w:val="18"/>
          <w:szCs w:val="18"/>
        </w:rPr>
        <w:footnoteRef/>
      </w:r>
      <w:r w:rsidRPr="00447C41">
        <w:rPr>
          <w:sz w:val="18"/>
          <w:szCs w:val="18"/>
        </w:rPr>
        <w:t xml:space="preserve"> La</w:t>
      </w:r>
      <w:r w:rsidRPr="00447C41">
        <w:rPr>
          <w:rFonts w:ascii="Candara" w:hAnsi="Candara"/>
          <w:color w:val="444444"/>
          <w:sz w:val="18"/>
          <w:szCs w:val="18"/>
          <w:lang w:val="es-AR"/>
        </w:rPr>
        <w:t xml:space="preserve"> ingeniería detallada de un sistema de incentivos requiere un ejercicio más profundo que el previsto en esta consultoría.</w:t>
      </w:r>
    </w:p>
  </w:footnote>
  <w:footnote w:id="9">
    <w:p w:rsidR="00262AB4" w:rsidRPr="00235E15" w:rsidRDefault="00262AB4" w:rsidP="00C707F8">
      <w:pPr>
        <w:pStyle w:val="ListParagraph"/>
        <w:spacing w:after="0" w:afterAutospacing="0"/>
        <w:ind w:left="0" w:firstLine="0"/>
        <w:rPr>
          <w:rFonts w:ascii="Candara" w:hAnsi="Candara"/>
          <w:color w:val="444444"/>
          <w:sz w:val="18"/>
          <w:szCs w:val="18"/>
          <w:lang w:val="es-AR"/>
        </w:rPr>
      </w:pPr>
      <w:r w:rsidRPr="00235E15">
        <w:rPr>
          <w:rStyle w:val="FootnoteReference"/>
          <w:sz w:val="18"/>
          <w:szCs w:val="18"/>
        </w:rPr>
        <w:footnoteRef/>
      </w:r>
      <w:r w:rsidRPr="00235E15">
        <w:rPr>
          <w:sz w:val="18"/>
          <w:szCs w:val="18"/>
        </w:rPr>
        <w:t xml:space="preserve"> </w:t>
      </w:r>
      <w:r w:rsidRPr="00235E15">
        <w:rPr>
          <w:rFonts w:ascii="Candara" w:hAnsi="Candara"/>
          <w:color w:val="444444"/>
          <w:sz w:val="18"/>
          <w:szCs w:val="18"/>
          <w:lang w:val="es-AR"/>
        </w:rPr>
        <w:t xml:space="preserve">En la elaboración de los planes de fortalecimiento pueden servir de orientación, por ejemplo, los marcos conceptuales presentados al inicio y las once recomendaciones planteadas en esta sección del reporte con vistas a ganar escala, calidad y sofisticación en los servicios así como también en las capacidades y recursos de la organización. </w:t>
      </w:r>
    </w:p>
    <w:p w:rsidR="00262AB4" w:rsidRPr="00235E15" w:rsidRDefault="00262AB4">
      <w:pPr>
        <w:pStyle w:val="FootnoteText"/>
        <w:rPr>
          <w:sz w:val="18"/>
          <w:szCs w:val="18"/>
          <w:lang w:val="es-ES"/>
        </w:rPr>
      </w:pPr>
    </w:p>
  </w:footnote>
  <w:footnote w:id="10">
    <w:p w:rsidR="00262AB4" w:rsidRPr="00235E15" w:rsidRDefault="00262AB4" w:rsidP="00C707F8">
      <w:pPr>
        <w:pStyle w:val="FootnoteText"/>
        <w:ind w:firstLine="0"/>
        <w:rPr>
          <w:sz w:val="18"/>
          <w:szCs w:val="18"/>
          <w:lang w:val="es-ES"/>
        </w:rPr>
      </w:pPr>
      <w:r w:rsidRPr="00235E15">
        <w:rPr>
          <w:rStyle w:val="FootnoteReference"/>
          <w:sz w:val="18"/>
          <w:szCs w:val="18"/>
        </w:rPr>
        <w:footnoteRef/>
      </w:r>
      <w:r w:rsidRPr="00235E15">
        <w:rPr>
          <w:sz w:val="18"/>
          <w:szCs w:val="18"/>
        </w:rPr>
        <w:t xml:space="preserve"> </w:t>
      </w:r>
      <w:r w:rsidRPr="00235E15">
        <w:rPr>
          <w:rFonts w:ascii="Candara" w:hAnsi="Candara"/>
          <w:color w:val="444444"/>
          <w:sz w:val="18"/>
          <w:szCs w:val="18"/>
          <w:lang w:val="es-AR"/>
        </w:rPr>
        <w:t>A la hora del diseño detallado se sugiere, a priori, asignar más recursos al premio por desempeño que al premio por cumplimiento de objetivos. Las simulaciones deberían realizarse teniendo en cuenta que el 35% se asigne por cumplimiento de objetivos y el 65% por desempeño de los emprendedores.</w:t>
      </w:r>
    </w:p>
  </w:footnote>
  <w:footnote w:id="11">
    <w:p w:rsidR="00262AB4" w:rsidRPr="00235E15" w:rsidRDefault="00262AB4" w:rsidP="00CD2CAD">
      <w:pPr>
        <w:pStyle w:val="ListParagraph"/>
        <w:spacing w:after="0" w:afterAutospacing="0"/>
        <w:ind w:left="0" w:firstLine="0"/>
        <w:rPr>
          <w:sz w:val="18"/>
          <w:szCs w:val="18"/>
        </w:rPr>
      </w:pPr>
      <w:r w:rsidRPr="00235E15">
        <w:rPr>
          <w:rStyle w:val="FootnoteReference"/>
          <w:rFonts w:ascii="Candara" w:hAnsi="Candara"/>
          <w:sz w:val="18"/>
          <w:szCs w:val="18"/>
        </w:rPr>
        <w:footnoteRef/>
      </w:r>
      <w:r w:rsidRPr="00235E15">
        <w:rPr>
          <w:rFonts w:ascii="Candara" w:hAnsi="Candara"/>
          <w:sz w:val="18"/>
          <w:szCs w:val="18"/>
        </w:rPr>
        <w:t xml:space="preserve"> Mayores detalles, como por ejemplo el</w:t>
      </w:r>
      <w:r w:rsidRPr="00235E15">
        <w:rPr>
          <w:sz w:val="18"/>
          <w:szCs w:val="18"/>
        </w:rPr>
        <w:t xml:space="preserve"> </w:t>
      </w:r>
      <w:r w:rsidRPr="00235E15">
        <w:rPr>
          <w:rFonts w:ascii="Candara" w:hAnsi="Candara"/>
          <w:color w:val="444444"/>
          <w:sz w:val="18"/>
          <w:szCs w:val="18"/>
          <w:lang w:val="es-AR"/>
        </w:rPr>
        <w:t>importe del premio, no pueden establecerse sin un adecuado conocimiento acerca de la disponibilidad de recursos y, en consecuencia, del importe basal concursable, pero debería resultar a la vez alcanzable para un número razonable de emprendimientos. El premio debería incluir una escala de mínimo y máximo con incrementos menos que proporcionales cuando la meta se cumpla en exceso al importe señalado.</w:t>
      </w:r>
    </w:p>
  </w:footnote>
  <w:footnote w:id="12">
    <w:p w:rsidR="00262AB4" w:rsidRPr="00235E15" w:rsidRDefault="00262AB4" w:rsidP="00B841E7">
      <w:pPr>
        <w:pStyle w:val="ListParagraph"/>
        <w:spacing w:after="0" w:afterAutospacing="0"/>
        <w:ind w:left="708" w:firstLine="0"/>
        <w:rPr>
          <w:sz w:val="18"/>
          <w:szCs w:val="18"/>
        </w:rPr>
      </w:pPr>
      <w:r w:rsidRPr="00235E15">
        <w:rPr>
          <w:rStyle w:val="FootnoteReference"/>
          <w:sz w:val="18"/>
          <w:szCs w:val="18"/>
        </w:rPr>
        <w:footnoteRef/>
      </w:r>
      <w:r w:rsidRPr="00235E15">
        <w:rPr>
          <w:sz w:val="18"/>
          <w:szCs w:val="18"/>
        </w:rPr>
        <w:t xml:space="preserve"> </w:t>
      </w:r>
      <w:r w:rsidRPr="00235E15">
        <w:rPr>
          <w:rFonts w:ascii="Candara" w:hAnsi="Candara"/>
          <w:color w:val="444444"/>
          <w:sz w:val="18"/>
          <w:szCs w:val="18"/>
          <w:lang w:val="es-AR"/>
        </w:rPr>
        <w:t>El premio debería incluir una escala de mínimo y máximo con incrementos menos que proporcionales cuando la meta se cumpla en exceso al importe señalado.</w:t>
      </w:r>
    </w:p>
  </w:footnote>
  <w:footnote w:id="13">
    <w:p w:rsidR="00262AB4" w:rsidRPr="00235E15" w:rsidRDefault="00262AB4" w:rsidP="00B841E7">
      <w:pPr>
        <w:pStyle w:val="ListParagraph"/>
        <w:spacing w:after="0" w:afterAutospacing="0"/>
        <w:ind w:left="708" w:firstLine="0"/>
        <w:rPr>
          <w:sz w:val="18"/>
          <w:szCs w:val="18"/>
        </w:rPr>
      </w:pPr>
      <w:r w:rsidRPr="00235E15">
        <w:rPr>
          <w:rStyle w:val="FootnoteReference"/>
          <w:sz w:val="18"/>
          <w:szCs w:val="18"/>
        </w:rPr>
        <w:footnoteRef/>
      </w:r>
      <w:r w:rsidRPr="00235E15">
        <w:rPr>
          <w:sz w:val="18"/>
          <w:szCs w:val="18"/>
        </w:rPr>
        <w:t xml:space="preserve"> </w:t>
      </w:r>
      <w:r w:rsidRPr="00235E15">
        <w:rPr>
          <w:rFonts w:ascii="Candara" w:hAnsi="Candara"/>
          <w:color w:val="444444"/>
          <w:sz w:val="18"/>
          <w:szCs w:val="18"/>
          <w:lang w:val="es-AR"/>
        </w:rPr>
        <w:t>El premio debería incluir una escala de mínimo y máximo con incrementos menos que proporcionales cuando la meta se cumpla en exceso al importe señalado.</w:t>
      </w:r>
    </w:p>
  </w:footnote>
  <w:footnote w:id="14">
    <w:p w:rsidR="00262AB4" w:rsidRPr="00235E15" w:rsidRDefault="00262AB4" w:rsidP="00FA6E38">
      <w:pPr>
        <w:pStyle w:val="FootnoteText"/>
        <w:ind w:left="708" w:firstLine="0"/>
        <w:jc w:val="left"/>
        <w:rPr>
          <w:sz w:val="18"/>
          <w:szCs w:val="18"/>
          <w:lang w:val="es-ES"/>
        </w:rPr>
      </w:pPr>
      <w:r w:rsidRPr="00235E15">
        <w:rPr>
          <w:rStyle w:val="FootnoteReference"/>
          <w:sz w:val="18"/>
          <w:szCs w:val="18"/>
        </w:rPr>
        <w:footnoteRef/>
      </w:r>
      <w:r w:rsidRPr="00235E15">
        <w:rPr>
          <w:rFonts w:ascii="Candara" w:hAnsi="Candara"/>
          <w:color w:val="444444"/>
          <w:sz w:val="18"/>
          <w:szCs w:val="18"/>
          <w:lang w:val="es-AR"/>
        </w:rPr>
        <w:t xml:space="preserve">Si en algún momento alguna de las incubadoras avanza desde su modelo actual hacia uno seed accelerator, que incluye la asignación de capital semilla inicial a todos los acelerados, debería excluirse del premio ese levantamiento inicial si el mismo es inherente al modelo dado que lo que se busca premiar es el desempeño alcanzado con el aporte del trabajo de la incubadora. Debería ser sujeto de un análisis profundo de modo de que tampoco defina un desincentivo para este tipo de aceleradoras. </w:t>
      </w:r>
    </w:p>
  </w:footnote>
  <w:footnote w:id="15">
    <w:p w:rsidR="00262AB4" w:rsidRPr="00D0023A" w:rsidRDefault="00262AB4" w:rsidP="005641D0">
      <w:pPr>
        <w:pStyle w:val="FootnoteText"/>
        <w:ind w:firstLine="0"/>
        <w:rPr>
          <w:lang w:val="es-ES"/>
        </w:rPr>
      </w:pPr>
      <w:r w:rsidRPr="00235E15">
        <w:rPr>
          <w:rStyle w:val="FootnoteReference"/>
          <w:sz w:val="18"/>
          <w:szCs w:val="18"/>
        </w:rPr>
        <w:footnoteRef/>
      </w:r>
      <w:r w:rsidRPr="00235E15">
        <w:rPr>
          <w:rFonts w:ascii="Candara" w:hAnsi="Candara"/>
          <w:sz w:val="18"/>
          <w:szCs w:val="18"/>
        </w:rPr>
        <w:t xml:space="preserve">La plataforma de servicios del ecosistema puede pensarse mediante una </w:t>
      </w:r>
      <w:r w:rsidRPr="00235E15">
        <w:rPr>
          <w:rFonts w:ascii="Candara" w:eastAsia="Arial,ＭＳ 明朝" w:hAnsi="Candara" w:cs="Arial,ＭＳ 明朝"/>
          <w:color w:val="000000" w:themeColor="text1"/>
          <w:kern w:val="24"/>
          <w:sz w:val="18"/>
          <w:szCs w:val="18"/>
          <w:lang w:val="es-ES" w:eastAsia="es-CL"/>
        </w:rPr>
        <w:t>analogía con el sistema de salud, en el cual existen instituciones que integran unidades de servicios que abarcan desde la neonatología hasta la gerontología mientras que otras se especialización en alguna o algunas etapas de la vida de las personas, como por ejemplo la adolescencia y crecimiento.</w:t>
      </w:r>
    </w:p>
  </w:footnote>
  <w:footnote w:id="16">
    <w:p w:rsidR="00262AB4" w:rsidRPr="00393C82" w:rsidRDefault="00262AB4">
      <w:pPr>
        <w:pStyle w:val="FootnoteText"/>
        <w:rPr>
          <w:lang w:val="es-AR"/>
        </w:rPr>
      </w:pPr>
      <w:r>
        <w:rPr>
          <w:rStyle w:val="FootnoteReference"/>
        </w:rPr>
        <w:footnoteRef/>
      </w:r>
      <w:r>
        <w:t xml:space="preserve"> </w:t>
      </w:r>
      <w:r>
        <w:rPr>
          <w:lang w:val="es-AR"/>
        </w:rPr>
        <w:t>La realización de este ejercicio contó con la colaboración de Sabrina Ibarra García.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AB4" w:rsidRPr="00165EAF" w:rsidRDefault="00262AB4" w:rsidP="00171821">
    <w:pPr>
      <w:spacing w:after="0"/>
      <w:ind w:firstLine="0"/>
      <w:jc w:val="right"/>
      <w:rPr>
        <w:rFonts w:ascii="Arial" w:eastAsia="Times New Roman" w:hAnsi="Arial" w:cs="Arial"/>
        <w:color w:val="660066"/>
        <w:kern w:val="28"/>
        <w:sz w:val="16"/>
        <w:szCs w:val="16"/>
        <w:lang w:val="es-ES" w:eastAsia="es-ES"/>
      </w:rPr>
    </w:pPr>
    <w:r>
      <w:rPr>
        <w:rFonts w:ascii="Arial" w:eastAsia="Times New Roman" w:hAnsi="Arial" w:cs="Arial"/>
        <w:noProof/>
        <w:color w:val="660066"/>
        <w:kern w:val="28"/>
        <w:sz w:val="16"/>
        <w:szCs w:val="16"/>
        <w:lang w:val="es-AR" w:eastAsia="es-AR"/>
      </w:rPr>
      <w:drawing>
        <wp:anchor distT="0" distB="0" distL="114300" distR="114300" simplePos="0" relativeHeight="251661312" behindDoc="0" locked="0" layoutInCell="1" allowOverlap="1">
          <wp:simplePos x="0" y="0"/>
          <wp:positionH relativeFrom="column">
            <wp:posOffset>4452620</wp:posOffset>
          </wp:positionH>
          <wp:positionV relativeFrom="paragraph">
            <wp:posOffset>-349885</wp:posOffset>
          </wp:positionV>
          <wp:extent cx="1800860" cy="657860"/>
          <wp:effectExtent l="19050" t="0" r="8890" b="0"/>
          <wp:wrapSquare wrapText="bothSides"/>
          <wp:docPr id="1" name="0 Imagen" descr="Logo-PRODEM-15-AÑ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RODEM-15-AÑOS.jpg"/>
                  <pic:cNvPicPr/>
                </pic:nvPicPr>
                <pic:blipFill>
                  <a:blip r:embed="rId1"/>
                  <a:stretch>
                    <a:fillRect/>
                  </a:stretch>
                </pic:blipFill>
                <pic:spPr>
                  <a:xfrm>
                    <a:off x="0" y="0"/>
                    <a:ext cx="1800860" cy="65786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AB4" w:rsidRDefault="00262AB4">
    <w:pPr>
      <w:pStyle w:val="Header"/>
    </w:pPr>
    <w:r>
      <w:rPr>
        <w:noProof/>
        <w:lang w:val="es-AR" w:eastAsia="es-AR"/>
      </w:rPr>
      <w:drawing>
        <wp:anchor distT="0" distB="0" distL="114300" distR="114300" simplePos="0" relativeHeight="251662336" behindDoc="0" locked="0" layoutInCell="1" allowOverlap="1">
          <wp:simplePos x="0" y="0"/>
          <wp:positionH relativeFrom="column">
            <wp:posOffset>4608195</wp:posOffset>
          </wp:positionH>
          <wp:positionV relativeFrom="paragraph">
            <wp:posOffset>-368300</wp:posOffset>
          </wp:positionV>
          <wp:extent cx="1946910" cy="713105"/>
          <wp:effectExtent l="19050" t="0" r="0" b="0"/>
          <wp:wrapSquare wrapText="bothSides"/>
          <wp:docPr id="9" name="8 Imagen" descr="Logo-PRODEM-15-AÑ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RODEM-15-AÑOS.jpg"/>
                  <pic:cNvPicPr/>
                </pic:nvPicPr>
                <pic:blipFill>
                  <a:blip r:embed="rId1"/>
                  <a:stretch>
                    <a:fillRect/>
                  </a:stretch>
                </pic:blipFill>
                <pic:spPr>
                  <a:xfrm>
                    <a:off x="0" y="0"/>
                    <a:ext cx="1946910" cy="71310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07C45"/>
    <w:multiLevelType w:val="hybridMultilevel"/>
    <w:tmpl w:val="5466658C"/>
    <w:lvl w:ilvl="0" w:tplc="4894E1BC">
      <w:start w:val="1"/>
      <w:numFmt w:val="bullet"/>
      <w:lvlText w:val=""/>
      <w:lvlJc w:val="left"/>
      <w:pPr>
        <w:tabs>
          <w:tab w:val="num" w:pos="720"/>
        </w:tabs>
        <w:ind w:left="720" w:hanging="360"/>
      </w:pPr>
      <w:rPr>
        <w:rFonts w:ascii="Wingdings" w:hAnsi="Wingdings" w:hint="default"/>
      </w:rPr>
    </w:lvl>
    <w:lvl w:ilvl="1" w:tplc="878EB71E">
      <w:start w:val="1"/>
      <w:numFmt w:val="lowerLetter"/>
      <w:lvlText w:val="%2."/>
      <w:lvlJc w:val="left"/>
      <w:pPr>
        <w:tabs>
          <w:tab w:val="num" w:pos="1440"/>
        </w:tabs>
        <w:ind w:left="1440" w:hanging="360"/>
      </w:pPr>
    </w:lvl>
    <w:lvl w:ilvl="2" w:tplc="7AB4C218" w:tentative="1">
      <w:start w:val="1"/>
      <w:numFmt w:val="bullet"/>
      <w:lvlText w:val=""/>
      <w:lvlJc w:val="left"/>
      <w:pPr>
        <w:tabs>
          <w:tab w:val="num" w:pos="2160"/>
        </w:tabs>
        <w:ind w:left="2160" w:hanging="360"/>
      </w:pPr>
      <w:rPr>
        <w:rFonts w:ascii="Wingdings" w:hAnsi="Wingdings" w:hint="default"/>
      </w:rPr>
    </w:lvl>
    <w:lvl w:ilvl="3" w:tplc="ADE006D6" w:tentative="1">
      <w:start w:val="1"/>
      <w:numFmt w:val="bullet"/>
      <w:lvlText w:val=""/>
      <w:lvlJc w:val="left"/>
      <w:pPr>
        <w:tabs>
          <w:tab w:val="num" w:pos="2880"/>
        </w:tabs>
        <w:ind w:left="2880" w:hanging="360"/>
      </w:pPr>
      <w:rPr>
        <w:rFonts w:ascii="Wingdings" w:hAnsi="Wingdings" w:hint="default"/>
      </w:rPr>
    </w:lvl>
    <w:lvl w:ilvl="4" w:tplc="9746D148" w:tentative="1">
      <w:start w:val="1"/>
      <w:numFmt w:val="bullet"/>
      <w:lvlText w:val=""/>
      <w:lvlJc w:val="left"/>
      <w:pPr>
        <w:tabs>
          <w:tab w:val="num" w:pos="3600"/>
        </w:tabs>
        <w:ind w:left="3600" w:hanging="360"/>
      </w:pPr>
      <w:rPr>
        <w:rFonts w:ascii="Wingdings" w:hAnsi="Wingdings" w:hint="default"/>
      </w:rPr>
    </w:lvl>
    <w:lvl w:ilvl="5" w:tplc="497EBA54" w:tentative="1">
      <w:start w:val="1"/>
      <w:numFmt w:val="bullet"/>
      <w:lvlText w:val=""/>
      <w:lvlJc w:val="left"/>
      <w:pPr>
        <w:tabs>
          <w:tab w:val="num" w:pos="4320"/>
        </w:tabs>
        <w:ind w:left="4320" w:hanging="360"/>
      </w:pPr>
      <w:rPr>
        <w:rFonts w:ascii="Wingdings" w:hAnsi="Wingdings" w:hint="default"/>
      </w:rPr>
    </w:lvl>
    <w:lvl w:ilvl="6" w:tplc="BC8E1632" w:tentative="1">
      <w:start w:val="1"/>
      <w:numFmt w:val="bullet"/>
      <w:lvlText w:val=""/>
      <w:lvlJc w:val="left"/>
      <w:pPr>
        <w:tabs>
          <w:tab w:val="num" w:pos="5040"/>
        </w:tabs>
        <w:ind w:left="5040" w:hanging="360"/>
      </w:pPr>
      <w:rPr>
        <w:rFonts w:ascii="Wingdings" w:hAnsi="Wingdings" w:hint="default"/>
      </w:rPr>
    </w:lvl>
    <w:lvl w:ilvl="7" w:tplc="E40E7552" w:tentative="1">
      <w:start w:val="1"/>
      <w:numFmt w:val="bullet"/>
      <w:lvlText w:val=""/>
      <w:lvlJc w:val="left"/>
      <w:pPr>
        <w:tabs>
          <w:tab w:val="num" w:pos="5760"/>
        </w:tabs>
        <w:ind w:left="5760" w:hanging="360"/>
      </w:pPr>
      <w:rPr>
        <w:rFonts w:ascii="Wingdings" w:hAnsi="Wingdings" w:hint="default"/>
      </w:rPr>
    </w:lvl>
    <w:lvl w:ilvl="8" w:tplc="43CA09A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C01BD4"/>
    <w:multiLevelType w:val="hybridMultilevel"/>
    <w:tmpl w:val="7276B2C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8F014C6"/>
    <w:multiLevelType w:val="hybridMultilevel"/>
    <w:tmpl w:val="5DEA5B22"/>
    <w:lvl w:ilvl="0" w:tplc="3418F0D8">
      <w:start w:val="1"/>
      <w:numFmt w:val="lowerLetter"/>
      <w:lvlText w:val="%1)"/>
      <w:lvlJc w:val="left"/>
      <w:pPr>
        <w:tabs>
          <w:tab w:val="num" w:pos="720"/>
        </w:tabs>
        <w:ind w:left="720" w:hanging="360"/>
      </w:pPr>
    </w:lvl>
    <w:lvl w:ilvl="1" w:tplc="1B1073C2" w:tentative="1">
      <w:start w:val="1"/>
      <w:numFmt w:val="lowerLetter"/>
      <w:lvlText w:val="%2)"/>
      <w:lvlJc w:val="left"/>
      <w:pPr>
        <w:tabs>
          <w:tab w:val="num" w:pos="1440"/>
        </w:tabs>
        <w:ind w:left="1440" w:hanging="360"/>
      </w:pPr>
    </w:lvl>
    <w:lvl w:ilvl="2" w:tplc="69566600" w:tentative="1">
      <w:start w:val="1"/>
      <w:numFmt w:val="lowerLetter"/>
      <w:lvlText w:val="%3)"/>
      <w:lvlJc w:val="left"/>
      <w:pPr>
        <w:tabs>
          <w:tab w:val="num" w:pos="2160"/>
        </w:tabs>
        <w:ind w:left="2160" w:hanging="360"/>
      </w:pPr>
    </w:lvl>
    <w:lvl w:ilvl="3" w:tplc="9B36E982" w:tentative="1">
      <w:start w:val="1"/>
      <w:numFmt w:val="lowerLetter"/>
      <w:lvlText w:val="%4)"/>
      <w:lvlJc w:val="left"/>
      <w:pPr>
        <w:tabs>
          <w:tab w:val="num" w:pos="2880"/>
        </w:tabs>
        <w:ind w:left="2880" w:hanging="360"/>
      </w:pPr>
    </w:lvl>
    <w:lvl w:ilvl="4" w:tplc="AF84E17C" w:tentative="1">
      <w:start w:val="1"/>
      <w:numFmt w:val="lowerLetter"/>
      <w:lvlText w:val="%5)"/>
      <w:lvlJc w:val="left"/>
      <w:pPr>
        <w:tabs>
          <w:tab w:val="num" w:pos="3600"/>
        </w:tabs>
        <w:ind w:left="3600" w:hanging="360"/>
      </w:pPr>
    </w:lvl>
    <w:lvl w:ilvl="5" w:tplc="0BCAA31E" w:tentative="1">
      <w:start w:val="1"/>
      <w:numFmt w:val="lowerLetter"/>
      <w:lvlText w:val="%6)"/>
      <w:lvlJc w:val="left"/>
      <w:pPr>
        <w:tabs>
          <w:tab w:val="num" w:pos="4320"/>
        </w:tabs>
        <w:ind w:left="4320" w:hanging="360"/>
      </w:pPr>
    </w:lvl>
    <w:lvl w:ilvl="6" w:tplc="4FFAA9BA" w:tentative="1">
      <w:start w:val="1"/>
      <w:numFmt w:val="lowerLetter"/>
      <w:lvlText w:val="%7)"/>
      <w:lvlJc w:val="left"/>
      <w:pPr>
        <w:tabs>
          <w:tab w:val="num" w:pos="5040"/>
        </w:tabs>
        <w:ind w:left="5040" w:hanging="360"/>
      </w:pPr>
    </w:lvl>
    <w:lvl w:ilvl="7" w:tplc="EEEC919E" w:tentative="1">
      <w:start w:val="1"/>
      <w:numFmt w:val="lowerLetter"/>
      <w:lvlText w:val="%8)"/>
      <w:lvlJc w:val="left"/>
      <w:pPr>
        <w:tabs>
          <w:tab w:val="num" w:pos="5760"/>
        </w:tabs>
        <w:ind w:left="5760" w:hanging="360"/>
      </w:pPr>
    </w:lvl>
    <w:lvl w:ilvl="8" w:tplc="C04A926C" w:tentative="1">
      <w:start w:val="1"/>
      <w:numFmt w:val="lowerLetter"/>
      <w:lvlText w:val="%9)"/>
      <w:lvlJc w:val="left"/>
      <w:pPr>
        <w:tabs>
          <w:tab w:val="num" w:pos="6480"/>
        </w:tabs>
        <w:ind w:left="6480" w:hanging="360"/>
      </w:pPr>
    </w:lvl>
  </w:abstractNum>
  <w:abstractNum w:abstractNumId="3" w15:restartNumberingAfterBreak="0">
    <w:nsid w:val="0D617C90"/>
    <w:multiLevelType w:val="hybridMultilevel"/>
    <w:tmpl w:val="3954A928"/>
    <w:lvl w:ilvl="0" w:tplc="6980C752">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 w15:restartNumberingAfterBreak="0">
    <w:nsid w:val="0DC5704C"/>
    <w:multiLevelType w:val="hybridMultilevel"/>
    <w:tmpl w:val="B464D07E"/>
    <w:lvl w:ilvl="0" w:tplc="339071D2">
      <w:start w:val="1"/>
      <w:numFmt w:val="lowerLetter"/>
      <w:lvlText w:val="%1)"/>
      <w:lvlJc w:val="left"/>
      <w:pPr>
        <w:tabs>
          <w:tab w:val="num" w:pos="720"/>
        </w:tabs>
        <w:ind w:left="720" w:hanging="360"/>
      </w:pPr>
    </w:lvl>
    <w:lvl w:ilvl="1" w:tplc="2936564C" w:tentative="1">
      <w:start w:val="1"/>
      <w:numFmt w:val="lowerLetter"/>
      <w:lvlText w:val="%2)"/>
      <w:lvlJc w:val="left"/>
      <w:pPr>
        <w:tabs>
          <w:tab w:val="num" w:pos="1440"/>
        </w:tabs>
        <w:ind w:left="1440" w:hanging="360"/>
      </w:pPr>
    </w:lvl>
    <w:lvl w:ilvl="2" w:tplc="1A8E1068" w:tentative="1">
      <w:start w:val="1"/>
      <w:numFmt w:val="lowerLetter"/>
      <w:lvlText w:val="%3)"/>
      <w:lvlJc w:val="left"/>
      <w:pPr>
        <w:tabs>
          <w:tab w:val="num" w:pos="2160"/>
        </w:tabs>
        <w:ind w:left="2160" w:hanging="360"/>
      </w:pPr>
    </w:lvl>
    <w:lvl w:ilvl="3" w:tplc="B97C380A" w:tentative="1">
      <w:start w:val="1"/>
      <w:numFmt w:val="lowerLetter"/>
      <w:lvlText w:val="%4)"/>
      <w:lvlJc w:val="left"/>
      <w:pPr>
        <w:tabs>
          <w:tab w:val="num" w:pos="2880"/>
        </w:tabs>
        <w:ind w:left="2880" w:hanging="360"/>
      </w:pPr>
    </w:lvl>
    <w:lvl w:ilvl="4" w:tplc="2F0C694E" w:tentative="1">
      <w:start w:val="1"/>
      <w:numFmt w:val="lowerLetter"/>
      <w:lvlText w:val="%5)"/>
      <w:lvlJc w:val="left"/>
      <w:pPr>
        <w:tabs>
          <w:tab w:val="num" w:pos="3600"/>
        </w:tabs>
        <w:ind w:left="3600" w:hanging="360"/>
      </w:pPr>
    </w:lvl>
    <w:lvl w:ilvl="5" w:tplc="41BAECF4" w:tentative="1">
      <w:start w:val="1"/>
      <w:numFmt w:val="lowerLetter"/>
      <w:lvlText w:val="%6)"/>
      <w:lvlJc w:val="left"/>
      <w:pPr>
        <w:tabs>
          <w:tab w:val="num" w:pos="4320"/>
        </w:tabs>
        <w:ind w:left="4320" w:hanging="360"/>
      </w:pPr>
    </w:lvl>
    <w:lvl w:ilvl="6" w:tplc="07DE1490" w:tentative="1">
      <w:start w:val="1"/>
      <w:numFmt w:val="lowerLetter"/>
      <w:lvlText w:val="%7)"/>
      <w:lvlJc w:val="left"/>
      <w:pPr>
        <w:tabs>
          <w:tab w:val="num" w:pos="5040"/>
        </w:tabs>
        <w:ind w:left="5040" w:hanging="360"/>
      </w:pPr>
    </w:lvl>
    <w:lvl w:ilvl="7" w:tplc="308E0920" w:tentative="1">
      <w:start w:val="1"/>
      <w:numFmt w:val="lowerLetter"/>
      <w:lvlText w:val="%8)"/>
      <w:lvlJc w:val="left"/>
      <w:pPr>
        <w:tabs>
          <w:tab w:val="num" w:pos="5760"/>
        </w:tabs>
        <w:ind w:left="5760" w:hanging="360"/>
      </w:pPr>
    </w:lvl>
    <w:lvl w:ilvl="8" w:tplc="950EB5A0" w:tentative="1">
      <w:start w:val="1"/>
      <w:numFmt w:val="lowerLetter"/>
      <w:lvlText w:val="%9)"/>
      <w:lvlJc w:val="left"/>
      <w:pPr>
        <w:tabs>
          <w:tab w:val="num" w:pos="6480"/>
        </w:tabs>
        <w:ind w:left="6480" w:hanging="360"/>
      </w:pPr>
    </w:lvl>
  </w:abstractNum>
  <w:abstractNum w:abstractNumId="5" w15:restartNumberingAfterBreak="0">
    <w:nsid w:val="0E796B1A"/>
    <w:multiLevelType w:val="hybridMultilevel"/>
    <w:tmpl w:val="05A27510"/>
    <w:lvl w:ilvl="0" w:tplc="CE52BDE2">
      <w:start w:val="1"/>
      <w:numFmt w:val="upp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15:restartNumberingAfterBreak="0">
    <w:nsid w:val="106F3143"/>
    <w:multiLevelType w:val="hybridMultilevel"/>
    <w:tmpl w:val="0FA8E3E4"/>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15:restartNumberingAfterBreak="0">
    <w:nsid w:val="10A81FCB"/>
    <w:multiLevelType w:val="hybridMultilevel"/>
    <w:tmpl w:val="CF54881C"/>
    <w:lvl w:ilvl="0" w:tplc="36780EF6">
      <w:start w:val="1"/>
      <w:numFmt w:val="lowerLetter"/>
      <w:lvlText w:val="%1)"/>
      <w:lvlJc w:val="left"/>
      <w:pPr>
        <w:tabs>
          <w:tab w:val="num" w:pos="720"/>
        </w:tabs>
        <w:ind w:left="720" w:hanging="360"/>
      </w:pPr>
    </w:lvl>
    <w:lvl w:ilvl="1" w:tplc="71F4203E" w:tentative="1">
      <w:start w:val="1"/>
      <w:numFmt w:val="lowerLetter"/>
      <w:lvlText w:val="%2)"/>
      <w:lvlJc w:val="left"/>
      <w:pPr>
        <w:tabs>
          <w:tab w:val="num" w:pos="1440"/>
        </w:tabs>
        <w:ind w:left="1440" w:hanging="360"/>
      </w:pPr>
    </w:lvl>
    <w:lvl w:ilvl="2" w:tplc="3C0AC8B0" w:tentative="1">
      <w:start w:val="1"/>
      <w:numFmt w:val="lowerLetter"/>
      <w:lvlText w:val="%3)"/>
      <w:lvlJc w:val="left"/>
      <w:pPr>
        <w:tabs>
          <w:tab w:val="num" w:pos="2160"/>
        </w:tabs>
        <w:ind w:left="2160" w:hanging="360"/>
      </w:pPr>
    </w:lvl>
    <w:lvl w:ilvl="3" w:tplc="B10A5BD4" w:tentative="1">
      <w:start w:val="1"/>
      <w:numFmt w:val="lowerLetter"/>
      <w:lvlText w:val="%4)"/>
      <w:lvlJc w:val="left"/>
      <w:pPr>
        <w:tabs>
          <w:tab w:val="num" w:pos="2880"/>
        </w:tabs>
        <w:ind w:left="2880" w:hanging="360"/>
      </w:pPr>
    </w:lvl>
    <w:lvl w:ilvl="4" w:tplc="4066E6C0" w:tentative="1">
      <w:start w:val="1"/>
      <w:numFmt w:val="lowerLetter"/>
      <w:lvlText w:val="%5)"/>
      <w:lvlJc w:val="left"/>
      <w:pPr>
        <w:tabs>
          <w:tab w:val="num" w:pos="3600"/>
        </w:tabs>
        <w:ind w:left="3600" w:hanging="360"/>
      </w:pPr>
    </w:lvl>
    <w:lvl w:ilvl="5" w:tplc="D71282B6" w:tentative="1">
      <w:start w:val="1"/>
      <w:numFmt w:val="lowerLetter"/>
      <w:lvlText w:val="%6)"/>
      <w:lvlJc w:val="left"/>
      <w:pPr>
        <w:tabs>
          <w:tab w:val="num" w:pos="4320"/>
        </w:tabs>
        <w:ind w:left="4320" w:hanging="360"/>
      </w:pPr>
    </w:lvl>
    <w:lvl w:ilvl="6" w:tplc="17686916" w:tentative="1">
      <w:start w:val="1"/>
      <w:numFmt w:val="lowerLetter"/>
      <w:lvlText w:val="%7)"/>
      <w:lvlJc w:val="left"/>
      <w:pPr>
        <w:tabs>
          <w:tab w:val="num" w:pos="5040"/>
        </w:tabs>
        <w:ind w:left="5040" w:hanging="360"/>
      </w:pPr>
    </w:lvl>
    <w:lvl w:ilvl="7" w:tplc="F32C96E4" w:tentative="1">
      <w:start w:val="1"/>
      <w:numFmt w:val="lowerLetter"/>
      <w:lvlText w:val="%8)"/>
      <w:lvlJc w:val="left"/>
      <w:pPr>
        <w:tabs>
          <w:tab w:val="num" w:pos="5760"/>
        </w:tabs>
        <w:ind w:left="5760" w:hanging="360"/>
      </w:pPr>
    </w:lvl>
    <w:lvl w:ilvl="8" w:tplc="27D8CDD6" w:tentative="1">
      <w:start w:val="1"/>
      <w:numFmt w:val="lowerLetter"/>
      <w:lvlText w:val="%9)"/>
      <w:lvlJc w:val="left"/>
      <w:pPr>
        <w:tabs>
          <w:tab w:val="num" w:pos="6480"/>
        </w:tabs>
        <w:ind w:left="6480" w:hanging="360"/>
      </w:pPr>
    </w:lvl>
  </w:abstractNum>
  <w:abstractNum w:abstractNumId="8" w15:restartNumberingAfterBreak="0">
    <w:nsid w:val="16416BD1"/>
    <w:multiLevelType w:val="hybridMultilevel"/>
    <w:tmpl w:val="5EC08872"/>
    <w:lvl w:ilvl="0" w:tplc="0C0A0011">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15:restartNumberingAfterBreak="0">
    <w:nsid w:val="17221E98"/>
    <w:multiLevelType w:val="hybridMultilevel"/>
    <w:tmpl w:val="D5B4FE1E"/>
    <w:lvl w:ilvl="0" w:tplc="60E6C68E">
      <w:start w:val="1"/>
      <w:numFmt w:val="bullet"/>
      <w:lvlText w:val="-"/>
      <w:lvlJc w:val="left"/>
      <w:pPr>
        <w:ind w:left="1440" w:hanging="360"/>
      </w:pPr>
      <w:rPr>
        <w:rFonts w:ascii="Candara" w:eastAsia="Times New Roman" w:hAnsi="Candara" w:cs="Times New Roman"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0" w15:restartNumberingAfterBreak="0">
    <w:nsid w:val="18622A7C"/>
    <w:multiLevelType w:val="hybridMultilevel"/>
    <w:tmpl w:val="65028A1C"/>
    <w:lvl w:ilvl="0" w:tplc="D2E081A8">
      <w:start w:val="1"/>
      <w:numFmt w:val="upperLetter"/>
      <w:lvlText w:val="%1)"/>
      <w:lvlJc w:val="left"/>
      <w:pPr>
        <w:ind w:left="814" w:hanging="360"/>
      </w:pPr>
      <w:rPr>
        <w:rFonts w:ascii="Candara" w:eastAsia="Times New Roman" w:hAnsi="Candara" w:cs="Times New Roman"/>
      </w:rPr>
    </w:lvl>
    <w:lvl w:ilvl="1" w:tplc="2C0A0003" w:tentative="1">
      <w:start w:val="1"/>
      <w:numFmt w:val="bullet"/>
      <w:lvlText w:val="o"/>
      <w:lvlJc w:val="left"/>
      <w:pPr>
        <w:ind w:left="1534" w:hanging="360"/>
      </w:pPr>
      <w:rPr>
        <w:rFonts w:ascii="Courier New" w:hAnsi="Courier New" w:cs="Courier New" w:hint="default"/>
      </w:rPr>
    </w:lvl>
    <w:lvl w:ilvl="2" w:tplc="2C0A0005" w:tentative="1">
      <w:start w:val="1"/>
      <w:numFmt w:val="bullet"/>
      <w:lvlText w:val=""/>
      <w:lvlJc w:val="left"/>
      <w:pPr>
        <w:ind w:left="2254" w:hanging="360"/>
      </w:pPr>
      <w:rPr>
        <w:rFonts w:ascii="Wingdings" w:hAnsi="Wingdings" w:hint="default"/>
      </w:rPr>
    </w:lvl>
    <w:lvl w:ilvl="3" w:tplc="2C0A0001" w:tentative="1">
      <w:start w:val="1"/>
      <w:numFmt w:val="bullet"/>
      <w:lvlText w:val=""/>
      <w:lvlJc w:val="left"/>
      <w:pPr>
        <w:ind w:left="2974" w:hanging="360"/>
      </w:pPr>
      <w:rPr>
        <w:rFonts w:ascii="Symbol" w:hAnsi="Symbol" w:hint="default"/>
      </w:rPr>
    </w:lvl>
    <w:lvl w:ilvl="4" w:tplc="2C0A0003" w:tentative="1">
      <w:start w:val="1"/>
      <w:numFmt w:val="bullet"/>
      <w:lvlText w:val="o"/>
      <w:lvlJc w:val="left"/>
      <w:pPr>
        <w:ind w:left="3694" w:hanging="360"/>
      </w:pPr>
      <w:rPr>
        <w:rFonts w:ascii="Courier New" w:hAnsi="Courier New" w:cs="Courier New" w:hint="default"/>
      </w:rPr>
    </w:lvl>
    <w:lvl w:ilvl="5" w:tplc="2C0A0005" w:tentative="1">
      <w:start w:val="1"/>
      <w:numFmt w:val="bullet"/>
      <w:lvlText w:val=""/>
      <w:lvlJc w:val="left"/>
      <w:pPr>
        <w:ind w:left="4414" w:hanging="360"/>
      </w:pPr>
      <w:rPr>
        <w:rFonts w:ascii="Wingdings" w:hAnsi="Wingdings" w:hint="default"/>
      </w:rPr>
    </w:lvl>
    <w:lvl w:ilvl="6" w:tplc="2C0A0001" w:tentative="1">
      <w:start w:val="1"/>
      <w:numFmt w:val="bullet"/>
      <w:lvlText w:val=""/>
      <w:lvlJc w:val="left"/>
      <w:pPr>
        <w:ind w:left="5134" w:hanging="360"/>
      </w:pPr>
      <w:rPr>
        <w:rFonts w:ascii="Symbol" w:hAnsi="Symbol" w:hint="default"/>
      </w:rPr>
    </w:lvl>
    <w:lvl w:ilvl="7" w:tplc="2C0A0003" w:tentative="1">
      <w:start w:val="1"/>
      <w:numFmt w:val="bullet"/>
      <w:lvlText w:val="o"/>
      <w:lvlJc w:val="left"/>
      <w:pPr>
        <w:ind w:left="5854" w:hanging="360"/>
      </w:pPr>
      <w:rPr>
        <w:rFonts w:ascii="Courier New" w:hAnsi="Courier New" w:cs="Courier New" w:hint="default"/>
      </w:rPr>
    </w:lvl>
    <w:lvl w:ilvl="8" w:tplc="2C0A0005" w:tentative="1">
      <w:start w:val="1"/>
      <w:numFmt w:val="bullet"/>
      <w:lvlText w:val=""/>
      <w:lvlJc w:val="left"/>
      <w:pPr>
        <w:ind w:left="6574" w:hanging="360"/>
      </w:pPr>
      <w:rPr>
        <w:rFonts w:ascii="Wingdings" w:hAnsi="Wingdings" w:hint="default"/>
      </w:rPr>
    </w:lvl>
  </w:abstractNum>
  <w:abstractNum w:abstractNumId="11" w15:restartNumberingAfterBreak="0">
    <w:nsid w:val="19C26078"/>
    <w:multiLevelType w:val="hybridMultilevel"/>
    <w:tmpl w:val="B71887CE"/>
    <w:lvl w:ilvl="0" w:tplc="FB80DFC8">
      <w:start w:val="1"/>
      <w:numFmt w:val="decimal"/>
      <w:lvlText w:val="%1-"/>
      <w:lvlJc w:val="left"/>
      <w:pPr>
        <w:ind w:left="814" w:hanging="360"/>
      </w:pPr>
      <w:rPr>
        <w:rFonts w:hint="default"/>
      </w:rPr>
    </w:lvl>
    <w:lvl w:ilvl="1" w:tplc="0C0A0019">
      <w:start w:val="1"/>
      <w:numFmt w:val="lowerLetter"/>
      <w:lvlText w:val="%2."/>
      <w:lvlJc w:val="left"/>
      <w:pPr>
        <w:ind w:left="1534" w:hanging="360"/>
      </w:pPr>
    </w:lvl>
    <w:lvl w:ilvl="2" w:tplc="0C0A001B" w:tentative="1">
      <w:start w:val="1"/>
      <w:numFmt w:val="lowerRoman"/>
      <w:lvlText w:val="%3."/>
      <w:lvlJc w:val="right"/>
      <w:pPr>
        <w:ind w:left="2254" w:hanging="180"/>
      </w:pPr>
    </w:lvl>
    <w:lvl w:ilvl="3" w:tplc="0C0A000F" w:tentative="1">
      <w:start w:val="1"/>
      <w:numFmt w:val="decimal"/>
      <w:lvlText w:val="%4."/>
      <w:lvlJc w:val="left"/>
      <w:pPr>
        <w:ind w:left="2974" w:hanging="360"/>
      </w:pPr>
    </w:lvl>
    <w:lvl w:ilvl="4" w:tplc="0C0A0019" w:tentative="1">
      <w:start w:val="1"/>
      <w:numFmt w:val="lowerLetter"/>
      <w:lvlText w:val="%5."/>
      <w:lvlJc w:val="left"/>
      <w:pPr>
        <w:ind w:left="3694" w:hanging="360"/>
      </w:pPr>
    </w:lvl>
    <w:lvl w:ilvl="5" w:tplc="0C0A001B" w:tentative="1">
      <w:start w:val="1"/>
      <w:numFmt w:val="lowerRoman"/>
      <w:lvlText w:val="%6."/>
      <w:lvlJc w:val="right"/>
      <w:pPr>
        <w:ind w:left="4414" w:hanging="180"/>
      </w:pPr>
    </w:lvl>
    <w:lvl w:ilvl="6" w:tplc="0C0A000F" w:tentative="1">
      <w:start w:val="1"/>
      <w:numFmt w:val="decimal"/>
      <w:lvlText w:val="%7."/>
      <w:lvlJc w:val="left"/>
      <w:pPr>
        <w:ind w:left="5134" w:hanging="360"/>
      </w:pPr>
    </w:lvl>
    <w:lvl w:ilvl="7" w:tplc="0C0A0019" w:tentative="1">
      <w:start w:val="1"/>
      <w:numFmt w:val="lowerLetter"/>
      <w:lvlText w:val="%8."/>
      <w:lvlJc w:val="left"/>
      <w:pPr>
        <w:ind w:left="5854" w:hanging="360"/>
      </w:pPr>
    </w:lvl>
    <w:lvl w:ilvl="8" w:tplc="0C0A001B" w:tentative="1">
      <w:start w:val="1"/>
      <w:numFmt w:val="lowerRoman"/>
      <w:lvlText w:val="%9."/>
      <w:lvlJc w:val="right"/>
      <w:pPr>
        <w:ind w:left="6574" w:hanging="180"/>
      </w:pPr>
    </w:lvl>
  </w:abstractNum>
  <w:abstractNum w:abstractNumId="12" w15:restartNumberingAfterBreak="0">
    <w:nsid w:val="1C49428E"/>
    <w:multiLevelType w:val="hybridMultilevel"/>
    <w:tmpl w:val="D5B29690"/>
    <w:lvl w:ilvl="0" w:tplc="7AD81256">
      <w:start w:val="2014"/>
      <w:numFmt w:val="bullet"/>
      <w:lvlText w:val="-"/>
      <w:lvlJc w:val="left"/>
      <w:pPr>
        <w:ind w:left="720" w:hanging="360"/>
      </w:pPr>
      <w:rPr>
        <w:rFonts w:ascii="Candara" w:eastAsia="Calibri" w:hAnsi="Candara"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15:restartNumberingAfterBreak="0">
    <w:nsid w:val="1CD30214"/>
    <w:multiLevelType w:val="hybridMultilevel"/>
    <w:tmpl w:val="4BA8CF6E"/>
    <w:lvl w:ilvl="0" w:tplc="80FE3630">
      <w:start w:val="1"/>
      <w:numFmt w:val="lowerLetter"/>
      <w:lvlText w:val="%1)"/>
      <w:lvlJc w:val="left"/>
      <w:pPr>
        <w:ind w:left="786" w:hanging="360"/>
      </w:pPr>
      <w:rPr>
        <w:rFonts w:hint="default"/>
      </w:rPr>
    </w:lvl>
    <w:lvl w:ilvl="1" w:tplc="2C0A0019" w:tentative="1">
      <w:start w:val="1"/>
      <w:numFmt w:val="lowerLetter"/>
      <w:lvlText w:val="%2."/>
      <w:lvlJc w:val="left"/>
      <w:pPr>
        <w:ind w:left="1506" w:hanging="360"/>
      </w:pPr>
    </w:lvl>
    <w:lvl w:ilvl="2" w:tplc="2C0A001B" w:tentative="1">
      <w:start w:val="1"/>
      <w:numFmt w:val="lowerRoman"/>
      <w:lvlText w:val="%3."/>
      <w:lvlJc w:val="right"/>
      <w:pPr>
        <w:ind w:left="2226" w:hanging="180"/>
      </w:pPr>
    </w:lvl>
    <w:lvl w:ilvl="3" w:tplc="2C0A000F" w:tentative="1">
      <w:start w:val="1"/>
      <w:numFmt w:val="decimal"/>
      <w:lvlText w:val="%4."/>
      <w:lvlJc w:val="left"/>
      <w:pPr>
        <w:ind w:left="2946" w:hanging="360"/>
      </w:pPr>
    </w:lvl>
    <w:lvl w:ilvl="4" w:tplc="2C0A0019" w:tentative="1">
      <w:start w:val="1"/>
      <w:numFmt w:val="lowerLetter"/>
      <w:lvlText w:val="%5."/>
      <w:lvlJc w:val="left"/>
      <w:pPr>
        <w:ind w:left="3666" w:hanging="360"/>
      </w:pPr>
    </w:lvl>
    <w:lvl w:ilvl="5" w:tplc="2C0A001B" w:tentative="1">
      <w:start w:val="1"/>
      <w:numFmt w:val="lowerRoman"/>
      <w:lvlText w:val="%6."/>
      <w:lvlJc w:val="right"/>
      <w:pPr>
        <w:ind w:left="4386" w:hanging="180"/>
      </w:pPr>
    </w:lvl>
    <w:lvl w:ilvl="6" w:tplc="2C0A000F" w:tentative="1">
      <w:start w:val="1"/>
      <w:numFmt w:val="decimal"/>
      <w:lvlText w:val="%7."/>
      <w:lvlJc w:val="left"/>
      <w:pPr>
        <w:ind w:left="5106" w:hanging="360"/>
      </w:pPr>
    </w:lvl>
    <w:lvl w:ilvl="7" w:tplc="2C0A0019" w:tentative="1">
      <w:start w:val="1"/>
      <w:numFmt w:val="lowerLetter"/>
      <w:lvlText w:val="%8."/>
      <w:lvlJc w:val="left"/>
      <w:pPr>
        <w:ind w:left="5826" w:hanging="360"/>
      </w:pPr>
    </w:lvl>
    <w:lvl w:ilvl="8" w:tplc="2C0A001B" w:tentative="1">
      <w:start w:val="1"/>
      <w:numFmt w:val="lowerRoman"/>
      <w:lvlText w:val="%9."/>
      <w:lvlJc w:val="right"/>
      <w:pPr>
        <w:ind w:left="6546" w:hanging="180"/>
      </w:pPr>
    </w:lvl>
  </w:abstractNum>
  <w:abstractNum w:abstractNumId="14" w15:restartNumberingAfterBreak="0">
    <w:nsid w:val="20C42F1B"/>
    <w:multiLevelType w:val="hybridMultilevel"/>
    <w:tmpl w:val="93161C6E"/>
    <w:lvl w:ilvl="0" w:tplc="1E4228A0">
      <w:start w:val="1"/>
      <w:numFmt w:val="bullet"/>
      <w:lvlText w:val=""/>
      <w:lvlJc w:val="left"/>
      <w:pPr>
        <w:tabs>
          <w:tab w:val="num" w:pos="720"/>
        </w:tabs>
        <w:ind w:left="720" w:hanging="360"/>
      </w:pPr>
      <w:rPr>
        <w:rFonts w:ascii="Wingdings" w:hAnsi="Wingdings" w:hint="default"/>
      </w:rPr>
    </w:lvl>
    <w:lvl w:ilvl="1" w:tplc="C75A491E">
      <w:start w:val="1"/>
      <w:numFmt w:val="bullet"/>
      <w:lvlText w:val=""/>
      <w:lvlJc w:val="left"/>
      <w:pPr>
        <w:tabs>
          <w:tab w:val="num" w:pos="1440"/>
        </w:tabs>
        <w:ind w:left="1440" w:hanging="360"/>
      </w:pPr>
      <w:rPr>
        <w:rFonts w:ascii="Wingdings" w:hAnsi="Wingdings" w:hint="default"/>
      </w:rPr>
    </w:lvl>
    <w:lvl w:ilvl="2" w:tplc="9192F99C" w:tentative="1">
      <w:start w:val="1"/>
      <w:numFmt w:val="bullet"/>
      <w:lvlText w:val=""/>
      <w:lvlJc w:val="left"/>
      <w:pPr>
        <w:tabs>
          <w:tab w:val="num" w:pos="2160"/>
        </w:tabs>
        <w:ind w:left="2160" w:hanging="360"/>
      </w:pPr>
      <w:rPr>
        <w:rFonts w:ascii="Wingdings" w:hAnsi="Wingdings" w:hint="default"/>
      </w:rPr>
    </w:lvl>
    <w:lvl w:ilvl="3" w:tplc="6A04970C" w:tentative="1">
      <w:start w:val="1"/>
      <w:numFmt w:val="bullet"/>
      <w:lvlText w:val=""/>
      <w:lvlJc w:val="left"/>
      <w:pPr>
        <w:tabs>
          <w:tab w:val="num" w:pos="2880"/>
        </w:tabs>
        <w:ind w:left="2880" w:hanging="360"/>
      </w:pPr>
      <w:rPr>
        <w:rFonts w:ascii="Wingdings" w:hAnsi="Wingdings" w:hint="default"/>
      </w:rPr>
    </w:lvl>
    <w:lvl w:ilvl="4" w:tplc="0CE6352E" w:tentative="1">
      <w:start w:val="1"/>
      <w:numFmt w:val="bullet"/>
      <w:lvlText w:val=""/>
      <w:lvlJc w:val="left"/>
      <w:pPr>
        <w:tabs>
          <w:tab w:val="num" w:pos="3600"/>
        </w:tabs>
        <w:ind w:left="3600" w:hanging="360"/>
      </w:pPr>
      <w:rPr>
        <w:rFonts w:ascii="Wingdings" w:hAnsi="Wingdings" w:hint="default"/>
      </w:rPr>
    </w:lvl>
    <w:lvl w:ilvl="5" w:tplc="968290F2" w:tentative="1">
      <w:start w:val="1"/>
      <w:numFmt w:val="bullet"/>
      <w:lvlText w:val=""/>
      <w:lvlJc w:val="left"/>
      <w:pPr>
        <w:tabs>
          <w:tab w:val="num" w:pos="4320"/>
        </w:tabs>
        <w:ind w:left="4320" w:hanging="360"/>
      </w:pPr>
      <w:rPr>
        <w:rFonts w:ascii="Wingdings" w:hAnsi="Wingdings" w:hint="default"/>
      </w:rPr>
    </w:lvl>
    <w:lvl w:ilvl="6" w:tplc="2166A914" w:tentative="1">
      <w:start w:val="1"/>
      <w:numFmt w:val="bullet"/>
      <w:lvlText w:val=""/>
      <w:lvlJc w:val="left"/>
      <w:pPr>
        <w:tabs>
          <w:tab w:val="num" w:pos="5040"/>
        </w:tabs>
        <w:ind w:left="5040" w:hanging="360"/>
      </w:pPr>
      <w:rPr>
        <w:rFonts w:ascii="Wingdings" w:hAnsi="Wingdings" w:hint="default"/>
      </w:rPr>
    </w:lvl>
    <w:lvl w:ilvl="7" w:tplc="F7EEEAF6" w:tentative="1">
      <w:start w:val="1"/>
      <w:numFmt w:val="bullet"/>
      <w:lvlText w:val=""/>
      <w:lvlJc w:val="left"/>
      <w:pPr>
        <w:tabs>
          <w:tab w:val="num" w:pos="5760"/>
        </w:tabs>
        <w:ind w:left="5760" w:hanging="360"/>
      </w:pPr>
      <w:rPr>
        <w:rFonts w:ascii="Wingdings" w:hAnsi="Wingdings" w:hint="default"/>
      </w:rPr>
    </w:lvl>
    <w:lvl w:ilvl="8" w:tplc="5CF4566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1086E5A"/>
    <w:multiLevelType w:val="hybridMultilevel"/>
    <w:tmpl w:val="776E3F46"/>
    <w:lvl w:ilvl="0" w:tplc="340A0001">
      <w:start w:val="1"/>
      <w:numFmt w:val="bullet"/>
      <w:lvlText w:val=""/>
      <w:lvlJc w:val="left"/>
      <w:pPr>
        <w:tabs>
          <w:tab w:val="num" w:pos="720"/>
        </w:tabs>
        <w:ind w:left="720" w:hanging="360"/>
      </w:pPr>
      <w:rPr>
        <w:rFonts w:ascii="Symbol" w:hAnsi="Symbol" w:hint="default"/>
      </w:rPr>
    </w:lvl>
    <w:lvl w:ilvl="1" w:tplc="DFF094FE">
      <w:start w:val="1"/>
      <w:numFmt w:val="decimal"/>
      <w:lvlText w:val="%2)"/>
      <w:lvlJc w:val="left"/>
      <w:pPr>
        <w:ind w:left="1440" w:hanging="360"/>
      </w:pPr>
      <w:rPr>
        <w:rFonts w:hint="default"/>
      </w:rPr>
    </w:lvl>
    <w:lvl w:ilvl="2" w:tplc="A8462B68" w:tentative="1">
      <w:start w:val="1"/>
      <w:numFmt w:val="lowerLetter"/>
      <w:lvlText w:val="%3)"/>
      <w:lvlJc w:val="left"/>
      <w:pPr>
        <w:tabs>
          <w:tab w:val="num" w:pos="2160"/>
        </w:tabs>
        <w:ind w:left="2160" w:hanging="360"/>
      </w:pPr>
    </w:lvl>
    <w:lvl w:ilvl="3" w:tplc="7966B9D6" w:tentative="1">
      <w:start w:val="1"/>
      <w:numFmt w:val="lowerLetter"/>
      <w:lvlText w:val="%4)"/>
      <w:lvlJc w:val="left"/>
      <w:pPr>
        <w:tabs>
          <w:tab w:val="num" w:pos="2880"/>
        </w:tabs>
        <w:ind w:left="2880" w:hanging="360"/>
      </w:pPr>
    </w:lvl>
    <w:lvl w:ilvl="4" w:tplc="D4C2A192" w:tentative="1">
      <w:start w:val="1"/>
      <w:numFmt w:val="lowerLetter"/>
      <w:lvlText w:val="%5)"/>
      <w:lvlJc w:val="left"/>
      <w:pPr>
        <w:tabs>
          <w:tab w:val="num" w:pos="3600"/>
        </w:tabs>
        <w:ind w:left="3600" w:hanging="360"/>
      </w:pPr>
    </w:lvl>
    <w:lvl w:ilvl="5" w:tplc="D37848B6" w:tentative="1">
      <w:start w:val="1"/>
      <w:numFmt w:val="lowerLetter"/>
      <w:lvlText w:val="%6)"/>
      <w:lvlJc w:val="left"/>
      <w:pPr>
        <w:tabs>
          <w:tab w:val="num" w:pos="4320"/>
        </w:tabs>
        <w:ind w:left="4320" w:hanging="360"/>
      </w:pPr>
    </w:lvl>
    <w:lvl w:ilvl="6" w:tplc="D7FEC170" w:tentative="1">
      <w:start w:val="1"/>
      <w:numFmt w:val="lowerLetter"/>
      <w:lvlText w:val="%7)"/>
      <w:lvlJc w:val="left"/>
      <w:pPr>
        <w:tabs>
          <w:tab w:val="num" w:pos="5040"/>
        </w:tabs>
        <w:ind w:left="5040" w:hanging="360"/>
      </w:pPr>
    </w:lvl>
    <w:lvl w:ilvl="7" w:tplc="913AE176" w:tentative="1">
      <w:start w:val="1"/>
      <w:numFmt w:val="lowerLetter"/>
      <w:lvlText w:val="%8)"/>
      <w:lvlJc w:val="left"/>
      <w:pPr>
        <w:tabs>
          <w:tab w:val="num" w:pos="5760"/>
        </w:tabs>
        <w:ind w:left="5760" w:hanging="360"/>
      </w:pPr>
    </w:lvl>
    <w:lvl w:ilvl="8" w:tplc="2558249E" w:tentative="1">
      <w:start w:val="1"/>
      <w:numFmt w:val="lowerLetter"/>
      <w:lvlText w:val="%9)"/>
      <w:lvlJc w:val="left"/>
      <w:pPr>
        <w:tabs>
          <w:tab w:val="num" w:pos="6480"/>
        </w:tabs>
        <w:ind w:left="6480" w:hanging="360"/>
      </w:pPr>
    </w:lvl>
  </w:abstractNum>
  <w:abstractNum w:abstractNumId="16" w15:restartNumberingAfterBreak="0">
    <w:nsid w:val="22A41FEB"/>
    <w:multiLevelType w:val="hybridMultilevel"/>
    <w:tmpl w:val="CB366278"/>
    <w:lvl w:ilvl="0" w:tplc="9088520A">
      <w:start w:val="1"/>
      <w:numFmt w:val="decimal"/>
      <w:lvlText w:val="%1)"/>
      <w:lvlJc w:val="left"/>
      <w:pPr>
        <w:ind w:left="814" w:hanging="360"/>
      </w:pPr>
      <w:rPr>
        <w:rFonts w:hint="default"/>
      </w:rPr>
    </w:lvl>
    <w:lvl w:ilvl="1" w:tplc="0C0A0019" w:tentative="1">
      <w:start w:val="1"/>
      <w:numFmt w:val="lowerLetter"/>
      <w:lvlText w:val="%2."/>
      <w:lvlJc w:val="left"/>
      <w:pPr>
        <w:ind w:left="1534" w:hanging="360"/>
      </w:pPr>
    </w:lvl>
    <w:lvl w:ilvl="2" w:tplc="0C0A001B" w:tentative="1">
      <w:start w:val="1"/>
      <w:numFmt w:val="lowerRoman"/>
      <w:lvlText w:val="%3."/>
      <w:lvlJc w:val="right"/>
      <w:pPr>
        <w:ind w:left="2254" w:hanging="180"/>
      </w:pPr>
    </w:lvl>
    <w:lvl w:ilvl="3" w:tplc="0C0A000F" w:tentative="1">
      <w:start w:val="1"/>
      <w:numFmt w:val="decimal"/>
      <w:lvlText w:val="%4."/>
      <w:lvlJc w:val="left"/>
      <w:pPr>
        <w:ind w:left="2974" w:hanging="360"/>
      </w:pPr>
    </w:lvl>
    <w:lvl w:ilvl="4" w:tplc="0C0A0019" w:tentative="1">
      <w:start w:val="1"/>
      <w:numFmt w:val="lowerLetter"/>
      <w:lvlText w:val="%5."/>
      <w:lvlJc w:val="left"/>
      <w:pPr>
        <w:ind w:left="3694" w:hanging="360"/>
      </w:pPr>
    </w:lvl>
    <w:lvl w:ilvl="5" w:tplc="0C0A001B" w:tentative="1">
      <w:start w:val="1"/>
      <w:numFmt w:val="lowerRoman"/>
      <w:lvlText w:val="%6."/>
      <w:lvlJc w:val="right"/>
      <w:pPr>
        <w:ind w:left="4414" w:hanging="180"/>
      </w:pPr>
    </w:lvl>
    <w:lvl w:ilvl="6" w:tplc="0C0A000F" w:tentative="1">
      <w:start w:val="1"/>
      <w:numFmt w:val="decimal"/>
      <w:lvlText w:val="%7."/>
      <w:lvlJc w:val="left"/>
      <w:pPr>
        <w:ind w:left="5134" w:hanging="360"/>
      </w:pPr>
    </w:lvl>
    <w:lvl w:ilvl="7" w:tplc="0C0A0019" w:tentative="1">
      <w:start w:val="1"/>
      <w:numFmt w:val="lowerLetter"/>
      <w:lvlText w:val="%8."/>
      <w:lvlJc w:val="left"/>
      <w:pPr>
        <w:ind w:left="5854" w:hanging="360"/>
      </w:pPr>
    </w:lvl>
    <w:lvl w:ilvl="8" w:tplc="0C0A001B" w:tentative="1">
      <w:start w:val="1"/>
      <w:numFmt w:val="lowerRoman"/>
      <w:lvlText w:val="%9."/>
      <w:lvlJc w:val="right"/>
      <w:pPr>
        <w:ind w:left="6574" w:hanging="180"/>
      </w:pPr>
    </w:lvl>
  </w:abstractNum>
  <w:abstractNum w:abstractNumId="17" w15:restartNumberingAfterBreak="0">
    <w:nsid w:val="22FC6581"/>
    <w:multiLevelType w:val="hybridMultilevel"/>
    <w:tmpl w:val="C2EE9C9C"/>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8" w15:restartNumberingAfterBreak="0">
    <w:nsid w:val="29375010"/>
    <w:multiLevelType w:val="hybridMultilevel"/>
    <w:tmpl w:val="6C32460C"/>
    <w:lvl w:ilvl="0" w:tplc="BCD85A9E">
      <w:start w:val="1"/>
      <w:numFmt w:val="bullet"/>
      <w:lvlText w:val="•"/>
      <w:lvlJc w:val="left"/>
      <w:pPr>
        <w:tabs>
          <w:tab w:val="num" w:pos="720"/>
        </w:tabs>
        <w:ind w:left="720" w:hanging="360"/>
      </w:pPr>
      <w:rPr>
        <w:rFonts w:ascii="Arial" w:hAnsi="Arial" w:hint="default"/>
      </w:rPr>
    </w:lvl>
    <w:lvl w:ilvl="1" w:tplc="E6E6947A" w:tentative="1">
      <w:start w:val="1"/>
      <w:numFmt w:val="bullet"/>
      <w:lvlText w:val="•"/>
      <w:lvlJc w:val="left"/>
      <w:pPr>
        <w:tabs>
          <w:tab w:val="num" w:pos="1440"/>
        </w:tabs>
        <w:ind w:left="1440" w:hanging="360"/>
      </w:pPr>
      <w:rPr>
        <w:rFonts w:ascii="Arial" w:hAnsi="Arial" w:hint="default"/>
      </w:rPr>
    </w:lvl>
    <w:lvl w:ilvl="2" w:tplc="B3287DBC" w:tentative="1">
      <w:start w:val="1"/>
      <w:numFmt w:val="bullet"/>
      <w:lvlText w:val="•"/>
      <w:lvlJc w:val="left"/>
      <w:pPr>
        <w:tabs>
          <w:tab w:val="num" w:pos="2160"/>
        </w:tabs>
        <w:ind w:left="2160" w:hanging="360"/>
      </w:pPr>
      <w:rPr>
        <w:rFonts w:ascii="Arial" w:hAnsi="Arial" w:hint="default"/>
      </w:rPr>
    </w:lvl>
    <w:lvl w:ilvl="3" w:tplc="F2C8753C" w:tentative="1">
      <w:start w:val="1"/>
      <w:numFmt w:val="bullet"/>
      <w:lvlText w:val="•"/>
      <w:lvlJc w:val="left"/>
      <w:pPr>
        <w:tabs>
          <w:tab w:val="num" w:pos="2880"/>
        </w:tabs>
        <w:ind w:left="2880" w:hanging="360"/>
      </w:pPr>
      <w:rPr>
        <w:rFonts w:ascii="Arial" w:hAnsi="Arial" w:hint="default"/>
      </w:rPr>
    </w:lvl>
    <w:lvl w:ilvl="4" w:tplc="04B25D60" w:tentative="1">
      <w:start w:val="1"/>
      <w:numFmt w:val="bullet"/>
      <w:lvlText w:val="•"/>
      <w:lvlJc w:val="left"/>
      <w:pPr>
        <w:tabs>
          <w:tab w:val="num" w:pos="3600"/>
        </w:tabs>
        <w:ind w:left="3600" w:hanging="360"/>
      </w:pPr>
      <w:rPr>
        <w:rFonts w:ascii="Arial" w:hAnsi="Arial" w:hint="default"/>
      </w:rPr>
    </w:lvl>
    <w:lvl w:ilvl="5" w:tplc="BA0A996A" w:tentative="1">
      <w:start w:val="1"/>
      <w:numFmt w:val="bullet"/>
      <w:lvlText w:val="•"/>
      <w:lvlJc w:val="left"/>
      <w:pPr>
        <w:tabs>
          <w:tab w:val="num" w:pos="4320"/>
        </w:tabs>
        <w:ind w:left="4320" w:hanging="360"/>
      </w:pPr>
      <w:rPr>
        <w:rFonts w:ascii="Arial" w:hAnsi="Arial" w:hint="default"/>
      </w:rPr>
    </w:lvl>
    <w:lvl w:ilvl="6" w:tplc="095EA5C8" w:tentative="1">
      <w:start w:val="1"/>
      <w:numFmt w:val="bullet"/>
      <w:lvlText w:val="•"/>
      <w:lvlJc w:val="left"/>
      <w:pPr>
        <w:tabs>
          <w:tab w:val="num" w:pos="5040"/>
        </w:tabs>
        <w:ind w:left="5040" w:hanging="360"/>
      </w:pPr>
      <w:rPr>
        <w:rFonts w:ascii="Arial" w:hAnsi="Arial" w:hint="default"/>
      </w:rPr>
    </w:lvl>
    <w:lvl w:ilvl="7" w:tplc="697ADFEE" w:tentative="1">
      <w:start w:val="1"/>
      <w:numFmt w:val="bullet"/>
      <w:lvlText w:val="•"/>
      <w:lvlJc w:val="left"/>
      <w:pPr>
        <w:tabs>
          <w:tab w:val="num" w:pos="5760"/>
        </w:tabs>
        <w:ind w:left="5760" w:hanging="360"/>
      </w:pPr>
      <w:rPr>
        <w:rFonts w:ascii="Arial" w:hAnsi="Arial" w:hint="default"/>
      </w:rPr>
    </w:lvl>
    <w:lvl w:ilvl="8" w:tplc="3AA05AD2"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2D02686D"/>
    <w:multiLevelType w:val="hybridMultilevel"/>
    <w:tmpl w:val="13920D6E"/>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0" w15:restartNumberingAfterBreak="0">
    <w:nsid w:val="2E757DAD"/>
    <w:multiLevelType w:val="hybridMultilevel"/>
    <w:tmpl w:val="A69C6198"/>
    <w:lvl w:ilvl="0" w:tplc="7610AD22">
      <w:numFmt w:val="bullet"/>
      <w:lvlText w:val="-"/>
      <w:lvlJc w:val="left"/>
      <w:pPr>
        <w:ind w:left="1080" w:hanging="360"/>
      </w:pPr>
      <w:rPr>
        <w:rFonts w:ascii="Candara" w:eastAsia="Times New Roman" w:hAnsi="Candara" w:cs="Times New Roman" w:hint="default"/>
      </w:rPr>
    </w:lvl>
    <w:lvl w:ilvl="1" w:tplc="2C0A0003">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21" w15:restartNumberingAfterBreak="0">
    <w:nsid w:val="2E785AAA"/>
    <w:multiLevelType w:val="hybridMultilevel"/>
    <w:tmpl w:val="EDCAE3A8"/>
    <w:lvl w:ilvl="0" w:tplc="1B5041E2">
      <w:start w:val="1"/>
      <w:numFmt w:val="lowerLetter"/>
      <w:lvlText w:val="%1)"/>
      <w:lvlJc w:val="left"/>
      <w:pPr>
        <w:ind w:left="814" w:hanging="360"/>
      </w:pPr>
      <w:rPr>
        <w:rFonts w:hint="default"/>
      </w:rPr>
    </w:lvl>
    <w:lvl w:ilvl="1" w:tplc="2C0A0019" w:tentative="1">
      <w:start w:val="1"/>
      <w:numFmt w:val="lowerLetter"/>
      <w:lvlText w:val="%2."/>
      <w:lvlJc w:val="left"/>
      <w:pPr>
        <w:ind w:left="1534" w:hanging="360"/>
      </w:pPr>
    </w:lvl>
    <w:lvl w:ilvl="2" w:tplc="2C0A001B" w:tentative="1">
      <w:start w:val="1"/>
      <w:numFmt w:val="lowerRoman"/>
      <w:lvlText w:val="%3."/>
      <w:lvlJc w:val="right"/>
      <w:pPr>
        <w:ind w:left="2254" w:hanging="180"/>
      </w:pPr>
    </w:lvl>
    <w:lvl w:ilvl="3" w:tplc="2C0A000F" w:tentative="1">
      <w:start w:val="1"/>
      <w:numFmt w:val="decimal"/>
      <w:lvlText w:val="%4."/>
      <w:lvlJc w:val="left"/>
      <w:pPr>
        <w:ind w:left="2974" w:hanging="360"/>
      </w:pPr>
    </w:lvl>
    <w:lvl w:ilvl="4" w:tplc="2C0A0019" w:tentative="1">
      <w:start w:val="1"/>
      <w:numFmt w:val="lowerLetter"/>
      <w:lvlText w:val="%5."/>
      <w:lvlJc w:val="left"/>
      <w:pPr>
        <w:ind w:left="3694" w:hanging="360"/>
      </w:pPr>
    </w:lvl>
    <w:lvl w:ilvl="5" w:tplc="2C0A001B" w:tentative="1">
      <w:start w:val="1"/>
      <w:numFmt w:val="lowerRoman"/>
      <w:lvlText w:val="%6."/>
      <w:lvlJc w:val="right"/>
      <w:pPr>
        <w:ind w:left="4414" w:hanging="180"/>
      </w:pPr>
    </w:lvl>
    <w:lvl w:ilvl="6" w:tplc="2C0A000F" w:tentative="1">
      <w:start w:val="1"/>
      <w:numFmt w:val="decimal"/>
      <w:lvlText w:val="%7."/>
      <w:lvlJc w:val="left"/>
      <w:pPr>
        <w:ind w:left="5134" w:hanging="360"/>
      </w:pPr>
    </w:lvl>
    <w:lvl w:ilvl="7" w:tplc="2C0A0019" w:tentative="1">
      <w:start w:val="1"/>
      <w:numFmt w:val="lowerLetter"/>
      <w:lvlText w:val="%8."/>
      <w:lvlJc w:val="left"/>
      <w:pPr>
        <w:ind w:left="5854" w:hanging="360"/>
      </w:pPr>
    </w:lvl>
    <w:lvl w:ilvl="8" w:tplc="2C0A001B" w:tentative="1">
      <w:start w:val="1"/>
      <w:numFmt w:val="lowerRoman"/>
      <w:lvlText w:val="%9."/>
      <w:lvlJc w:val="right"/>
      <w:pPr>
        <w:ind w:left="6574" w:hanging="180"/>
      </w:pPr>
    </w:lvl>
  </w:abstractNum>
  <w:abstractNum w:abstractNumId="22" w15:restartNumberingAfterBreak="0">
    <w:nsid w:val="33656C94"/>
    <w:multiLevelType w:val="hybridMultilevel"/>
    <w:tmpl w:val="E53262A4"/>
    <w:lvl w:ilvl="0" w:tplc="7AAA5A54">
      <w:start w:val="1"/>
      <w:numFmt w:val="decimal"/>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3" w15:restartNumberingAfterBreak="0">
    <w:nsid w:val="36BE427B"/>
    <w:multiLevelType w:val="hybridMultilevel"/>
    <w:tmpl w:val="33C6B0D2"/>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384B5E04"/>
    <w:multiLevelType w:val="hybridMultilevel"/>
    <w:tmpl w:val="73340112"/>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5" w15:restartNumberingAfterBreak="0">
    <w:nsid w:val="3A370D31"/>
    <w:multiLevelType w:val="hybridMultilevel"/>
    <w:tmpl w:val="8B84DC6C"/>
    <w:lvl w:ilvl="0" w:tplc="2C0A0001">
      <w:start w:val="1"/>
      <w:numFmt w:val="bullet"/>
      <w:lvlText w:val=""/>
      <w:lvlJc w:val="left"/>
      <w:pPr>
        <w:ind w:left="2880" w:hanging="360"/>
      </w:pPr>
      <w:rPr>
        <w:rFonts w:ascii="Symbol" w:hAnsi="Symbol" w:hint="default"/>
      </w:rPr>
    </w:lvl>
    <w:lvl w:ilvl="1" w:tplc="2C0A0003">
      <w:start w:val="1"/>
      <w:numFmt w:val="bullet"/>
      <w:lvlText w:val="o"/>
      <w:lvlJc w:val="left"/>
      <w:pPr>
        <w:ind w:left="3600" w:hanging="360"/>
      </w:pPr>
      <w:rPr>
        <w:rFonts w:ascii="Courier New" w:hAnsi="Courier New" w:cs="Courier New" w:hint="default"/>
      </w:rPr>
    </w:lvl>
    <w:lvl w:ilvl="2" w:tplc="2C0A0005" w:tentative="1">
      <w:start w:val="1"/>
      <w:numFmt w:val="bullet"/>
      <w:lvlText w:val=""/>
      <w:lvlJc w:val="left"/>
      <w:pPr>
        <w:ind w:left="4320" w:hanging="360"/>
      </w:pPr>
      <w:rPr>
        <w:rFonts w:ascii="Wingdings" w:hAnsi="Wingdings" w:hint="default"/>
      </w:rPr>
    </w:lvl>
    <w:lvl w:ilvl="3" w:tplc="2C0A0001" w:tentative="1">
      <w:start w:val="1"/>
      <w:numFmt w:val="bullet"/>
      <w:lvlText w:val=""/>
      <w:lvlJc w:val="left"/>
      <w:pPr>
        <w:ind w:left="5040" w:hanging="360"/>
      </w:pPr>
      <w:rPr>
        <w:rFonts w:ascii="Symbol" w:hAnsi="Symbol" w:hint="default"/>
      </w:rPr>
    </w:lvl>
    <w:lvl w:ilvl="4" w:tplc="2C0A0003" w:tentative="1">
      <w:start w:val="1"/>
      <w:numFmt w:val="bullet"/>
      <w:lvlText w:val="o"/>
      <w:lvlJc w:val="left"/>
      <w:pPr>
        <w:ind w:left="5760" w:hanging="360"/>
      </w:pPr>
      <w:rPr>
        <w:rFonts w:ascii="Courier New" w:hAnsi="Courier New" w:cs="Courier New" w:hint="default"/>
      </w:rPr>
    </w:lvl>
    <w:lvl w:ilvl="5" w:tplc="2C0A0005" w:tentative="1">
      <w:start w:val="1"/>
      <w:numFmt w:val="bullet"/>
      <w:lvlText w:val=""/>
      <w:lvlJc w:val="left"/>
      <w:pPr>
        <w:ind w:left="6480" w:hanging="360"/>
      </w:pPr>
      <w:rPr>
        <w:rFonts w:ascii="Wingdings" w:hAnsi="Wingdings" w:hint="default"/>
      </w:rPr>
    </w:lvl>
    <w:lvl w:ilvl="6" w:tplc="2C0A0001" w:tentative="1">
      <w:start w:val="1"/>
      <w:numFmt w:val="bullet"/>
      <w:lvlText w:val=""/>
      <w:lvlJc w:val="left"/>
      <w:pPr>
        <w:ind w:left="7200" w:hanging="360"/>
      </w:pPr>
      <w:rPr>
        <w:rFonts w:ascii="Symbol" w:hAnsi="Symbol" w:hint="default"/>
      </w:rPr>
    </w:lvl>
    <w:lvl w:ilvl="7" w:tplc="2C0A0003" w:tentative="1">
      <w:start w:val="1"/>
      <w:numFmt w:val="bullet"/>
      <w:lvlText w:val="o"/>
      <w:lvlJc w:val="left"/>
      <w:pPr>
        <w:ind w:left="7920" w:hanging="360"/>
      </w:pPr>
      <w:rPr>
        <w:rFonts w:ascii="Courier New" w:hAnsi="Courier New" w:cs="Courier New" w:hint="default"/>
      </w:rPr>
    </w:lvl>
    <w:lvl w:ilvl="8" w:tplc="2C0A0005" w:tentative="1">
      <w:start w:val="1"/>
      <w:numFmt w:val="bullet"/>
      <w:lvlText w:val=""/>
      <w:lvlJc w:val="left"/>
      <w:pPr>
        <w:ind w:left="8640" w:hanging="360"/>
      </w:pPr>
      <w:rPr>
        <w:rFonts w:ascii="Wingdings" w:hAnsi="Wingdings" w:hint="default"/>
      </w:rPr>
    </w:lvl>
  </w:abstractNum>
  <w:abstractNum w:abstractNumId="26" w15:restartNumberingAfterBreak="0">
    <w:nsid w:val="3B9F7915"/>
    <w:multiLevelType w:val="multilevel"/>
    <w:tmpl w:val="2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088524A"/>
    <w:multiLevelType w:val="hybridMultilevel"/>
    <w:tmpl w:val="3FEA3F88"/>
    <w:lvl w:ilvl="0" w:tplc="D8A60CF6">
      <w:start w:val="1"/>
      <w:numFmt w:val="upperRoman"/>
      <w:pStyle w:val="Heading3"/>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15:restartNumberingAfterBreak="0">
    <w:nsid w:val="41E51D64"/>
    <w:multiLevelType w:val="hybridMultilevel"/>
    <w:tmpl w:val="5B3679C4"/>
    <w:lvl w:ilvl="0" w:tplc="E95E58B8">
      <w:start w:val="1"/>
      <w:numFmt w:val="bullet"/>
      <w:lvlText w:val="–"/>
      <w:lvlJc w:val="left"/>
      <w:pPr>
        <w:tabs>
          <w:tab w:val="num" w:pos="720"/>
        </w:tabs>
        <w:ind w:left="720" w:hanging="360"/>
      </w:pPr>
      <w:rPr>
        <w:rFonts w:ascii="Arial" w:hAnsi="Arial" w:hint="default"/>
      </w:rPr>
    </w:lvl>
    <w:lvl w:ilvl="1" w:tplc="F0D4910C">
      <w:start w:val="1"/>
      <w:numFmt w:val="bullet"/>
      <w:lvlText w:val="–"/>
      <w:lvlJc w:val="left"/>
      <w:pPr>
        <w:tabs>
          <w:tab w:val="num" w:pos="1440"/>
        </w:tabs>
        <w:ind w:left="1440" w:hanging="360"/>
      </w:pPr>
      <w:rPr>
        <w:rFonts w:ascii="Arial" w:hAnsi="Arial" w:hint="default"/>
      </w:rPr>
    </w:lvl>
    <w:lvl w:ilvl="2" w:tplc="E4BECE38" w:tentative="1">
      <w:start w:val="1"/>
      <w:numFmt w:val="bullet"/>
      <w:lvlText w:val="–"/>
      <w:lvlJc w:val="left"/>
      <w:pPr>
        <w:tabs>
          <w:tab w:val="num" w:pos="2160"/>
        </w:tabs>
        <w:ind w:left="2160" w:hanging="360"/>
      </w:pPr>
      <w:rPr>
        <w:rFonts w:ascii="Arial" w:hAnsi="Arial" w:hint="default"/>
      </w:rPr>
    </w:lvl>
    <w:lvl w:ilvl="3" w:tplc="C78CEFF2" w:tentative="1">
      <w:start w:val="1"/>
      <w:numFmt w:val="bullet"/>
      <w:lvlText w:val="–"/>
      <w:lvlJc w:val="left"/>
      <w:pPr>
        <w:tabs>
          <w:tab w:val="num" w:pos="2880"/>
        </w:tabs>
        <w:ind w:left="2880" w:hanging="360"/>
      </w:pPr>
      <w:rPr>
        <w:rFonts w:ascii="Arial" w:hAnsi="Arial" w:hint="default"/>
      </w:rPr>
    </w:lvl>
    <w:lvl w:ilvl="4" w:tplc="DD6070F6" w:tentative="1">
      <w:start w:val="1"/>
      <w:numFmt w:val="bullet"/>
      <w:lvlText w:val="–"/>
      <w:lvlJc w:val="left"/>
      <w:pPr>
        <w:tabs>
          <w:tab w:val="num" w:pos="3600"/>
        </w:tabs>
        <w:ind w:left="3600" w:hanging="360"/>
      </w:pPr>
      <w:rPr>
        <w:rFonts w:ascii="Arial" w:hAnsi="Arial" w:hint="default"/>
      </w:rPr>
    </w:lvl>
    <w:lvl w:ilvl="5" w:tplc="1FEC062C" w:tentative="1">
      <w:start w:val="1"/>
      <w:numFmt w:val="bullet"/>
      <w:lvlText w:val="–"/>
      <w:lvlJc w:val="left"/>
      <w:pPr>
        <w:tabs>
          <w:tab w:val="num" w:pos="4320"/>
        </w:tabs>
        <w:ind w:left="4320" w:hanging="360"/>
      </w:pPr>
      <w:rPr>
        <w:rFonts w:ascii="Arial" w:hAnsi="Arial" w:hint="default"/>
      </w:rPr>
    </w:lvl>
    <w:lvl w:ilvl="6" w:tplc="3EC8E910" w:tentative="1">
      <w:start w:val="1"/>
      <w:numFmt w:val="bullet"/>
      <w:lvlText w:val="–"/>
      <w:lvlJc w:val="left"/>
      <w:pPr>
        <w:tabs>
          <w:tab w:val="num" w:pos="5040"/>
        </w:tabs>
        <w:ind w:left="5040" w:hanging="360"/>
      </w:pPr>
      <w:rPr>
        <w:rFonts w:ascii="Arial" w:hAnsi="Arial" w:hint="default"/>
      </w:rPr>
    </w:lvl>
    <w:lvl w:ilvl="7" w:tplc="9662CC84" w:tentative="1">
      <w:start w:val="1"/>
      <w:numFmt w:val="bullet"/>
      <w:lvlText w:val="–"/>
      <w:lvlJc w:val="left"/>
      <w:pPr>
        <w:tabs>
          <w:tab w:val="num" w:pos="5760"/>
        </w:tabs>
        <w:ind w:left="5760" w:hanging="360"/>
      </w:pPr>
      <w:rPr>
        <w:rFonts w:ascii="Arial" w:hAnsi="Arial" w:hint="default"/>
      </w:rPr>
    </w:lvl>
    <w:lvl w:ilvl="8" w:tplc="9FA2722E"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456F65E1"/>
    <w:multiLevelType w:val="hybridMultilevel"/>
    <w:tmpl w:val="AC829AE6"/>
    <w:lvl w:ilvl="0" w:tplc="6278FB84">
      <w:start w:val="1"/>
      <w:numFmt w:val="bullet"/>
      <w:lvlText w:val="-"/>
      <w:lvlJc w:val="left"/>
      <w:pPr>
        <w:ind w:left="720" w:hanging="360"/>
      </w:pPr>
      <w:rPr>
        <w:rFonts w:ascii="Calibri" w:eastAsiaTheme="minorHAnsi"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0" w15:restartNumberingAfterBreak="0">
    <w:nsid w:val="458246F1"/>
    <w:multiLevelType w:val="hybridMultilevel"/>
    <w:tmpl w:val="A0DA5C70"/>
    <w:lvl w:ilvl="0" w:tplc="AA8400B8">
      <w:start w:val="1"/>
      <w:numFmt w:val="decimal"/>
      <w:lvlText w:val="%1."/>
      <w:lvlJc w:val="left"/>
      <w:pPr>
        <w:tabs>
          <w:tab w:val="num" w:pos="720"/>
        </w:tabs>
        <w:ind w:left="720" w:hanging="360"/>
      </w:pPr>
    </w:lvl>
    <w:lvl w:ilvl="1" w:tplc="EC9002F2">
      <w:start w:val="1"/>
      <w:numFmt w:val="decimal"/>
      <w:lvlText w:val="%2."/>
      <w:lvlJc w:val="left"/>
      <w:pPr>
        <w:tabs>
          <w:tab w:val="num" w:pos="1440"/>
        </w:tabs>
        <w:ind w:left="1440" w:hanging="360"/>
      </w:pPr>
    </w:lvl>
    <w:lvl w:ilvl="2" w:tplc="80A25968">
      <w:start w:val="1"/>
      <w:numFmt w:val="lowerLetter"/>
      <w:lvlText w:val="%3."/>
      <w:lvlJc w:val="left"/>
      <w:pPr>
        <w:tabs>
          <w:tab w:val="num" w:pos="2160"/>
        </w:tabs>
        <w:ind w:left="2160" w:hanging="360"/>
      </w:pPr>
    </w:lvl>
    <w:lvl w:ilvl="3" w:tplc="432C64F6">
      <w:start w:val="1"/>
      <w:numFmt w:val="decimal"/>
      <w:lvlText w:val="%4."/>
      <w:lvlJc w:val="left"/>
      <w:pPr>
        <w:tabs>
          <w:tab w:val="num" w:pos="2880"/>
        </w:tabs>
        <w:ind w:left="2880" w:hanging="360"/>
      </w:pPr>
    </w:lvl>
    <w:lvl w:ilvl="4" w:tplc="C04243C6">
      <w:start w:val="1"/>
      <w:numFmt w:val="decimal"/>
      <w:lvlText w:val="%5."/>
      <w:lvlJc w:val="left"/>
      <w:pPr>
        <w:tabs>
          <w:tab w:val="num" w:pos="3600"/>
        </w:tabs>
        <w:ind w:left="3600" w:hanging="360"/>
      </w:pPr>
    </w:lvl>
    <w:lvl w:ilvl="5" w:tplc="59825DE8" w:tentative="1">
      <w:start w:val="1"/>
      <w:numFmt w:val="decimal"/>
      <w:lvlText w:val="%6."/>
      <w:lvlJc w:val="left"/>
      <w:pPr>
        <w:tabs>
          <w:tab w:val="num" w:pos="4320"/>
        </w:tabs>
        <w:ind w:left="4320" w:hanging="360"/>
      </w:pPr>
    </w:lvl>
    <w:lvl w:ilvl="6" w:tplc="EDF8D8E0" w:tentative="1">
      <w:start w:val="1"/>
      <w:numFmt w:val="decimal"/>
      <w:lvlText w:val="%7."/>
      <w:lvlJc w:val="left"/>
      <w:pPr>
        <w:tabs>
          <w:tab w:val="num" w:pos="5040"/>
        </w:tabs>
        <w:ind w:left="5040" w:hanging="360"/>
      </w:pPr>
    </w:lvl>
    <w:lvl w:ilvl="7" w:tplc="C0BC7DBE" w:tentative="1">
      <w:start w:val="1"/>
      <w:numFmt w:val="decimal"/>
      <w:lvlText w:val="%8."/>
      <w:lvlJc w:val="left"/>
      <w:pPr>
        <w:tabs>
          <w:tab w:val="num" w:pos="5760"/>
        </w:tabs>
        <w:ind w:left="5760" w:hanging="360"/>
      </w:pPr>
    </w:lvl>
    <w:lvl w:ilvl="8" w:tplc="7564FA94" w:tentative="1">
      <w:start w:val="1"/>
      <w:numFmt w:val="decimal"/>
      <w:lvlText w:val="%9."/>
      <w:lvlJc w:val="left"/>
      <w:pPr>
        <w:tabs>
          <w:tab w:val="num" w:pos="6480"/>
        </w:tabs>
        <w:ind w:left="6480" w:hanging="360"/>
      </w:pPr>
    </w:lvl>
  </w:abstractNum>
  <w:abstractNum w:abstractNumId="31" w15:restartNumberingAfterBreak="0">
    <w:nsid w:val="4ED61DCB"/>
    <w:multiLevelType w:val="hybridMultilevel"/>
    <w:tmpl w:val="9D0680FC"/>
    <w:lvl w:ilvl="0" w:tplc="CE1491E6">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2" w15:restartNumberingAfterBreak="0">
    <w:nsid w:val="4FD56805"/>
    <w:multiLevelType w:val="hybridMultilevel"/>
    <w:tmpl w:val="3C14328A"/>
    <w:lvl w:ilvl="0" w:tplc="5A3C089A">
      <w:start w:val="1"/>
      <w:numFmt w:val="lowerRoman"/>
      <w:lvlText w:val="%1)"/>
      <w:lvlJc w:val="left"/>
      <w:pPr>
        <w:ind w:left="1713" w:hanging="720"/>
      </w:pPr>
      <w:rPr>
        <w:rFonts w:hint="default"/>
      </w:rPr>
    </w:lvl>
    <w:lvl w:ilvl="1" w:tplc="2C0A0019" w:tentative="1">
      <w:start w:val="1"/>
      <w:numFmt w:val="lowerLetter"/>
      <w:lvlText w:val="%2."/>
      <w:lvlJc w:val="left"/>
      <w:pPr>
        <w:ind w:left="2073" w:hanging="360"/>
      </w:pPr>
    </w:lvl>
    <w:lvl w:ilvl="2" w:tplc="2C0A001B" w:tentative="1">
      <w:start w:val="1"/>
      <w:numFmt w:val="lowerRoman"/>
      <w:lvlText w:val="%3."/>
      <w:lvlJc w:val="right"/>
      <w:pPr>
        <w:ind w:left="2793" w:hanging="180"/>
      </w:pPr>
    </w:lvl>
    <w:lvl w:ilvl="3" w:tplc="2C0A000F" w:tentative="1">
      <w:start w:val="1"/>
      <w:numFmt w:val="decimal"/>
      <w:lvlText w:val="%4."/>
      <w:lvlJc w:val="left"/>
      <w:pPr>
        <w:ind w:left="3513" w:hanging="360"/>
      </w:pPr>
    </w:lvl>
    <w:lvl w:ilvl="4" w:tplc="2C0A0019" w:tentative="1">
      <w:start w:val="1"/>
      <w:numFmt w:val="lowerLetter"/>
      <w:lvlText w:val="%5."/>
      <w:lvlJc w:val="left"/>
      <w:pPr>
        <w:ind w:left="4233" w:hanging="360"/>
      </w:pPr>
    </w:lvl>
    <w:lvl w:ilvl="5" w:tplc="2C0A001B" w:tentative="1">
      <w:start w:val="1"/>
      <w:numFmt w:val="lowerRoman"/>
      <w:lvlText w:val="%6."/>
      <w:lvlJc w:val="right"/>
      <w:pPr>
        <w:ind w:left="4953" w:hanging="180"/>
      </w:pPr>
    </w:lvl>
    <w:lvl w:ilvl="6" w:tplc="2C0A000F" w:tentative="1">
      <w:start w:val="1"/>
      <w:numFmt w:val="decimal"/>
      <w:lvlText w:val="%7."/>
      <w:lvlJc w:val="left"/>
      <w:pPr>
        <w:ind w:left="5673" w:hanging="360"/>
      </w:pPr>
    </w:lvl>
    <w:lvl w:ilvl="7" w:tplc="2C0A0019" w:tentative="1">
      <w:start w:val="1"/>
      <w:numFmt w:val="lowerLetter"/>
      <w:lvlText w:val="%8."/>
      <w:lvlJc w:val="left"/>
      <w:pPr>
        <w:ind w:left="6393" w:hanging="360"/>
      </w:pPr>
    </w:lvl>
    <w:lvl w:ilvl="8" w:tplc="2C0A001B" w:tentative="1">
      <w:start w:val="1"/>
      <w:numFmt w:val="lowerRoman"/>
      <w:lvlText w:val="%9."/>
      <w:lvlJc w:val="right"/>
      <w:pPr>
        <w:ind w:left="7113" w:hanging="180"/>
      </w:pPr>
    </w:lvl>
  </w:abstractNum>
  <w:abstractNum w:abstractNumId="33" w15:restartNumberingAfterBreak="0">
    <w:nsid w:val="51A32B45"/>
    <w:multiLevelType w:val="hybridMultilevel"/>
    <w:tmpl w:val="E12A8E8A"/>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4" w15:restartNumberingAfterBreak="0">
    <w:nsid w:val="565956A2"/>
    <w:multiLevelType w:val="hybridMultilevel"/>
    <w:tmpl w:val="9F225D0A"/>
    <w:lvl w:ilvl="0" w:tplc="0C0A0011">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5A0E08EE"/>
    <w:multiLevelType w:val="hybridMultilevel"/>
    <w:tmpl w:val="3D903E88"/>
    <w:lvl w:ilvl="0" w:tplc="340A0017">
      <w:start w:val="1"/>
      <w:numFmt w:val="lowerLetter"/>
      <w:lvlText w:val="%1)"/>
      <w:lvlJc w:val="left"/>
      <w:pPr>
        <w:tabs>
          <w:tab w:val="num" w:pos="360"/>
        </w:tabs>
        <w:ind w:left="360" w:hanging="360"/>
      </w:pPr>
    </w:lvl>
    <w:lvl w:ilvl="1" w:tplc="72800CA6" w:tentative="1">
      <w:start w:val="1"/>
      <w:numFmt w:val="lowerLetter"/>
      <w:lvlText w:val="%2)"/>
      <w:lvlJc w:val="left"/>
      <w:pPr>
        <w:tabs>
          <w:tab w:val="num" w:pos="1080"/>
        </w:tabs>
        <w:ind w:left="1080" w:hanging="360"/>
      </w:pPr>
    </w:lvl>
    <w:lvl w:ilvl="2" w:tplc="89D08522" w:tentative="1">
      <w:start w:val="1"/>
      <w:numFmt w:val="lowerLetter"/>
      <w:lvlText w:val="%3)"/>
      <w:lvlJc w:val="left"/>
      <w:pPr>
        <w:tabs>
          <w:tab w:val="num" w:pos="1800"/>
        </w:tabs>
        <w:ind w:left="1800" w:hanging="360"/>
      </w:pPr>
    </w:lvl>
    <w:lvl w:ilvl="3" w:tplc="EE8401E4" w:tentative="1">
      <w:start w:val="1"/>
      <w:numFmt w:val="lowerLetter"/>
      <w:lvlText w:val="%4)"/>
      <w:lvlJc w:val="left"/>
      <w:pPr>
        <w:tabs>
          <w:tab w:val="num" w:pos="2520"/>
        </w:tabs>
        <w:ind w:left="2520" w:hanging="360"/>
      </w:pPr>
    </w:lvl>
    <w:lvl w:ilvl="4" w:tplc="F5821F1A" w:tentative="1">
      <w:start w:val="1"/>
      <w:numFmt w:val="lowerLetter"/>
      <w:lvlText w:val="%5)"/>
      <w:lvlJc w:val="left"/>
      <w:pPr>
        <w:tabs>
          <w:tab w:val="num" w:pos="3240"/>
        </w:tabs>
        <w:ind w:left="3240" w:hanging="360"/>
      </w:pPr>
    </w:lvl>
    <w:lvl w:ilvl="5" w:tplc="7FEE7690" w:tentative="1">
      <w:start w:val="1"/>
      <w:numFmt w:val="lowerLetter"/>
      <w:lvlText w:val="%6)"/>
      <w:lvlJc w:val="left"/>
      <w:pPr>
        <w:tabs>
          <w:tab w:val="num" w:pos="3960"/>
        </w:tabs>
        <w:ind w:left="3960" w:hanging="360"/>
      </w:pPr>
    </w:lvl>
    <w:lvl w:ilvl="6" w:tplc="0FD00F06" w:tentative="1">
      <w:start w:val="1"/>
      <w:numFmt w:val="lowerLetter"/>
      <w:lvlText w:val="%7)"/>
      <w:lvlJc w:val="left"/>
      <w:pPr>
        <w:tabs>
          <w:tab w:val="num" w:pos="4680"/>
        </w:tabs>
        <w:ind w:left="4680" w:hanging="360"/>
      </w:pPr>
    </w:lvl>
    <w:lvl w:ilvl="7" w:tplc="DC24FFE8" w:tentative="1">
      <w:start w:val="1"/>
      <w:numFmt w:val="lowerLetter"/>
      <w:lvlText w:val="%8)"/>
      <w:lvlJc w:val="left"/>
      <w:pPr>
        <w:tabs>
          <w:tab w:val="num" w:pos="5400"/>
        </w:tabs>
        <w:ind w:left="5400" w:hanging="360"/>
      </w:pPr>
    </w:lvl>
    <w:lvl w:ilvl="8" w:tplc="14AEC6C8" w:tentative="1">
      <w:start w:val="1"/>
      <w:numFmt w:val="lowerLetter"/>
      <w:lvlText w:val="%9)"/>
      <w:lvlJc w:val="left"/>
      <w:pPr>
        <w:tabs>
          <w:tab w:val="num" w:pos="6120"/>
        </w:tabs>
        <w:ind w:left="6120" w:hanging="360"/>
      </w:pPr>
    </w:lvl>
  </w:abstractNum>
  <w:abstractNum w:abstractNumId="36" w15:restartNumberingAfterBreak="0">
    <w:nsid w:val="6246576F"/>
    <w:multiLevelType w:val="hybridMultilevel"/>
    <w:tmpl w:val="783E4016"/>
    <w:lvl w:ilvl="0" w:tplc="C4CA0162">
      <w:start w:val="1"/>
      <w:numFmt w:val="decimal"/>
      <w:lvlText w:val="%1)"/>
      <w:lvlJc w:val="left"/>
      <w:pPr>
        <w:ind w:left="1080" w:hanging="72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7" w15:restartNumberingAfterBreak="0">
    <w:nsid w:val="657E5D71"/>
    <w:multiLevelType w:val="hybridMultilevel"/>
    <w:tmpl w:val="BFBE56B6"/>
    <w:lvl w:ilvl="0" w:tplc="DF622CE6">
      <w:start w:val="1"/>
      <w:numFmt w:val="bullet"/>
      <w:pStyle w:val="ListBullet"/>
      <w:lvlText w:val=""/>
      <w:lvlJc w:val="left"/>
      <w:pPr>
        <w:tabs>
          <w:tab w:val="num" w:pos="360"/>
        </w:tabs>
        <w:ind w:left="432" w:hanging="288"/>
      </w:pPr>
      <w:rPr>
        <w:rFonts w:ascii="Symbol" w:hAnsi="Symbol" w:hint="default"/>
        <w:color w:val="4F81BD"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8BB2CAB"/>
    <w:multiLevelType w:val="hybridMultilevel"/>
    <w:tmpl w:val="A43E6770"/>
    <w:lvl w:ilvl="0" w:tplc="A208B9B4">
      <w:start w:val="1"/>
      <w:numFmt w:val="decimal"/>
      <w:lvlText w:val="%1."/>
      <w:lvlJc w:val="left"/>
      <w:pPr>
        <w:tabs>
          <w:tab w:val="num" w:pos="720"/>
        </w:tabs>
        <w:ind w:left="720" w:hanging="360"/>
      </w:pPr>
    </w:lvl>
    <w:lvl w:ilvl="1" w:tplc="A7CCEA42" w:tentative="1">
      <w:start w:val="1"/>
      <w:numFmt w:val="decimal"/>
      <w:lvlText w:val="%2."/>
      <w:lvlJc w:val="left"/>
      <w:pPr>
        <w:tabs>
          <w:tab w:val="num" w:pos="1440"/>
        </w:tabs>
        <w:ind w:left="1440" w:hanging="360"/>
      </w:pPr>
    </w:lvl>
    <w:lvl w:ilvl="2" w:tplc="9798413C" w:tentative="1">
      <w:start w:val="1"/>
      <w:numFmt w:val="decimal"/>
      <w:lvlText w:val="%3."/>
      <w:lvlJc w:val="left"/>
      <w:pPr>
        <w:tabs>
          <w:tab w:val="num" w:pos="2160"/>
        </w:tabs>
        <w:ind w:left="2160" w:hanging="360"/>
      </w:pPr>
    </w:lvl>
    <w:lvl w:ilvl="3" w:tplc="287EB326" w:tentative="1">
      <w:start w:val="1"/>
      <w:numFmt w:val="decimal"/>
      <w:lvlText w:val="%4."/>
      <w:lvlJc w:val="left"/>
      <w:pPr>
        <w:tabs>
          <w:tab w:val="num" w:pos="2880"/>
        </w:tabs>
        <w:ind w:left="2880" w:hanging="360"/>
      </w:pPr>
    </w:lvl>
    <w:lvl w:ilvl="4" w:tplc="3762168E" w:tentative="1">
      <w:start w:val="1"/>
      <w:numFmt w:val="decimal"/>
      <w:lvlText w:val="%5."/>
      <w:lvlJc w:val="left"/>
      <w:pPr>
        <w:tabs>
          <w:tab w:val="num" w:pos="3600"/>
        </w:tabs>
        <w:ind w:left="3600" w:hanging="360"/>
      </w:pPr>
    </w:lvl>
    <w:lvl w:ilvl="5" w:tplc="B2C01FB6" w:tentative="1">
      <w:start w:val="1"/>
      <w:numFmt w:val="decimal"/>
      <w:lvlText w:val="%6."/>
      <w:lvlJc w:val="left"/>
      <w:pPr>
        <w:tabs>
          <w:tab w:val="num" w:pos="4320"/>
        </w:tabs>
        <w:ind w:left="4320" w:hanging="360"/>
      </w:pPr>
    </w:lvl>
    <w:lvl w:ilvl="6" w:tplc="CD24854E" w:tentative="1">
      <w:start w:val="1"/>
      <w:numFmt w:val="decimal"/>
      <w:lvlText w:val="%7."/>
      <w:lvlJc w:val="left"/>
      <w:pPr>
        <w:tabs>
          <w:tab w:val="num" w:pos="5040"/>
        </w:tabs>
        <w:ind w:left="5040" w:hanging="360"/>
      </w:pPr>
    </w:lvl>
    <w:lvl w:ilvl="7" w:tplc="94FAC508" w:tentative="1">
      <w:start w:val="1"/>
      <w:numFmt w:val="decimal"/>
      <w:lvlText w:val="%8."/>
      <w:lvlJc w:val="left"/>
      <w:pPr>
        <w:tabs>
          <w:tab w:val="num" w:pos="5760"/>
        </w:tabs>
        <w:ind w:left="5760" w:hanging="360"/>
      </w:pPr>
    </w:lvl>
    <w:lvl w:ilvl="8" w:tplc="4704C5E4" w:tentative="1">
      <w:start w:val="1"/>
      <w:numFmt w:val="decimal"/>
      <w:lvlText w:val="%9."/>
      <w:lvlJc w:val="left"/>
      <w:pPr>
        <w:tabs>
          <w:tab w:val="num" w:pos="6480"/>
        </w:tabs>
        <w:ind w:left="6480" w:hanging="360"/>
      </w:pPr>
    </w:lvl>
  </w:abstractNum>
  <w:abstractNum w:abstractNumId="39" w15:restartNumberingAfterBreak="0">
    <w:nsid w:val="6E243C6D"/>
    <w:multiLevelType w:val="hybridMultilevel"/>
    <w:tmpl w:val="275C5E3C"/>
    <w:lvl w:ilvl="0" w:tplc="0B10C132">
      <w:start w:val="1"/>
      <w:numFmt w:val="lowerLetter"/>
      <w:lvlText w:val="%1)"/>
      <w:lvlJc w:val="left"/>
      <w:pPr>
        <w:ind w:left="360" w:hanging="360"/>
      </w:pPr>
      <w:rPr>
        <w:rFonts w:hint="default"/>
      </w:rPr>
    </w:lvl>
    <w:lvl w:ilvl="1" w:tplc="2C0A0019" w:tentative="1">
      <w:start w:val="1"/>
      <w:numFmt w:val="lowerLetter"/>
      <w:lvlText w:val="%2."/>
      <w:lvlJc w:val="left"/>
      <w:pPr>
        <w:ind w:left="1647" w:hanging="360"/>
      </w:pPr>
    </w:lvl>
    <w:lvl w:ilvl="2" w:tplc="2C0A001B" w:tentative="1">
      <w:start w:val="1"/>
      <w:numFmt w:val="lowerRoman"/>
      <w:lvlText w:val="%3."/>
      <w:lvlJc w:val="right"/>
      <w:pPr>
        <w:ind w:left="2367" w:hanging="180"/>
      </w:pPr>
    </w:lvl>
    <w:lvl w:ilvl="3" w:tplc="2C0A000F" w:tentative="1">
      <w:start w:val="1"/>
      <w:numFmt w:val="decimal"/>
      <w:lvlText w:val="%4."/>
      <w:lvlJc w:val="left"/>
      <w:pPr>
        <w:ind w:left="3087" w:hanging="360"/>
      </w:pPr>
    </w:lvl>
    <w:lvl w:ilvl="4" w:tplc="2C0A0019" w:tentative="1">
      <w:start w:val="1"/>
      <w:numFmt w:val="lowerLetter"/>
      <w:lvlText w:val="%5."/>
      <w:lvlJc w:val="left"/>
      <w:pPr>
        <w:ind w:left="3807" w:hanging="360"/>
      </w:pPr>
    </w:lvl>
    <w:lvl w:ilvl="5" w:tplc="2C0A001B" w:tentative="1">
      <w:start w:val="1"/>
      <w:numFmt w:val="lowerRoman"/>
      <w:lvlText w:val="%6."/>
      <w:lvlJc w:val="right"/>
      <w:pPr>
        <w:ind w:left="4527" w:hanging="180"/>
      </w:pPr>
    </w:lvl>
    <w:lvl w:ilvl="6" w:tplc="2C0A000F" w:tentative="1">
      <w:start w:val="1"/>
      <w:numFmt w:val="decimal"/>
      <w:lvlText w:val="%7."/>
      <w:lvlJc w:val="left"/>
      <w:pPr>
        <w:ind w:left="5247" w:hanging="360"/>
      </w:pPr>
    </w:lvl>
    <w:lvl w:ilvl="7" w:tplc="2C0A0019" w:tentative="1">
      <w:start w:val="1"/>
      <w:numFmt w:val="lowerLetter"/>
      <w:lvlText w:val="%8."/>
      <w:lvlJc w:val="left"/>
      <w:pPr>
        <w:ind w:left="5967" w:hanging="360"/>
      </w:pPr>
    </w:lvl>
    <w:lvl w:ilvl="8" w:tplc="2C0A001B" w:tentative="1">
      <w:start w:val="1"/>
      <w:numFmt w:val="lowerRoman"/>
      <w:lvlText w:val="%9."/>
      <w:lvlJc w:val="right"/>
      <w:pPr>
        <w:ind w:left="6687" w:hanging="180"/>
      </w:pPr>
    </w:lvl>
  </w:abstractNum>
  <w:abstractNum w:abstractNumId="40" w15:restartNumberingAfterBreak="0">
    <w:nsid w:val="74D30843"/>
    <w:multiLevelType w:val="hybridMultilevel"/>
    <w:tmpl w:val="3BCED2A4"/>
    <w:lvl w:ilvl="0" w:tplc="65026BF2">
      <w:start w:val="1"/>
      <w:numFmt w:val="lowerLetter"/>
      <w:lvlText w:val="%1)"/>
      <w:lvlJc w:val="left"/>
      <w:pPr>
        <w:tabs>
          <w:tab w:val="num" w:pos="720"/>
        </w:tabs>
        <w:ind w:left="720" w:hanging="360"/>
      </w:pPr>
    </w:lvl>
    <w:lvl w:ilvl="1" w:tplc="7E8A0F72">
      <w:start w:val="1"/>
      <w:numFmt w:val="lowerLetter"/>
      <w:lvlText w:val="%2)"/>
      <w:lvlJc w:val="left"/>
      <w:pPr>
        <w:tabs>
          <w:tab w:val="num" w:pos="1440"/>
        </w:tabs>
        <w:ind w:left="1440" w:hanging="360"/>
      </w:pPr>
    </w:lvl>
    <w:lvl w:ilvl="2" w:tplc="02109EB6">
      <w:numFmt w:val="bullet"/>
      <w:lvlText w:val="•"/>
      <w:lvlJc w:val="left"/>
      <w:pPr>
        <w:tabs>
          <w:tab w:val="num" w:pos="2160"/>
        </w:tabs>
        <w:ind w:left="2160" w:hanging="360"/>
      </w:pPr>
      <w:rPr>
        <w:rFonts w:ascii="Arial" w:hAnsi="Arial" w:hint="default"/>
      </w:rPr>
    </w:lvl>
    <w:lvl w:ilvl="3" w:tplc="43A0AB74" w:tentative="1">
      <w:start w:val="1"/>
      <w:numFmt w:val="lowerLetter"/>
      <w:lvlText w:val="%4)"/>
      <w:lvlJc w:val="left"/>
      <w:pPr>
        <w:tabs>
          <w:tab w:val="num" w:pos="2880"/>
        </w:tabs>
        <w:ind w:left="2880" w:hanging="360"/>
      </w:pPr>
    </w:lvl>
    <w:lvl w:ilvl="4" w:tplc="0E2ACE60" w:tentative="1">
      <w:start w:val="1"/>
      <w:numFmt w:val="lowerLetter"/>
      <w:lvlText w:val="%5)"/>
      <w:lvlJc w:val="left"/>
      <w:pPr>
        <w:tabs>
          <w:tab w:val="num" w:pos="3600"/>
        </w:tabs>
        <w:ind w:left="3600" w:hanging="360"/>
      </w:pPr>
    </w:lvl>
    <w:lvl w:ilvl="5" w:tplc="C18A77E0" w:tentative="1">
      <w:start w:val="1"/>
      <w:numFmt w:val="lowerLetter"/>
      <w:lvlText w:val="%6)"/>
      <w:lvlJc w:val="left"/>
      <w:pPr>
        <w:tabs>
          <w:tab w:val="num" w:pos="4320"/>
        </w:tabs>
        <w:ind w:left="4320" w:hanging="360"/>
      </w:pPr>
    </w:lvl>
    <w:lvl w:ilvl="6" w:tplc="28DE3EEC" w:tentative="1">
      <w:start w:val="1"/>
      <w:numFmt w:val="lowerLetter"/>
      <w:lvlText w:val="%7)"/>
      <w:lvlJc w:val="left"/>
      <w:pPr>
        <w:tabs>
          <w:tab w:val="num" w:pos="5040"/>
        </w:tabs>
        <w:ind w:left="5040" w:hanging="360"/>
      </w:pPr>
    </w:lvl>
    <w:lvl w:ilvl="7" w:tplc="342ABDEE" w:tentative="1">
      <w:start w:val="1"/>
      <w:numFmt w:val="lowerLetter"/>
      <w:lvlText w:val="%8)"/>
      <w:lvlJc w:val="left"/>
      <w:pPr>
        <w:tabs>
          <w:tab w:val="num" w:pos="5760"/>
        </w:tabs>
        <w:ind w:left="5760" w:hanging="360"/>
      </w:pPr>
    </w:lvl>
    <w:lvl w:ilvl="8" w:tplc="F448F8E2" w:tentative="1">
      <w:start w:val="1"/>
      <w:numFmt w:val="lowerLetter"/>
      <w:lvlText w:val="%9)"/>
      <w:lvlJc w:val="left"/>
      <w:pPr>
        <w:tabs>
          <w:tab w:val="num" w:pos="6480"/>
        </w:tabs>
        <w:ind w:left="6480" w:hanging="360"/>
      </w:pPr>
    </w:lvl>
  </w:abstractNum>
  <w:abstractNum w:abstractNumId="41" w15:restartNumberingAfterBreak="0">
    <w:nsid w:val="7C227906"/>
    <w:multiLevelType w:val="hybridMultilevel"/>
    <w:tmpl w:val="2BA84B3E"/>
    <w:lvl w:ilvl="0" w:tplc="E50448EE">
      <w:start w:val="1"/>
      <w:numFmt w:val="lowerLetter"/>
      <w:lvlText w:val="%1)"/>
      <w:lvlJc w:val="left"/>
      <w:pPr>
        <w:ind w:left="720" w:hanging="360"/>
      </w:pPr>
      <w:rPr>
        <w:rFonts w:asciiTheme="minorHAnsi" w:eastAsiaTheme="minorEastAsia" w:hAnsi="Calibri" w:cstheme="minorBidi" w:hint="default"/>
        <w:color w:val="000000" w:themeColor="text1"/>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7C2F6B19"/>
    <w:multiLevelType w:val="hybridMultilevel"/>
    <w:tmpl w:val="3ECC879A"/>
    <w:lvl w:ilvl="0" w:tplc="2C0C5532">
      <w:start w:val="1"/>
      <w:numFmt w:val="lowerLetter"/>
      <w:lvlText w:val="%1)"/>
      <w:lvlJc w:val="left"/>
      <w:pPr>
        <w:ind w:left="720" w:hanging="360"/>
      </w:pPr>
      <w:rPr>
        <w:rFonts w:ascii="Calibri" w:eastAsia="+mn-ea" w:hAnsi="Calibri" w:cs="+mn-cs" w:hint="default"/>
        <w:color w:val="000000"/>
      </w:rPr>
    </w:lvl>
    <w:lvl w:ilvl="1" w:tplc="0C0A0019">
      <w:start w:val="1"/>
      <w:numFmt w:val="lowerLetter"/>
      <w:lvlText w:val="%2."/>
      <w:lvlJc w:val="left"/>
      <w:pPr>
        <w:ind w:left="1440" w:hanging="360"/>
      </w:pPr>
    </w:lvl>
    <w:lvl w:ilvl="2" w:tplc="A7E47C22">
      <w:numFmt w:val="bullet"/>
      <w:lvlText w:val="-"/>
      <w:lvlJc w:val="left"/>
      <w:pPr>
        <w:ind w:left="2340" w:hanging="360"/>
      </w:pPr>
      <w:rPr>
        <w:rFonts w:ascii="Calibri" w:eastAsia="+mn-ea" w:hAnsi="Calibri" w:cs="+mn-cs" w:hint="default"/>
        <w:color w:val="000000"/>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7"/>
  </w:num>
  <w:num w:numId="2">
    <w:abstractNumId w:val="15"/>
  </w:num>
  <w:num w:numId="3">
    <w:abstractNumId w:val="1"/>
  </w:num>
  <w:num w:numId="4">
    <w:abstractNumId w:val="2"/>
  </w:num>
  <w:num w:numId="5">
    <w:abstractNumId w:val="23"/>
  </w:num>
  <w:num w:numId="6">
    <w:abstractNumId w:val="40"/>
  </w:num>
  <w:num w:numId="7">
    <w:abstractNumId w:val="28"/>
  </w:num>
  <w:num w:numId="8">
    <w:abstractNumId w:val="8"/>
  </w:num>
  <w:num w:numId="9">
    <w:abstractNumId w:val="42"/>
  </w:num>
  <w:num w:numId="10">
    <w:abstractNumId w:val="41"/>
  </w:num>
  <w:num w:numId="11">
    <w:abstractNumId w:val="14"/>
  </w:num>
  <w:num w:numId="12">
    <w:abstractNumId w:val="4"/>
  </w:num>
  <w:num w:numId="13">
    <w:abstractNumId w:val="35"/>
  </w:num>
  <w:num w:numId="14">
    <w:abstractNumId w:val="18"/>
  </w:num>
  <w:num w:numId="15">
    <w:abstractNumId w:val="7"/>
  </w:num>
  <w:num w:numId="16">
    <w:abstractNumId w:val="34"/>
  </w:num>
  <w:num w:numId="17">
    <w:abstractNumId w:val="3"/>
  </w:num>
  <w:num w:numId="18">
    <w:abstractNumId w:val="27"/>
  </w:num>
  <w:num w:numId="19">
    <w:abstractNumId w:val="26"/>
  </w:num>
  <w:num w:numId="20">
    <w:abstractNumId w:val="10"/>
  </w:num>
  <w:num w:numId="21">
    <w:abstractNumId w:val="30"/>
  </w:num>
  <w:num w:numId="22">
    <w:abstractNumId w:val="25"/>
  </w:num>
  <w:num w:numId="23">
    <w:abstractNumId w:val="0"/>
  </w:num>
  <w:num w:numId="24">
    <w:abstractNumId w:val="17"/>
  </w:num>
  <w:num w:numId="25">
    <w:abstractNumId w:val="38"/>
  </w:num>
  <w:num w:numId="26">
    <w:abstractNumId w:val="19"/>
  </w:num>
  <w:num w:numId="27">
    <w:abstractNumId w:val="29"/>
  </w:num>
  <w:num w:numId="28">
    <w:abstractNumId w:val="24"/>
  </w:num>
  <w:num w:numId="29">
    <w:abstractNumId w:val="6"/>
  </w:num>
  <w:num w:numId="30">
    <w:abstractNumId w:val="31"/>
  </w:num>
  <w:num w:numId="31">
    <w:abstractNumId w:val="33"/>
  </w:num>
  <w:num w:numId="32">
    <w:abstractNumId w:val="27"/>
  </w:num>
  <w:num w:numId="33">
    <w:abstractNumId w:val="27"/>
  </w:num>
  <w:num w:numId="34">
    <w:abstractNumId w:val="27"/>
  </w:num>
  <w:num w:numId="35">
    <w:abstractNumId w:val="27"/>
  </w:num>
  <w:num w:numId="36">
    <w:abstractNumId w:val="27"/>
  </w:num>
  <w:num w:numId="37">
    <w:abstractNumId w:val="27"/>
  </w:num>
  <w:num w:numId="38">
    <w:abstractNumId w:val="9"/>
  </w:num>
  <w:num w:numId="39">
    <w:abstractNumId w:val="22"/>
  </w:num>
  <w:num w:numId="40">
    <w:abstractNumId w:val="20"/>
  </w:num>
  <w:num w:numId="41">
    <w:abstractNumId w:val="21"/>
  </w:num>
  <w:num w:numId="42">
    <w:abstractNumId w:val="12"/>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num>
  <w:num w:numId="45">
    <w:abstractNumId w:val="13"/>
  </w:num>
  <w:num w:numId="46">
    <w:abstractNumId w:val="5"/>
  </w:num>
  <w:num w:numId="47">
    <w:abstractNumId w:val="16"/>
  </w:num>
  <w:num w:numId="48">
    <w:abstractNumId w:val="11"/>
  </w:num>
  <w:num w:numId="49">
    <w:abstractNumId w:val="36"/>
  </w:num>
  <w:num w:numId="50">
    <w:abstractNumId w:val="3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0DA"/>
    <w:rsid w:val="000131E5"/>
    <w:rsid w:val="00014C29"/>
    <w:rsid w:val="00015216"/>
    <w:rsid w:val="000274B6"/>
    <w:rsid w:val="00032B1E"/>
    <w:rsid w:val="00045023"/>
    <w:rsid w:val="00055DE9"/>
    <w:rsid w:val="00072769"/>
    <w:rsid w:val="00073332"/>
    <w:rsid w:val="00075547"/>
    <w:rsid w:val="00085363"/>
    <w:rsid w:val="000A12BB"/>
    <w:rsid w:val="000B7BE2"/>
    <w:rsid w:val="000D5232"/>
    <w:rsid w:val="000E34BF"/>
    <w:rsid w:val="000E439D"/>
    <w:rsid w:val="000E65A5"/>
    <w:rsid w:val="000F2A3D"/>
    <w:rsid w:val="000F5CE0"/>
    <w:rsid w:val="000F6571"/>
    <w:rsid w:val="00100043"/>
    <w:rsid w:val="00124820"/>
    <w:rsid w:val="0013011B"/>
    <w:rsid w:val="0013160E"/>
    <w:rsid w:val="00140C02"/>
    <w:rsid w:val="001421A8"/>
    <w:rsid w:val="00145396"/>
    <w:rsid w:val="00147C54"/>
    <w:rsid w:val="00151B91"/>
    <w:rsid w:val="00157505"/>
    <w:rsid w:val="00164E02"/>
    <w:rsid w:val="0016522C"/>
    <w:rsid w:val="00171821"/>
    <w:rsid w:val="00175E51"/>
    <w:rsid w:val="0017657E"/>
    <w:rsid w:val="001A2F60"/>
    <w:rsid w:val="001A3DB0"/>
    <w:rsid w:val="001B2918"/>
    <w:rsid w:val="001B60A8"/>
    <w:rsid w:val="001C1D32"/>
    <w:rsid w:val="001C5D56"/>
    <w:rsid w:val="001E3BBF"/>
    <w:rsid w:val="001F3ED1"/>
    <w:rsid w:val="00205DEE"/>
    <w:rsid w:val="00207455"/>
    <w:rsid w:val="002232AD"/>
    <w:rsid w:val="002252B5"/>
    <w:rsid w:val="0023525D"/>
    <w:rsid w:val="00235E15"/>
    <w:rsid w:val="00243D6B"/>
    <w:rsid w:val="00247E9C"/>
    <w:rsid w:val="00251920"/>
    <w:rsid w:val="00256BEA"/>
    <w:rsid w:val="002600E0"/>
    <w:rsid w:val="00262AB4"/>
    <w:rsid w:val="002708F0"/>
    <w:rsid w:val="00273DB3"/>
    <w:rsid w:val="00276DD0"/>
    <w:rsid w:val="002928F0"/>
    <w:rsid w:val="00293F35"/>
    <w:rsid w:val="002A5796"/>
    <w:rsid w:val="002A62C0"/>
    <w:rsid w:val="002C4A9A"/>
    <w:rsid w:val="002E4757"/>
    <w:rsid w:val="002F07A8"/>
    <w:rsid w:val="00304FBA"/>
    <w:rsid w:val="00307B0D"/>
    <w:rsid w:val="00307EA9"/>
    <w:rsid w:val="00313484"/>
    <w:rsid w:val="00334382"/>
    <w:rsid w:val="00334A0B"/>
    <w:rsid w:val="00337FB2"/>
    <w:rsid w:val="00343507"/>
    <w:rsid w:val="003477A8"/>
    <w:rsid w:val="00354AE8"/>
    <w:rsid w:val="00362351"/>
    <w:rsid w:val="003631C5"/>
    <w:rsid w:val="00375DC6"/>
    <w:rsid w:val="00382E77"/>
    <w:rsid w:val="003906EB"/>
    <w:rsid w:val="00393C82"/>
    <w:rsid w:val="003E139B"/>
    <w:rsid w:val="003E607E"/>
    <w:rsid w:val="003E6B0E"/>
    <w:rsid w:val="003F5159"/>
    <w:rsid w:val="003F5AF2"/>
    <w:rsid w:val="004102FD"/>
    <w:rsid w:val="00410BBD"/>
    <w:rsid w:val="004322A0"/>
    <w:rsid w:val="00447C41"/>
    <w:rsid w:val="00461897"/>
    <w:rsid w:val="00467427"/>
    <w:rsid w:val="004808AC"/>
    <w:rsid w:val="00487E4A"/>
    <w:rsid w:val="004960EC"/>
    <w:rsid w:val="004A0E0C"/>
    <w:rsid w:val="004C5FC5"/>
    <w:rsid w:val="004D15DC"/>
    <w:rsid w:val="004D1CA3"/>
    <w:rsid w:val="004D4E46"/>
    <w:rsid w:val="004E6D14"/>
    <w:rsid w:val="004F51AE"/>
    <w:rsid w:val="00504A98"/>
    <w:rsid w:val="00512B62"/>
    <w:rsid w:val="00514721"/>
    <w:rsid w:val="00536660"/>
    <w:rsid w:val="005401E4"/>
    <w:rsid w:val="00545342"/>
    <w:rsid w:val="00545D28"/>
    <w:rsid w:val="00552277"/>
    <w:rsid w:val="00552F3A"/>
    <w:rsid w:val="005542D8"/>
    <w:rsid w:val="005545DE"/>
    <w:rsid w:val="00560A5D"/>
    <w:rsid w:val="00562EC7"/>
    <w:rsid w:val="005641D0"/>
    <w:rsid w:val="005771A9"/>
    <w:rsid w:val="00580C1D"/>
    <w:rsid w:val="005827D0"/>
    <w:rsid w:val="00582931"/>
    <w:rsid w:val="00591AE4"/>
    <w:rsid w:val="00594D5F"/>
    <w:rsid w:val="005A68A9"/>
    <w:rsid w:val="005B0B95"/>
    <w:rsid w:val="005B12E5"/>
    <w:rsid w:val="005B4649"/>
    <w:rsid w:val="005B65BB"/>
    <w:rsid w:val="005B7D0B"/>
    <w:rsid w:val="005C1555"/>
    <w:rsid w:val="005C624A"/>
    <w:rsid w:val="005D46FB"/>
    <w:rsid w:val="005F6C4D"/>
    <w:rsid w:val="00612043"/>
    <w:rsid w:val="00623827"/>
    <w:rsid w:val="00630C59"/>
    <w:rsid w:val="00642C3D"/>
    <w:rsid w:val="00664A6D"/>
    <w:rsid w:val="006658D6"/>
    <w:rsid w:val="00667968"/>
    <w:rsid w:val="00670EAD"/>
    <w:rsid w:val="00692A84"/>
    <w:rsid w:val="006A43DC"/>
    <w:rsid w:val="006C1EC8"/>
    <w:rsid w:val="006C7227"/>
    <w:rsid w:val="006D2522"/>
    <w:rsid w:val="006E3300"/>
    <w:rsid w:val="006E496E"/>
    <w:rsid w:val="007103C9"/>
    <w:rsid w:val="007145A6"/>
    <w:rsid w:val="0071636E"/>
    <w:rsid w:val="00725272"/>
    <w:rsid w:val="00733421"/>
    <w:rsid w:val="00740613"/>
    <w:rsid w:val="00740963"/>
    <w:rsid w:val="0074280C"/>
    <w:rsid w:val="00762AA3"/>
    <w:rsid w:val="00767665"/>
    <w:rsid w:val="00780237"/>
    <w:rsid w:val="00783019"/>
    <w:rsid w:val="00783803"/>
    <w:rsid w:val="007865D6"/>
    <w:rsid w:val="00787FF1"/>
    <w:rsid w:val="0079236A"/>
    <w:rsid w:val="00792775"/>
    <w:rsid w:val="007A30DA"/>
    <w:rsid w:val="007A7276"/>
    <w:rsid w:val="007B0E9A"/>
    <w:rsid w:val="007B4822"/>
    <w:rsid w:val="007C5DFB"/>
    <w:rsid w:val="007C6CD9"/>
    <w:rsid w:val="007D1B56"/>
    <w:rsid w:val="007D395D"/>
    <w:rsid w:val="007D4B28"/>
    <w:rsid w:val="007E3A03"/>
    <w:rsid w:val="007F00C3"/>
    <w:rsid w:val="007F2803"/>
    <w:rsid w:val="008067B8"/>
    <w:rsid w:val="008147D9"/>
    <w:rsid w:val="008169AB"/>
    <w:rsid w:val="00834A6E"/>
    <w:rsid w:val="00836163"/>
    <w:rsid w:val="008716BC"/>
    <w:rsid w:val="00871A9A"/>
    <w:rsid w:val="0087482E"/>
    <w:rsid w:val="008749ED"/>
    <w:rsid w:val="00884A0F"/>
    <w:rsid w:val="00887EC5"/>
    <w:rsid w:val="00891DAE"/>
    <w:rsid w:val="00895CCF"/>
    <w:rsid w:val="0089662A"/>
    <w:rsid w:val="008A214D"/>
    <w:rsid w:val="008B23CF"/>
    <w:rsid w:val="008C0274"/>
    <w:rsid w:val="008C2501"/>
    <w:rsid w:val="008C4DF4"/>
    <w:rsid w:val="008C4FD8"/>
    <w:rsid w:val="008D3742"/>
    <w:rsid w:val="008D56F9"/>
    <w:rsid w:val="009323BB"/>
    <w:rsid w:val="00937568"/>
    <w:rsid w:val="00947A3F"/>
    <w:rsid w:val="00953CAB"/>
    <w:rsid w:val="0095525C"/>
    <w:rsid w:val="0096025A"/>
    <w:rsid w:val="00964255"/>
    <w:rsid w:val="00981CE8"/>
    <w:rsid w:val="00982744"/>
    <w:rsid w:val="0099309A"/>
    <w:rsid w:val="00997CB6"/>
    <w:rsid w:val="00997F3D"/>
    <w:rsid w:val="009A48ED"/>
    <w:rsid w:val="009B608B"/>
    <w:rsid w:val="009B6DF0"/>
    <w:rsid w:val="009C2220"/>
    <w:rsid w:val="009D0E10"/>
    <w:rsid w:val="009E7036"/>
    <w:rsid w:val="00A05BB8"/>
    <w:rsid w:val="00A06FF2"/>
    <w:rsid w:val="00A16A64"/>
    <w:rsid w:val="00A264F1"/>
    <w:rsid w:val="00A359FB"/>
    <w:rsid w:val="00A42814"/>
    <w:rsid w:val="00A46F27"/>
    <w:rsid w:val="00A47A79"/>
    <w:rsid w:val="00A47EEE"/>
    <w:rsid w:val="00A5220B"/>
    <w:rsid w:val="00A603CA"/>
    <w:rsid w:val="00A6494B"/>
    <w:rsid w:val="00A73E22"/>
    <w:rsid w:val="00A77319"/>
    <w:rsid w:val="00A80E0C"/>
    <w:rsid w:val="00A850D6"/>
    <w:rsid w:val="00A95C65"/>
    <w:rsid w:val="00AA1C19"/>
    <w:rsid w:val="00AA1E84"/>
    <w:rsid w:val="00AA65A5"/>
    <w:rsid w:val="00AC1F74"/>
    <w:rsid w:val="00AE2998"/>
    <w:rsid w:val="00AE471D"/>
    <w:rsid w:val="00B02A17"/>
    <w:rsid w:val="00B07435"/>
    <w:rsid w:val="00B26FD3"/>
    <w:rsid w:val="00B30E6E"/>
    <w:rsid w:val="00B5015D"/>
    <w:rsid w:val="00B73A76"/>
    <w:rsid w:val="00B744E3"/>
    <w:rsid w:val="00B813A6"/>
    <w:rsid w:val="00B841E7"/>
    <w:rsid w:val="00B86088"/>
    <w:rsid w:val="00BA5AEE"/>
    <w:rsid w:val="00BB47CA"/>
    <w:rsid w:val="00BC3296"/>
    <w:rsid w:val="00BD49B8"/>
    <w:rsid w:val="00BD5512"/>
    <w:rsid w:val="00C01F60"/>
    <w:rsid w:val="00C023D0"/>
    <w:rsid w:val="00C070ED"/>
    <w:rsid w:val="00C17197"/>
    <w:rsid w:val="00C225B6"/>
    <w:rsid w:val="00C33028"/>
    <w:rsid w:val="00C33D6E"/>
    <w:rsid w:val="00C41452"/>
    <w:rsid w:val="00C460ED"/>
    <w:rsid w:val="00C707F8"/>
    <w:rsid w:val="00C70CD2"/>
    <w:rsid w:val="00C95239"/>
    <w:rsid w:val="00CA70F7"/>
    <w:rsid w:val="00CC3023"/>
    <w:rsid w:val="00CD2CAD"/>
    <w:rsid w:val="00CE0CD0"/>
    <w:rsid w:val="00CE7C43"/>
    <w:rsid w:val="00D02822"/>
    <w:rsid w:val="00D120F9"/>
    <w:rsid w:val="00D121E5"/>
    <w:rsid w:val="00D12AAF"/>
    <w:rsid w:val="00D14706"/>
    <w:rsid w:val="00D2320E"/>
    <w:rsid w:val="00D3390C"/>
    <w:rsid w:val="00D33E6C"/>
    <w:rsid w:val="00D34E9C"/>
    <w:rsid w:val="00D43470"/>
    <w:rsid w:val="00D54EF8"/>
    <w:rsid w:val="00D565E1"/>
    <w:rsid w:val="00D61B6F"/>
    <w:rsid w:val="00D86FA4"/>
    <w:rsid w:val="00D874FE"/>
    <w:rsid w:val="00D87989"/>
    <w:rsid w:val="00DA53E4"/>
    <w:rsid w:val="00DA72CE"/>
    <w:rsid w:val="00DC7455"/>
    <w:rsid w:val="00DD1E6F"/>
    <w:rsid w:val="00DD4F32"/>
    <w:rsid w:val="00E06A15"/>
    <w:rsid w:val="00E07237"/>
    <w:rsid w:val="00E141EA"/>
    <w:rsid w:val="00E20F3E"/>
    <w:rsid w:val="00E20F6E"/>
    <w:rsid w:val="00E340C1"/>
    <w:rsid w:val="00E40E54"/>
    <w:rsid w:val="00E427A1"/>
    <w:rsid w:val="00E807EC"/>
    <w:rsid w:val="00EA672F"/>
    <w:rsid w:val="00EC1E34"/>
    <w:rsid w:val="00ED0DAF"/>
    <w:rsid w:val="00ED222E"/>
    <w:rsid w:val="00EE4BFC"/>
    <w:rsid w:val="00F050D1"/>
    <w:rsid w:val="00F11C27"/>
    <w:rsid w:val="00F343BC"/>
    <w:rsid w:val="00F34915"/>
    <w:rsid w:val="00F36DE3"/>
    <w:rsid w:val="00F373AE"/>
    <w:rsid w:val="00F4482D"/>
    <w:rsid w:val="00F504A4"/>
    <w:rsid w:val="00F61CEC"/>
    <w:rsid w:val="00F7074C"/>
    <w:rsid w:val="00F72AD4"/>
    <w:rsid w:val="00F73630"/>
    <w:rsid w:val="00F755D8"/>
    <w:rsid w:val="00F82071"/>
    <w:rsid w:val="00F9005A"/>
    <w:rsid w:val="00FA13C2"/>
    <w:rsid w:val="00FA5172"/>
    <w:rsid w:val="00FA6E38"/>
    <w:rsid w:val="00FD0B6F"/>
    <w:rsid w:val="00FD495A"/>
    <w:rsid w:val="00FD7B48"/>
    <w:rsid w:val="00FE7FCE"/>
    <w:rsid w:val="00FF419C"/>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4416C7-B523-4799-9D99-CE017A482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7A30DA"/>
    <w:pPr>
      <w:spacing w:after="100" w:afterAutospacing="1" w:line="240" w:lineRule="auto"/>
      <w:ind w:firstLine="454"/>
      <w:jc w:val="both"/>
    </w:pPr>
    <w:rPr>
      <w:lang w:val="es-CL"/>
    </w:rPr>
  </w:style>
  <w:style w:type="paragraph" w:styleId="Heading1">
    <w:name w:val="heading 1"/>
    <w:basedOn w:val="Normal"/>
    <w:next w:val="Normal"/>
    <w:link w:val="Heading1Char"/>
    <w:uiPriority w:val="9"/>
    <w:qFormat/>
    <w:rsid w:val="007A30DA"/>
    <w:pPr>
      <w:keepNext/>
      <w:keepLines/>
      <w:spacing w:before="100" w:beforeAutospacing="1"/>
      <w:ind w:firstLine="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A30DA"/>
    <w:pPr>
      <w:keepNext/>
      <w:keepLines/>
      <w:spacing w:before="100" w:beforeAutospacing="1"/>
      <w:ind w:firstLine="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A30DA"/>
    <w:pPr>
      <w:keepNext/>
      <w:keepLines/>
      <w:numPr>
        <w:numId w:val="18"/>
      </w:numPr>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7A30DA"/>
    <w:pPr>
      <w:keepNext/>
      <w:keepLines/>
      <w:spacing w:before="40" w:after="0"/>
      <w:ind w:firstLine="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7A30DA"/>
    <w:pPr>
      <w:keepNext/>
      <w:keepLines/>
      <w:spacing w:before="40" w:after="0"/>
      <w:ind w:firstLine="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7A30DA"/>
    <w:pPr>
      <w:keepNext/>
      <w:keepLines/>
      <w:spacing w:before="40" w:after="0"/>
      <w:ind w:firstLine="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7A30DA"/>
    <w:pPr>
      <w:keepNext/>
      <w:keepLines/>
      <w:spacing w:before="40" w:after="0"/>
      <w:ind w:firstLine="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7A30DA"/>
    <w:pPr>
      <w:keepNext/>
      <w:keepLines/>
      <w:spacing w:before="40" w:after="0"/>
      <w:ind w:firstLine="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A30DA"/>
    <w:pPr>
      <w:keepNext/>
      <w:keepLines/>
      <w:spacing w:before="40" w:after="0"/>
      <w:ind w:firstLine="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30DA"/>
    <w:rPr>
      <w:rFonts w:asciiTheme="majorHAnsi" w:eastAsiaTheme="majorEastAsia" w:hAnsiTheme="majorHAnsi" w:cstheme="majorBidi"/>
      <w:b/>
      <w:bCs/>
      <w:color w:val="365F91" w:themeColor="accent1" w:themeShade="BF"/>
      <w:sz w:val="28"/>
      <w:szCs w:val="28"/>
      <w:lang w:val="es-CL"/>
    </w:rPr>
  </w:style>
  <w:style w:type="character" w:customStyle="1" w:styleId="Heading2Char">
    <w:name w:val="Heading 2 Char"/>
    <w:basedOn w:val="DefaultParagraphFont"/>
    <w:link w:val="Heading2"/>
    <w:uiPriority w:val="9"/>
    <w:rsid w:val="007A30DA"/>
    <w:rPr>
      <w:rFonts w:asciiTheme="majorHAnsi" w:eastAsiaTheme="majorEastAsia" w:hAnsiTheme="majorHAnsi" w:cstheme="majorBidi"/>
      <w:b/>
      <w:bCs/>
      <w:color w:val="4F81BD" w:themeColor="accent1"/>
      <w:sz w:val="26"/>
      <w:szCs w:val="26"/>
      <w:lang w:val="es-CL"/>
    </w:rPr>
  </w:style>
  <w:style w:type="character" w:customStyle="1" w:styleId="Heading3Char">
    <w:name w:val="Heading 3 Char"/>
    <w:basedOn w:val="DefaultParagraphFont"/>
    <w:link w:val="Heading3"/>
    <w:uiPriority w:val="9"/>
    <w:rsid w:val="007A30DA"/>
    <w:rPr>
      <w:rFonts w:asciiTheme="majorHAnsi" w:eastAsiaTheme="majorEastAsia" w:hAnsiTheme="majorHAnsi" w:cstheme="majorBidi"/>
      <w:color w:val="243F60" w:themeColor="accent1" w:themeShade="7F"/>
      <w:sz w:val="24"/>
      <w:szCs w:val="24"/>
      <w:lang w:val="es-CL"/>
    </w:rPr>
  </w:style>
  <w:style w:type="character" w:customStyle="1" w:styleId="Heading4Char">
    <w:name w:val="Heading 4 Char"/>
    <w:basedOn w:val="DefaultParagraphFont"/>
    <w:link w:val="Heading4"/>
    <w:uiPriority w:val="9"/>
    <w:rsid w:val="007A30DA"/>
    <w:rPr>
      <w:rFonts w:asciiTheme="majorHAnsi" w:eastAsiaTheme="majorEastAsia" w:hAnsiTheme="majorHAnsi" w:cstheme="majorBidi"/>
      <w:i/>
      <w:iCs/>
      <w:color w:val="365F91" w:themeColor="accent1" w:themeShade="BF"/>
      <w:lang w:val="es-CL"/>
    </w:rPr>
  </w:style>
  <w:style w:type="character" w:customStyle="1" w:styleId="Heading5Char">
    <w:name w:val="Heading 5 Char"/>
    <w:basedOn w:val="DefaultParagraphFont"/>
    <w:link w:val="Heading5"/>
    <w:uiPriority w:val="9"/>
    <w:semiHidden/>
    <w:rsid w:val="007A30DA"/>
    <w:rPr>
      <w:rFonts w:asciiTheme="majorHAnsi" w:eastAsiaTheme="majorEastAsia" w:hAnsiTheme="majorHAnsi" w:cstheme="majorBidi"/>
      <w:color w:val="365F91" w:themeColor="accent1" w:themeShade="BF"/>
      <w:lang w:val="es-CL"/>
    </w:rPr>
  </w:style>
  <w:style w:type="character" w:customStyle="1" w:styleId="Heading6Char">
    <w:name w:val="Heading 6 Char"/>
    <w:basedOn w:val="DefaultParagraphFont"/>
    <w:link w:val="Heading6"/>
    <w:uiPriority w:val="9"/>
    <w:semiHidden/>
    <w:rsid w:val="007A30DA"/>
    <w:rPr>
      <w:rFonts w:asciiTheme="majorHAnsi" w:eastAsiaTheme="majorEastAsia" w:hAnsiTheme="majorHAnsi" w:cstheme="majorBidi"/>
      <w:color w:val="243F60" w:themeColor="accent1" w:themeShade="7F"/>
      <w:lang w:val="es-CL"/>
    </w:rPr>
  </w:style>
  <w:style w:type="character" w:customStyle="1" w:styleId="Heading7Char">
    <w:name w:val="Heading 7 Char"/>
    <w:basedOn w:val="DefaultParagraphFont"/>
    <w:link w:val="Heading7"/>
    <w:uiPriority w:val="9"/>
    <w:semiHidden/>
    <w:rsid w:val="007A30DA"/>
    <w:rPr>
      <w:rFonts w:asciiTheme="majorHAnsi" w:eastAsiaTheme="majorEastAsia" w:hAnsiTheme="majorHAnsi" w:cstheme="majorBidi"/>
      <w:i/>
      <w:iCs/>
      <w:color w:val="243F60" w:themeColor="accent1" w:themeShade="7F"/>
      <w:lang w:val="es-CL"/>
    </w:rPr>
  </w:style>
  <w:style w:type="character" w:customStyle="1" w:styleId="Heading8Char">
    <w:name w:val="Heading 8 Char"/>
    <w:basedOn w:val="DefaultParagraphFont"/>
    <w:link w:val="Heading8"/>
    <w:uiPriority w:val="9"/>
    <w:semiHidden/>
    <w:rsid w:val="007A30DA"/>
    <w:rPr>
      <w:rFonts w:asciiTheme="majorHAnsi" w:eastAsiaTheme="majorEastAsia" w:hAnsiTheme="majorHAnsi" w:cstheme="majorBidi"/>
      <w:color w:val="272727" w:themeColor="text1" w:themeTint="D8"/>
      <w:sz w:val="21"/>
      <w:szCs w:val="21"/>
      <w:lang w:val="es-CL"/>
    </w:rPr>
  </w:style>
  <w:style w:type="character" w:customStyle="1" w:styleId="Heading9Char">
    <w:name w:val="Heading 9 Char"/>
    <w:basedOn w:val="DefaultParagraphFont"/>
    <w:link w:val="Heading9"/>
    <w:uiPriority w:val="9"/>
    <w:semiHidden/>
    <w:rsid w:val="007A30DA"/>
    <w:rPr>
      <w:rFonts w:asciiTheme="majorHAnsi" w:eastAsiaTheme="majorEastAsia" w:hAnsiTheme="majorHAnsi" w:cstheme="majorBidi"/>
      <w:i/>
      <w:iCs/>
      <w:color w:val="272727" w:themeColor="text1" w:themeTint="D8"/>
      <w:sz w:val="21"/>
      <w:szCs w:val="21"/>
      <w:lang w:val="es-CL"/>
    </w:rPr>
  </w:style>
  <w:style w:type="paragraph" w:styleId="ListParagraph">
    <w:name w:val="List Paragraph"/>
    <w:basedOn w:val="Normal"/>
    <w:uiPriority w:val="34"/>
    <w:qFormat/>
    <w:rsid w:val="007A30DA"/>
    <w:pPr>
      <w:ind w:left="709"/>
      <w:contextualSpacing/>
    </w:pPr>
    <w:rPr>
      <w:rFonts w:eastAsia="Times New Roman" w:cs="Times New Roman"/>
      <w:szCs w:val="24"/>
      <w:lang w:val="es-ES" w:eastAsia="es-ES"/>
    </w:rPr>
  </w:style>
  <w:style w:type="paragraph" w:styleId="NoSpacing">
    <w:name w:val="No Spacing"/>
    <w:link w:val="NoSpacingChar"/>
    <w:uiPriority w:val="1"/>
    <w:qFormat/>
    <w:rsid w:val="007A30DA"/>
    <w:pPr>
      <w:spacing w:after="0" w:line="240" w:lineRule="auto"/>
    </w:pPr>
    <w:rPr>
      <w:rFonts w:eastAsiaTheme="minorEastAsia"/>
      <w:lang w:val="es-CL" w:eastAsia="es-CL"/>
    </w:rPr>
  </w:style>
  <w:style w:type="character" w:customStyle="1" w:styleId="NoSpacingChar">
    <w:name w:val="No Spacing Char"/>
    <w:basedOn w:val="DefaultParagraphFont"/>
    <w:link w:val="NoSpacing"/>
    <w:uiPriority w:val="1"/>
    <w:rsid w:val="007A30DA"/>
    <w:rPr>
      <w:rFonts w:eastAsiaTheme="minorEastAsia"/>
      <w:lang w:val="es-CL" w:eastAsia="es-CL"/>
    </w:rPr>
  </w:style>
  <w:style w:type="paragraph" w:styleId="BalloonText">
    <w:name w:val="Balloon Text"/>
    <w:basedOn w:val="Normal"/>
    <w:link w:val="BalloonTextChar"/>
    <w:uiPriority w:val="99"/>
    <w:semiHidden/>
    <w:unhideWhenUsed/>
    <w:rsid w:val="007A30D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30DA"/>
    <w:rPr>
      <w:rFonts w:ascii="Tahoma" w:hAnsi="Tahoma" w:cs="Tahoma"/>
      <w:sz w:val="16"/>
      <w:szCs w:val="16"/>
      <w:lang w:val="es-CL"/>
    </w:rPr>
  </w:style>
  <w:style w:type="paragraph" w:styleId="Header">
    <w:name w:val="header"/>
    <w:basedOn w:val="Normal"/>
    <w:link w:val="HeaderChar"/>
    <w:uiPriority w:val="99"/>
    <w:unhideWhenUsed/>
    <w:rsid w:val="007A30DA"/>
    <w:pPr>
      <w:tabs>
        <w:tab w:val="center" w:pos="4419"/>
        <w:tab w:val="right" w:pos="8838"/>
      </w:tabs>
      <w:spacing w:after="0"/>
    </w:pPr>
  </w:style>
  <w:style w:type="character" w:customStyle="1" w:styleId="HeaderChar">
    <w:name w:val="Header Char"/>
    <w:basedOn w:val="DefaultParagraphFont"/>
    <w:link w:val="Header"/>
    <w:uiPriority w:val="99"/>
    <w:rsid w:val="007A30DA"/>
    <w:rPr>
      <w:lang w:val="es-CL"/>
    </w:rPr>
  </w:style>
  <w:style w:type="paragraph" w:styleId="Footer">
    <w:name w:val="footer"/>
    <w:basedOn w:val="Normal"/>
    <w:link w:val="FooterChar"/>
    <w:uiPriority w:val="99"/>
    <w:unhideWhenUsed/>
    <w:rsid w:val="007A30DA"/>
    <w:pPr>
      <w:tabs>
        <w:tab w:val="center" w:pos="4419"/>
        <w:tab w:val="right" w:pos="8838"/>
      </w:tabs>
      <w:spacing w:after="0"/>
    </w:pPr>
  </w:style>
  <w:style w:type="character" w:customStyle="1" w:styleId="FooterChar">
    <w:name w:val="Footer Char"/>
    <w:basedOn w:val="DefaultParagraphFont"/>
    <w:link w:val="Footer"/>
    <w:uiPriority w:val="99"/>
    <w:rsid w:val="007A30DA"/>
    <w:rPr>
      <w:lang w:val="es-CL"/>
    </w:rPr>
  </w:style>
  <w:style w:type="paragraph" w:styleId="TOC1">
    <w:name w:val="toc 1"/>
    <w:basedOn w:val="Normal"/>
    <w:next w:val="Normal"/>
    <w:autoRedefine/>
    <w:uiPriority w:val="39"/>
    <w:unhideWhenUsed/>
    <w:rsid w:val="00256BEA"/>
    <w:pPr>
      <w:tabs>
        <w:tab w:val="left" w:pos="284"/>
        <w:tab w:val="right" w:leader="dot" w:pos="8828"/>
      </w:tabs>
      <w:spacing w:after="0" w:afterAutospacing="0" w:line="360" w:lineRule="auto"/>
      <w:ind w:firstLine="0"/>
    </w:pPr>
    <w:rPr>
      <w:rFonts w:ascii="Candara" w:hAnsi="Candara"/>
      <w:b/>
      <w:noProof/>
      <w:color w:val="262626" w:themeColor="text1" w:themeTint="D9"/>
      <w:lang w:val="es-ES"/>
    </w:rPr>
  </w:style>
  <w:style w:type="character" w:styleId="Hyperlink">
    <w:name w:val="Hyperlink"/>
    <w:basedOn w:val="DefaultParagraphFont"/>
    <w:uiPriority w:val="99"/>
    <w:unhideWhenUsed/>
    <w:rsid w:val="007A30DA"/>
    <w:rPr>
      <w:color w:val="0000FF" w:themeColor="hyperlink"/>
      <w:u w:val="single"/>
    </w:rPr>
  </w:style>
  <w:style w:type="paragraph" w:styleId="FootnoteText">
    <w:name w:val="footnote text"/>
    <w:basedOn w:val="Normal"/>
    <w:link w:val="FootnoteTextChar"/>
    <w:uiPriority w:val="99"/>
    <w:unhideWhenUsed/>
    <w:rsid w:val="007A30DA"/>
    <w:pPr>
      <w:spacing w:after="0" w:afterAutospacing="0"/>
    </w:pPr>
    <w:rPr>
      <w:sz w:val="16"/>
      <w:szCs w:val="20"/>
    </w:rPr>
  </w:style>
  <w:style w:type="character" w:customStyle="1" w:styleId="FootnoteTextChar">
    <w:name w:val="Footnote Text Char"/>
    <w:basedOn w:val="DefaultParagraphFont"/>
    <w:link w:val="FootnoteText"/>
    <w:uiPriority w:val="99"/>
    <w:rsid w:val="007A30DA"/>
    <w:rPr>
      <w:sz w:val="16"/>
      <w:szCs w:val="20"/>
      <w:lang w:val="es-CL"/>
    </w:rPr>
  </w:style>
  <w:style w:type="character" w:styleId="FootnoteReference">
    <w:name w:val="footnote reference"/>
    <w:basedOn w:val="DefaultParagraphFont"/>
    <w:uiPriority w:val="99"/>
    <w:unhideWhenUsed/>
    <w:rsid w:val="007A30DA"/>
    <w:rPr>
      <w:vertAlign w:val="superscript"/>
    </w:rPr>
  </w:style>
  <w:style w:type="paragraph" w:customStyle="1" w:styleId="TipText">
    <w:name w:val="Tip Text"/>
    <w:basedOn w:val="Normal"/>
    <w:uiPriority w:val="99"/>
    <w:rsid w:val="007A30DA"/>
    <w:pPr>
      <w:spacing w:after="160" w:afterAutospacing="0" w:line="264" w:lineRule="auto"/>
      <w:ind w:right="576" w:firstLine="0"/>
      <w:jc w:val="left"/>
    </w:pPr>
    <w:rPr>
      <w:i/>
      <w:iCs/>
      <w:color w:val="7F7F7F" w:themeColor="text1" w:themeTint="80"/>
      <w:sz w:val="16"/>
      <w:szCs w:val="20"/>
      <w:lang w:val="en-US" w:eastAsia="ja-JP"/>
    </w:rPr>
  </w:style>
  <w:style w:type="paragraph" w:styleId="Caption">
    <w:name w:val="caption"/>
    <w:basedOn w:val="Normal"/>
    <w:next w:val="Normal"/>
    <w:uiPriority w:val="35"/>
    <w:unhideWhenUsed/>
    <w:qFormat/>
    <w:rsid w:val="007A30DA"/>
    <w:pPr>
      <w:ind w:firstLine="0"/>
      <w:contextualSpacing/>
      <w:jc w:val="center"/>
    </w:pPr>
    <w:rPr>
      <w:b/>
      <w:bCs/>
      <w:color w:val="4F81BD" w:themeColor="accent1"/>
      <w:sz w:val="18"/>
      <w:szCs w:val="18"/>
    </w:rPr>
  </w:style>
  <w:style w:type="table" w:customStyle="1" w:styleId="TipTable">
    <w:name w:val="Tip Table"/>
    <w:basedOn w:val="TableNormal"/>
    <w:uiPriority w:val="99"/>
    <w:rsid w:val="007A30DA"/>
    <w:pPr>
      <w:spacing w:after="0" w:line="240" w:lineRule="auto"/>
    </w:pPr>
    <w:rPr>
      <w:color w:val="404040" w:themeColor="text1" w:themeTint="BF"/>
      <w:sz w:val="18"/>
      <w:szCs w:val="20"/>
      <w:lang w:val="en-US" w:eastAsia="ja-JP"/>
    </w:rPr>
    <w:tblPr>
      <w:tblCellMar>
        <w:top w:w="144" w:type="dxa"/>
        <w:left w:w="0" w:type="dxa"/>
        <w:right w:w="0" w:type="dxa"/>
      </w:tblCellMar>
    </w:tblPr>
    <w:tcPr>
      <w:shd w:val="clear" w:color="auto" w:fill="DBE5F1" w:themeFill="accent1" w:themeFillTint="33"/>
    </w:tcPr>
    <w:tblStylePr w:type="firstCol">
      <w:pPr>
        <w:wordWrap/>
        <w:jc w:val="center"/>
      </w:pPr>
    </w:tblStylePr>
  </w:style>
  <w:style w:type="paragraph" w:styleId="ListBullet">
    <w:name w:val="List Bullet"/>
    <w:basedOn w:val="Normal"/>
    <w:uiPriority w:val="1"/>
    <w:unhideWhenUsed/>
    <w:qFormat/>
    <w:rsid w:val="007A30DA"/>
    <w:pPr>
      <w:numPr>
        <w:numId w:val="1"/>
      </w:numPr>
      <w:spacing w:after="60" w:afterAutospacing="0" w:line="288" w:lineRule="auto"/>
      <w:jc w:val="left"/>
    </w:pPr>
    <w:rPr>
      <w:color w:val="404040" w:themeColor="text1" w:themeTint="BF"/>
      <w:sz w:val="18"/>
      <w:szCs w:val="20"/>
      <w:lang w:val="en-US" w:eastAsia="ja-JP"/>
    </w:rPr>
  </w:style>
  <w:style w:type="character" w:styleId="Strong">
    <w:name w:val="Strong"/>
    <w:basedOn w:val="DefaultParagraphFont"/>
    <w:uiPriority w:val="22"/>
    <w:qFormat/>
    <w:rsid w:val="007A30DA"/>
    <w:rPr>
      <w:b/>
      <w:bCs/>
    </w:rPr>
  </w:style>
  <w:style w:type="table" w:styleId="TableGrid">
    <w:name w:val="Table Grid"/>
    <w:basedOn w:val="TableNormal"/>
    <w:uiPriority w:val="59"/>
    <w:rsid w:val="007A30DA"/>
    <w:pPr>
      <w:spacing w:after="0" w:line="240" w:lineRule="auto"/>
    </w:pPr>
    <w:rPr>
      <w:lang w:val="es-C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uiPriority w:val="10"/>
    <w:qFormat/>
    <w:rsid w:val="007A30DA"/>
    <w:pPr>
      <w:spacing w:after="0" w:afterAutospacing="0"/>
      <w:ind w:firstLine="0"/>
      <w:jc w:val="center"/>
    </w:pPr>
    <w:rPr>
      <w:rFonts w:ascii="Times New Roman" w:eastAsia="Times New Roman" w:hAnsi="Times New Roman" w:cs="Times New Roman"/>
      <w:sz w:val="24"/>
      <w:szCs w:val="20"/>
      <w:lang w:val="en-US" w:eastAsia="es-ES"/>
    </w:rPr>
  </w:style>
  <w:style w:type="character" w:customStyle="1" w:styleId="TitleChar">
    <w:name w:val="Title Char"/>
    <w:basedOn w:val="DefaultParagraphFont"/>
    <w:link w:val="Title"/>
    <w:uiPriority w:val="10"/>
    <w:rsid w:val="007A30DA"/>
    <w:rPr>
      <w:rFonts w:ascii="Times New Roman" w:eastAsia="Times New Roman" w:hAnsi="Times New Roman" w:cs="Times New Roman"/>
      <w:sz w:val="24"/>
      <w:szCs w:val="20"/>
      <w:lang w:val="en-US" w:eastAsia="es-ES"/>
    </w:rPr>
  </w:style>
  <w:style w:type="paragraph" w:styleId="NormalWeb">
    <w:name w:val="Normal (Web)"/>
    <w:basedOn w:val="Normal"/>
    <w:uiPriority w:val="99"/>
    <w:unhideWhenUsed/>
    <w:rsid w:val="007A30DA"/>
    <w:pPr>
      <w:spacing w:before="100" w:beforeAutospacing="1"/>
      <w:ind w:firstLine="0"/>
      <w:jc w:val="left"/>
    </w:pPr>
    <w:rPr>
      <w:rFonts w:ascii="Times New Roman" w:eastAsia="Times New Roman" w:hAnsi="Times New Roman" w:cs="Times New Roman"/>
      <w:sz w:val="24"/>
      <w:szCs w:val="24"/>
      <w:lang w:eastAsia="es-CL"/>
    </w:rPr>
  </w:style>
  <w:style w:type="table" w:styleId="LightGrid-Accent4">
    <w:name w:val="Light Grid Accent 4"/>
    <w:basedOn w:val="TableNormal"/>
    <w:uiPriority w:val="62"/>
    <w:rsid w:val="007A30DA"/>
    <w:pPr>
      <w:spacing w:after="0" w:line="240" w:lineRule="auto"/>
    </w:pPr>
    <w:rPr>
      <w:rFonts w:eastAsiaTheme="minorEastAsia"/>
      <w:lang w:val="es-CL" w:eastAsia="es-CL"/>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character" w:styleId="CommentReference">
    <w:name w:val="annotation reference"/>
    <w:basedOn w:val="DefaultParagraphFont"/>
    <w:uiPriority w:val="99"/>
    <w:semiHidden/>
    <w:unhideWhenUsed/>
    <w:rsid w:val="007A30DA"/>
    <w:rPr>
      <w:sz w:val="16"/>
      <w:szCs w:val="16"/>
    </w:rPr>
  </w:style>
  <w:style w:type="paragraph" w:styleId="CommentText">
    <w:name w:val="annotation text"/>
    <w:basedOn w:val="Normal"/>
    <w:link w:val="CommentTextChar"/>
    <w:uiPriority w:val="99"/>
    <w:semiHidden/>
    <w:unhideWhenUsed/>
    <w:rsid w:val="007A30DA"/>
    <w:rPr>
      <w:sz w:val="20"/>
      <w:szCs w:val="20"/>
    </w:rPr>
  </w:style>
  <w:style w:type="character" w:customStyle="1" w:styleId="CommentTextChar">
    <w:name w:val="Comment Text Char"/>
    <w:basedOn w:val="DefaultParagraphFont"/>
    <w:link w:val="CommentText"/>
    <w:uiPriority w:val="99"/>
    <w:semiHidden/>
    <w:rsid w:val="007A30DA"/>
    <w:rPr>
      <w:sz w:val="20"/>
      <w:szCs w:val="20"/>
      <w:lang w:val="es-CL"/>
    </w:rPr>
  </w:style>
  <w:style w:type="paragraph" w:styleId="CommentSubject">
    <w:name w:val="annotation subject"/>
    <w:basedOn w:val="CommentText"/>
    <w:next w:val="CommentText"/>
    <w:link w:val="CommentSubjectChar"/>
    <w:uiPriority w:val="99"/>
    <w:semiHidden/>
    <w:unhideWhenUsed/>
    <w:rsid w:val="007A30DA"/>
    <w:rPr>
      <w:b/>
      <w:bCs/>
    </w:rPr>
  </w:style>
  <w:style w:type="character" w:customStyle="1" w:styleId="CommentSubjectChar">
    <w:name w:val="Comment Subject Char"/>
    <w:basedOn w:val="CommentTextChar"/>
    <w:link w:val="CommentSubject"/>
    <w:uiPriority w:val="99"/>
    <w:semiHidden/>
    <w:rsid w:val="007A30DA"/>
    <w:rPr>
      <w:b/>
      <w:bCs/>
      <w:sz w:val="20"/>
      <w:szCs w:val="20"/>
      <w:lang w:val="es-CL"/>
    </w:rPr>
  </w:style>
  <w:style w:type="paragraph" w:styleId="TOCHeading">
    <w:name w:val="TOC Heading"/>
    <w:basedOn w:val="Heading1"/>
    <w:next w:val="Normal"/>
    <w:uiPriority w:val="39"/>
    <w:unhideWhenUsed/>
    <w:qFormat/>
    <w:rsid w:val="007A30DA"/>
    <w:pPr>
      <w:spacing w:before="480" w:beforeAutospacing="0" w:after="0" w:afterAutospacing="0" w:line="276" w:lineRule="auto"/>
      <w:jc w:val="left"/>
      <w:outlineLvl w:val="9"/>
    </w:pPr>
    <w:rPr>
      <w:lang w:eastAsia="es-CL"/>
    </w:rPr>
  </w:style>
  <w:style w:type="paragraph" w:styleId="TOC2">
    <w:name w:val="toc 2"/>
    <w:basedOn w:val="Normal"/>
    <w:next w:val="Normal"/>
    <w:autoRedefine/>
    <w:uiPriority w:val="39"/>
    <w:unhideWhenUsed/>
    <w:rsid w:val="00256BEA"/>
    <w:pPr>
      <w:tabs>
        <w:tab w:val="left" w:pos="851"/>
        <w:tab w:val="right" w:leader="dot" w:pos="8828"/>
      </w:tabs>
      <w:spacing w:after="0" w:afterAutospacing="0" w:line="360" w:lineRule="auto"/>
      <w:ind w:left="221"/>
    </w:pPr>
  </w:style>
  <w:style w:type="paragraph" w:styleId="Subtitle">
    <w:name w:val="Subtitle"/>
    <w:basedOn w:val="Normal"/>
    <w:next w:val="Normal"/>
    <w:link w:val="SubtitleChar"/>
    <w:uiPriority w:val="11"/>
    <w:qFormat/>
    <w:rsid w:val="007A30DA"/>
    <w:pPr>
      <w:numPr>
        <w:ilvl w:val="1"/>
      </w:numPr>
      <w:spacing w:after="160"/>
      <w:ind w:firstLine="454"/>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7A30DA"/>
    <w:rPr>
      <w:rFonts w:eastAsiaTheme="minorEastAsia"/>
      <w:color w:val="5A5A5A" w:themeColor="text1" w:themeTint="A5"/>
      <w:spacing w:val="15"/>
      <w:lang w:val="es-CL"/>
    </w:rPr>
  </w:style>
  <w:style w:type="character" w:customStyle="1" w:styleId="apple-converted-space">
    <w:name w:val="apple-converted-space"/>
    <w:basedOn w:val="DefaultParagraphFont"/>
    <w:rsid w:val="007A30DA"/>
  </w:style>
  <w:style w:type="table" w:customStyle="1" w:styleId="GridTable4-Accent11">
    <w:name w:val="Grid Table 4 - Accent 11"/>
    <w:basedOn w:val="TableNormal"/>
    <w:uiPriority w:val="49"/>
    <w:rsid w:val="007A30DA"/>
    <w:pPr>
      <w:spacing w:after="0" w:line="240" w:lineRule="auto"/>
    </w:pPr>
    <w:rPr>
      <w:lang w:val="es-CL"/>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HTMLPreformatted">
    <w:name w:val="HTML Preformatted"/>
    <w:basedOn w:val="Normal"/>
    <w:link w:val="HTMLPreformattedChar"/>
    <w:uiPriority w:val="99"/>
    <w:semiHidden/>
    <w:unhideWhenUsed/>
    <w:rsid w:val="007A3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firstLine="0"/>
      <w:jc w:val="left"/>
    </w:pPr>
    <w:rPr>
      <w:rFonts w:ascii="Courier New" w:eastAsia="Times New Roman" w:hAnsi="Courier New" w:cs="Courier New"/>
      <w:sz w:val="20"/>
      <w:szCs w:val="20"/>
      <w:lang w:val="es-AR" w:eastAsia="es-AR"/>
    </w:rPr>
  </w:style>
  <w:style w:type="character" w:customStyle="1" w:styleId="HTMLPreformattedChar">
    <w:name w:val="HTML Preformatted Char"/>
    <w:basedOn w:val="DefaultParagraphFont"/>
    <w:link w:val="HTMLPreformatted"/>
    <w:uiPriority w:val="99"/>
    <w:semiHidden/>
    <w:rsid w:val="007A30DA"/>
    <w:rPr>
      <w:rFonts w:ascii="Courier New" w:eastAsia="Times New Roman" w:hAnsi="Courier New" w:cs="Courier New"/>
      <w:sz w:val="20"/>
      <w:szCs w:val="20"/>
      <w:lang w:eastAsia="es-AR"/>
    </w:rPr>
  </w:style>
  <w:style w:type="character" w:styleId="Emphasis">
    <w:name w:val="Emphasis"/>
    <w:basedOn w:val="DefaultParagraphFont"/>
    <w:uiPriority w:val="20"/>
    <w:qFormat/>
    <w:rsid w:val="007A30DA"/>
    <w:rPr>
      <w:i/>
      <w:iCs/>
    </w:rPr>
  </w:style>
  <w:style w:type="paragraph" w:styleId="TOC3">
    <w:name w:val="toc 3"/>
    <w:basedOn w:val="Normal"/>
    <w:next w:val="Normal"/>
    <w:autoRedefine/>
    <w:uiPriority w:val="39"/>
    <w:unhideWhenUsed/>
    <w:rsid w:val="00256BEA"/>
    <w:pPr>
      <w:tabs>
        <w:tab w:val="right" w:leader="dot" w:pos="8828"/>
      </w:tabs>
      <w:spacing w:after="0" w:afterAutospacing="0" w:line="360" w:lineRule="auto"/>
      <w:ind w:left="709" w:firstLine="0"/>
    </w:pPr>
  </w:style>
  <w:style w:type="paragraph" w:styleId="Revision">
    <w:name w:val="Revision"/>
    <w:hidden/>
    <w:uiPriority w:val="99"/>
    <w:semiHidden/>
    <w:rsid w:val="007A30DA"/>
    <w:pPr>
      <w:spacing w:after="0" w:line="240" w:lineRule="auto"/>
    </w:pPr>
    <w:rPr>
      <w:lang w:val="es-CL"/>
    </w:rPr>
  </w:style>
  <w:style w:type="character" w:styleId="BookTitle">
    <w:name w:val="Book Title"/>
    <w:basedOn w:val="DefaultParagraphFont"/>
    <w:uiPriority w:val="33"/>
    <w:qFormat/>
    <w:rsid w:val="007A30DA"/>
    <w:rPr>
      <w:b/>
      <w:bCs/>
      <w:i/>
      <w:iCs/>
      <w:spacing w:val="5"/>
    </w:rPr>
  </w:style>
  <w:style w:type="table" w:styleId="LightShading">
    <w:name w:val="Light Shading"/>
    <w:basedOn w:val="TableNormal"/>
    <w:uiPriority w:val="60"/>
    <w:semiHidden/>
    <w:unhideWhenUsed/>
    <w:rsid w:val="00235E15"/>
    <w:pPr>
      <w:spacing w:after="0" w:line="240" w:lineRule="auto"/>
    </w:pPr>
    <w:rPr>
      <w:color w:val="000000" w:themeColor="text1" w:themeShade="BF"/>
    </w:rPr>
    <w:tblPr>
      <w:tblStyleRowBandSize w:val="1"/>
      <w:tblStyleColBandSize w:val="1"/>
      <w:tblInd w:w="0" w:type="nil"/>
      <w:tblBorders>
        <w:top w:val="single" w:sz="8" w:space="0" w:color="000000" w:themeColor="text1"/>
        <w:bottom w:val="single" w:sz="8" w:space="0" w:color="000000" w:themeColor="text1"/>
      </w:tblBorders>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241802">
      <w:bodyDiv w:val="1"/>
      <w:marLeft w:val="0"/>
      <w:marRight w:val="0"/>
      <w:marTop w:val="0"/>
      <w:marBottom w:val="0"/>
      <w:divBdr>
        <w:top w:val="none" w:sz="0" w:space="0" w:color="auto"/>
        <w:left w:val="none" w:sz="0" w:space="0" w:color="auto"/>
        <w:bottom w:val="none" w:sz="0" w:space="0" w:color="auto"/>
        <w:right w:val="none" w:sz="0" w:space="0" w:color="auto"/>
      </w:divBdr>
      <w:divsChild>
        <w:div w:id="787548746">
          <w:marLeft w:val="1526"/>
          <w:marRight w:val="0"/>
          <w:marTop w:val="0"/>
          <w:marBottom w:val="0"/>
          <w:divBdr>
            <w:top w:val="none" w:sz="0" w:space="0" w:color="auto"/>
            <w:left w:val="none" w:sz="0" w:space="0" w:color="auto"/>
            <w:bottom w:val="none" w:sz="0" w:space="0" w:color="auto"/>
            <w:right w:val="none" w:sz="0" w:space="0" w:color="auto"/>
          </w:divBdr>
        </w:div>
        <w:div w:id="1320963325">
          <w:marLeft w:val="1526"/>
          <w:marRight w:val="0"/>
          <w:marTop w:val="0"/>
          <w:marBottom w:val="0"/>
          <w:divBdr>
            <w:top w:val="none" w:sz="0" w:space="0" w:color="auto"/>
            <w:left w:val="none" w:sz="0" w:space="0" w:color="auto"/>
            <w:bottom w:val="none" w:sz="0" w:space="0" w:color="auto"/>
            <w:right w:val="none" w:sz="0" w:space="0" w:color="auto"/>
          </w:divBdr>
        </w:div>
        <w:div w:id="442961784">
          <w:marLeft w:val="1526"/>
          <w:marRight w:val="0"/>
          <w:marTop w:val="0"/>
          <w:marBottom w:val="0"/>
          <w:divBdr>
            <w:top w:val="none" w:sz="0" w:space="0" w:color="auto"/>
            <w:left w:val="none" w:sz="0" w:space="0" w:color="auto"/>
            <w:bottom w:val="none" w:sz="0" w:space="0" w:color="auto"/>
            <w:right w:val="none" w:sz="0" w:space="0" w:color="auto"/>
          </w:divBdr>
        </w:div>
      </w:divsChild>
    </w:div>
    <w:div w:id="453330269">
      <w:bodyDiv w:val="1"/>
      <w:marLeft w:val="0"/>
      <w:marRight w:val="0"/>
      <w:marTop w:val="0"/>
      <w:marBottom w:val="0"/>
      <w:divBdr>
        <w:top w:val="none" w:sz="0" w:space="0" w:color="auto"/>
        <w:left w:val="none" w:sz="0" w:space="0" w:color="auto"/>
        <w:bottom w:val="none" w:sz="0" w:space="0" w:color="auto"/>
        <w:right w:val="none" w:sz="0" w:space="0" w:color="auto"/>
      </w:divBdr>
    </w:div>
    <w:div w:id="647176705">
      <w:bodyDiv w:val="1"/>
      <w:marLeft w:val="0"/>
      <w:marRight w:val="0"/>
      <w:marTop w:val="0"/>
      <w:marBottom w:val="0"/>
      <w:divBdr>
        <w:top w:val="none" w:sz="0" w:space="0" w:color="auto"/>
        <w:left w:val="none" w:sz="0" w:space="0" w:color="auto"/>
        <w:bottom w:val="none" w:sz="0" w:space="0" w:color="auto"/>
        <w:right w:val="none" w:sz="0" w:space="0" w:color="auto"/>
      </w:divBdr>
      <w:divsChild>
        <w:div w:id="98071095">
          <w:marLeft w:val="1411"/>
          <w:marRight w:val="0"/>
          <w:marTop w:val="0"/>
          <w:marBottom w:val="0"/>
          <w:divBdr>
            <w:top w:val="none" w:sz="0" w:space="0" w:color="auto"/>
            <w:left w:val="none" w:sz="0" w:space="0" w:color="auto"/>
            <w:bottom w:val="none" w:sz="0" w:space="0" w:color="auto"/>
            <w:right w:val="none" w:sz="0" w:space="0" w:color="auto"/>
          </w:divBdr>
        </w:div>
        <w:div w:id="1494683574">
          <w:marLeft w:val="1411"/>
          <w:marRight w:val="0"/>
          <w:marTop w:val="0"/>
          <w:marBottom w:val="0"/>
          <w:divBdr>
            <w:top w:val="none" w:sz="0" w:space="0" w:color="auto"/>
            <w:left w:val="none" w:sz="0" w:space="0" w:color="auto"/>
            <w:bottom w:val="none" w:sz="0" w:space="0" w:color="auto"/>
            <w:right w:val="none" w:sz="0" w:space="0" w:color="auto"/>
          </w:divBdr>
        </w:div>
        <w:div w:id="851798073">
          <w:marLeft w:val="1411"/>
          <w:marRight w:val="0"/>
          <w:marTop w:val="0"/>
          <w:marBottom w:val="0"/>
          <w:divBdr>
            <w:top w:val="none" w:sz="0" w:space="0" w:color="auto"/>
            <w:left w:val="none" w:sz="0" w:space="0" w:color="auto"/>
            <w:bottom w:val="none" w:sz="0" w:space="0" w:color="auto"/>
            <w:right w:val="none" w:sz="0" w:space="0" w:color="auto"/>
          </w:divBdr>
        </w:div>
        <w:div w:id="1787264035">
          <w:marLeft w:val="1411"/>
          <w:marRight w:val="0"/>
          <w:marTop w:val="0"/>
          <w:marBottom w:val="0"/>
          <w:divBdr>
            <w:top w:val="none" w:sz="0" w:space="0" w:color="auto"/>
            <w:left w:val="none" w:sz="0" w:space="0" w:color="auto"/>
            <w:bottom w:val="none" w:sz="0" w:space="0" w:color="auto"/>
            <w:right w:val="none" w:sz="0" w:space="0" w:color="auto"/>
          </w:divBdr>
        </w:div>
        <w:div w:id="2038308989">
          <w:marLeft w:val="2131"/>
          <w:marRight w:val="0"/>
          <w:marTop w:val="0"/>
          <w:marBottom w:val="0"/>
          <w:divBdr>
            <w:top w:val="none" w:sz="0" w:space="0" w:color="auto"/>
            <w:left w:val="none" w:sz="0" w:space="0" w:color="auto"/>
            <w:bottom w:val="none" w:sz="0" w:space="0" w:color="auto"/>
            <w:right w:val="none" w:sz="0" w:space="0" w:color="auto"/>
          </w:divBdr>
        </w:div>
        <w:div w:id="2059475355">
          <w:marLeft w:val="2131"/>
          <w:marRight w:val="0"/>
          <w:marTop w:val="0"/>
          <w:marBottom w:val="0"/>
          <w:divBdr>
            <w:top w:val="none" w:sz="0" w:space="0" w:color="auto"/>
            <w:left w:val="none" w:sz="0" w:space="0" w:color="auto"/>
            <w:bottom w:val="none" w:sz="0" w:space="0" w:color="auto"/>
            <w:right w:val="none" w:sz="0" w:space="0" w:color="auto"/>
          </w:divBdr>
        </w:div>
        <w:div w:id="1362705893">
          <w:marLeft w:val="1411"/>
          <w:marRight w:val="0"/>
          <w:marTop w:val="0"/>
          <w:marBottom w:val="0"/>
          <w:divBdr>
            <w:top w:val="none" w:sz="0" w:space="0" w:color="auto"/>
            <w:left w:val="none" w:sz="0" w:space="0" w:color="auto"/>
            <w:bottom w:val="none" w:sz="0" w:space="0" w:color="auto"/>
            <w:right w:val="none" w:sz="0" w:space="0" w:color="auto"/>
          </w:divBdr>
        </w:div>
      </w:divsChild>
    </w:div>
    <w:div w:id="653605071">
      <w:bodyDiv w:val="1"/>
      <w:marLeft w:val="0"/>
      <w:marRight w:val="0"/>
      <w:marTop w:val="0"/>
      <w:marBottom w:val="0"/>
      <w:divBdr>
        <w:top w:val="none" w:sz="0" w:space="0" w:color="auto"/>
        <w:left w:val="none" w:sz="0" w:space="0" w:color="auto"/>
        <w:bottom w:val="none" w:sz="0" w:space="0" w:color="auto"/>
        <w:right w:val="none" w:sz="0" w:space="0" w:color="auto"/>
      </w:divBdr>
      <w:divsChild>
        <w:div w:id="1305312690">
          <w:marLeft w:val="806"/>
          <w:marRight w:val="0"/>
          <w:marTop w:val="0"/>
          <w:marBottom w:val="0"/>
          <w:divBdr>
            <w:top w:val="none" w:sz="0" w:space="0" w:color="auto"/>
            <w:left w:val="none" w:sz="0" w:space="0" w:color="auto"/>
            <w:bottom w:val="none" w:sz="0" w:space="0" w:color="auto"/>
            <w:right w:val="none" w:sz="0" w:space="0" w:color="auto"/>
          </w:divBdr>
        </w:div>
        <w:div w:id="1288663488">
          <w:marLeft w:val="1526"/>
          <w:marRight w:val="0"/>
          <w:marTop w:val="0"/>
          <w:marBottom w:val="0"/>
          <w:divBdr>
            <w:top w:val="none" w:sz="0" w:space="0" w:color="auto"/>
            <w:left w:val="none" w:sz="0" w:space="0" w:color="auto"/>
            <w:bottom w:val="none" w:sz="0" w:space="0" w:color="auto"/>
            <w:right w:val="none" w:sz="0" w:space="0" w:color="auto"/>
          </w:divBdr>
        </w:div>
        <w:div w:id="240257760">
          <w:marLeft w:val="1526"/>
          <w:marRight w:val="0"/>
          <w:marTop w:val="0"/>
          <w:marBottom w:val="0"/>
          <w:divBdr>
            <w:top w:val="none" w:sz="0" w:space="0" w:color="auto"/>
            <w:left w:val="none" w:sz="0" w:space="0" w:color="auto"/>
            <w:bottom w:val="none" w:sz="0" w:space="0" w:color="auto"/>
            <w:right w:val="none" w:sz="0" w:space="0" w:color="auto"/>
          </w:divBdr>
        </w:div>
        <w:div w:id="740447142">
          <w:marLeft w:val="1526"/>
          <w:marRight w:val="0"/>
          <w:marTop w:val="0"/>
          <w:marBottom w:val="0"/>
          <w:divBdr>
            <w:top w:val="none" w:sz="0" w:space="0" w:color="auto"/>
            <w:left w:val="none" w:sz="0" w:space="0" w:color="auto"/>
            <w:bottom w:val="none" w:sz="0" w:space="0" w:color="auto"/>
            <w:right w:val="none" w:sz="0" w:space="0" w:color="auto"/>
          </w:divBdr>
        </w:div>
      </w:divsChild>
    </w:div>
    <w:div w:id="846483850">
      <w:bodyDiv w:val="1"/>
      <w:marLeft w:val="0"/>
      <w:marRight w:val="0"/>
      <w:marTop w:val="0"/>
      <w:marBottom w:val="0"/>
      <w:divBdr>
        <w:top w:val="none" w:sz="0" w:space="0" w:color="auto"/>
        <w:left w:val="none" w:sz="0" w:space="0" w:color="auto"/>
        <w:bottom w:val="none" w:sz="0" w:space="0" w:color="auto"/>
        <w:right w:val="none" w:sz="0" w:space="0" w:color="auto"/>
      </w:divBdr>
    </w:div>
    <w:div w:id="1088884070">
      <w:bodyDiv w:val="1"/>
      <w:marLeft w:val="0"/>
      <w:marRight w:val="0"/>
      <w:marTop w:val="0"/>
      <w:marBottom w:val="0"/>
      <w:divBdr>
        <w:top w:val="none" w:sz="0" w:space="0" w:color="auto"/>
        <w:left w:val="none" w:sz="0" w:space="0" w:color="auto"/>
        <w:bottom w:val="none" w:sz="0" w:space="0" w:color="auto"/>
        <w:right w:val="none" w:sz="0" w:space="0" w:color="auto"/>
      </w:divBdr>
      <w:divsChild>
        <w:div w:id="288827453">
          <w:marLeft w:val="547"/>
          <w:marRight w:val="0"/>
          <w:marTop w:val="0"/>
          <w:marBottom w:val="0"/>
          <w:divBdr>
            <w:top w:val="none" w:sz="0" w:space="0" w:color="auto"/>
            <w:left w:val="none" w:sz="0" w:space="0" w:color="auto"/>
            <w:bottom w:val="none" w:sz="0" w:space="0" w:color="auto"/>
            <w:right w:val="none" w:sz="0" w:space="0" w:color="auto"/>
          </w:divBdr>
        </w:div>
        <w:div w:id="1165172162">
          <w:marLeft w:val="547"/>
          <w:marRight w:val="0"/>
          <w:marTop w:val="0"/>
          <w:marBottom w:val="0"/>
          <w:divBdr>
            <w:top w:val="none" w:sz="0" w:space="0" w:color="auto"/>
            <w:left w:val="none" w:sz="0" w:space="0" w:color="auto"/>
            <w:bottom w:val="none" w:sz="0" w:space="0" w:color="auto"/>
            <w:right w:val="none" w:sz="0" w:space="0" w:color="auto"/>
          </w:divBdr>
        </w:div>
        <w:div w:id="1410614986">
          <w:marLeft w:val="547"/>
          <w:marRight w:val="0"/>
          <w:marTop w:val="0"/>
          <w:marBottom w:val="0"/>
          <w:divBdr>
            <w:top w:val="none" w:sz="0" w:space="0" w:color="auto"/>
            <w:left w:val="none" w:sz="0" w:space="0" w:color="auto"/>
            <w:bottom w:val="none" w:sz="0" w:space="0" w:color="auto"/>
            <w:right w:val="none" w:sz="0" w:space="0" w:color="auto"/>
          </w:divBdr>
        </w:div>
        <w:div w:id="1629119441">
          <w:marLeft w:val="547"/>
          <w:marRight w:val="0"/>
          <w:marTop w:val="0"/>
          <w:marBottom w:val="0"/>
          <w:divBdr>
            <w:top w:val="none" w:sz="0" w:space="0" w:color="auto"/>
            <w:left w:val="none" w:sz="0" w:space="0" w:color="auto"/>
            <w:bottom w:val="none" w:sz="0" w:space="0" w:color="auto"/>
            <w:right w:val="none" w:sz="0" w:space="0" w:color="auto"/>
          </w:divBdr>
        </w:div>
        <w:div w:id="1559048891">
          <w:marLeft w:val="547"/>
          <w:marRight w:val="0"/>
          <w:marTop w:val="0"/>
          <w:marBottom w:val="0"/>
          <w:divBdr>
            <w:top w:val="none" w:sz="0" w:space="0" w:color="auto"/>
            <w:left w:val="none" w:sz="0" w:space="0" w:color="auto"/>
            <w:bottom w:val="none" w:sz="0" w:space="0" w:color="auto"/>
            <w:right w:val="none" w:sz="0" w:space="0" w:color="auto"/>
          </w:divBdr>
        </w:div>
        <w:div w:id="153031905">
          <w:marLeft w:val="547"/>
          <w:marRight w:val="0"/>
          <w:marTop w:val="0"/>
          <w:marBottom w:val="0"/>
          <w:divBdr>
            <w:top w:val="none" w:sz="0" w:space="0" w:color="auto"/>
            <w:left w:val="none" w:sz="0" w:space="0" w:color="auto"/>
            <w:bottom w:val="none" w:sz="0" w:space="0" w:color="auto"/>
            <w:right w:val="none" w:sz="0" w:space="0" w:color="auto"/>
          </w:divBdr>
        </w:div>
        <w:div w:id="2087218764">
          <w:marLeft w:val="547"/>
          <w:marRight w:val="0"/>
          <w:marTop w:val="0"/>
          <w:marBottom w:val="0"/>
          <w:divBdr>
            <w:top w:val="none" w:sz="0" w:space="0" w:color="auto"/>
            <w:left w:val="none" w:sz="0" w:space="0" w:color="auto"/>
            <w:bottom w:val="none" w:sz="0" w:space="0" w:color="auto"/>
            <w:right w:val="none" w:sz="0" w:space="0" w:color="auto"/>
          </w:divBdr>
        </w:div>
        <w:div w:id="1954552677">
          <w:marLeft w:val="547"/>
          <w:marRight w:val="0"/>
          <w:marTop w:val="0"/>
          <w:marBottom w:val="0"/>
          <w:divBdr>
            <w:top w:val="none" w:sz="0" w:space="0" w:color="auto"/>
            <w:left w:val="none" w:sz="0" w:space="0" w:color="auto"/>
            <w:bottom w:val="none" w:sz="0" w:space="0" w:color="auto"/>
            <w:right w:val="none" w:sz="0" w:space="0" w:color="auto"/>
          </w:divBdr>
        </w:div>
        <w:div w:id="896012614">
          <w:marLeft w:val="547"/>
          <w:marRight w:val="0"/>
          <w:marTop w:val="0"/>
          <w:marBottom w:val="0"/>
          <w:divBdr>
            <w:top w:val="none" w:sz="0" w:space="0" w:color="auto"/>
            <w:left w:val="none" w:sz="0" w:space="0" w:color="auto"/>
            <w:bottom w:val="none" w:sz="0" w:space="0" w:color="auto"/>
            <w:right w:val="none" w:sz="0" w:space="0" w:color="auto"/>
          </w:divBdr>
        </w:div>
      </w:divsChild>
    </w:div>
    <w:div w:id="1501461446">
      <w:bodyDiv w:val="1"/>
      <w:marLeft w:val="0"/>
      <w:marRight w:val="0"/>
      <w:marTop w:val="0"/>
      <w:marBottom w:val="0"/>
      <w:divBdr>
        <w:top w:val="none" w:sz="0" w:space="0" w:color="auto"/>
        <w:left w:val="none" w:sz="0" w:space="0" w:color="auto"/>
        <w:bottom w:val="none" w:sz="0" w:space="0" w:color="auto"/>
        <w:right w:val="none" w:sz="0" w:space="0" w:color="auto"/>
      </w:divBdr>
    </w:div>
    <w:div w:id="1655374708">
      <w:bodyDiv w:val="1"/>
      <w:marLeft w:val="0"/>
      <w:marRight w:val="0"/>
      <w:marTop w:val="0"/>
      <w:marBottom w:val="0"/>
      <w:divBdr>
        <w:top w:val="none" w:sz="0" w:space="0" w:color="auto"/>
        <w:left w:val="none" w:sz="0" w:space="0" w:color="auto"/>
        <w:bottom w:val="none" w:sz="0" w:space="0" w:color="auto"/>
        <w:right w:val="none" w:sz="0" w:space="0" w:color="auto"/>
      </w:divBdr>
      <w:divsChild>
        <w:div w:id="1388335030">
          <w:marLeft w:val="1526"/>
          <w:marRight w:val="0"/>
          <w:marTop w:val="0"/>
          <w:marBottom w:val="0"/>
          <w:divBdr>
            <w:top w:val="none" w:sz="0" w:space="0" w:color="auto"/>
            <w:left w:val="none" w:sz="0" w:space="0" w:color="auto"/>
            <w:bottom w:val="none" w:sz="0" w:space="0" w:color="auto"/>
            <w:right w:val="none" w:sz="0" w:space="0" w:color="auto"/>
          </w:divBdr>
        </w:div>
        <w:div w:id="551162091">
          <w:marLeft w:val="1526"/>
          <w:marRight w:val="0"/>
          <w:marTop w:val="0"/>
          <w:marBottom w:val="0"/>
          <w:divBdr>
            <w:top w:val="none" w:sz="0" w:space="0" w:color="auto"/>
            <w:left w:val="none" w:sz="0" w:space="0" w:color="auto"/>
            <w:bottom w:val="none" w:sz="0" w:space="0" w:color="auto"/>
            <w:right w:val="none" w:sz="0" w:space="0" w:color="auto"/>
          </w:divBdr>
        </w:div>
        <w:div w:id="584726051">
          <w:marLeft w:val="2246"/>
          <w:marRight w:val="0"/>
          <w:marTop w:val="0"/>
          <w:marBottom w:val="0"/>
          <w:divBdr>
            <w:top w:val="none" w:sz="0" w:space="0" w:color="auto"/>
            <w:left w:val="none" w:sz="0" w:space="0" w:color="auto"/>
            <w:bottom w:val="none" w:sz="0" w:space="0" w:color="auto"/>
            <w:right w:val="none" w:sz="0" w:space="0" w:color="auto"/>
          </w:divBdr>
        </w:div>
        <w:div w:id="2101635579">
          <w:marLeft w:val="2246"/>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9.emf"/><Relationship Id="rId21" Type="http://schemas.openxmlformats.org/officeDocument/2006/relationships/image" Target="media/image14.png"/><Relationship Id="rId42" Type="http://schemas.openxmlformats.org/officeDocument/2006/relationships/image" Target="media/image30.emf"/><Relationship Id="rId47" Type="http://schemas.openxmlformats.org/officeDocument/2006/relationships/image" Target="media/image35.emf"/><Relationship Id="rId63" Type="http://schemas.openxmlformats.org/officeDocument/2006/relationships/image" Target="media/image51.emf"/><Relationship Id="rId68" Type="http://schemas.openxmlformats.org/officeDocument/2006/relationships/image" Target="media/image56.emf"/><Relationship Id="rId84" Type="http://schemas.openxmlformats.org/officeDocument/2006/relationships/image" Target="media/image67.emf"/><Relationship Id="rId89" Type="http://schemas.openxmlformats.org/officeDocument/2006/relationships/image" Target="media/image72.emf"/><Relationship Id="rId7" Type="http://schemas.openxmlformats.org/officeDocument/2006/relationships/endnotes" Target="endnotes.xml"/><Relationship Id="rId71" Type="http://schemas.openxmlformats.org/officeDocument/2006/relationships/image" Target="media/image59.emf"/><Relationship Id="rId92" Type="http://schemas.openxmlformats.org/officeDocument/2006/relationships/image" Target="media/image75.emf"/><Relationship Id="rId2" Type="http://schemas.openxmlformats.org/officeDocument/2006/relationships/numbering" Target="numbering.xml"/><Relationship Id="rId16" Type="http://schemas.openxmlformats.org/officeDocument/2006/relationships/image" Target="media/image9.png"/><Relationship Id="rId29" Type="http://schemas.openxmlformats.org/officeDocument/2006/relationships/chart" Target="charts/chart2.xml"/><Relationship Id="rId11" Type="http://schemas.openxmlformats.org/officeDocument/2006/relationships/image" Target="media/image4.jpeg"/><Relationship Id="rId24" Type="http://schemas.openxmlformats.org/officeDocument/2006/relationships/image" Target="media/image17.emf"/><Relationship Id="rId32" Type="http://schemas.openxmlformats.org/officeDocument/2006/relationships/chart" Target="charts/chart4.xml"/><Relationship Id="rId37" Type="http://schemas.openxmlformats.org/officeDocument/2006/relationships/image" Target="media/image25.emf"/><Relationship Id="rId40" Type="http://schemas.openxmlformats.org/officeDocument/2006/relationships/image" Target="media/image28.emf"/><Relationship Id="rId45" Type="http://schemas.openxmlformats.org/officeDocument/2006/relationships/image" Target="media/image33.emf"/><Relationship Id="rId53" Type="http://schemas.openxmlformats.org/officeDocument/2006/relationships/image" Target="media/image41.emf"/><Relationship Id="rId58" Type="http://schemas.openxmlformats.org/officeDocument/2006/relationships/image" Target="media/image46.emf"/><Relationship Id="rId66" Type="http://schemas.openxmlformats.org/officeDocument/2006/relationships/image" Target="media/image54.emf"/><Relationship Id="rId74" Type="http://schemas.openxmlformats.org/officeDocument/2006/relationships/image" Target="media/image62.emf"/><Relationship Id="rId79" Type="http://schemas.openxmlformats.org/officeDocument/2006/relationships/image" Target="media/image64.emf"/><Relationship Id="rId87" Type="http://schemas.openxmlformats.org/officeDocument/2006/relationships/image" Target="media/image70.emf"/><Relationship Id="rId102" Type="http://schemas.openxmlformats.org/officeDocument/2006/relationships/image" Target="media/image85.emf"/><Relationship Id="rId5" Type="http://schemas.openxmlformats.org/officeDocument/2006/relationships/webSettings" Target="webSettings.xml"/><Relationship Id="rId61" Type="http://schemas.openxmlformats.org/officeDocument/2006/relationships/image" Target="media/image49.emf"/><Relationship Id="rId82" Type="http://schemas.openxmlformats.org/officeDocument/2006/relationships/footer" Target="footer4.xml"/><Relationship Id="rId90" Type="http://schemas.openxmlformats.org/officeDocument/2006/relationships/image" Target="media/image73.emf"/><Relationship Id="rId95" Type="http://schemas.openxmlformats.org/officeDocument/2006/relationships/image" Target="media/image78.emf"/><Relationship Id="rId19" Type="http://schemas.openxmlformats.org/officeDocument/2006/relationships/image" Target="media/image12.png"/><Relationship Id="rId14" Type="http://schemas.openxmlformats.org/officeDocument/2006/relationships/image" Target="media/image7.jpeg"/><Relationship Id="rId22" Type="http://schemas.openxmlformats.org/officeDocument/2006/relationships/image" Target="media/image15.emf"/><Relationship Id="rId27" Type="http://schemas.openxmlformats.org/officeDocument/2006/relationships/image" Target="media/image20.emf"/><Relationship Id="rId30" Type="http://schemas.openxmlformats.org/officeDocument/2006/relationships/chart" Target="charts/chart3.xml"/><Relationship Id="rId35" Type="http://schemas.openxmlformats.org/officeDocument/2006/relationships/image" Target="media/image23.emf"/><Relationship Id="rId43" Type="http://schemas.openxmlformats.org/officeDocument/2006/relationships/image" Target="media/image31.emf"/><Relationship Id="rId48" Type="http://schemas.openxmlformats.org/officeDocument/2006/relationships/image" Target="media/image36.emf"/><Relationship Id="rId56" Type="http://schemas.openxmlformats.org/officeDocument/2006/relationships/image" Target="media/image44.emf"/><Relationship Id="rId64" Type="http://schemas.openxmlformats.org/officeDocument/2006/relationships/image" Target="media/image52.emf"/><Relationship Id="rId69" Type="http://schemas.openxmlformats.org/officeDocument/2006/relationships/image" Target="media/image57.emf"/><Relationship Id="rId77" Type="http://schemas.openxmlformats.org/officeDocument/2006/relationships/header" Target="header2.xml"/><Relationship Id="rId100" Type="http://schemas.openxmlformats.org/officeDocument/2006/relationships/image" Target="media/image83.emf"/><Relationship Id="rId8" Type="http://schemas.openxmlformats.org/officeDocument/2006/relationships/image" Target="media/image1.emf"/><Relationship Id="rId51" Type="http://schemas.openxmlformats.org/officeDocument/2006/relationships/image" Target="media/image39.emf"/><Relationship Id="rId72" Type="http://schemas.openxmlformats.org/officeDocument/2006/relationships/image" Target="media/image60.emf"/><Relationship Id="rId80" Type="http://schemas.openxmlformats.org/officeDocument/2006/relationships/image" Target="media/image65.emf"/><Relationship Id="rId85" Type="http://schemas.openxmlformats.org/officeDocument/2006/relationships/image" Target="media/image68.emf"/><Relationship Id="rId93" Type="http://schemas.openxmlformats.org/officeDocument/2006/relationships/image" Target="media/image76.emf"/><Relationship Id="rId98" Type="http://schemas.openxmlformats.org/officeDocument/2006/relationships/image" Target="media/image81.emf"/><Relationship Id="rId3" Type="http://schemas.openxmlformats.org/officeDocument/2006/relationships/styles" Target="styl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emf"/><Relationship Id="rId33" Type="http://schemas.openxmlformats.org/officeDocument/2006/relationships/chart" Target="charts/chart5.xml"/><Relationship Id="rId38" Type="http://schemas.openxmlformats.org/officeDocument/2006/relationships/image" Target="media/image26.emf"/><Relationship Id="rId46" Type="http://schemas.openxmlformats.org/officeDocument/2006/relationships/image" Target="media/image34.emf"/><Relationship Id="rId59" Type="http://schemas.openxmlformats.org/officeDocument/2006/relationships/image" Target="media/image47.emf"/><Relationship Id="rId67" Type="http://schemas.openxmlformats.org/officeDocument/2006/relationships/image" Target="media/image55.emf"/><Relationship Id="rId103" Type="http://schemas.openxmlformats.org/officeDocument/2006/relationships/fontTable" Target="fontTable.xml"/><Relationship Id="rId20" Type="http://schemas.openxmlformats.org/officeDocument/2006/relationships/image" Target="media/image13.jpeg"/><Relationship Id="rId41" Type="http://schemas.openxmlformats.org/officeDocument/2006/relationships/image" Target="media/image29.emf"/><Relationship Id="rId54" Type="http://schemas.openxmlformats.org/officeDocument/2006/relationships/image" Target="media/image42.emf"/><Relationship Id="rId62" Type="http://schemas.openxmlformats.org/officeDocument/2006/relationships/image" Target="media/image50.emf"/><Relationship Id="rId70" Type="http://schemas.openxmlformats.org/officeDocument/2006/relationships/image" Target="media/image58.emf"/><Relationship Id="rId75" Type="http://schemas.openxmlformats.org/officeDocument/2006/relationships/header" Target="header1.xml"/><Relationship Id="rId83" Type="http://schemas.openxmlformats.org/officeDocument/2006/relationships/image" Target="media/image66.emf"/><Relationship Id="rId88" Type="http://schemas.openxmlformats.org/officeDocument/2006/relationships/image" Target="media/image71.emf"/><Relationship Id="rId91" Type="http://schemas.openxmlformats.org/officeDocument/2006/relationships/image" Target="media/image74.emf"/><Relationship Id="rId96" Type="http://schemas.openxmlformats.org/officeDocument/2006/relationships/image" Target="media/image79.e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gif"/><Relationship Id="rId23" Type="http://schemas.openxmlformats.org/officeDocument/2006/relationships/image" Target="media/image16.emf"/><Relationship Id="rId28" Type="http://schemas.openxmlformats.org/officeDocument/2006/relationships/chart" Target="charts/chart1.xml"/><Relationship Id="rId36" Type="http://schemas.openxmlformats.org/officeDocument/2006/relationships/image" Target="media/image24.emf"/><Relationship Id="rId49" Type="http://schemas.openxmlformats.org/officeDocument/2006/relationships/image" Target="media/image37.emf"/><Relationship Id="rId57" Type="http://schemas.openxmlformats.org/officeDocument/2006/relationships/image" Target="media/image45.emf"/><Relationship Id="rId10" Type="http://schemas.openxmlformats.org/officeDocument/2006/relationships/image" Target="media/image3.png"/><Relationship Id="rId31" Type="http://schemas.openxmlformats.org/officeDocument/2006/relationships/image" Target="media/image21.emf"/><Relationship Id="rId44" Type="http://schemas.openxmlformats.org/officeDocument/2006/relationships/image" Target="media/image32.emf"/><Relationship Id="rId52" Type="http://schemas.openxmlformats.org/officeDocument/2006/relationships/image" Target="media/image40.emf"/><Relationship Id="rId60" Type="http://schemas.openxmlformats.org/officeDocument/2006/relationships/image" Target="media/image48.emf"/><Relationship Id="rId65" Type="http://schemas.openxmlformats.org/officeDocument/2006/relationships/image" Target="media/image53.emf"/><Relationship Id="rId73" Type="http://schemas.openxmlformats.org/officeDocument/2006/relationships/image" Target="media/image61.emf"/><Relationship Id="rId78" Type="http://schemas.openxmlformats.org/officeDocument/2006/relationships/footer" Target="footer2.xml"/><Relationship Id="rId81" Type="http://schemas.openxmlformats.org/officeDocument/2006/relationships/footer" Target="footer3.xml"/><Relationship Id="rId86" Type="http://schemas.openxmlformats.org/officeDocument/2006/relationships/image" Target="media/image69.emf"/><Relationship Id="rId94" Type="http://schemas.openxmlformats.org/officeDocument/2006/relationships/image" Target="media/image77.emf"/><Relationship Id="rId99" Type="http://schemas.openxmlformats.org/officeDocument/2006/relationships/image" Target="media/image82.emf"/><Relationship Id="rId101" Type="http://schemas.openxmlformats.org/officeDocument/2006/relationships/image" Target="media/image84.emf"/><Relationship Id="rId4" Type="http://schemas.openxmlformats.org/officeDocument/2006/relationships/settings" Target="settings.xml"/><Relationship Id="rId9" Type="http://schemas.openxmlformats.org/officeDocument/2006/relationships/image" Target="media/image2.gif"/><Relationship Id="rId13" Type="http://schemas.openxmlformats.org/officeDocument/2006/relationships/image" Target="media/image6.png"/><Relationship Id="rId18" Type="http://schemas.openxmlformats.org/officeDocument/2006/relationships/image" Target="media/image11.jpeg"/><Relationship Id="rId39" Type="http://schemas.openxmlformats.org/officeDocument/2006/relationships/image" Target="media/image27.emf"/><Relationship Id="rId34" Type="http://schemas.openxmlformats.org/officeDocument/2006/relationships/image" Target="media/image22.emf"/><Relationship Id="rId50" Type="http://schemas.openxmlformats.org/officeDocument/2006/relationships/image" Target="media/image38.emf"/><Relationship Id="rId55" Type="http://schemas.openxmlformats.org/officeDocument/2006/relationships/image" Target="media/image43.emf"/><Relationship Id="rId76" Type="http://schemas.openxmlformats.org/officeDocument/2006/relationships/footer" Target="footer1.xml"/><Relationship Id="rId97" Type="http://schemas.openxmlformats.org/officeDocument/2006/relationships/image" Target="media/image80.emf"/><Relationship Id="rId10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ine.gub.u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3.jpeg"/></Relationships>
</file>

<file path=word/_rels/header2.xml.rels><?xml version="1.0" encoding="UTF-8" standalone="yes"?>
<Relationships xmlns="http://schemas.openxmlformats.org/package/2006/relationships"><Relationship Id="rId1" Type="http://schemas.openxmlformats.org/officeDocument/2006/relationships/image" Target="media/image63.jpeg"/></Relationships>
</file>

<file path=word/charts/_rels/chart1.xml.rels><?xml version="1.0" encoding="UTF-8" standalone="yes"?>
<Relationships xmlns="http://schemas.openxmlformats.org/package/2006/relationships"><Relationship Id="rId1" Type="http://schemas.openxmlformats.org/officeDocument/2006/relationships/oleObject" Target="file:///C:\Users\Juan\Desktop\uru.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Juan\Desktop\uru.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Juan\Desktop\uru.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Juan\Desktop\uru.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Juan\Desktop\ANII\Incubados%20al%2031122016%20(base%20ISA)%20(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Hoja1!$E$3</c:f>
              <c:strCache>
                <c:ptCount val="1"/>
                <c:pt idx="0">
                  <c:v>2014</c:v>
                </c:pt>
              </c:strCache>
            </c:strRef>
          </c:tx>
          <c:spPr>
            <a:solidFill>
              <a:schemeClr val="accent1">
                <a:lumMod val="60000"/>
                <a:lumOff val="40000"/>
              </a:schemeClr>
            </a:solidFill>
          </c:spPr>
          <c:invertIfNegative val="0"/>
          <c:dLbls>
            <c:spPr>
              <a:noFill/>
              <a:ln>
                <a:noFill/>
              </a:ln>
              <a:effectLst/>
            </c:spPr>
            <c:txPr>
              <a:bodyPr/>
              <a:lstStyle/>
              <a:p>
                <a:pPr>
                  <a:defRPr lang="es-ES">
                    <a:latin typeface="Candara" pitchFamily="34"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Hoja1!$A$4:$A$9</c:f>
              <c:strCache>
                <c:ptCount val="6"/>
                <c:pt idx="0">
                  <c:v>Ingenio</c:v>
                </c:pt>
                <c:pt idx="1">
                  <c:v>Sinergia</c:v>
                </c:pt>
                <c:pt idx="2">
                  <c:v>DaVinci</c:v>
                </c:pt>
                <c:pt idx="3">
                  <c:v>Bioespinn</c:v>
                </c:pt>
                <c:pt idx="4">
                  <c:v>Khem</c:v>
                </c:pt>
                <c:pt idx="5">
                  <c:v>Gepian</c:v>
                </c:pt>
              </c:strCache>
            </c:strRef>
          </c:cat>
          <c:val>
            <c:numRef>
              <c:f>Hoja1!$E$4:$E$9</c:f>
              <c:numCache>
                <c:formatCode>General</c:formatCode>
                <c:ptCount val="6"/>
                <c:pt idx="0">
                  <c:v>16</c:v>
                </c:pt>
                <c:pt idx="1">
                  <c:v>0</c:v>
                </c:pt>
                <c:pt idx="2">
                  <c:v>5</c:v>
                </c:pt>
                <c:pt idx="3">
                  <c:v>1</c:v>
                </c:pt>
                <c:pt idx="4">
                  <c:v>3</c:v>
                </c:pt>
                <c:pt idx="5">
                  <c:v>0</c:v>
                </c:pt>
              </c:numCache>
            </c:numRef>
          </c:val>
          <c:extLst>
            <c:ext xmlns:c16="http://schemas.microsoft.com/office/drawing/2014/chart" uri="{C3380CC4-5D6E-409C-BE32-E72D297353CC}">
              <c16:uniqueId val="{00000000-53B8-447D-8F5B-F5E435232832}"/>
            </c:ext>
          </c:extLst>
        </c:ser>
        <c:ser>
          <c:idx val="1"/>
          <c:order val="1"/>
          <c:tx>
            <c:strRef>
              <c:f>Hoja1!$F$3</c:f>
              <c:strCache>
                <c:ptCount val="1"/>
                <c:pt idx="0">
                  <c:v>2015</c:v>
                </c:pt>
              </c:strCache>
            </c:strRef>
          </c:tx>
          <c:spPr>
            <a:solidFill>
              <a:schemeClr val="accent1">
                <a:lumMod val="75000"/>
              </a:schemeClr>
            </a:solidFill>
          </c:spPr>
          <c:invertIfNegative val="0"/>
          <c:dLbls>
            <c:spPr>
              <a:noFill/>
              <a:ln>
                <a:noFill/>
              </a:ln>
              <a:effectLst/>
            </c:spPr>
            <c:txPr>
              <a:bodyPr/>
              <a:lstStyle/>
              <a:p>
                <a:pPr>
                  <a:defRPr lang="es-ES">
                    <a:latin typeface="Candara" pitchFamily="34"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Hoja1!$A$4:$A$9</c:f>
              <c:strCache>
                <c:ptCount val="6"/>
                <c:pt idx="0">
                  <c:v>Ingenio</c:v>
                </c:pt>
                <c:pt idx="1">
                  <c:v>Sinergia</c:v>
                </c:pt>
                <c:pt idx="2">
                  <c:v>DaVinci</c:v>
                </c:pt>
                <c:pt idx="3">
                  <c:v>Bioespinn</c:v>
                </c:pt>
                <c:pt idx="4">
                  <c:v>Khem</c:v>
                </c:pt>
                <c:pt idx="5">
                  <c:v>Gepian</c:v>
                </c:pt>
              </c:strCache>
            </c:strRef>
          </c:cat>
          <c:val>
            <c:numRef>
              <c:f>Hoja1!$F$4:$F$9</c:f>
              <c:numCache>
                <c:formatCode>General</c:formatCode>
                <c:ptCount val="6"/>
                <c:pt idx="0">
                  <c:v>20</c:v>
                </c:pt>
                <c:pt idx="1">
                  <c:v>21</c:v>
                </c:pt>
                <c:pt idx="2">
                  <c:v>12</c:v>
                </c:pt>
                <c:pt idx="3">
                  <c:v>8</c:v>
                </c:pt>
                <c:pt idx="4">
                  <c:v>6</c:v>
                </c:pt>
                <c:pt idx="5">
                  <c:v>7</c:v>
                </c:pt>
              </c:numCache>
            </c:numRef>
          </c:val>
          <c:extLst>
            <c:ext xmlns:c16="http://schemas.microsoft.com/office/drawing/2014/chart" uri="{C3380CC4-5D6E-409C-BE32-E72D297353CC}">
              <c16:uniqueId val="{00000001-53B8-447D-8F5B-F5E435232832}"/>
            </c:ext>
          </c:extLst>
        </c:ser>
        <c:ser>
          <c:idx val="2"/>
          <c:order val="2"/>
          <c:tx>
            <c:strRef>
              <c:f>Hoja1!$G$3</c:f>
              <c:strCache>
                <c:ptCount val="1"/>
                <c:pt idx="0">
                  <c:v>2016</c:v>
                </c:pt>
              </c:strCache>
            </c:strRef>
          </c:tx>
          <c:spPr>
            <a:solidFill>
              <a:schemeClr val="accent1">
                <a:lumMod val="50000"/>
              </a:schemeClr>
            </a:solidFill>
          </c:spPr>
          <c:invertIfNegative val="0"/>
          <c:dLbls>
            <c:spPr>
              <a:noFill/>
              <a:ln>
                <a:noFill/>
              </a:ln>
              <a:effectLst/>
            </c:spPr>
            <c:txPr>
              <a:bodyPr/>
              <a:lstStyle/>
              <a:p>
                <a:pPr>
                  <a:defRPr lang="es-ES">
                    <a:latin typeface="Candara" pitchFamily="34"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Hoja1!$A$4:$A$9</c:f>
              <c:strCache>
                <c:ptCount val="6"/>
                <c:pt idx="0">
                  <c:v>Ingenio</c:v>
                </c:pt>
                <c:pt idx="1">
                  <c:v>Sinergia</c:v>
                </c:pt>
                <c:pt idx="2">
                  <c:v>DaVinci</c:v>
                </c:pt>
                <c:pt idx="3">
                  <c:v>Bioespinn</c:v>
                </c:pt>
                <c:pt idx="4">
                  <c:v>Khem</c:v>
                </c:pt>
                <c:pt idx="5">
                  <c:v>Gepian</c:v>
                </c:pt>
              </c:strCache>
            </c:strRef>
          </c:cat>
          <c:val>
            <c:numRef>
              <c:f>Hoja1!$G$4:$G$9</c:f>
              <c:numCache>
                <c:formatCode>General</c:formatCode>
                <c:ptCount val="6"/>
                <c:pt idx="0">
                  <c:v>24</c:v>
                </c:pt>
                <c:pt idx="1">
                  <c:v>19</c:v>
                </c:pt>
                <c:pt idx="2">
                  <c:v>11</c:v>
                </c:pt>
                <c:pt idx="3">
                  <c:v>7</c:v>
                </c:pt>
                <c:pt idx="4">
                  <c:v>13</c:v>
                </c:pt>
                <c:pt idx="5">
                  <c:v>23</c:v>
                </c:pt>
              </c:numCache>
            </c:numRef>
          </c:val>
          <c:extLst>
            <c:ext xmlns:c16="http://schemas.microsoft.com/office/drawing/2014/chart" uri="{C3380CC4-5D6E-409C-BE32-E72D297353CC}">
              <c16:uniqueId val="{00000002-53B8-447D-8F5B-F5E435232832}"/>
            </c:ext>
          </c:extLst>
        </c:ser>
        <c:dLbls>
          <c:showLegendKey val="0"/>
          <c:showVal val="1"/>
          <c:showCatName val="0"/>
          <c:showSerName val="0"/>
          <c:showPercent val="0"/>
          <c:showBubbleSize val="0"/>
        </c:dLbls>
        <c:gapWidth val="75"/>
        <c:axId val="327188616"/>
        <c:axId val="327191360"/>
      </c:barChart>
      <c:catAx>
        <c:axId val="327188616"/>
        <c:scaling>
          <c:orientation val="minMax"/>
        </c:scaling>
        <c:delete val="0"/>
        <c:axPos val="b"/>
        <c:numFmt formatCode="General" sourceLinked="0"/>
        <c:majorTickMark val="none"/>
        <c:minorTickMark val="none"/>
        <c:tickLblPos val="nextTo"/>
        <c:txPr>
          <a:bodyPr/>
          <a:lstStyle/>
          <a:p>
            <a:pPr>
              <a:defRPr lang="es-ES">
                <a:latin typeface="Candara" pitchFamily="34" charset="0"/>
              </a:defRPr>
            </a:pPr>
            <a:endParaRPr lang="en-US"/>
          </a:p>
        </c:txPr>
        <c:crossAx val="327191360"/>
        <c:crosses val="autoZero"/>
        <c:auto val="1"/>
        <c:lblAlgn val="ctr"/>
        <c:lblOffset val="100"/>
        <c:noMultiLvlLbl val="0"/>
      </c:catAx>
      <c:valAx>
        <c:axId val="327191360"/>
        <c:scaling>
          <c:orientation val="minMax"/>
        </c:scaling>
        <c:delete val="0"/>
        <c:axPos val="l"/>
        <c:numFmt formatCode="General" sourceLinked="1"/>
        <c:majorTickMark val="none"/>
        <c:minorTickMark val="none"/>
        <c:tickLblPos val="nextTo"/>
        <c:txPr>
          <a:bodyPr/>
          <a:lstStyle/>
          <a:p>
            <a:pPr>
              <a:defRPr lang="es-ES">
                <a:latin typeface="Candara" pitchFamily="34" charset="0"/>
              </a:defRPr>
            </a:pPr>
            <a:endParaRPr lang="en-US"/>
          </a:p>
        </c:txPr>
        <c:crossAx val="327188616"/>
        <c:crosses val="autoZero"/>
        <c:crossBetween val="between"/>
      </c:valAx>
    </c:plotArea>
    <c:legend>
      <c:legendPos val="b"/>
      <c:overlay val="0"/>
      <c:txPr>
        <a:bodyPr/>
        <a:lstStyle/>
        <a:p>
          <a:pPr>
            <a:defRPr lang="es-ES">
              <a:latin typeface="Candara" pitchFamily="34" charset="0"/>
            </a:defRPr>
          </a:pPr>
          <a:endParaRPr lang="en-US"/>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v>total</c:v>
          </c:tx>
          <c:spPr>
            <a:solidFill>
              <a:schemeClr val="accent1">
                <a:lumMod val="60000"/>
                <a:lumOff val="40000"/>
              </a:schemeClr>
            </a:solidFill>
            <a:ln>
              <a:solidFill>
                <a:schemeClr val="accent1">
                  <a:lumMod val="60000"/>
                  <a:lumOff val="40000"/>
                </a:schemeClr>
              </a:solidFill>
            </a:ln>
          </c:spPr>
          <c:invertIfNegative val="0"/>
          <c:dLbls>
            <c:spPr>
              <a:noFill/>
              <a:ln>
                <a:noFill/>
              </a:ln>
              <a:effectLst/>
            </c:spPr>
            <c:txPr>
              <a:bodyPr/>
              <a:lstStyle/>
              <a:p>
                <a:pPr>
                  <a:defRPr lang="es-ES">
                    <a:latin typeface="Candara" pitchFamily="34"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Hoja1!$B$3:$D$3</c:f>
              <c:numCache>
                <c:formatCode>General</c:formatCode>
                <c:ptCount val="3"/>
                <c:pt idx="0">
                  <c:v>2014</c:v>
                </c:pt>
                <c:pt idx="1">
                  <c:v>2015</c:v>
                </c:pt>
                <c:pt idx="2">
                  <c:v>2016</c:v>
                </c:pt>
              </c:numCache>
            </c:numRef>
          </c:cat>
          <c:val>
            <c:numRef>
              <c:f>Hoja1!$B$10:$D$10</c:f>
              <c:numCache>
                <c:formatCode>General</c:formatCode>
                <c:ptCount val="3"/>
                <c:pt idx="0">
                  <c:v>25</c:v>
                </c:pt>
                <c:pt idx="1">
                  <c:v>52</c:v>
                </c:pt>
                <c:pt idx="2">
                  <c:v>69</c:v>
                </c:pt>
              </c:numCache>
            </c:numRef>
          </c:val>
          <c:extLst>
            <c:ext xmlns:c16="http://schemas.microsoft.com/office/drawing/2014/chart" uri="{C3380CC4-5D6E-409C-BE32-E72D297353CC}">
              <c16:uniqueId val="{00000000-DC8D-42EC-AE6E-CB56CAC8151E}"/>
            </c:ext>
          </c:extLst>
        </c:ser>
        <c:dLbls>
          <c:showLegendKey val="0"/>
          <c:showVal val="0"/>
          <c:showCatName val="0"/>
          <c:showSerName val="0"/>
          <c:showPercent val="0"/>
          <c:showBubbleSize val="0"/>
        </c:dLbls>
        <c:gapWidth val="150"/>
        <c:axId val="327185088"/>
        <c:axId val="327192536"/>
      </c:barChart>
      <c:catAx>
        <c:axId val="327185088"/>
        <c:scaling>
          <c:orientation val="minMax"/>
        </c:scaling>
        <c:delete val="0"/>
        <c:axPos val="b"/>
        <c:numFmt formatCode="General" sourceLinked="1"/>
        <c:majorTickMark val="out"/>
        <c:minorTickMark val="none"/>
        <c:tickLblPos val="nextTo"/>
        <c:txPr>
          <a:bodyPr/>
          <a:lstStyle/>
          <a:p>
            <a:pPr>
              <a:defRPr lang="es-ES">
                <a:latin typeface="Candara" pitchFamily="34" charset="0"/>
              </a:defRPr>
            </a:pPr>
            <a:endParaRPr lang="en-US"/>
          </a:p>
        </c:txPr>
        <c:crossAx val="327192536"/>
        <c:crosses val="autoZero"/>
        <c:auto val="1"/>
        <c:lblAlgn val="ctr"/>
        <c:lblOffset val="100"/>
        <c:noMultiLvlLbl val="0"/>
      </c:catAx>
      <c:valAx>
        <c:axId val="327192536"/>
        <c:scaling>
          <c:orientation val="minMax"/>
        </c:scaling>
        <c:delete val="0"/>
        <c:axPos val="l"/>
        <c:numFmt formatCode="General" sourceLinked="1"/>
        <c:majorTickMark val="out"/>
        <c:minorTickMark val="none"/>
        <c:tickLblPos val="nextTo"/>
        <c:txPr>
          <a:bodyPr/>
          <a:lstStyle/>
          <a:p>
            <a:pPr>
              <a:defRPr lang="es-ES">
                <a:latin typeface="Candara" pitchFamily="34" charset="0"/>
              </a:defRPr>
            </a:pPr>
            <a:endParaRPr lang="en-US"/>
          </a:p>
        </c:txPr>
        <c:crossAx val="327185088"/>
        <c:crosses val="autoZero"/>
        <c:crossBetween val="between"/>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Hoja1!$B$3</c:f>
              <c:strCache>
                <c:ptCount val="1"/>
                <c:pt idx="0">
                  <c:v>2014</c:v>
                </c:pt>
              </c:strCache>
            </c:strRef>
          </c:tx>
          <c:spPr>
            <a:solidFill>
              <a:schemeClr val="accent1">
                <a:lumMod val="60000"/>
                <a:lumOff val="40000"/>
              </a:schemeClr>
            </a:solidFill>
          </c:spPr>
          <c:invertIfNegative val="0"/>
          <c:dLbls>
            <c:spPr>
              <a:noFill/>
              <a:ln>
                <a:noFill/>
              </a:ln>
              <a:effectLst/>
            </c:spPr>
            <c:txPr>
              <a:bodyPr/>
              <a:lstStyle/>
              <a:p>
                <a:pPr>
                  <a:defRPr lang="es-ES">
                    <a:latin typeface="Candara" pitchFamily="34"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Hoja1!$A$4:$A$9</c:f>
              <c:strCache>
                <c:ptCount val="6"/>
                <c:pt idx="0">
                  <c:v>Ingenio</c:v>
                </c:pt>
                <c:pt idx="1">
                  <c:v>Sinergia</c:v>
                </c:pt>
                <c:pt idx="2">
                  <c:v>DaVinci</c:v>
                </c:pt>
                <c:pt idx="3">
                  <c:v>Bioespinn</c:v>
                </c:pt>
                <c:pt idx="4">
                  <c:v>Khem</c:v>
                </c:pt>
                <c:pt idx="5">
                  <c:v>Gepian</c:v>
                </c:pt>
              </c:strCache>
            </c:strRef>
          </c:cat>
          <c:val>
            <c:numRef>
              <c:f>Hoja1!$B$4:$B$9</c:f>
              <c:numCache>
                <c:formatCode>General</c:formatCode>
                <c:ptCount val="6"/>
                <c:pt idx="0">
                  <c:v>16</c:v>
                </c:pt>
                <c:pt idx="1">
                  <c:v>0</c:v>
                </c:pt>
                <c:pt idx="2">
                  <c:v>5</c:v>
                </c:pt>
                <c:pt idx="3">
                  <c:v>1</c:v>
                </c:pt>
                <c:pt idx="4">
                  <c:v>3</c:v>
                </c:pt>
                <c:pt idx="5">
                  <c:v>0</c:v>
                </c:pt>
              </c:numCache>
            </c:numRef>
          </c:val>
          <c:extLst>
            <c:ext xmlns:c16="http://schemas.microsoft.com/office/drawing/2014/chart" uri="{C3380CC4-5D6E-409C-BE32-E72D297353CC}">
              <c16:uniqueId val="{00000000-51C6-44AA-A2A4-8DABC7039D15}"/>
            </c:ext>
          </c:extLst>
        </c:ser>
        <c:ser>
          <c:idx val="1"/>
          <c:order val="1"/>
          <c:tx>
            <c:strRef>
              <c:f>Hoja1!$C$3</c:f>
              <c:strCache>
                <c:ptCount val="1"/>
                <c:pt idx="0">
                  <c:v>2015</c:v>
                </c:pt>
              </c:strCache>
            </c:strRef>
          </c:tx>
          <c:spPr>
            <a:solidFill>
              <a:schemeClr val="accent1">
                <a:lumMod val="75000"/>
              </a:schemeClr>
            </a:solidFill>
          </c:spPr>
          <c:invertIfNegative val="0"/>
          <c:dLbls>
            <c:spPr>
              <a:noFill/>
              <a:ln>
                <a:noFill/>
              </a:ln>
              <a:effectLst/>
            </c:spPr>
            <c:txPr>
              <a:bodyPr/>
              <a:lstStyle/>
              <a:p>
                <a:pPr>
                  <a:defRPr lang="es-ES">
                    <a:latin typeface="Candara" pitchFamily="34"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Hoja1!$A$4:$A$9</c:f>
              <c:strCache>
                <c:ptCount val="6"/>
                <c:pt idx="0">
                  <c:v>Ingenio</c:v>
                </c:pt>
                <c:pt idx="1">
                  <c:v>Sinergia</c:v>
                </c:pt>
                <c:pt idx="2">
                  <c:v>DaVinci</c:v>
                </c:pt>
                <c:pt idx="3">
                  <c:v>Bioespinn</c:v>
                </c:pt>
                <c:pt idx="4">
                  <c:v>Khem</c:v>
                </c:pt>
                <c:pt idx="5">
                  <c:v>Gepian</c:v>
                </c:pt>
              </c:strCache>
            </c:strRef>
          </c:cat>
          <c:val>
            <c:numRef>
              <c:f>Hoja1!$C$4:$C$9</c:f>
              <c:numCache>
                <c:formatCode>General</c:formatCode>
                <c:ptCount val="6"/>
                <c:pt idx="0">
                  <c:v>20</c:v>
                </c:pt>
                <c:pt idx="1">
                  <c:v>12</c:v>
                </c:pt>
                <c:pt idx="2">
                  <c:v>9</c:v>
                </c:pt>
                <c:pt idx="3">
                  <c:v>2</c:v>
                </c:pt>
                <c:pt idx="4">
                  <c:v>4</c:v>
                </c:pt>
                <c:pt idx="5">
                  <c:v>5</c:v>
                </c:pt>
              </c:numCache>
            </c:numRef>
          </c:val>
          <c:extLst>
            <c:ext xmlns:c16="http://schemas.microsoft.com/office/drawing/2014/chart" uri="{C3380CC4-5D6E-409C-BE32-E72D297353CC}">
              <c16:uniqueId val="{00000001-51C6-44AA-A2A4-8DABC7039D15}"/>
            </c:ext>
          </c:extLst>
        </c:ser>
        <c:ser>
          <c:idx val="2"/>
          <c:order val="2"/>
          <c:tx>
            <c:strRef>
              <c:f>Hoja1!$D$3</c:f>
              <c:strCache>
                <c:ptCount val="1"/>
                <c:pt idx="0">
                  <c:v>2016</c:v>
                </c:pt>
              </c:strCache>
            </c:strRef>
          </c:tx>
          <c:spPr>
            <a:solidFill>
              <a:schemeClr val="accent1">
                <a:lumMod val="50000"/>
              </a:schemeClr>
            </a:solidFill>
          </c:spPr>
          <c:invertIfNegative val="0"/>
          <c:dLbls>
            <c:spPr>
              <a:noFill/>
              <a:ln>
                <a:noFill/>
              </a:ln>
              <a:effectLst/>
            </c:spPr>
            <c:txPr>
              <a:bodyPr/>
              <a:lstStyle/>
              <a:p>
                <a:pPr>
                  <a:defRPr lang="es-ES">
                    <a:latin typeface="Candara" pitchFamily="34"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Hoja1!$A$4:$A$9</c:f>
              <c:strCache>
                <c:ptCount val="6"/>
                <c:pt idx="0">
                  <c:v>Ingenio</c:v>
                </c:pt>
                <c:pt idx="1">
                  <c:v>Sinergia</c:v>
                </c:pt>
                <c:pt idx="2">
                  <c:v>DaVinci</c:v>
                </c:pt>
                <c:pt idx="3">
                  <c:v>Bioespinn</c:v>
                </c:pt>
                <c:pt idx="4">
                  <c:v>Khem</c:v>
                </c:pt>
                <c:pt idx="5">
                  <c:v>Gepian</c:v>
                </c:pt>
              </c:strCache>
            </c:strRef>
          </c:cat>
          <c:val>
            <c:numRef>
              <c:f>Hoja1!$D$4:$D$9</c:f>
              <c:numCache>
                <c:formatCode>General</c:formatCode>
                <c:ptCount val="6"/>
                <c:pt idx="0">
                  <c:v>24</c:v>
                </c:pt>
                <c:pt idx="1">
                  <c:v>14</c:v>
                </c:pt>
                <c:pt idx="2">
                  <c:v>7</c:v>
                </c:pt>
                <c:pt idx="3">
                  <c:v>2</c:v>
                </c:pt>
                <c:pt idx="4">
                  <c:v>7</c:v>
                </c:pt>
                <c:pt idx="5">
                  <c:v>15</c:v>
                </c:pt>
              </c:numCache>
            </c:numRef>
          </c:val>
          <c:extLst>
            <c:ext xmlns:c16="http://schemas.microsoft.com/office/drawing/2014/chart" uri="{C3380CC4-5D6E-409C-BE32-E72D297353CC}">
              <c16:uniqueId val="{00000002-51C6-44AA-A2A4-8DABC7039D15}"/>
            </c:ext>
          </c:extLst>
        </c:ser>
        <c:dLbls>
          <c:showLegendKey val="0"/>
          <c:showVal val="1"/>
          <c:showCatName val="0"/>
          <c:showSerName val="0"/>
          <c:showPercent val="0"/>
          <c:showBubbleSize val="0"/>
        </c:dLbls>
        <c:gapWidth val="75"/>
        <c:axId val="327192144"/>
        <c:axId val="327185480"/>
      </c:barChart>
      <c:catAx>
        <c:axId val="327192144"/>
        <c:scaling>
          <c:orientation val="minMax"/>
        </c:scaling>
        <c:delete val="0"/>
        <c:axPos val="b"/>
        <c:numFmt formatCode="General" sourceLinked="0"/>
        <c:majorTickMark val="none"/>
        <c:minorTickMark val="none"/>
        <c:tickLblPos val="nextTo"/>
        <c:txPr>
          <a:bodyPr/>
          <a:lstStyle/>
          <a:p>
            <a:pPr>
              <a:defRPr lang="es-ES">
                <a:latin typeface="Candara" pitchFamily="34" charset="0"/>
              </a:defRPr>
            </a:pPr>
            <a:endParaRPr lang="en-US"/>
          </a:p>
        </c:txPr>
        <c:crossAx val="327185480"/>
        <c:crosses val="autoZero"/>
        <c:auto val="1"/>
        <c:lblAlgn val="ctr"/>
        <c:lblOffset val="100"/>
        <c:noMultiLvlLbl val="0"/>
      </c:catAx>
      <c:valAx>
        <c:axId val="327185480"/>
        <c:scaling>
          <c:orientation val="minMax"/>
        </c:scaling>
        <c:delete val="0"/>
        <c:axPos val="l"/>
        <c:numFmt formatCode="General" sourceLinked="1"/>
        <c:majorTickMark val="none"/>
        <c:minorTickMark val="none"/>
        <c:tickLblPos val="nextTo"/>
        <c:txPr>
          <a:bodyPr/>
          <a:lstStyle/>
          <a:p>
            <a:pPr>
              <a:defRPr lang="es-ES">
                <a:latin typeface="Candara" pitchFamily="34" charset="0"/>
              </a:defRPr>
            </a:pPr>
            <a:endParaRPr lang="en-US"/>
          </a:p>
        </c:txPr>
        <c:crossAx val="327192144"/>
        <c:crosses val="autoZero"/>
        <c:crossBetween val="between"/>
      </c:valAx>
    </c:plotArea>
    <c:legend>
      <c:legendPos val="b"/>
      <c:overlay val="0"/>
      <c:txPr>
        <a:bodyPr/>
        <a:lstStyle/>
        <a:p>
          <a:pPr>
            <a:defRPr lang="es-ES">
              <a:latin typeface="Candara" pitchFamily="34" charset="0"/>
            </a:defRPr>
          </a:pPr>
          <a:endParaRPr lang="en-US"/>
        </a:p>
      </c:txPr>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Hoja1!$B$26</c:f>
              <c:strCache>
                <c:ptCount val="1"/>
                <c:pt idx="0">
                  <c:v>Incubadoras</c:v>
                </c:pt>
              </c:strCache>
            </c:strRef>
          </c:tx>
          <c:spPr>
            <a:solidFill>
              <a:schemeClr val="accent1">
                <a:lumMod val="60000"/>
                <a:lumOff val="40000"/>
              </a:schemeClr>
            </a:solidFill>
          </c:spPr>
          <c:invertIfNegative val="0"/>
          <c:dLbls>
            <c:spPr>
              <a:noFill/>
              <a:ln>
                <a:noFill/>
              </a:ln>
              <a:effectLst/>
            </c:spPr>
            <c:txPr>
              <a:bodyPr/>
              <a:lstStyle/>
              <a:p>
                <a:pPr>
                  <a:defRPr lang="es-ES">
                    <a:latin typeface="Candara" pitchFamily="34"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Hoja1!$C$25:$E$25</c:f>
              <c:numCache>
                <c:formatCode>General</c:formatCode>
                <c:ptCount val="3"/>
                <c:pt idx="0">
                  <c:v>2014</c:v>
                </c:pt>
                <c:pt idx="1">
                  <c:v>2015</c:v>
                </c:pt>
                <c:pt idx="2">
                  <c:v>2016</c:v>
                </c:pt>
              </c:numCache>
            </c:numRef>
          </c:cat>
          <c:val>
            <c:numRef>
              <c:f>Hoja1!$C$29:$E$29</c:f>
              <c:numCache>
                <c:formatCode>General</c:formatCode>
                <c:ptCount val="3"/>
                <c:pt idx="0">
                  <c:v>13</c:v>
                </c:pt>
                <c:pt idx="1">
                  <c:v>38</c:v>
                </c:pt>
                <c:pt idx="2">
                  <c:v>48</c:v>
                </c:pt>
              </c:numCache>
            </c:numRef>
          </c:val>
          <c:extLst>
            <c:ext xmlns:c16="http://schemas.microsoft.com/office/drawing/2014/chart" uri="{C3380CC4-5D6E-409C-BE32-E72D297353CC}">
              <c16:uniqueId val="{00000000-FF58-4D11-B920-3FDA431DA72F}"/>
            </c:ext>
          </c:extLst>
        </c:ser>
        <c:ser>
          <c:idx val="1"/>
          <c:order val="1"/>
          <c:tx>
            <c:strRef>
              <c:f>Hoja1!$B$30</c:f>
              <c:strCache>
                <c:ptCount val="1"/>
                <c:pt idx="0">
                  <c:v>Otras EP</c:v>
                </c:pt>
              </c:strCache>
            </c:strRef>
          </c:tx>
          <c:spPr>
            <a:solidFill>
              <a:schemeClr val="accent1">
                <a:lumMod val="75000"/>
              </a:schemeClr>
            </a:solidFill>
          </c:spPr>
          <c:invertIfNegative val="0"/>
          <c:dLbls>
            <c:spPr>
              <a:noFill/>
              <a:ln>
                <a:noFill/>
              </a:ln>
              <a:effectLst/>
            </c:spPr>
            <c:txPr>
              <a:bodyPr/>
              <a:lstStyle/>
              <a:p>
                <a:pPr>
                  <a:defRPr lang="es-ES">
                    <a:latin typeface="Candara" pitchFamily="34"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Hoja1!$C$25:$E$25</c:f>
              <c:numCache>
                <c:formatCode>General</c:formatCode>
                <c:ptCount val="3"/>
                <c:pt idx="0">
                  <c:v>2014</c:v>
                </c:pt>
                <c:pt idx="1">
                  <c:v>2015</c:v>
                </c:pt>
                <c:pt idx="2">
                  <c:v>2016</c:v>
                </c:pt>
              </c:numCache>
            </c:numRef>
          </c:cat>
          <c:val>
            <c:numRef>
              <c:f>Hoja1!$C$33:$E$33</c:f>
              <c:numCache>
                <c:formatCode>General</c:formatCode>
                <c:ptCount val="3"/>
                <c:pt idx="0">
                  <c:v>14</c:v>
                </c:pt>
                <c:pt idx="1">
                  <c:v>25</c:v>
                </c:pt>
                <c:pt idx="2">
                  <c:v>21</c:v>
                </c:pt>
              </c:numCache>
            </c:numRef>
          </c:val>
          <c:extLst>
            <c:ext xmlns:c16="http://schemas.microsoft.com/office/drawing/2014/chart" uri="{C3380CC4-5D6E-409C-BE32-E72D297353CC}">
              <c16:uniqueId val="{00000001-FF58-4D11-B920-3FDA431DA72F}"/>
            </c:ext>
          </c:extLst>
        </c:ser>
        <c:dLbls>
          <c:showLegendKey val="0"/>
          <c:showVal val="1"/>
          <c:showCatName val="0"/>
          <c:showSerName val="0"/>
          <c:showPercent val="0"/>
          <c:showBubbleSize val="0"/>
        </c:dLbls>
        <c:gapWidth val="75"/>
        <c:axId val="305098520"/>
        <c:axId val="305098912"/>
      </c:barChart>
      <c:catAx>
        <c:axId val="305098520"/>
        <c:scaling>
          <c:orientation val="minMax"/>
        </c:scaling>
        <c:delete val="0"/>
        <c:axPos val="b"/>
        <c:numFmt formatCode="General" sourceLinked="1"/>
        <c:majorTickMark val="none"/>
        <c:minorTickMark val="none"/>
        <c:tickLblPos val="nextTo"/>
        <c:txPr>
          <a:bodyPr/>
          <a:lstStyle/>
          <a:p>
            <a:pPr>
              <a:defRPr lang="es-ES">
                <a:latin typeface="Candara" pitchFamily="34" charset="0"/>
              </a:defRPr>
            </a:pPr>
            <a:endParaRPr lang="en-US"/>
          </a:p>
        </c:txPr>
        <c:crossAx val="305098912"/>
        <c:crosses val="autoZero"/>
        <c:auto val="1"/>
        <c:lblAlgn val="ctr"/>
        <c:lblOffset val="100"/>
        <c:noMultiLvlLbl val="0"/>
      </c:catAx>
      <c:valAx>
        <c:axId val="305098912"/>
        <c:scaling>
          <c:orientation val="minMax"/>
        </c:scaling>
        <c:delete val="0"/>
        <c:axPos val="l"/>
        <c:numFmt formatCode="General" sourceLinked="1"/>
        <c:majorTickMark val="none"/>
        <c:minorTickMark val="none"/>
        <c:tickLblPos val="nextTo"/>
        <c:txPr>
          <a:bodyPr/>
          <a:lstStyle/>
          <a:p>
            <a:pPr>
              <a:defRPr lang="es-ES">
                <a:latin typeface="Candara" pitchFamily="34" charset="0"/>
              </a:defRPr>
            </a:pPr>
            <a:endParaRPr lang="en-US"/>
          </a:p>
        </c:txPr>
        <c:crossAx val="305098520"/>
        <c:crosses val="autoZero"/>
        <c:crossBetween val="between"/>
      </c:valAx>
    </c:plotArea>
    <c:legend>
      <c:legendPos val="b"/>
      <c:overlay val="0"/>
      <c:txPr>
        <a:bodyPr/>
        <a:lstStyle/>
        <a:p>
          <a:pPr>
            <a:defRPr lang="es-ES">
              <a:latin typeface="Candara" pitchFamily="34" charset="0"/>
            </a:defRPr>
          </a:pPr>
          <a:endParaRPr lang="en-US"/>
        </a:p>
      </c:txPr>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'Lista de proyectos'!$B$148</c:f>
              <c:strCache>
                <c:ptCount val="1"/>
                <c:pt idx="0">
                  <c:v>2014</c:v>
                </c:pt>
              </c:strCache>
            </c:strRef>
          </c:tx>
          <c:spPr>
            <a:solidFill>
              <a:schemeClr val="accent1">
                <a:lumMod val="60000"/>
                <a:lumOff val="40000"/>
              </a:schemeClr>
            </a:solidFill>
          </c:spPr>
          <c:invertIfNegative val="0"/>
          <c:dLbls>
            <c:spPr>
              <a:noFill/>
              <a:ln>
                <a:noFill/>
              </a:ln>
              <a:effectLst/>
            </c:spPr>
            <c:txPr>
              <a:bodyPr/>
              <a:lstStyle/>
              <a:p>
                <a:pPr>
                  <a:defRPr lang="es-ES">
                    <a:latin typeface="Candara" pitchFamily="34"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'Lista de proyectos'!$A$149:$A$154</c:f>
              <c:strCache>
                <c:ptCount val="6"/>
                <c:pt idx="0">
                  <c:v>Ingenio</c:v>
                </c:pt>
                <c:pt idx="1">
                  <c:v>Sinergia</c:v>
                </c:pt>
                <c:pt idx="2">
                  <c:v>Da Vinci</c:v>
                </c:pt>
                <c:pt idx="3">
                  <c:v>Bioespinn</c:v>
                </c:pt>
                <c:pt idx="4">
                  <c:v>Khem</c:v>
                </c:pt>
                <c:pt idx="5">
                  <c:v>Gepian</c:v>
                </c:pt>
              </c:strCache>
            </c:strRef>
          </c:cat>
          <c:val>
            <c:numRef>
              <c:f>'Lista de proyectos'!$B$149:$B$154</c:f>
              <c:numCache>
                <c:formatCode>General</c:formatCode>
                <c:ptCount val="6"/>
                <c:pt idx="0">
                  <c:v>2</c:v>
                </c:pt>
                <c:pt idx="2">
                  <c:v>5</c:v>
                </c:pt>
                <c:pt idx="3">
                  <c:v>1</c:v>
                </c:pt>
                <c:pt idx="4">
                  <c:v>2</c:v>
                </c:pt>
              </c:numCache>
            </c:numRef>
          </c:val>
          <c:extLst>
            <c:ext xmlns:c16="http://schemas.microsoft.com/office/drawing/2014/chart" uri="{C3380CC4-5D6E-409C-BE32-E72D297353CC}">
              <c16:uniqueId val="{00000000-CAAA-4D30-B005-2B91828A87AD}"/>
            </c:ext>
          </c:extLst>
        </c:ser>
        <c:ser>
          <c:idx val="1"/>
          <c:order val="1"/>
          <c:tx>
            <c:strRef>
              <c:f>'Lista de proyectos'!$C$148</c:f>
              <c:strCache>
                <c:ptCount val="1"/>
                <c:pt idx="0">
                  <c:v>2015</c:v>
                </c:pt>
              </c:strCache>
            </c:strRef>
          </c:tx>
          <c:spPr>
            <a:solidFill>
              <a:schemeClr val="accent1">
                <a:lumMod val="75000"/>
              </a:schemeClr>
            </a:solidFill>
          </c:spPr>
          <c:invertIfNegative val="0"/>
          <c:dLbls>
            <c:spPr>
              <a:noFill/>
              <a:ln>
                <a:noFill/>
              </a:ln>
              <a:effectLst/>
            </c:spPr>
            <c:txPr>
              <a:bodyPr/>
              <a:lstStyle/>
              <a:p>
                <a:pPr>
                  <a:defRPr lang="es-ES">
                    <a:latin typeface="Candara" pitchFamily="34"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'Lista de proyectos'!$A$149:$A$154</c:f>
              <c:strCache>
                <c:ptCount val="6"/>
                <c:pt idx="0">
                  <c:v>Ingenio</c:v>
                </c:pt>
                <c:pt idx="1">
                  <c:v>Sinergia</c:v>
                </c:pt>
                <c:pt idx="2">
                  <c:v>Da Vinci</c:v>
                </c:pt>
                <c:pt idx="3">
                  <c:v>Bioespinn</c:v>
                </c:pt>
                <c:pt idx="4">
                  <c:v>Khem</c:v>
                </c:pt>
                <c:pt idx="5">
                  <c:v>Gepian</c:v>
                </c:pt>
              </c:strCache>
            </c:strRef>
          </c:cat>
          <c:val>
            <c:numRef>
              <c:f>'Lista de proyectos'!$C$149:$C$154</c:f>
              <c:numCache>
                <c:formatCode>General</c:formatCode>
                <c:ptCount val="6"/>
                <c:pt idx="0">
                  <c:v>6</c:v>
                </c:pt>
                <c:pt idx="1">
                  <c:v>12</c:v>
                </c:pt>
                <c:pt idx="2">
                  <c:v>13</c:v>
                </c:pt>
                <c:pt idx="3">
                  <c:v>2</c:v>
                </c:pt>
                <c:pt idx="4">
                  <c:v>2</c:v>
                </c:pt>
                <c:pt idx="5">
                  <c:v>5</c:v>
                </c:pt>
              </c:numCache>
            </c:numRef>
          </c:val>
          <c:extLst>
            <c:ext xmlns:c16="http://schemas.microsoft.com/office/drawing/2014/chart" uri="{C3380CC4-5D6E-409C-BE32-E72D297353CC}">
              <c16:uniqueId val="{00000001-CAAA-4D30-B005-2B91828A87AD}"/>
            </c:ext>
          </c:extLst>
        </c:ser>
        <c:ser>
          <c:idx val="2"/>
          <c:order val="2"/>
          <c:tx>
            <c:strRef>
              <c:f>'Lista de proyectos'!$D$148</c:f>
              <c:strCache>
                <c:ptCount val="1"/>
                <c:pt idx="0">
                  <c:v>2016</c:v>
                </c:pt>
              </c:strCache>
            </c:strRef>
          </c:tx>
          <c:spPr>
            <a:solidFill>
              <a:schemeClr val="accent1">
                <a:lumMod val="50000"/>
              </a:schemeClr>
            </a:solidFill>
          </c:spPr>
          <c:invertIfNegative val="0"/>
          <c:dLbls>
            <c:spPr>
              <a:noFill/>
              <a:ln>
                <a:noFill/>
              </a:ln>
              <a:effectLst/>
            </c:spPr>
            <c:txPr>
              <a:bodyPr/>
              <a:lstStyle/>
              <a:p>
                <a:pPr>
                  <a:defRPr lang="es-ES">
                    <a:latin typeface="Candara" pitchFamily="34"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'Lista de proyectos'!$A$149:$A$154</c:f>
              <c:strCache>
                <c:ptCount val="6"/>
                <c:pt idx="0">
                  <c:v>Ingenio</c:v>
                </c:pt>
                <c:pt idx="1">
                  <c:v>Sinergia</c:v>
                </c:pt>
                <c:pt idx="2">
                  <c:v>Da Vinci</c:v>
                </c:pt>
                <c:pt idx="3">
                  <c:v>Bioespinn</c:v>
                </c:pt>
                <c:pt idx="4">
                  <c:v>Khem</c:v>
                </c:pt>
                <c:pt idx="5">
                  <c:v>Gepian</c:v>
                </c:pt>
              </c:strCache>
            </c:strRef>
          </c:cat>
          <c:val>
            <c:numRef>
              <c:f>'Lista de proyectos'!$D$149:$D$154</c:f>
              <c:numCache>
                <c:formatCode>General</c:formatCode>
                <c:ptCount val="6"/>
                <c:pt idx="0">
                  <c:v>8</c:v>
                </c:pt>
                <c:pt idx="1">
                  <c:v>17</c:v>
                </c:pt>
                <c:pt idx="2">
                  <c:v>7</c:v>
                </c:pt>
                <c:pt idx="3">
                  <c:v>2</c:v>
                </c:pt>
                <c:pt idx="4">
                  <c:v>4</c:v>
                </c:pt>
                <c:pt idx="5">
                  <c:v>11</c:v>
                </c:pt>
              </c:numCache>
            </c:numRef>
          </c:val>
          <c:extLst>
            <c:ext xmlns:c16="http://schemas.microsoft.com/office/drawing/2014/chart" uri="{C3380CC4-5D6E-409C-BE32-E72D297353CC}">
              <c16:uniqueId val="{00000002-CAAA-4D30-B005-2B91828A87AD}"/>
            </c:ext>
          </c:extLst>
        </c:ser>
        <c:dLbls>
          <c:showLegendKey val="0"/>
          <c:showVal val="1"/>
          <c:showCatName val="0"/>
          <c:showSerName val="0"/>
          <c:showPercent val="0"/>
          <c:showBubbleSize val="0"/>
        </c:dLbls>
        <c:gapWidth val="75"/>
        <c:axId val="305101264"/>
        <c:axId val="305097736"/>
      </c:barChart>
      <c:catAx>
        <c:axId val="305101264"/>
        <c:scaling>
          <c:orientation val="minMax"/>
        </c:scaling>
        <c:delete val="0"/>
        <c:axPos val="b"/>
        <c:numFmt formatCode="General" sourceLinked="0"/>
        <c:majorTickMark val="none"/>
        <c:minorTickMark val="none"/>
        <c:tickLblPos val="nextTo"/>
        <c:txPr>
          <a:bodyPr/>
          <a:lstStyle/>
          <a:p>
            <a:pPr>
              <a:defRPr lang="es-ES">
                <a:latin typeface="Candara" pitchFamily="34" charset="0"/>
              </a:defRPr>
            </a:pPr>
            <a:endParaRPr lang="en-US"/>
          </a:p>
        </c:txPr>
        <c:crossAx val="305097736"/>
        <c:crosses val="autoZero"/>
        <c:auto val="1"/>
        <c:lblAlgn val="ctr"/>
        <c:lblOffset val="100"/>
        <c:noMultiLvlLbl val="0"/>
      </c:catAx>
      <c:valAx>
        <c:axId val="305097736"/>
        <c:scaling>
          <c:orientation val="minMax"/>
        </c:scaling>
        <c:delete val="0"/>
        <c:axPos val="l"/>
        <c:numFmt formatCode="General" sourceLinked="1"/>
        <c:majorTickMark val="none"/>
        <c:minorTickMark val="none"/>
        <c:tickLblPos val="nextTo"/>
        <c:txPr>
          <a:bodyPr/>
          <a:lstStyle/>
          <a:p>
            <a:pPr>
              <a:defRPr lang="es-ES">
                <a:latin typeface="Candara" pitchFamily="34" charset="0"/>
              </a:defRPr>
            </a:pPr>
            <a:endParaRPr lang="en-US"/>
          </a:p>
        </c:txPr>
        <c:crossAx val="305101264"/>
        <c:crosses val="autoZero"/>
        <c:crossBetween val="between"/>
      </c:valAx>
    </c:plotArea>
    <c:legend>
      <c:legendPos val="b"/>
      <c:overlay val="0"/>
      <c:txPr>
        <a:bodyPr/>
        <a:lstStyle/>
        <a:p>
          <a:pPr>
            <a:defRPr lang="es-ES">
              <a:latin typeface="Candara" pitchFamily="34" charset="0"/>
            </a:defRPr>
          </a:pPr>
          <a:endParaRPr lang="en-US"/>
        </a:p>
      </c:txPr>
    </c:legend>
    <c:plotVisOnly val="1"/>
    <c:dispBlanksAs val="gap"/>
    <c:showDLblsOverMax val="0"/>
  </c:chart>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FC632B-9526-4015-AD0A-CF155E8ED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16438</Words>
  <Characters>93697</Characters>
  <Application>Microsoft Office Word</Application>
  <DocSecurity>0</DocSecurity>
  <Lines>780</Lines>
  <Paragraphs>219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UNGS</Company>
  <LinksUpToDate>false</LinksUpToDate>
  <CharactersWithSpaces>109916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Cecilia</dc:creator>
  <cp:lastModifiedBy>Crespi, Gustavo Atilio</cp:lastModifiedBy>
  <cp:revision>2</cp:revision>
  <cp:lastPrinted>2017-04-20T19:15:00Z</cp:lastPrinted>
  <dcterms:created xsi:type="dcterms:W3CDTF">2017-06-05T18:56:00Z</dcterms:created>
  <dcterms:modified xsi:type="dcterms:W3CDTF">2017-06-05T18:56:00Z</dcterms:modified>
</cp:coreProperties>
</file>