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E4" w:rsidRPr="00625315" w:rsidRDefault="006535F7" w:rsidP="00FC05E4">
      <w:pPr>
        <w:spacing w:before="120" w:after="120"/>
        <w:ind w:left="720" w:hanging="720"/>
        <w:contextualSpacing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Annex II: </w:t>
      </w:r>
      <w:r w:rsidR="00FC05E4" w:rsidRPr="00625315">
        <w:rPr>
          <w:rFonts w:ascii="Times New Roman" w:hAnsi="Times New Roman"/>
          <w:b/>
        </w:rPr>
        <w:t>Procurement Plan</w:t>
      </w:r>
    </w:p>
    <w:tbl>
      <w:tblPr>
        <w:tblW w:w="13017" w:type="dxa"/>
        <w:jc w:val="center"/>
        <w:tblInd w:w="-645" w:type="dxa"/>
        <w:tblLayout w:type="fixed"/>
        <w:tblLook w:val="04A0" w:firstRow="1" w:lastRow="0" w:firstColumn="1" w:lastColumn="0" w:noHBand="0" w:noVBand="1"/>
      </w:tblPr>
      <w:tblGrid>
        <w:gridCol w:w="559"/>
        <w:gridCol w:w="3327"/>
        <w:gridCol w:w="1118"/>
        <w:gridCol w:w="1328"/>
        <w:gridCol w:w="823"/>
        <w:gridCol w:w="778"/>
        <w:gridCol w:w="721"/>
        <w:gridCol w:w="949"/>
        <w:gridCol w:w="1174"/>
        <w:gridCol w:w="1118"/>
        <w:gridCol w:w="1122"/>
      </w:tblGrid>
      <w:tr w:rsidR="00FC05E4" w:rsidRPr="00625315" w:rsidTr="00531EDC">
        <w:trPr>
          <w:trHeight w:val="587"/>
          <w:jc w:val="center"/>
        </w:trPr>
        <w:tc>
          <w:tcPr>
            <w:tcW w:w="13017" w:type="dxa"/>
            <w:gridSpan w:val="11"/>
            <w:noWrap/>
            <w:vAlign w:val="bottom"/>
            <w:hideMark/>
          </w:tcPr>
          <w:p w:rsidR="00FC05E4" w:rsidRPr="00CE0F90" w:rsidRDefault="00FC05E4" w:rsidP="00FC05E4">
            <w:pPr>
              <w:pStyle w:val="Title"/>
              <w:tabs>
                <w:tab w:val="left" w:pos="0"/>
              </w:tabs>
              <w:spacing w:line="360" w:lineRule="auto"/>
              <w:rPr>
                <w:rFonts w:eastAsia="Arial Unicode MS"/>
                <w:b/>
                <w:caps/>
                <w:sz w:val="22"/>
                <w:szCs w:val="22"/>
              </w:rPr>
            </w:pPr>
            <w:r w:rsidRPr="00CE0F90">
              <w:rPr>
                <w:b/>
                <w:sz w:val="22"/>
                <w:szCs w:val="22"/>
              </w:rPr>
              <w:t>Performance Funds for the Protection and Recovery of Climate Services</w:t>
            </w:r>
          </w:p>
        </w:tc>
      </w:tr>
      <w:tr w:rsidR="00FC05E4" w:rsidRPr="00625315" w:rsidTr="00531EDC">
        <w:trPr>
          <w:trHeight w:val="765"/>
          <w:jc w:val="center"/>
        </w:trPr>
        <w:tc>
          <w:tcPr>
            <w:tcW w:w="13017" w:type="dxa"/>
            <w:gridSpan w:val="11"/>
            <w:noWrap/>
            <w:vAlign w:val="bottom"/>
          </w:tcPr>
          <w:p w:rsidR="00FC05E4" w:rsidRDefault="00FC05E4" w:rsidP="00FC05E4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</w:p>
          <w:p w:rsidR="00FC05E4" w:rsidRPr="00625315" w:rsidRDefault="00FC05E4" w:rsidP="00FC05E4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</w:t>
            </w:r>
            <w:r w:rsidRPr="00625315">
              <w:rPr>
                <w:rFonts w:ascii="Times New Roman" w:hAnsi="Times New Roman"/>
                <w:b/>
                <w:bCs/>
              </w:rPr>
              <w:t xml:space="preserve">roject Number: </w:t>
            </w:r>
            <w:r w:rsidRPr="00625315">
              <w:rPr>
                <w:rFonts w:ascii="Times New Roman" w:eastAsia="Arial Unicode MS" w:hAnsi="Times New Roman"/>
                <w:b/>
                <w:caps/>
              </w:rPr>
              <w:t>RG-</w:t>
            </w:r>
            <w:r w:rsidR="002A00C9">
              <w:rPr>
                <w:rFonts w:ascii="Times New Roman" w:eastAsia="Arial Unicode MS" w:hAnsi="Times New Roman"/>
                <w:b/>
                <w:caps/>
              </w:rPr>
              <w:t>T</w:t>
            </w:r>
            <w:r w:rsidRPr="00625315">
              <w:rPr>
                <w:rFonts w:ascii="Times New Roman" w:eastAsia="Arial Unicode MS" w:hAnsi="Times New Roman"/>
                <w:b/>
                <w:caps/>
              </w:rPr>
              <w:t>2158</w:t>
            </w:r>
          </w:p>
          <w:p w:rsidR="00FC05E4" w:rsidRPr="00625315" w:rsidRDefault="00FC05E4" w:rsidP="00FC05E4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625315">
              <w:rPr>
                <w:rFonts w:ascii="Times New Roman" w:hAnsi="Times New Roman"/>
                <w:b/>
                <w:bCs/>
              </w:rPr>
              <w:t>Period comprised in this Procurement Plan:  May 2012 to March 201</w:t>
            </w:r>
            <w:r w:rsidR="001C3D95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E86880" w:rsidRPr="00625315" w:rsidTr="00531EDC">
        <w:trPr>
          <w:trHeight w:val="854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Ref. No. </w:t>
            </w: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Description of main procurement activities during the next 24 months.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Estimated cost in     (US$ thousand)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Procurement method </w:t>
            </w: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220B3">
              <w:rPr>
                <w:rFonts w:ascii="Times New Roman" w:hAnsi="Times New Roman"/>
                <w:sz w:val="20"/>
                <w:szCs w:val="20"/>
                <w:lang w:val="fr-FR"/>
              </w:rPr>
              <w:t>Review (ex-ante or           ex-post)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Source of financing and percentage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Prequali-fication </w:t>
            </w: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(yes/no)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Estimated Dates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Status </w:t>
            </w: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(pending, in process, awarded, cancelled)</w:t>
            </w:r>
          </w:p>
        </w:tc>
      </w:tr>
      <w:tr w:rsidR="00E86880" w:rsidRPr="00625315" w:rsidTr="00531EDC">
        <w:trPr>
          <w:trHeight w:val="872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IDB%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Local / Other%</w:t>
            </w: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Publication of specific procurement notice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Completion of contract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5E4" w:rsidRPr="003220B3" w:rsidRDefault="00FC05E4" w:rsidP="002938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6880" w:rsidRPr="00625315" w:rsidTr="00531EDC">
        <w:trPr>
          <w:trHeight w:val="52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/>
                <w:sz w:val="20"/>
                <w:szCs w:val="20"/>
              </w:rPr>
              <w:t>CONSULTING SERVICES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6880" w:rsidRPr="00625315" w:rsidTr="00531EDC">
        <w:trPr>
          <w:trHeight w:val="764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5E4" w:rsidRPr="003220B3" w:rsidRDefault="00FC05E4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Consulting Service 1: Support to identify requirements and constraints of developing a proxy instrument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8230E8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231F7">
              <w:rPr>
                <w:rFonts w:ascii="Times New Roman" w:hAnsi="Times New Roman"/>
                <w:sz w:val="20"/>
                <w:szCs w:val="20"/>
              </w:rPr>
              <w:t>,</w:t>
            </w:r>
            <w:r w:rsidR="00CE1F8D">
              <w:rPr>
                <w:rFonts w:ascii="Times New Roman" w:hAnsi="Times New Roman"/>
                <w:sz w:val="20"/>
                <w:szCs w:val="20"/>
              </w:rPr>
              <w:t>3</w:t>
            </w:r>
            <w:r w:rsidR="001231F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1C3D9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Cs/>
                <w:sz w:val="20"/>
                <w:szCs w:val="20"/>
              </w:rPr>
              <w:t>QC</w:t>
            </w:r>
            <w:r w:rsidR="001C3D95">
              <w:rPr>
                <w:rFonts w:ascii="Times New Roman" w:hAnsi="Times New Roman"/>
                <w:bCs/>
                <w:sz w:val="20"/>
                <w:szCs w:val="20"/>
              </w:rPr>
              <w:t>II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Ex</w:t>
            </w:r>
            <w:r w:rsidRPr="003220B3">
              <w:rPr>
                <w:sz w:val="20"/>
                <w:szCs w:val="20"/>
              </w:rPr>
              <w:t>‐</w:t>
            </w:r>
            <w:r w:rsidR="00236E0E">
              <w:rPr>
                <w:rFonts w:ascii="Times New Roman" w:hAnsi="Times New Roman"/>
                <w:sz w:val="20"/>
                <w:szCs w:val="20"/>
              </w:rPr>
              <w:t>post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1231F7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Q</w:t>
            </w:r>
            <w:r w:rsidR="00236E0E">
              <w:rPr>
                <w:rFonts w:ascii="Times New Roman" w:hAnsi="Times New Roman"/>
                <w:sz w:val="20"/>
                <w:szCs w:val="20"/>
              </w:rPr>
              <w:t>2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CE1F8D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Awarded</w:t>
            </w:r>
          </w:p>
        </w:tc>
      </w:tr>
      <w:tr w:rsidR="00E86880" w:rsidRPr="0025544C" w:rsidTr="00531EDC">
        <w:trPr>
          <w:trHeight w:val="370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3220B3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30E8" w:rsidRPr="00531EDC" w:rsidRDefault="0025544C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Consulting Service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A00C9" w:rsidRPr="00531EDC">
              <w:rPr>
                <w:rFonts w:ascii="Times New Roman" w:hAnsi="Times New Roman"/>
                <w:sz w:val="20"/>
                <w:szCs w:val="20"/>
              </w:rPr>
              <w:t>Design of a regional carbon proxy instrument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CE1F8D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1</w:t>
            </w:r>
            <w:r w:rsidR="00E86880">
              <w:rPr>
                <w:rFonts w:ascii="Times New Roman" w:hAnsi="Times New Roman"/>
                <w:sz w:val="20"/>
                <w:szCs w:val="20"/>
                <w:lang w:val="es-ES_tradnl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465D67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9954D2">
              <w:rPr>
                <w:rFonts w:ascii="Times New Roman" w:hAnsi="Times New Roman"/>
                <w:sz w:val="20"/>
                <w:szCs w:val="20"/>
              </w:rPr>
              <w:t>Competitive Procedure - Corporate Procurement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Ex</w:t>
            </w:r>
            <w:r w:rsidRPr="003220B3">
              <w:rPr>
                <w:sz w:val="20"/>
                <w:szCs w:val="20"/>
              </w:rPr>
              <w:t>‐</w:t>
            </w:r>
            <w:r>
              <w:rPr>
                <w:rFonts w:ascii="Times New Roman" w:hAnsi="Times New Roman"/>
                <w:sz w:val="20"/>
                <w:szCs w:val="20"/>
              </w:rPr>
              <w:t>post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236E0E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Q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Del="008230E8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Pending</w:t>
            </w:r>
          </w:p>
        </w:tc>
      </w:tr>
      <w:tr w:rsidR="00E86880" w:rsidRPr="0025544C" w:rsidTr="00531EDC">
        <w:trPr>
          <w:trHeight w:val="370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25544C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30E8" w:rsidRPr="00531EDC" w:rsidRDefault="0025544C">
            <w:pPr>
              <w:spacing w:after="0"/>
              <w:contextualSpacing/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 xml:space="preserve">Consulting Service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A00C9" w:rsidRPr="00531EDC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Design of financial tools for implementing the carbon proxy instrument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83695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3</w:t>
            </w:r>
            <w:r w:rsidR="00CE1F8D">
              <w:rPr>
                <w:rFonts w:ascii="Times New Roman" w:hAnsi="Times New Roman"/>
                <w:sz w:val="20"/>
                <w:szCs w:val="20"/>
                <w:lang w:val="es-ES_tradnl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,</w:t>
            </w:r>
            <w:r w:rsidR="00CE1F8D">
              <w:rPr>
                <w:rFonts w:ascii="Times New Roman" w:hAnsi="Times New Roman"/>
                <w:sz w:val="20"/>
                <w:szCs w:val="20"/>
                <w:lang w:val="es-ES_tradnl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Cs/>
                <w:sz w:val="20"/>
                <w:szCs w:val="20"/>
              </w:rPr>
              <w:t>QC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II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Ex</w:t>
            </w:r>
            <w:r w:rsidRPr="003220B3">
              <w:rPr>
                <w:sz w:val="20"/>
                <w:szCs w:val="20"/>
              </w:rPr>
              <w:t>‐</w:t>
            </w:r>
            <w:r>
              <w:rPr>
                <w:rFonts w:ascii="Times New Roman" w:hAnsi="Times New Roman"/>
                <w:sz w:val="20"/>
                <w:szCs w:val="20"/>
              </w:rPr>
              <w:t>post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83695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236E0E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8230E8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Q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0E8" w:rsidRPr="00531EDC" w:rsidDel="008230E8" w:rsidRDefault="00236E0E" w:rsidP="0043795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Pending</w:t>
            </w:r>
          </w:p>
        </w:tc>
      </w:tr>
      <w:tr w:rsidR="00E86880" w:rsidRPr="00054A56" w:rsidTr="00531EDC">
        <w:trPr>
          <w:trHeight w:val="70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5E4" w:rsidRPr="00531EDC" w:rsidRDefault="00FC05E4">
            <w:pPr>
              <w:spacing w:after="0"/>
              <w:contextualSpacing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Consulting </w:t>
            </w:r>
            <w:r w:rsidR="00465D67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S</w:t>
            </w:r>
            <w:r w:rsidRPr="00054A56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ervice </w:t>
            </w:r>
            <w:r w:rsidR="00E86880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4</w:t>
            </w:r>
            <w:r w:rsidRPr="00054A56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: </w:t>
            </w:r>
            <w:r w:rsidR="008230E8" w:rsidRPr="00531EDC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Field-testing a biodiversity-rich carbon instrument in Peru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25544C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054A56">
              <w:rPr>
                <w:rFonts w:ascii="Times New Roman" w:hAnsi="Times New Roman"/>
                <w:sz w:val="20"/>
                <w:szCs w:val="20"/>
                <w:lang w:val="es-ES_tradnl"/>
              </w:rPr>
              <w:t>23</w:t>
            </w:r>
            <w:r w:rsidR="008230E8" w:rsidRPr="00054A56">
              <w:rPr>
                <w:rFonts w:ascii="Times New Roman" w:hAnsi="Times New Roman"/>
                <w:sz w:val="20"/>
                <w:szCs w:val="20"/>
                <w:lang w:val="es-ES_tradnl"/>
              </w:rPr>
              <w:t>0</w:t>
            </w:r>
            <w:r w:rsidR="001231F7" w:rsidRPr="00054A56">
              <w:rPr>
                <w:rFonts w:ascii="Times New Roman" w:hAnsi="Times New Roman"/>
                <w:sz w:val="20"/>
                <w:szCs w:val="20"/>
                <w:lang w:val="es-ES_tradnl"/>
              </w:rPr>
              <w:t>,0</w:t>
            </w:r>
            <w:r w:rsidRPr="00054A56">
              <w:rPr>
                <w:rFonts w:ascii="Times New Roman" w:hAnsi="Times New Roman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236E0E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31EDC">
              <w:rPr>
                <w:rFonts w:ascii="Times New Roman" w:hAnsi="Times New Roman"/>
                <w:sz w:val="20"/>
                <w:szCs w:val="20"/>
              </w:rPr>
              <w:t>Competitive Procedure - Corporate Procurement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Ex</w:t>
            </w:r>
            <w:r w:rsidRPr="00054A56">
              <w:rPr>
                <w:sz w:val="20"/>
                <w:szCs w:val="20"/>
              </w:rPr>
              <w:t>‐</w:t>
            </w:r>
            <w:r w:rsidR="00236E0E" w:rsidRPr="00054A56">
              <w:rPr>
                <w:rFonts w:ascii="Times New Roman" w:hAnsi="Times New Roman"/>
                <w:sz w:val="20"/>
                <w:szCs w:val="20"/>
              </w:rPr>
              <w:t xml:space="preserve"> post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1231F7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Q4 201</w:t>
            </w:r>
            <w:r w:rsidR="009A0B01" w:rsidRPr="00054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9A0B01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Awarded</w:t>
            </w:r>
            <w:r w:rsidR="00E86880">
              <w:rPr>
                <w:rFonts w:ascii="Times New Roman" w:hAnsi="Times New Roman"/>
                <w:sz w:val="20"/>
                <w:szCs w:val="20"/>
              </w:rPr>
              <w:t xml:space="preserve"> and Executed</w:t>
            </w:r>
          </w:p>
        </w:tc>
      </w:tr>
      <w:tr w:rsidR="00E86880" w:rsidRPr="00625315" w:rsidTr="00531EDC">
        <w:trPr>
          <w:trHeight w:val="58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0C9" w:rsidRPr="00054A56" w:rsidRDefault="00FC05E4" w:rsidP="001231F7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bCs/>
                <w:sz w:val="20"/>
                <w:szCs w:val="20"/>
              </w:rPr>
              <w:t xml:space="preserve">Consulting </w:t>
            </w:r>
            <w:r w:rsidR="00E86880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Pr="00054A56">
              <w:rPr>
                <w:rFonts w:ascii="Times New Roman" w:hAnsi="Times New Roman"/>
                <w:bCs/>
                <w:sz w:val="20"/>
                <w:szCs w:val="20"/>
              </w:rPr>
              <w:t xml:space="preserve">ervice </w:t>
            </w:r>
            <w:r w:rsidR="00E86880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054A56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054A56">
              <w:rPr>
                <w:rFonts w:ascii="Times New Roman" w:hAnsi="Times New Roman"/>
                <w:sz w:val="20"/>
                <w:szCs w:val="20"/>
              </w:rPr>
              <w:t xml:space="preserve">Support for </w:t>
            </w:r>
          </w:p>
          <w:p w:rsidR="00FC05E4" w:rsidRPr="00E86880" w:rsidRDefault="002A00C9" w:rsidP="00531EDC">
            <w:pPr>
              <w:pStyle w:val="Default"/>
              <w:rPr>
                <w:sz w:val="20"/>
                <w:szCs w:val="20"/>
              </w:rPr>
            </w:pPr>
            <w:r w:rsidRPr="00CE1F8D">
              <w:rPr>
                <w:sz w:val="20"/>
                <w:szCs w:val="20"/>
              </w:rPr>
              <w:t xml:space="preserve">Biodiversity Platform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E86880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231F7" w:rsidRPr="00054A5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bCs/>
                <w:sz w:val="20"/>
                <w:szCs w:val="20"/>
              </w:rPr>
              <w:t>QCII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Ex</w:t>
            </w:r>
            <w:r w:rsidRPr="00054A56">
              <w:rPr>
                <w:sz w:val="20"/>
                <w:szCs w:val="20"/>
              </w:rPr>
              <w:t>‐</w:t>
            </w:r>
            <w:r w:rsidR="00236E0E" w:rsidRPr="00054A56">
              <w:rPr>
                <w:rFonts w:ascii="Times New Roman" w:hAnsi="Times New Roman"/>
                <w:sz w:val="20"/>
                <w:szCs w:val="20"/>
              </w:rPr>
              <w:t xml:space="preserve"> post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1231F7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054A56" w:rsidRDefault="00FC05E4" w:rsidP="00E86880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54A56">
              <w:rPr>
                <w:rFonts w:ascii="Times New Roman" w:hAnsi="Times New Roman"/>
                <w:sz w:val="20"/>
                <w:szCs w:val="20"/>
              </w:rPr>
              <w:t>Q</w:t>
            </w:r>
            <w:r w:rsidR="00E86880">
              <w:rPr>
                <w:rFonts w:ascii="Times New Roman" w:hAnsi="Times New Roman"/>
                <w:sz w:val="20"/>
                <w:szCs w:val="20"/>
              </w:rPr>
              <w:t>3</w:t>
            </w:r>
            <w:r w:rsidRPr="00054A56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E8688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E86880" w:rsidP="00E86880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Awarded and Executed</w:t>
            </w:r>
          </w:p>
        </w:tc>
      </w:tr>
      <w:tr w:rsidR="00E86880" w:rsidRPr="00625315" w:rsidTr="00531EDC">
        <w:trPr>
          <w:trHeight w:val="27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3220B3">
              <w:rPr>
                <w:rFonts w:ascii="Times New Roman" w:hAnsi="Times New Roman"/>
                <w:b/>
                <w:sz w:val="20"/>
                <w:szCs w:val="20"/>
              </w:rPr>
              <w:t>NON-CONSULTING SERVICES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6880" w:rsidRPr="00625315" w:rsidTr="00531EDC">
        <w:trPr>
          <w:trHeight w:val="7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1231F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Dialogue</w:t>
            </w:r>
            <w:r w:rsidR="00FC05E4" w:rsidRPr="003220B3">
              <w:rPr>
                <w:rFonts w:ascii="Times New Roman" w:hAnsi="Times New Roman"/>
                <w:sz w:val="20"/>
                <w:szCs w:val="20"/>
              </w:rPr>
              <w:t xml:space="preserve"> workshops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9A0B01" w:rsidP="00531EDC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31F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PC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Ex</w:t>
            </w:r>
            <w:r w:rsidRPr="003220B3">
              <w:rPr>
                <w:sz w:val="20"/>
                <w:szCs w:val="20"/>
              </w:rPr>
              <w:t>‐</w:t>
            </w:r>
            <w:r w:rsidR="00236E0E">
              <w:rPr>
                <w:rFonts w:ascii="Times New Roman" w:hAnsi="Times New Roman"/>
                <w:sz w:val="20"/>
                <w:szCs w:val="20"/>
              </w:rPr>
              <w:t xml:space="preserve"> post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1231F7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Q</w:t>
            </w:r>
            <w:r w:rsidR="008A44E5">
              <w:rPr>
                <w:rFonts w:ascii="Times New Roman" w:hAnsi="Times New Roman"/>
                <w:sz w:val="20"/>
                <w:szCs w:val="20"/>
              </w:rPr>
              <w:t>4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8A44E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</w:rPr>
              <w:t>Pending</w:t>
            </w:r>
          </w:p>
        </w:tc>
      </w:tr>
      <w:tr w:rsidR="00FC05E4" w:rsidRPr="00625315" w:rsidTr="00531EDC">
        <w:trPr>
          <w:trHeight w:val="879"/>
          <w:jc w:val="center"/>
        </w:trPr>
        <w:tc>
          <w:tcPr>
            <w:tcW w:w="13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Goods and Works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ICB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International competitive bidding;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LIB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limited international bidding;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NCB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national competitive bidding;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PC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price comparison;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DC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direct contracting;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FA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force account;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PSA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Procurement through specialized agencies;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PAs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Procurement agents;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IA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Inspection agents;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PLFI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Procurement in loans to financial intermediaries;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BOO/BOT/BOOT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Build, own, operate/build, operate, transfer/build, own, operate, transfer;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PBP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Performance-based procurement;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PLGB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Procurement under loans guaranteed by the Bank;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PCP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Community participation procurement;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Consulting Firms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QCBS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Quality- and cost-based selection;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QBS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Quality-based selection;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FBS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Selection under a fixed budget;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LCS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Least-cost selection;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CQS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Selection based on the consultants’ qualifications;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SSS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Single-source selection;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Individual Consultants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QCNI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: Selection based on comparison of qualifications of national individual consultants; </w:t>
            </w:r>
            <w:r w:rsidRPr="003220B3">
              <w:rPr>
                <w:rFonts w:ascii="Times New Roman" w:hAnsi="Times New Roman"/>
                <w:b/>
                <w:bCs/>
                <w:sz w:val="20"/>
                <w:szCs w:val="20"/>
              </w:rPr>
              <w:t>QCII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>: Selection based on comparison of qualifications of international individual consultants.</w:t>
            </w:r>
          </w:p>
        </w:tc>
      </w:tr>
      <w:tr w:rsidR="00FC05E4" w:rsidRPr="00625315" w:rsidTr="00531EDC">
        <w:trPr>
          <w:trHeight w:val="277"/>
          <w:jc w:val="center"/>
        </w:trPr>
        <w:tc>
          <w:tcPr>
            <w:tcW w:w="13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Applicable only to Goods and Works in case the new Policies apply.  In the case of previous Policies, it is applicable to Goods, Works and Consulting Services.</w:t>
            </w:r>
          </w:p>
        </w:tc>
      </w:tr>
      <w:tr w:rsidR="00FC05E4" w:rsidRPr="00625315" w:rsidTr="00531EDC">
        <w:trPr>
          <w:trHeight w:val="277"/>
          <w:jc w:val="center"/>
        </w:trPr>
        <w:tc>
          <w:tcPr>
            <w:tcW w:w="13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5E4" w:rsidRPr="003220B3" w:rsidRDefault="00FC05E4" w:rsidP="00293857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220B3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3220B3">
              <w:rPr>
                <w:rFonts w:ascii="Times New Roman" w:hAnsi="Times New Roman"/>
                <w:sz w:val="20"/>
                <w:szCs w:val="20"/>
              </w:rPr>
              <w:t xml:space="preserve"> Column “Status” will be used for retroactive procurement and when updating the procurement plan.</w:t>
            </w:r>
          </w:p>
        </w:tc>
      </w:tr>
    </w:tbl>
    <w:p w:rsidR="00FC05E4" w:rsidRPr="00625315" w:rsidRDefault="00FC05E4" w:rsidP="00FC05E4">
      <w:pPr>
        <w:spacing w:before="120" w:after="120"/>
        <w:ind w:left="720" w:hanging="720"/>
        <w:contextualSpacing/>
        <w:jc w:val="center"/>
        <w:rPr>
          <w:rFonts w:ascii="Times New Roman" w:hAnsi="Times New Roman"/>
          <w:b/>
        </w:rPr>
      </w:pPr>
    </w:p>
    <w:p w:rsidR="00AD7354" w:rsidRDefault="00AD7354"/>
    <w:sectPr w:rsidR="00AD7354" w:rsidSect="00D75C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E4"/>
    <w:rsid w:val="00042010"/>
    <w:rsid w:val="00054A56"/>
    <w:rsid w:val="00055D7B"/>
    <w:rsid w:val="00101EA3"/>
    <w:rsid w:val="001231F7"/>
    <w:rsid w:val="001638AB"/>
    <w:rsid w:val="001C3D95"/>
    <w:rsid w:val="002137BF"/>
    <w:rsid w:val="0022368D"/>
    <w:rsid w:val="00234685"/>
    <w:rsid w:val="00236E0E"/>
    <w:rsid w:val="0025544C"/>
    <w:rsid w:val="002672CA"/>
    <w:rsid w:val="00283A74"/>
    <w:rsid w:val="00283EC4"/>
    <w:rsid w:val="002A00C9"/>
    <w:rsid w:val="002A3378"/>
    <w:rsid w:val="002D3FD7"/>
    <w:rsid w:val="002D5645"/>
    <w:rsid w:val="003D0496"/>
    <w:rsid w:val="003F289F"/>
    <w:rsid w:val="00410C3C"/>
    <w:rsid w:val="00465D67"/>
    <w:rsid w:val="00480CEE"/>
    <w:rsid w:val="004B3788"/>
    <w:rsid w:val="004B7046"/>
    <w:rsid w:val="004C4F75"/>
    <w:rsid w:val="004E7249"/>
    <w:rsid w:val="00500BE6"/>
    <w:rsid w:val="00531EDC"/>
    <w:rsid w:val="00582F3E"/>
    <w:rsid w:val="0059116D"/>
    <w:rsid w:val="006535F7"/>
    <w:rsid w:val="007010E6"/>
    <w:rsid w:val="00793CCF"/>
    <w:rsid w:val="007D594C"/>
    <w:rsid w:val="007E129F"/>
    <w:rsid w:val="008230E8"/>
    <w:rsid w:val="0086365D"/>
    <w:rsid w:val="00883695"/>
    <w:rsid w:val="008A44E5"/>
    <w:rsid w:val="00924241"/>
    <w:rsid w:val="00962447"/>
    <w:rsid w:val="00982BA8"/>
    <w:rsid w:val="009A0B01"/>
    <w:rsid w:val="009D557F"/>
    <w:rsid w:val="00A22744"/>
    <w:rsid w:val="00A24BAF"/>
    <w:rsid w:val="00A24EFC"/>
    <w:rsid w:val="00A62ED3"/>
    <w:rsid w:val="00A76AE9"/>
    <w:rsid w:val="00AD7354"/>
    <w:rsid w:val="00BA5656"/>
    <w:rsid w:val="00BC4881"/>
    <w:rsid w:val="00BE148E"/>
    <w:rsid w:val="00BF08D5"/>
    <w:rsid w:val="00C07E39"/>
    <w:rsid w:val="00C37A84"/>
    <w:rsid w:val="00C97B99"/>
    <w:rsid w:val="00CE1F8D"/>
    <w:rsid w:val="00CF1617"/>
    <w:rsid w:val="00D40B14"/>
    <w:rsid w:val="00DC14DC"/>
    <w:rsid w:val="00DD487F"/>
    <w:rsid w:val="00E04F1A"/>
    <w:rsid w:val="00E72A21"/>
    <w:rsid w:val="00E86880"/>
    <w:rsid w:val="00EA3BF8"/>
    <w:rsid w:val="00ED3DA0"/>
    <w:rsid w:val="00F77113"/>
    <w:rsid w:val="00F92816"/>
    <w:rsid w:val="00FA7308"/>
    <w:rsid w:val="00FC05E4"/>
    <w:rsid w:val="00FD13D4"/>
    <w:rsid w:val="00F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5E4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5E4"/>
    <w:pPr>
      <w:jc w:val="left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uiPriority w:val="99"/>
    <w:qFormat/>
    <w:rsid w:val="00FC05E4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FC05E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D9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230E8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5E4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5E4"/>
    <w:pPr>
      <w:jc w:val="left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uiPriority w:val="99"/>
    <w:qFormat/>
    <w:rsid w:val="00FC05E4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FC05E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D9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230E8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C7994D92CBF944FAF149EDCC4A1F782" ma:contentTypeVersion="17" ma:contentTypeDescription="The base project type from which other project content types inherit their information." ma:contentTypeScope="" ma:versionID="20dee94898d5c961af19857b625a14c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9213739f919661422df68e4f287f0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36838040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INE/CCS</Division_x0020_or_x0020_Unit>
    <Approval_x0020_Number xmlns="cdc7663a-08f0-4737-9e8c-148ce897a09c">ATN/OC-13242-RG</Approval_x0020_Number>
    <Document_x0020_Author xmlns="cdc7663a-08f0-4737-9e8c-148ce897a09c">Visconti, Gloria</Document_x0020_Author>
    <Fiscal_x0020_Year_x0020_IDB xmlns="cdc7663a-08f0-4737-9e8c-148ce897a09c">2012</Fiscal_x0020_Year_x0020_IDB>
    <Other_x0020_Author xmlns="cdc7663a-08f0-4737-9e8c-148ce897a09c" xsi:nil="true"/>
    <Project_x0020_Number xmlns="cdc7663a-08f0-4737-9e8c-148ce897a09c">RG-T2158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Plan0N</Migration_x0020_Info>
    <Operation_x0020_Type xmlns="cdc7663a-08f0-4737-9e8c-148ce897a09c" xsi:nil="true"/>
    <Record_x0020_Number xmlns="cdc7663a-08f0-4737-9e8c-148ce897a09c">R0002949049</Record_x0020_Number>
    <Document_x0020_Language_x0020_IDB xmlns="cdc7663a-08f0-4737-9e8c-148ce897a09c">English</Document_x0020_Language_x0020_IDB>
    <Identifier xmlns="cdc7663a-08f0-4737-9e8c-148ce897a09c">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EZSHARE-926296701-28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https://idbg.sharepoint.com/teams/EZ-RG-TCP/RG-T2158/_layouts/15/DocIdRedir.aspx?ID=EZSHARE-926296701-28</Url>
      <Description>EZSHARE-926296701-28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C7994D92CBF944FAF149EDCC4A1F782" ma:contentTypeVersion="2086" ma:contentTypeDescription="The base project type from which other project content types inherit their information." ma:contentTypeScope="" ma:versionID="3b4c9b922559e3ee3f43cd99f254691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669c57759842f3e2d8048f251ea3a9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15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96EF35B-008C-4B5A-9DC7-EA03BBC3FD3A}"/>
</file>

<file path=customXml/itemProps2.xml><?xml version="1.0" encoding="utf-8"?>
<ds:datastoreItem xmlns:ds="http://schemas.openxmlformats.org/officeDocument/2006/customXml" ds:itemID="{45D1E528-D416-4F42-977A-23274277BD28}"/>
</file>

<file path=customXml/itemProps3.xml><?xml version="1.0" encoding="utf-8"?>
<ds:datastoreItem xmlns:ds="http://schemas.openxmlformats.org/officeDocument/2006/customXml" ds:itemID="{182E2159-C86C-4403-B0B2-A4D337E231C1}"/>
</file>

<file path=customXml/itemProps4.xml><?xml version="1.0" encoding="utf-8"?>
<ds:datastoreItem xmlns:ds="http://schemas.openxmlformats.org/officeDocument/2006/customXml" ds:itemID="{C0D4A843-9FA6-49FD-B332-A067AF93DA7E}"/>
</file>

<file path=customXml/itemProps5.xml><?xml version="1.0" encoding="utf-8"?>
<ds:datastoreItem xmlns:ds="http://schemas.openxmlformats.org/officeDocument/2006/customXml" ds:itemID="{6867C1B1-A5AB-484F-8B34-7EE0BC9E9134}"/>
</file>

<file path=customXml/itemProps6.xml><?xml version="1.0" encoding="utf-8"?>
<ds:datastoreItem xmlns:ds="http://schemas.openxmlformats.org/officeDocument/2006/customXml" ds:itemID="{52BDAC40-359E-45E0-8E75-D28AD754FEDD}"/>
</file>

<file path=customXml/itemProps7.xml><?xml version="1.0" encoding="utf-8"?>
<ds:datastoreItem xmlns:ds="http://schemas.openxmlformats.org/officeDocument/2006/customXml" ds:itemID="{45CDE47B-2443-487C-BED9-01AD0E1E9858}"/>
</file>

<file path=customXml/itemProps8.xml><?xml version="1.0" encoding="utf-8"?>
<ds:datastoreItem xmlns:ds="http://schemas.openxmlformats.org/officeDocument/2006/customXml" ds:itemID="{EE3C47C1-8D06-4143-AEE9-CD681E4462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RG-T2158 - Procurement Plan </dc:title>
  <dc:creator>angeloa</dc:creator>
  <cp:lastModifiedBy>Test</cp:lastModifiedBy>
  <cp:revision>2</cp:revision>
  <dcterms:created xsi:type="dcterms:W3CDTF">2014-04-25T20:41:00Z</dcterms:created>
  <dcterms:modified xsi:type="dcterms:W3CDTF">2014-04-25T20:41:00Z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0x010100ACF722E9F6B0B149B0CD8BE2560A667200DC7994D92CBF944FAF149EDCC4A1F782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36;#Procurement Plan|0b294293-aea6-4ed7-abc7-7c44a738bcef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36;#Procurement Plan|0b294293-aea6-4ed7-abc7-7c44a738bcef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2800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Procurement Plan</vt:lpwstr>
  </property>
  <property fmtid="{D5CDD505-2E9C-101B-9397-08002B2CF9AE}" pid="24" name="Webtopic">
    <vt:lpwstr>Climate Change</vt:lpwstr>
  </property>
  <property fmtid="{D5CDD505-2E9C-101B-9397-08002B2CF9AE}" pid="26" name="Disclosed">
    <vt:bool>true</vt:bool>
  </property>
  <property fmtid="{D5CDD505-2E9C-101B-9397-08002B2CF9AE}" pid="27" name="_dlc_DocIdItemGuid">
    <vt:lpwstr>aa2d23b8-e527-4c8d-ab4b-2036ed11a3de</vt:lpwstr>
  </property>
</Properties>
</file>