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EE" w:rsidRPr="00F755EE" w:rsidRDefault="0008248C" w:rsidP="00F755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PR-L1092</w:t>
      </w:r>
    </w:p>
    <w:p w:rsidR="004841D3" w:rsidRPr="00F755EE" w:rsidRDefault="003E01E7" w:rsidP="00F755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Planes Viales Participativos</w:t>
      </w:r>
    </w:p>
    <w:tbl>
      <w:tblPr>
        <w:tblW w:w="8958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8"/>
      </w:tblGrid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6" w:tooltip="Departamento de Alto Paraná" w:history="1">
              <w:r w:rsidR="003E01E7" w:rsidRPr="00341B13">
                <w:rPr>
                  <w:sz w:val="24"/>
                  <w:szCs w:val="24"/>
                  <w:lang w:val="es-ES"/>
                </w:rPr>
                <w:t>Alto Paraná</w:t>
              </w:r>
            </w:hyperlink>
            <w:bookmarkStart w:id="0" w:name="_GoBack"/>
            <w:bookmarkEnd w:id="0"/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7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http://idbdocs.iadb.org/wsdocs/getdocument.aspx?docnum=39003023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8" w:tooltip="Departamento de Amambay" w:history="1">
              <w:r w:rsidR="003E01E7" w:rsidRPr="00341B13">
                <w:rPr>
                  <w:sz w:val="24"/>
                  <w:szCs w:val="24"/>
                  <w:lang w:val="es-ES"/>
                </w:rPr>
                <w:t>Amambay</w:t>
              </w:r>
            </w:hyperlink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9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http://idbdocs.iadb.org/wsdocs/getdocument.aspx?docnum=39003056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10" w:tooltip="Departamento de Caaguazú" w:history="1">
              <w:r w:rsidR="003E01E7" w:rsidRPr="00341B13">
                <w:rPr>
                  <w:sz w:val="24"/>
                  <w:szCs w:val="24"/>
                  <w:lang w:val="es-ES"/>
                </w:rPr>
                <w:t>Caaguazú</w:t>
              </w:r>
            </w:hyperlink>
            <w:r w:rsidR="003E01E7" w:rsidRPr="00341B13">
              <w:rPr>
                <w:sz w:val="24"/>
                <w:szCs w:val="24"/>
                <w:lang w:val="es-ES"/>
              </w:rPr>
              <w:t xml:space="preserve">, </w:t>
            </w:r>
            <w:hyperlink r:id="rId11" w:tooltip="Departamento de Caazapá" w:history="1">
              <w:r w:rsidR="003E01E7" w:rsidRPr="00341B13">
                <w:rPr>
                  <w:sz w:val="24"/>
                  <w:szCs w:val="24"/>
                  <w:lang w:val="es-ES"/>
                </w:rPr>
                <w:t>Caazapá</w:t>
              </w:r>
            </w:hyperlink>
            <w:r w:rsidR="003E01E7" w:rsidRPr="00341B13">
              <w:rPr>
                <w:sz w:val="24"/>
                <w:szCs w:val="24"/>
                <w:lang w:val="es-ES"/>
              </w:rPr>
              <w:t xml:space="preserve">, </w:t>
            </w:r>
            <w:hyperlink r:id="rId12" w:tooltip="Departamento de San Pedro (Paraguay)" w:history="1">
              <w:r w:rsidR="003E01E7" w:rsidRPr="00341B13">
                <w:rPr>
                  <w:sz w:val="24"/>
                  <w:szCs w:val="24"/>
                  <w:lang w:val="es-ES"/>
                </w:rPr>
                <w:t>San Pedro</w:t>
              </w:r>
            </w:hyperlink>
          </w:p>
          <w:p w:rsidR="003E01E7" w:rsidRPr="0008248C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13" w:history="1">
              <w:r w:rsidR="00341B13" w:rsidRPr="0008248C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http://idbdocs.iadb.org/wsdocs/getdocument.aspx?docnum=38839416</w:t>
              </w:r>
            </w:hyperlink>
            <w:r w:rsidR="00341B13" w:rsidRPr="0008248C">
              <w:rPr>
                <w:rStyle w:val="Hyperlink"/>
                <w:sz w:val="24"/>
                <w:szCs w:val="24"/>
                <w:lang w:val="es-ES"/>
              </w:rPr>
              <w:t xml:space="preserve"> </w:t>
            </w:r>
          </w:p>
          <w:p w:rsidR="0067023C" w:rsidRPr="0008248C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08248C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pt-BR"/>
              </w:rPr>
            </w:pPr>
            <w:hyperlink r:id="rId14" w:tooltip="Departamento de Canindeyú" w:history="1">
              <w:proofErr w:type="spellStart"/>
              <w:r w:rsidR="003E01E7" w:rsidRPr="00341B13">
                <w:rPr>
                  <w:sz w:val="24"/>
                  <w:szCs w:val="24"/>
                  <w:lang w:val="pt-BR"/>
                </w:rPr>
                <w:t>Canindeyú</w:t>
              </w:r>
              <w:proofErr w:type="spellEnd"/>
            </w:hyperlink>
          </w:p>
          <w:p w:rsidR="003E01E7" w:rsidRPr="0008248C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pt-BR"/>
              </w:rPr>
            </w:pPr>
            <w:hyperlink r:id="rId15" w:history="1">
              <w:r w:rsidR="0067023C" w:rsidRPr="0008248C">
                <w:rPr>
                  <w:rStyle w:val="Hyperlink"/>
                  <w:sz w:val="24"/>
                  <w:szCs w:val="24"/>
                  <w:lang w:val="pt-BR"/>
                </w:rPr>
                <w:t>http://idbdocs.iadb.org/wsdocs/getdocument.aspx?docnum=39003267</w:t>
              </w:r>
            </w:hyperlink>
          </w:p>
          <w:p w:rsidR="0067023C" w:rsidRPr="0008248C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pt-BR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16" w:tooltip="Departamento de Concepción (Paraguay)" w:history="1">
              <w:r w:rsidR="003E01E7" w:rsidRPr="00341B13">
                <w:rPr>
                  <w:sz w:val="24"/>
                  <w:szCs w:val="24"/>
                  <w:lang w:val="es-ES"/>
                </w:rPr>
                <w:t>Concepción</w:t>
              </w:r>
            </w:hyperlink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17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http://idbdocs.iadb.org/wsdocs/getdocument.aspx?docnum=39003295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18" w:tooltip="Departamento de Cordillera" w:history="1">
              <w:r w:rsidR="003E01E7" w:rsidRPr="00341B13">
                <w:rPr>
                  <w:sz w:val="24"/>
                  <w:szCs w:val="24"/>
                  <w:lang w:val="es-ES"/>
                </w:rPr>
                <w:t>Cordillera</w:t>
              </w:r>
            </w:hyperlink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19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http://idbdocs.iadb.org/wsdocs/getdocument.aspx?docnum=39003359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20" w:tooltip="Departamento de Guairá" w:history="1">
              <w:r w:rsidR="003E01E7" w:rsidRPr="00341B13">
                <w:rPr>
                  <w:sz w:val="24"/>
                  <w:szCs w:val="24"/>
                  <w:lang w:val="es-ES"/>
                </w:rPr>
                <w:t>Guairá</w:t>
              </w:r>
            </w:hyperlink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21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http://idbdocs.iadb.org/wsdocs/getdocument.aspx?docnum=39004907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22" w:tooltip="Departamento de Itapúa" w:history="1">
              <w:r w:rsidR="003E01E7" w:rsidRPr="00341B13">
                <w:rPr>
                  <w:sz w:val="24"/>
                  <w:szCs w:val="24"/>
                  <w:lang w:val="es-ES"/>
                </w:rPr>
                <w:t>Itapúa</w:t>
              </w:r>
            </w:hyperlink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23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http://idbdocs.iadb.org/wsdocs/getdocument.aspx?docnum=39004923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24" w:tooltip="Departamento de Misiones" w:history="1">
              <w:r w:rsidR="003E01E7" w:rsidRPr="00341B13">
                <w:rPr>
                  <w:sz w:val="24"/>
                  <w:szCs w:val="24"/>
                  <w:lang w:val="es-ES"/>
                </w:rPr>
                <w:t>Misiones</w:t>
              </w:r>
            </w:hyperlink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25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http://idbdocs.iadb.org/wsdocs/getdocument.aspx?docnum=39004934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41B13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26" w:tooltip="Departamento de Ñeembucú" w:history="1">
              <w:r w:rsidR="003E01E7" w:rsidRPr="00341B13">
                <w:rPr>
                  <w:sz w:val="24"/>
                  <w:szCs w:val="24"/>
                  <w:lang w:val="es-ES"/>
                </w:rPr>
                <w:t>Ñeembucú</w:t>
              </w:r>
            </w:hyperlink>
          </w:p>
          <w:p w:rsidR="003E01E7" w:rsidRPr="00341B13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27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http://idbdocs.iadb.org/wsdocs/getdocument.aspx?docnum=39004941</w:t>
              </w:r>
            </w:hyperlink>
          </w:p>
          <w:p w:rsidR="0067023C" w:rsidRPr="00341B13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  <w:tr w:rsidR="003E01E7" w:rsidRPr="003E01E7" w:rsidTr="003E01E7">
        <w:tc>
          <w:tcPr>
            <w:tcW w:w="8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3E01E7" w:rsidRPr="00341B13" w:rsidRDefault="0008248C" w:rsidP="003E01E7">
            <w:pPr>
              <w:pStyle w:val="FootnoteText"/>
              <w:keepNext/>
              <w:widowControl w:val="0"/>
              <w:numPr>
                <w:ilvl w:val="0"/>
                <w:numId w:val="1"/>
              </w:numPr>
              <w:tabs>
                <w:tab w:val="left" w:pos="580"/>
              </w:tabs>
              <w:rPr>
                <w:sz w:val="24"/>
                <w:szCs w:val="24"/>
                <w:lang w:val="es-ES"/>
              </w:rPr>
            </w:pPr>
            <w:hyperlink r:id="rId28" w:tooltip="Departamento de Paraguarí" w:history="1">
              <w:r w:rsidR="003E01E7" w:rsidRPr="00341B13">
                <w:rPr>
                  <w:sz w:val="24"/>
                  <w:szCs w:val="24"/>
                  <w:lang w:val="es-ES"/>
                </w:rPr>
                <w:t>Paraguarí</w:t>
              </w:r>
            </w:hyperlink>
          </w:p>
          <w:p w:rsidR="003E01E7" w:rsidRDefault="0008248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rStyle w:val="Hyperlink"/>
                <w:sz w:val="24"/>
                <w:szCs w:val="24"/>
                <w:lang w:val="es-ES"/>
              </w:rPr>
            </w:pPr>
            <w:hyperlink r:id="rId29" w:history="1">
              <w:r w:rsidR="0067023C" w:rsidRPr="00341B13">
                <w:rPr>
                  <w:rStyle w:val="Hyperlink"/>
                  <w:sz w:val="24"/>
                  <w:szCs w:val="24"/>
                  <w:lang w:val="es-ES"/>
                </w:rPr>
                <w:t>http://idbdocs.iadb.org/wsdocs/getdocument.aspx?docnum=39004950</w:t>
              </w:r>
            </w:hyperlink>
          </w:p>
          <w:p w:rsidR="0067023C" w:rsidRPr="003E01E7" w:rsidRDefault="0067023C" w:rsidP="003E01E7">
            <w:pPr>
              <w:pStyle w:val="FootnoteText"/>
              <w:keepNext/>
              <w:widowControl w:val="0"/>
              <w:tabs>
                <w:tab w:val="left" w:pos="580"/>
              </w:tabs>
              <w:ind w:left="490"/>
              <w:rPr>
                <w:sz w:val="24"/>
                <w:szCs w:val="24"/>
                <w:lang w:val="es-ES"/>
              </w:rPr>
            </w:pPr>
          </w:p>
        </w:tc>
      </w:tr>
    </w:tbl>
    <w:p w:rsidR="00F755EE" w:rsidRPr="00F755EE" w:rsidRDefault="00F755EE">
      <w:pPr>
        <w:rPr>
          <w:rFonts w:ascii="Times New Roman" w:hAnsi="Times New Roman" w:cs="Times New Roman"/>
          <w:sz w:val="24"/>
          <w:szCs w:val="24"/>
        </w:rPr>
      </w:pPr>
    </w:p>
    <w:sectPr w:rsidR="00F755EE" w:rsidRPr="00F755E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96AB5"/>
    <w:multiLevelType w:val="hybridMultilevel"/>
    <w:tmpl w:val="39C0EC4A"/>
    <w:lvl w:ilvl="0" w:tplc="B3B0E2E0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0" w:hanging="360"/>
      </w:pPr>
    </w:lvl>
    <w:lvl w:ilvl="2" w:tplc="0409001B" w:tentative="1">
      <w:start w:val="1"/>
      <w:numFmt w:val="lowerRoman"/>
      <w:lvlText w:val="%3."/>
      <w:lvlJc w:val="right"/>
      <w:pPr>
        <w:ind w:left="1930" w:hanging="180"/>
      </w:pPr>
    </w:lvl>
    <w:lvl w:ilvl="3" w:tplc="0409000F" w:tentative="1">
      <w:start w:val="1"/>
      <w:numFmt w:val="decimal"/>
      <w:lvlText w:val="%4."/>
      <w:lvlJc w:val="left"/>
      <w:pPr>
        <w:ind w:left="2650" w:hanging="360"/>
      </w:pPr>
    </w:lvl>
    <w:lvl w:ilvl="4" w:tplc="04090019" w:tentative="1">
      <w:start w:val="1"/>
      <w:numFmt w:val="lowerLetter"/>
      <w:lvlText w:val="%5."/>
      <w:lvlJc w:val="left"/>
      <w:pPr>
        <w:ind w:left="3370" w:hanging="360"/>
      </w:pPr>
    </w:lvl>
    <w:lvl w:ilvl="5" w:tplc="0409001B" w:tentative="1">
      <w:start w:val="1"/>
      <w:numFmt w:val="lowerRoman"/>
      <w:lvlText w:val="%6."/>
      <w:lvlJc w:val="right"/>
      <w:pPr>
        <w:ind w:left="4090" w:hanging="180"/>
      </w:pPr>
    </w:lvl>
    <w:lvl w:ilvl="6" w:tplc="0409000F" w:tentative="1">
      <w:start w:val="1"/>
      <w:numFmt w:val="decimal"/>
      <w:lvlText w:val="%7."/>
      <w:lvlJc w:val="left"/>
      <w:pPr>
        <w:ind w:left="4810" w:hanging="360"/>
      </w:pPr>
    </w:lvl>
    <w:lvl w:ilvl="7" w:tplc="04090019" w:tentative="1">
      <w:start w:val="1"/>
      <w:numFmt w:val="lowerLetter"/>
      <w:lvlText w:val="%8."/>
      <w:lvlJc w:val="left"/>
      <w:pPr>
        <w:ind w:left="5530" w:hanging="360"/>
      </w:pPr>
    </w:lvl>
    <w:lvl w:ilvl="8" w:tplc="0409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65"/>
    <w:rsid w:val="00023F44"/>
    <w:rsid w:val="00026287"/>
    <w:rsid w:val="000276D6"/>
    <w:rsid w:val="00030571"/>
    <w:rsid w:val="00036FB3"/>
    <w:rsid w:val="00041D48"/>
    <w:rsid w:val="00052269"/>
    <w:rsid w:val="0005306C"/>
    <w:rsid w:val="0005502B"/>
    <w:rsid w:val="00060B97"/>
    <w:rsid w:val="00061512"/>
    <w:rsid w:val="00061B02"/>
    <w:rsid w:val="0007236D"/>
    <w:rsid w:val="00075380"/>
    <w:rsid w:val="0008080E"/>
    <w:rsid w:val="0008173D"/>
    <w:rsid w:val="0008248C"/>
    <w:rsid w:val="00085763"/>
    <w:rsid w:val="00095AC1"/>
    <w:rsid w:val="0009798A"/>
    <w:rsid w:val="000A01A1"/>
    <w:rsid w:val="000A15E3"/>
    <w:rsid w:val="000B0239"/>
    <w:rsid w:val="000B4F14"/>
    <w:rsid w:val="000B657E"/>
    <w:rsid w:val="000C1455"/>
    <w:rsid w:val="000D513F"/>
    <w:rsid w:val="000D69B6"/>
    <w:rsid w:val="000E2095"/>
    <w:rsid w:val="000E2BD4"/>
    <w:rsid w:val="000E2ED4"/>
    <w:rsid w:val="000E4361"/>
    <w:rsid w:val="000E4B8C"/>
    <w:rsid w:val="000E4D88"/>
    <w:rsid w:val="000F0507"/>
    <w:rsid w:val="000F0748"/>
    <w:rsid w:val="000F0AD8"/>
    <w:rsid w:val="000F349B"/>
    <w:rsid w:val="000F4795"/>
    <w:rsid w:val="000F6317"/>
    <w:rsid w:val="001000A4"/>
    <w:rsid w:val="001020C8"/>
    <w:rsid w:val="00103D95"/>
    <w:rsid w:val="00103F88"/>
    <w:rsid w:val="00103F99"/>
    <w:rsid w:val="00103FEF"/>
    <w:rsid w:val="0011028B"/>
    <w:rsid w:val="001123BC"/>
    <w:rsid w:val="00112880"/>
    <w:rsid w:val="00112AB8"/>
    <w:rsid w:val="00114C5E"/>
    <w:rsid w:val="001156E4"/>
    <w:rsid w:val="00121E1F"/>
    <w:rsid w:val="00133ABC"/>
    <w:rsid w:val="00133AF3"/>
    <w:rsid w:val="00145BD5"/>
    <w:rsid w:val="00146018"/>
    <w:rsid w:val="00146D33"/>
    <w:rsid w:val="001475B4"/>
    <w:rsid w:val="001516C7"/>
    <w:rsid w:val="00151DE6"/>
    <w:rsid w:val="00151F89"/>
    <w:rsid w:val="00153701"/>
    <w:rsid w:val="00156095"/>
    <w:rsid w:val="001564E3"/>
    <w:rsid w:val="001574F7"/>
    <w:rsid w:val="00160EE3"/>
    <w:rsid w:val="001613B0"/>
    <w:rsid w:val="00161DC2"/>
    <w:rsid w:val="00164DBC"/>
    <w:rsid w:val="001700B5"/>
    <w:rsid w:val="00171562"/>
    <w:rsid w:val="00173CEC"/>
    <w:rsid w:val="00180A9B"/>
    <w:rsid w:val="00180E7F"/>
    <w:rsid w:val="00184E11"/>
    <w:rsid w:val="00191F83"/>
    <w:rsid w:val="001A1EE2"/>
    <w:rsid w:val="001A21C0"/>
    <w:rsid w:val="001A5FE0"/>
    <w:rsid w:val="001B00F3"/>
    <w:rsid w:val="001B26B8"/>
    <w:rsid w:val="001B3130"/>
    <w:rsid w:val="001B3DD6"/>
    <w:rsid w:val="001B420F"/>
    <w:rsid w:val="001B682A"/>
    <w:rsid w:val="001B6AA0"/>
    <w:rsid w:val="001B7C4A"/>
    <w:rsid w:val="001D3E90"/>
    <w:rsid w:val="001D741C"/>
    <w:rsid w:val="001E0890"/>
    <w:rsid w:val="001E1FE7"/>
    <w:rsid w:val="001E2F11"/>
    <w:rsid w:val="001F0D3F"/>
    <w:rsid w:val="001F457B"/>
    <w:rsid w:val="001F46E6"/>
    <w:rsid w:val="00200014"/>
    <w:rsid w:val="00200411"/>
    <w:rsid w:val="00207B03"/>
    <w:rsid w:val="00227795"/>
    <w:rsid w:val="00227D5B"/>
    <w:rsid w:val="0024081E"/>
    <w:rsid w:val="002426FF"/>
    <w:rsid w:val="00242F01"/>
    <w:rsid w:val="0024551C"/>
    <w:rsid w:val="00245FF8"/>
    <w:rsid w:val="00251A88"/>
    <w:rsid w:val="00254957"/>
    <w:rsid w:val="002549CF"/>
    <w:rsid w:val="0025654E"/>
    <w:rsid w:val="00260360"/>
    <w:rsid w:val="00262BC7"/>
    <w:rsid w:val="00263518"/>
    <w:rsid w:val="0026605A"/>
    <w:rsid w:val="00266735"/>
    <w:rsid w:val="00267778"/>
    <w:rsid w:val="00273946"/>
    <w:rsid w:val="00273D09"/>
    <w:rsid w:val="0027493C"/>
    <w:rsid w:val="00274A37"/>
    <w:rsid w:val="00275246"/>
    <w:rsid w:val="00275737"/>
    <w:rsid w:val="00281375"/>
    <w:rsid w:val="002866CA"/>
    <w:rsid w:val="00286F13"/>
    <w:rsid w:val="002907D4"/>
    <w:rsid w:val="00294CB9"/>
    <w:rsid w:val="002A2D53"/>
    <w:rsid w:val="002A532A"/>
    <w:rsid w:val="002A78F7"/>
    <w:rsid w:val="002A7C65"/>
    <w:rsid w:val="002B31CF"/>
    <w:rsid w:val="002B4242"/>
    <w:rsid w:val="002C1CEC"/>
    <w:rsid w:val="002C5AD0"/>
    <w:rsid w:val="002D2BA6"/>
    <w:rsid w:val="002D3659"/>
    <w:rsid w:val="002D3C04"/>
    <w:rsid w:val="002D7195"/>
    <w:rsid w:val="002E07E0"/>
    <w:rsid w:val="002F0D13"/>
    <w:rsid w:val="002F15EA"/>
    <w:rsid w:val="002F2F36"/>
    <w:rsid w:val="002F3818"/>
    <w:rsid w:val="002F49E4"/>
    <w:rsid w:val="002F4F12"/>
    <w:rsid w:val="002F78BE"/>
    <w:rsid w:val="00302897"/>
    <w:rsid w:val="00305BA0"/>
    <w:rsid w:val="00306977"/>
    <w:rsid w:val="0030754B"/>
    <w:rsid w:val="00314A72"/>
    <w:rsid w:val="00315D84"/>
    <w:rsid w:val="003177D2"/>
    <w:rsid w:val="00321996"/>
    <w:rsid w:val="00322D01"/>
    <w:rsid w:val="00325AC8"/>
    <w:rsid w:val="00330B7F"/>
    <w:rsid w:val="00330B9A"/>
    <w:rsid w:val="00333008"/>
    <w:rsid w:val="00334F56"/>
    <w:rsid w:val="00335FA7"/>
    <w:rsid w:val="00336FB5"/>
    <w:rsid w:val="00341B13"/>
    <w:rsid w:val="003441D1"/>
    <w:rsid w:val="00350DB9"/>
    <w:rsid w:val="0035138B"/>
    <w:rsid w:val="00352F25"/>
    <w:rsid w:val="00355922"/>
    <w:rsid w:val="00366DAF"/>
    <w:rsid w:val="00371FFF"/>
    <w:rsid w:val="00372D81"/>
    <w:rsid w:val="00372E91"/>
    <w:rsid w:val="0037767E"/>
    <w:rsid w:val="003823B5"/>
    <w:rsid w:val="003970F8"/>
    <w:rsid w:val="003A17BC"/>
    <w:rsid w:val="003A2045"/>
    <w:rsid w:val="003A4395"/>
    <w:rsid w:val="003A4648"/>
    <w:rsid w:val="003B266E"/>
    <w:rsid w:val="003C26A5"/>
    <w:rsid w:val="003E01E7"/>
    <w:rsid w:val="003E59CC"/>
    <w:rsid w:val="003E7FF5"/>
    <w:rsid w:val="003F1D9E"/>
    <w:rsid w:val="003F350E"/>
    <w:rsid w:val="003F6B87"/>
    <w:rsid w:val="0040198A"/>
    <w:rsid w:val="0040239A"/>
    <w:rsid w:val="00411918"/>
    <w:rsid w:val="00415759"/>
    <w:rsid w:val="00420660"/>
    <w:rsid w:val="00420CE2"/>
    <w:rsid w:val="00422179"/>
    <w:rsid w:val="00423149"/>
    <w:rsid w:val="00425ADD"/>
    <w:rsid w:val="004310AC"/>
    <w:rsid w:val="0043138C"/>
    <w:rsid w:val="00433FC2"/>
    <w:rsid w:val="0043607D"/>
    <w:rsid w:val="004369B8"/>
    <w:rsid w:val="004400F2"/>
    <w:rsid w:val="00441820"/>
    <w:rsid w:val="004449C6"/>
    <w:rsid w:val="004463E1"/>
    <w:rsid w:val="00450CF2"/>
    <w:rsid w:val="00451A7A"/>
    <w:rsid w:val="00455CDB"/>
    <w:rsid w:val="00457C05"/>
    <w:rsid w:val="0046035A"/>
    <w:rsid w:val="004615CA"/>
    <w:rsid w:val="00465A3D"/>
    <w:rsid w:val="00465EFD"/>
    <w:rsid w:val="00466FFB"/>
    <w:rsid w:val="004673E2"/>
    <w:rsid w:val="00473ACF"/>
    <w:rsid w:val="00474FE1"/>
    <w:rsid w:val="0047504B"/>
    <w:rsid w:val="0048233A"/>
    <w:rsid w:val="0048328E"/>
    <w:rsid w:val="004841D3"/>
    <w:rsid w:val="00486342"/>
    <w:rsid w:val="00490A00"/>
    <w:rsid w:val="00491D74"/>
    <w:rsid w:val="004A4306"/>
    <w:rsid w:val="004B3150"/>
    <w:rsid w:val="004C31D3"/>
    <w:rsid w:val="004C73B2"/>
    <w:rsid w:val="004D2051"/>
    <w:rsid w:val="004D46B4"/>
    <w:rsid w:val="004D638A"/>
    <w:rsid w:val="004D69B2"/>
    <w:rsid w:val="004D7BB6"/>
    <w:rsid w:val="004D7EF6"/>
    <w:rsid w:val="004E0BF3"/>
    <w:rsid w:val="004E1F1A"/>
    <w:rsid w:val="004E424B"/>
    <w:rsid w:val="004E4CAA"/>
    <w:rsid w:val="004F04DA"/>
    <w:rsid w:val="004F1D51"/>
    <w:rsid w:val="004F3D2E"/>
    <w:rsid w:val="00502229"/>
    <w:rsid w:val="00503078"/>
    <w:rsid w:val="00510078"/>
    <w:rsid w:val="00511E33"/>
    <w:rsid w:val="0051452E"/>
    <w:rsid w:val="00514FE5"/>
    <w:rsid w:val="005223EB"/>
    <w:rsid w:val="005260E2"/>
    <w:rsid w:val="00530BBD"/>
    <w:rsid w:val="00532D42"/>
    <w:rsid w:val="00535C8E"/>
    <w:rsid w:val="00536BEC"/>
    <w:rsid w:val="00537546"/>
    <w:rsid w:val="0054064E"/>
    <w:rsid w:val="005411CA"/>
    <w:rsid w:val="00542F23"/>
    <w:rsid w:val="0054699A"/>
    <w:rsid w:val="00546E98"/>
    <w:rsid w:val="0054728C"/>
    <w:rsid w:val="00554B23"/>
    <w:rsid w:val="00565D7A"/>
    <w:rsid w:val="00566AF0"/>
    <w:rsid w:val="00574253"/>
    <w:rsid w:val="00574440"/>
    <w:rsid w:val="005775BF"/>
    <w:rsid w:val="00577C9F"/>
    <w:rsid w:val="00580C75"/>
    <w:rsid w:val="00580CFB"/>
    <w:rsid w:val="00582453"/>
    <w:rsid w:val="005826BB"/>
    <w:rsid w:val="00590384"/>
    <w:rsid w:val="00593CEB"/>
    <w:rsid w:val="005946FF"/>
    <w:rsid w:val="00595C45"/>
    <w:rsid w:val="005A0315"/>
    <w:rsid w:val="005A0B6B"/>
    <w:rsid w:val="005A43F7"/>
    <w:rsid w:val="005A675A"/>
    <w:rsid w:val="005B0FE1"/>
    <w:rsid w:val="005B2A18"/>
    <w:rsid w:val="005B40D1"/>
    <w:rsid w:val="005B473D"/>
    <w:rsid w:val="005B4D52"/>
    <w:rsid w:val="005D1471"/>
    <w:rsid w:val="005D2988"/>
    <w:rsid w:val="005E096C"/>
    <w:rsid w:val="005E1596"/>
    <w:rsid w:val="005E218D"/>
    <w:rsid w:val="005E55F4"/>
    <w:rsid w:val="005E6988"/>
    <w:rsid w:val="005F2019"/>
    <w:rsid w:val="005F2C9D"/>
    <w:rsid w:val="005F3B7D"/>
    <w:rsid w:val="005F4722"/>
    <w:rsid w:val="006048BE"/>
    <w:rsid w:val="00604D9E"/>
    <w:rsid w:val="006063C9"/>
    <w:rsid w:val="006116A3"/>
    <w:rsid w:val="00613291"/>
    <w:rsid w:val="00614164"/>
    <w:rsid w:val="006207B5"/>
    <w:rsid w:val="00622C09"/>
    <w:rsid w:val="00627E8B"/>
    <w:rsid w:val="00633EAE"/>
    <w:rsid w:val="00637285"/>
    <w:rsid w:val="00642A2A"/>
    <w:rsid w:val="00644B2C"/>
    <w:rsid w:val="006527AF"/>
    <w:rsid w:val="00653B27"/>
    <w:rsid w:val="00654B6C"/>
    <w:rsid w:val="00654C8B"/>
    <w:rsid w:val="00665B0D"/>
    <w:rsid w:val="0067023C"/>
    <w:rsid w:val="0067052C"/>
    <w:rsid w:val="0067145D"/>
    <w:rsid w:val="00671ECF"/>
    <w:rsid w:val="00674421"/>
    <w:rsid w:val="00677D54"/>
    <w:rsid w:val="00680FD3"/>
    <w:rsid w:val="00681587"/>
    <w:rsid w:val="00682C10"/>
    <w:rsid w:val="006862C7"/>
    <w:rsid w:val="00686D33"/>
    <w:rsid w:val="00693EE1"/>
    <w:rsid w:val="0069464B"/>
    <w:rsid w:val="00695584"/>
    <w:rsid w:val="00695C64"/>
    <w:rsid w:val="00696659"/>
    <w:rsid w:val="006A4484"/>
    <w:rsid w:val="006B14CD"/>
    <w:rsid w:val="006B2E8F"/>
    <w:rsid w:val="006C30B1"/>
    <w:rsid w:val="006C4D59"/>
    <w:rsid w:val="006C5FBC"/>
    <w:rsid w:val="006D5531"/>
    <w:rsid w:val="006D68C5"/>
    <w:rsid w:val="006D6D25"/>
    <w:rsid w:val="006D7F28"/>
    <w:rsid w:val="006E3FA2"/>
    <w:rsid w:val="006E7E4E"/>
    <w:rsid w:val="006F0022"/>
    <w:rsid w:val="006F3D1B"/>
    <w:rsid w:val="006F60E5"/>
    <w:rsid w:val="00703058"/>
    <w:rsid w:val="00703ED7"/>
    <w:rsid w:val="007042B3"/>
    <w:rsid w:val="00704599"/>
    <w:rsid w:val="00704B6E"/>
    <w:rsid w:val="00707135"/>
    <w:rsid w:val="00707368"/>
    <w:rsid w:val="00712299"/>
    <w:rsid w:val="00715123"/>
    <w:rsid w:val="00717BA3"/>
    <w:rsid w:val="007208DB"/>
    <w:rsid w:val="00722351"/>
    <w:rsid w:val="0072562F"/>
    <w:rsid w:val="00726A70"/>
    <w:rsid w:val="00726B58"/>
    <w:rsid w:val="0073186B"/>
    <w:rsid w:val="007359E3"/>
    <w:rsid w:val="0074631F"/>
    <w:rsid w:val="0074749A"/>
    <w:rsid w:val="00747BDC"/>
    <w:rsid w:val="00750093"/>
    <w:rsid w:val="007510FF"/>
    <w:rsid w:val="00751C1E"/>
    <w:rsid w:val="007551DD"/>
    <w:rsid w:val="00763473"/>
    <w:rsid w:val="007717D2"/>
    <w:rsid w:val="00772981"/>
    <w:rsid w:val="00776462"/>
    <w:rsid w:val="007778AA"/>
    <w:rsid w:val="00780B88"/>
    <w:rsid w:val="00784DDC"/>
    <w:rsid w:val="00786B2B"/>
    <w:rsid w:val="007927B8"/>
    <w:rsid w:val="00797A18"/>
    <w:rsid w:val="007A0725"/>
    <w:rsid w:val="007A0ABD"/>
    <w:rsid w:val="007A0D44"/>
    <w:rsid w:val="007A198A"/>
    <w:rsid w:val="007A2FBD"/>
    <w:rsid w:val="007A78FA"/>
    <w:rsid w:val="007B043F"/>
    <w:rsid w:val="007B14C6"/>
    <w:rsid w:val="007B2B27"/>
    <w:rsid w:val="007C2477"/>
    <w:rsid w:val="007C4578"/>
    <w:rsid w:val="007C5297"/>
    <w:rsid w:val="007C55CB"/>
    <w:rsid w:val="007C5618"/>
    <w:rsid w:val="007D21FC"/>
    <w:rsid w:val="007D3D80"/>
    <w:rsid w:val="007D5250"/>
    <w:rsid w:val="007D7D86"/>
    <w:rsid w:val="007D7F9B"/>
    <w:rsid w:val="007E2B10"/>
    <w:rsid w:val="007E7A53"/>
    <w:rsid w:val="007F06D2"/>
    <w:rsid w:val="008014EA"/>
    <w:rsid w:val="0080367C"/>
    <w:rsid w:val="00803EF5"/>
    <w:rsid w:val="00804A36"/>
    <w:rsid w:val="008056C5"/>
    <w:rsid w:val="008061B2"/>
    <w:rsid w:val="00810566"/>
    <w:rsid w:val="008149A6"/>
    <w:rsid w:val="0082155F"/>
    <w:rsid w:val="008224BE"/>
    <w:rsid w:val="00830112"/>
    <w:rsid w:val="00830DE7"/>
    <w:rsid w:val="008350B4"/>
    <w:rsid w:val="008352DC"/>
    <w:rsid w:val="008358AC"/>
    <w:rsid w:val="00836E52"/>
    <w:rsid w:val="00841C97"/>
    <w:rsid w:val="00841D52"/>
    <w:rsid w:val="00847644"/>
    <w:rsid w:val="00853120"/>
    <w:rsid w:val="008558D4"/>
    <w:rsid w:val="00856057"/>
    <w:rsid w:val="00862989"/>
    <w:rsid w:val="00870FDC"/>
    <w:rsid w:val="00872E09"/>
    <w:rsid w:val="00873170"/>
    <w:rsid w:val="00873199"/>
    <w:rsid w:val="008742AC"/>
    <w:rsid w:val="00882971"/>
    <w:rsid w:val="00890A62"/>
    <w:rsid w:val="008A4821"/>
    <w:rsid w:val="008B242C"/>
    <w:rsid w:val="008B2FCA"/>
    <w:rsid w:val="008B5EFF"/>
    <w:rsid w:val="008B6B61"/>
    <w:rsid w:val="008C0A93"/>
    <w:rsid w:val="008C10EA"/>
    <w:rsid w:val="008C684F"/>
    <w:rsid w:val="008C7A55"/>
    <w:rsid w:val="008D196E"/>
    <w:rsid w:val="008D253C"/>
    <w:rsid w:val="008D280F"/>
    <w:rsid w:val="008D2DC7"/>
    <w:rsid w:val="008E1818"/>
    <w:rsid w:val="008E32B7"/>
    <w:rsid w:val="008E499F"/>
    <w:rsid w:val="008E5C90"/>
    <w:rsid w:val="008E676F"/>
    <w:rsid w:val="008F0D82"/>
    <w:rsid w:val="008F6FDF"/>
    <w:rsid w:val="008F7514"/>
    <w:rsid w:val="009001E3"/>
    <w:rsid w:val="0090130A"/>
    <w:rsid w:val="009057A4"/>
    <w:rsid w:val="00906666"/>
    <w:rsid w:val="00912A5A"/>
    <w:rsid w:val="0091549D"/>
    <w:rsid w:val="00920B1B"/>
    <w:rsid w:val="00922853"/>
    <w:rsid w:val="0092394C"/>
    <w:rsid w:val="00925BBE"/>
    <w:rsid w:val="00925C5C"/>
    <w:rsid w:val="00925F79"/>
    <w:rsid w:val="00931127"/>
    <w:rsid w:val="009321CE"/>
    <w:rsid w:val="00932644"/>
    <w:rsid w:val="009367EA"/>
    <w:rsid w:val="00941F5E"/>
    <w:rsid w:val="00942713"/>
    <w:rsid w:val="00942FF1"/>
    <w:rsid w:val="009455C3"/>
    <w:rsid w:val="00945AC3"/>
    <w:rsid w:val="0094679E"/>
    <w:rsid w:val="00947E7C"/>
    <w:rsid w:val="009506B5"/>
    <w:rsid w:val="00950F39"/>
    <w:rsid w:val="009515FC"/>
    <w:rsid w:val="00955DC1"/>
    <w:rsid w:val="0096008C"/>
    <w:rsid w:val="00960DCE"/>
    <w:rsid w:val="009615B3"/>
    <w:rsid w:val="00967325"/>
    <w:rsid w:val="00970599"/>
    <w:rsid w:val="00972B4D"/>
    <w:rsid w:val="00977265"/>
    <w:rsid w:val="00977E65"/>
    <w:rsid w:val="009868B1"/>
    <w:rsid w:val="009A3524"/>
    <w:rsid w:val="009A391A"/>
    <w:rsid w:val="009A3DE2"/>
    <w:rsid w:val="009A4F64"/>
    <w:rsid w:val="009A5B2F"/>
    <w:rsid w:val="009A65C1"/>
    <w:rsid w:val="009B36D3"/>
    <w:rsid w:val="009B37F8"/>
    <w:rsid w:val="009B5B2B"/>
    <w:rsid w:val="009B6059"/>
    <w:rsid w:val="009C1C38"/>
    <w:rsid w:val="009C4823"/>
    <w:rsid w:val="009C502B"/>
    <w:rsid w:val="009D0C69"/>
    <w:rsid w:val="009D4046"/>
    <w:rsid w:val="009D4720"/>
    <w:rsid w:val="009D7334"/>
    <w:rsid w:val="009E006F"/>
    <w:rsid w:val="009E1A51"/>
    <w:rsid w:val="009E1F3B"/>
    <w:rsid w:val="009E36FA"/>
    <w:rsid w:val="009E41D1"/>
    <w:rsid w:val="009E5717"/>
    <w:rsid w:val="009F0AD5"/>
    <w:rsid w:val="00A0056E"/>
    <w:rsid w:val="00A0088F"/>
    <w:rsid w:val="00A01E9C"/>
    <w:rsid w:val="00A03040"/>
    <w:rsid w:val="00A0420F"/>
    <w:rsid w:val="00A0700D"/>
    <w:rsid w:val="00A1119A"/>
    <w:rsid w:val="00A12CCE"/>
    <w:rsid w:val="00A1369F"/>
    <w:rsid w:val="00A15476"/>
    <w:rsid w:val="00A157C2"/>
    <w:rsid w:val="00A15EF7"/>
    <w:rsid w:val="00A229F5"/>
    <w:rsid w:val="00A25BA8"/>
    <w:rsid w:val="00A25F0B"/>
    <w:rsid w:val="00A26BDF"/>
    <w:rsid w:val="00A40180"/>
    <w:rsid w:val="00A401D4"/>
    <w:rsid w:val="00A430D4"/>
    <w:rsid w:val="00A44260"/>
    <w:rsid w:val="00A452F5"/>
    <w:rsid w:val="00A47904"/>
    <w:rsid w:val="00A51757"/>
    <w:rsid w:val="00A573A5"/>
    <w:rsid w:val="00A6050B"/>
    <w:rsid w:val="00A62AF7"/>
    <w:rsid w:val="00A631FA"/>
    <w:rsid w:val="00A63DA1"/>
    <w:rsid w:val="00A6448B"/>
    <w:rsid w:val="00A65862"/>
    <w:rsid w:val="00A700FA"/>
    <w:rsid w:val="00A7288B"/>
    <w:rsid w:val="00A77B3E"/>
    <w:rsid w:val="00A83C1D"/>
    <w:rsid w:val="00A847C4"/>
    <w:rsid w:val="00A84B33"/>
    <w:rsid w:val="00A84C6E"/>
    <w:rsid w:val="00A865F6"/>
    <w:rsid w:val="00A92C6D"/>
    <w:rsid w:val="00A93673"/>
    <w:rsid w:val="00A93C95"/>
    <w:rsid w:val="00A94A37"/>
    <w:rsid w:val="00AA5008"/>
    <w:rsid w:val="00AB12F6"/>
    <w:rsid w:val="00AB5139"/>
    <w:rsid w:val="00AC0222"/>
    <w:rsid w:val="00AC174C"/>
    <w:rsid w:val="00AD1103"/>
    <w:rsid w:val="00AE068D"/>
    <w:rsid w:val="00AE764B"/>
    <w:rsid w:val="00AF7D28"/>
    <w:rsid w:val="00B11A94"/>
    <w:rsid w:val="00B16286"/>
    <w:rsid w:val="00B21FB6"/>
    <w:rsid w:val="00B23568"/>
    <w:rsid w:val="00B2472F"/>
    <w:rsid w:val="00B2771C"/>
    <w:rsid w:val="00B32A58"/>
    <w:rsid w:val="00B3392D"/>
    <w:rsid w:val="00B367CB"/>
    <w:rsid w:val="00B5295D"/>
    <w:rsid w:val="00B538AB"/>
    <w:rsid w:val="00B54356"/>
    <w:rsid w:val="00B55F5B"/>
    <w:rsid w:val="00B616B2"/>
    <w:rsid w:val="00B67E92"/>
    <w:rsid w:val="00B75F0A"/>
    <w:rsid w:val="00B76AE8"/>
    <w:rsid w:val="00B8145F"/>
    <w:rsid w:val="00B92000"/>
    <w:rsid w:val="00B940F8"/>
    <w:rsid w:val="00B946F6"/>
    <w:rsid w:val="00B96069"/>
    <w:rsid w:val="00B97183"/>
    <w:rsid w:val="00B97328"/>
    <w:rsid w:val="00BA35CE"/>
    <w:rsid w:val="00BA4D3D"/>
    <w:rsid w:val="00BA523B"/>
    <w:rsid w:val="00BA5A79"/>
    <w:rsid w:val="00BA71DA"/>
    <w:rsid w:val="00BB028F"/>
    <w:rsid w:val="00BB3313"/>
    <w:rsid w:val="00BB515E"/>
    <w:rsid w:val="00BB7121"/>
    <w:rsid w:val="00BC20D8"/>
    <w:rsid w:val="00BD56D9"/>
    <w:rsid w:val="00BD6B2D"/>
    <w:rsid w:val="00BD7762"/>
    <w:rsid w:val="00BD7C96"/>
    <w:rsid w:val="00BE1239"/>
    <w:rsid w:val="00BE1336"/>
    <w:rsid w:val="00BE3E55"/>
    <w:rsid w:val="00BF0D0C"/>
    <w:rsid w:val="00BF6562"/>
    <w:rsid w:val="00C0112A"/>
    <w:rsid w:val="00C015EC"/>
    <w:rsid w:val="00C01B5D"/>
    <w:rsid w:val="00C028CB"/>
    <w:rsid w:val="00C05F75"/>
    <w:rsid w:val="00C069C6"/>
    <w:rsid w:val="00C07C13"/>
    <w:rsid w:val="00C11D20"/>
    <w:rsid w:val="00C209DA"/>
    <w:rsid w:val="00C20DB1"/>
    <w:rsid w:val="00C23BFE"/>
    <w:rsid w:val="00C25CEE"/>
    <w:rsid w:val="00C266F1"/>
    <w:rsid w:val="00C268D2"/>
    <w:rsid w:val="00C27924"/>
    <w:rsid w:val="00C27B9D"/>
    <w:rsid w:val="00C31240"/>
    <w:rsid w:val="00C313EB"/>
    <w:rsid w:val="00C3220C"/>
    <w:rsid w:val="00C3390A"/>
    <w:rsid w:val="00C34BDB"/>
    <w:rsid w:val="00C352AB"/>
    <w:rsid w:val="00C36731"/>
    <w:rsid w:val="00C40130"/>
    <w:rsid w:val="00C42530"/>
    <w:rsid w:val="00C43A95"/>
    <w:rsid w:val="00C4783B"/>
    <w:rsid w:val="00C51155"/>
    <w:rsid w:val="00C532A0"/>
    <w:rsid w:val="00C60CE0"/>
    <w:rsid w:val="00C61765"/>
    <w:rsid w:val="00C66871"/>
    <w:rsid w:val="00C708CC"/>
    <w:rsid w:val="00C717F8"/>
    <w:rsid w:val="00C73851"/>
    <w:rsid w:val="00C74DE0"/>
    <w:rsid w:val="00C8199A"/>
    <w:rsid w:val="00C8293D"/>
    <w:rsid w:val="00C82B74"/>
    <w:rsid w:val="00C8749E"/>
    <w:rsid w:val="00C948A9"/>
    <w:rsid w:val="00CB49B0"/>
    <w:rsid w:val="00CC25B9"/>
    <w:rsid w:val="00CD12BC"/>
    <w:rsid w:val="00CD1345"/>
    <w:rsid w:val="00CD2CEB"/>
    <w:rsid w:val="00CD4DD0"/>
    <w:rsid w:val="00CD6965"/>
    <w:rsid w:val="00CD6B36"/>
    <w:rsid w:val="00CD7B91"/>
    <w:rsid w:val="00CE13C5"/>
    <w:rsid w:val="00CF11ED"/>
    <w:rsid w:val="00CF3DAD"/>
    <w:rsid w:val="00CF5F4D"/>
    <w:rsid w:val="00CF6551"/>
    <w:rsid w:val="00CF7B5C"/>
    <w:rsid w:val="00D029AE"/>
    <w:rsid w:val="00D0550A"/>
    <w:rsid w:val="00D058AA"/>
    <w:rsid w:val="00D12116"/>
    <w:rsid w:val="00D12708"/>
    <w:rsid w:val="00D13FD6"/>
    <w:rsid w:val="00D162A8"/>
    <w:rsid w:val="00D16847"/>
    <w:rsid w:val="00D2189A"/>
    <w:rsid w:val="00D22C50"/>
    <w:rsid w:val="00D23E08"/>
    <w:rsid w:val="00D32DAD"/>
    <w:rsid w:val="00D37450"/>
    <w:rsid w:val="00D40167"/>
    <w:rsid w:val="00D406FA"/>
    <w:rsid w:val="00D42FCE"/>
    <w:rsid w:val="00D444C8"/>
    <w:rsid w:val="00D504F1"/>
    <w:rsid w:val="00D53FDB"/>
    <w:rsid w:val="00D60AA4"/>
    <w:rsid w:val="00D610E8"/>
    <w:rsid w:val="00D624E8"/>
    <w:rsid w:val="00D64F0D"/>
    <w:rsid w:val="00D65ECB"/>
    <w:rsid w:val="00D66D8F"/>
    <w:rsid w:val="00D66E7C"/>
    <w:rsid w:val="00D7620B"/>
    <w:rsid w:val="00D8248B"/>
    <w:rsid w:val="00D85406"/>
    <w:rsid w:val="00D857A3"/>
    <w:rsid w:val="00D87D2B"/>
    <w:rsid w:val="00D90C98"/>
    <w:rsid w:val="00D9599A"/>
    <w:rsid w:val="00D978B2"/>
    <w:rsid w:val="00DA1B01"/>
    <w:rsid w:val="00DA2F83"/>
    <w:rsid w:val="00DA5E56"/>
    <w:rsid w:val="00DA6A3A"/>
    <w:rsid w:val="00DB331E"/>
    <w:rsid w:val="00DC05FF"/>
    <w:rsid w:val="00DC3E0D"/>
    <w:rsid w:val="00DC4352"/>
    <w:rsid w:val="00DC5132"/>
    <w:rsid w:val="00DC713D"/>
    <w:rsid w:val="00DD0DC4"/>
    <w:rsid w:val="00DD1803"/>
    <w:rsid w:val="00DD2463"/>
    <w:rsid w:val="00DD4E23"/>
    <w:rsid w:val="00DE0B95"/>
    <w:rsid w:val="00DE2EC4"/>
    <w:rsid w:val="00DF6788"/>
    <w:rsid w:val="00DF74B6"/>
    <w:rsid w:val="00E065C0"/>
    <w:rsid w:val="00E07AA5"/>
    <w:rsid w:val="00E116DC"/>
    <w:rsid w:val="00E12649"/>
    <w:rsid w:val="00E13AB9"/>
    <w:rsid w:val="00E23196"/>
    <w:rsid w:val="00E231A8"/>
    <w:rsid w:val="00E258E8"/>
    <w:rsid w:val="00E32B89"/>
    <w:rsid w:val="00E41373"/>
    <w:rsid w:val="00E526D7"/>
    <w:rsid w:val="00E5713E"/>
    <w:rsid w:val="00E653DB"/>
    <w:rsid w:val="00E77732"/>
    <w:rsid w:val="00E83286"/>
    <w:rsid w:val="00E85339"/>
    <w:rsid w:val="00E8729A"/>
    <w:rsid w:val="00E90BEF"/>
    <w:rsid w:val="00E91CB0"/>
    <w:rsid w:val="00E92ED5"/>
    <w:rsid w:val="00E94F4A"/>
    <w:rsid w:val="00E95EB5"/>
    <w:rsid w:val="00E97B1C"/>
    <w:rsid w:val="00E97CAE"/>
    <w:rsid w:val="00EA064D"/>
    <w:rsid w:val="00EA43A1"/>
    <w:rsid w:val="00EA5D84"/>
    <w:rsid w:val="00EB0390"/>
    <w:rsid w:val="00EB1970"/>
    <w:rsid w:val="00EB4F7F"/>
    <w:rsid w:val="00EB5F40"/>
    <w:rsid w:val="00EB722B"/>
    <w:rsid w:val="00EB7CC6"/>
    <w:rsid w:val="00EC03C6"/>
    <w:rsid w:val="00EC081D"/>
    <w:rsid w:val="00EC27FB"/>
    <w:rsid w:val="00EC7DDA"/>
    <w:rsid w:val="00EC7E5F"/>
    <w:rsid w:val="00ED2D6D"/>
    <w:rsid w:val="00ED4769"/>
    <w:rsid w:val="00ED7D70"/>
    <w:rsid w:val="00EE4091"/>
    <w:rsid w:val="00EE7A9E"/>
    <w:rsid w:val="00EF021D"/>
    <w:rsid w:val="00EF45A0"/>
    <w:rsid w:val="00EF58D1"/>
    <w:rsid w:val="00F02639"/>
    <w:rsid w:val="00F10BA2"/>
    <w:rsid w:val="00F11FB8"/>
    <w:rsid w:val="00F12548"/>
    <w:rsid w:val="00F167AD"/>
    <w:rsid w:val="00F26722"/>
    <w:rsid w:val="00F32BFF"/>
    <w:rsid w:val="00F37D37"/>
    <w:rsid w:val="00F418E9"/>
    <w:rsid w:val="00F44E78"/>
    <w:rsid w:val="00F50455"/>
    <w:rsid w:val="00F5101A"/>
    <w:rsid w:val="00F51F53"/>
    <w:rsid w:val="00F52E1B"/>
    <w:rsid w:val="00F6001C"/>
    <w:rsid w:val="00F6093E"/>
    <w:rsid w:val="00F60DCA"/>
    <w:rsid w:val="00F63175"/>
    <w:rsid w:val="00F7320B"/>
    <w:rsid w:val="00F74842"/>
    <w:rsid w:val="00F755EE"/>
    <w:rsid w:val="00F838DA"/>
    <w:rsid w:val="00F86497"/>
    <w:rsid w:val="00F86962"/>
    <w:rsid w:val="00F86FDE"/>
    <w:rsid w:val="00F979EB"/>
    <w:rsid w:val="00FA7903"/>
    <w:rsid w:val="00FB6399"/>
    <w:rsid w:val="00FD5343"/>
    <w:rsid w:val="00FE2A48"/>
    <w:rsid w:val="00FE38F1"/>
    <w:rsid w:val="00FE68BB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Texto nota pie IIRSA,ADB,single space,FOOTNOTES,Fußnotentext Char,Footnote text,ft,Footnote Text Char1,Footnote Text Char2 Char,Footnote Text Char1 Char Char,Footnote Text Char2 Char Char Char,Footnote Text Char1 Cha"/>
    <w:basedOn w:val="Normal"/>
    <w:link w:val="FootnoteTextChar2"/>
    <w:uiPriority w:val="99"/>
    <w:rsid w:val="00F75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F755EE"/>
    <w:rPr>
      <w:sz w:val="20"/>
      <w:szCs w:val="20"/>
    </w:rPr>
  </w:style>
  <w:style w:type="character" w:styleId="Hyperlink">
    <w:name w:val="Hyperlink"/>
    <w:rsid w:val="00F755EE"/>
    <w:rPr>
      <w:color w:val="0000FF"/>
      <w:u w:val="single"/>
    </w:rPr>
  </w:style>
  <w:style w:type="character" w:customStyle="1" w:styleId="FootnoteTextChar2">
    <w:name w:val="Footnote Text Char2"/>
    <w:aliases w:val="fn Char,Texto nota pie IIRSA Char,ADB Char,single space Char,FOOTNOTES Char,Fußnotentext Char Char,Footnote text Char,ft Char,Footnote Text Char1 Char,Footnote Text Char2 Char Char,Footnote Text Char1 Char Char Char"/>
    <w:basedOn w:val="DefaultParagraphFont"/>
    <w:link w:val="FootnoteText"/>
    <w:uiPriority w:val="99"/>
    <w:rsid w:val="00F755E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702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Texto nota pie IIRSA,ADB,single space,FOOTNOTES,Fußnotentext Char,Footnote text,ft,Footnote Text Char1,Footnote Text Char2 Char,Footnote Text Char1 Char Char,Footnote Text Char2 Char Char Char,Footnote Text Char1 Cha"/>
    <w:basedOn w:val="Normal"/>
    <w:link w:val="FootnoteTextChar2"/>
    <w:uiPriority w:val="99"/>
    <w:rsid w:val="00F75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F755EE"/>
    <w:rPr>
      <w:sz w:val="20"/>
      <w:szCs w:val="20"/>
    </w:rPr>
  </w:style>
  <w:style w:type="character" w:styleId="Hyperlink">
    <w:name w:val="Hyperlink"/>
    <w:rsid w:val="00F755EE"/>
    <w:rPr>
      <w:color w:val="0000FF"/>
      <w:u w:val="single"/>
    </w:rPr>
  </w:style>
  <w:style w:type="character" w:customStyle="1" w:styleId="FootnoteTextChar2">
    <w:name w:val="Footnote Text Char2"/>
    <w:aliases w:val="fn Char,Texto nota pie IIRSA Char,ADB Char,single space Char,FOOTNOTES Char,Fußnotentext Char Char,Footnote text Char,ft Char,Footnote Text Char1 Char,Footnote Text Char2 Char Char,Footnote Text Char1 Char Char Char"/>
    <w:basedOn w:val="DefaultParagraphFont"/>
    <w:link w:val="FootnoteText"/>
    <w:uiPriority w:val="99"/>
    <w:rsid w:val="00F755E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702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dbdocs.iadb.org/wsdocs/getdocument.aspx?docnum=38839416" TargetMode="External"/><Relationship Id="rId18" Type="http://schemas.openxmlformats.org/officeDocument/2006/relationships/hyperlink" Target="http://es.wikipedia.org/wiki/Departamento_de_Cordillera" TargetMode="External"/><Relationship Id="rId26" Type="http://schemas.openxmlformats.org/officeDocument/2006/relationships/hyperlink" Target="http://es.wikipedia.org/wiki/Departamento_de_%C3%91eembuc%C3%B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dbdocs.iadb.org/wsdocs/getdocument.aspx?docnum=39004907" TargetMode="External"/><Relationship Id="rId34" Type="http://schemas.openxmlformats.org/officeDocument/2006/relationships/customXml" Target="../customXml/item3.xml"/><Relationship Id="rId7" Type="http://schemas.openxmlformats.org/officeDocument/2006/relationships/hyperlink" Target="http://idbdocs.iadb.org/wsdocs/getdocument.aspx?docnum=39003023" TargetMode="External"/><Relationship Id="rId12" Type="http://schemas.openxmlformats.org/officeDocument/2006/relationships/hyperlink" Target="http://es.wikipedia.org/wiki/Departamento_de_San_Pedro_(Paraguay)" TargetMode="External"/><Relationship Id="rId17" Type="http://schemas.openxmlformats.org/officeDocument/2006/relationships/hyperlink" Target="http://idbdocs.iadb.org/wsdocs/getdocument.aspx?docnum=39003295" TargetMode="External"/><Relationship Id="rId25" Type="http://schemas.openxmlformats.org/officeDocument/2006/relationships/hyperlink" Target="http://idbdocs.iadb.org/wsdocs/getdocument.aspx?docnum=39004934" TargetMode="External"/><Relationship Id="rId33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yperlink" Target="http://es.wikipedia.org/wiki/Departamento_de_Concepci%C3%B3n_(Paraguay)" TargetMode="External"/><Relationship Id="rId20" Type="http://schemas.openxmlformats.org/officeDocument/2006/relationships/hyperlink" Target="http://es.wikipedia.org/wiki/Departamento_de_Guair%C3%A1" TargetMode="External"/><Relationship Id="rId29" Type="http://schemas.openxmlformats.org/officeDocument/2006/relationships/hyperlink" Target="http://idbdocs.iadb.org/wsdocs/getdocument.aspx?docnum=390049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Departamento_de_Alto_Paran%C3%A1" TargetMode="External"/><Relationship Id="rId11" Type="http://schemas.openxmlformats.org/officeDocument/2006/relationships/hyperlink" Target="http://es.wikipedia.org/wiki/Departamento_de_Caazap%C3%A1" TargetMode="External"/><Relationship Id="rId24" Type="http://schemas.openxmlformats.org/officeDocument/2006/relationships/hyperlink" Target="http://es.wikipedia.org/wiki/Departamento_de_Misiones" TargetMode="External"/><Relationship Id="rId32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hyperlink" Target="http://idbdocs.iadb.org/wsdocs/getdocument.aspx?docnum=39003267" TargetMode="External"/><Relationship Id="rId23" Type="http://schemas.openxmlformats.org/officeDocument/2006/relationships/hyperlink" Target="http://idbdocs.iadb.org/wsdocs/getdocument.aspx?docnum=39004923" TargetMode="External"/><Relationship Id="rId28" Type="http://schemas.openxmlformats.org/officeDocument/2006/relationships/hyperlink" Target="http://es.wikipedia.org/wiki/Departamento_de_Paraguar%C3%AD" TargetMode="External"/><Relationship Id="rId36" Type="http://schemas.openxmlformats.org/officeDocument/2006/relationships/customXml" Target="../customXml/item5.xml"/><Relationship Id="rId10" Type="http://schemas.openxmlformats.org/officeDocument/2006/relationships/hyperlink" Target="http://es.wikipedia.org/wiki/Departamento_de_Caaguaz%C3%BA" TargetMode="External"/><Relationship Id="rId19" Type="http://schemas.openxmlformats.org/officeDocument/2006/relationships/hyperlink" Target="http://idbdocs.iadb.org/wsdocs/getdocument.aspx?docnum=3900335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idbdocs.iadb.org/wsdocs/getdocument.aspx?docnum=39003056" TargetMode="External"/><Relationship Id="rId14" Type="http://schemas.openxmlformats.org/officeDocument/2006/relationships/hyperlink" Target="http://es.wikipedia.org/wiki/Departamento_de_Canindey%C3%BA" TargetMode="External"/><Relationship Id="rId22" Type="http://schemas.openxmlformats.org/officeDocument/2006/relationships/hyperlink" Target="http://es.wikipedia.org/wiki/Departamento_de_Itap%C3%BAa" TargetMode="External"/><Relationship Id="rId27" Type="http://schemas.openxmlformats.org/officeDocument/2006/relationships/hyperlink" Target="http://idbdocs.iadb.org/wsdocs/getdocument.aspx?docnum=39004941" TargetMode="External"/><Relationship Id="rId30" Type="http://schemas.openxmlformats.org/officeDocument/2006/relationships/fontTable" Target="fontTable.xml"/><Relationship Id="rId35" Type="http://schemas.openxmlformats.org/officeDocument/2006/relationships/customXml" Target="../customXml/item4.xml"/><Relationship Id="rId8" Type="http://schemas.openxmlformats.org/officeDocument/2006/relationships/hyperlink" Target="http://es.wikipedia.org/wiki/Departamento_de_Amamb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39809224</IDBDocs_x0020_Number>
    <TaxCatchAll xmlns="9c571b2f-e523-4ab2-ba2e-09e151a03ef4">
      <Value>8</Value>
      <Value>9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Acevedo-Daunas, Rafael M.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PR-L1092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Proposal&lt;/USER_STAGE&gt;&lt;PD_OBJ_TYPE&gt;0&lt;/PD_OBJ_TYPE&gt;&lt;MAKERECORD&gt;N&lt;/MAKERECORD&gt;&lt;PD_FILEPT_NO&gt;PO-PR-L1092-Plan&lt;/PD_FILEPT_NO&gt;&lt;/Data&gt;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EEO#11.Planes Viales Participativos TECFILE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F4D7375CC7DAB429593A8A14391F0CE" ma:contentTypeVersion="0" ma:contentTypeDescription="A content type to manage public (operations) IDB documents" ma:contentTypeScope="" ma:versionID="1c49387a51ac94f3a92fca84b11daff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00f02d04dbffc8223ab87bb0dcc9c1e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73FEE7-B456-4F16-88AB-08D34DDD417A}"/>
</file>

<file path=customXml/itemProps2.xml><?xml version="1.0" encoding="utf-8"?>
<ds:datastoreItem xmlns:ds="http://schemas.openxmlformats.org/officeDocument/2006/customXml" ds:itemID="{AB34B4A3-9E75-4052-8902-A16175750E78}"/>
</file>

<file path=customXml/itemProps3.xml><?xml version="1.0" encoding="utf-8"?>
<ds:datastoreItem xmlns:ds="http://schemas.openxmlformats.org/officeDocument/2006/customXml" ds:itemID="{7794F06C-7109-4F40-9D0B-BD5BCCA293C6}"/>
</file>

<file path=customXml/itemProps4.xml><?xml version="1.0" encoding="utf-8"?>
<ds:datastoreItem xmlns:ds="http://schemas.openxmlformats.org/officeDocument/2006/customXml" ds:itemID="{7559166D-9AF5-4B7F-85A7-9639F61395D6}"/>
</file>

<file path=customXml/itemProps5.xml><?xml version="1.0" encoding="utf-8"?>
<ds:datastoreItem xmlns:ds="http://schemas.openxmlformats.org/officeDocument/2006/customXml" ds:itemID="{8B5C4EB9-90E0-486E-9605-669502C7F6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EEO_11_ Planes Viales Participativos</dc:title>
  <dc:creator>Nicolás Dei Castelli</dc:creator>
  <cp:lastModifiedBy>PGODOY</cp:lastModifiedBy>
  <cp:revision>3</cp:revision>
  <dcterms:created xsi:type="dcterms:W3CDTF">2015-08-10T18:56:00Z</dcterms:created>
  <dcterms:modified xsi:type="dcterms:W3CDTF">2015-08-10T20:08:00Z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0x01010046CF21643EE8D14686A648AA6DAD0892002F4D7375CC7DAB429593A8A14391F0CE</vt:lpwstr>
  </property>
  <property fmtid="{D5CDD505-2E9C-101B-9397-08002B2CF9AE}" pid="3" name="TaxKeyword">
    <vt:lpwstr/>
  </property>
  <property fmtid="{D5CDD505-2E9C-101B-9397-08002B2CF9AE}" pid="4" name="Function Operations IDB">
    <vt:lpwstr>9;#Project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8;#Project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8;#Project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