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4360CF" w:rsidRPr="005D144C" w:rsidRDefault="004360CF" w:rsidP="004360CF">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4360CF" w:rsidRPr="00117E37" w:rsidRDefault="004360CF" w:rsidP="004360CF">
      <w:pPr>
        <w:pStyle w:val="Title"/>
        <w:jc w:val="left"/>
        <w:rPr>
          <w:sz w:val="24"/>
          <w:szCs w:val="24"/>
        </w:rPr>
      </w:pPr>
      <w:r w:rsidRPr="00117E37">
        <w:rPr>
          <w:sz w:val="24"/>
          <w:szCs w:val="24"/>
        </w:rPr>
        <w:t>Asia - Latin-America e-Government Procurement Initiative RG-T2412</w:t>
      </w:r>
    </w:p>
    <w:p w:rsidR="0046243C" w:rsidRPr="00536383" w:rsidRDefault="00027F5E" w:rsidP="0046243C">
      <w:pPr>
        <w:pStyle w:val="Title"/>
        <w:jc w:val="left"/>
        <w:rPr>
          <w:sz w:val="24"/>
          <w:szCs w:val="24"/>
        </w:rPr>
      </w:pPr>
      <w:r>
        <w:rPr>
          <w:sz w:val="24"/>
          <w:szCs w:val="24"/>
        </w:rPr>
        <w:t>Firm</w:t>
      </w:r>
    </w:p>
    <w:p w:rsidR="0063387D" w:rsidRPr="00536383" w:rsidRDefault="00027F5E" w:rsidP="0046243C">
      <w:pPr>
        <w:pStyle w:val="Title"/>
        <w:jc w:val="left"/>
        <w:rPr>
          <w:sz w:val="24"/>
          <w:szCs w:val="24"/>
        </w:rPr>
      </w:pPr>
      <w:r>
        <w:rPr>
          <w:sz w:val="24"/>
          <w:szCs w:val="24"/>
        </w:rPr>
        <w:t xml:space="preserve">Event planning coordination for the </w:t>
      </w:r>
      <w:r w:rsidR="0088464C">
        <w:rPr>
          <w:sz w:val="24"/>
          <w:szCs w:val="24"/>
        </w:rPr>
        <w:t>Inter-American N</w:t>
      </w:r>
      <w:r w:rsidR="002114FA">
        <w:rPr>
          <w:sz w:val="24"/>
          <w:szCs w:val="24"/>
        </w:rPr>
        <w:t>etwork on public procurement (INGP)</w:t>
      </w:r>
      <w:r>
        <w:rPr>
          <w:sz w:val="24"/>
          <w:szCs w:val="24"/>
        </w:rPr>
        <w:t xml:space="preserve"> </w:t>
      </w: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4360CF" w:rsidRDefault="004360CF" w:rsidP="004360CF">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4360CF" w:rsidRPr="00C24CAA" w:rsidRDefault="004360CF" w:rsidP="004360CF">
      <w:pPr>
        <w:pStyle w:val="SubSubPar"/>
        <w:numPr>
          <w:ilvl w:val="3"/>
          <w:numId w:val="24"/>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4360CF" w:rsidRPr="00C24CAA" w:rsidRDefault="004360CF" w:rsidP="004360CF">
      <w:pPr>
        <w:pStyle w:val="SubSubPar"/>
        <w:numPr>
          <w:ilvl w:val="3"/>
          <w:numId w:val="24"/>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4360CF" w:rsidRPr="00C24CAA" w:rsidRDefault="004360CF" w:rsidP="004360CF">
      <w:pPr>
        <w:pStyle w:val="SubSubPar"/>
        <w:numPr>
          <w:ilvl w:val="3"/>
          <w:numId w:val="24"/>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4360CF" w:rsidRPr="00C24CAA" w:rsidRDefault="004360CF" w:rsidP="004360CF">
      <w:pPr>
        <w:pStyle w:val="SubSubPar"/>
        <w:numPr>
          <w:ilvl w:val="3"/>
          <w:numId w:val="24"/>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w:t>
      </w:r>
      <w:r w:rsidRPr="00C24CAA">
        <w:rPr>
          <w:sz w:val="24"/>
          <w:szCs w:val="24"/>
        </w:rPr>
        <w:lastRenderedPageBreak/>
        <w:t xml:space="preserve">shown major efficiency gains. The simplification and/or elimination of repetitive tasks in the procurement process by automation results in time and cost savings. </w:t>
      </w:r>
    </w:p>
    <w:p w:rsidR="004360CF" w:rsidRDefault="004360CF" w:rsidP="004360CF">
      <w:pPr>
        <w:pStyle w:val="ListParagraph"/>
        <w:numPr>
          <w:ilvl w:val="1"/>
          <w:numId w:val="6"/>
        </w:numPr>
        <w:spacing w:before="120"/>
        <w:ind w:hanging="540"/>
        <w:contextualSpacing w:val="0"/>
        <w:jc w:val="both"/>
        <w:rPr>
          <w:sz w:val="24"/>
          <w:szCs w:val="24"/>
        </w:rPr>
      </w:pPr>
      <w:r w:rsidRPr="00C24CAA">
        <w:rPr>
          <w:sz w:val="24"/>
          <w:szCs w:val="24"/>
        </w:rPr>
        <w:t xml:space="preserve">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w:t>
      </w:r>
      <w:r>
        <w:rPr>
          <w:sz w:val="24"/>
          <w:szCs w:val="24"/>
        </w:rPr>
        <w:t>of countries’ e-GP modernization.</w:t>
      </w:r>
    </w:p>
    <w:p w:rsidR="00676ECD" w:rsidRPr="004360CF" w:rsidRDefault="00686F10" w:rsidP="00F22517">
      <w:pPr>
        <w:pStyle w:val="Chapter"/>
        <w:numPr>
          <w:ilvl w:val="0"/>
          <w:numId w:val="0"/>
        </w:numPr>
        <w:spacing w:before="360"/>
        <w:jc w:val="left"/>
        <w:rPr>
          <w:b w:val="0"/>
          <w:smallCaps w:val="0"/>
          <w:szCs w:val="24"/>
        </w:rPr>
      </w:pPr>
      <w:r w:rsidRPr="005D144C">
        <w:rPr>
          <w:noProof/>
          <w:szCs w:val="24"/>
        </w:rPr>
        <w:t xml:space="preserve">Objectives </w:t>
      </w:r>
    </w:p>
    <w:p w:rsidR="00027F5E" w:rsidRDefault="00686F10" w:rsidP="00027F5E">
      <w:pPr>
        <w:pStyle w:val="Paragraph"/>
        <w:numPr>
          <w:ilvl w:val="0"/>
          <w:numId w:val="0"/>
        </w:numPr>
        <w:rPr>
          <w:szCs w:val="24"/>
        </w:rPr>
      </w:pPr>
      <w:r w:rsidRPr="005D144C">
        <w:rPr>
          <w:szCs w:val="24"/>
        </w:rPr>
        <w:t>The main objective of the consultancy is to</w:t>
      </w:r>
      <w:r w:rsidR="00027F5E" w:rsidRPr="004360CF">
        <w:rPr>
          <w:szCs w:val="24"/>
        </w:rPr>
        <w:t xml:space="preserve"> plan, </w:t>
      </w:r>
      <w:r w:rsidR="0088464C" w:rsidRPr="004360CF">
        <w:rPr>
          <w:szCs w:val="24"/>
        </w:rPr>
        <w:t>manage and</w:t>
      </w:r>
      <w:r w:rsidR="00027F5E" w:rsidRPr="004360CF">
        <w:rPr>
          <w:szCs w:val="24"/>
        </w:rPr>
        <w:t xml:space="preserve"> coordinate all the logistics for the workshops/meeting to be carried-out in order to share experiences a</w:t>
      </w:r>
      <w:r w:rsidR="0088464C">
        <w:rPr>
          <w:szCs w:val="24"/>
        </w:rPr>
        <w:t>nd promote regional integration.</w:t>
      </w:r>
      <w:bookmarkStart w:id="0" w:name="_GoBack"/>
      <w:bookmarkEnd w:id="0"/>
    </w:p>
    <w:p w:rsidR="002C0F1B" w:rsidRPr="004360CF" w:rsidRDefault="002C0F1B" w:rsidP="002C0F1B">
      <w:pPr>
        <w:pStyle w:val="Chapter"/>
        <w:numPr>
          <w:ilvl w:val="0"/>
          <w:numId w:val="0"/>
        </w:numPr>
        <w:spacing w:before="360"/>
        <w:jc w:val="left"/>
        <w:rPr>
          <w:noProof/>
          <w:szCs w:val="24"/>
        </w:rPr>
      </w:pPr>
      <w:r w:rsidRPr="004360CF">
        <w:rPr>
          <w:noProof/>
          <w:szCs w:val="24"/>
        </w:rPr>
        <w:t xml:space="preserve">Activities </w:t>
      </w:r>
      <w:r w:rsidR="00D26030" w:rsidRPr="004360CF">
        <w:rPr>
          <w:noProof/>
          <w:szCs w:val="24"/>
        </w:rPr>
        <w:t>and Deliverables</w:t>
      </w:r>
    </w:p>
    <w:p w:rsidR="00027F5E" w:rsidRDefault="002C0F1B" w:rsidP="00027F5E">
      <w:pPr>
        <w:pStyle w:val="Paragraph"/>
        <w:numPr>
          <w:ilvl w:val="0"/>
          <w:numId w:val="0"/>
        </w:numPr>
        <w:rPr>
          <w:szCs w:val="24"/>
        </w:rPr>
      </w:pPr>
      <w:r>
        <w:rPr>
          <w:szCs w:val="24"/>
        </w:rPr>
        <w:t>The coordinator/event planner firm will</w:t>
      </w:r>
      <w:r w:rsidR="00027F5E" w:rsidRPr="00027F5E">
        <w:rPr>
          <w:szCs w:val="24"/>
        </w:rPr>
        <w:t xml:space="preserve"> plan, coordinate and implement all activities and events of the international conference/training, including but not limited to the </w:t>
      </w:r>
      <w:r>
        <w:rPr>
          <w:szCs w:val="24"/>
        </w:rPr>
        <w:t>fo</w:t>
      </w:r>
      <w:r w:rsidR="00027F5E" w:rsidRPr="00027F5E">
        <w:rPr>
          <w:szCs w:val="24"/>
        </w:rPr>
        <w:t>llowing functions:</w:t>
      </w:r>
    </w:p>
    <w:p w:rsidR="00027F5E" w:rsidRDefault="00027F5E" w:rsidP="00027F5E">
      <w:pPr>
        <w:pStyle w:val="Paragraph"/>
        <w:numPr>
          <w:ilvl w:val="0"/>
          <w:numId w:val="22"/>
        </w:numPr>
        <w:rPr>
          <w:szCs w:val="24"/>
        </w:rPr>
      </w:pPr>
      <w:r>
        <w:rPr>
          <w:szCs w:val="24"/>
        </w:rPr>
        <w:t>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Centralize and manage participant registration pre-event and on-site at the workshop;</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Maintain a list of inbound and out bound flights for all participants and buy them if necessary;</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Manage hotel reservations for 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Establish a secretariat on site of the event to provide conference services to 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Distribute documents, publications and other materials of the event;</w:t>
      </w:r>
    </w:p>
    <w:p w:rsidR="00027F5E" w:rsidRPr="00027F5E" w:rsidRDefault="00027F5E" w:rsidP="00027F5E">
      <w:pPr>
        <w:pStyle w:val="Paragraph"/>
        <w:numPr>
          <w:ilvl w:val="0"/>
          <w:numId w:val="22"/>
        </w:numPr>
        <w:rPr>
          <w:szCs w:val="24"/>
        </w:rPr>
      </w:pPr>
      <w:r w:rsidRPr="00027F5E">
        <w:rPr>
          <w:szCs w:val="24"/>
        </w:rPr>
        <w:t>Hotel and other venues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Identify and confirm the local provider for, technical equipment, informatics and technical support services;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Liaise with hotel and sponsoring organizations to assess the conference room requirements and match them with availability at the conference site;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transportation to and from the hotel for participants, speakers and organizers of the event;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Coordinate provision of equipment and technological requirements with local providers and venues (computers, sound equipment, software, communication services, </w:t>
      </w:r>
      <w:proofErr w:type="spellStart"/>
      <w:r w:rsidRPr="00027F5E">
        <w:rPr>
          <w:szCs w:val="24"/>
        </w:rPr>
        <w:t>etc</w:t>
      </w:r>
      <w:proofErr w:type="spellEnd"/>
      <w:r w:rsidRPr="00027F5E">
        <w:rPr>
          <w:szCs w:val="24"/>
        </w:rPr>
        <w:t>);</w:t>
      </w:r>
    </w:p>
    <w:p w:rsidR="00027F5E" w:rsidRPr="00027F5E" w:rsidRDefault="00027F5E" w:rsidP="00027F5E">
      <w:pPr>
        <w:pStyle w:val="Paragraph"/>
        <w:numPr>
          <w:ilvl w:val="0"/>
          <w:numId w:val="0"/>
        </w:numPr>
        <w:ind w:left="1152"/>
        <w:rPr>
          <w:szCs w:val="24"/>
        </w:rPr>
      </w:pPr>
      <w:r w:rsidRPr="00027F5E">
        <w:rPr>
          <w:szCs w:val="24"/>
        </w:rPr>
        <w:lastRenderedPageBreak/>
        <w:t>•</w:t>
      </w:r>
      <w:r w:rsidRPr="00027F5E">
        <w:rPr>
          <w:szCs w:val="24"/>
        </w:rPr>
        <w:tab/>
        <w:t>Provide protocol and hospitality services at airport, hotel, conference rooms and other venues of the event;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Track status of reservations of rooms to ensure cancellation without penalty if necessary. </w:t>
      </w:r>
    </w:p>
    <w:p w:rsidR="00027F5E" w:rsidRPr="00027F5E" w:rsidRDefault="00027F5E" w:rsidP="00027F5E">
      <w:pPr>
        <w:pStyle w:val="Paragraph"/>
        <w:numPr>
          <w:ilvl w:val="0"/>
          <w:numId w:val="22"/>
        </w:numPr>
        <w:rPr>
          <w:szCs w:val="24"/>
        </w:rPr>
      </w:pPr>
      <w:r w:rsidRPr="00027F5E">
        <w:rPr>
          <w:szCs w:val="24"/>
        </w:rPr>
        <w:t xml:space="preserve">Meetings and Workshop </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Co-ordinates all logistics on the day it pertains to conference and subsequent workshops  </w:t>
      </w:r>
    </w:p>
    <w:p w:rsidR="00027F5E" w:rsidRPr="00027F5E" w:rsidRDefault="00027F5E" w:rsidP="00027F5E">
      <w:pPr>
        <w:pStyle w:val="Paragraph"/>
        <w:numPr>
          <w:ilvl w:val="0"/>
          <w:numId w:val="22"/>
        </w:numPr>
        <w:rPr>
          <w:szCs w:val="24"/>
        </w:rPr>
      </w:pPr>
      <w:r w:rsidRPr="00027F5E">
        <w:rPr>
          <w:szCs w:val="24"/>
        </w:rPr>
        <w:t>Speakers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the agenda with steering committee;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Ensure proper implementation of the agenda, taking into account efficient use of time and last minute adjustments;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Track confirmation status of speakers the coordinator will receive the details from the sponsor agencies that have been making arrangements with speakers;  </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Ensure that each session of the agenda has the equipment, materials and proper setting required;</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and guide speakers before and after presentations; with tasks such as uploading, printing and distribution of presentations; and seating and protocol;</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Provide constant presence, support and vigilance for unforeseen events during the sessions, equipment malfunction will be dealt with by the AV provider who will be on site for the period.</w:t>
      </w:r>
    </w:p>
    <w:p w:rsidR="00027F5E" w:rsidRPr="00027F5E" w:rsidRDefault="00027F5E" w:rsidP="00027F5E">
      <w:pPr>
        <w:pStyle w:val="Paragraph"/>
        <w:numPr>
          <w:ilvl w:val="0"/>
          <w:numId w:val="22"/>
        </w:numPr>
        <w:rPr>
          <w:szCs w:val="24"/>
        </w:rPr>
      </w:pPr>
      <w:r w:rsidRPr="00027F5E">
        <w:rPr>
          <w:szCs w:val="24"/>
        </w:rPr>
        <w:t>Steering Committee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Participate in all meetings and conference calls, providing relevant inputs for decision making;</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Provide expert advice to identify suppliers and solve logistical problems on site at the conference;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Support negotiations with hotel, venues and other service providers;</w:t>
      </w:r>
    </w:p>
    <w:p w:rsidR="00027F5E" w:rsidRDefault="00027F5E" w:rsidP="00027F5E">
      <w:pPr>
        <w:pStyle w:val="Paragraph"/>
        <w:numPr>
          <w:ilvl w:val="0"/>
          <w:numId w:val="0"/>
        </w:numPr>
        <w:ind w:left="1152"/>
        <w:rPr>
          <w:szCs w:val="24"/>
        </w:rPr>
      </w:pPr>
      <w:r w:rsidRPr="00027F5E">
        <w:rPr>
          <w:szCs w:val="24"/>
        </w:rPr>
        <w:t>•</w:t>
      </w:r>
      <w:r w:rsidRPr="00027F5E">
        <w:rPr>
          <w:szCs w:val="24"/>
        </w:rPr>
        <w:tab/>
        <w:t>Provide information and suppor</w:t>
      </w:r>
      <w:r>
        <w:rPr>
          <w:szCs w:val="24"/>
        </w:rPr>
        <w:t>t for the website of the event.</w:t>
      </w:r>
    </w:p>
    <w:p w:rsidR="00027F5E" w:rsidRPr="00027F5E" w:rsidRDefault="00027F5E" w:rsidP="00027F5E">
      <w:pPr>
        <w:pStyle w:val="Paragraph"/>
        <w:numPr>
          <w:ilvl w:val="0"/>
          <w:numId w:val="22"/>
        </w:numPr>
        <w:rPr>
          <w:szCs w:val="24"/>
        </w:rPr>
      </w:pPr>
      <w:r w:rsidRPr="00027F5E">
        <w:rPr>
          <w:szCs w:val="24"/>
        </w:rPr>
        <w:t>Materials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Produce branding and logo for materials of the event </w:t>
      </w:r>
    </w:p>
    <w:p w:rsidR="00027F5E" w:rsidRDefault="00027F5E" w:rsidP="00027F5E">
      <w:pPr>
        <w:pStyle w:val="Paragraph"/>
        <w:numPr>
          <w:ilvl w:val="0"/>
          <w:numId w:val="0"/>
        </w:numPr>
        <w:ind w:left="1152"/>
        <w:rPr>
          <w:szCs w:val="24"/>
        </w:rPr>
      </w:pPr>
      <w:r w:rsidRPr="00027F5E">
        <w:rPr>
          <w:szCs w:val="24"/>
        </w:rPr>
        <w:t>•</w:t>
      </w:r>
      <w:r w:rsidRPr="00027F5E">
        <w:rPr>
          <w:szCs w:val="24"/>
        </w:rPr>
        <w:tab/>
        <w:t>Coordinate quotes and production of materials for the conference, with local suppliers. Banners, posters, badges, flags, office s</w:t>
      </w:r>
      <w:r>
        <w:rPr>
          <w:szCs w:val="24"/>
        </w:rPr>
        <w:t xml:space="preserve">upplies, promotional items, </w:t>
      </w:r>
      <w:proofErr w:type="spellStart"/>
      <w:r>
        <w:rPr>
          <w:szCs w:val="24"/>
        </w:rPr>
        <w:t>etc</w:t>
      </w:r>
      <w:proofErr w:type="spellEnd"/>
      <w:r>
        <w:rPr>
          <w:szCs w:val="24"/>
        </w:rPr>
        <w:t>;</w:t>
      </w:r>
    </w:p>
    <w:p w:rsidR="00027F5E" w:rsidRDefault="00027F5E" w:rsidP="00027F5E">
      <w:pPr>
        <w:pStyle w:val="Paragraph"/>
        <w:numPr>
          <w:ilvl w:val="0"/>
          <w:numId w:val="0"/>
        </w:numPr>
        <w:ind w:left="1152"/>
        <w:rPr>
          <w:szCs w:val="24"/>
        </w:rPr>
      </w:pPr>
      <w:r w:rsidRPr="00027F5E">
        <w:rPr>
          <w:szCs w:val="24"/>
        </w:rPr>
        <w:t>•</w:t>
      </w:r>
      <w:r w:rsidRPr="00027F5E">
        <w:rPr>
          <w:szCs w:val="24"/>
        </w:rPr>
        <w:tab/>
        <w:t>Coordinate production of printed materials for the conference such as the agenda, presentations, documents, logistical information, etc.</w:t>
      </w:r>
    </w:p>
    <w:p w:rsidR="005E4F81" w:rsidRPr="00536383" w:rsidRDefault="00C87741" w:rsidP="00536383">
      <w:pPr>
        <w:pStyle w:val="Chapter"/>
        <w:numPr>
          <w:ilvl w:val="0"/>
          <w:numId w:val="0"/>
        </w:numPr>
        <w:spacing w:before="360"/>
        <w:jc w:val="left"/>
        <w:rPr>
          <w:noProof/>
          <w:szCs w:val="24"/>
        </w:rPr>
      </w:pPr>
      <w:r w:rsidRPr="00536383">
        <w:rPr>
          <w:noProof/>
          <w:szCs w:val="24"/>
        </w:rPr>
        <w:lastRenderedPageBreak/>
        <w:t>C</w:t>
      </w:r>
      <w:r w:rsidR="005E4F81" w:rsidRPr="00536383">
        <w:rPr>
          <w:noProof/>
          <w:szCs w:val="24"/>
        </w:rPr>
        <w:t>oordination</w:t>
      </w:r>
    </w:p>
    <w:p w:rsidR="005E4F81" w:rsidRPr="004360CF" w:rsidRDefault="003978B4" w:rsidP="00536383">
      <w:pPr>
        <w:pStyle w:val="ListParagraph"/>
        <w:numPr>
          <w:ilvl w:val="0"/>
          <w:numId w:val="4"/>
        </w:numPr>
        <w:rPr>
          <w:sz w:val="24"/>
          <w:szCs w:val="24"/>
        </w:rPr>
      </w:pPr>
      <w:r w:rsidRPr="004360CF">
        <w:rPr>
          <w:sz w:val="24"/>
          <w:szCs w:val="24"/>
        </w:rPr>
        <w:t>Supervision</w:t>
      </w:r>
      <w:r w:rsidR="00125A0B" w:rsidRPr="004360CF">
        <w:rPr>
          <w:sz w:val="24"/>
          <w:szCs w:val="24"/>
        </w:rPr>
        <w:t xml:space="preserve">: </w:t>
      </w:r>
      <w:r w:rsidR="005E4F81" w:rsidRPr="004360CF">
        <w:rPr>
          <w:sz w:val="24"/>
          <w:szCs w:val="24"/>
        </w:rPr>
        <w:t>Leslie Harper, Modern</w:t>
      </w:r>
      <w:r w:rsidR="00125A0B" w:rsidRPr="004360CF">
        <w:rPr>
          <w:sz w:val="24"/>
          <w:szCs w:val="24"/>
        </w:rPr>
        <w:t xml:space="preserve">ization of the State Specialist, </w:t>
      </w:r>
      <w:r w:rsidR="005E4F81" w:rsidRPr="004360CF">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provided by an international consulting firm</w:t>
      </w:r>
    </w:p>
    <w:p w:rsidR="00C87741" w:rsidRPr="005D144C" w:rsidRDefault="00C87741" w:rsidP="00C87741">
      <w:pPr>
        <w:jc w:val="both"/>
        <w:rPr>
          <w:sz w:val="24"/>
          <w:szCs w:val="24"/>
        </w:rPr>
      </w:pPr>
    </w:p>
    <w:p w:rsidR="00C7702A" w:rsidRPr="005D144C" w:rsidRDefault="00C87741" w:rsidP="00C7702A">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C7702A">
        <w:rPr>
          <w:sz w:val="24"/>
          <w:szCs w:val="24"/>
        </w:rPr>
        <w:t>Depending on dates (2-3 months) during June 2015- June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C7702A">
        <w:rPr>
          <w:szCs w:val="24"/>
        </w:rPr>
        <w:t xml:space="preserve">country where </w:t>
      </w:r>
      <w:r w:rsidR="00424948">
        <w:rPr>
          <w:szCs w:val="24"/>
        </w:rPr>
        <w:t>the meeting</w:t>
      </w:r>
      <w:r w:rsidR="00C7702A">
        <w:rPr>
          <w:szCs w:val="24"/>
        </w:rPr>
        <w:t xml:space="preserve"> will be held</w:t>
      </w:r>
      <w:r w:rsidR="00424948">
        <w:rPr>
          <w:szCs w:val="24"/>
        </w:rPr>
        <w: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C7702A" w:rsidRPr="00C7702A" w:rsidRDefault="00C7702A" w:rsidP="00C7702A">
      <w:pPr>
        <w:pStyle w:val="Paragraph"/>
        <w:numPr>
          <w:ilvl w:val="0"/>
          <w:numId w:val="0"/>
        </w:numPr>
        <w:ind w:left="1152"/>
        <w:rPr>
          <w:szCs w:val="24"/>
        </w:rPr>
      </w:pPr>
      <w:r w:rsidRPr="00C7702A">
        <w:rPr>
          <w:szCs w:val="24"/>
        </w:rPr>
        <w:t>Payments for this consultancy will be carried out in the following manner:</w:t>
      </w:r>
    </w:p>
    <w:p w:rsidR="00C7702A" w:rsidRPr="00C7702A" w:rsidRDefault="00C7702A" w:rsidP="00C7702A">
      <w:pPr>
        <w:pStyle w:val="Paragraph"/>
        <w:numPr>
          <w:ilvl w:val="0"/>
          <w:numId w:val="0"/>
        </w:numPr>
        <w:ind w:left="1152"/>
        <w:rPr>
          <w:szCs w:val="24"/>
        </w:rPr>
      </w:pPr>
      <w:r w:rsidRPr="00C7702A">
        <w:rPr>
          <w:szCs w:val="24"/>
        </w:rPr>
        <w:t xml:space="preserve">20% at the signing of the contract </w:t>
      </w:r>
    </w:p>
    <w:p w:rsidR="00C7702A" w:rsidRDefault="00C7702A" w:rsidP="00C7702A">
      <w:pPr>
        <w:pStyle w:val="Paragraph"/>
        <w:numPr>
          <w:ilvl w:val="0"/>
          <w:numId w:val="0"/>
        </w:numPr>
        <w:ind w:left="1152"/>
        <w:rPr>
          <w:szCs w:val="24"/>
        </w:rPr>
      </w:pPr>
      <w:r>
        <w:rPr>
          <w:szCs w:val="24"/>
        </w:rPr>
        <w:t>30% a week before the event</w:t>
      </w:r>
    </w:p>
    <w:p w:rsidR="00536383" w:rsidRPr="00C7702A" w:rsidRDefault="00C7702A" w:rsidP="00C7702A">
      <w:pPr>
        <w:pStyle w:val="Paragraph"/>
        <w:numPr>
          <w:ilvl w:val="0"/>
          <w:numId w:val="0"/>
        </w:numPr>
        <w:ind w:left="1152"/>
        <w:rPr>
          <w:rStyle w:val="BookTitle"/>
          <w:b w:val="0"/>
          <w:bCs w:val="0"/>
          <w:smallCaps w:val="0"/>
          <w:spacing w:val="0"/>
          <w:szCs w:val="24"/>
        </w:rPr>
      </w:pPr>
      <w:r w:rsidRPr="00C7702A">
        <w:rPr>
          <w:szCs w:val="24"/>
        </w:rPr>
        <w:t>50% at the satisfactory completion of the event</w:t>
      </w:r>
    </w:p>
    <w:p w:rsidR="00536383" w:rsidRDefault="00536383" w:rsidP="005E4F81">
      <w:pPr>
        <w:pStyle w:val="Paragraph"/>
        <w:numPr>
          <w:ilvl w:val="0"/>
          <w:numId w:val="0"/>
        </w:numPr>
        <w:spacing w:before="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B96C85" w:rsidRPr="00C4220A" w:rsidRDefault="00B96C85" w:rsidP="00B96C85">
      <w:pPr>
        <w:pStyle w:val="Chapter"/>
        <w:numPr>
          <w:ilvl w:val="0"/>
          <w:numId w:val="5"/>
        </w:numPr>
        <w:tabs>
          <w:tab w:val="clear" w:pos="1440"/>
          <w:tab w:val="left" w:pos="709"/>
        </w:tabs>
        <w:spacing w:before="0" w:after="0"/>
        <w:jc w:val="left"/>
        <w:rPr>
          <w:b w:val="0"/>
          <w:smallCaps w:val="0"/>
          <w:szCs w:val="24"/>
        </w:rPr>
      </w:pPr>
      <w:r w:rsidRPr="00C4220A">
        <w:rPr>
          <w:b w:val="0"/>
          <w:smallCaps w:val="0"/>
          <w:szCs w:val="24"/>
        </w:rPr>
        <w:t xml:space="preserve">Extensive knowledge and experience regarding the design of public procurement </w:t>
      </w:r>
      <w:r>
        <w:rPr>
          <w:b w:val="0"/>
          <w:smallCaps w:val="0"/>
          <w:szCs w:val="24"/>
        </w:rPr>
        <w:t>events.</w:t>
      </w:r>
    </w:p>
    <w:p w:rsidR="00B96C85" w:rsidRPr="00C4220A" w:rsidRDefault="00B96C85" w:rsidP="00B96C85">
      <w:pPr>
        <w:pStyle w:val="ListParagraph"/>
        <w:numPr>
          <w:ilvl w:val="0"/>
          <w:numId w:val="5"/>
        </w:numPr>
        <w:tabs>
          <w:tab w:val="left" w:pos="709"/>
        </w:tabs>
        <w:rPr>
          <w:sz w:val="24"/>
          <w:szCs w:val="24"/>
        </w:rPr>
      </w:pPr>
      <w:r w:rsidRPr="00C4220A">
        <w:rPr>
          <w:sz w:val="24"/>
          <w:szCs w:val="24"/>
        </w:rPr>
        <w:t>Kno</w:t>
      </w:r>
      <w:r>
        <w:rPr>
          <w:sz w:val="24"/>
          <w:szCs w:val="24"/>
        </w:rPr>
        <w:t xml:space="preserve">wledge of the </w:t>
      </w:r>
      <w:r w:rsidR="002114FA">
        <w:rPr>
          <w:sz w:val="24"/>
          <w:szCs w:val="24"/>
        </w:rPr>
        <w:t xml:space="preserve">Latin American and </w:t>
      </w:r>
      <w:r>
        <w:rPr>
          <w:sz w:val="24"/>
          <w:szCs w:val="24"/>
        </w:rPr>
        <w:t>Caribbean context and policies.</w:t>
      </w:r>
    </w:p>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Default="00274186" w:rsidP="00274186">
    <w:pPr>
      <w:pStyle w:val="Header"/>
      <w:jc w:val="right"/>
      <w:rPr>
        <w:lang w:val="en-US"/>
      </w:rPr>
    </w:pPr>
    <w:r>
      <w:rPr>
        <w:lang w:val="en-US"/>
      </w:rPr>
      <w:t>ANNEX A</w:t>
    </w:r>
  </w:p>
  <w:p w:rsidR="006311E4" w:rsidRPr="004543CB" w:rsidRDefault="00274186" w:rsidP="006311E4">
    <w:pPr>
      <w:pStyle w:val="Header"/>
      <w:jc w:val="right"/>
      <w:rPr>
        <w:lang w:val="en-US"/>
      </w:rPr>
    </w:pPr>
    <w:r>
      <w:rPr>
        <w:lang w:val="en-US"/>
      </w:rPr>
      <w:t>IDBDOCS</w:t>
    </w:r>
    <w:r w:rsidR="006311E4">
      <w:rPr>
        <w:lang w:val="en-US"/>
      </w:rPr>
      <w:t xml:space="preserve"> </w:t>
    </w:r>
    <w:r w:rsidR="00027F5E">
      <w:rPr>
        <w:lang w:val="en-US"/>
      </w:rPr>
      <w:t>39028502</w:t>
    </w:r>
  </w:p>
  <w:p w:rsidR="00274186" w:rsidRPr="004543CB" w:rsidRDefault="00274186" w:rsidP="00274186">
    <w:pPr>
      <w:pStyle w:val="Header"/>
      <w:jc w:val="right"/>
      <w:rPr>
        <w:lang w:val="en-US"/>
      </w:rPr>
    </w:pPr>
    <w:r>
      <w:rPr>
        <w:lang w:val="en-US"/>
      </w:rPr>
      <w:t xml:space="preserve"> </w:t>
    </w: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370201">
      <w:rPr>
        <w:lang w:val="en-US"/>
      </w:rPr>
      <w:t>39</w:t>
    </w:r>
    <w:r w:rsidR="002114FA">
      <w:rPr>
        <w:lang w:val="en-US"/>
      </w:rPr>
      <w:t>050434</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9DA"/>
    <w:multiLevelType w:val="hybridMultilevel"/>
    <w:tmpl w:val="034A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31917"/>
    <w:multiLevelType w:val="hybridMultilevel"/>
    <w:tmpl w:val="5B428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9408F"/>
    <w:multiLevelType w:val="multilevel"/>
    <w:tmpl w:val="D34A7CEE"/>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A1C4A57"/>
    <w:multiLevelType w:val="hybridMultilevel"/>
    <w:tmpl w:val="B2D8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534FF8"/>
    <w:multiLevelType w:val="multilevel"/>
    <w:tmpl w:val="2D3A99A8"/>
    <w:lvl w:ilvl="0">
      <w:start w:val="1"/>
      <w:numFmt w:val="lowerLetter"/>
      <w:lvlRestart w:val="0"/>
      <w:lvlText w:val="%1."/>
      <w:lvlJc w:val="center"/>
      <w:pPr>
        <w:tabs>
          <w:tab w:val="num" w:pos="1800"/>
        </w:tabs>
        <w:ind w:left="1152" w:firstLine="288"/>
      </w:pPr>
      <w:rPr>
        <w:rFonts w:ascii="Times New Roman" w:eastAsia="Times New Roman" w:hAnsi="Times New Roman" w:cs="Times New Roman"/>
        <w:b/>
        <w:i w:val="0"/>
      </w:rPr>
    </w:lvl>
    <w:lvl w:ilvl="1">
      <w:start w:val="1"/>
      <w:numFmt w:val="lowerRoman"/>
      <w:lvlText w:val="%2."/>
      <w:lvlJc w:val="righ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26EB44F7"/>
    <w:multiLevelType w:val="hybridMultilevel"/>
    <w:tmpl w:val="AE242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331D2B23"/>
    <w:multiLevelType w:val="hybridMultilevel"/>
    <w:tmpl w:val="24842F68"/>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8">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A3BF7"/>
    <w:multiLevelType w:val="hybridMultilevel"/>
    <w:tmpl w:val="3824363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661FD1"/>
    <w:multiLevelType w:val="hybridMultilevel"/>
    <w:tmpl w:val="8716B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87BE9"/>
    <w:multiLevelType w:val="hybridMultilevel"/>
    <w:tmpl w:val="C1D2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9D3D67"/>
    <w:multiLevelType w:val="hybridMultilevel"/>
    <w:tmpl w:val="B03C9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6">
    <w:nsid w:val="60D47800"/>
    <w:multiLevelType w:val="multilevel"/>
    <w:tmpl w:val="3C7A96CC"/>
    <w:lvl w:ilvl="0">
      <w:start w:val="1"/>
      <w:numFmt w:val="lowerLetter"/>
      <w:lvlRestart w:val="0"/>
      <w:pStyle w:val="Chapter"/>
      <w:lvlText w:val="%1."/>
      <w:lvlJc w:val="center"/>
      <w:pPr>
        <w:tabs>
          <w:tab w:val="num" w:pos="1800"/>
        </w:tabs>
        <w:ind w:left="1152" w:firstLine="288"/>
      </w:pPr>
      <w:rPr>
        <w:rFonts w:ascii="Times New Roman" w:eastAsia="Times New Roman" w:hAnsi="Times New Roman" w:cs="Times New Roman"/>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nsid w:val="62831865"/>
    <w:multiLevelType w:val="hybridMultilevel"/>
    <w:tmpl w:val="31BA14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71084A"/>
    <w:multiLevelType w:val="hybridMultilevel"/>
    <w:tmpl w:val="3D28996C"/>
    <w:lvl w:ilvl="0" w:tplc="0409001B">
      <w:start w:val="1"/>
      <w:numFmt w:val="lowerRoman"/>
      <w:lvlText w:val="%1."/>
      <w:lvlJc w:val="righ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F72B4C"/>
    <w:multiLevelType w:val="hybridMultilevel"/>
    <w:tmpl w:val="5A08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6"/>
  </w:num>
  <w:num w:numId="2">
    <w:abstractNumId w:val="6"/>
  </w:num>
  <w:num w:numId="3">
    <w:abstractNumId w:val="15"/>
  </w:num>
  <w:num w:numId="4">
    <w:abstractNumId w:val="10"/>
  </w:num>
  <w:num w:numId="5">
    <w:abstractNumId w:val="9"/>
  </w:num>
  <w:num w:numId="6">
    <w:abstractNumId w:val="20"/>
  </w:num>
  <w:num w:numId="7">
    <w:abstractNumId w:val="8"/>
  </w:num>
  <w:num w:numId="8">
    <w:abstractNumId w:val="16"/>
  </w:num>
  <w:num w:numId="9">
    <w:abstractNumId w:val="0"/>
  </w:num>
  <w:num w:numId="10">
    <w:abstractNumId w:val="18"/>
  </w:num>
  <w:num w:numId="11">
    <w:abstractNumId w:val="13"/>
  </w:num>
  <w:num w:numId="12">
    <w:abstractNumId w:val="11"/>
  </w:num>
  <w:num w:numId="13">
    <w:abstractNumId w:val="17"/>
  </w:num>
  <w:num w:numId="14">
    <w:abstractNumId w:val="19"/>
  </w:num>
  <w:num w:numId="15">
    <w:abstractNumId w:val="7"/>
  </w:num>
  <w:num w:numId="16">
    <w:abstractNumId w:val="3"/>
  </w:num>
  <w:num w:numId="17">
    <w:abstractNumId w:val="16"/>
  </w:num>
  <w:num w:numId="18">
    <w:abstractNumId w:val="12"/>
  </w:num>
  <w:num w:numId="19">
    <w:abstractNumId w:val="14"/>
  </w:num>
  <w:num w:numId="20">
    <w:abstractNumId w:val="1"/>
  </w:num>
  <w:num w:numId="21">
    <w:abstractNumId w:val="16"/>
  </w:num>
  <w:num w:numId="22">
    <w:abstractNumId w:val="5"/>
  </w:num>
  <w:num w:numId="23">
    <w:abstractNumId w:val="4"/>
  </w:num>
  <w:num w:numId="24">
    <w:abstractNumId w:val="2"/>
  </w:num>
  <w:num w:numId="25">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27F5E"/>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C1408"/>
    <w:rsid w:val="001D0592"/>
    <w:rsid w:val="001D3342"/>
    <w:rsid w:val="001D5149"/>
    <w:rsid w:val="001E1123"/>
    <w:rsid w:val="002114FA"/>
    <w:rsid w:val="00274186"/>
    <w:rsid w:val="002B0F87"/>
    <w:rsid w:val="002C0F1B"/>
    <w:rsid w:val="002D5247"/>
    <w:rsid w:val="002D73D2"/>
    <w:rsid w:val="002E1741"/>
    <w:rsid w:val="00341C64"/>
    <w:rsid w:val="00342CA4"/>
    <w:rsid w:val="0036239E"/>
    <w:rsid w:val="00370201"/>
    <w:rsid w:val="00386E6D"/>
    <w:rsid w:val="00391022"/>
    <w:rsid w:val="003916AC"/>
    <w:rsid w:val="003978B4"/>
    <w:rsid w:val="003C3A15"/>
    <w:rsid w:val="003E3A12"/>
    <w:rsid w:val="003F2F38"/>
    <w:rsid w:val="003F7E20"/>
    <w:rsid w:val="00421720"/>
    <w:rsid w:val="00424948"/>
    <w:rsid w:val="004358F7"/>
    <w:rsid w:val="004360CF"/>
    <w:rsid w:val="00440D30"/>
    <w:rsid w:val="00442C1D"/>
    <w:rsid w:val="00454118"/>
    <w:rsid w:val="004543CB"/>
    <w:rsid w:val="00455E17"/>
    <w:rsid w:val="0046243C"/>
    <w:rsid w:val="0047634F"/>
    <w:rsid w:val="00492553"/>
    <w:rsid w:val="00495134"/>
    <w:rsid w:val="004C2CAB"/>
    <w:rsid w:val="004E225F"/>
    <w:rsid w:val="00536383"/>
    <w:rsid w:val="005913B0"/>
    <w:rsid w:val="005954D5"/>
    <w:rsid w:val="005B66D3"/>
    <w:rsid w:val="005D144C"/>
    <w:rsid w:val="005D4C7D"/>
    <w:rsid w:val="005E4F81"/>
    <w:rsid w:val="005E769A"/>
    <w:rsid w:val="005F7733"/>
    <w:rsid w:val="00605CB4"/>
    <w:rsid w:val="00617641"/>
    <w:rsid w:val="00621B5C"/>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60A2A"/>
    <w:rsid w:val="008703DE"/>
    <w:rsid w:val="008811B0"/>
    <w:rsid w:val="0088464C"/>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70CF4"/>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96C85"/>
    <w:rsid w:val="00BA5EA5"/>
    <w:rsid w:val="00BB44DA"/>
    <w:rsid w:val="00BD36FF"/>
    <w:rsid w:val="00BE054B"/>
    <w:rsid w:val="00C05BA4"/>
    <w:rsid w:val="00C11530"/>
    <w:rsid w:val="00C20B2A"/>
    <w:rsid w:val="00C2435C"/>
    <w:rsid w:val="00C602CB"/>
    <w:rsid w:val="00C67174"/>
    <w:rsid w:val="00C674F2"/>
    <w:rsid w:val="00C70940"/>
    <w:rsid w:val="00C7702A"/>
    <w:rsid w:val="00C87741"/>
    <w:rsid w:val="00CB0A19"/>
    <w:rsid w:val="00CD6A29"/>
    <w:rsid w:val="00CE3108"/>
    <w:rsid w:val="00D07E1C"/>
    <w:rsid w:val="00D11B66"/>
    <w:rsid w:val="00D26030"/>
    <w:rsid w:val="00D36525"/>
    <w:rsid w:val="00D37025"/>
    <w:rsid w:val="00D37B25"/>
    <w:rsid w:val="00D40D70"/>
    <w:rsid w:val="00D77DCD"/>
    <w:rsid w:val="00D9514C"/>
    <w:rsid w:val="00DA295C"/>
    <w:rsid w:val="00DA4E99"/>
    <w:rsid w:val="00DD0A15"/>
    <w:rsid w:val="00DE6BF0"/>
    <w:rsid w:val="00E11041"/>
    <w:rsid w:val="00E16FB2"/>
    <w:rsid w:val="00E544E6"/>
    <w:rsid w:val="00E62CFE"/>
    <w:rsid w:val="00ED551A"/>
    <w:rsid w:val="00F13811"/>
    <w:rsid w:val="00F22517"/>
    <w:rsid w:val="00F4038D"/>
    <w:rsid w:val="00F534CB"/>
    <w:rsid w:val="00F824B1"/>
    <w:rsid w:val="00F93D0D"/>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39050434</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D4BE5DE-C9C4-4097-81F6-7CEFB46115D7}"/>
</file>

<file path=customXml/itemProps2.xml><?xml version="1.0" encoding="utf-8"?>
<ds:datastoreItem xmlns:ds="http://schemas.openxmlformats.org/officeDocument/2006/customXml" ds:itemID="{73DA77E6-5883-402F-ABC7-28E15D080614}"/>
</file>

<file path=customXml/itemProps3.xml><?xml version="1.0" encoding="utf-8"?>
<ds:datastoreItem xmlns:ds="http://schemas.openxmlformats.org/officeDocument/2006/customXml" ds:itemID="{8DD5F351-497A-4B23-8A8C-4435377C4ABF}"/>
</file>

<file path=customXml/itemProps4.xml><?xml version="1.0" encoding="utf-8"?>
<ds:datastoreItem xmlns:ds="http://schemas.openxmlformats.org/officeDocument/2006/customXml" ds:itemID="{6072BF58-E3DC-415C-805C-BEA0507579FC}"/>
</file>

<file path=customXml/itemProps5.xml><?xml version="1.0" encoding="utf-8"?>
<ds:datastoreItem xmlns:ds="http://schemas.openxmlformats.org/officeDocument/2006/customXml" ds:itemID="{E866BCC2-D6C5-415B-B59A-38CAAA7DC1B4}"/>
</file>

<file path=customXml/itemProps6.xml><?xml version="1.0" encoding="utf-8"?>
<ds:datastoreItem xmlns:ds="http://schemas.openxmlformats.org/officeDocument/2006/customXml" ds:itemID="{9AED273A-5300-48BB-8C7B-1B1B62FA4FC3}"/>
</file>

<file path=docProps/app.xml><?xml version="1.0" encoding="utf-8"?>
<Properties xmlns="http://schemas.openxmlformats.org/officeDocument/2006/extended-properties" xmlns:vt="http://schemas.openxmlformats.org/officeDocument/2006/docPropsVTypes">
  <Template>Normal.dotm</Template>
  <TotalTime>2</TotalTime>
  <Pages>4</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 planner for the preparation of INGP Meeting</dc:title>
  <dc:creator>IADB</dc:creator>
  <cp:lastModifiedBy>BID</cp:lastModifiedBy>
  <cp:revision>4</cp:revision>
  <dcterms:created xsi:type="dcterms:W3CDTF">2014-09-12T18:32:00Z</dcterms:created>
  <dcterms:modified xsi:type="dcterms:W3CDTF">2014-09-25T14:26:00Z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