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A9" w:rsidRPr="00886252" w:rsidRDefault="00AD442F" w:rsidP="00886252">
      <w:pPr>
        <w:tabs>
          <w:tab w:val="num" w:pos="900"/>
        </w:tabs>
        <w:jc w:val="center"/>
        <w:rPr>
          <w:rFonts w:ascii="Times New Roman Bold" w:hAnsi="Times New Roman Bold"/>
          <w:b/>
          <w:smallCaps/>
          <w:sz w:val="28"/>
          <w:szCs w:val="28"/>
          <w:lang w:val="fr-FR"/>
        </w:rPr>
      </w:pPr>
      <w:bookmarkStart w:id="0" w:name="_GoBack"/>
      <w:bookmarkEnd w:id="0"/>
      <w:r w:rsidRPr="00414B06">
        <w:rPr>
          <w:rFonts w:ascii="Times New Roman Bold" w:hAnsi="Times New Roman Bold"/>
          <w:b/>
          <w:smallCaps/>
          <w:sz w:val="28"/>
          <w:szCs w:val="28"/>
          <w:lang w:val="fr-FR"/>
        </w:rPr>
        <w:t>Procurement Plan</w:t>
      </w:r>
      <w:r w:rsidR="00855156" w:rsidRPr="00414B06">
        <w:rPr>
          <w:rFonts w:ascii="Times New Roman" w:hAnsi="Times New Roman"/>
          <w:bCs/>
          <w:sz w:val="24"/>
          <w:szCs w:val="24"/>
          <w:lang w:val="fr-FR"/>
        </w:rPr>
        <w:t xml:space="preserve">                     </w:t>
      </w:r>
    </w:p>
    <w:p w:rsidR="00FB19A9" w:rsidRPr="00414B06" w:rsidRDefault="00FB19A9" w:rsidP="00FB19A9">
      <w:pPr>
        <w:tabs>
          <w:tab w:val="num" w:pos="900"/>
        </w:tabs>
        <w:ind w:hanging="851"/>
        <w:rPr>
          <w:rFonts w:ascii="Times New Roman" w:hAnsi="Times New Roman"/>
          <w:bCs/>
          <w:sz w:val="24"/>
          <w:szCs w:val="24"/>
          <w:lang w:val="fr-FR"/>
        </w:rPr>
      </w:pP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="00AD442F" w:rsidRPr="00414B06">
        <w:rPr>
          <w:rFonts w:ascii="Times New Roman" w:hAnsi="Times New Roman"/>
          <w:sz w:val="24"/>
          <w:szCs w:val="24"/>
          <w:lang w:val="fr-FR"/>
        </w:rPr>
        <w:t>Proj</w:t>
      </w:r>
      <w:r w:rsidR="000278A3" w:rsidRPr="00414B06">
        <w:rPr>
          <w:rFonts w:ascii="Times New Roman" w:hAnsi="Times New Roman"/>
          <w:sz w:val="24"/>
          <w:szCs w:val="24"/>
          <w:lang w:val="fr-FR"/>
        </w:rPr>
        <w:t>ect</w:t>
      </w:r>
      <w:r w:rsidRPr="00414B06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7A64C0" w:rsidRPr="00414B06">
        <w:rPr>
          <w:rFonts w:ascii="Times New Roman" w:hAnsi="Times New Roman"/>
          <w:sz w:val="24"/>
          <w:szCs w:val="24"/>
          <w:lang w:val="fr-FR"/>
        </w:rPr>
        <w:t>CH</w:t>
      </w:r>
      <w:r w:rsidR="00B61937" w:rsidRPr="00414B06">
        <w:rPr>
          <w:rFonts w:ascii="Times New Roman" w:hAnsi="Times New Roman"/>
          <w:sz w:val="24"/>
          <w:szCs w:val="24"/>
          <w:lang w:val="fr-FR"/>
        </w:rPr>
        <w:t>-T11</w:t>
      </w:r>
      <w:r w:rsidR="007A64C0" w:rsidRPr="00414B06">
        <w:rPr>
          <w:rFonts w:ascii="Times New Roman" w:hAnsi="Times New Roman"/>
          <w:sz w:val="24"/>
          <w:szCs w:val="24"/>
          <w:lang w:val="fr-FR"/>
        </w:rPr>
        <w:t>51</w:t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Pr="00414B06">
        <w:rPr>
          <w:rFonts w:ascii="Times New Roman" w:hAnsi="Times New Roman"/>
          <w:sz w:val="24"/>
          <w:szCs w:val="24"/>
          <w:lang w:val="fr-FR"/>
        </w:rPr>
        <w:tab/>
      </w:r>
      <w:r w:rsidR="00C178DE" w:rsidRPr="00414B06">
        <w:rPr>
          <w:rFonts w:ascii="Times New Roman" w:hAnsi="Times New Roman"/>
          <w:sz w:val="24"/>
          <w:szCs w:val="24"/>
          <w:lang w:val="fr-FR"/>
        </w:rPr>
        <w:tab/>
      </w:r>
    </w:p>
    <w:p w:rsidR="00414B06" w:rsidRDefault="00AD442F" w:rsidP="00414B06">
      <w:pPr>
        <w:pStyle w:val="Title"/>
        <w:tabs>
          <w:tab w:val="left" w:pos="7088"/>
        </w:tabs>
        <w:ind w:right="-686"/>
        <w:jc w:val="both"/>
        <w:rPr>
          <w:b w:val="0"/>
          <w:szCs w:val="24"/>
          <w:lang w:val="en-US"/>
        </w:rPr>
      </w:pPr>
      <w:r w:rsidRPr="00414B06">
        <w:rPr>
          <w:b w:val="0"/>
          <w:szCs w:val="24"/>
          <w:lang w:val="en-US"/>
        </w:rPr>
        <w:t>Executing agency</w:t>
      </w:r>
      <w:r w:rsidR="00B95832" w:rsidRPr="00414B06">
        <w:rPr>
          <w:b w:val="0"/>
          <w:szCs w:val="24"/>
          <w:lang w:val="en-US"/>
        </w:rPr>
        <w:t xml:space="preserve">: </w:t>
      </w:r>
      <w:r w:rsidR="00B61937" w:rsidRPr="00414B06">
        <w:rPr>
          <w:b w:val="0"/>
          <w:szCs w:val="24"/>
          <w:lang w:val="en-US"/>
        </w:rPr>
        <w:t>BID</w:t>
      </w:r>
    </w:p>
    <w:p w:rsidR="00FB19A9" w:rsidRPr="00886252" w:rsidRDefault="00414B06" w:rsidP="00414B06">
      <w:pPr>
        <w:pStyle w:val="Title"/>
        <w:tabs>
          <w:tab w:val="left" w:pos="7088"/>
        </w:tabs>
        <w:ind w:right="-686"/>
        <w:jc w:val="both"/>
        <w:rPr>
          <w:b w:val="0"/>
          <w:szCs w:val="24"/>
          <w:lang w:val="en-US"/>
        </w:rPr>
      </w:pPr>
      <w:r w:rsidRPr="00886252">
        <w:rPr>
          <w:b w:val="0"/>
          <w:szCs w:val="24"/>
          <w:lang w:val="en-US"/>
        </w:rPr>
        <w:t>Date: 2014</w:t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B61937" w:rsidRPr="00886252">
        <w:rPr>
          <w:b w:val="0"/>
          <w:szCs w:val="24"/>
          <w:lang w:val="en-US"/>
        </w:rPr>
        <w:t xml:space="preserve">                                   </w:t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  <w:r w:rsidR="00FB19A9" w:rsidRPr="00886252">
        <w:rPr>
          <w:b w:val="0"/>
          <w:szCs w:val="24"/>
          <w:lang w:val="en-US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1665"/>
        <w:gridCol w:w="1033"/>
        <w:gridCol w:w="1019"/>
        <w:gridCol w:w="1439"/>
        <w:gridCol w:w="1736"/>
        <w:gridCol w:w="1252"/>
        <w:gridCol w:w="1201"/>
      </w:tblGrid>
      <w:tr w:rsidR="007A64C0" w:rsidRPr="00414B06" w:rsidTr="00886252">
        <w:trPr>
          <w:trHeight w:val="818"/>
          <w:tblHeader/>
        </w:trPr>
        <w:tc>
          <w:tcPr>
            <w:tcW w:w="1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AD442F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Component / Activity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AD442F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Service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Estimated cost</w:t>
            </w:r>
          </w:p>
          <w:p w:rsidR="00DB6865" w:rsidRPr="00414B06" w:rsidRDefault="00DB6865" w:rsidP="007A5253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(US$)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344074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Procurement Method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6865" w:rsidRPr="00414B06" w:rsidRDefault="00DB6865" w:rsidP="00AD442F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Prequalification</w:t>
            </w:r>
          </w:p>
          <w:p w:rsidR="00DB6865" w:rsidRPr="00414B06" w:rsidRDefault="00DB6865" w:rsidP="00AD442F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YES/NO</w:t>
            </w:r>
          </w:p>
        </w:tc>
        <w:tc>
          <w:tcPr>
            <w:tcW w:w="9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6865" w:rsidRPr="00414B06" w:rsidRDefault="00DB6865" w:rsidP="00886252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Date </w:t>
            </w:r>
          </w:p>
        </w:tc>
      </w:tr>
      <w:tr w:rsidR="007A64C0" w:rsidRPr="00414B06" w:rsidTr="00886252">
        <w:trPr>
          <w:trHeight w:val="230"/>
          <w:tblHeader/>
        </w:trPr>
        <w:tc>
          <w:tcPr>
            <w:tcW w:w="1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BID</w:t>
            </w: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  <w:p w:rsidR="00DB6865" w:rsidRPr="00414B06" w:rsidRDefault="00DB6865" w:rsidP="00BB5BD7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816EF8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Local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344074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 w:rsidP="00AD442F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9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B6865" w:rsidRPr="00414B06" w:rsidRDefault="00DB6865" w:rsidP="00EC4D4C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</w:tr>
      <w:tr w:rsidR="007A64C0" w:rsidRPr="00414B06" w:rsidTr="00886252">
        <w:trPr>
          <w:trHeight w:val="1178"/>
          <w:tblHeader/>
        </w:trPr>
        <w:tc>
          <w:tcPr>
            <w:tcW w:w="1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B6865" w:rsidRPr="00414B06" w:rsidRDefault="00DB6865" w:rsidP="00D96E8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B6865" w:rsidRPr="00414B06" w:rsidRDefault="00DB6865" w:rsidP="00317834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B6865" w:rsidRPr="00414B06" w:rsidRDefault="00DB6865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 </w:t>
            </w:r>
          </w:p>
          <w:p w:rsidR="00DB6865" w:rsidRPr="00414B06" w:rsidRDefault="00DB6865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Start</w:t>
            </w:r>
          </w:p>
          <w:p w:rsidR="00DB6865" w:rsidRPr="00414B06" w:rsidRDefault="00DB6865" w:rsidP="0006195E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6865" w:rsidRPr="00414B06" w:rsidRDefault="00DB6865">
            <w:pPr>
              <w:jc w:val="center"/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End</w:t>
            </w: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42F" w:rsidRPr="00414B06" w:rsidRDefault="007A64C0" w:rsidP="00886252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sz w:val="20"/>
              </w:rPr>
              <w:t>Component I: Institutional Framework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442F" w:rsidRPr="00414B06" w:rsidRDefault="00AD442F" w:rsidP="0068576E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442F" w:rsidRPr="00414B06" w:rsidRDefault="00AD442F" w:rsidP="0068576E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</w:tr>
      <w:tr w:rsidR="007A64C0" w:rsidRPr="00414B06" w:rsidTr="00886252">
        <w:trPr>
          <w:trHeight w:val="268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7A64C0" w:rsidP="00886252">
            <w:pPr>
              <w:rPr>
                <w:rFonts w:ascii="Times New Roman" w:hAnsi="Times New Roman"/>
                <w:i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</w:rPr>
              <w:t>Strategic Selectivity Study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42F" w:rsidRPr="00414B06" w:rsidRDefault="007A64C0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 xml:space="preserve">International </w:t>
            </w:r>
            <w:r w:rsidR="001B0792" w:rsidRPr="00414B06">
              <w:rPr>
                <w:rFonts w:ascii="Times New Roman" w:hAnsi="Times New Roman"/>
                <w:bCs/>
                <w:sz w:val="20"/>
                <w:lang w:eastAsia="es-ES"/>
              </w:rPr>
              <w:t>Individual Consultant</w:t>
            </w: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D442F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8</w:t>
            </w:r>
            <w:r w:rsidR="00AD442F" w:rsidRPr="00886252">
              <w:rPr>
                <w:rFonts w:ascii="Times New Roman" w:hAnsi="Times New Roman"/>
                <w:sz w:val="20"/>
                <w:lang w:eastAsia="es-ES"/>
              </w:rPr>
              <w:t>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886252" w:rsidRDefault="00AD442F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I</w:t>
            </w:r>
            <w:r w:rsidR="00BA74A0" w:rsidRPr="00886252">
              <w:rPr>
                <w:rFonts w:ascii="Times New Roman" w:hAnsi="Times New Roman"/>
                <w:sz w:val="20"/>
                <w:lang w:eastAsia="es-ES"/>
              </w:rPr>
              <w:t>ICQ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AD442F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January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442F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December 2015</w:t>
            </w:r>
          </w:p>
        </w:tc>
      </w:tr>
      <w:tr w:rsidR="007A64C0" w:rsidRPr="00414B06" w:rsidTr="00886252">
        <w:trPr>
          <w:trHeight w:val="178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</w:rPr>
            </w:pPr>
            <w:r w:rsidRPr="00414B06">
              <w:rPr>
                <w:rFonts w:ascii="Times New Roman" w:hAnsi="Times New Roman"/>
                <w:sz w:val="20"/>
              </w:rPr>
              <w:t>Strategic Selectivity Study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National Individual Consultant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30,000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ICQ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January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December 2015</w:t>
            </w:r>
          </w:p>
        </w:tc>
      </w:tr>
      <w:tr w:rsidR="007A64C0" w:rsidRPr="00414B06" w:rsidTr="00886252">
        <w:trPr>
          <w:trHeight w:val="178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</w:rPr>
              <w:t>Institutional Regional Review Study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International Firm Consultants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100,000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CQS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January 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December 2015</w:t>
            </w:r>
          </w:p>
        </w:tc>
      </w:tr>
      <w:tr w:rsidR="007A64C0" w:rsidRPr="00414B06" w:rsidTr="00886252">
        <w:trPr>
          <w:trHeight w:val="178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</w:rPr>
              <w:t>IPR for Development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International Individual Consultants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50,000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IICQ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April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April 2016</w:t>
            </w: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IPR for Development – National Workshop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162DF6" w:rsidP="00886252">
            <w:pPr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Non consulting services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162DF6" w:rsidP="008862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162DF6" w:rsidP="008862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10,00</w:t>
            </w:r>
            <w:r w:rsidR="007A64C0" w:rsidRPr="00886252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PC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162DF6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March 2016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162DF6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April 2016</w:t>
            </w: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sz w:val="20"/>
              </w:rPr>
              <w:t>Component II. Redesign of Public Support Programs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rPr>
                <w:rFonts w:ascii="Times New Roman" w:hAnsi="Times New Roman"/>
                <w:bCs/>
                <w:sz w:val="24"/>
                <w:szCs w:val="24"/>
                <w:lang w:eastAsia="es-ES"/>
              </w:rPr>
            </w:pPr>
            <w:r w:rsidRPr="00414B06">
              <w:rPr>
                <w:rFonts w:ascii="Times New Roman" w:hAnsi="Times New Roman"/>
                <w:sz w:val="24"/>
                <w:szCs w:val="24"/>
              </w:rPr>
              <w:t>Best practices for assessment  of RI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rPr>
                <w:rFonts w:ascii="Times New Roman" w:hAnsi="Times New Roman"/>
                <w:bCs/>
                <w:sz w:val="24"/>
                <w:szCs w:val="24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4"/>
                <w:szCs w:val="24"/>
                <w:lang w:eastAsia="es-ES"/>
              </w:rPr>
              <w:t xml:space="preserve">International Firm Consultant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7</w:t>
            </w:r>
            <w:r w:rsidR="00F4624C"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  <w:r w:rsidRPr="00886252">
              <w:rPr>
                <w:rFonts w:ascii="Times New Roman" w:hAnsi="Times New Roman"/>
                <w:sz w:val="20"/>
                <w:lang w:eastAsia="es-ES"/>
              </w:rPr>
              <w:t>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F4624C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CQS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sz w:val="24"/>
                <w:szCs w:val="24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jc w:val="center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414B06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March </w:t>
            </w:r>
            <w:r w:rsidR="007A64C0" w:rsidRPr="00414B06">
              <w:rPr>
                <w:rFonts w:ascii="Times New Roman" w:hAnsi="Times New Roman"/>
                <w:sz w:val="24"/>
                <w:szCs w:val="24"/>
                <w:lang w:eastAsia="es-ES"/>
              </w:rPr>
              <w:t>201</w:t>
            </w:r>
            <w:r w:rsidRPr="00414B06">
              <w:rPr>
                <w:rFonts w:ascii="Times New Roman" w:hAnsi="Times New Roman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jc w:val="center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414B06">
              <w:rPr>
                <w:rFonts w:ascii="Times New Roman" w:hAnsi="Times New Roman"/>
                <w:sz w:val="24"/>
                <w:szCs w:val="24"/>
                <w:lang w:eastAsia="es-ES"/>
              </w:rPr>
              <w:t>December 2015</w:t>
            </w:r>
          </w:p>
        </w:tc>
      </w:tr>
      <w:tr w:rsidR="007A64C0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F4624C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lastRenderedPageBreak/>
              <w:t xml:space="preserve">Best Practices for assessment of RI – National </w:t>
            </w:r>
            <w:r w:rsidR="007A64C0"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Workshop</w:t>
            </w:r>
            <w:r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.</w:t>
            </w:r>
            <w:r w:rsidR="007A64C0" w:rsidRPr="00414B06">
              <w:rPr>
                <w:rFonts w:ascii="Times New Roman" w:hAnsi="Times New Roman"/>
                <w:bCs/>
                <w:color w:val="000000"/>
                <w:sz w:val="20"/>
                <w:lang w:eastAsia="es-ES"/>
              </w:rPr>
              <w:t>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Non consulting services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10,00</w:t>
            </w:r>
            <w:r w:rsidR="007A64C0"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886252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PC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7A64C0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November 2014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64C0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December 2015</w:t>
            </w:r>
          </w:p>
        </w:tc>
      </w:tr>
      <w:tr w:rsidR="0040774E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 xml:space="preserve">Technology Finance Guarantees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International Firm Consultant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65,000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CQS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January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July 2015</w:t>
            </w:r>
          </w:p>
        </w:tc>
      </w:tr>
      <w:tr w:rsidR="0040774E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Reimbursable Grants Models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International Individual Consultants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30,000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IICQ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January 2015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July 2015</w:t>
            </w:r>
          </w:p>
        </w:tc>
      </w:tr>
      <w:tr w:rsidR="0040774E" w:rsidRPr="00414B06" w:rsidTr="00886252">
        <w:trPr>
          <w:trHeight w:val="245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414B06" w:rsidRDefault="0040774E" w:rsidP="00886252">
            <w:pPr>
              <w:rPr>
                <w:rFonts w:ascii="Times New Roman" w:hAnsi="Times New Roman"/>
                <w:b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/>
                <w:bCs/>
                <w:sz w:val="20"/>
                <w:lang w:eastAsia="es-ES"/>
              </w:rPr>
              <w:t>Coordination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414B06" w:rsidRDefault="0040774E" w:rsidP="00886252">
            <w:pPr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</w:tr>
      <w:tr w:rsidR="0040774E" w:rsidRPr="00414B06" w:rsidTr="00886252">
        <w:trPr>
          <w:trHeight w:val="277"/>
        </w:trPr>
        <w:tc>
          <w:tcPr>
            <w:tcW w:w="1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414B06" w:rsidRDefault="0040774E" w:rsidP="00886252">
            <w:pPr>
              <w:rPr>
                <w:rFonts w:ascii="Times New Roman" w:hAnsi="Times New Roman"/>
                <w:i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iCs/>
                <w:sz w:val="20"/>
                <w:lang w:eastAsia="es-ES"/>
              </w:rPr>
              <w:t>Audit and Evaluation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414B06" w:rsidRDefault="0040774E" w:rsidP="00886252">
            <w:pPr>
              <w:rPr>
                <w:rFonts w:ascii="Times New Roman" w:hAnsi="Times New Roman"/>
                <w:bCs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bCs/>
                <w:sz w:val="20"/>
                <w:lang w:eastAsia="es-ES"/>
              </w:rPr>
              <w:t>National Individual Consultant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5,000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886252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886252">
              <w:rPr>
                <w:rFonts w:ascii="Times New Roman" w:hAnsi="Times New Roman"/>
                <w:sz w:val="20"/>
                <w:lang w:eastAsia="es-ES"/>
              </w:rPr>
              <w:t>ICQ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TBD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774E" w:rsidRPr="00414B06" w:rsidRDefault="0040774E" w:rsidP="00886252">
            <w:pPr>
              <w:jc w:val="center"/>
              <w:rPr>
                <w:rFonts w:ascii="Times New Roman" w:hAnsi="Times New Roman"/>
                <w:sz w:val="20"/>
                <w:lang w:eastAsia="es-ES"/>
              </w:rPr>
            </w:pPr>
            <w:r w:rsidRPr="00414B06">
              <w:rPr>
                <w:rFonts w:ascii="Times New Roman" w:hAnsi="Times New Roman"/>
                <w:sz w:val="20"/>
                <w:lang w:eastAsia="es-ES"/>
              </w:rPr>
              <w:t>TBD</w:t>
            </w:r>
          </w:p>
        </w:tc>
      </w:tr>
    </w:tbl>
    <w:p w:rsidR="00721B0A" w:rsidRPr="00414B06" w:rsidRDefault="009D0818">
      <w:pPr>
        <w:rPr>
          <w:rFonts w:ascii="Times New Roman" w:hAnsi="Times New Roman"/>
          <w:sz w:val="24"/>
          <w:szCs w:val="24"/>
        </w:rPr>
      </w:pPr>
    </w:p>
    <w:p w:rsidR="00BA74A0" w:rsidRPr="00414B06" w:rsidRDefault="00BA74A0" w:rsidP="00BA74A0">
      <w:pPr>
        <w:rPr>
          <w:rFonts w:ascii="Times New Roman" w:hAnsi="Times New Roman"/>
          <w:sz w:val="24"/>
          <w:szCs w:val="24"/>
        </w:rPr>
      </w:pPr>
      <w:r w:rsidRPr="00414B06">
        <w:rPr>
          <w:rFonts w:ascii="Times New Roman" w:hAnsi="Times New Roman"/>
          <w:sz w:val="24"/>
          <w:szCs w:val="24"/>
        </w:rPr>
        <w:t>ICQ: Individual Consultant Selection Based on Qualifications</w:t>
      </w:r>
    </w:p>
    <w:p w:rsidR="00BA74A0" w:rsidRPr="00414B06" w:rsidRDefault="00BA74A0">
      <w:pPr>
        <w:rPr>
          <w:rFonts w:ascii="Times New Roman" w:hAnsi="Times New Roman"/>
          <w:sz w:val="24"/>
          <w:szCs w:val="24"/>
        </w:rPr>
      </w:pPr>
      <w:r w:rsidRPr="00414B06">
        <w:rPr>
          <w:rFonts w:ascii="Times New Roman" w:hAnsi="Times New Roman"/>
          <w:sz w:val="24"/>
          <w:szCs w:val="24"/>
        </w:rPr>
        <w:t>IICQ: International Individual Consultant Selection Based on Qualifications</w:t>
      </w:r>
    </w:p>
    <w:p w:rsidR="00BA74A0" w:rsidRPr="00414B06" w:rsidRDefault="00BA74A0">
      <w:pPr>
        <w:rPr>
          <w:rFonts w:ascii="Times New Roman" w:hAnsi="Times New Roman"/>
          <w:sz w:val="24"/>
          <w:szCs w:val="24"/>
        </w:rPr>
      </w:pPr>
      <w:r w:rsidRPr="00414B06">
        <w:rPr>
          <w:rFonts w:ascii="Times New Roman" w:hAnsi="Times New Roman"/>
          <w:sz w:val="24"/>
          <w:szCs w:val="24"/>
        </w:rPr>
        <w:t>CQS: Selection Based on the Consultants' Qualifications</w:t>
      </w:r>
    </w:p>
    <w:p w:rsidR="00BA74A0" w:rsidRPr="00414B06" w:rsidRDefault="00BA74A0">
      <w:pPr>
        <w:rPr>
          <w:rFonts w:ascii="Times New Roman" w:hAnsi="Times New Roman"/>
          <w:sz w:val="24"/>
          <w:szCs w:val="24"/>
        </w:rPr>
      </w:pPr>
      <w:r w:rsidRPr="00414B06">
        <w:rPr>
          <w:rFonts w:ascii="Times New Roman" w:hAnsi="Times New Roman"/>
          <w:sz w:val="24"/>
          <w:szCs w:val="24"/>
        </w:rPr>
        <w:t>PC: Price comparison</w:t>
      </w:r>
    </w:p>
    <w:sectPr w:rsidR="00BA74A0" w:rsidRPr="00414B06" w:rsidSect="00414B06">
      <w:headerReference w:type="default" r:id="rId8"/>
      <w:footerReference w:type="default" r:id="rId9"/>
      <w:pgSz w:w="16838" w:h="11906" w:orient="landscape"/>
      <w:pgMar w:top="1440" w:right="1800" w:bottom="1440" w:left="1800" w:header="36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37" w:rsidRDefault="00B61937" w:rsidP="00B61937">
      <w:r>
        <w:separator/>
      </w:r>
    </w:p>
  </w:endnote>
  <w:endnote w:type="continuationSeparator" w:id="0">
    <w:p w:rsidR="00B61937" w:rsidRDefault="00B61937" w:rsidP="00B6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937" w:rsidRDefault="00B61937" w:rsidP="008A076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37" w:rsidRDefault="00B61937" w:rsidP="00B61937">
      <w:r>
        <w:separator/>
      </w:r>
    </w:p>
  </w:footnote>
  <w:footnote w:type="continuationSeparator" w:id="0">
    <w:p w:rsidR="00B61937" w:rsidRDefault="00B61937" w:rsidP="00B61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937" w:rsidRPr="00414B06" w:rsidRDefault="00B61937" w:rsidP="00AD442F">
    <w:pPr>
      <w:pStyle w:val="Header"/>
      <w:jc w:val="right"/>
      <w:rPr>
        <w:rFonts w:ascii="Times New Roman" w:hAnsi="Times New Roman"/>
        <w:sz w:val="20"/>
        <w:lang w:val="fr-FR"/>
      </w:rPr>
    </w:pPr>
    <w:r w:rsidRPr="00414B06">
      <w:rPr>
        <w:rFonts w:ascii="Times New Roman" w:hAnsi="Times New Roman"/>
        <w:sz w:val="20"/>
        <w:lang w:val="fr-FR"/>
      </w:rPr>
      <w:t>An</w:t>
    </w:r>
    <w:r w:rsidR="00AD442F" w:rsidRPr="00414B06">
      <w:rPr>
        <w:rFonts w:ascii="Times New Roman" w:hAnsi="Times New Roman"/>
        <w:sz w:val="20"/>
        <w:lang w:val="fr-FR"/>
      </w:rPr>
      <w:t>n</w:t>
    </w:r>
    <w:r w:rsidRPr="00414B06">
      <w:rPr>
        <w:rFonts w:ascii="Times New Roman" w:hAnsi="Times New Roman"/>
        <w:sz w:val="20"/>
        <w:lang w:val="fr-FR"/>
      </w:rPr>
      <w:t xml:space="preserve">ex </w:t>
    </w:r>
    <w:r w:rsidR="00722A84" w:rsidRPr="00414B06">
      <w:rPr>
        <w:rFonts w:ascii="Times New Roman" w:hAnsi="Times New Roman"/>
        <w:sz w:val="20"/>
        <w:lang w:val="fr-FR"/>
      </w:rPr>
      <w:t>I</w:t>
    </w:r>
    <w:r w:rsidRPr="00414B06">
      <w:rPr>
        <w:rFonts w:ascii="Times New Roman" w:hAnsi="Times New Roman"/>
        <w:sz w:val="20"/>
        <w:lang w:val="fr-FR"/>
      </w:rPr>
      <w:t xml:space="preserve">II – </w:t>
    </w:r>
    <w:r w:rsidR="007A64C0" w:rsidRPr="00414B06">
      <w:rPr>
        <w:rFonts w:ascii="Times New Roman" w:hAnsi="Times New Roman"/>
        <w:sz w:val="20"/>
        <w:lang w:val="fr-FR"/>
      </w:rPr>
      <w:t>CH</w:t>
    </w:r>
    <w:r w:rsidRPr="00414B06">
      <w:rPr>
        <w:rFonts w:ascii="Times New Roman" w:hAnsi="Times New Roman"/>
        <w:sz w:val="20"/>
        <w:lang w:val="fr-FR"/>
      </w:rPr>
      <w:t>-T11</w:t>
    </w:r>
    <w:r w:rsidR="007A64C0" w:rsidRPr="00414B06">
      <w:rPr>
        <w:rFonts w:ascii="Times New Roman" w:hAnsi="Times New Roman"/>
        <w:sz w:val="20"/>
        <w:lang w:val="fr-FR"/>
      </w:rPr>
      <w:t>51</w:t>
    </w:r>
  </w:p>
  <w:sdt>
    <w:sdtPr>
      <w:rPr>
        <w:rFonts w:ascii="Times New Roman" w:hAnsi="Times New Roman"/>
        <w:sz w:val="20"/>
      </w:rPr>
      <w:id w:val="178107202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56B7" w:rsidRPr="00414B06" w:rsidRDefault="009B56B7" w:rsidP="009B56B7">
            <w:pPr>
              <w:pStyle w:val="Footer"/>
              <w:jc w:val="right"/>
              <w:rPr>
                <w:rFonts w:ascii="Times New Roman" w:hAnsi="Times New Roman"/>
                <w:sz w:val="20"/>
                <w:lang w:val="fr-FR"/>
              </w:rPr>
            </w:pPr>
            <w:r w:rsidRPr="00414B06">
              <w:rPr>
                <w:rFonts w:ascii="Times New Roman" w:hAnsi="Times New Roman"/>
                <w:sz w:val="20"/>
                <w:lang w:val="fr-FR"/>
              </w:rPr>
              <w:t xml:space="preserve">Page </w: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414B06">
              <w:rPr>
                <w:rFonts w:ascii="Times New Roman" w:hAnsi="Times New Roman"/>
                <w:b/>
                <w:bCs/>
                <w:sz w:val="20"/>
                <w:lang w:val="fr-FR"/>
              </w:rPr>
              <w:instrText xml:space="preserve"> PAGE </w:instrTex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="009D0818">
              <w:rPr>
                <w:rFonts w:ascii="Times New Roman" w:hAnsi="Times New Roman"/>
                <w:b/>
                <w:bCs/>
                <w:noProof/>
                <w:sz w:val="20"/>
                <w:lang w:val="fr-FR"/>
              </w:rPr>
              <w:t>1</w: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  <w:r w:rsidRPr="00414B06">
              <w:rPr>
                <w:rFonts w:ascii="Times New Roman" w:hAnsi="Times New Roman"/>
                <w:sz w:val="20"/>
                <w:lang w:val="fr-FR"/>
              </w:rPr>
              <w:t xml:space="preserve"> of </w: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414B06">
              <w:rPr>
                <w:rFonts w:ascii="Times New Roman" w:hAnsi="Times New Roman"/>
                <w:b/>
                <w:bCs/>
                <w:sz w:val="20"/>
                <w:lang w:val="fr-FR"/>
              </w:rPr>
              <w:instrText xml:space="preserve"> NUMPAGES  </w:instrTex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="009D0818">
              <w:rPr>
                <w:rFonts w:ascii="Times New Roman" w:hAnsi="Times New Roman"/>
                <w:b/>
                <w:bCs/>
                <w:noProof/>
                <w:sz w:val="20"/>
                <w:lang w:val="fr-FR"/>
              </w:rPr>
              <w:t>2</w:t>
            </w:r>
            <w:r w:rsidRPr="00414B0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A9"/>
    <w:rsid w:val="00015BFF"/>
    <w:rsid w:val="000278A3"/>
    <w:rsid w:val="00040648"/>
    <w:rsid w:val="000C3540"/>
    <w:rsid w:val="00124F66"/>
    <w:rsid w:val="00145E75"/>
    <w:rsid w:val="00152A18"/>
    <w:rsid w:val="00162DF6"/>
    <w:rsid w:val="001B0792"/>
    <w:rsid w:val="001D7CC5"/>
    <w:rsid w:val="001E09F4"/>
    <w:rsid w:val="001F1547"/>
    <w:rsid w:val="002548B9"/>
    <w:rsid w:val="002935E3"/>
    <w:rsid w:val="002E799D"/>
    <w:rsid w:val="00344074"/>
    <w:rsid w:val="00384B9B"/>
    <w:rsid w:val="003A2089"/>
    <w:rsid w:val="003C1C5A"/>
    <w:rsid w:val="0040774E"/>
    <w:rsid w:val="00414B06"/>
    <w:rsid w:val="004F66D2"/>
    <w:rsid w:val="0050782F"/>
    <w:rsid w:val="00524D6A"/>
    <w:rsid w:val="00533DF4"/>
    <w:rsid w:val="0061104E"/>
    <w:rsid w:val="0063073F"/>
    <w:rsid w:val="00634760"/>
    <w:rsid w:val="0068576E"/>
    <w:rsid w:val="00687559"/>
    <w:rsid w:val="006E111A"/>
    <w:rsid w:val="00722A84"/>
    <w:rsid w:val="00723890"/>
    <w:rsid w:val="00781C96"/>
    <w:rsid w:val="007A64C0"/>
    <w:rsid w:val="007E4769"/>
    <w:rsid w:val="00816EF8"/>
    <w:rsid w:val="00826E4B"/>
    <w:rsid w:val="00853A34"/>
    <w:rsid w:val="00855156"/>
    <w:rsid w:val="00857E17"/>
    <w:rsid w:val="00886252"/>
    <w:rsid w:val="008A076B"/>
    <w:rsid w:val="008A13B9"/>
    <w:rsid w:val="008E3ACC"/>
    <w:rsid w:val="008E7175"/>
    <w:rsid w:val="00941370"/>
    <w:rsid w:val="0094706E"/>
    <w:rsid w:val="009B56B7"/>
    <w:rsid w:val="009C1408"/>
    <w:rsid w:val="009D0818"/>
    <w:rsid w:val="00A03DCD"/>
    <w:rsid w:val="00A75E47"/>
    <w:rsid w:val="00AD442F"/>
    <w:rsid w:val="00AF6ED5"/>
    <w:rsid w:val="00B00DF4"/>
    <w:rsid w:val="00B2537C"/>
    <w:rsid w:val="00B61937"/>
    <w:rsid w:val="00B72E1B"/>
    <w:rsid w:val="00B95832"/>
    <w:rsid w:val="00BA1A99"/>
    <w:rsid w:val="00BA74A0"/>
    <w:rsid w:val="00BB5BD7"/>
    <w:rsid w:val="00BD1C54"/>
    <w:rsid w:val="00C178DE"/>
    <w:rsid w:val="00D53223"/>
    <w:rsid w:val="00D63201"/>
    <w:rsid w:val="00DB6865"/>
    <w:rsid w:val="00E54811"/>
    <w:rsid w:val="00E55607"/>
    <w:rsid w:val="00E820DF"/>
    <w:rsid w:val="00EC49CE"/>
    <w:rsid w:val="00EC4FA7"/>
    <w:rsid w:val="00F4624C"/>
    <w:rsid w:val="00F6137C"/>
    <w:rsid w:val="00F93C4D"/>
    <w:rsid w:val="00FB19A9"/>
    <w:rsid w:val="00F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619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37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19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37"/>
    <w:rPr>
      <w:rFonts w:ascii="Arial" w:eastAsia="Times New Roman" w:hAnsi="Arial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619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37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19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37"/>
    <w:rPr>
      <w:rFonts w:ascii="Arial" w:eastAsia="Times New Roman" w:hAnsi="Arial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A2F0B3332740C48AA47BC720720964A" ma:contentTypeVersion="2958" ma:contentTypeDescription="A content type to manage public (operations) IDB documents" ma:contentTypeScope="" ma:versionID="f9a002428fdb83fcb7b31170449aa9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e7befd13d708622e2e59faa923d6dc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15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39188416</IDBDocs_x0020_Number>
    <TaxCatchAll xmlns="cdc7663a-08f0-4737-9e8c-148ce897a09c">
      <Value>26</Value>
      <Value>4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true</Disclosed>
    <Publication_x0020_Type xmlns="cdc7663a-08f0-4737-9e8c-148ce897a09c" xsi:nil="true"/>
    <Division_x0020_or_x0020_Unit xmlns="cdc7663a-08f0-4737-9e8c-148ce897a09c">IFD/CTI</Division_x0020_or_x0020_Unit>
    <Approval_x0020_Number xmlns="cdc7663a-08f0-4737-9e8c-148ce897a09c" xsi:nil="true"/>
    <Document_x0020_Author xmlns="cdc7663a-08f0-4737-9e8c-148ce897a09c">Crespi, Gustavo Atilio</Document_x0020_Author>
    <Disclosure_x0020_Activity xmlns="cdc7663a-08f0-4737-9e8c-148ce897a09c">Approved TC document</Disclosure_x0020_Activity>
    <Fiscal_x0020_Year_x0020_IDB xmlns="cdc7663a-08f0-4737-9e8c-148ce897a09c">2014</Fiscal_x0020_Year_x0020_IDB>
    <Webtopic xmlns="cdc7663a-08f0-4737-9e8c-148ce897a09c">Science and Technology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class="ExternalClassF2568FCE9FC74DC8B883A2FF4C8539F1"&gt;MS WORDTC-DOCUMENTApproved TC document0Y&lt;/div&gt;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Editor1 xmlns="cdc7663a-08f0-4737-9e8c-148ce897a09c" xsi:nil="true"/>
    <Region xmlns="cdc7663a-08f0-4737-9e8c-148ce897a09c" xsi:nil="true"/>
    <Document_x0020_Language_x0020_IDB xmlns="cdc7663a-08f0-4737-9e8c-148ce897a09c">English</Document_x0020_Language_x0020_IDB>
    <Identifier xmlns="cdc7663a-08f0-4737-9e8c-148ce897a09c"> ANNEX</Identifier>
    <Publishing_x0020_Hou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EZSHARE-998602825-47878</_dlc_DocId>
    <_dlc_DocIdUrl xmlns="cdc7663a-08f0-4737-9e8c-148ce897a09c">
      <Url>https://idbg.sharepoint.com/teams/EZ-CH-TCP/CH-T1151/_layouts/15/DocIdRedir.aspx?ID=EZSHARE-998602825-47878</Url>
      <Description>EZSHARE-998602825-47878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93D6008-B4A2-4B7C-A08F-7E054F36D832}"/>
</file>

<file path=customXml/itemProps2.xml><?xml version="1.0" encoding="utf-8"?>
<ds:datastoreItem xmlns:ds="http://schemas.openxmlformats.org/officeDocument/2006/customXml" ds:itemID="{36B666F2-86AD-48A9-82B1-E1A33F68FEF6}"/>
</file>

<file path=customXml/itemProps3.xml><?xml version="1.0" encoding="utf-8"?>
<ds:datastoreItem xmlns:ds="http://schemas.openxmlformats.org/officeDocument/2006/customXml" ds:itemID="{8D46148A-78EE-4B46-887D-482BFA20C116}"/>
</file>

<file path=customXml/itemProps4.xml><?xml version="1.0" encoding="utf-8"?>
<ds:datastoreItem xmlns:ds="http://schemas.openxmlformats.org/officeDocument/2006/customXml" ds:itemID="{39ADD095-23E0-481E-9BA4-A87972B4FE0E}"/>
</file>

<file path=customXml/itemProps5.xml><?xml version="1.0" encoding="utf-8"?>
<ds:datastoreItem xmlns:ds="http://schemas.openxmlformats.org/officeDocument/2006/customXml" ds:itemID="{98C13FDF-07FC-49C5-A39D-06A338E23C45}"/>
</file>

<file path=customXml/itemProps6.xml><?xml version="1.0" encoding="utf-8"?>
<ds:datastoreItem xmlns:ds="http://schemas.openxmlformats.org/officeDocument/2006/customXml" ds:itemID="{DEE66039-FFA6-46DF-80C5-082B7AD79BC3}"/>
</file>

<file path=customXml/itemProps7.xml><?xml version="1.0" encoding="utf-8"?>
<ds:datastoreItem xmlns:ds="http://schemas.openxmlformats.org/officeDocument/2006/customXml" ds:itemID="{64D76399-CE31-4DB7-B2C4-B678F68C8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III- Procurement Plan CH-T1151</dc:title>
  <dc:creator>Inter-American Development Bank</dc:creator>
  <cp:keywords/>
  <cp:lastModifiedBy>IDB</cp:lastModifiedBy>
  <cp:revision>5</cp:revision>
  <cp:lastPrinted>2014-11-11T20:42:00Z</cp:lastPrinted>
  <dcterms:created xsi:type="dcterms:W3CDTF">2014-10-28T23:13:00Z</dcterms:created>
  <dcterms:modified xsi:type="dcterms:W3CDTF">2014-11-11T20:44:00Z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0x0101001A458A224826124E8B45B1D613300CFC004A2F0B3332740C48AA47BC720720964A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26;#Chile|0646c65c-e431-42e3-a932-0671c6b608b9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4;#IDBDocs|cca77002-e150-4b2d-ab1f-1d7a7cdcae16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  <property fmtid="{D5CDD505-2E9C-101B-9397-08002B2CF9AE}" pid="18" name="TaxKeywordTaxHTField">
    <vt:lpwstr/>
  </property>
  <property fmtid="{D5CDD505-2E9C-101B-9397-08002B2CF9AE}" pid="19" name="_dlc_DocIdItemGuid">
    <vt:lpwstr>2437c243-9d9d-47b2-87e2-67748604cb59</vt:lpwstr>
  </property>
</Properties>
</file>